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65F64" w14:textId="77777777" w:rsidR="007A6A26" w:rsidRPr="00B46147" w:rsidRDefault="007A6A26" w:rsidP="007A6A26">
      <w:pPr>
        <w:ind w:left="-450"/>
        <w:rPr>
          <w:rFonts w:ascii="Times New Roman" w:hAnsi="Times New Roman" w:cs="Times New Roman"/>
          <w:color w:val="auto"/>
          <w:sz w:val="32"/>
          <w:szCs w:val="32"/>
        </w:rPr>
      </w:pPr>
      <w:r w:rsidRPr="00B46147">
        <w:rPr>
          <w:rFonts w:ascii="Times New Roman" w:hAnsi="Times New Roman" w:cs="Times New Roman"/>
          <w:noProof/>
          <w:color w:val="auto"/>
          <w:lang w:val="ru-RU" w:eastAsia="ru-RU"/>
        </w:rPr>
        <mc:AlternateContent>
          <mc:Choice Requires="wpg">
            <w:drawing>
              <wp:anchor distT="0" distB="0" distL="114300" distR="114300" simplePos="0" relativeHeight="251659264" behindDoc="0" locked="0" layoutInCell="1" allowOverlap="1" wp14:anchorId="71907B02" wp14:editId="4ECBEAD9">
                <wp:simplePos x="0" y="0"/>
                <wp:positionH relativeFrom="column">
                  <wp:posOffset>-575691</wp:posOffset>
                </wp:positionH>
                <wp:positionV relativeFrom="paragraph">
                  <wp:posOffset>43637</wp:posOffset>
                </wp:positionV>
                <wp:extent cx="2960573" cy="887689"/>
                <wp:effectExtent l="0" t="0" r="0" b="8255"/>
                <wp:wrapNone/>
                <wp:docPr id="6" name="Группа 6"/>
                <wp:cNvGraphicFramePr/>
                <a:graphic xmlns:a="http://schemas.openxmlformats.org/drawingml/2006/main">
                  <a:graphicData uri="http://schemas.microsoft.com/office/word/2010/wordprocessingGroup">
                    <wpg:wgp>
                      <wpg:cNvGrpSpPr/>
                      <wpg:grpSpPr>
                        <a:xfrm>
                          <a:off x="0" y="0"/>
                          <a:ext cx="2960573" cy="887689"/>
                          <a:chOff x="-209550" y="370938"/>
                          <a:chExt cx="2960836" cy="887730"/>
                        </a:xfrm>
                      </wpg:grpSpPr>
                      <wps:wsp>
                        <wps:cNvPr id="5" name="Надпись 5"/>
                        <wps:cNvSpPr txBox="1">
                          <a:spLocks noChangeArrowheads="1"/>
                        </wps:cNvSpPr>
                        <wps:spPr bwMode="auto">
                          <a:xfrm>
                            <a:off x="556726" y="383717"/>
                            <a:ext cx="2194560" cy="852805"/>
                          </a:xfrm>
                          <a:prstGeom prst="rect">
                            <a:avLst/>
                          </a:prstGeom>
                          <a:noFill/>
                          <a:ln w="9525">
                            <a:noFill/>
                            <a:miter lim="800000"/>
                            <a:headEnd/>
                            <a:tailEnd/>
                          </a:ln>
                        </wps:spPr>
                        <wps:txbx>
                          <w:txbxContent>
                            <w:p w14:paraId="2777D03B" w14:textId="77777777" w:rsidR="00146D02" w:rsidRDefault="00146D02" w:rsidP="007A6A26">
                              <w:pPr>
                                <w:rPr>
                                  <w:rFonts w:asciiTheme="majorHAnsi" w:hAnsiTheme="majorHAnsi" w:cstheme="majorHAnsi"/>
                                  <w:sz w:val="28"/>
                                  <w:szCs w:val="28"/>
                                  <w:lang w:val="ro-MD"/>
                                </w:rPr>
                              </w:pPr>
                              <w:r>
                                <w:rPr>
                                  <w:rFonts w:asciiTheme="majorHAnsi" w:hAnsiTheme="majorHAnsi" w:cstheme="majorHAnsi"/>
                                  <w:sz w:val="28"/>
                                  <w:szCs w:val="28"/>
                                  <w:lang w:val="ro-MD"/>
                                </w:rPr>
                                <w:t xml:space="preserve">Ministerul Economiei </w:t>
                              </w:r>
                            </w:p>
                            <w:p w14:paraId="3A7C4206" w14:textId="77777777" w:rsidR="00146D02" w:rsidRDefault="00146D02" w:rsidP="007A6A26">
                              <w:pPr>
                                <w:rPr>
                                  <w:rFonts w:asciiTheme="majorHAnsi" w:hAnsiTheme="majorHAnsi" w:cstheme="majorHAnsi"/>
                                  <w:sz w:val="28"/>
                                  <w:szCs w:val="28"/>
                                  <w:lang w:val="ro-MD"/>
                                </w:rPr>
                              </w:pPr>
                              <w:r>
                                <w:rPr>
                                  <w:rFonts w:asciiTheme="majorHAnsi" w:hAnsiTheme="majorHAnsi" w:cstheme="majorHAnsi"/>
                                  <w:sz w:val="28"/>
                                  <w:szCs w:val="28"/>
                                  <w:lang w:val="ro-MD"/>
                                </w:rPr>
                                <w:t xml:space="preserve">și Infrastructurii </w:t>
                              </w:r>
                            </w:p>
                            <w:p w14:paraId="4BFDAACF" w14:textId="77777777" w:rsidR="00146D02" w:rsidRDefault="00146D02" w:rsidP="007A6A26">
                              <w:pPr>
                                <w:rPr>
                                  <w:rFonts w:asciiTheme="majorHAnsi" w:hAnsiTheme="majorHAnsi" w:cstheme="majorHAnsi"/>
                                  <w:sz w:val="28"/>
                                  <w:szCs w:val="28"/>
                                  <w:lang w:val="ro-MD"/>
                                </w:rPr>
                              </w:pPr>
                              <w:r>
                                <w:rPr>
                                  <w:rFonts w:asciiTheme="majorHAnsi" w:hAnsiTheme="majorHAnsi" w:cstheme="majorHAnsi"/>
                                  <w:sz w:val="28"/>
                                  <w:szCs w:val="28"/>
                                  <w:lang w:val="ro-MD"/>
                                </w:rPr>
                                <w:t>al Republicii Moldova</w:t>
                              </w:r>
                            </w:p>
                          </w:txbxContent>
                        </wps:txbx>
                        <wps:bodyPr rot="0" vert="horz" wrap="square" lIns="91440" tIns="45720" rIns="91440" bIns="45720" anchor="t" anchorCtr="0">
                          <a:noAutofit/>
                        </wps:bodyPr>
                      </wps:wsp>
                      <wpg:grpSp>
                        <wpg:cNvPr id="4" name="Группа 4"/>
                        <wpg:cNvGrpSpPr/>
                        <wpg:grpSpPr>
                          <a:xfrm>
                            <a:off x="-209550" y="370938"/>
                            <a:ext cx="802279" cy="887730"/>
                            <a:chOff x="-146125" y="326362"/>
                            <a:chExt cx="603331" cy="781050"/>
                          </a:xfrm>
                        </wpg:grpSpPr>
                        <pic:pic xmlns:pic="http://schemas.openxmlformats.org/drawingml/2006/picture">
                          <pic:nvPicPr>
                            <pic:cNvPr id="12" name="Picture 1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82911" y="326362"/>
                              <a:ext cx="74295" cy="781050"/>
                            </a:xfrm>
                            <a:prstGeom prst="rect">
                              <a:avLst/>
                            </a:prstGeom>
                            <a:noFill/>
                            <a:ln>
                              <a:noFill/>
                            </a:ln>
                          </pic:spPr>
                        </pic:pic>
                        <pic:pic xmlns:pic="http://schemas.openxmlformats.org/drawingml/2006/picture">
                          <pic:nvPicPr>
                            <pic:cNvPr id="13" name="Picture 16" descr="Coat_of_arms_of_Moldova"/>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6125" y="357126"/>
                              <a:ext cx="431165" cy="579799"/>
                            </a:xfrm>
                            <a:prstGeom prst="rect">
                              <a:avLst/>
                            </a:prstGeom>
                            <a:noFill/>
                          </pic:spPr>
                        </pic:pic>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group w14:anchorId="71907B02" id="Группа 6" o:spid="_x0000_s1026" style="position:absolute;left:0;text-align:left;margin-left:-45.35pt;margin-top:3.45pt;width:233.1pt;height:69.9pt;z-index:251659264;mso-width-relative:margin;mso-height-relative:margin" coordorigin="-2095,3709" coordsize="29608,88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">
                <v:shapetype id="_x0000_t202" coordsize="21600,21600" o:spt="202" path="m,l,21600r21600,l21600,xe">
                  <v:stroke joinstyle="miter"/>
                  <v:path gradientshapeok="t" o:connecttype="rect"/>
                </v:shapetype>
                <v:shape id="Надпись 5" o:spid="_x0000_s1027" type="#_x0000_t202" style="position:absolute;left:5567;top:3837;width:21945;height:8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777D03B" w14:textId="77777777" w:rsidR="00146D02" w:rsidRDefault="00146D02" w:rsidP="007A6A26">
                        <w:pPr>
                          <w:rPr>
                            <w:rFonts w:asciiTheme="majorHAnsi" w:hAnsiTheme="majorHAnsi" w:cstheme="majorHAnsi"/>
                            <w:sz w:val="28"/>
                            <w:szCs w:val="28"/>
                            <w:lang w:val="ro-MD"/>
                          </w:rPr>
                        </w:pPr>
                        <w:r>
                          <w:rPr>
                            <w:rFonts w:asciiTheme="majorHAnsi" w:hAnsiTheme="majorHAnsi" w:cstheme="majorHAnsi"/>
                            <w:sz w:val="28"/>
                            <w:szCs w:val="28"/>
                            <w:lang w:val="ro-MD"/>
                          </w:rPr>
                          <w:t xml:space="preserve">Ministerul Economiei </w:t>
                        </w:r>
                      </w:p>
                      <w:p w14:paraId="3A7C4206" w14:textId="77777777" w:rsidR="00146D02" w:rsidRDefault="00146D02" w:rsidP="007A6A26">
                        <w:pPr>
                          <w:rPr>
                            <w:rFonts w:asciiTheme="majorHAnsi" w:hAnsiTheme="majorHAnsi" w:cstheme="majorHAnsi"/>
                            <w:sz w:val="28"/>
                            <w:szCs w:val="28"/>
                            <w:lang w:val="ro-MD"/>
                          </w:rPr>
                        </w:pPr>
                        <w:r>
                          <w:rPr>
                            <w:rFonts w:asciiTheme="majorHAnsi" w:hAnsiTheme="majorHAnsi" w:cstheme="majorHAnsi"/>
                            <w:sz w:val="28"/>
                            <w:szCs w:val="28"/>
                            <w:lang w:val="ro-MD"/>
                          </w:rPr>
                          <w:t xml:space="preserve">și Infrastructurii </w:t>
                        </w:r>
                      </w:p>
                      <w:p w14:paraId="4BFDAACF" w14:textId="77777777" w:rsidR="00146D02" w:rsidRDefault="00146D02" w:rsidP="007A6A26">
                        <w:pPr>
                          <w:rPr>
                            <w:rFonts w:asciiTheme="majorHAnsi" w:hAnsiTheme="majorHAnsi" w:cstheme="majorHAnsi"/>
                            <w:sz w:val="28"/>
                            <w:szCs w:val="28"/>
                            <w:lang w:val="ro-MD"/>
                          </w:rPr>
                        </w:pPr>
                        <w:r>
                          <w:rPr>
                            <w:rFonts w:asciiTheme="majorHAnsi" w:hAnsiTheme="majorHAnsi" w:cstheme="majorHAnsi"/>
                            <w:sz w:val="28"/>
                            <w:szCs w:val="28"/>
                            <w:lang w:val="ro-MD"/>
                          </w:rPr>
                          <w:t>al Republicii Moldova</w:t>
                        </w:r>
                      </w:p>
                    </w:txbxContent>
                  </v:textbox>
                </v:shape>
                <v:group id="Группа 4" o:spid="_x0000_s1028" style="position:absolute;left:-2095;top:3709;width:8022;height:8877" coordorigin="-1461,3263" coordsize="6033,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style="position:absolute;left:3829;top:3263;width:743;height:7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">
                    <v:imagedata r:id="rId10" o:title=""/>
                    <v:path arrowok="t"/>
                  </v:shape>
                  <v:shape id="Picture 16" o:spid="_x0000_s1030" type="#_x0000_t75" alt="Coat_of_arms_of_Moldova" style="position:absolute;left:-1461;top:3571;width:4311;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">
                    <v:imagedata r:id="rId11" o:title="Coat_of_arms_of_Moldova"/>
                    <v:path arrowok="t"/>
                  </v:shape>
                </v:group>
              </v:group>
            </w:pict>
          </mc:Fallback>
        </mc:AlternateContent>
      </w:r>
    </w:p>
    <w:p w14:paraId="3E265113" w14:textId="77777777" w:rsidR="007A6A26" w:rsidRPr="00B46147" w:rsidRDefault="007A6A26" w:rsidP="007A6A26">
      <w:pPr>
        <w:ind w:left="-450"/>
        <w:rPr>
          <w:rFonts w:ascii="Times New Roman" w:hAnsi="Times New Roman" w:cs="Times New Roman"/>
          <w:color w:val="auto"/>
          <w:sz w:val="28"/>
          <w:szCs w:val="28"/>
        </w:rPr>
      </w:pPr>
    </w:p>
    <w:p w14:paraId="5F012642" w14:textId="77777777" w:rsidR="007A6A26" w:rsidRPr="00B46147" w:rsidRDefault="007A6A26" w:rsidP="007A6A26">
      <w:pPr>
        <w:ind w:left="-450"/>
        <w:rPr>
          <w:rFonts w:ascii="Times New Roman" w:hAnsi="Times New Roman" w:cs="Times New Roman"/>
          <w:color w:val="auto"/>
          <w:sz w:val="32"/>
          <w:szCs w:val="32"/>
        </w:rPr>
      </w:pPr>
    </w:p>
    <w:p w14:paraId="4A25A272" w14:textId="77777777" w:rsidR="007A6A26" w:rsidRPr="00B46147" w:rsidRDefault="007A6A26" w:rsidP="007A6A26">
      <w:pPr>
        <w:ind w:left="-450"/>
        <w:rPr>
          <w:rFonts w:ascii="Times New Roman" w:hAnsi="Times New Roman" w:cs="Times New Roman"/>
          <w:color w:val="auto"/>
          <w:sz w:val="32"/>
          <w:szCs w:val="32"/>
        </w:rPr>
      </w:pPr>
    </w:p>
    <w:p w14:paraId="20D5BB8B" w14:textId="77777777" w:rsidR="007A6A26" w:rsidRPr="00B46147" w:rsidRDefault="007A6A26" w:rsidP="007A6A26">
      <w:pPr>
        <w:ind w:left="-450"/>
        <w:rPr>
          <w:rFonts w:ascii="Times New Roman" w:hAnsi="Times New Roman" w:cs="Times New Roman"/>
          <w:color w:val="auto"/>
          <w:sz w:val="32"/>
          <w:szCs w:val="32"/>
        </w:rPr>
      </w:pPr>
    </w:p>
    <w:p w14:paraId="42888BF4" w14:textId="77777777" w:rsidR="007A6A26" w:rsidRPr="00B46147" w:rsidRDefault="007A6A26" w:rsidP="007A6A26">
      <w:pPr>
        <w:jc w:val="center"/>
        <w:rPr>
          <w:rFonts w:ascii="Times New Roman" w:hAnsi="Times New Roman" w:cs="Times New Roman"/>
          <w:color w:val="auto"/>
          <w:sz w:val="28"/>
          <w:szCs w:val="28"/>
        </w:rPr>
      </w:pPr>
      <w:r w:rsidRPr="00B46147">
        <w:rPr>
          <w:rFonts w:ascii="Times New Roman" w:hAnsi="Times New Roman" w:cs="Times New Roman"/>
          <w:color w:val="auto"/>
          <w:sz w:val="28"/>
          <w:szCs w:val="28"/>
        </w:rPr>
        <w:t>ORDIN</w:t>
      </w:r>
    </w:p>
    <w:p w14:paraId="0B6DDBEC" w14:textId="77777777" w:rsidR="007A6A26" w:rsidRPr="00B46147" w:rsidRDefault="007A6A26" w:rsidP="007A6A26">
      <w:pPr>
        <w:jc w:val="center"/>
        <w:rPr>
          <w:rFonts w:ascii="Times New Roman" w:hAnsi="Times New Roman" w:cs="Times New Roman"/>
          <w:color w:val="auto"/>
          <w:sz w:val="28"/>
          <w:szCs w:val="28"/>
        </w:rPr>
      </w:pPr>
      <w:r w:rsidRPr="00B46147">
        <w:rPr>
          <w:rFonts w:ascii="Times New Roman" w:hAnsi="Times New Roman" w:cs="Times New Roman"/>
          <w:color w:val="auto"/>
          <w:sz w:val="28"/>
          <w:szCs w:val="28"/>
        </w:rPr>
        <w:t>Nr._____________  din  “___” _______________2018</w:t>
      </w:r>
    </w:p>
    <w:p w14:paraId="109A9CC4" w14:textId="77777777" w:rsidR="007A6A26" w:rsidRPr="00B46147" w:rsidRDefault="007A6A26" w:rsidP="007A6A26">
      <w:pPr>
        <w:jc w:val="center"/>
        <w:rPr>
          <w:rFonts w:ascii="Times New Roman" w:hAnsi="Times New Roman" w:cs="Times New Roman"/>
          <w:color w:val="auto"/>
          <w:sz w:val="32"/>
          <w:szCs w:val="32"/>
        </w:rPr>
      </w:pPr>
      <w:r w:rsidRPr="00B46147">
        <w:rPr>
          <w:rFonts w:ascii="Times New Roman" w:hAnsi="Times New Roman" w:cs="Times New Roman"/>
          <w:color w:val="auto"/>
          <w:sz w:val="28"/>
          <w:szCs w:val="28"/>
        </w:rPr>
        <w:t>mun. Chișinău</w:t>
      </w:r>
    </w:p>
    <w:p w14:paraId="167CCF3E" w14:textId="77777777" w:rsidR="007A6A26" w:rsidRPr="00B46147" w:rsidRDefault="007A6A26" w:rsidP="007A6A26">
      <w:pPr>
        <w:rPr>
          <w:rFonts w:ascii="Times New Roman" w:hAnsi="Times New Roman" w:cs="Times New Roman"/>
          <w:color w:val="auto"/>
        </w:rPr>
      </w:pPr>
    </w:p>
    <w:p w14:paraId="4D272E4D" w14:textId="60ACE799" w:rsidR="007A6A26" w:rsidRPr="00B46147" w:rsidRDefault="007A6A26" w:rsidP="007A6A26">
      <w:pPr>
        <w:rPr>
          <w:rFonts w:ascii="Times New Roman" w:hAnsi="Times New Roman" w:cs="Times New Roman"/>
          <w:b/>
          <w:i/>
          <w:color w:val="auto"/>
          <w:sz w:val="28"/>
          <w:szCs w:val="28"/>
        </w:rPr>
      </w:pPr>
      <w:r w:rsidRPr="00B46147">
        <w:rPr>
          <w:rFonts w:ascii="Times New Roman" w:hAnsi="Times New Roman" w:cs="Times New Roman"/>
          <w:b/>
          <w:i/>
          <w:color w:val="auto"/>
          <w:sz w:val="28"/>
          <w:szCs w:val="28"/>
        </w:rPr>
        <w:t>Cu privire la aprobarea reglement</w:t>
      </w:r>
      <w:r w:rsidR="0048751B">
        <w:rPr>
          <w:rFonts w:ascii="Times New Roman" w:hAnsi="Times New Roman" w:cs="Times New Roman"/>
          <w:b/>
          <w:i/>
          <w:color w:val="auto"/>
          <w:sz w:val="28"/>
          <w:szCs w:val="28"/>
        </w:rPr>
        <w:t>arii</w:t>
      </w:r>
      <w:r w:rsidRPr="00B46147">
        <w:rPr>
          <w:rFonts w:ascii="Times New Roman" w:hAnsi="Times New Roman" w:cs="Times New Roman"/>
          <w:b/>
          <w:i/>
          <w:color w:val="auto"/>
          <w:sz w:val="28"/>
          <w:szCs w:val="28"/>
        </w:rPr>
        <w:t xml:space="preserve"> aeronautic</w:t>
      </w:r>
      <w:r w:rsidR="0048751B">
        <w:rPr>
          <w:rFonts w:ascii="Times New Roman" w:hAnsi="Times New Roman" w:cs="Times New Roman"/>
          <w:b/>
          <w:i/>
          <w:color w:val="auto"/>
          <w:sz w:val="28"/>
          <w:szCs w:val="28"/>
        </w:rPr>
        <w:t>e</w:t>
      </w:r>
      <w:r w:rsidRPr="00B46147">
        <w:rPr>
          <w:rFonts w:ascii="Times New Roman" w:hAnsi="Times New Roman" w:cs="Times New Roman"/>
          <w:b/>
          <w:i/>
          <w:color w:val="auto"/>
          <w:sz w:val="28"/>
          <w:szCs w:val="28"/>
        </w:rPr>
        <w:t xml:space="preserve"> civil</w:t>
      </w:r>
      <w:r w:rsidR="0048751B">
        <w:rPr>
          <w:rFonts w:ascii="Times New Roman" w:hAnsi="Times New Roman" w:cs="Times New Roman"/>
          <w:b/>
          <w:i/>
          <w:color w:val="auto"/>
          <w:sz w:val="28"/>
          <w:szCs w:val="28"/>
        </w:rPr>
        <w:t>e</w:t>
      </w:r>
    </w:p>
    <w:p w14:paraId="73282353" w14:textId="12F736DD" w:rsidR="007A6A26" w:rsidRPr="00B46147" w:rsidRDefault="00471B50" w:rsidP="007A6A26">
      <w:pPr>
        <w:rPr>
          <w:rFonts w:ascii="Times New Roman" w:hAnsi="Times New Roman" w:cs="Times New Roman"/>
          <w:b/>
          <w:i/>
          <w:color w:val="auto"/>
          <w:sz w:val="28"/>
          <w:szCs w:val="28"/>
        </w:rPr>
      </w:pPr>
      <w:r>
        <w:rPr>
          <w:rFonts w:ascii="Times New Roman" w:hAnsi="Times New Roman" w:cs="Times New Roman"/>
          <w:b/>
          <w:i/>
          <w:color w:val="auto"/>
          <w:sz w:val="28"/>
          <w:szCs w:val="28"/>
        </w:rPr>
        <w:t>„</w:t>
      </w:r>
      <w:r w:rsidR="007A6A26" w:rsidRPr="00B46147">
        <w:rPr>
          <w:rFonts w:ascii="Times New Roman" w:hAnsi="Times New Roman" w:cs="Times New Roman"/>
          <w:b/>
          <w:i/>
          <w:color w:val="auto"/>
          <w:sz w:val="28"/>
          <w:szCs w:val="28"/>
        </w:rPr>
        <w:t>Regulamentul de stabilire a cerințelor tehnice și a procedurilor administrative referitoare la personalul navigant din aviația civilă</w:t>
      </w:r>
      <w:r>
        <w:rPr>
          <w:rFonts w:ascii="Times New Roman" w:hAnsi="Times New Roman" w:cs="Times New Roman"/>
          <w:b/>
          <w:i/>
          <w:color w:val="auto"/>
          <w:sz w:val="28"/>
          <w:szCs w:val="28"/>
        </w:rPr>
        <w:t>”</w:t>
      </w:r>
    </w:p>
    <w:p w14:paraId="65E021CF" w14:textId="77777777" w:rsidR="007A6A26" w:rsidRPr="00B46147" w:rsidRDefault="007A6A26" w:rsidP="007A6A26">
      <w:pPr>
        <w:rPr>
          <w:rFonts w:ascii="Times New Roman" w:hAnsi="Times New Roman" w:cs="Times New Roman"/>
          <w:b/>
          <w:i/>
          <w:color w:val="auto"/>
          <w:sz w:val="28"/>
          <w:szCs w:val="28"/>
        </w:rPr>
      </w:pPr>
    </w:p>
    <w:p w14:paraId="627DE960" w14:textId="77777777" w:rsidR="007A6A26" w:rsidRPr="00B46147" w:rsidRDefault="007A6A26" w:rsidP="007A6A26">
      <w:pPr>
        <w:jc w:val="both"/>
        <w:rPr>
          <w:rFonts w:ascii="Times New Roman" w:hAnsi="Times New Roman"/>
          <w:color w:val="auto"/>
          <w:sz w:val="28"/>
          <w:szCs w:val="28"/>
        </w:rPr>
      </w:pPr>
      <w:r w:rsidRPr="00B46147">
        <w:rPr>
          <w:rFonts w:ascii="Times New Roman" w:hAnsi="Times New Roman" w:cs="Times New Roman"/>
          <w:b/>
          <w:i/>
          <w:color w:val="auto"/>
          <w:sz w:val="28"/>
          <w:szCs w:val="28"/>
        </w:rPr>
        <w:tab/>
      </w:r>
      <w:r w:rsidRPr="00B46147">
        <w:rPr>
          <w:rFonts w:ascii="Times New Roman" w:hAnsi="Times New Roman"/>
          <w:color w:val="auto"/>
          <w:sz w:val="28"/>
          <w:szCs w:val="28"/>
        </w:rPr>
        <w:t>În temeiul art. 22 alin.(4) din Codul aerian al Republicii Moldova nr.301/2017 (Monitorul Oficial al Republicii Moldova, 2018, nr.95-104, art.189),</w:t>
      </w:r>
    </w:p>
    <w:p w14:paraId="136EE64A" w14:textId="77777777" w:rsidR="007A6A26" w:rsidRPr="00B46147" w:rsidRDefault="007A6A26" w:rsidP="007A6A26">
      <w:pPr>
        <w:jc w:val="both"/>
        <w:rPr>
          <w:rFonts w:ascii="Times New Roman" w:hAnsi="Times New Roman"/>
          <w:b/>
          <w:color w:val="auto"/>
          <w:sz w:val="28"/>
          <w:szCs w:val="28"/>
        </w:rPr>
      </w:pPr>
    </w:p>
    <w:p w14:paraId="20855344" w14:textId="77777777" w:rsidR="007A6A26" w:rsidRPr="00B46147" w:rsidRDefault="007A6A26" w:rsidP="007A6A26">
      <w:pPr>
        <w:ind w:right="-36"/>
        <w:jc w:val="center"/>
        <w:rPr>
          <w:rFonts w:ascii="Times New Roman" w:hAnsi="Times New Roman"/>
          <w:color w:val="auto"/>
          <w:sz w:val="28"/>
          <w:szCs w:val="28"/>
        </w:rPr>
      </w:pPr>
      <w:r w:rsidRPr="00B46147">
        <w:rPr>
          <w:rFonts w:ascii="Times New Roman" w:hAnsi="Times New Roman"/>
          <w:b/>
          <w:color w:val="auto"/>
          <w:sz w:val="28"/>
          <w:szCs w:val="28"/>
        </w:rPr>
        <w:t>ORDON</w:t>
      </w:r>
      <w:r w:rsidRPr="00B46147">
        <w:rPr>
          <w:rFonts w:ascii="Times New Roman" w:hAnsi="Times New Roman"/>
          <w:color w:val="auto"/>
          <w:sz w:val="28"/>
          <w:szCs w:val="28"/>
        </w:rPr>
        <w:t>:</w:t>
      </w:r>
    </w:p>
    <w:p w14:paraId="35D81BE4" w14:textId="77777777" w:rsidR="007A6A26" w:rsidRPr="00B46147" w:rsidRDefault="007A6A26" w:rsidP="007A6A26">
      <w:pPr>
        <w:ind w:right="-36"/>
        <w:jc w:val="center"/>
        <w:rPr>
          <w:rFonts w:ascii="Times New Roman" w:hAnsi="Times New Roman"/>
          <w:b/>
          <w:color w:val="auto"/>
          <w:sz w:val="28"/>
          <w:szCs w:val="28"/>
        </w:rPr>
      </w:pPr>
    </w:p>
    <w:p w14:paraId="3EB2B88B" w14:textId="14915161" w:rsidR="007A6A26" w:rsidRPr="00B46147" w:rsidRDefault="007A6A26" w:rsidP="007A6A26">
      <w:pPr>
        <w:pStyle w:val="11"/>
        <w:numPr>
          <w:ilvl w:val="0"/>
          <w:numId w:val="898"/>
        </w:numPr>
        <w:tabs>
          <w:tab w:val="left" w:pos="567"/>
        </w:tabs>
        <w:ind w:left="0" w:right="-36" w:firstLine="284"/>
        <w:jc w:val="both"/>
        <w:rPr>
          <w:rFonts w:cs="Times New Roman"/>
          <w:sz w:val="28"/>
          <w:szCs w:val="28"/>
        </w:rPr>
      </w:pPr>
      <w:r w:rsidRPr="00B46147">
        <w:rPr>
          <w:rFonts w:cs="Times New Roman"/>
          <w:sz w:val="28"/>
          <w:szCs w:val="28"/>
        </w:rPr>
        <w:t>Se aprobă reglement</w:t>
      </w:r>
      <w:r w:rsidR="00471B50">
        <w:rPr>
          <w:rFonts w:cs="Times New Roman"/>
          <w:sz w:val="28"/>
          <w:szCs w:val="28"/>
        </w:rPr>
        <w:t>area</w:t>
      </w:r>
      <w:r w:rsidRPr="00B46147">
        <w:rPr>
          <w:rFonts w:cs="Times New Roman"/>
          <w:sz w:val="28"/>
          <w:szCs w:val="28"/>
        </w:rPr>
        <w:t xml:space="preserve"> aeronautic</w:t>
      </w:r>
      <w:r w:rsidR="00471B50">
        <w:rPr>
          <w:rFonts w:cs="Times New Roman"/>
          <w:sz w:val="28"/>
          <w:szCs w:val="28"/>
        </w:rPr>
        <w:t>ă</w:t>
      </w:r>
      <w:r w:rsidRPr="00B46147">
        <w:rPr>
          <w:rFonts w:cs="Times New Roman"/>
          <w:sz w:val="28"/>
          <w:szCs w:val="28"/>
        </w:rPr>
        <w:t xml:space="preserve"> civil</w:t>
      </w:r>
      <w:r w:rsidR="00471B50">
        <w:rPr>
          <w:rFonts w:cs="Times New Roman"/>
          <w:sz w:val="28"/>
          <w:szCs w:val="28"/>
        </w:rPr>
        <w:t>ă</w:t>
      </w:r>
      <w:r w:rsidRPr="00B46147">
        <w:rPr>
          <w:rFonts w:cs="Times New Roman"/>
          <w:sz w:val="28"/>
          <w:szCs w:val="28"/>
        </w:rPr>
        <w:t xml:space="preserve"> </w:t>
      </w:r>
      <w:r w:rsidR="00471B50">
        <w:rPr>
          <w:rFonts w:cs="Times New Roman"/>
          <w:sz w:val="28"/>
          <w:szCs w:val="28"/>
        </w:rPr>
        <w:t>„</w:t>
      </w:r>
      <w:r w:rsidRPr="00B46147">
        <w:rPr>
          <w:rFonts w:cs="Times New Roman"/>
          <w:sz w:val="28"/>
          <w:szCs w:val="28"/>
        </w:rPr>
        <w:t>Regulamentul de stabilire a cerințelor tehnice și a procedurilor administrative referitoare la personalul navigant din aviația civilă</w:t>
      </w:r>
      <w:r w:rsidR="00471B50">
        <w:rPr>
          <w:rFonts w:cs="Times New Roman"/>
          <w:sz w:val="28"/>
          <w:szCs w:val="28"/>
        </w:rPr>
        <w:t>”</w:t>
      </w:r>
      <w:r w:rsidRPr="00B46147">
        <w:rPr>
          <w:rFonts w:cs="Times New Roman"/>
          <w:sz w:val="28"/>
          <w:szCs w:val="28"/>
        </w:rPr>
        <w:t xml:space="preserve"> (se anexează).</w:t>
      </w:r>
    </w:p>
    <w:p w14:paraId="695E879B" w14:textId="2A7BD5B8" w:rsidR="007A6A26" w:rsidRPr="00B46147" w:rsidRDefault="007A6A26" w:rsidP="007A6A26">
      <w:pPr>
        <w:pStyle w:val="11"/>
        <w:numPr>
          <w:ilvl w:val="0"/>
          <w:numId w:val="898"/>
        </w:numPr>
        <w:tabs>
          <w:tab w:val="left" w:pos="567"/>
        </w:tabs>
        <w:ind w:left="0" w:right="-36" w:firstLine="284"/>
        <w:jc w:val="both"/>
        <w:rPr>
          <w:rFonts w:cs="Times New Roman"/>
          <w:sz w:val="28"/>
          <w:szCs w:val="28"/>
        </w:rPr>
      </w:pPr>
      <w:r w:rsidRPr="00B46147">
        <w:rPr>
          <w:rFonts w:cs="Times New Roman"/>
          <w:sz w:val="28"/>
          <w:szCs w:val="28"/>
        </w:rPr>
        <w:t xml:space="preserve">Controlul asupra executării prezentului Ordin se pune în sarcina </w:t>
      </w:r>
      <w:r w:rsidR="0048751B">
        <w:rPr>
          <w:rFonts w:cs="Times New Roman"/>
          <w:sz w:val="28"/>
          <w:szCs w:val="28"/>
        </w:rPr>
        <w:t>secretarului de stat pe domeniu din cadrul organului central de specialitate din domeniul aviației civile</w:t>
      </w:r>
      <w:r w:rsidRPr="00B46147">
        <w:rPr>
          <w:rFonts w:cs="Times New Roman"/>
          <w:sz w:val="28"/>
          <w:szCs w:val="28"/>
        </w:rPr>
        <w:t>.</w:t>
      </w:r>
    </w:p>
    <w:p w14:paraId="6A8540B7" w14:textId="77777777" w:rsidR="007A6A26" w:rsidRPr="00B46147" w:rsidRDefault="007A6A26" w:rsidP="007A6A26">
      <w:pPr>
        <w:pStyle w:val="11"/>
        <w:tabs>
          <w:tab w:val="left" w:pos="567"/>
        </w:tabs>
        <w:ind w:right="-36"/>
        <w:jc w:val="both"/>
        <w:rPr>
          <w:rFonts w:cs="Times New Roman"/>
          <w:sz w:val="28"/>
          <w:szCs w:val="28"/>
        </w:rPr>
      </w:pPr>
    </w:p>
    <w:p w14:paraId="15108C8B" w14:textId="77777777" w:rsidR="007A6A26" w:rsidRPr="00B46147" w:rsidRDefault="007A6A26" w:rsidP="007A6A26">
      <w:pPr>
        <w:pStyle w:val="11"/>
        <w:tabs>
          <w:tab w:val="left" w:pos="567"/>
        </w:tabs>
        <w:ind w:right="-36"/>
        <w:jc w:val="both"/>
        <w:rPr>
          <w:rFonts w:cs="Times New Roman"/>
          <w:sz w:val="28"/>
          <w:szCs w:val="28"/>
        </w:rPr>
      </w:pPr>
    </w:p>
    <w:p w14:paraId="36EC5EBA" w14:textId="77777777" w:rsidR="007A6A26" w:rsidRPr="00B46147" w:rsidRDefault="007A6A26" w:rsidP="007A6A26">
      <w:pPr>
        <w:pStyle w:val="11"/>
        <w:tabs>
          <w:tab w:val="left" w:pos="567"/>
        </w:tabs>
        <w:ind w:right="-36"/>
        <w:jc w:val="both"/>
        <w:rPr>
          <w:rFonts w:cs="Times New Roman"/>
          <w:sz w:val="28"/>
          <w:szCs w:val="28"/>
        </w:rPr>
      </w:pPr>
    </w:p>
    <w:p w14:paraId="24FAE22F" w14:textId="77777777" w:rsidR="007A6A26" w:rsidRPr="00B46147" w:rsidRDefault="007A6A26" w:rsidP="007A6A26">
      <w:pPr>
        <w:pStyle w:val="11"/>
        <w:tabs>
          <w:tab w:val="left" w:pos="567"/>
        </w:tabs>
        <w:ind w:right="-36"/>
        <w:jc w:val="both"/>
        <w:rPr>
          <w:rFonts w:cs="Times New Roman"/>
          <w:sz w:val="28"/>
          <w:szCs w:val="28"/>
        </w:rPr>
      </w:pPr>
    </w:p>
    <w:p w14:paraId="47C3EC08" w14:textId="4EA97991" w:rsidR="007A6A26" w:rsidRPr="00B46147" w:rsidRDefault="007A6A26" w:rsidP="007A6A26">
      <w:pPr>
        <w:pStyle w:val="11"/>
        <w:tabs>
          <w:tab w:val="left" w:pos="567"/>
        </w:tabs>
        <w:ind w:right="-36"/>
        <w:jc w:val="both"/>
        <w:rPr>
          <w:rFonts w:cs="Times New Roman"/>
          <w:b/>
          <w:sz w:val="28"/>
          <w:szCs w:val="28"/>
        </w:rPr>
      </w:pPr>
      <w:r w:rsidRPr="00B46147">
        <w:rPr>
          <w:rFonts w:cs="Times New Roman"/>
          <w:b/>
          <w:sz w:val="28"/>
          <w:szCs w:val="28"/>
        </w:rPr>
        <w:t xml:space="preserve">Ministru                                                                              </w:t>
      </w:r>
      <w:r w:rsidR="0048751B">
        <w:rPr>
          <w:rFonts w:cs="Times New Roman"/>
          <w:b/>
          <w:sz w:val="28"/>
          <w:szCs w:val="28"/>
        </w:rPr>
        <w:t>Vadim BRÎNZAN</w:t>
      </w:r>
    </w:p>
    <w:p w14:paraId="4242C945" w14:textId="77777777" w:rsidR="007A6A26" w:rsidRPr="00B46147" w:rsidRDefault="007A6A26" w:rsidP="007A6A26">
      <w:pPr>
        <w:rPr>
          <w:rFonts w:ascii="Times New Roman" w:hAnsi="Times New Roman" w:cs="Times New Roman"/>
          <w:b/>
          <w:i/>
          <w:color w:val="auto"/>
          <w:sz w:val="28"/>
          <w:szCs w:val="28"/>
        </w:rPr>
      </w:pPr>
      <w:r w:rsidRPr="00B46147">
        <w:rPr>
          <w:rFonts w:ascii="Times New Roman" w:hAnsi="Times New Roman" w:cs="Times New Roman"/>
          <w:b/>
          <w:i/>
          <w:color w:val="auto"/>
          <w:sz w:val="28"/>
          <w:szCs w:val="28"/>
        </w:rPr>
        <w:t xml:space="preserve"> </w:t>
      </w:r>
    </w:p>
    <w:p w14:paraId="17303828" w14:textId="77777777" w:rsidR="007A6A26" w:rsidRPr="00B46147" w:rsidRDefault="007A6A26" w:rsidP="007A6A26">
      <w:pPr>
        <w:rPr>
          <w:rFonts w:ascii="Times New Roman" w:hAnsi="Times New Roman" w:cs="Times New Roman"/>
          <w:color w:val="auto"/>
        </w:rPr>
      </w:pPr>
    </w:p>
    <w:p w14:paraId="2FE71313" w14:textId="77777777" w:rsidR="007A6A26" w:rsidRPr="00B46147" w:rsidRDefault="007A6A26" w:rsidP="007A6A26">
      <w:pPr>
        <w:rPr>
          <w:rFonts w:ascii="Times New Roman" w:hAnsi="Times New Roman" w:cs="Times New Roman"/>
          <w:color w:val="auto"/>
        </w:rPr>
      </w:pPr>
    </w:p>
    <w:p w14:paraId="4ED390C0" w14:textId="77777777" w:rsidR="007A6A26" w:rsidRPr="00B46147" w:rsidRDefault="007A6A26" w:rsidP="007A6A26">
      <w:pPr>
        <w:rPr>
          <w:rFonts w:ascii="Times New Roman" w:hAnsi="Times New Roman" w:cs="Times New Roman"/>
          <w:color w:val="auto"/>
        </w:rPr>
      </w:pPr>
    </w:p>
    <w:p w14:paraId="2564EF37" w14:textId="77777777" w:rsidR="007A6A26" w:rsidRPr="00B46147" w:rsidRDefault="007A6A26" w:rsidP="007A6A26">
      <w:pPr>
        <w:rPr>
          <w:rFonts w:ascii="Times New Roman" w:hAnsi="Times New Roman" w:cs="Times New Roman"/>
          <w:color w:val="auto"/>
        </w:rPr>
      </w:pPr>
    </w:p>
    <w:p w14:paraId="2C39E62D" w14:textId="77777777" w:rsidR="007A6A26" w:rsidRPr="00B46147" w:rsidRDefault="007A6A26" w:rsidP="007A6A26">
      <w:pPr>
        <w:rPr>
          <w:rFonts w:ascii="Times New Roman" w:hAnsi="Times New Roman" w:cs="Times New Roman"/>
          <w:color w:val="auto"/>
        </w:rPr>
      </w:pPr>
    </w:p>
    <w:p w14:paraId="444013FB" w14:textId="77777777" w:rsidR="007A6A26" w:rsidRPr="00B46147" w:rsidRDefault="007A6A26" w:rsidP="007A6A26">
      <w:pPr>
        <w:rPr>
          <w:rFonts w:ascii="Times New Roman" w:hAnsi="Times New Roman" w:cs="Times New Roman"/>
          <w:color w:val="auto"/>
        </w:rPr>
      </w:pPr>
    </w:p>
    <w:p w14:paraId="3B645D38" w14:textId="77777777" w:rsidR="007A6A26" w:rsidRDefault="007A6A26" w:rsidP="007A6A26">
      <w:pPr>
        <w:rPr>
          <w:rFonts w:ascii="Times New Roman" w:hAnsi="Times New Roman" w:cs="Times New Roman"/>
          <w:color w:val="auto"/>
        </w:rPr>
      </w:pPr>
    </w:p>
    <w:p w14:paraId="583AD204" w14:textId="77777777" w:rsidR="0048751B" w:rsidRDefault="0048751B" w:rsidP="007A6A26">
      <w:pPr>
        <w:rPr>
          <w:rFonts w:ascii="Times New Roman" w:hAnsi="Times New Roman" w:cs="Times New Roman"/>
          <w:color w:val="auto"/>
        </w:rPr>
      </w:pPr>
    </w:p>
    <w:p w14:paraId="6397C861" w14:textId="77777777" w:rsidR="0048751B" w:rsidRDefault="0048751B" w:rsidP="007A6A26">
      <w:pPr>
        <w:rPr>
          <w:rFonts w:ascii="Times New Roman" w:hAnsi="Times New Roman" w:cs="Times New Roman"/>
          <w:color w:val="auto"/>
        </w:rPr>
      </w:pPr>
    </w:p>
    <w:p w14:paraId="6BC2B7CD" w14:textId="77777777" w:rsidR="0048751B" w:rsidRPr="00B46147" w:rsidRDefault="0048751B" w:rsidP="007A6A26">
      <w:pPr>
        <w:rPr>
          <w:rFonts w:ascii="Times New Roman" w:hAnsi="Times New Roman" w:cs="Times New Roman"/>
          <w:color w:val="auto"/>
        </w:rPr>
      </w:pPr>
    </w:p>
    <w:p w14:paraId="14590D2E" w14:textId="77777777" w:rsidR="007A6A26" w:rsidRPr="00B46147" w:rsidRDefault="007A6A26" w:rsidP="007A6A26">
      <w:pPr>
        <w:rPr>
          <w:rFonts w:ascii="Times New Roman" w:hAnsi="Times New Roman" w:cs="Times New Roman"/>
          <w:color w:val="auto"/>
        </w:rPr>
      </w:pPr>
    </w:p>
    <w:p w14:paraId="375B5D67" w14:textId="77777777" w:rsidR="007A6A26" w:rsidRPr="00B46147" w:rsidRDefault="007A6A26" w:rsidP="007A6A26">
      <w:pPr>
        <w:rPr>
          <w:rFonts w:ascii="Times New Roman" w:hAnsi="Times New Roman" w:cs="Times New Roman"/>
          <w:color w:val="auto"/>
        </w:rPr>
      </w:pPr>
    </w:p>
    <w:p w14:paraId="471AFB07" w14:textId="77777777" w:rsidR="007A6A26" w:rsidRPr="00B46147" w:rsidRDefault="007A6A26" w:rsidP="007A6A26">
      <w:pPr>
        <w:rPr>
          <w:rFonts w:ascii="Times New Roman" w:hAnsi="Times New Roman" w:cs="Times New Roman"/>
          <w:color w:val="auto"/>
        </w:rPr>
      </w:pPr>
    </w:p>
    <w:p w14:paraId="711D27BD" w14:textId="77777777" w:rsidR="007A6A26" w:rsidRPr="00B46147" w:rsidRDefault="007A6A26" w:rsidP="007A6A26">
      <w:pPr>
        <w:rPr>
          <w:rFonts w:ascii="Times New Roman" w:hAnsi="Times New Roman" w:cs="Times New Roman"/>
          <w:color w:val="auto"/>
        </w:rPr>
      </w:pPr>
    </w:p>
    <w:p w14:paraId="068A6298" w14:textId="77777777" w:rsidR="007A6A26" w:rsidRPr="00B46147" w:rsidRDefault="007A6A26" w:rsidP="007A6A26">
      <w:pPr>
        <w:ind w:left="6750" w:firstLine="450"/>
        <w:jc w:val="right"/>
        <w:rPr>
          <w:rFonts w:ascii="Times New Roman" w:hAnsi="Times New Roman" w:cs="Times New Roman"/>
          <w:color w:val="auto"/>
        </w:rPr>
      </w:pPr>
    </w:p>
    <w:p w14:paraId="05F5081C" w14:textId="77777777" w:rsidR="007A6A26" w:rsidRPr="00B46147" w:rsidRDefault="007A6A26" w:rsidP="007A6A26">
      <w:pPr>
        <w:ind w:left="6750" w:firstLine="450"/>
        <w:jc w:val="right"/>
        <w:rPr>
          <w:rFonts w:ascii="Times New Roman" w:hAnsi="Times New Roman" w:cs="Times New Roman"/>
          <w:color w:val="auto"/>
        </w:rPr>
      </w:pPr>
      <w:r w:rsidRPr="00B46147">
        <w:rPr>
          <w:rFonts w:ascii="Times New Roman" w:hAnsi="Times New Roman" w:cs="Times New Roman"/>
          <w:color w:val="auto"/>
        </w:rPr>
        <w:lastRenderedPageBreak/>
        <w:t xml:space="preserve">Aprobat prin </w:t>
      </w:r>
    </w:p>
    <w:p w14:paraId="2444D811" w14:textId="77777777" w:rsidR="007A6A26" w:rsidRPr="00B46147" w:rsidRDefault="007A6A26" w:rsidP="007A6A26">
      <w:pPr>
        <w:jc w:val="right"/>
        <w:rPr>
          <w:rFonts w:ascii="Times New Roman" w:hAnsi="Times New Roman" w:cs="Times New Roman"/>
          <w:color w:val="auto"/>
        </w:rPr>
      </w:pPr>
      <w:r w:rsidRPr="00B46147">
        <w:rPr>
          <w:rFonts w:ascii="Times New Roman" w:hAnsi="Times New Roman" w:cs="Times New Roman"/>
          <w:color w:val="auto"/>
        </w:rPr>
        <w:t>Ordinul ministrului economiei și infrastructurii</w:t>
      </w:r>
    </w:p>
    <w:p w14:paraId="0021B901" w14:textId="77777777" w:rsidR="007A6A26" w:rsidRPr="00B46147" w:rsidRDefault="007A6A26" w:rsidP="007A6A26">
      <w:pPr>
        <w:jc w:val="right"/>
        <w:rPr>
          <w:rFonts w:ascii="Times New Roman" w:hAnsi="Times New Roman" w:cs="Times New Roman"/>
          <w:color w:val="auto"/>
        </w:rPr>
      </w:pPr>
      <w:r w:rsidRPr="00B46147">
        <w:rPr>
          <w:rFonts w:ascii="Times New Roman" w:hAnsi="Times New Roman" w:cs="Times New Roman"/>
          <w:color w:val="auto"/>
        </w:rPr>
        <w:t xml:space="preserve">nr.___________ </w:t>
      </w:r>
    </w:p>
    <w:p w14:paraId="28C31104" w14:textId="77777777" w:rsidR="007A6A26" w:rsidRPr="00B46147" w:rsidRDefault="007A6A26" w:rsidP="007A6A26">
      <w:pPr>
        <w:jc w:val="right"/>
        <w:rPr>
          <w:rFonts w:ascii="Times New Roman" w:hAnsi="Times New Roman" w:cs="Times New Roman"/>
          <w:color w:val="auto"/>
        </w:rPr>
      </w:pPr>
      <w:r w:rsidRPr="00B46147">
        <w:rPr>
          <w:rFonts w:ascii="Times New Roman" w:hAnsi="Times New Roman" w:cs="Times New Roman"/>
          <w:color w:val="auto"/>
        </w:rPr>
        <w:t>din____________2019</w:t>
      </w:r>
    </w:p>
    <w:p w14:paraId="5E707C07" w14:textId="77777777" w:rsidR="007A6A26" w:rsidRPr="00B46147" w:rsidRDefault="007A6A26" w:rsidP="007A6A26">
      <w:pPr>
        <w:ind w:left="7920"/>
        <w:rPr>
          <w:rFonts w:ascii="Times New Roman" w:hAnsi="Times New Roman" w:cs="Times New Roman"/>
          <w:color w:val="auto"/>
        </w:rPr>
      </w:pPr>
    </w:p>
    <w:p w14:paraId="1C52FBE6" w14:textId="77777777" w:rsidR="007A6A26" w:rsidRPr="00B46147" w:rsidRDefault="007A6A26" w:rsidP="007A6A26">
      <w:pPr>
        <w:pStyle w:val="Bodytext31"/>
        <w:shd w:val="clear" w:color="auto" w:fill="auto"/>
        <w:tabs>
          <w:tab w:val="left" w:pos="851"/>
        </w:tabs>
        <w:spacing w:before="0" w:after="0" w:line="240" w:lineRule="auto"/>
        <w:jc w:val="right"/>
        <w:rPr>
          <w:sz w:val="24"/>
          <w:szCs w:val="24"/>
          <w:highlight w:val="yellow"/>
          <w:lang w:eastAsia="ro-RO"/>
        </w:rPr>
      </w:pPr>
    </w:p>
    <w:p w14:paraId="36967ADA" w14:textId="77777777" w:rsidR="007A6A26" w:rsidRPr="00B46147" w:rsidRDefault="007A6A26" w:rsidP="007A6A26">
      <w:pPr>
        <w:pStyle w:val="Bodytext31"/>
        <w:shd w:val="clear" w:color="auto" w:fill="auto"/>
        <w:tabs>
          <w:tab w:val="left" w:pos="851"/>
        </w:tabs>
        <w:spacing w:before="0" w:after="0" w:line="240" w:lineRule="auto"/>
        <w:ind w:left="360"/>
        <w:jc w:val="center"/>
        <w:rPr>
          <w:sz w:val="28"/>
          <w:szCs w:val="28"/>
          <w:lang w:eastAsia="ro-RO"/>
        </w:rPr>
      </w:pPr>
      <w:r w:rsidRPr="00B46147">
        <w:rPr>
          <w:sz w:val="28"/>
          <w:szCs w:val="28"/>
          <w:lang w:eastAsia="ro-RO"/>
        </w:rPr>
        <w:t>REGULAMENTUL</w:t>
      </w:r>
    </w:p>
    <w:p w14:paraId="45F3BDEF" w14:textId="77777777" w:rsidR="007A6A26" w:rsidRPr="00B46147" w:rsidRDefault="007A6A26" w:rsidP="007A6A26">
      <w:pPr>
        <w:pStyle w:val="Bodytext31"/>
        <w:shd w:val="clear" w:color="auto" w:fill="auto"/>
        <w:tabs>
          <w:tab w:val="left" w:pos="851"/>
        </w:tabs>
        <w:spacing w:before="0" w:after="0" w:line="240" w:lineRule="auto"/>
        <w:jc w:val="center"/>
        <w:rPr>
          <w:sz w:val="28"/>
          <w:szCs w:val="28"/>
        </w:rPr>
      </w:pPr>
      <w:r w:rsidRPr="00B46147">
        <w:rPr>
          <w:sz w:val="28"/>
          <w:szCs w:val="28"/>
        </w:rPr>
        <w:t>de stabilire a cerințelor tehnice și a procedurilor administrative referitoare la personalul navigant din aviația civilă</w:t>
      </w:r>
    </w:p>
    <w:p w14:paraId="32CA5144" w14:textId="77777777" w:rsidR="007A6A26" w:rsidRPr="00B46147" w:rsidRDefault="007A6A26" w:rsidP="007A6A26">
      <w:pPr>
        <w:pStyle w:val="Bodytext31"/>
        <w:shd w:val="clear" w:color="auto" w:fill="auto"/>
        <w:tabs>
          <w:tab w:val="left" w:pos="540"/>
          <w:tab w:val="left" w:pos="720"/>
          <w:tab w:val="left" w:pos="810"/>
        </w:tabs>
        <w:spacing w:before="0" w:after="0" w:line="240" w:lineRule="auto"/>
        <w:jc w:val="both"/>
        <w:rPr>
          <w:b w:val="0"/>
          <w:iCs/>
          <w:sz w:val="28"/>
          <w:szCs w:val="28"/>
        </w:rPr>
      </w:pPr>
    </w:p>
    <w:p w14:paraId="169C7692" w14:textId="12EA75DD" w:rsidR="007A6A26" w:rsidRPr="00B46147" w:rsidRDefault="007A6A26" w:rsidP="007A6A26">
      <w:pPr>
        <w:pStyle w:val="Bodytext31"/>
        <w:shd w:val="clear" w:color="auto" w:fill="auto"/>
        <w:tabs>
          <w:tab w:val="left" w:pos="540"/>
          <w:tab w:val="left" w:pos="720"/>
          <w:tab w:val="left" w:pos="810"/>
        </w:tabs>
        <w:spacing w:before="0" w:after="0" w:line="240" w:lineRule="auto"/>
        <w:jc w:val="both"/>
        <w:rPr>
          <w:b w:val="0"/>
          <w:sz w:val="28"/>
          <w:szCs w:val="28"/>
        </w:rPr>
      </w:pPr>
      <w:r w:rsidRPr="00B46147">
        <w:rPr>
          <w:b w:val="0"/>
          <w:iCs/>
          <w:sz w:val="28"/>
          <w:szCs w:val="28"/>
        </w:rPr>
        <w:t xml:space="preserve">Prezentul Regulament transpune </w:t>
      </w:r>
      <w:r w:rsidR="00501C0F">
        <w:rPr>
          <w:b w:val="0"/>
          <w:iCs/>
          <w:sz w:val="28"/>
          <w:szCs w:val="28"/>
        </w:rPr>
        <w:t>integral</w:t>
      </w:r>
      <w:bookmarkStart w:id="0" w:name="_GoBack"/>
      <w:bookmarkEnd w:id="0"/>
      <w:r w:rsidRPr="00B46147">
        <w:rPr>
          <w:b w:val="0"/>
          <w:iCs/>
          <w:sz w:val="28"/>
          <w:szCs w:val="28"/>
        </w:rPr>
        <w:t xml:space="preserve"> prevederile </w:t>
      </w:r>
      <w:r w:rsidRPr="00B46147">
        <w:rPr>
          <w:b w:val="0"/>
          <w:bCs w:val="0"/>
          <w:sz w:val="28"/>
          <w:szCs w:val="28"/>
        </w:rPr>
        <w:t xml:space="preserve">Regulamentului (UE) nr. 1178/2011 al Comisiei din 3 noiembrie 2011 de stabilire a cerințelor tehnice și a procedurilor administrative referitoare </w:t>
      </w:r>
      <w:r w:rsidRPr="00B46147">
        <w:rPr>
          <w:b w:val="0"/>
          <w:sz w:val="28"/>
          <w:szCs w:val="28"/>
          <w:lang w:eastAsia="ro-RO"/>
        </w:rPr>
        <w:t>la personalul navigant din aviația civilă</w:t>
      </w:r>
      <w:r w:rsidRPr="00B46147">
        <w:rPr>
          <w:b w:val="0"/>
          <w:bCs w:val="0"/>
          <w:sz w:val="28"/>
          <w:szCs w:val="28"/>
        </w:rPr>
        <w:t xml:space="preserve"> în temeiul Regulamentului (CE) nr. 216/2008 al Parlamentului European și al Consiliului, astfel după cum a fost modificat ultima oară prin Regulamentul de punere în aplicare (UE) nr.27/2019 al Comisiei din 19 decembrie 2018.</w:t>
      </w:r>
    </w:p>
    <w:p w14:paraId="0B7D82DA" w14:textId="77777777" w:rsidR="007A6A26" w:rsidRPr="00B46147" w:rsidRDefault="007A6A26" w:rsidP="007A6A26">
      <w:pPr>
        <w:pStyle w:val="Bodytext31"/>
        <w:shd w:val="clear" w:color="auto" w:fill="auto"/>
        <w:tabs>
          <w:tab w:val="left" w:pos="851"/>
        </w:tabs>
        <w:spacing w:before="0" w:after="0" w:line="240" w:lineRule="auto"/>
        <w:jc w:val="center"/>
        <w:rPr>
          <w:sz w:val="28"/>
          <w:szCs w:val="28"/>
        </w:rPr>
      </w:pPr>
    </w:p>
    <w:p w14:paraId="6911A76E" w14:textId="77777777" w:rsidR="007A6A26" w:rsidRPr="00B46147" w:rsidRDefault="007A6A26" w:rsidP="007A6A26">
      <w:pPr>
        <w:pStyle w:val="1"/>
        <w:spacing w:before="0"/>
        <w:jc w:val="center"/>
        <w:rPr>
          <w:rFonts w:ascii="Times New Roman" w:hAnsi="Times New Roman" w:cs="Times New Roman"/>
          <w:b/>
          <w:color w:val="auto"/>
          <w:sz w:val="28"/>
          <w:szCs w:val="28"/>
        </w:rPr>
      </w:pPr>
      <w:r w:rsidRPr="00B46147">
        <w:rPr>
          <w:rFonts w:ascii="Times New Roman" w:hAnsi="Times New Roman" w:cs="Times New Roman"/>
          <w:b/>
          <w:color w:val="auto"/>
          <w:sz w:val="28"/>
          <w:szCs w:val="28"/>
        </w:rPr>
        <w:t>Capitolul I</w:t>
      </w:r>
    </w:p>
    <w:p w14:paraId="655116AD" w14:textId="77777777" w:rsidR="007A6A26" w:rsidRPr="00B46147" w:rsidRDefault="007A6A26" w:rsidP="007A6A26">
      <w:pPr>
        <w:pStyle w:val="1"/>
        <w:spacing w:before="0"/>
        <w:jc w:val="center"/>
        <w:rPr>
          <w:rFonts w:ascii="Times New Roman" w:hAnsi="Times New Roman" w:cs="Times New Roman"/>
          <w:b/>
          <w:color w:val="auto"/>
          <w:sz w:val="28"/>
          <w:szCs w:val="28"/>
        </w:rPr>
      </w:pPr>
      <w:r w:rsidRPr="00B46147">
        <w:rPr>
          <w:rFonts w:ascii="Times New Roman" w:hAnsi="Times New Roman" w:cs="Times New Roman"/>
          <w:b/>
          <w:color w:val="auto"/>
          <w:sz w:val="28"/>
          <w:szCs w:val="28"/>
        </w:rPr>
        <w:t xml:space="preserve">  Obiect</w:t>
      </w:r>
    </w:p>
    <w:p w14:paraId="72DFE461" w14:textId="77777777" w:rsidR="007A6A26" w:rsidRPr="00B46147" w:rsidRDefault="007A6A26" w:rsidP="007A6A26">
      <w:pPr>
        <w:rPr>
          <w:color w:val="auto"/>
        </w:rPr>
      </w:pPr>
    </w:p>
    <w:p w14:paraId="12494EE8" w14:textId="77777777" w:rsidR="007A6A26" w:rsidRPr="00B46147" w:rsidRDefault="007A6A26" w:rsidP="007A6A26">
      <w:pPr>
        <w:pStyle w:val="Bodytext41"/>
        <w:shd w:val="clear" w:color="auto" w:fill="auto"/>
        <w:tabs>
          <w:tab w:val="left" w:pos="630"/>
        </w:tabs>
        <w:spacing w:before="0" w:after="0" w:line="240" w:lineRule="auto"/>
        <w:ind w:firstLine="0"/>
        <w:jc w:val="both"/>
        <w:rPr>
          <w:sz w:val="28"/>
          <w:szCs w:val="28"/>
        </w:rPr>
      </w:pPr>
      <w:r w:rsidRPr="00B46147">
        <w:rPr>
          <w:sz w:val="28"/>
          <w:szCs w:val="28"/>
          <w:lang w:eastAsia="ro-RO"/>
        </w:rPr>
        <w:t xml:space="preserve">   </w:t>
      </w:r>
      <w:r w:rsidRPr="00B46147">
        <w:rPr>
          <w:b/>
          <w:sz w:val="28"/>
          <w:szCs w:val="28"/>
          <w:lang w:eastAsia="ro-RO"/>
        </w:rPr>
        <w:t>1.</w:t>
      </w:r>
      <w:r w:rsidRPr="00B46147">
        <w:rPr>
          <w:sz w:val="28"/>
          <w:szCs w:val="28"/>
          <w:lang w:eastAsia="ro-RO"/>
        </w:rPr>
        <w:t xml:space="preserve"> Prezentul Regulament stabilește norme referitoare la:</w:t>
      </w:r>
    </w:p>
    <w:p w14:paraId="2164E2E4" w14:textId="77777777" w:rsidR="007A6A26" w:rsidRPr="00B46147" w:rsidRDefault="007A6A26" w:rsidP="007A6A26">
      <w:pPr>
        <w:pStyle w:val="Bodytext41"/>
        <w:shd w:val="clear" w:color="auto" w:fill="auto"/>
        <w:tabs>
          <w:tab w:val="left" w:pos="630"/>
        </w:tabs>
        <w:spacing w:before="0" w:after="0" w:line="240" w:lineRule="auto"/>
        <w:ind w:firstLine="0"/>
        <w:jc w:val="both"/>
        <w:rPr>
          <w:sz w:val="28"/>
          <w:szCs w:val="28"/>
        </w:rPr>
      </w:pPr>
      <w:r w:rsidRPr="00B46147">
        <w:rPr>
          <w:sz w:val="28"/>
          <w:szCs w:val="28"/>
        </w:rPr>
        <w:t xml:space="preserve">   1) </w:t>
      </w:r>
      <w:r w:rsidRPr="00B46147">
        <w:rPr>
          <w:sz w:val="28"/>
          <w:szCs w:val="28"/>
          <w:lang w:eastAsia="ro-RO"/>
        </w:rPr>
        <w:t>calific</w:t>
      </w:r>
      <w:r w:rsidRPr="00B46147">
        <w:rPr>
          <w:rStyle w:val="Bodytext48pt13"/>
          <w:sz w:val="28"/>
          <w:szCs w:val="28"/>
          <w:lang w:eastAsia="ro-RO"/>
        </w:rPr>
        <w:t>ă</w:t>
      </w:r>
      <w:r w:rsidRPr="00B46147">
        <w:rPr>
          <w:sz w:val="28"/>
          <w:szCs w:val="28"/>
          <w:lang w:eastAsia="ro-RO"/>
        </w:rPr>
        <w:t>ri asociate certificatelor de pilot, condi</w:t>
      </w:r>
      <w:r w:rsidRPr="00B46147">
        <w:rPr>
          <w:rStyle w:val="Bodytext48pt13"/>
          <w:sz w:val="28"/>
          <w:szCs w:val="28"/>
          <w:lang w:eastAsia="ro-RO"/>
        </w:rPr>
        <w:t>ț</w:t>
      </w:r>
      <w:r w:rsidRPr="00B46147">
        <w:rPr>
          <w:sz w:val="28"/>
          <w:szCs w:val="28"/>
          <w:lang w:eastAsia="ro-RO"/>
        </w:rPr>
        <w:t>iile de eliberare, men</w:t>
      </w:r>
      <w:r w:rsidRPr="00B46147">
        <w:rPr>
          <w:rStyle w:val="Bodytext48pt13"/>
          <w:sz w:val="28"/>
          <w:szCs w:val="28"/>
          <w:lang w:eastAsia="ro-RO"/>
        </w:rPr>
        <w:t>ț</w:t>
      </w:r>
      <w:r w:rsidRPr="00B46147">
        <w:rPr>
          <w:sz w:val="28"/>
          <w:szCs w:val="28"/>
          <w:lang w:eastAsia="ro-RO"/>
        </w:rPr>
        <w:t>inere, modificare, limitare, suspendare sau revocare a certificatelor de pilot, privilegiile</w:t>
      </w:r>
      <w:r w:rsidRPr="00B46147">
        <w:rPr>
          <w:rStyle w:val="Bodytext48pt13"/>
          <w:sz w:val="28"/>
          <w:szCs w:val="28"/>
          <w:lang w:eastAsia="ro-RO"/>
        </w:rPr>
        <w:t xml:space="preserve"> ș</w:t>
      </w:r>
      <w:r w:rsidRPr="00B46147">
        <w:rPr>
          <w:sz w:val="28"/>
          <w:szCs w:val="28"/>
          <w:lang w:eastAsia="ro-RO"/>
        </w:rPr>
        <w:t>i responsabilit</w:t>
      </w:r>
      <w:r w:rsidRPr="00B46147">
        <w:rPr>
          <w:rStyle w:val="Bodytext48pt13"/>
          <w:sz w:val="28"/>
          <w:szCs w:val="28"/>
          <w:lang w:eastAsia="ro-RO"/>
        </w:rPr>
        <w:t>ăț</w:t>
      </w:r>
      <w:r w:rsidRPr="00B46147">
        <w:rPr>
          <w:sz w:val="28"/>
          <w:szCs w:val="28"/>
          <w:lang w:eastAsia="ro-RO"/>
        </w:rPr>
        <w:t>ile titularilor de certificate, condițiile de convertire a certificatelor naționale de pilot existente, precum și condițiile de recunoaștere a certificatelor emise de țări terțe;</w:t>
      </w:r>
    </w:p>
    <w:p w14:paraId="3660F8AE" w14:textId="77777777" w:rsidR="007A6A26" w:rsidRPr="00B46147" w:rsidRDefault="007A6A26" w:rsidP="007A6A26">
      <w:pPr>
        <w:pStyle w:val="Bodytext41"/>
        <w:shd w:val="clear" w:color="auto" w:fill="auto"/>
        <w:tabs>
          <w:tab w:val="left" w:pos="630"/>
        </w:tabs>
        <w:spacing w:before="0" w:after="0" w:line="240" w:lineRule="auto"/>
        <w:ind w:firstLine="0"/>
        <w:jc w:val="both"/>
        <w:rPr>
          <w:sz w:val="28"/>
          <w:szCs w:val="28"/>
        </w:rPr>
      </w:pPr>
      <w:r w:rsidRPr="00B46147">
        <w:rPr>
          <w:sz w:val="28"/>
          <w:szCs w:val="28"/>
        </w:rPr>
        <w:t xml:space="preserve">   2) </w:t>
      </w:r>
      <w:r w:rsidRPr="00B46147">
        <w:rPr>
          <w:sz w:val="28"/>
          <w:szCs w:val="28"/>
          <w:lang w:eastAsia="ro-RO"/>
        </w:rPr>
        <w:t>certificarea persoanelor responsabile cu asigurarea preg</w:t>
      </w:r>
      <w:r w:rsidRPr="00B46147">
        <w:rPr>
          <w:rStyle w:val="Bodytext48pt13"/>
          <w:sz w:val="28"/>
          <w:szCs w:val="28"/>
          <w:lang w:eastAsia="ro-RO"/>
        </w:rPr>
        <w:t>ă</w:t>
      </w:r>
      <w:r w:rsidRPr="00B46147">
        <w:rPr>
          <w:sz w:val="28"/>
          <w:szCs w:val="28"/>
          <w:lang w:eastAsia="ro-RO"/>
        </w:rPr>
        <w:t>tirii practice sau a preg</w:t>
      </w:r>
      <w:r w:rsidRPr="00B46147">
        <w:rPr>
          <w:rStyle w:val="Bodytext48pt13"/>
          <w:sz w:val="28"/>
          <w:szCs w:val="28"/>
          <w:lang w:eastAsia="ro-RO"/>
        </w:rPr>
        <w:t>ă</w:t>
      </w:r>
      <w:r w:rsidRPr="00B46147">
        <w:rPr>
          <w:sz w:val="28"/>
          <w:szCs w:val="28"/>
          <w:lang w:eastAsia="ro-RO"/>
        </w:rPr>
        <w:t>tirii practice pe simulator</w:t>
      </w:r>
      <w:r w:rsidRPr="00B46147">
        <w:rPr>
          <w:rStyle w:val="Bodytext48pt13"/>
          <w:sz w:val="28"/>
          <w:szCs w:val="28"/>
          <w:lang w:eastAsia="ro-RO"/>
        </w:rPr>
        <w:t xml:space="preserve"> ș</w:t>
      </w:r>
      <w:r w:rsidRPr="00B46147">
        <w:rPr>
          <w:sz w:val="28"/>
          <w:szCs w:val="28"/>
          <w:lang w:eastAsia="ro-RO"/>
        </w:rPr>
        <w:t>i cu evaluarea competen</w:t>
      </w:r>
      <w:r w:rsidRPr="00B46147">
        <w:rPr>
          <w:rStyle w:val="Bodytext48pt13"/>
          <w:sz w:val="28"/>
          <w:szCs w:val="28"/>
          <w:lang w:eastAsia="ro-RO"/>
        </w:rPr>
        <w:t>ț</w:t>
      </w:r>
      <w:r w:rsidRPr="00B46147">
        <w:rPr>
          <w:sz w:val="28"/>
          <w:szCs w:val="28"/>
          <w:lang w:eastAsia="ro-RO"/>
        </w:rPr>
        <w:t>elor pilo</w:t>
      </w:r>
      <w:r w:rsidRPr="00B46147">
        <w:rPr>
          <w:rStyle w:val="Bodytext48pt13"/>
          <w:sz w:val="28"/>
          <w:szCs w:val="28"/>
          <w:lang w:eastAsia="ro-RO"/>
        </w:rPr>
        <w:t>ț</w:t>
      </w:r>
      <w:r w:rsidRPr="00B46147">
        <w:rPr>
          <w:sz w:val="28"/>
          <w:szCs w:val="28"/>
          <w:lang w:eastAsia="ro-RO"/>
        </w:rPr>
        <w:t>ilor;</w:t>
      </w:r>
    </w:p>
    <w:p w14:paraId="4130F95D" w14:textId="77777777" w:rsidR="007A6A26" w:rsidRPr="00B46147" w:rsidRDefault="007A6A26" w:rsidP="007A6A26">
      <w:pPr>
        <w:pStyle w:val="Bodytext41"/>
        <w:shd w:val="clear" w:color="auto" w:fill="auto"/>
        <w:tabs>
          <w:tab w:val="left" w:pos="630"/>
        </w:tabs>
        <w:spacing w:before="0" w:after="0" w:line="240" w:lineRule="auto"/>
        <w:ind w:firstLine="0"/>
        <w:jc w:val="both"/>
        <w:rPr>
          <w:sz w:val="28"/>
          <w:szCs w:val="28"/>
        </w:rPr>
      </w:pPr>
      <w:r w:rsidRPr="00B46147">
        <w:rPr>
          <w:sz w:val="28"/>
          <w:szCs w:val="28"/>
        </w:rPr>
        <w:t xml:space="preserve">   3) </w:t>
      </w:r>
      <w:r w:rsidRPr="00B46147">
        <w:rPr>
          <w:sz w:val="28"/>
          <w:szCs w:val="28"/>
          <w:lang w:eastAsia="ro-RO"/>
        </w:rPr>
        <w:t>certificatele medicale pentru pilo</w:t>
      </w:r>
      <w:r w:rsidRPr="00B46147">
        <w:rPr>
          <w:rStyle w:val="Bodytext48pt13"/>
          <w:sz w:val="28"/>
          <w:szCs w:val="28"/>
          <w:lang w:eastAsia="ro-RO"/>
        </w:rPr>
        <w:t>ț</w:t>
      </w:r>
      <w:r w:rsidRPr="00B46147">
        <w:rPr>
          <w:sz w:val="28"/>
          <w:szCs w:val="28"/>
          <w:lang w:eastAsia="ro-RO"/>
        </w:rPr>
        <w:t>i, condi</w:t>
      </w:r>
      <w:r w:rsidRPr="00B46147">
        <w:rPr>
          <w:rStyle w:val="Bodytext48pt13"/>
          <w:sz w:val="28"/>
          <w:szCs w:val="28"/>
          <w:lang w:eastAsia="ro-RO"/>
        </w:rPr>
        <w:t>ț</w:t>
      </w:r>
      <w:r w:rsidRPr="00B46147">
        <w:rPr>
          <w:sz w:val="28"/>
          <w:szCs w:val="28"/>
          <w:lang w:eastAsia="ro-RO"/>
        </w:rPr>
        <w:t>iile de eliberare, men</w:t>
      </w:r>
      <w:r w:rsidRPr="00B46147">
        <w:rPr>
          <w:rStyle w:val="Bodytext48pt13"/>
          <w:sz w:val="28"/>
          <w:szCs w:val="28"/>
          <w:lang w:eastAsia="ro-RO"/>
        </w:rPr>
        <w:t>ț</w:t>
      </w:r>
      <w:r w:rsidRPr="00B46147">
        <w:rPr>
          <w:sz w:val="28"/>
          <w:szCs w:val="28"/>
          <w:lang w:eastAsia="ro-RO"/>
        </w:rPr>
        <w:t>inere, modificare, limitare, suspendare sau revocare a certificatelor medicale, privilegiile</w:t>
      </w:r>
      <w:r w:rsidRPr="00B46147">
        <w:rPr>
          <w:rStyle w:val="Bodytext48pt13"/>
          <w:sz w:val="28"/>
          <w:szCs w:val="28"/>
          <w:lang w:eastAsia="ro-RO"/>
        </w:rPr>
        <w:t xml:space="preserve"> ș</w:t>
      </w:r>
      <w:r w:rsidRPr="00B46147">
        <w:rPr>
          <w:sz w:val="28"/>
          <w:szCs w:val="28"/>
          <w:lang w:eastAsia="ro-RO"/>
        </w:rPr>
        <w:t>i responsabilit</w:t>
      </w:r>
      <w:r w:rsidRPr="00B46147">
        <w:rPr>
          <w:rStyle w:val="Bodytext48pt13"/>
          <w:sz w:val="28"/>
          <w:szCs w:val="28"/>
          <w:lang w:eastAsia="ro-RO"/>
        </w:rPr>
        <w:t>ăț</w:t>
      </w:r>
      <w:r w:rsidRPr="00B46147">
        <w:rPr>
          <w:sz w:val="28"/>
          <w:szCs w:val="28"/>
          <w:lang w:eastAsia="ro-RO"/>
        </w:rPr>
        <w:t>ile titularilor de certificate medicale, precum și condițiile de convertire a certificatelor medicale existente;</w:t>
      </w:r>
    </w:p>
    <w:p w14:paraId="0EDB2993" w14:textId="77777777" w:rsidR="007A6A26" w:rsidRPr="00B46147" w:rsidRDefault="007A6A26" w:rsidP="007A6A26">
      <w:pPr>
        <w:pStyle w:val="Bodytext41"/>
        <w:shd w:val="clear" w:color="auto" w:fill="auto"/>
        <w:tabs>
          <w:tab w:val="left" w:pos="630"/>
        </w:tabs>
        <w:spacing w:before="0" w:after="0" w:line="240" w:lineRule="auto"/>
        <w:ind w:firstLine="0"/>
        <w:jc w:val="both"/>
        <w:rPr>
          <w:sz w:val="28"/>
          <w:szCs w:val="28"/>
        </w:rPr>
      </w:pPr>
      <w:r w:rsidRPr="00B46147">
        <w:rPr>
          <w:sz w:val="28"/>
          <w:szCs w:val="28"/>
        </w:rPr>
        <w:t xml:space="preserve">   4) </w:t>
      </w:r>
      <w:r w:rsidRPr="00B46147">
        <w:rPr>
          <w:sz w:val="28"/>
          <w:szCs w:val="28"/>
          <w:lang w:eastAsia="ro-RO"/>
        </w:rPr>
        <w:t>autorizarea examinatorilor aeromedicali;</w:t>
      </w:r>
    </w:p>
    <w:p w14:paraId="08D69624" w14:textId="77777777" w:rsidR="007A6A26" w:rsidRPr="00B46147" w:rsidRDefault="007A6A26" w:rsidP="007A6A26">
      <w:pPr>
        <w:pStyle w:val="Bodytext41"/>
        <w:shd w:val="clear" w:color="auto" w:fill="auto"/>
        <w:tabs>
          <w:tab w:val="left" w:pos="630"/>
        </w:tabs>
        <w:spacing w:before="0" w:after="0" w:line="240" w:lineRule="auto"/>
        <w:ind w:firstLine="0"/>
        <w:jc w:val="both"/>
        <w:rPr>
          <w:sz w:val="28"/>
          <w:szCs w:val="28"/>
        </w:rPr>
      </w:pPr>
      <w:r w:rsidRPr="00B46147">
        <w:rPr>
          <w:sz w:val="28"/>
          <w:szCs w:val="28"/>
        </w:rPr>
        <w:t xml:space="preserve">   5) </w:t>
      </w:r>
      <w:r w:rsidRPr="00B46147">
        <w:rPr>
          <w:sz w:val="28"/>
          <w:szCs w:val="28"/>
          <w:lang w:eastAsia="ro-RO"/>
        </w:rPr>
        <w:t>evaluarea aeromedical</w:t>
      </w:r>
      <w:r w:rsidRPr="00B46147">
        <w:rPr>
          <w:rStyle w:val="Bodytext48pt13"/>
          <w:sz w:val="28"/>
          <w:szCs w:val="28"/>
          <w:lang w:eastAsia="ro-RO"/>
        </w:rPr>
        <w:t>ă</w:t>
      </w:r>
      <w:r w:rsidRPr="00B46147">
        <w:rPr>
          <w:sz w:val="28"/>
          <w:szCs w:val="28"/>
          <w:lang w:eastAsia="ro-RO"/>
        </w:rPr>
        <w:t xml:space="preserve"> regulat</w:t>
      </w:r>
      <w:r w:rsidRPr="00B46147">
        <w:rPr>
          <w:rStyle w:val="Bodytext48pt13"/>
          <w:sz w:val="28"/>
          <w:szCs w:val="28"/>
          <w:lang w:eastAsia="ro-RO"/>
        </w:rPr>
        <w:t>ă</w:t>
      </w:r>
      <w:r w:rsidRPr="00B46147">
        <w:rPr>
          <w:sz w:val="28"/>
          <w:szCs w:val="28"/>
          <w:lang w:eastAsia="ro-RO"/>
        </w:rPr>
        <w:t xml:space="preserve"> a membrilor echipajului de cabin</w:t>
      </w:r>
      <w:r w:rsidRPr="00B46147">
        <w:rPr>
          <w:rStyle w:val="Bodytext48pt13"/>
          <w:sz w:val="28"/>
          <w:szCs w:val="28"/>
          <w:lang w:eastAsia="ro-RO"/>
        </w:rPr>
        <w:t>ă</w:t>
      </w:r>
      <w:r w:rsidRPr="00B46147">
        <w:rPr>
          <w:sz w:val="28"/>
          <w:szCs w:val="28"/>
        </w:rPr>
        <w:t xml:space="preserve">, </w:t>
      </w:r>
      <w:r w:rsidRPr="00B46147">
        <w:rPr>
          <w:sz w:val="28"/>
          <w:szCs w:val="28"/>
          <w:lang w:eastAsia="ro-RO"/>
        </w:rPr>
        <w:t>precum și calificarea persoanelor responsabile cu această evaluare;</w:t>
      </w:r>
    </w:p>
    <w:p w14:paraId="2B4A9D39" w14:textId="77777777" w:rsidR="007A6A26" w:rsidRPr="00B46147" w:rsidRDefault="007A6A26" w:rsidP="007A6A26">
      <w:pPr>
        <w:pStyle w:val="Bodytext41"/>
        <w:shd w:val="clear" w:color="auto" w:fill="auto"/>
        <w:tabs>
          <w:tab w:val="left" w:pos="630"/>
        </w:tabs>
        <w:spacing w:before="0" w:after="0" w:line="240" w:lineRule="auto"/>
        <w:ind w:firstLine="0"/>
        <w:jc w:val="both"/>
        <w:rPr>
          <w:rStyle w:val="Bodytext48pt13"/>
          <w:sz w:val="28"/>
          <w:szCs w:val="28"/>
        </w:rPr>
      </w:pPr>
      <w:r w:rsidRPr="00B46147">
        <w:rPr>
          <w:sz w:val="28"/>
          <w:szCs w:val="28"/>
        </w:rPr>
        <w:t xml:space="preserve">   6) </w:t>
      </w:r>
      <w:r w:rsidRPr="00B46147">
        <w:rPr>
          <w:sz w:val="28"/>
          <w:szCs w:val="28"/>
          <w:lang w:eastAsia="ro-RO"/>
        </w:rPr>
        <w:t>condi</w:t>
      </w:r>
      <w:r w:rsidRPr="00B46147">
        <w:rPr>
          <w:rStyle w:val="Bodytext48pt13"/>
          <w:sz w:val="28"/>
          <w:szCs w:val="28"/>
          <w:lang w:eastAsia="ro-RO"/>
        </w:rPr>
        <w:t>ț</w:t>
      </w:r>
      <w:r w:rsidRPr="00B46147">
        <w:rPr>
          <w:sz w:val="28"/>
          <w:szCs w:val="28"/>
          <w:lang w:eastAsia="ro-RO"/>
        </w:rPr>
        <w:t>iile de eliberare, men</w:t>
      </w:r>
      <w:r w:rsidRPr="00B46147">
        <w:rPr>
          <w:rStyle w:val="Bodytext48pt13"/>
          <w:sz w:val="28"/>
          <w:szCs w:val="28"/>
          <w:lang w:eastAsia="ro-RO"/>
        </w:rPr>
        <w:t>ț</w:t>
      </w:r>
      <w:r w:rsidRPr="00B46147">
        <w:rPr>
          <w:sz w:val="28"/>
          <w:szCs w:val="28"/>
          <w:lang w:eastAsia="ro-RO"/>
        </w:rPr>
        <w:t>inere, modificare, limitare, suspendare sau revocare a atestatelor de membru al echipajului de cabin</w:t>
      </w:r>
      <w:r w:rsidRPr="00B46147">
        <w:rPr>
          <w:rStyle w:val="Bodytext48pt13"/>
          <w:sz w:val="28"/>
          <w:szCs w:val="28"/>
          <w:lang w:eastAsia="ro-RO"/>
        </w:rPr>
        <w:t xml:space="preserve">ă, </w:t>
      </w:r>
      <w:r w:rsidRPr="00B46147">
        <w:rPr>
          <w:sz w:val="28"/>
          <w:szCs w:val="28"/>
          <w:lang w:eastAsia="ro-RO"/>
        </w:rPr>
        <w:t>precum</w:t>
      </w:r>
      <w:r w:rsidRPr="00B46147">
        <w:rPr>
          <w:rStyle w:val="Bodytext48pt13"/>
          <w:sz w:val="28"/>
          <w:szCs w:val="28"/>
          <w:lang w:eastAsia="ro-RO"/>
        </w:rPr>
        <w:t xml:space="preserve"> ș</w:t>
      </w:r>
      <w:r w:rsidRPr="00B46147">
        <w:rPr>
          <w:sz w:val="28"/>
          <w:szCs w:val="28"/>
          <w:lang w:eastAsia="ro-RO"/>
        </w:rPr>
        <w:t>i privilegiile</w:t>
      </w:r>
      <w:r w:rsidRPr="00B46147">
        <w:rPr>
          <w:rStyle w:val="Bodytext48pt13"/>
          <w:sz w:val="28"/>
          <w:szCs w:val="28"/>
          <w:lang w:eastAsia="ro-RO"/>
        </w:rPr>
        <w:t xml:space="preserve"> ș</w:t>
      </w:r>
      <w:r w:rsidRPr="00B46147">
        <w:rPr>
          <w:sz w:val="28"/>
          <w:szCs w:val="28"/>
          <w:lang w:eastAsia="ro-RO"/>
        </w:rPr>
        <w:t>i responsabilit</w:t>
      </w:r>
      <w:r w:rsidRPr="00B46147">
        <w:rPr>
          <w:rStyle w:val="Bodytext48pt13"/>
          <w:sz w:val="28"/>
          <w:szCs w:val="28"/>
          <w:lang w:eastAsia="ro-RO"/>
        </w:rPr>
        <w:t>ăț</w:t>
      </w:r>
      <w:r w:rsidRPr="00B46147">
        <w:rPr>
          <w:sz w:val="28"/>
          <w:szCs w:val="28"/>
          <w:lang w:eastAsia="ro-RO"/>
        </w:rPr>
        <w:t>ile titularilor de atestate de membru al echipajului de cabin</w:t>
      </w:r>
      <w:r w:rsidRPr="00B46147">
        <w:rPr>
          <w:rStyle w:val="Bodytext48pt13"/>
          <w:sz w:val="28"/>
          <w:szCs w:val="28"/>
          <w:lang w:eastAsia="ro-RO"/>
        </w:rPr>
        <w:t>ă;</w:t>
      </w:r>
    </w:p>
    <w:p w14:paraId="687E6BBF" w14:textId="77777777" w:rsidR="007A6A26" w:rsidRPr="00B46147" w:rsidRDefault="007A6A26" w:rsidP="007A6A26">
      <w:pPr>
        <w:pStyle w:val="Bodytext41"/>
        <w:shd w:val="clear" w:color="auto" w:fill="auto"/>
        <w:tabs>
          <w:tab w:val="left" w:pos="630"/>
        </w:tabs>
        <w:spacing w:before="0" w:after="0" w:line="240" w:lineRule="auto"/>
        <w:ind w:firstLine="0"/>
        <w:jc w:val="both"/>
        <w:rPr>
          <w:rStyle w:val="Bodytext48pt13"/>
          <w:sz w:val="28"/>
          <w:szCs w:val="28"/>
        </w:rPr>
      </w:pPr>
      <w:r w:rsidRPr="00B46147">
        <w:rPr>
          <w:rStyle w:val="Bodytext48pt13"/>
          <w:sz w:val="28"/>
          <w:szCs w:val="28"/>
        </w:rPr>
        <w:t xml:space="preserve">   7) </w:t>
      </w:r>
      <w:r w:rsidRPr="00B46147">
        <w:rPr>
          <w:sz w:val="28"/>
          <w:szCs w:val="28"/>
          <w:lang w:eastAsia="ro-RO"/>
        </w:rPr>
        <w:t>condi</w:t>
      </w:r>
      <w:r w:rsidRPr="00B46147">
        <w:rPr>
          <w:rStyle w:val="Bodytext48pt13"/>
          <w:sz w:val="28"/>
          <w:szCs w:val="28"/>
          <w:lang w:eastAsia="ro-RO"/>
        </w:rPr>
        <w:t>ț</w:t>
      </w:r>
      <w:r w:rsidRPr="00B46147">
        <w:rPr>
          <w:sz w:val="28"/>
          <w:szCs w:val="28"/>
          <w:lang w:eastAsia="ro-RO"/>
        </w:rPr>
        <w:t>iile de eliberare, men</w:t>
      </w:r>
      <w:r w:rsidRPr="00B46147">
        <w:rPr>
          <w:rStyle w:val="Bodytext48pt13"/>
          <w:sz w:val="28"/>
          <w:szCs w:val="28"/>
          <w:lang w:eastAsia="ro-RO"/>
        </w:rPr>
        <w:t>ț</w:t>
      </w:r>
      <w:r w:rsidRPr="00B46147">
        <w:rPr>
          <w:sz w:val="28"/>
          <w:szCs w:val="28"/>
          <w:lang w:eastAsia="ro-RO"/>
        </w:rPr>
        <w:t>inere, modificare, limitare, suspendare sau revocare a certificatelor organiza</w:t>
      </w:r>
      <w:r w:rsidRPr="00B46147">
        <w:rPr>
          <w:rStyle w:val="Bodytext48pt13"/>
          <w:sz w:val="28"/>
          <w:szCs w:val="28"/>
          <w:lang w:eastAsia="ro-RO"/>
        </w:rPr>
        <w:t>ț</w:t>
      </w:r>
      <w:r w:rsidRPr="00B46147">
        <w:rPr>
          <w:sz w:val="28"/>
          <w:szCs w:val="28"/>
          <w:lang w:eastAsia="ro-RO"/>
        </w:rPr>
        <w:t>iilor de preg</w:t>
      </w:r>
      <w:r w:rsidRPr="00B46147">
        <w:rPr>
          <w:rStyle w:val="Bodytext48pt13"/>
          <w:sz w:val="28"/>
          <w:szCs w:val="28"/>
          <w:lang w:eastAsia="ro-RO"/>
        </w:rPr>
        <w:t>ă</w:t>
      </w:r>
      <w:r w:rsidRPr="00B46147">
        <w:rPr>
          <w:sz w:val="28"/>
          <w:szCs w:val="28"/>
          <w:lang w:eastAsia="ro-RO"/>
        </w:rPr>
        <w:t>tire a pilo</w:t>
      </w:r>
      <w:r w:rsidRPr="00B46147">
        <w:rPr>
          <w:rStyle w:val="Bodytext48pt13"/>
          <w:sz w:val="28"/>
          <w:szCs w:val="28"/>
          <w:lang w:eastAsia="ro-RO"/>
        </w:rPr>
        <w:t>ț</w:t>
      </w:r>
      <w:r w:rsidRPr="00B46147">
        <w:rPr>
          <w:sz w:val="28"/>
          <w:szCs w:val="28"/>
          <w:lang w:eastAsia="ro-RO"/>
        </w:rPr>
        <w:t>ilor</w:t>
      </w:r>
      <w:r w:rsidRPr="00B46147">
        <w:rPr>
          <w:rStyle w:val="Bodytext48pt13"/>
          <w:sz w:val="28"/>
          <w:szCs w:val="28"/>
          <w:lang w:eastAsia="ro-RO"/>
        </w:rPr>
        <w:t xml:space="preserve"> ș</w:t>
      </w:r>
      <w:r w:rsidRPr="00B46147">
        <w:rPr>
          <w:sz w:val="28"/>
          <w:szCs w:val="28"/>
          <w:lang w:eastAsia="ro-RO"/>
        </w:rPr>
        <w:t>i ale centrelor de medicin</w:t>
      </w:r>
      <w:r w:rsidRPr="00B46147">
        <w:rPr>
          <w:rStyle w:val="Bodytext48pt13"/>
          <w:sz w:val="28"/>
          <w:szCs w:val="28"/>
          <w:lang w:eastAsia="ro-RO"/>
        </w:rPr>
        <w:t>ă</w:t>
      </w:r>
      <w:r w:rsidRPr="00B46147">
        <w:rPr>
          <w:sz w:val="28"/>
          <w:szCs w:val="28"/>
          <w:lang w:eastAsia="ro-RO"/>
        </w:rPr>
        <w:t xml:space="preserve"> aeronautic</w:t>
      </w:r>
      <w:r w:rsidRPr="00B46147">
        <w:rPr>
          <w:rStyle w:val="Bodytext48pt13"/>
          <w:sz w:val="28"/>
          <w:szCs w:val="28"/>
          <w:lang w:eastAsia="ro-RO"/>
        </w:rPr>
        <w:t>ă</w:t>
      </w:r>
      <w:r w:rsidRPr="00B46147">
        <w:rPr>
          <w:sz w:val="28"/>
          <w:szCs w:val="28"/>
          <w:lang w:eastAsia="ro-RO"/>
        </w:rPr>
        <w:t xml:space="preserve"> implicate în procesul de calificare</w:t>
      </w:r>
      <w:r w:rsidRPr="00B46147">
        <w:rPr>
          <w:rStyle w:val="Bodytext48pt13"/>
          <w:sz w:val="28"/>
          <w:szCs w:val="28"/>
          <w:lang w:eastAsia="ro-RO"/>
        </w:rPr>
        <w:t xml:space="preserve"> ș</w:t>
      </w:r>
      <w:r w:rsidRPr="00B46147">
        <w:rPr>
          <w:sz w:val="28"/>
          <w:szCs w:val="28"/>
          <w:lang w:eastAsia="ro-RO"/>
        </w:rPr>
        <w:t>i de evaluare aeromedical</w:t>
      </w:r>
      <w:r w:rsidRPr="00B46147">
        <w:rPr>
          <w:rStyle w:val="Bodytext48pt13"/>
          <w:sz w:val="28"/>
          <w:szCs w:val="28"/>
          <w:lang w:eastAsia="ro-RO"/>
        </w:rPr>
        <w:t>ă</w:t>
      </w:r>
      <w:r w:rsidRPr="00B46147">
        <w:rPr>
          <w:sz w:val="28"/>
          <w:szCs w:val="28"/>
          <w:lang w:eastAsia="ro-RO"/>
        </w:rPr>
        <w:t xml:space="preserve"> a personalului navigant din avia</w:t>
      </w:r>
      <w:r w:rsidRPr="00B46147">
        <w:rPr>
          <w:rStyle w:val="Bodytext48pt13"/>
          <w:sz w:val="28"/>
          <w:szCs w:val="28"/>
          <w:lang w:eastAsia="ro-RO"/>
        </w:rPr>
        <w:t>ț</w:t>
      </w:r>
      <w:r w:rsidRPr="00B46147">
        <w:rPr>
          <w:sz w:val="28"/>
          <w:szCs w:val="28"/>
          <w:lang w:eastAsia="ro-RO"/>
        </w:rPr>
        <w:t>ia civil</w:t>
      </w:r>
      <w:r w:rsidRPr="00B46147">
        <w:rPr>
          <w:rStyle w:val="Bodytext48pt13"/>
          <w:sz w:val="28"/>
          <w:szCs w:val="28"/>
          <w:lang w:eastAsia="ro-RO"/>
        </w:rPr>
        <w:t>ă;</w:t>
      </w:r>
    </w:p>
    <w:p w14:paraId="54F868A2" w14:textId="77777777" w:rsidR="007A6A26" w:rsidRPr="00B46147" w:rsidRDefault="007A6A26" w:rsidP="007A6A26">
      <w:pPr>
        <w:pStyle w:val="Bodytext41"/>
        <w:shd w:val="clear" w:color="auto" w:fill="auto"/>
        <w:tabs>
          <w:tab w:val="left" w:pos="630"/>
        </w:tabs>
        <w:spacing w:before="0" w:after="0" w:line="240" w:lineRule="auto"/>
        <w:ind w:firstLine="0"/>
        <w:jc w:val="both"/>
        <w:rPr>
          <w:sz w:val="28"/>
          <w:szCs w:val="28"/>
        </w:rPr>
      </w:pPr>
      <w:r w:rsidRPr="00B46147">
        <w:rPr>
          <w:rStyle w:val="Bodytext48pt13"/>
          <w:sz w:val="28"/>
          <w:szCs w:val="28"/>
        </w:rPr>
        <w:lastRenderedPageBreak/>
        <w:t xml:space="preserve">   8) </w:t>
      </w:r>
      <w:r w:rsidRPr="00B46147">
        <w:rPr>
          <w:sz w:val="28"/>
          <w:szCs w:val="28"/>
          <w:lang w:eastAsia="ro-RO"/>
        </w:rPr>
        <w:t>cerin</w:t>
      </w:r>
      <w:r w:rsidRPr="00B46147">
        <w:rPr>
          <w:rStyle w:val="Bodytext48pt13"/>
          <w:sz w:val="28"/>
          <w:szCs w:val="28"/>
          <w:lang w:eastAsia="ro-RO"/>
        </w:rPr>
        <w:t>ț</w:t>
      </w:r>
      <w:r w:rsidRPr="00B46147">
        <w:rPr>
          <w:sz w:val="28"/>
          <w:szCs w:val="28"/>
          <w:lang w:eastAsia="ro-RO"/>
        </w:rPr>
        <w:t>ele privind certificarea echipamentelor de preg</w:t>
      </w:r>
      <w:r w:rsidRPr="00B46147">
        <w:rPr>
          <w:rStyle w:val="Bodytext48pt13"/>
          <w:sz w:val="28"/>
          <w:szCs w:val="28"/>
          <w:lang w:eastAsia="ro-RO"/>
        </w:rPr>
        <w:t>ă</w:t>
      </w:r>
      <w:r w:rsidRPr="00B46147">
        <w:rPr>
          <w:sz w:val="28"/>
          <w:szCs w:val="28"/>
          <w:lang w:eastAsia="ro-RO"/>
        </w:rPr>
        <w:t>tire sintetic</w:t>
      </w:r>
      <w:r w:rsidRPr="00B46147">
        <w:rPr>
          <w:rStyle w:val="Bodytext48pt13"/>
          <w:sz w:val="28"/>
          <w:szCs w:val="28"/>
          <w:lang w:eastAsia="ro-RO"/>
        </w:rPr>
        <w:t xml:space="preserve">ă </w:t>
      </w:r>
      <w:r w:rsidRPr="00B46147">
        <w:rPr>
          <w:sz w:val="28"/>
          <w:szCs w:val="28"/>
          <w:lang w:eastAsia="ro-RO"/>
        </w:rPr>
        <w:t>pentru zbor</w:t>
      </w:r>
      <w:r w:rsidRPr="00B46147">
        <w:rPr>
          <w:rStyle w:val="Bodytext48pt13"/>
          <w:sz w:val="28"/>
          <w:szCs w:val="28"/>
          <w:lang w:eastAsia="ro-RO"/>
        </w:rPr>
        <w:t xml:space="preserve"> ș</w:t>
      </w:r>
      <w:r w:rsidRPr="00B46147">
        <w:rPr>
          <w:sz w:val="28"/>
          <w:szCs w:val="28"/>
          <w:lang w:eastAsia="ro-RO"/>
        </w:rPr>
        <w:t>i privind organiza</w:t>
      </w:r>
      <w:r w:rsidRPr="00B46147">
        <w:rPr>
          <w:rStyle w:val="Bodytext48pt13"/>
          <w:sz w:val="28"/>
          <w:szCs w:val="28"/>
          <w:lang w:eastAsia="ro-RO"/>
        </w:rPr>
        <w:t>ț</w:t>
      </w:r>
      <w:r w:rsidRPr="00B46147">
        <w:rPr>
          <w:sz w:val="28"/>
          <w:szCs w:val="28"/>
          <w:lang w:eastAsia="ro-RO"/>
        </w:rPr>
        <w:t>iile care opereaz</w:t>
      </w:r>
      <w:r w:rsidRPr="00B46147">
        <w:rPr>
          <w:rStyle w:val="Bodytext48pt13"/>
          <w:sz w:val="28"/>
          <w:szCs w:val="28"/>
          <w:lang w:eastAsia="ro-RO"/>
        </w:rPr>
        <w:t>ă ș</w:t>
      </w:r>
      <w:r w:rsidRPr="00B46147">
        <w:rPr>
          <w:sz w:val="28"/>
          <w:szCs w:val="28"/>
          <w:lang w:eastAsia="ro-RO"/>
        </w:rPr>
        <w:t>i utilizeaz</w:t>
      </w:r>
      <w:r w:rsidRPr="00B46147">
        <w:rPr>
          <w:rStyle w:val="Bodytext48pt13"/>
          <w:sz w:val="28"/>
          <w:szCs w:val="28"/>
          <w:lang w:eastAsia="ro-RO"/>
        </w:rPr>
        <w:t xml:space="preserve">ă </w:t>
      </w:r>
      <w:r w:rsidRPr="00B46147">
        <w:rPr>
          <w:sz w:val="28"/>
          <w:szCs w:val="28"/>
          <w:lang w:eastAsia="ro-RO"/>
        </w:rPr>
        <w:t>aceste echipamente;</w:t>
      </w:r>
    </w:p>
    <w:p w14:paraId="58D2FE6B" w14:textId="349CEA06" w:rsidR="007A6A26" w:rsidRPr="00B46147" w:rsidRDefault="007A6A26" w:rsidP="007A6A26">
      <w:pPr>
        <w:pStyle w:val="Bodytext41"/>
        <w:shd w:val="clear" w:color="auto" w:fill="auto"/>
        <w:tabs>
          <w:tab w:val="left" w:pos="630"/>
        </w:tabs>
        <w:spacing w:before="0" w:after="0" w:line="240" w:lineRule="auto"/>
        <w:ind w:firstLine="0"/>
        <w:jc w:val="both"/>
        <w:rPr>
          <w:sz w:val="28"/>
          <w:szCs w:val="28"/>
          <w:lang w:eastAsia="ro-RO"/>
        </w:rPr>
      </w:pPr>
      <w:r w:rsidRPr="00B46147">
        <w:rPr>
          <w:sz w:val="28"/>
          <w:szCs w:val="28"/>
        </w:rPr>
        <w:t xml:space="preserve">   9) </w:t>
      </w:r>
      <w:r w:rsidRPr="00B46147">
        <w:rPr>
          <w:sz w:val="28"/>
          <w:szCs w:val="28"/>
          <w:lang w:eastAsia="ro-RO"/>
        </w:rPr>
        <w:t xml:space="preserve">cerințele privind sistemul de administrație și management care trebuie îndeplinite de Autoritatea Aeronautică Civilă (în continuare – </w:t>
      </w:r>
      <w:r w:rsidRPr="00B46147">
        <w:rPr>
          <w:i/>
          <w:sz w:val="28"/>
          <w:szCs w:val="28"/>
          <w:lang w:eastAsia="ro-RO"/>
        </w:rPr>
        <w:t>AAC</w:t>
      </w:r>
      <w:r w:rsidRPr="00B46147">
        <w:rPr>
          <w:sz w:val="28"/>
          <w:szCs w:val="28"/>
          <w:lang w:eastAsia="ro-RO"/>
        </w:rPr>
        <w:t>) și organizații în legătură cu normele menționate la punctele 1</w:t>
      </w:r>
      <w:r w:rsidR="00146D02">
        <w:rPr>
          <w:sz w:val="28"/>
          <w:szCs w:val="28"/>
          <w:lang w:eastAsia="ro-RO"/>
        </w:rPr>
        <w:t>)</w:t>
      </w:r>
      <w:r w:rsidR="003375D8">
        <w:rPr>
          <w:sz w:val="28"/>
          <w:szCs w:val="28"/>
          <w:lang w:eastAsia="ro-RO"/>
        </w:rPr>
        <w:t xml:space="preserve"> </w:t>
      </w:r>
      <w:r w:rsidR="00146D02">
        <w:rPr>
          <w:sz w:val="28"/>
          <w:szCs w:val="28"/>
          <w:lang w:eastAsia="ro-RO"/>
        </w:rPr>
        <w:t>–</w:t>
      </w:r>
      <w:r w:rsidR="003375D8">
        <w:rPr>
          <w:sz w:val="28"/>
          <w:szCs w:val="28"/>
          <w:lang w:eastAsia="ro-RO"/>
        </w:rPr>
        <w:t xml:space="preserve"> </w:t>
      </w:r>
      <w:r w:rsidRPr="00B46147">
        <w:rPr>
          <w:sz w:val="28"/>
          <w:szCs w:val="28"/>
          <w:lang w:eastAsia="ro-RO"/>
        </w:rPr>
        <w:t>8</w:t>
      </w:r>
      <w:r w:rsidR="00146D02">
        <w:rPr>
          <w:sz w:val="28"/>
          <w:szCs w:val="28"/>
          <w:lang w:eastAsia="ro-RO"/>
        </w:rPr>
        <w:t>)</w:t>
      </w:r>
      <w:r w:rsidRPr="00B46147">
        <w:rPr>
          <w:sz w:val="28"/>
          <w:szCs w:val="28"/>
          <w:lang w:eastAsia="ro-RO"/>
        </w:rPr>
        <w:t>.</w:t>
      </w:r>
    </w:p>
    <w:p w14:paraId="31773A78" w14:textId="77777777" w:rsidR="007A6A26" w:rsidRPr="00B46147" w:rsidRDefault="007A6A26" w:rsidP="007A6A26">
      <w:pPr>
        <w:pStyle w:val="Bodytext41"/>
        <w:shd w:val="clear" w:color="auto" w:fill="auto"/>
        <w:tabs>
          <w:tab w:val="left" w:pos="630"/>
        </w:tabs>
        <w:spacing w:before="0" w:after="0" w:line="240" w:lineRule="auto"/>
        <w:ind w:firstLine="0"/>
        <w:jc w:val="both"/>
        <w:rPr>
          <w:sz w:val="28"/>
          <w:szCs w:val="28"/>
          <w:lang w:eastAsia="ro-RO"/>
        </w:rPr>
      </w:pPr>
    </w:p>
    <w:p w14:paraId="460AE124" w14:textId="77777777" w:rsidR="007A6A26" w:rsidRPr="00B46147" w:rsidRDefault="007A6A26" w:rsidP="007A6A26">
      <w:pPr>
        <w:pStyle w:val="1"/>
        <w:spacing w:before="0"/>
        <w:jc w:val="center"/>
        <w:rPr>
          <w:rFonts w:ascii="Times New Roman" w:hAnsi="Times New Roman" w:cs="Times New Roman"/>
          <w:b/>
          <w:color w:val="auto"/>
          <w:sz w:val="28"/>
          <w:szCs w:val="28"/>
        </w:rPr>
      </w:pPr>
      <w:r w:rsidRPr="00B46147">
        <w:rPr>
          <w:rFonts w:ascii="Times New Roman" w:hAnsi="Times New Roman" w:cs="Times New Roman"/>
          <w:b/>
          <w:color w:val="auto"/>
          <w:sz w:val="28"/>
          <w:szCs w:val="28"/>
        </w:rPr>
        <w:t>Capitolul II</w:t>
      </w:r>
    </w:p>
    <w:p w14:paraId="2A6BE9DC" w14:textId="77777777" w:rsidR="007A6A26" w:rsidRPr="00B46147" w:rsidRDefault="007A6A26" w:rsidP="007A6A26">
      <w:pPr>
        <w:pStyle w:val="1"/>
        <w:spacing w:before="0"/>
        <w:jc w:val="center"/>
        <w:rPr>
          <w:rFonts w:ascii="Times New Roman" w:hAnsi="Times New Roman" w:cs="Times New Roman"/>
          <w:b/>
          <w:color w:val="auto"/>
          <w:sz w:val="28"/>
          <w:szCs w:val="28"/>
        </w:rPr>
      </w:pPr>
      <w:r w:rsidRPr="00B46147">
        <w:rPr>
          <w:rFonts w:ascii="Times New Roman" w:hAnsi="Times New Roman" w:cs="Times New Roman"/>
          <w:b/>
          <w:color w:val="auto"/>
          <w:sz w:val="28"/>
          <w:szCs w:val="28"/>
        </w:rPr>
        <w:t>Noțiuni</w:t>
      </w:r>
    </w:p>
    <w:p w14:paraId="08F77737" w14:textId="77777777" w:rsidR="007A6A26" w:rsidRPr="00B46147" w:rsidRDefault="007A6A26" w:rsidP="007A6A26">
      <w:pPr>
        <w:rPr>
          <w:rFonts w:ascii="Times New Roman" w:hAnsi="Times New Roman" w:cs="Times New Roman"/>
          <w:color w:val="auto"/>
        </w:rPr>
      </w:pPr>
    </w:p>
    <w:p w14:paraId="18A527BD" w14:textId="77777777" w:rsidR="007A6A26" w:rsidRPr="00B46147" w:rsidRDefault="007A6A26" w:rsidP="007A6A26">
      <w:pPr>
        <w:pStyle w:val="Bodytext41"/>
        <w:shd w:val="clear" w:color="auto" w:fill="auto"/>
        <w:tabs>
          <w:tab w:val="left" w:pos="630"/>
        </w:tabs>
        <w:spacing w:before="0" w:after="0" w:line="240" w:lineRule="auto"/>
        <w:ind w:firstLine="0"/>
        <w:jc w:val="both"/>
        <w:rPr>
          <w:sz w:val="28"/>
          <w:szCs w:val="28"/>
        </w:rPr>
      </w:pPr>
      <w:r w:rsidRPr="00B46147">
        <w:rPr>
          <w:sz w:val="28"/>
          <w:szCs w:val="28"/>
          <w:lang w:eastAsia="ro-RO"/>
        </w:rPr>
        <w:t xml:space="preserve">   </w:t>
      </w:r>
      <w:r w:rsidRPr="00B46147">
        <w:rPr>
          <w:b/>
          <w:sz w:val="28"/>
          <w:szCs w:val="28"/>
          <w:lang w:eastAsia="ro-RO"/>
        </w:rPr>
        <w:t>2.</w:t>
      </w:r>
      <w:r w:rsidRPr="00B46147">
        <w:rPr>
          <w:sz w:val="28"/>
          <w:szCs w:val="28"/>
          <w:lang w:eastAsia="ro-RO"/>
        </w:rPr>
        <w:t xml:space="preserve"> În sensul prezentului Regulament, se definesc urm</w:t>
      </w:r>
      <w:r w:rsidRPr="00B46147">
        <w:rPr>
          <w:rStyle w:val="Bodytext48pt12"/>
          <w:sz w:val="28"/>
          <w:szCs w:val="28"/>
          <w:lang w:eastAsia="ro-RO"/>
        </w:rPr>
        <w:t>ă</w:t>
      </w:r>
      <w:r w:rsidRPr="00B46147">
        <w:rPr>
          <w:sz w:val="28"/>
          <w:szCs w:val="28"/>
          <w:lang w:eastAsia="ro-RO"/>
        </w:rPr>
        <w:t>toarele noțiuni:</w:t>
      </w:r>
    </w:p>
    <w:p w14:paraId="12F23E54" w14:textId="77777777" w:rsidR="007A6A26" w:rsidRPr="00B46147" w:rsidRDefault="007A6A26" w:rsidP="007A6A26">
      <w:pPr>
        <w:pStyle w:val="Bodytext41"/>
        <w:shd w:val="clear" w:color="auto" w:fill="auto"/>
        <w:tabs>
          <w:tab w:val="left" w:pos="630"/>
          <w:tab w:val="left" w:pos="990"/>
        </w:tabs>
        <w:spacing w:before="0" w:after="0" w:line="240" w:lineRule="auto"/>
        <w:ind w:firstLine="360"/>
        <w:jc w:val="both"/>
        <w:rPr>
          <w:sz w:val="28"/>
          <w:szCs w:val="28"/>
        </w:rPr>
      </w:pPr>
      <w:r w:rsidRPr="00B46147">
        <w:rPr>
          <w:b/>
          <w:i/>
          <w:sz w:val="28"/>
          <w:szCs w:val="28"/>
          <w:lang w:eastAsia="ro-RO"/>
        </w:rPr>
        <w:t>certificat conform cu Partea FCL (Flight Crew Licensing -FCL)</w:t>
      </w:r>
      <w:r w:rsidRPr="00B46147">
        <w:rPr>
          <w:sz w:val="28"/>
          <w:szCs w:val="28"/>
          <w:lang w:eastAsia="ro-RO"/>
        </w:rPr>
        <w:t xml:space="preserve"> - certificat de echipaj de zbor care respect</w:t>
      </w:r>
      <w:r w:rsidRPr="00B46147">
        <w:rPr>
          <w:rStyle w:val="Bodytext48pt12"/>
          <w:sz w:val="28"/>
          <w:szCs w:val="28"/>
          <w:lang w:eastAsia="ro-RO"/>
        </w:rPr>
        <w:t>ă</w:t>
      </w:r>
      <w:r w:rsidRPr="00B46147">
        <w:rPr>
          <w:sz w:val="28"/>
          <w:szCs w:val="28"/>
          <w:lang w:eastAsia="ro-RO"/>
        </w:rPr>
        <w:t xml:space="preserve"> cerin</w:t>
      </w:r>
      <w:r w:rsidRPr="00B46147">
        <w:rPr>
          <w:rStyle w:val="Bodytext48pt12"/>
          <w:sz w:val="28"/>
          <w:szCs w:val="28"/>
          <w:lang w:eastAsia="ro-RO"/>
        </w:rPr>
        <w:t>ț</w:t>
      </w:r>
      <w:r w:rsidRPr="00B46147">
        <w:rPr>
          <w:sz w:val="28"/>
          <w:szCs w:val="28"/>
          <w:lang w:eastAsia="ro-RO"/>
        </w:rPr>
        <w:t>ele din anexa nr.1 la prezentul Regulament;</w:t>
      </w:r>
    </w:p>
    <w:p w14:paraId="724DC69F" w14:textId="77777777" w:rsidR="007A6A26" w:rsidRPr="00B46147" w:rsidRDefault="007A6A26" w:rsidP="007A6A26">
      <w:pPr>
        <w:pStyle w:val="Bodytext41"/>
        <w:shd w:val="clear" w:color="auto" w:fill="auto"/>
        <w:tabs>
          <w:tab w:val="left" w:pos="630"/>
          <w:tab w:val="left" w:pos="990"/>
        </w:tabs>
        <w:spacing w:before="0" w:after="0" w:line="240" w:lineRule="auto"/>
        <w:ind w:firstLine="360"/>
        <w:jc w:val="both"/>
        <w:rPr>
          <w:sz w:val="28"/>
          <w:szCs w:val="28"/>
        </w:rPr>
      </w:pPr>
      <w:r w:rsidRPr="00B46147">
        <w:rPr>
          <w:b/>
          <w:i/>
          <w:sz w:val="28"/>
          <w:szCs w:val="28"/>
          <w:lang w:eastAsia="ro-RO"/>
        </w:rPr>
        <w:t>Joint Aviation Requirements</w:t>
      </w:r>
      <w:r w:rsidRPr="00B46147">
        <w:rPr>
          <w:sz w:val="28"/>
          <w:szCs w:val="28"/>
          <w:lang w:eastAsia="ro-RO"/>
        </w:rPr>
        <w:t xml:space="preserve"> (în continuare - </w:t>
      </w:r>
      <w:r w:rsidRPr="00B46147">
        <w:rPr>
          <w:i/>
          <w:sz w:val="28"/>
          <w:szCs w:val="28"/>
          <w:lang w:eastAsia="ro-RO"/>
        </w:rPr>
        <w:t>JAR</w:t>
      </w:r>
      <w:r w:rsidRPr="00B46147">
        <w:rPr>
          <w:sz w:val="28"/>
          <w:szCs w:val="28"/>
          <w:lang w:eastAsia="ro-RO"/>
        </w:rPr>
        <w:t>) - cerin</w:t>
      </w:r>
      <w:r w:rsidRPr="00B46147">
        <w:rPr>
          <w:rStyle w:val="Bodytext48pt12"/>
          <w:sz w:val="28"/>
          <w:szCs w:val="28"/>
          <w:lang w:eastAsia="ro-RO"/>
        </w:rPr>
        <w:t>ț</w:t>
      </w:r>
      <w:r w:rsidRPr="00B46147">
        <w:rPr>
          <w:sz w:val="28"/>
          <w:szCs w:val="28"/>
          <w:lang w:eastAsia="ro-RO"/>
        </w:rPr>
        <w:t>ele aeronautice comune adoptate de autorit</w:t>
      </w:r>
      <w:r w:rsidRPr="00B46147">
        <w:rPr>
          <w:rStyle w:val="Bodytext48pt12"/>
          <w:sz w:val="28"/>
          <w:szCs w:val="28"/>
          <w:lang w:eastAsia="ro-RO"/>
        </w:rPr>
        <w:t>ăț</w:t>
      </w:r>
      <w:r w:rsidRPr="00B46147">
        <w:rPr>
          <w:sz w:val="28"/>
          <w:szCs w:val="28"/>
          <w:lang w:eastAsia="ro-RO"/>
        </w:rPr>
        <w:t>ile aeronautice comune;</w:t>
      </w:r>
    </w:p>
    <w:p w14:paraId="2CC9C51D" w14:textId="77777777" w:rsidR="007A6A26" w:rsidRPr="00B46147" w:rsidRDefault="007A6A26" w:rsidP="007A6A26">
      <w:pPr>
        <w:pStyle w:val="Bodytext41"/>
        <w:shd w:val="clear" w:color="auto" w:fill="auto"/>
        <w:tabs>
          <w:tab w:val="left" w:pos="630"/>
          <w:tab w:val="left" w:pos="990"/>
        </w:tabs>
        <w:spacing w:before="0" w:after="0" w:line="240" w:lineRule="auto"/>
        <w:ind w:firstLine="360"/>
        <w:jc w:val="both"/>
        <w:rPr>
          <w:sz w:val="28"/>
          <w:szCs w:val="28"/>
        </w:rPr>
      </w:pPr>
      <w:r w:rsidRPr="00B46147">
        <w:rPr>
          <w:b/>
          <w:i/>
          <w:sz w:val="28"/>
          <w:szCs w:val="28"/>
          <w:lang w:eastAsia="ro-RO"/>
        </w:rPr>
        <w:t>certificat de pilot aeronave u</w:t>
      </w:r>
      <w:r w:rsidRPr="00B46147">
        <w:rPr>
          <w:rStyle w:val="Bodytext48pt12"/>
          <w:b/>
          <w:i/>
          <w:sz w:val="28"/>
          <w:szCs w:val="28"/>
          <w:lang w:eastAsia="ro-RO"/>
        </w:rPr>
        <w:t>ș</w:t>
      </w:r>
      <w:r w:rsidRPr="00B46147">
        <w:rPr>
          <w:b/>
          <w:i/>
          <w:sz w:val="28"/>
          <w:szCs w:val="28"/>
          <w:lang w:eastAsia="ro-RO"/>
        </w:rPr>
        <w:t>oare (Light Aicrfat Pilot License (LAPL))</w:t>
      </w:r>
      <w:r w:rsidRPr="00B46147">
        <w:rPr>
          <w:sz w:val="28"/>
          <w:szCs w:val="28"/>
          <w:lang w:eastAsia="ro-RO"/>
        </w:rPr>
        <w:t xml:space="preserve"> - certificat de pilot de agrement după cum este specificat în legislația națională;</w:t>
      </w:r>
    </w:p>
    <w:p w14:paraId="539BAD0B" w14:textId="77777777" w:rsidR="007A6A26" w:rsidRPr="00B46147" w:rsidRDefault="007A6A26" w:rsidP="007A6A26">
      <w:pPr>
        <w:pStyle w:val="Bodytext41"/>
        <w:shd w:val="clear" w:color="auto" w:fill="auto"/>
        <w:tabs>
          <w:tab w:val="left" w:pos="630"/>
          <w:tab w:val="left" w:pos="990"/>
        </w:tabs>
        <w:spacing w:before="0" w:after="0" w:line="240" w:lineRule="auto"/>
        <w:ind w:firstLine="360"/>
        <w:jc w:val="both"/>
        <w:rPr>
          <w:sz w:val="28"/>
          <w:szCs w:val="28"/>
        </w:rPr>
      </w:pPr>
      <w:r w:rsidRPr="00B46147">
        <w:rPr>
          <w:b/>
          <w:i/>
          <w:sz w:val="28"/>
          <w:szCs w:val="28"/>
          <w:lang w:eastAsia="ro-RO"/>
        </w:rPr>
        <w:t>certificat conform cu JAR</w:t>
      </w:r>
      <w:r w:rsidRPr="00B46147">
        <w:rPr>
          <w:sz w:val="28"/>
          <w:szCs w:val="28"/>
          <w:lang w:eastAsia="ro-RO"/>
        </w:rPr>
        <w:t xml:space="preserve"> - certificat de pilot</w:t>
      </w:r>
      <w:r w:rsidRPr="00B46147">
        <w:rPr>
          <w:rStyle w:val="Bodytext48pt12"/>
          <w:sz w:val="28"/>
          <w:szCs w:val="28"/>
          <w:lang w:eastAsia="ro-RO"/>
        </w:rPr>
        <w:t xml:space="preserve"> ș</w:t>
      </w:r>
      <w:r w:rsidRPr="00B46147">
        <w:rPr>
          <w:sz w:val="28"/>
          <w:szCs w:val="28"/>
          <w:lang w:eastAsia="ro-RO"/>
        </w:rPr>
        <w:t>i calific</w:t>
      </w:r>
      <w:r w:rsidRPr="00B46147">
        <w:rPr>
          <w:rStyle w:val="Bodytext48pt12"/>
          <w:sz w:val="28"/>
          <w:szCs w:val="28"/>
          <w:lang w:eastAsia="ro-RO"/>
        </w:rPr>
        <w:t>ă</w:t>
      </w:r>
      <w:r w:rsidRPr="00B46147">
        <w:rPr>
          <w:sz w:val="28"/>
          <w:szCs w:val="28"/>
          <w:lang w:eastAsia="ro-RO"/>
        </w:rPr>
        <w:t>rile</w:t>
      </w:r>
      <w:r w:rsidRPr="00B46147">
        <w:rPr>
          <w:rStyle w:val="Bodytext48pt12"/>
          <w:sz w:val="28"/>
          <w:szCs w:val="28"/>
          <w:lang w:eastAsia="ro-RO"/>
        </w:rPr>
        <w:t xml:space="preserve"> ș</w:t>
      </w:r>
      <w:r w:rsidRPr="00B46147">
        <w:rPr>
          <w:sz w:val="28"/>
          <w:szCs w:val="28"/>
          <w:lang w:eastAsia="ro-RO"/>
        </w:rPr>
        <w:t>i/sau autoriza</w:t>
      </w:r>
      <w:r w:rsidRPr="00B46147">
        <w:rPr>
          <w:rStyle w:val="Bodytext48pt12"/>
          <w:sz w:val="28"/>
          <w:szCs w:val="28"/>
          <w:lang w:eastAsia="ro-RO"/>
        </w:rPr>
        <w:t>ț</w:t>
      </w:r>
      <w:r w:rsidRPr="00B46147">
        <w:rPr>
          <w:sz w:val="28"/>
          <w:szCs w:val="28"/>
          <w:lang w:eastAsia="ro-RO"/>
        </w:rPr>
        <w:t>iile asociate, eliberate sau recunoscute, în conformitate cu legisla</w:t>
      </w:r>
      <w:r w:rsidRPr="00B46147">
        <w:rPr>
          <w:rStyle w:val="Bodytext48pt12"/>
          <w:sz w:val="28"/>
          <w:szCs w:val="28"/>
          <w:lang w:eastAsia="ro-RO"/>
        </w:rPr>
        <w:t>ț</w:t>
      </w:r>
      <w:r w:rsidRPr="00B46147">
        <w:rPr>
          <w:sz w:val="28"/>
          <w:szCs w:val="28"/>
          <w:lang w:eastAsia="ro-RO"/>
        </w:rPr>
        <w:t>ia na</w:t>
      </w:r>
      <w:r w:rsidRPr="00B46147">
        <w:rPr>
          <w:rStyle w:val="Bodytext48pt12"/>
          <w:sz w:val="28"/>
          <w:szCs w:val="28"/>
          <w:lang w:eastAsia="ro-RO"/>
        </w:rPr>
        <w:t>ț</w:t>
      </w:r>
      <w:r w:rsidRPr="00B46147">
        <w:rPr>
          <w:sz w:val="28"/>
          <w:szCs w:val="28"/>
          <w:lang w:eastAsia="ro-RO"/>
        </w:rPr>
        <w:t>ional</w:t>
      </w:r>
      <w:r w:rsidRPr="00B46147">
        <w:rPr>
          <w:rStyle w:val="Bodytext48pt12"/>
          <w:sz w:val="28"/>
          <w:szCs w:val="28"/>
          <w:lang w:eastAsia="ro-RO"/>
        </w:rPr>
        <w:t>ă</w:t>
      </w:r>
      <w:r w:rsidRPr="00B46147">
        <w:rPr>
          <w:sz w:val="28"/>
          <w:szCs w:val="28"/>
          <w:lang w:eastAsia="ro-RO"/>
        </w:rPr>
        <w:t xml:space="preserve"> prin care se pun în aplicare JAR</w:t>
      </w:r>
      <w:r w:rsidRPr="00B46147">
        <w:rPr>
          <w:rStyle w:val="Bodytext48pt12"/>
          <w:sz w:val="28"/>
          <w:szCs w:val="28"/>
          <w:lang w:eastAsia="ro-RO"/>
        </w:rPr>
        <w:t xml:space="preserve"> ș</w:t>
      </w:r>
      <w:r w:rsidRPr="00B46147">
        <w:rPr>
          <w:sz w:val="28"/>
          <w:szCs w:val="28"/>
          <w:lang w:eastAsia="ro-RO"/>
        </w:rPr>
        <w:t>i procedurile, de c</w:t>
      </w:r>
      <w:r w:rsidRPr="00B46147">
        <w:rPr>
          <w:rStyle w:val="Bodytext48pt12"/>
          <w:sz w:val="28"/>
          <w:szCs w:val="28"/>
          <w:lang w:eastAsia="ro-RO"/>
        </w:rPr>
        <w:t>ă</w:t>
      </w:r>
      <w:r w:rsidRPr="00B46147">
        <w:rPr>
          <w:sz w:val="28"/>
          <w:szCs w:val="28"/>
          <w:lang w:eastAsia="ro-RO"/>
        </w:rPr>
        <w:t>tre un stat care a implementat JAR relevante și care a fost recomandat pentru recunoa</w:t>
      </w:r>
      <w:r w:rsidRPr="00B46147">
        <w:rPr>
          <w:rStyle w:val="Bodytext48pt12"/>
          <w:sz w:val="28"/>
          <w:szCs w:val="28"/>
          <w:lang w:eastAsia="ro-RO"/>
        </w:rPr>
        <w:t>ș</w:t>
      </w:r>
      <w:r w:rsidRPr="00B46147">
        <w:rPr>
          <w:sz w:val="28"/>
          <w:szCs w:val="28"/>
          <w:lang w:eastAsia="ro-RO"/>
        </w:rPr>
        <w:t>tere mutual</w:t>
      </w:r>
      <w:r w:rsidRPr="00B46147">
        <w:rPr>
          <w:rStyle w:val="Bodytext48pt12"/>
          <w:sz w:val="28"/>
          <w:szCs w:val="28"/>
          <w:lang w:eastAsia="ro-RO"/>
        </w:rPr>
        <w:t>ă</w:t>
      </w:r>
      <w:r w:rsidRPr="00B46147">
        <w:rPr>
          <w:sz w:val="28"/>
          <w:szCs w:val="28"/>
          <w:lang w:eastAsia="ro-RO"/>
        </w:rPr>
        <w:t xml:space="preserve"> în cadrul sistemului autorit</w:t>
      </w:r>
      <w:r w:rsidRPr="00B46147">
        <w:rPr>
          <w:rStyle w:val="Bodytext48pt12"/>
          <w:sz w:val="28"/>
          <w:szCs w:val="28"/>
          <w:lang w:eastAsia="ro-RO"/>
        </w:rPr>
        <w:t>ăț</w:t>
      </w:r>
      <w:r w:rsidRPr="00B46147">
        <w:rPr>
          <w:sz w:val="28"/>
          <w:szCs w:val="28"/>
          <w:lang w:eastAsia="ro-RO"/>
        </w:rPr>
        <w:t>ilor aeronautice comune</w:t>
      </w:r>
      <w:r w:rsidRPr="00B46147">
        <w:rPr>
          <w:rStyle w:val="Bodytext48pt12"/>
          <w:sz w:val="28"/>
          <w:szCs w:val="28"/>
          <w:lang w:eastAsia="ro-RO"/>
        </w:rPr>
        <w:t xml:space="preserve"> </w:t>
      </w:r>
      <w:r w:rsidRPr="00B46147">
        <w:rPr>
          <w:sz w:val="28"/>
          <w:szCs w:val="28"/>
          <w:lang w:eastAsia="ro-RO"/>
        </w:rPr>
        <w:t>în privin</w:t>
      </w:r>
      <w:r w:rsidRPr="00B46147">
        <w:rPr>
          <w:rStyle w:val="Bodytext48pt12"/>
          <w:sz w:val="28"/>
          <w:szCs w:val="28"/>
          <w:lang w:eastAsia="ro-RO"/>
        </w:rPr>
        <w:t>ț</w:t>
      </w:r>
      <w:r w:rsidRPr="00B46147">
        <w:rPr>
          <w:sz w:val="28"/>
          <w:szCs w:val="28"/>
          <w:lang w:eastAsia="ro-RO"/>
        </w:rPr>
        <w:t>a respectivelor JAR;</w:t>
      </w:r>
    </w:p>
    <w:p w14:paraId="164A7217" w14:textId="77777777" w:rsidR="007A6A26" w:rsidRPr="00B46147" w:rsidRDefault="007A6A26" w:rsidP="007A6A26">
      <w:pPr>
        <w:pStyle w:val="Bodytext41"/>
        <w:shd w:val="clear" w:color="auto" w:fill="auto"/>
        <w:tabs>
          <w:tab w:val="left" w:pos="630"/>
          <w:tab w:val="left" w:pos="990"/>
        </w:tabs>
        <w:spacing w:before="0" w:after="0" w:line="240" w:lineRule="auto"/>
        <w:ind w:firstLine="360"/>
        <w:jc w:val="both"/>
        <w:rPr>
          <w:sz w:val="28"/>
          <w:szCs w:val="28"/>
        </w:rPr>
      </w:pPr>
      <w:r w:rsidRPr="00B46147">
        <w:rPr>
          <w:b/>
          <w:i/>
          <w:sz w:val="28"/>
          <w:szCs w:val="28"/>
          <w:lang w:eastAsia="ro-RO"/>
        </w:rPr>
        <w:t>certificat neconform cu JAR</w:t>
      </w:r>
      <w:r w:rsidRPr="00B46147">
        <w:rPr>
          <w:sz w:val="28"/>
          <w:szCs w:val="28"/>
          <w:lang w:eastAsia="ro-RO"/>
        </w:rPr>
        <w:t xml:space="preserve"> - certificat de pilot eliberat sau recunoscut de un stat în conformitate cu legisla</w:t>
      </w:r>
      <w:r w:rsidRPr="00B46147">
        <w:rPr>
          <w:rStyle w:val="Bodytext48pt12"/>
          <w:sz w:val="28"/>
          <w:szCs w:val="28"/>
          <w:lang w:eastAsia="ro-RO"/>
        </w:rPr>
        <w:t>ț</w:t>
      </w:r>
      <w:r w:rsidRPr="00B46147">
        <w:rPr>
          <w:sz w:val="28"/>
          <w:szCs w:val="28"/>
          <w:lang w:eastAsia="ro-RO"/>
        </w:rPr>
        <w:t>ia na</w:t>
      </w:r>
      <w:r w:rsidRPr="00B46147">
        <w:rPr>
          <w:rStyle w:val="Bodytext48pt12"/>
          <w:sz w:val="28"/>
          <w:szCs w:val="28"/>
          <w:lang w:eastAsia="ro-RO"/>
        </w:rPr>
        <w:t>ț</w:t>
      </w:r>
      <w:r w:rsidRPr="00B46147">
        <w:rPr>
          <w:sz w:val="28"/>
          <w:szCs w:val="28"/>
          <w:lang w:eastAsia="ro-RO"/>
        </w:rPr>
        <w:t>ional</w:t>
      </w:r>
      <w:r w:rsidRPr="00B46147">
        <w:rPr>
          <w:rStyle w:val="Bodytext48pt12"/>
          <w:sz w:val="28"/>
          <w:szCs w:val="28"/>
          <w:lang w:eastAsia="ro-RO"/>
        </w:rPr>
        <w:t>ă,</w:t>
      </w:r>
      <w:r w:rsidRPr="00B46147">
        <w:rPr>
          <w:sz w:val="28"/>
          <w:szCs w:val="28"/>
          <w:lang w:eastAsia="ro-RO"/>
        </w:rPr>
        <w:t xml:space="preserve"> nefiind recomandată recunoașterea mutual</w:t>
      </w:r>
      <w:r w:rsidRPr="00B46147">
        <w:rPr>
          <w:rStyle w:val="Bodytext48pt12"/>
          <w:sz w:val="28"/>
          <w:szCs w:val="28"/>
          <w:lang w:eastAsia="ro-RO"/>
        </w:rPr>
        <w:t>ă</w:t>
      </w:r>
      <w:r w:rsidRPr="00B46147">
        <w:rPr>
          <w:sz w:val="28"/>
          <w:szCs w:val="28"/>
          <w:lang w:eastAsia="ro-RO"/>
        </w:rPr>
        <w:t xml:space="preserve"> în privin</w:t>
      </w:r>
      <w:r w:rsidRPr="00B46147">
        <w:rPr>
          <w:rStyle w:val="Bodytext48pt12"/>
          <w:sz w:val="28"/>
          <w:szCs w:val="28"/>
          <w:lang w:eastAsia="ro-RO"/>
        </w:rPr>
        <w:t>ț</w:t>
      </w:r>
      <w:r w:rsidRPr="00B46147">
        <w:rPr>
          <w:sz w:val="28"/>
          <w:szCs w:val="28"/>
          <w:lang w:eastAsia="ro-RO"/>
        </w:rPr>
        <w:t>a JAR relevante;</w:t>
      </w:r>
    </w:p>
    <w:p w14:paraId="41078FD5" w14:textId="77777777" w:rsidR="007A6A26" w:rsidRPr="00B46147" w:rsidRDefault="007A6A26" w:rsidP="007A6A26">
      <w:pPr>
        <w:pStyle w:val="Bodytext41"/>
        <w:shd w:val="clear" w:color="auto" w:fill="auto"/>
        <w:tabs>
          <w:tab w:val="left" w:pos="630"/>
          <w:tab w:val="left" w:pos="990"/>
        </w:tabs>
        <w:spacing w:before="0" w:after="0" w:line="240" w:lineRule="auto"/>
        <w:ind w:left="360" w:firstLine="0"/>
        <w:jc w:val="both"/>
        <w:rPr>
          <w:sz w:val="28"/>
          <w:szCs w:val="28"/>
        </w:rPr>
      </w:pPr>
      <w:r w:rsidRPr="00B46147">
        <w:rPr>
          <w:b/>
          <w:i/>
          <w:sz w:val="28"/>
          <w:szCs w:val="28"/>
          <w:lang w:eastAsia="ro-RO"/>
        </w:rPr>
        <w:t>credit</w:t>
      </w:r>
      <w:r w:rsidRPr="00B46147">
        <w:rPr>
          <w:sz w:val="28"/>
          <w:szCs w:val="28"/>
          <w:lang w:eastAsia="ro-RO"/>
        </w:rPr>
        <w:t xml:space="preserve"> - recunoa</w:t>
      </w:r>
      <w:r w:rsidRPr="00B46147">
        <w:rPr>
          <w:rStyle w:val="Bodytext48pt12"/>
          <w:sz w:val="28"/>
          <w:szCs w:val="28"/>
          <w:lang w:eastAsia="ro-RO"/>
        </w:rPr>
        <w:t>ș</w:t>
      </w:r>
      <w:r w:rsidRPr="00B46147">
        <w:rPr>
          <w:sz w:val="28"/>
          <w:szCs w:val="28"/>
          <w:lang w:eastAsia="ro-RO"/>
        </w:rPr>
        <w:t>terea experien</w:t>
      </w:r>
      <w:r w:rsidRPr="00B46147">
        <w:rPr>
          <w:rStyle w:val="Bodytext48pt12"/>
          <w:sz w:val="28"/>
          <w:szCs w:val="28"/>
          <w:lang w:eastAsia="ro-RO"/>
        </w:rPr>
        <w:t>ț</w:t>
      </w:r>
      <w:r w:rsidRPr="00B46147">
        <w:rPr>
          <w:sz w:val="28"/>
          <w:szCs w:val="28"/>
          <w:lang w:eastAsia="ro-RO"/>
        </w:rPr>
        <w:t>ei sau calific</w:t>
      </w:r>
      <w:r w:rsidRPr="00B46147">
        <w:rPr>
          <w:rStyle w:val="Bodytext48pt12"/>
          <w:sz w:val="28"/>
          <w:szCs w:val="28"/>
          <w:lang w:eastAsia="ro-RO"/>
        </w:rPr>
        <w:t>ă</w:t>
      </w:r>
      <w:r w:rsidRPr="00B46147">
        <w:rPr>
          <w:sz w:val="28"/>
          <w:szCs w:val="28"/>
          <w:lang w:eastAsia="ro-RO"/>
        </w:rPr>
        <w:t>rilor anterioare;</w:t>
      </w:r>
    </w:p>
    <w:p w14:paraId="5A25B00D" w14:textId="77777777" w:rsidR="007A6A26" w:rsidRPr="00B46147" w:rsidRDefault="007A6A26" w:rsidP="007A6A26">
      <w:pPr>
        <w:pStyle w:val="Bodytext41"/>
        <w:shd w:val="clear" w:color="auto" w:fill="auto"/>
        <w:tabs>
          <w:tab w:val="left" w:pos="630"/>
          <w:tab w:val="left" w:pos="990"/>
        </w:tabs>
        <w:spacing w:before="0" w:after="0" w:line="240" w:lineRule="auto"/>
        <w:ind w:firstLine="360"/>
        <w:jc w:val="both"/>
        <w:rPr>
          <w:sz w:val="28"/>
          <w:szCs w:val="28"/>
        </w:rPr>
      </w:pPr>
      <w:r w:rsidRPr="00B46147">
        <w:rPr>
          <w:b/>
          <w:i/>
          <w:sz w:val="28"/>
          <w:szCs w:val="28"/>
          <w:lang w:eastAsia="ro-RO"/>
        </w:rPr>
        <w:t>raport de creditare</w:t>
      </w:r>
      <w:r w:rsidRPr="00B46147">
        <w:rPr>
          <w:sz w:val="28"/>
          <w:szCs w:val="28"/>
          <w:lang w:eastAsia="ro-RO"/>
        </w:rPr>
        <w:t xml:space="preserve"> - raport pe baza c</w:t>
      </w:r>
      <w:r w:rsidRPr="00B46147">
        <w:rPr>
          <w:rStyle w:val="Bodytext48pt12"/>
          <w:sz w:val="28"/>
          <w:szCs w:val="28"/>
          <w:lang w:eastAsia="ro-RO"/>
        </w:rPr>
        <w:t>ă</w:t>
      </w:r>
      <w:r w:rsidRPr="00B46147">
        <w:rPr>
          <w:sz w:val="28"/>
          <w:szCs w:val="28"/>
          <w:lang w:eastAsia="ro-RO"/>
        </w:rPr>
        <w:t>ruia se pot recunoa</w:t>
      </w:r>
      <w:r w:rsidRPr="00B46147">
        <w:rPr>
          <w:rStyle w:val="Bodytext48pt12"/>
          <w:sz w:val="28"/>
          <w:szCs w:val="28"/>
          <w:lang w:eastAsia="ro-RO"/>
        </w:rPr>
        <w:t>ș</w:t>
      </w:r>
      <w:r w:rsidRPr="00B46147">
        <w:rPr>
          <w:sz w:val="28"/>
          <w:szCs w:val="28"/>
          <w:lang w:eastAsia="ro-RO"/>
        </w:rPr>
        <w:t>te experien</w:t>
      </w:r>
      <w:r w:rsidRPr="00B46147">
        <w:rPr>
          <w:rStyle w:val="Bodytext48pt12"/>
          <w:sz w:val="28"/>
          <w:szCs w:val="28"/>
          <w:lang w:eastAsia="ro-RO"/>
        </w:rPr>
        <w:t>ț</w:t>
      </w:r>
      <w:r w:rsidRPr="00B46147">
        <w:rPr>
          <w:sz w:val="28"/>
          <w:szCs w:val="28"/>
          <w:lang w:eastAsia="ro-RO"/>
        </w:rPr>
        <w:t>a sau calific</w:t>
      </w:r>
      <w:r w:rsidRPr="00B46147">
        <w:rPr>
          <w:rStyle w:val="Bodytext48pt12"/>
          <w:sz w:val="28"/>
          <w:szCs w:val="28"/>
          <w:lang w:eastAsia="ro-RO"/>
        </w:rPr>
        <w:t>ă</w:t>
      </w:r>
      <w:r w:rsidRPr="00B46147">
        <w:rPr>
          <w:sz w:val="28"/>
          <w:szCs w:val="28"/>
          <w:lang w:eastAsia="ro-RO"/>
        </w:rPr>
        <w:t>rile anterioare;</w:t>
      </w:r>
    </w:p>
    <w:p w14:paraId="72DFBC1C" w14:textId="77777777" w:rsidR="007A6A26" w:rsidRPr="00B46147" w:rsidRDefault="007A6A26" w:rsidP="007A6A26">
      <w:pPr>
        <w:pStyle w:val="Bodytext41"/>
        <w:shd w:val="clear" w:color="auto" w:fill="auto"/>
        <w:tabs>
          <w:tab w:val="left" w:pos="630"/>
          <w:tab w:val="left" w:pos="990"/>
        </w:tabs>
        <w:spacing w:before="0" w:after="0" w:line="240" w:lineRule="auto"/>
        <w:ind w:firstLine="360"/>
        <w:jc w:val="both"/>
        <w:rPr>
          <w:sz w:val="28"/>
          <w:szCs w:val="28"/>
        </w:rPr>
      </w:pPr>
      <w:r w:rsidRPr="00B46147">
        <w:rPr>
          <w:b/>
          <w:i/>
          <w:sz w:val="28"/>
          <w:szCs w:val="28"/>
          <w:lang w:eastAsia="ro-RO"/>
        </w:rPr>
        <w:t>raport de conversie</w:t>
      </w:r>
      <w:r w:rsidRPr="00B46147">
        <w:rPr>
          <w:sz w:val="28"/>
          <w:szCs w:val="28"/>
          <w:lang w:eastAsia="ro-RO"/>
        </w:rPr>
        <w:t xml:space="preserve"> - raport pe baza c</w:t>
      </w:r>
      <w:r w:rsidRPr="00B46147">
        <w:rPr>
          <w:rStyle w:val="Bodytext48pt12"/>
          <w:sz w:val="28"/>
          <w:szCs w:val="28"/>
          <w:lang w:eastAsia="ro-RO"/>
        </w:rPr>
        <w:t>ă</w:t>
      </w:r>
      <w:r w:rsidRPr="00B46147">
        <w:rPr>
          <w:sz w:val="28"/>
          <w:szCs w:val="28"/>
          <w:lang w:eastAsia="ro-RO"/>
        </w:rPr>
        <w:t>ruia  un certificat se poate converti  într-un certificat conform cu Partea FCL;</w:t>
      </w:r>
    </w:p>
    <w:p w14:paraId="0C4072C4" w14:textId="77777777" w:rsidR="007A6A26" w:rsidRPr="00B46147" w:rsidRDefault="007A6A26" w:rsidP="007A6A26">
      <w:pPr>
        <w:pStyle w:val="Bodytext41"/>
        <w:shd w:val="clear" w:color="auto" w:fill="auto"/>
        <w:tabs>
          <w:tab w:val="left" w:pos="630"/>
          <w:tab w:val="left" w:pos="990"/>
        </w:tabs>
        <w:spacing w:before="0" w:after="0" w:line="240" w:lineRule="auto"/>
        <w:ind w:firstLine="360"/>
        <w:jc w:val="both"/>
        <w:rPr>
          <w:sz w:val="28"/>
          <w:szCs w:val="28"/>
        </w:rPr>
      </w:pPr>
      <w:r w:rsidRPr="00B46147">
        <w:rPr>
          <w:b/>
          <w:i/>
          <w:sz w:val="28"/>
          <w:szCs w:val="28"/>
          <w:lang w:eastAsia="ro-RO"/>
        </w:rPr>
        <w:t>certificat medical al unui pilot</w:t>
      </w:r>
      <w:r w:rsidRPr="00B46147">
        <w:rPr>
          <w:rStyle w:val="Bodytext48pt12"/>
          <w:b/>
          <w:i/>
          <w:sz w:val="28"/>
          <w:szCs w:val="28"/>
          <w:lang w:eastAsia="ro-RO"/>
        </w:rPr>
        <w:t xml:space="preserve"> ș</w:t>
      </w:r>
      <w:r w:rsidRPr="00B46147">
        <w:rPr>
          <w:b/>
          <w:i/>
          <w:sz w:val="28"/>
          <w:szCs w:val="28"/>
          <w:lang w:eastAsia="ro-RO"/>
        </w:rPr>
        <w:t>i autoriza</w:t>
      </w:r>
      <w:r w:rsidRPr="00B46147">
        <w:rPr>
          <w:rStyle w:val="Bodytext48pt12"/>
          <w:b/>
          <w:i/>
          <w:sz w:val="28"/>
          <w:szCs w:val="28"/>
          <w:lang w:eastAsia="ro-RO"/>
        </w:rPr>
        <w:t>ț</w:t>
      </w:r>
      <w:r w:rsidRPr="00B46147">
        <w:rPr>
          <w:b/>
          <w:i/>
          <w:sz w:val="28"/>
          <w:szCs w:val="28"/>
          <w:lang w:eastAsia="ro-RO"/>
        </w:rPr>
        <w:t>ie de examinator aeromedical conforme cu JAR</w:t>
      </w:r>
      <w:r w:rsidRPr="00B46147">
        <w:rPr>
          <w:sz w:val="28"/>
          <w:szCs w:val="28"/>
          <w:lang w:eastAsia="ro-RO"/>
        </w:rPr>
        <w:t xml:space="preserve"> - certificat eliberat sau recunoscut, în conformitate cu legisla</w:t>
      </w:r>
      <w:r w:rsidRPr="00B46147">
        <w:rPr>
          <w:rStyle w:val="Bodytext48pt12"/>
          <w:sz w:val="28"/>
          <w:szCs w:val="28"/>
          <w:lang w:eastAsia="ro-RO"/>
        </w:rPr>
        <w:t>ț</w:t>
      </w:r>
      <w:r w:rsidRPr="00B46147">
        <w:rPr>
          <w:sz w:val="28"/>
          <w:szCs w:val="28"/>
          <w:lang w:eastAsia="ro-RO"/>
        </w:rPr>
        <w:t>ia na</w:t>
      </w:r>
      <w:r w:rsidRPr="00B46147">
        <w:rPr>
          <w:rStyle w:val="Bodytext48pt12"/>
          <w:sz w:val="28"/>
          <w:szCs w:val="28"/>
          <w:lang w:eastAsia="ro-RO"/>
        </w:rPr>
        <w:t>ț</w:t>
      </w:r>
      <w:r w:rsidRPr="00B46147">
        <w:rPr>
          <w:sz w:val="28"/>
          <w:szCs w:val="28"/>
          <w:lang w:eastAsia="ro-RO"/>
        </w:rPr>
        <w:t>ional</w:t>
      </w:r>
      <w:r w:rsidRPr="00B46147">
        <w:rPr>
          <w:rStyle w:val="Bodytext48pt12"/>
          <w:sz w:val="28"/>
          <w:szCs w:val="28"/>
          <w:lang w:eastAsia="ro-RO"/>
        </w:rPr>
        <w:t>ă</w:t>
      </w:r>
      <w:r w:rsidRPr="00B46147">
        <w:rPr>
          <w:sz w:val="28"/>
          <w:szCs w:val="28"/>
          <w:lang w:eastAsia="ro-RO"/>
        </w:rPr>
        <w:t xml:space="preserve"> prin care se pun în aplicare JAR</w:t>
      </w:r>
      <w:r w:rsidRPr="00B46147">
        <w:rPr>
          <w:rStyle w:val="Bodytext48pt12"/>
          <w:sz w:val="28"/>
          <w:szCs w:val="28"/>
          <w:lang w:eastAsia="ro-RO"/>
        </w:rPr>
        <w:t xml:space="preserve"> ș</w:t>
      </w:r>
      <w:r w:rsidRPr="00B46147">
        <w:rPr>
          <w:sz w:val="28"/>
          <w:szCs w:val="28"/>
          <w:lang w:eastAsia="ro-RO"/>
        </w:rPr>
        <w:t>i procedurile, de c</w:t>
      </w:r>
      <w:r w:rsidRPr="00B46147">
        <w:rPr>
          <w:rStyle w:val="Bodytext48pt12"/>
          <w:sz w:val="28"/>
          <w:szCs w:val="28"/>
          <w:lang w:eastAsia="ro-RO"/>
        </w:rPr>
        <w:t>ă</w:t>
      </w:r>
      <w:r w:rsidRPr="00B46147">
        <w:rPr>
          <w:sz w:val="28"/>
          <w:szCs w:val="28"/>
          <w:lang w:eastAsia="ro-RO"/>
        </w:rPr>
        <w:t>tre un stat care a implementat JAR relevante</w:t>
      </w:r>
      <w:r w:rsidRPr="00B46147">
        <w:rPr>
          <w:rStyle w:val="Bodytext48pt12"/>
          <w:sz w:val="28"/>
          <w:szCs w:val="28"/>
          <w:lang w:eastAsia="ro-RO"/>
        </w:rPr>
        <w:t xml:space="preserve"> ș</w:t>
      </w:r>
      <w:r w:rsidRPr="00B46147">
        <w:rPr>
          <w:sz w:val="28"/>
          <w:szCs w:val="28"/>
          <w:lang w:eastAsia="ro-RO"/>
        </w:rPr>
        <w:t>i care a fost recomandat pentru recunoa</w:t>
      </w:r>
      <w:r w:rsidRPr="00B46147">
        <w:rPr>
          <w:rStyle w:val="Bodytext48pt12"/>
          <w:sz w:val="28"/>
          <w:szCs w:val="28"/>
          <w:lang w:eastAsia="ro-RO"/>
        </w:rPr>
        <w:t>ș</w:t>
      </w:r>
      <w:r w:rsidRPr="00B46147">
        <w:rPr>
          <w:sz w:val="28"/>
          <w:szCs w:val="28"/>
          <w:lang w:eastAsia="ro-RO"/>
        </w:rPr>
        <w:t>tere mutual</w:t>
      </w:r>
      <w:r w:rsidRPr="00B46147">
        <w:rPr>
          <w:rStyle w:val="Bodytext48pt12"/>
          <w:sz w:val="28"/>
          <w:szCs w:val="28"/>
          <w:lang w:eastAsia="ro-RO"/>
        </w:rPr>
        <w:t>ă</w:t>
      </w:r>
      <w:r w:rsidRPr="00B46147">
        <w:rPr>
          <w:sz w:val="28"/>
          <w:szCs w:val="28"/>
          <w:lang w:eastAsia="ro-RO"/>
        </w:rPr>
        <w:t xml:space="preserve"> în cadrul sistemului autorit</w:t>
      </w:r>
      <w:r w:rsidRPr="00B46147">
        <w:rPr>
          <w:rStyle w:val="Bodytext48pt12"/>
          <w:sz w:val="28"/>
          <w:szCs w:val="28"/>
          <w:lang w:eastAsia="ro-RO"/>
        </w:rPr>
        <w:t>ăț</w:t>
      </w:r>
      <w:r w:rsidRPr="00B46147">
        <w:rPr>
          <w:sz w:val="28"/>
          <w:szCs w:val="28"/>
          <w:lang w:eastAsia="ro-RO"/>
        </w:rPr>
        <w:t>ilor aeronautice comune</w:t>
      </w:r>
      <w:r w:rsidRPr="00B46147">
        <w:rPr>
          <w:rStyle w:val="Bodytext48pt12"/>
          <w:sz w:val="28"/>
          <w:szCs w:val="28"/>
          <w:lang w:eastAsia="ro-RO"/>
        </w:rPr>
        <w:t xml:space="preserve"> </w:t>
      </w:r>
      <w:r w:rsidRPr="00B46147">
        <w:rPr>
          <w:sz w:val="28"/>
          <w:szCs w:val="28"/>
          <w:lang w:eastAsia="ro-RO"/>
        </w:rPr>
        <w:t>în privin</w:t>
      </w:r>
      <w:r w:rsidRPr="00B46147">
        <w:rPr>
          <w:rStyle w:val="Bodytext48pt12"/>
          <w:sz w:val="28"/>
          <w:szCs w:val="28"/>
          <w:lang w:eastAsia="ro-RO"/>
        </w:rPr>
        <w:t>ț</w:t>
      </w:r>
      <w:r w:rsidRPr="00B46147">
        <w:rPr>
          <w:sz w:val="28"/>
          <w:szCs w:val="28"/>
          <w:lang w:eastAsia="ro-RO"/>
        </w:rPr>
        <w:t>a respectivelor JAR;</w:t>
      </w:r>
    </w:p>
    <w:p w14:paraId="1F7F6E98" w14:textId="77777777" w:rsidR="007A6A26" w:rsidRPr="00B46147" w:rsidRDefault="007A6A26" w:rsidP="007A6A26">
      <w:pPr>
        <w:pStyle w:val="Bodytext41"/>
        <w:shd w:val="clear" w:color="auto" w:fill="auto"/>
        <w:tabs>
          <w:tab w:val="left" w:pos="630"/>
          <w:tab w:val="left" w:pos="990"/>
        </w:tabs>
        <w:spacing w:before="0" w:after="0" w:line="240" w:lineRule="auto"/>
        <w:ind w:firstLine="360"/>
        <w:jc w:val="both"/>
        <w:rPr>
          <w:sz w:val="28"/>
          <w:szCs w:val="28"/>
        </w:rPr>
      </w:pPr>
      <w:r w:rsidRPr="00B46147">
        <w:rPr>
          <w:b/>
          <w:i/>
          <w:sz w:val="28"/>
          <w:szCs w:val="28"/>
          <w:lang w:eastAsia="ro-RO"/>
        </w:rPr>
        <w:t>certificat medical al unui pilot</w:t>
      </w:r>
      <w:r w:rsidRPr="00B46147">
        <w:rPr>
          <w:rStyle w:val="Bodytext48pt12"/>
          <w:b/>
          <w:i/>
          <w:sz w:val="28"/>
          <w:szCs w:val="28"/>
          <w:lang w:eastAsia="ro-RO"/>
        </w:rPr>
        <w:t xml:space="preserve"> ș</w:t>
      </w:r>
      <w:r w:rsidRPr="00B46147">
        <w:rPr>
          <w:b/>
          <w:i/>
          <w:sz w:val="28"/>
          <w:szCs w:val="28"/>
          <w:lang w:eastAsia="ro-RO"/>
        </w:rPr>
        <w:t>i autoriza</w:t>
      </w:r>
      <w:r w:rsidRPr="00B46147">
        <w:rPr>
          <w:rStyle w:val="Bodytext48pt12"/>
          <w:b/>
          <w:i/>
          <w:sz w:val="28"/>
          <w:szCs w:val="28"/>
          <w:lang w:eastAsia="ro-RO"/>
        </w:rPr>
        <w:t>ț</w:t>
      </w:r>
      <w:r w:rsidRPr="00B46147">
        <w:rPr>
          <w:b/>
          <w:i/>
          <w:sz w:val="28"/>
          <w:szCs w:val="28"/>
          <w:lang w:eastAsia="ro-RO"/>
        </w:rPr>
        <w:t>ie de examinator aeromedical neconforme cu JAR</w:t>
      </w:r>
      <w:r w:rsidRPr="00B46147">
        <w:rPr>
          <w:i/>
          <w:sz w:val="28"/>
          <w:szCs w:val="28"/>
          <w:lang w:eastAsia="ro-RO"/>
        </w:rPr>
        <w:t xml:space="preserve"> </w:t>
      </w:r>
      <w:r w:rsidRPr="00B46147">
        <w:rPr>
          <w:sz w:val="28"/>
          <w:szCs w:val="28"/>
          <w:lang w:eastAsia="ro-RO"/>
        </w:rPr>
        <w:t>- certificat eliberat sau recunoscut de un stat în conformitate cu legisla</w:t>
      </w:r>
      <w:r w:rsidRPr="00B46147">
        <w:rPr>
          <w:rStyle w:val="Bodytext48pt12"/>
          <w:sz w:val="28"/>
          <w:szCs w:val="28"/>
          <w:lang w:eastAsia="ro-RO"/>
        </w:rPr>
        <w:t>ț</w:t>
      </w:r>
      <w:r w:rsidRPr="00B46147">
        <w:rPr>
          <w:sz w:val="28"/>
          <w:szCs w:val="28"/>
          <w:lang w:eastAsia="ro-RO"/>
        </w:rPr>
        <w:t>ia na</w:t>
      </w:r>
      <w:r w:rsidRPr="00B46147">
        <w:rPr>
          <w:rStyle w:val="Bodytext48pt12"/>
          <w:sz w:val="28"/>
          <w:szCs w:val="28"/>
          <w:lang w:eastAsia="ro-RO"/>
        </w:rPr>
        <w:t>ț</w:t>
      </w:r>
      <w:r w:rsidRPr="00B46147">
        <w:rPr>
          <w:sz w:val="28"/>
          <w:szCs w:val="28"/>
          <w:lang w:eastAsia="ro-RO"/>
        </w:rPr>
        <w:t>ional</w:t>
      </w:r>
      <w:r w:rsidRPr="00B46147">
        <w:rPr>
          <w:rStyle w:val="Bodytext48pt12"/>
          <w:sz w:val="28"/>
          <w:szCs w:val="28"/>
          <w:lang w:eastAsia="ro-RO"/>
        </w:rPr>
        <w:t>ă,</w:t>
      </w:r>
      <w:r w:rsidRPr="00B46147">
        <w:rPr>
          <w:sz w:val="28"/>
          <w:szCs w:val="28"/>
          <w:lang w:eastAsia="ro-RO"/>
        </w:rPr>
        <w:t xml:space="preserve"> nefiind recomandat</w:t>
      </w:r>
      <w:r w:rsidRPr="00B46147">
        <w:rPr>
          <w:rStyle w:val="Bodytext48pt12"/>
          <w:sz w:val="28"/>
          <w:szCs w:val="28"/>
          <w:lang w:eastAsia="ro-RO"/>
        </w:rPr>
        <w:t>ă</w:t>
      </w:r>
      <w:r w:rsidRPr="00B46147">
        <w:rPr>
          <w:sz w:val="28"/>
          <w:szCs w:val="28"/>
          <w:lang w:eastAsia="ro-RO"/>
        </w:rPr>
        <w:t xml:space="preserve"> recunoa</w:t>
      </w:r>
      <w:r w:rsidRPr="00B46147">
        <w:rPr>
          <w:rStyle w:val="Bodytext48pt12"/>
          <w:sz w:val="28"/>
          <w:szCs w:val="28"/>
          <w:lang w:eastAsia="ro-RO"/>
        </w:rPr>
        <w:t>ș</w:t>
      </w:r>
      <w:r w:rsidRPr="00B46147">
        <w:rPr>
          <w:sz w:val="28"/>
          <w:szCs w:val="28"/>
          <w:lang w:eastAsia="ro-RO"/>
        </w:rPr>
        <w:t>terea mutual</w:t>
      </w:r>
      <w:r w:rsidRPr="00B46147">
        <w:rPr>
          <w:rStyle w:val="Bodytext48pt12"/>
          <w:sz w:val="28"/>
          <w:szCs w:val="28"/>
          <w:lang w:eastAsia="ro-RO"/>
        </w:rPr>
        <w:t>ă</w:t>
      </w:r>
      <w:r w:rsidRPr="00B46147">
        <w:rPr>
          <w:sz w:val="28"/>
          <w:szCs w:val="28"/>
          <w:lang w:eastAsia="ro-RO"/>
        </w:rPr>
        <w:t xml:space="preserve"> în privin</w:t>
      </w:r>
      <w:r w:rsidRPr="00B46147">
        <w:rPr>
          <w:rStyle w:val="Bodytext48pt12"/>
          <w:sz w:val="28"/>
          <w:szCs w:val="28"/>
          <w:lang w:eastAsia="ro-RO"/>
        </w:rPr>
        <w:t>ț</w:t>
      </w:r>
      <w:r w:rsidRPr="00B46147">
        <w:rPr>
          <w:sz w:val="28"/>
          <w:szCs w:val="28"/>
          <w:lang w:eastAsia="ro-RO"/>
        </w:rPr>
        <w:t>a JAR relevante;</w:t>
      </w:r>
    </w:p>
    <w:p w14:paraId="76C28931" w14:textId="77777777" w:rsidR="007A6A26" w:rsidRPr="00B46147" w:rsidRDefault="007A6A26" w:rsidP="007A6A26">
      <w:pPr>
        <w:pStyle w:val="Bodytext41"/>
        <w:shd w:val="clear" w:color="auto" w:fill="auto"/>
        <w:tabs>
          <w:tab w:val="left" w:pos="630"/>
          <w:tab w:val="left" w:pos="990"/>
        </w:tabs>
        <w:spacing w:before="0" w:after="0" w:line="240" w:lineRule="auto"/>
        <w:ind w:firstLine="360"/>
        <w:jc w:val="both"/>
        <w:rPr>
          <w:sz w:val="28"/>
          <w:szCs w:val="28"/>
        </w:rPr>
      </w:pPr>
      <w:r w:rsidRPr="00B46147">
        <w:rPr>
          <w:b/>
          <w:i/>
          <w:sz w:val="28"/>
          <w:szCs w:val="28"/>
          <w:lang w:eastAsia="ro-RO"/>
        </w:rPr>
        <w:t>membru al echipajului de cabin</w:t>
      </w:r>
      <w:r w:rsidRPr="00B46147">
        <w:rPr>
          <w:rStyle w:val="Bodytext48pt12"/>
          <w:b/>
          <w:i/>
          <w:sz w:val="28"/>
          <w:szCs w:val="28"/>
          <w:lang w:eastAsia="ro-RO"/>
        </w:rPr>
        <w:t>ă</w:t>
      </w:r>
      <w:r w:rsidRPr="00B46147">
        <w:rPr>
          <w:i/>
          <w:sz w:val="28"/>
          <w:szCs w:val="28"/>
          <w:lang w:eastAsia="ro-RO"/>
        </w:rPr>
        <w:t xml:space="preserve"> </w:t>
      </w:r>
      <w:r w:rsidRPr="00B46147">
        <w:rPr>
          <w:sz w:val="28"/>
          <w:szCs w:val="28"/>
          <w:lang w:eastAsia="ro-RO"/>
        </w:rPr>
        <w:t>- un membru al echipajului de cabin</w:t>
      </w:r>
      <w:r w:rsidRPr="00B46147">
        <w:rPr>
          <w:rStyle w:val="Bodytext48pt12"/>
          <w:sz w:val="28"/>
          <w:szCs w:val="28"/>
          <w:lang w:eastAsia="ro-RO"/>
        </w:rPr>
        <w:t>ă</w:t>
      </w:r>
      <w:r w:rsidRPr="00B46147">
        <w:rPr>
          <w:sz w:val="28"/>
          <w:szCs w:val="28"/>
          <w:lang w:eastAsia="ro-RO"/>
        </w:rPr>
        <w:t xml:space="preserve"> calificat corespunz</w:t>
      </w:r>
      <w:r w:rsidRPr="00B46147">
        <w:rPr>
          <w:rStyle w:val="Bodytext48pt12"/>
          <w:sz w:val="28"/>
          <w:szCs w:val="28"/>
          <w:lang w:eastAsia="ro-RO"/>
        </w:rPr>
        <w:t>ă</w:t>
      </w:r>
      <w:r w:rsidRPr="00B46147">
        <w:rPr>
          <w:sz w:val="28"/>
          <w:szCs w:val="28"/>
          <w:lang w:eastAsia="ro-RO"/>
        </w:rPr>
        <w:t>tor, altul decât un membru al echipajului de zbor sau al echipei tehnice, care este îns</w:t>
      </w:r>
      <w:r w:rsidRPr="00B46147">
        <w:rPr>
          <w:rStyle w:val="Bodytext48pt12"/>
          <w:sz w:val="28"/>
          <w:szCs w:val="28"/>
          <w:lang w:eastAsia="ro-RO"/>
        </w:rPr>
        <w:t>ă</w:t>
      </w:r>
      <w:r w:rsidRPr="00B46147">
        <w:rPr>
          <w:sz w:val="28"/>
          <w:szCs w:val="28"/>
          <w:lang w:eastAsia="ro-RO"/>
        </w:rPr>
        <w:t>rcinat de un operator cu îndeplinirea atribu</w:t>
      </w:r>
      <w:r w:rsidRPr="00B46147">
        <w:rPr>
          <w:rStyle w:val="Bodytext48pt12"/>
          <w:sz w:val="28"/>
          <w:szCs w:val="28"/>
          <w:lang w:eastAsia="ro-RO"/>
        </w:rPr>
        <w:t>ț</w:t>
      </w:r>
      <w:r w:rsidRPr="00B46147">
        <w:rPr>
          <w:sz w:val="28"/>
          <w:szCs w:val="28"/>
          <w:lang w:eastAsia="ro-RO"/>
        </w:rPr>
        <w:t>iilor legate de siguran</w:t>
      </w:r>
      <w:r w:rsidRPr="00B46147">
        <w:rPr>
          <w:rStyle w:val="Bodytext48pt12"/>
          <w:sz w:val="28"/>
          <w:szCs w:val="28"/>
          <w:lang w:eastAsia="ro-RO"/>
        </w:rPr>
        <w:t>ț</w:t>
      </w:r>
      <w:r w:rsidRPr="00B46147">
        <w:rPr>
          <w:sz w:val="28"/>
          <w:szCs w:val="28"/>
          <w:lang w:eastAsia="ro-RO"/>
        </w:rPr>
        <w:t>a pasagerilor</w:t>
      </w:r>
      <w:r w:rsidRPr="00B46147">
        <w:rPr>
          <w:rStyle w:val="Bodytext48pt12"/>
          <w:sz w:val="28"/>
          <w:szCs w:val="28"/>
          <w:lang w:eastAsia="ro-RO"/>
        </w:rPr>
        <w:t xml:space="preserve"> ș</w:t>
      </w:r>
      <w:r w:rsidRPr="00B46147">
        <w:rPr>
          <w:sz w:val="28"/>
          <w:szCs w:val="28"/>
          <w:lang w:eastAsia="ro-RO"/>
        </w:rPr>
        <w:t>i a zborului în timpul opera</w:t>
      </w:r>
      <w:r w:rsidRPr="00B46147">
        <w:rPr>
          <w:rStyle w:val="Bodytext48pt12"/>
          <w:sz w:val="28"/>
          <w:szCs w:val="28"/>
          <w:lang w:eastAsia="ro-RO"/>
        </w:rPr>
        <w:t>ț</w:t>
      </w:r>
      <w:r w:rsidRPr="00B46147">
        <w:rPr>
          <w:sz w:val="28"/>
          <w:szCs w:val="28"/>
          <w:lang w:eastAsia="ro-RO"/>
        </w:rPr>
        <w:t>iunilor;</w:t>
      </w:r>
    </w:p>
    <w:p w14:paraId="2016240C" w14:textId="77777777" w:rsidR="007A6A26" w:rsidRPr="00B46147" w:rsidRDefault="007A6A26" w:rsidP="007A6A26">
      <w:pPr>
        <w:pStyle w:val="Bodytext41"/>
        <w:shd w:val="clear" w:color="auto" w:fill="auto"/>
        <w:tabs>
          <w:tab w:val="left" w:pos="630"/>
          <w:tab w:val="left" w:pos="990"/>
        </w:tabs>
        <w:spacing w:before="0" w:after="0" w:line="240" w:lineRule="auto"/>
        <w:ind w:left="360" w:firstLine="0"/>
        <w:jc w:val="both"/>
        <w:rPr>
          <w:sz w:val="28"/>
          <w:szCs w:val="28"/>
        </w:rPr>
      </w:pPr>
      <w:r w:rsidRPr="00B46147">
        <w:rPr>
          <w:b/>
          <w:i/>
          <w:sz w:val="28"/>
          <w:szCs w:val="28"/>
          <w:lang w:eastAsia="ro-RO"/>
        </w:rPr>
        <w:lastRenderedPageBreak/>
        <w:t>personal navigant</w:t>
      </w:r>
      <w:r w:rsidRPr="00B46147">
        <w:rPr>
          <w:b/>
          <w:sz w:val="28"/>
          <w:szCs w:val="28"/>
          <w:lang w:eastAsia="ro-RO"/>
        </w:rPr>
        <w:t xml:space="preserve"> </w:t>
      </w:r>
      <w:r w:rsidRPr="00B46147">
        <w:rPr>
          <w:sz w:val="28"/>
          <w:szCs w:val="28"/>
          <w:lang w:eastAsia="ro-RO"/>
        </w:rPr>
        <w:t>- echipajul de zbor</w:t>
      </w:r>
      <w:r w:rsidRPr="00B46147">
        <w:rPr>
          <w:rStyle w:val="Bodytext48pt12"/>
          <w:sz w:val="28"/>
          <w:szCs w:val="28"/>
          <w:lang w:eastAsia="ro-RO"/>
        </w:rPr>
        <w:t xml:space="preserve"> ș</w:t>
      </w:r>
      <w:r w:rsidRPr="00B46147">
        <w:rPr>
          <w:sz w:val="28"/>
          <w:szCs w:val="28"/>
          <w:lang w:eastAsia="ro-RO"/>
        </w:rPr>
        <w:t>i echipajul de cabin</w:t>
      </w:r>
      <w:r w:rsidRPr="00B46147">
        <w:rPr>
          <w:rStyle w:val="Bodytext48pt12"/>
          <w:sz w:val="28"/>
          <w:szCs w:val="28"/>
          <w:lang w:eastAsia="ro-RO"/>
        </w:rPr>
        <w:t xml:space="preserve">ă; </w:t>
      </w:r>
    </w:p>
    <w:p w14:paraId="0C71B4F5" w14:textId="77777777" w:rsidR="007A6A26" w:rsidRPr="00B46147" w:rsidRDefault="007A6A26" w:rsidP="007A6A26">
      <w:pPr>
        <w:pStyle w:val="Bodytext41"/>
        <w:shd w:val="clear" w:color="auto" w:fill="auto"/>
        <w:tabs>
          <w:tab w:val="left" w:pos="630"/>
          <w:tab w:val="left" w:pos="990"/>
        </w:tabs>
        <w:spacing w:before="0" w:after="0" w:line="240" w:lineRule="auto"/>
        <w:ind w:firstLine="360"/>
        <w:jc w:val="both"/>
        <w:rPr>
          <w:sz w:val="28"/>
          <w:szCs w:val="28"/>
        </w:rPr>
      </w:pPr>
      <w:r w:rsidRPr="00B46147">
        <w:rPr>
          <w:b/>
          <w:i/>
          <w:sz w:val="28"/>
          <w:szCs w:val="28"/>
          <w:lang w:eastAsia="ro-RO"/>
        </w:rPr>
        <w:t>certificat, autoriza</w:t>
      </w:r>
      <w:r w:rsidRPr="00B46147">
        <w:rPr>
          <w:rStyle w:val="Bodytext48pt11"/>
          <w:b/>
          <w:i/>
          <w:sz w:val="28"/>
          <w:szCs w:val="28"/>
          <w:lang w:eastAsia="ro-RO"/>
        </w:rPr>
        <w:t>ț</w:t>
      </w:r>
      <w:r w:rsidRPr="00B46147">
        <w:rPr>
          <w:b/>
          <w:i/>
          <w:sz w:val="28"/>
          <w:szCs w:val="28"/>
          <w:lang w:eastAsia="ro-RO"/>
        </w:rPr>
        <w:t>ie sau organiza</w:t>
      </w:r>
      <w:r w:rsidRPr="00B46147">
        <w:rPr>
          <w:rStyle w:val="Bodytext48pt11"/>
          <w:b/>
          <w:i/>
          <w:sz w:val="28"/>
          <w:szCs w:val="28"/>
          <w:lang w:eastAsia="ro-RO"/>
        </w:rPr>
        <w:t>ț</w:t>
      </w:r>
      <w:r w:rsidRPr="00B46147">
        <w:rPr>
          <w:b/>
          <w:i/>
          <w:sz w:val="28"/>
          <w:szCs w:val="28"/>
          <w:lang w:eastAsia="ro-RO"/>
        </w:rPr>
        <w:t>ie conform</w:t>
      </w:r>
      <w:r w:rsidRPr="00B46147">
        <w:rPr>
          <w:rStyle w:val="Bodytext48pt11"/>
          <w:b/>
          <w:i/>
          <w:sz w:val="28"/>
          <w:szCs w:val="28"/>
          <w:lang w:eastAsia="ro-RO"/>
        </w:rPr>
        <w:t>ă</w:t>
      </w:r>
      <w:r w:rsidRPr="00B46147">
        <w:rPr>
          <w:b/>
          <w:i/>
          <w:sz w:val="28"/>
          <w:szCs w:val="28"/>
          <w:lang w:eastAsia="ro-RO"/>
        </w:rPr>
        <w:t xml:space="preserve"> cu JAR</w:t>
      </w:r>
      <w:r w:rsidRPr="00B46147">
        <w:rPr>
          <w:sz w:val="28"/>
          <w:szCs w:val="28"/>
          <w:lang w:eastAsia="ro-RO"/>
        </w:rPr>
        <w:t xml:space="preserve"> -</w:t>
      </w:r>
      <w:r w:rsidRPr="00B46147">
        <w:rPr>
          <w:rStyle w:val="Bodytext48pt11"/>
          <w:sz w:val="28"/>
          <w:szCs w:val="28"/>
          <w:lang w:eastAsia="ro-RO"/>
        </w:rPr>
        <w:t xml:space="preserve"> </w:t>
      </w:r>
      <w:r w:rsidRPr="00B46147">
        <w:rPr>
          <w:sz w:val="28"/>
          <w:szCs w:val="28"/>
          <w:lang w:eastAsia="ro-RO"/>
        </w:rPr>
        <w:t>certificat sau o autoriza</w:t>
      </w:r>
      <w:r w:rsidRPr="00B46147">
        <w:rPr>
          <w:rStyle w:val="Bodytext48pt11"/>
          <w:sz w:val="28"/>
          <w:szCs w:val="28"/>
          <w:lang w:eastAsia="ro-RO"/>
        </w:rPr>
        <w:t>ț</w:t>
      </w:r>
      <w:r w:rsidRPr="00B46147">
        <w:rPr>
          <w:sz w:val="28"/>
          <w:szCs w:val="28"/>
          <w:lang w:eastAsia="ro-RO"/>
        </w:rPr>
        <w:t>ie eliberat</w:t>
      </w:r>
      <w:r w:rsidRPr="00B46147">
        <w:rPr>
          <w:rStyle w:val="Bodytext48pt11"/>
          <w:sz w:val="28"/>
          <w:szCs w:val="28"/>
          <w:lang w:eastAsia="ro-RO"/>
        </w:rPr>
        <w:t>ă</w:t>
      </w:r>
      <w:r w:rsidRPr="00B46147">
        <w:rPr>
          <w:sz w:val="28"/>
          <w:szCs w:val="28"/>
          <w:lang w:eastAsia="ro-RO"/>
        </w:rPr>
        <w:t xml:space="preserve"> sau recunoscut</w:t>
      </w:r>
      <w:r w:rsidRPr="00B46147">
        <w:rPr>
          <w:rStyle w:val="Bodytext48pt11"/>
          <w:sz w:val="28"/>
          <w:szCs w:val="28"/>
          <w:lang w:eastAsia="ro-RO"/>
        </w:rPr>
        <w:t>ă,</w:t>
      </w:r>
      <w:r w:rsidRPr="00B46147">
        <w:rPr>
          <w:sz w:val="28"/>
          <w:szCs w:val="28"/>
          <w:lang w:eastAsia="ro-RO"/>
        </w:rPr>
        <w:t xml:space="preserve"> ori o organiza</w:t>
      </w:r>
      <w:r w:rsidRPr="00B46147">
        <w:rPr>
          <w:rStyle w:val="Bodytext48pt11"/>
          <w:sz w:val="28"/>
          <w:szCs w:val="28"/>
          <w:lang w:eastAsia="ro-RO"/>
        </w:rPr>
        <w:t>ț</w:t>
      </w:r>
      <w:r w:rsidRPr="00B46147">
        <w:rPr>
          <w:sz w:val="28"/>
          <w:szCs w:val="28"/>
          <w:lang w:eastAsia="ro-RO"/>
        </w:rPr>
        <w:t>ie certificat</w:t>
      </w:r>
      <w:r w:rsidRPr="00B46147">
        <w:rPr>
          <w:rStyle w:val="Bodytext48pt11"/>
          <w:sz w:val="28"/>
          <w:szCs w:val="28"/>
          <w:lang w:eastAsia="ro-RO"/>
        </w:rPr>
        <w:t>ă,</w:t>
      </w:r>
      <w:r w:rsidRPr="00B46147">
        <w:rPr>
          <w:sz w:val="28"/>
          <w:szCs w:val="28"/>
          <w:lang w:eastAsia="ro-RO"/>
        </w:rPr>
        <w:t xml:space="preserve"> autorizat</w:t>
      </w:r>
      <w:r w:rsidRPr="00B46147">
        <w:rPr>
          <w:rStyle w:val="Bodytext48pt11"/>
          <w:sz w:val="28"/>
          <w:szCs w:val="28"/>
          <w:lang w:eastAsia="ro-RO"/>
        </w:rPr>
        <w:t>ă,</w:t>
      </w:r>
      <w:r w:rsidRPr="00B46147">
        <w:rPr>
          <w:sz w:val="28"/>
          <w:szCs w:val="28"/>
          <w:lang w:eastAsia="ro-RO"/>
        </w:rPr>
        <w:t xml:space="preserve"> înregistrat</w:t>
      </w:r>
      <w:r w:rsidRPr="00B46147">
        <w:rPr>
          <w:rStyle w:val="Bodytext48pt11"/>
          <w:sz w:val="28"/>
          <w:szCs w:val="28"/>
          <w:lang w:eastAsia="ro-RO"/>
        </w:rPr>
        <w:t>ă</w:t>
      </w:r>
      <w:r w:rsidRPr="00B46147">
        <w:rPr>
          <w:sz w:val="28"/>
          <w:szCs w:val="28"/>
          <w:lang w:eastAsia="ro-RO"/>
        </w:rPr>
        <w:t xml:space="preserve"> sau recunoscut</w:t>
      </w:r>
      <w:r w:rsidRPr="00B46147">
        <w:rPr>
          <w:rStyle w:val="Bodytext48pt11"/>
          <w:sz w:val="28"/>
          <w:szCs w:val="28"/>
          <w:lang w:eastAsia="ro-RO"/>
        </w:rPr>
        <w:t>ă,</w:t>
      </w:r>
      <w:r w:rsidRPr="00B46147">
        <w:rPr>
          <w:sz w:val="28"/>
          <w:szCs w:val="28"/>
          <w:lang w:eastAsia="ro-RO"/>
        </w:rPr>
        <w:t xml:space="preserve"> în conformitate cu legisla</w:t>
      </w:r>
      <w:r w:rsidRPr="00B46147">
        <w:rPr>
          <w:rStyle w:val="Bodytext48pt11"/>
          <w:sz w:val="28"/>
          <w:szCs w:val="28"/>
          <w:lang w:eastAsia="ro-RO"/>
        </w:rPr>
        <w:t>ț</w:t>
      </w:r>
      <w:r w:rsidRPr="00B46147">
        <w:rPr>
          <w:sz w:val="28"/>
          <w:szCs w:val="28"/>
          <w:lang w:eastAsia="ro-RO"/>
        </w:rPr>
        <w:t>ia na</w:t>
      </w:r>
      <w:r w:rsidRPr="00B46147">
        <w:rPr>
          <w:rStyle w:val="Bodytext48pt11"/>
          <w:sz w:val="28"/>
          <w:szCs w:val="28"/>
          <w:lang w:eastAsia="ro-RO"/>
        </w:rPr>
        <w:t>ț</w:t>
      </w:r>
      <w:r w:rsidRPr="00B46147">
        <w:rPr>
          <w:sz w:val="28"/>
          <w:szCs w:val="28"/>
          <w:lang w:eastAsia="ro-RO"/>
        </w:rPr>
        <w:t>ional</w:t>
      </w:r>
      <w:r w:rsidRPr="00B46147">
        <w:rPr>
          <w:rStyle w:val="Bodytext48pt11"/>
          <w:sz w:val="28"/>
          <w:szCs w:val="28"/>
          <w:lang w:eastAsia="ro-RO"/>
        </w:rPr>
        <w:t>ă</w:t>
      </w:r>
      <w:r w:rsidRPr="00B46147">
        <w:rPr>
          <w:sz w:val="28"/>
          <w:szCs w:val="28"/>
          <w:lang w:eastAsia="ro-RO"/>
        </w:rPr>
        <w:t xml:space="preserve"> prin care se pun în aplicare JAR</w:t>
      </w:r>
      <w:r w:rsidRPr="00B46147">
        <w:rPr>
          <w:rStyle w:val="Bodytext48pt11"/>
          <w:sz w:val="28"/>
          <w:szCs w:val="28"/>
          <w:lang w:eastAsia="ro-RO"/>
        </w:rPr>
        <w:t xml:space="preserve"> ș</w:t>
      </w:r>
      <w:r w:rsidRPr="00B46147">
        <w:rPr>
          <w:sz w:val="28"/>
          <w:szCs w:val="28"/>
          <w:lang w:eastAsia="ro-RO"/>
        </w:rPr>
        <w:t>i procedurile, de c</w:t>
      </w:r>
      <w:r w:rsidRPr="00B46147">
        <w:rPr>
          <w:rStyle w:val="Bodytext48pt11"/>
          <w:sz w:val="28"/>
          <w:szCs w:val="28"/>
          <w:lang w:eastAsia="ro-RO"/>
        </w:rPr>
        <w:t>ă</w:t>
      </w:r>
      <w:r w:rsidRPr="00B46147">
        <w:rPr>
          <w:sz w:val="28"/>
          <w:szCs w:val="28"/>
          <w:lang w:eastAsia="ro-RO"/>
        </w:rPr>
        <w:t>tre un stat care a implementat JAR relevante și care a fost recomandat pentru recunoa</w:t>
      </w:r>
      <w:r w:rsidRPr="00B46147">
        <w:rPr>
          <w:rStyle w:val="Bodytext48pt11"/>
          <w:sz w:val="28"/>
          <w:szCs w:val="28"/>
          <w:lang w:eastAsia="ro-RO"/>
        </w:rPr>
        <w:t>ș</w:t>
      </w:r>
      <w:r w:rsidRPr="00B46147">
        <w:rPr>
          <w:sz w:val="28"/>
          <w:szCs w:val="28"/>
          <w:lang w:eastAsia="ro-RO"/>
        </w:rPr>
        <w:t>tere reciproc</w:t>
      </w:r>
      <w:r w:rsidRPr="00B46147">
        <w:rPr>
          <w:rStyle w:val="Bodytext48pt11"/>
          <w:sz w:val="28"/>
          <w:szCs w:val="28"/>
          <w:lang w:eastAsia="ro-RO"/>
        </w:rPr>
        <w:t xml:space="preserve">ă </w:t>
      </w:r>
      <w:r w:rsidRPr="00B46147">
        <w:rPr>
          <w:sz w:val="28"/>
          <w:szCs w:val="28"/>
          <w:lang w:eastAsia="ro-RO"/>
        </w:rPr>
        <w:t>în cadrul sistemului autorit</w:t>
      </w:r>
      <w:r w:rsidRPr="00B46147">
        <w:rPr>
          <w:rStyle w:val="Bodytext48pt11"/>
          <w:sz w:val="28"/>
          <w:szCs w:val="28"/>
          <w:lang w:eastAsia="ro-RO"/>
        </w:rPr>
        <w:t>ăț</w:t>
      </w:r>
      <w:r w:rsidRPr="00B46147">
        <w:rPr>
          <w:sz w:val="28"/>
          <w:szCs w:val="28"/>
          <w:lang w:eastAsia="ro-RO"/>
        </w:rPr>
        <w:t>ilor aeronautice comune în privin</w:t>
      </w:r>
      <w:r w:rsidRPr="00B46147">
        <w:rPr>
          <w:rStyle w:val="Bodytext48pt11"/>
          <w:sz w:val="28"/>
          <w:szCs w:val="28"/>
          <w:lang w:eastAsia="ro-RO"/>
        </w:rPr>
        <w:t>ț</w:t>
      </w:r>
      <w:r w:rsidRPr="00B46147">
        <w:rPr>
          <w:sz w:val="28"/>
          <w:szCs w:val="28"/>
          <w:lang w:eastAsia="ro-RO"/>
        </w:rPr>
        <w:t>a respectivelor JAR.</w:t>
      </w:r>
    </w:p>
    <w:p w14:paraId="0137D142" w14:textId="77777777" w:rsidR="007A6A26" w:rsidRPr="00B46147" w:rsidRDefault="007A6A26" w:rsidP="007A6A26">
      <w:pPr>
        <w:pStyle w:val="Bodytext41"/>
        <w:shd w:val="clear" w:color="auto" w:fill="auto"/>
        <w:tabs>
          <w:tab w:val="left" w:pos="630"/>
          <w:tab w:val="left" w:pos="990"/>
        </w:tabs>
        <w:spacing w:before="0" w:after="0" w:line="240" w:lineRule="auto"/>
        <w:ind w:firstLine="360"/>
        <w:jc w:val="both"/>
        <w:rPr>
          <w:sz w:val="28"/>
          <w:szCs w:val="28"/>
        </w:rPr>
      </w:pPr>
      <w:r w:rsidRPr="00B46147">
        <w:rPr>
          <w:b/>
          <w:i/>
          <w:sz w:val="28"/>
          <w:szCs w:val="28"/>
          <w:lang w:eastAsia="ro-RO"/>
        </w:rPr>
        <w:t>mijloace acceptabile de conformitate (Acceptable Means of Compliance – AMC)</w:t>
      </w:r>
      <w:r w:rsidRPr="00B46147">
        <w:rPr>
          <w:b/>
          <w:sz w:val="28"/>
          <w:szCs w:val="28"/>
          <w:lang w:eastAsia="ro-RO"/>
        </w:rPr>
        <w:t xml:space="preserve"> </w:t>
      </w:r>
      <w:r w:rsidRPr="00B46147">
        <w:rPr>
          <w:sz w:val="28"/>
          <w:szCs w:val="28"/>
          <w:lang w:eastAsia="ro-RO"/>
        </w:rPr>
        <w:t>– recomandări emise de către AAC, care au scopul de a ilustra esența conformării cu prevederile legale sau normative, reglementările aeronautice civile, specificațiile de certificare. Odată implementate de agenții aeronautici, AAC conferă prezumția de conformitate;</w:t>
      </w:r>
    </w:p>
    <w:p w14:paraId="55637192" w14:textId="77777777" w:rsidR="007A6A26" w:rsidRPr="00B46147" w:rsidRDefault="007A6A26" w:rsidP="007A6A26">
      <w:pPr>
        <w:pStyle w:val="Bodytext41"/>
        <w:shd w:val="clear" w:color="auto" w:fill="auto"/>
        <w:tabs>
          <w:tab w:val="left" w:pos="630"/>
          <w:tab w:val="left" w:pos="990"/>
        </w:tabs>
        <w:spacing w:before="0" w:after="0" w:line="240" w:lineRule="auto"/>
        <w:ind w:firstLine="360"/>
        <w:jc w:val="both"/>
        <w:rPr>
          <w:sz w:val="28"/>
          <w:szCs w:val="28"/>
        </w:rPr>
      </w:pPr>
      <w:r w:rsidRPr="00B46147">
        <w:rPr>
          <w:b/>
          <w:i/>
          <w:sz w:val="28"/>
          <w:szCs w:val="28"/>
          <w:lang w:eastAsia="ro-RO"/>
        </w:rPr>
        <w:t>mijloace de conformitate alternative (Alternative Means of Compliance – AltMoC)</w:t>
      </w:r>
      <w:r w:rsidRPr="00B46147">
        <w:rPr>
          <w:i/>
          <w:sz w:val="28"/>
          <w:szCs w:val="28"/>
          <w:lang w:eastAsia="ro-RO"/>
        </w:rPr>
        <w:t xml:space="preserve"> </w:t>
      </w:r>
      <w:r w:rsidRPr="00B46147">
        <w:rPr>
          <w:sz w:val="28"/>
          <w:szCs w:val="28"/>
          <w:lang w:eastAsia="ro-RO"/>
        </w:rPr>
        <w:t>- mijloace de conformitate care propun o alternativă la un AMC existent sau care propun noi mijloace de asigurare a conformității cu Codul aerian al Republicii Moldova nr.301/2017, prezentul Regulament și normele sale de punere în aplicare, pentru care AAC nu a adoptat niciun AMC asociat;</w:t>
      </w:r>
    </w:p>
    <w:p w14:paraId="6308C867" w14:textId="77777777" w:rsidR="007A6A26" w:rsidRPr="00B46147" w:rsidRDefault="007A6A26" w:rsidP="007A6A26">
      <w:pPr>
        <w:pStyle w:val="Bodytext41"/>
        <w:shd w:val="clear" w:color="auto" w:fill="auto"/>
        <w:tabs>
          <w:tab w:val="left" w:pos="630"/>
          <w:tab w:val="left" w:pos="990"/>
        </w:tabs>
        <w:spacing w:before="0" w:after="0" w:line="240" w:lineRule="auto"/>
        <w:ind w:firstLine="360"/>
        <w:jc w:val="both"/>
        <w:rPr>
          <w:sz w:val="28"/>
          <w:szCs w:val="28"/>
        </w:rPr>
      </w:pPr>
      <w:r w:rsidRPr="00B46147">
        <w:rPr>
          <w:b/>
          <w:i/>
          <w:sz w:val="28"/>
          <w:szCs w:val="28"/>
          <w:lang w:eastAsia="ro-RO"/>
        </w:rPr>
        <w:t>organizație de pregătire aprobată(Approved Training Organisation – ATO)</w:t>
      </w:r>
      <w:r w:rsidRPr="00B46147">
        <w:rPr>
          <w:sz w:val="28"/>
          <w:szCs w:val="28"/>
          <w:lang w:eastAsia="ro-RO"/>
        </w:rPr>
        <w:t xml:space="preserve"> -  organizație care are dreptul de a furniza cursuri de pregătire pentru piloți pe baza unei aprobări eliberate în conformitate cu </w:t>
      </w:r>
      <w:r w:rsidR="007A3B99" w:rsidRPr="00B46147">
        <w:rPr>
          <w:sz w:val="28"/>
          <w:szCs w:val="28"/>
          <w:lang w:eastAsia="ro-RO"/>
        </w:rPr>
        <w:t>punct</w:t>
      </w:r>
      <w:r w:rsidRPr="00B46147">
        <w:rPr>
          <w:sz w:val="28"/>
          <w:szCs w:val="28"/>
          <w:lang w:eastAsia="ro-RO"/>
        </w:rPr>
        <w:t xml:space="preserve">ul </w:t>
      </w:r>
      <w:r w:rsidR="007A3B99" w:rsidRPr="00B46147">
        <w:rPr>
          <w:sz w:val="28"/>
          <w:szCs w:val="28"/>
          <w:lang w:eastAsia="ro-RO"/>
        </w:rPr>
        <w:t>44</w:t>
      </w:r>
      <w:r w:rsidRPr="00B46147">
        <w:rPr>
          <w:sz w:val="28"/>
          <w:szCs w:val="28"/>
          <w:lang w:eastAsia="ro-RO"/>
        </w:rPr>
        <w:t xml:space="preserve">; </w:t>
      </w:r>
    </w:p>
    <w:p w14:paraId="62FCFEF8" w14:textId="77777777" w:rsidR="007A6A26" w:rsidRPr="00B46147" w:rsidRDefault="007A6A26" w:rsidP="007A6A26">
      <w:pPr>
        <w:pStyle w:val="Bodytext41"/>
        <w:shd w:val="clear" w:color="auto" w:fill="auto"/>
        <w:tabs>
          <w:tab w:val="left" w:pos="630"/>
          <w:tab w:val="left" w:pos="990"/>
        </w:tabs>
        <w:spacing w:before="0" w:after="0" w:line="240" w:lineRule="auto"/>
        <w:ind w:firstLine="360"/>
        <w:jc w:val="both"/>
        <w:rPr>
          <w:sz w:val="28"/>
          <w:szCs w:val="28"/>
        </w:rPr>
      </w:pPr>
      <w:r w:rsidRPr="00B46147">
        <w:rPr>
          <w:b/>
          <w:i/>
          <w:sz w:val="28"/>
          <w:szCs w:val="28"/>
          <w:lang w:eastAsia="ro-RO"/>
        </w:rPr>
        <w:t xml:space="preserve">echipament de pregătire instrumentală de bază (Basic Instrument Training Device – BITD) </w:t>
      </w:r>
      <w:r w:rsidRPr="00B46147">
        <w:rPr>
          <w:sz w:val="28"/>
          <w:szCs w:val="28"/>
          <w:lang w:eastAsia="ro-RO"/>
        </w:rPr>
        <w:t>- dispozitiv de antrenament la sol pentru pregătirea piloților care reprezintă postul unui elev pilot pe o clasă de avioane, care poate utiliza panouri de bord din cabina aeronavei simulate pe un monitor (screen-based) și comenzi de zbor cu rezistența necesară simulată și care asigură o platformă de instruire cel puțin în ceea ce privește procedurile legate de zborul instrumental;</w:t>
      </w:r>
    </w:p>
    <w:p w14:paraId="1ECE4AFC" w14:textId="77777777" w:rsidR="007A6A26" w:rsidRPr="00B46147" w:rsidRDefault="007A6A26" w:rsidP="007A6A26">
      <w:pPr>
        <w:pStyle w:val="Bodytext41"/>
        <w:shd w:val="clear" w:color="auto" w:fill="auto"/>
        <w:tabs>
          <w:tab w:val="left" w:pos="630"/>
          <w:tab w:val="left" w:pos="990"/>
        </w:tabs>
        <w:spacing w:before="0" w:after="0" w:line="240" w:lineRule="auto"/>
        <w:ind w:firstLine="360"/>
        <w:jc w:val="both"/>
        <w:rPr>
          <w:sz w:val="28"/>
          <w:szCs w:val="28"/>
        </w:rPr>
      </w:pPr>
      <w:r w:rsidRPr="00B46147">
        <w:rPr>
          <w:b/>
          <w:i/>
          <w:sz w:val="28"/>
          <w:szCs w:val="28"/>
          <w:lang w:eastAsia="ro-RO"/>
        </w:rPr>
        <w:t>specificații de certificare (Certification Specifications – CS)</w:t>
      </w:r>
      <w:r w:rsidRPr="00B46147">
        <w:rPr>
          <w:sz w:val="28"/>
          <w:szCs w:val="28"/>
          <w:lang w:eastAsia="ro-RO"/>
        </w:rPr>
        <w:t xml:space="preserve"> - standardele tehnice adoptate de AAC care indică mijloace de demonstrare a conformității cu Codul aerian, prezentul Regulament și  normele sale de punere în aplicare, care pot fi utilizate de o organizație în scopul certificării;</w:t>
      </w:r>
    </w:p>
    <w:p w14:paraId="6B1F65AF" w14:textId="77777777" w:rsidR="007A6A26" w:rsidRPr="00B46147" w:rsidRDefault="007A6A26" w:rsidP="007A6A26">
      <w:pPr>
        <w:pStyle w:val="Bodytext41"/>
        <w:shd w:val="clear" w:color="auto" w:fill="auto"/>
        <w:tabs>
          <w:tab w:val="left" w:pos="630"/>
          <w:tab w:val="left" w:pos="990"/>
        </w:tabs>
        <w:spacing w:before="0" w:after="0" w:line="240" w:lineRule="auto"/>
        <w:ind w:firstLine="360"/>
        <w:jc w:val="both"/>
        <w:rPr>
          <w:sz w:val="28"/>
          <w:szCs w:val="28"/>
        </w:rPr>
      </w:pPr>
      <w:r w:rsidRPr="00B46147">
        <w:rPr>
          <w:b/>
          <w:i/>
          <w:sz w:val="28"/>
          <w:szCs w:val="28"/>
          <w:lang w:eastAsia="ro-RO"/>
        </w:rPr>
        <w:t>instructor de zbor (Flight Instructor – FI)</w:t>
      </w:r>
      <w:r w:rsidRPr="00B46147">
        <w:rPr>
          <w:sz w:val="28"/>
          <w:szCs w:val="28"/>
          <w:lang w:eastAsia="ro-RO"/>
        </w:rPr>
        <w:t xml:space="preserve"> - instructor care deține privilegiile de a furniza cursuri de pregătire într-o aeronavă, în conformitate cu anexa nr.1 subpartea J (Partea FCL);</w:t>
      </w:r>
    </w:p>
    <w:p w14:paraId="2E8CD6FF" w14:textId="77777777" w:rsidR="007A6A26" w:rsidRPr="00B46147" w:rsidRDefault="007A6A26" w:rsidP="007A6A26">
      <w:pPr>
        <w:pStyle w:val="Bodytext41"/>
        <w:shd w:val="clear" w:color="auto" w:fill="auto"/>
        <w:tabs>
          <w:tab w:val="left" w:pos="630"/>
          <w:tab w:val="left" w:pos="990"/>
        </w:tabs>
        <w:spacing w:before="0" w:after="0" w:line="240" w:lineRule="auto"/>
        <w:ind w:left="360" w:firstLine="0"/>
        <w:jc w:val="both"/>
        <w:rPr>
          <w:sz w:val="28"/>
          <w:szCs w:val="28"/>
        </w:rPr>
      </w:pPr>
      <w:r w:rsidRPr="00B46147">
        <w:rPr>
          <w:b/>
          <w:i/>
          <w:sz w:val="28"/>
          <w:szCs w:val="28"/>
          <w:lang w:eastAsia="ro-RO"/>
        </w:rPr>
        <w:t>echipament de pregătire sintetică pentru zbor (Flight Simulation Training Device – FSTD)</w:t>
      </w:r>
      <w:r w:rsidRPr="00B46147">
        <w:rPr>
          <w:sz w:val="28"/>
          <w:szCs w:val="28"/>
          <w:lang w:eastAsia="ro-RO"/>
        </w:rPr>
        <w:t xml:space="preserve"> - echipament de pregătire a piloților care este:</w:t>
      </w:r>
    </w:p>
    <w:p w14:paraId="6C20C82E" w14:textId="77777777" w:rsidR="007A6A26" w:rsidRPr="00B46147" w:rsidRDefault="007A6A26" w:rsidP="007A6A26">
      <w:pPr>
        <w:pStyle w:val="Bodytext41"/>
        <w:shd w:val="clear" w:color="auto" w:fill="auto"/>
        <w:tabs>
          <w:tab w:val="left" w:pos="630"/>
          <w:tab w:val="left" w:pos="990"/>
        </w:tabs>
        <w:spacing w:before="0" w:after="0" w:line="240" w:lineRule="auto"/>
        <w:ind w:firstLine="0"/>
        <w:jc w:val="both"/>
        <w:rPr>
          <w:sz w:val="28"/>
          <w:szCs w:val="28"/>
          <w:lang w:eastAsia="ro-RO"/>
        </w:rPr>
      </w:pPr>
      <w:r w:rsidRPr="00B46147">
        <w:rPr>
          <w:sz w:val="28"/>
          <w:szCs w:val="28"/>
          <w:lang w:eastAsia="ro-RO"/>
        </w:rPr>
        <w:t xml:space="preserve">   a) în cazul avioanelor, un simulator complet de zbor (Full Flight Simulator – FFS) - un echipament de pregătire pentru zbor (Flight Training Device – FTD), un echipament de pregătire pentru procedurile de zbor și navigație (Flight and Navigation Procedures Trainer – FNPT) sau un echipament de pregătire instrumentală de bază (Basic Instrument Training Device – BITD);</w:t>
      </w:r>
    </w:p>
    <w:p w14:paraId="40AC7ADB" w14:textId="77777777" w:rsidR="007A6A26" w:rsidRPr="00B46147" w:rsidRDefault="007A6A26" w:rsidP="007A6A26">
      <w:pPr>
        <w:pStyle w:val="Bodytext41"/>
        <w:shd w:val="clear" w:color="auto" w:fill="auto"/>
        <w:tabs>
          <w:tab w:val="left" w:pos="630"/>
          <w:tab w:val="left" w:pos="990"/>
        </w:tabs>
        <w:spacing w:before="0" w:after="0" w:line="240" w:lineRule="auto"/>
        <w:ind w:firstLine="0"/>
        <w:jc w:val="both"/>
        <w:rPr>
          <w:sz w:val="28"/>
          <w:szCs w:val="28"/>
          <w:lang w:eastAsia="ro-RO"/>
        </w:rPr>
      </w:pPr>
      <w:r w:rsidRPr="00B46147">
        <w:rPr>
          <w:sz w:val="28"/>
          <w:szCs w:val="28"/>
          <w:lang w:eastAsia="ro-RO"/>
        </w:rPr>
        <w:t xml:space="preserve">   b) în cazul elicopterelor, un simulator complet de zbor (FFS) - un echipament de pregătire pentru zbor</w:t>
      </w:r>
      <w:r w:rsidRPr="00B46147">
        <w:rPr>
          <w:sz w:val="28"/>
          <w:szCs w:val="28"/>
        </w:rPr>
        <w:t xml:space="preserve"> (FTD) sau un echipament de pregătire pentru procedurile de zbor și navigație (FNPT);</w:t>
      </w:r>
    </w:p>
    <w:p w14:paraId="33F1FE00" w14:textId="77777777" w:rsidR="007A6A26" w:rsidRPr="00B46147" w:rsidRDefault="007A6A26" w:rsidP="007A6A26">
      <w:pPr>
        <w:pStyle w:val="Bodytext41"/>
        <w:shd w:val="clear" w:color="auto" w:fill="auto"/>
        <w:tabs>
          <w:tab w:val="left" w:pos="630"/>
          <w:tab w:val="left" w:pos="990"/>
        </w:tabs>
        <w:spacing w:before="0" w:after="0" w:line="240" w:lineRule="auto"/>
        <w:ind w:firstLine="360"/>
        <w:jc w:val="both"/>
        <w:rPr>
          <w:sz w:val="28"/>
          <w:szCs w:val="28"/>
          <w:lang w:eastAsia="ro-RO"/>
        </w:rPr>
      </w:pPr>
      <w:r w:rsidRPr="00B46147">
        <w:rPr>
          <w:b/>
          <w:i/>
          <w:sz w:val="28"/>
          <w:szCs w:val="28"/>
          <w:lang w:eastAsia="ro-RO"/>
        </w:rPr>
        <w:lastRenderedPageBreak/>
        <w:t>calificare a FSTD</w:t>
      </w:r>
      <w:r w:rsidRPr="00B46147">
        <w:rPr>
          <w:sz w:val="28"/>
          <w:szCs w:val="28"/>
          <w:lang w:eastAsia="ro-RO"/>
        </w:rPr>
        <w:t xml:space="preserve"> - nivelul de abilitate tehnică al unui FSTD precizat în specificațiile de certificare referitoare la FSTD vizat;</w:t>
      </w:r>
    </w:p>
    <w:p w14:paraId="65AA02B1" w14:textId="77777777" w:rsidR="007A6A26" w:rsidRPr="00B46147" w:rsidRDefault="007A6A26" w:rsidP="007A6A26">
      <w:pPr>
        <w:pStyle w:val="Bodytext41"/>
        <w:shd w:val="clear" w:color="auto" w:fill="auto"/>
        <w:tabs>
          <w:tab w:val="left" w:pos="630"/>
          <w:tab w:val="left" w:pos="990"/>
        </w:tabs>
        <w:spacing w:before="0" w:after="0" w:line="240" w:lineRule="auto"/>
        <w:ind w:firstLine="360"/>
        <w:jc w:val="both"/>
        <w:rPr>
          <w:sz w:val="28"/>
          <w:szCs w:val="28"/>
          <w:lang w:eastAsia="ro-RO"/>
        </w:rPr>
      </w:pPr>
      <w:r w:rsidRPr="00B46147">
        <w:rPr>
          <w:b/>
          <w:i/>
          <w:sz w:val="28"/>
          <w:szCs w:val="28"/>
          <w:lang w:eastAsia="ro-RO"/>
        </w:rPr>
        <w:t>sediu principal al activității</w:t>
      </w:r>
      <w:r w:rsidRPr="00B46147">
        <w:rPr>
          <w:sz w:val="28"/>
          <w:szCs w:val="28"/>
          <w:lang w:eastAsia="ro-RO"/>
        </w:rPr>
        <w:t xml:space="preserve"> unei organizații - sediul central sau sediul social al organizației în care se exercită principalele funcții financiare și de control operațional al activităților menționate în prezentul Regulament;</w:t>
      </w:r>
    </w:p>
    <w:p w14:paraId="46361F16" w14:textId="77777777" w:rsidR="007A6A26" w:rsidRPr="00B46147" w:rsidRDefault="007A6A26" w:rsidP="007A6A26">
      <w:pPr>
        <w:pStyle w:val="Bodytext41"/>
        <w:shd w:val="clear" w:color="auto" w:fill="auto"/>
        <w:tabs>
          <w:tab w:val="left" w:pos="630"/>
          <w:tab w:val="left" w:pos="990"/>
        </w:tabs>
        <w:spacing w:before="0" w:after="0" w:line="240" w:lineRule="auto"/>
        <w:ind w:left="630" w:hanging="630"/>
        <w:jc w:val="both"/>
        <w:rPr>
          <w:sz w:val="28"/>
          <w:szCs w:val="28"/>
        </w:rPr>
      </w:pPr>
      <w:r w:rsidRPr="00B46147">
        <w:rPr>
          <w:sz w:val="28"/>
          <w:szCs w:val="28"/>
          <w:lang w:eastAsia="ro-RO"/>
        </w:rPr>
        <w:t xml:space="preserve">     </w:t>
      </w:r>
      <w:r w:rsidRPr="00B46147">
        <w:rPr>
          <w:b/>
          <w:i/>
          <w:sz w:val="28"/>
          <w:szCs w:val="28"/>
        </w:rPr>
        <w:t>ARO.RAMP</w:t>
      </w:r>
      <w:r w:rsidRPr="00B46147">
        <w:rPr>
          <w:b/>
          <w:sz w:val="28"/>
          <w:szCs w:val="28"/>
        </w:rPr>
        <w:t xml:space="preserve"> - </w:t>
      </w:r>
      <w:r w:rsidRPr="00B46147">
        <w:rPr>
          <w:b/>
          <w:i/>
          <w:sz w:val="28"/>
          <w:szCs w:val="28"/>
        </w:rPr>
        <w:t>CT-RAMP</w:t>
      </w:r>
      <w:r w:rsidRPr="00B46147">
        <w:rPr>
          <w:sz w:val="28"/>
          <w:szCs w:val="28"/>
        </w:rPr>
        <w:t xml:space="preserve"> la Regulamentul privind procedurile administrative</w:t>
      </w:r>
    </w:p>
    <w:p w14:paraId="25536037" w14:textId="77777777" w:rsidR="007A6A26" w:rsidRPr="00B46147" w:rsidRDefault="007A6A26" w:rsidP="007A6A26">
      <w:pPr>
        <w:pStyle w:val="Bodytext41"/>
        <w:shd w:val="clear" w:color="auto" w:fill="auto"/>
        <w:tabs>
          <w:tab w:val="left" w:pos="630"/>
          <w:tab w:val="left" w:pos="990"/>
        </w:tabs>
        <w:spacing w:before="0" w:after="0" w:line="240" w:lineRule="auto"/>
        <w:ind w:left="630" w:hanging="630"/>
        <w:jc w:val="both"/>
        <w:rPr>
          <w:sz w:val="28"/>
          <w:szCs w:val="28"/>
          <w:lang w:eastAsia="ro-RO"/>
        </w:rPr>
      </w:pPr>
      <w:r w:rsidRPr="00B46147">
        <w:rPr>
          <w:sz w:val="28"/>
          <w:szCs w:val="28"/>
        </w:rPr>
        <w:t>referitoare la operațiunile aeriene;</w:t>
      </w:r>
    </w:p>
    <w:p w14:paraId="0A9EF3ED" w14:textId="77777777" w:rsidR="007A6A26" w:rsidRPr="00B46147" w:rsidRDefault="007A6A26" w:rsidP="007A6A26">
      <w:pPr>
        <w:pStyle w:val="Bodytext41"/>
        <w:shd w:val="clear" w:color="auto" w:fill="auto"/>
        <w:tabs>
          <w:tab w:val="left" w:pos="630"/>
          <w:tab w:val="left" w:pos="990"/>
        </w:tabs>
        <w:spacing w:before="0" w:after="0" w:line="240" w:lineRule="auto"/>
        <w:ind w:left="630" w:hanging="630"/>
        <w:rPr>
          <w:sz w:val="28"/>
          <w:szCs w:val="28"/>
        </w:rPr>
      </w:pPr>
      <w:r w:rsidRPr="00B46147">
        <w:rPr>
          <w:b/>
          <w:i/>
          <w:sz w:val="28"/>
          <w:szCs w:val="28"/>
        </w:rPr>
        <w:t xml:space="preserve">     validare automată</w:t>
      </w:r>
      <w:r w:rsidRPr="00B46147">
        <w:rPr>
          <w:sz w:val="28"/>
          <w:szCs w:val="28"/>
        </w:rPr>
        <w:t xml:space="preserve"> - acceptarea fără formalități, de către un stat membru al</w:t>
      </w:r>
    </w:p>
    <w:p w14:paraId="0F008BB0" w14:textId="77777777" w:rsidR="007A6A26" w:rsidRPr="00B46147" w:rsidRDefault="007A6A26" w:rsidP="007A6A26">
      <w:pPr>
        <w:pStyle w:val="Bodytext41"/>
        <w:shd w:val="clear" w:color="auto" w:fill="auto"/>
        <w:tabs>
          <w:tab w:val="left" w:pos="630"/>
          <w:tab w:val="left" w:pos="990"/>
        </w:tabs>
        <w:spacing w:before="0" w:after="0" w:line="240" w:lineRule="auto"/>
        <w:ind w:left="630" w:hanging="630"/>
        <w:rPr>
          <w:sz w:val="28"/>
          <w:szCs w:val="28"/>
        </w:rPr>
      </w:pPr>
      <w:r w:rsidRPr="00B46147">
        <w:rPr>
          <w:sz w:val="28"/>
          <w:szCs w:val="28"/>
        </w:rPr>
        <w:t>Organizația Aviației Civile Internaționale (în continuare - OACI) enumerat în</w:t>
      </w:r>
    </w:p>
    <w:p w14:paraId="22FBA872" w14:textId="77777777" w:rsidR="007A6A26" w:rsidRPr="00B46147" w:rsidRDefault="007A6A26" w:rsidP="007A6A26">
      <w:pPr>
        <w:pStyle w:val="Bodytext41"/>
        <w:shd w:val="clear" w:color="auto" w:fill="auto"/>
        <w:tabs>
          <w:tab w:val="left" w:pos="630"/>
          <w:tab w:val="left" w:pos="990"/>
        </w:tabs>
        <w:spacing w:before="0" w:after="0" w:line="240" w:lineRule="auto"/>
        <w:ind w:left="630" w:hanging="630"/>
        <w:rPr>
          <w:sz w:val="28"/>
          <w:szCs w:val="28"/>
        </w:rPr>
      </w:pPr>
      <w:r w:rsidRPr="00B46147">
        <w:rPr>
          <w:sz w:val="28"/>
          <w:szCs w:val="28"/>
        </w:rPr>
        <w:t>anexa OACI, a unui certificat de echipaj de zbor, eliberate de un stat în</w:t>
      </w:r>
    </w:p>
    <w:p w14:paraId="2B79D829" w14:textId="77777777" w:rsidR="007A6A26" w:rsidRPr="00B46147" w:rsidRDefault="007A6A26" w:rsidP="007A6A26">
      <w:pPr>
        <w:pStyle w:val="Bodytext41"/>
        <w:shd w:val="clear" w:color="auto" w:fill="auto"/>
        <w:tabs>
          <w:tab w:val="left" w:pos="630"/>
          <w:tab w:val="left" w:pos="990"/>
        </w:tabs>
        <w:spacing w:before="0" w:after="0" w:line="240" w:lineRule="auto"/>
        <w:ind w:left="630" w:hanging="630"/>
        <w:rPr>
          <w:sz w:val="28"/>
          <w:szCs w:val="28"/>
          <w:lang w:eastAsia="ro-RO"/>
        </w:rPr>
      </w:pPr>
      <w:r w:rsidRPr="00B46147">
        <w:rPr>
          <w:sz w:val="28"/>
          <w:szCs w:val="28"/>
        </w:rPr>
        <w:t>conformitate cu Anexa 1 la Convenția de la Chicago;</w:t>
      </w:r>
    </w:p>
    <w:p w14:paraId="7C665FF4" w14:textId="77777777" w:rsidR="007A6A26" w:rsidRPr="00B46147" w:rsidRDefault="007A6A26" w:rsidP="007A6A26">
      <w:pPr>
        <w:pStyle w:val="Bodytext41"/>
        <w:shd w:val="clear" w:color="auto" w:fill="auto"/>
        <w:tabs>
          <w:tab w:val="left" w:pos="630"/>
          <w:tab w:val="left" w:pos="990"/>
        </w:tabs>
        <w:spacing w:before="0" w:after="0" w:line="240" w:lineRule="auto"/>
        <w:ind w:left="630" w:hanging="630"/>
        <w:jc w:val="both"/>
        <w:rPr>
          <w:sz w:val="28"/>
          <w:szCs w:val="28"/>
          <w:lang w:eastAsia="ro-RO"/>
        </w:rPr>
      </w:pPr>
      <w:r w:rsidRPr="00B46147">
        <w:rPr>
          <w:sz w:val="28"/>
          <w:szCs w:val="28"/>
          <w:lang w:eastAsia="ro-RO"/>
        </w:rPr>
        <w:t xml:space="preserve">     </w:t>
      </w:r>
      <w:r w:rsidRPr="00B46147">
        <w:rPr>
          <w:b/>
          <w:i/>
          <w:sz w:val="28"/>
          <w:szCs w:val="28"/>
          <w:lang w:eastAsia="ro-RO"/>
        </w:rPr>
        <w:t>anexa OACI</w:t>
      </w:r>
      <w:r w:rsidRPr="00B46147">
        <w:rPr>
          <w:sz w:val="28"/>
          <w:szCs w:val="28"/>
          <w:lang w:eastAsia="ro-RO"/>
        </w:rPr>
        <w:t xml:space="preserve"> -  anexă la un certificat de echipaj de zbor validată automat și</w:t>
      </w:r>
    </w:p>
    <w:p w14:paraId="7E7C0348" w14:textId="77777777" w:rsidR="007A6A26" w:rsidRPr="00B46147" w:rsidRDefault="007A6A26" w:rsidP="007A6A26">
      <w:pPr>
        <w:pStyle w:val="Bodytext41"/>
        <w:shd w:val="clear" w:color="auto" w:fill="auto"/>
        <w:tabs>
          <w:tab w:val="left" w:pos="630"/>
          <w:tab w:val="left" w:pos="990"/>
        </w:tabs>
        <w:spacing w:before="0" w:after="0" w:line="240" w:lineRule="auto"/>
        <w:ind w:left="630" w:hanging="630"/>
        <w:jc w:val="both"/>
        <w:rPr>
          <w:sz w:val="28"/>
          <w:szCs w:val="28"/>
          <w:lang w:eastAsia="ro-RO"/>
        </w:rPr>
      </w:pPr>
      <w:r w:rsidRPr="00B46147">
        <w:rPr>
          <w:sz w:val="28"/>
          <w:szCs w:val="28"/>
          <w:lang w:eastAsia="ro-RO"/>
        </w:rPr>
        <w:t>eliberată în conformitate cu Anexa 1 la Convenția de la Chicago, care este</w:t>
      </w:r>
    </w:p>
    <w:p w14:paraId="7696D3DE" w14:textId="77777777" w:rsidR="007A6A26" w:rsidRPr="00B46147" w:rsidRDefault="007A6A26" w:rsidP="007A6A26">
      <w:pPr>
        <w:pStyle w:val="Bodytext41"/>
        <w:shd w:val="clear" w:color="auto" w:fill="auto"/>
        <w:tabs>
          <w:tab w:val="left" w:pos="630"/>
          <w:tab w:val="left" w:pos="990"/>
        </w:tabs>
        <w:spacing w:before="0" w:after="0" w:line="240" w:lineRule="auto"/>
        <w:ind w:left="630" w:hanging="630"/>
        <w:jc w:val="both"/>
        <w:rPr>
          <w:sz w:val="28"/>
          <w:szCs w:val="28"/>
          <w:lang w:eastAsia="ro-RO"/>
        </w:rPr>
      </w:pPr>
      <w:r w:rsidRPr="00B46147">
        <w:rPr>
          <w:sz w:val="28"/>
          <w:szCs w:val="28"/>
          <w:lang w:eastAsia="ro-RO"/>
        </w:rPr>
        <w:t>menționată la punctul XIII al certificatului de echipaj de zbor;</w:t>
      </w:r>
    </w:p>
    <w:p w14:paraId="134AEF73" w14:textId="77777777" w:rsidR="007A6A26" w:rsidRPr="00B46147" w:rsidRDefault="007A6A26" w:rsidP="007A6A26">
      <w:pPr>
        <w:pStyle w:val="Bodytext41"/>
        <w:shd w:val="clear" w:color="auto" w:fill="auto"/>
        <w:tabs>
          <w:tab w:val="left" w:pos="630"/>
          <w:tab w:val="left" w:pos="990"/>
        </w:tabs>
        <w:spacing w:before="0" w:after="0" w:line="240" w:lineRule="auto"/>
        <w:ind w:left="630" w:hanging="630"/>
        <w:jc w:val="both"/>
        <w:rPr>
          <w:sz w:val="28"/>
          <w:szCs w:val="28"/>
          <w:lang w:eastAsia="ro-RO"/>
        </w:rPr>
      </w:pPr>
      <w:r w:rsidRPr="00B46147">
        <w:rPr>
          <w:sz w:val="28"/>
          <w:szCs w:val="28"/>
          <w:lang w:eastAsia="ro-RO"/>
        </w:rPr>
        <w:t xml:space="preserve">     </w:t>
      </w:r>
      <w:r w:rsidRPr="00B46147">
        <w:rPr>
          <w:b/>
          <w:i/>
          <w:sz w:val="28"/>
          <w:szCs w:val="28"/>
          <w:lang w:eastAsia="ro-RO"/>
        </w:rPr>
        <w:t>ghid al testelor de calificare (Qualification test guide – QTG)</w:t>
      </w:r>
      <w:r w:rsidRPr="00B46147">
        <w:rPr>
          <w:sz w:val="28"/>
          <w:szCs w:val="28"/>
          <w:lang w:eastAsia="ro-RO"/>
        </w:rPr>
        <w:t xml:space="preserve"> – document</w:t>
      </w:r>
    </w:p>
    <w:p w14:paraId="3CD0D5BC" w14:textId="77777777" w:rsidR="007A6A26" w:rsidRPr="00B46147" w:rsidRDefault="007A6A26" w:rsidP="007A6A26">
      <w:pPr>
        <w:pStyle w:val="Bodytext41"/>
        <w:shd w:val="clear" w:color="auto" w:fill="auto"/>
        <w:tabs>
          <w:tab w:val="left" w:pos="630"/>
          <w:tab w:val="left" w:pos="990"/>
        </w:tabs>
        <w:spacing w:before="0" w:after="0" w:line="240" w:lineRule="auto"/>
        <w:ind w:left="630" w:hanging="630"/>
        <w:rPr>
          <w:sz w:val="28"/>
          <w:szCs w:val="28"/>
          <w:lang w:eastAsia="ro-RO"/>
        </w:rPr>
      </w:pPr>
      <w:r w:rsidRPr="00B46147">
        <w:rPr>
          <w:sz w:val="28"/>
          <w:szCs w:val="28"/>
          <w:lang w:eastAsia="ro-RO"/>
        </w:rPr>
        <w:t>conceput pentru a demonstra că parametrii de performanță și manevrare ai unui</w:t>
      </w:r>
    </w:p>
    <w:p w14:paraId="32A467A9" w14:textId="77777777" w:rsidR="007A6A26" w:rsidRPr="00B46147" w:rsidRDefault="007A6A26" w:rsidP="007A6A26">
      <w:pPr>
        <w:pStyle w:val="Bodytext41"/>
        <w:shd w:val="clear" w:color="auto" w:fill="auto"/>
        <w:tabs>
          <w:tab w:val="left" w:pos="630"/>
          <w:tab w:val="left" w:pos="990"/>
        </w:tabs>
        <w:spacing w:before="0" w:after="0" w:line="240" w:lineRule="auto"/>
        <w:ind w:left="630" w:hanging="630"/>
        <w:rPr>
          <w:sz w:val="28"/>
          <w:szCs w:val="28"/>
          <w:lang w:eastAsia="ro-RO"/>
        </w:rPr>
      </w:pPr>
      <w:r w:rsidRPr="00B46147">
        <w:rPr>
          <w:sz w:val="28"/>
          <w:szCs w:val="28"/>
          <w:lang w:eastAsia="ro-RO"/>
        </w:rPr>
        <w:t>FSTD îi reprezintă pe aceia ai aeronavei, clasei de avion sau tipului de elicopter,</w:t>
      </w:r>
    </w:p>
    <w:p w14:paraId="68299A7B" w14:textId="77777777" w:rsidR="007A6A26" w:rsidRPr="00B46147" w:rsidRDefault="007A6A26" w:rsidP="007A6A26">
      <w:pPr>
        <w:pStyle w:val="Bodytext41"/>
        <w:shd w:val="clear" w:color="auto" w:fill="auto"/>
        <w:tabs>
          <w:tab w:val="left" w:pos="630"/>
          <w:tab w:val="left" w:pos="990"/>
        </w:tabs>
        <w:spacing w:before="0" w:after="0" w:line="240" w:lineRule="auto"/>
        <w:ind w:left="630" w:hanging="630"/>
        <w:rPr>
          <w:sz w:val="28"/>
          <w:szCs w:val="28"/>
          <w:lang w:eastAsia="ro-RO"/>
        </w:rPr>
      </w:pPr>
      <w:r w:rsidRPr="00B46147">
        <w:rPr>
          <w:sz w:val="28"/>
          <w:szCs w:val="28"/>
          <w:lang w:eastAsia="ro-RO"/>
        </w:rPr>
        <w:t>simulați în cadrul limitelor prevăzute, și că toate cerințele aplicabile au fost</w:t>
      </w:r>
    </w:p>
    <w:p w14:paraId="1F184397" w14:textId="77777777" w:rsidR="007A6A26" w:rsidRPr="00B46147" w:rsidRDefault="007A6A26" w:rsidP="007A6A26">
      <w:pPr>
        <w:pStyle w:val="Bodytext41"/>
        <w:shd w:val="clear" w:color="auto" w:fill="auto"/>
        <w:tabs>
          <w:tab w:val="left" w:pos="630"/>
          <w:tab w:val="left" w:pos="990"/>
        </w:tabs>
        <w:spacing w:before="0" w:after="0" w:line="240" w:lineRule="auto"/>
        <w:ind w:left="630" w:hanging="630"/>
        <w:rPr>
          <w:sz w:val="28"/>
          <w:szCs w:val="28"/>
          <w:lang w:eastAsia="ro-RO"/>
        </w:rPr>
      </w:pPr>
      <w:r w:rsidRPr="00B46147">
        <w:rPr>
          <w:sz w:val="28"/>
          <w:szCs w:val="28"/>
          <w:lang w:eastAsia="ro-RO"/>
        </w:rPr>
        <w:t>îndeplinite. QTG include atât datele aeronavei, ale clasei de avion sau ale tipului</w:t>
      </w:r>
    </w:p>
    <w:p w14:paraId="00E5C8B5" w14:textId="77777777" w:rsidR="007A6A26" w:rsidRPr="00B46147" w:rsidRDefault="007A6A26" w:rsidP="007A6A26">
      <w:pPr>
        <w:pStyle w:val="Bodytext41"/>
        <w:shd w:val="clear" w:color="auto" w:fill="auto"/>
        <w:tabs>
          <w:tab w:val="left" w:pos="630"/>
          <w:tab w:val="left" w:pos="990"/>
        </w:tabs>
        <w:spacing w:before="0" w:after="0" w:line="240" w:lineRule="auto"/>
        <w:ind w:left="630" w:hanging="630"/>
        <w:rPr>
          <w:sz w:val="28"/>
          <w:szCs w:val="28"/>
          <w:lang w:eastAsia="ro-RO"/>
        </w:rPr>
      </w:pPr>
      <w:r w:rsidRPr="00B46147">
        <w:rPr>
          <w:sz w:val="28"/>
          <w:szCs w:val="28"/>
          <w:lang w:eastAsia="ro-RO"/>
        </w:rPr>
        <w:t>de elicopter, cât și datele FSTD utilizate pentru a susține validarea;</w:t>
      </w:r>
    </w:p>
    <w:p w14:paraId="0A517ADC" w14:textId="77777777" w:rsidR="007A6A26" w:rsidRPr="00B46147" w:rsidRDefault="007A6A26" w:rsidP="007A6A26">
      <w:pPr>
        <w:pStyle w:val="Bodytext41"/>
        <w:shd w:val="clear" w:color="auto" w:fill="auto"/>
        <w:tabs>
          <w:tab w:val="left" w:pos="630"/>
          <w:tab w:val="left" w:pos="990"/>
        </w:tabs>
        <w:spacing w:before="0" w:after="0" w:line="240" w:lineRule="auto"/>
        <w:ind w:left="630" w:hanging="630"/>
        <w:jc w:val="both"/>
        <w:rPr>
          <w:sz w:val="28"/>
          <w:szCs w:val="28"/>
          <w:lang w:eastAsia="ro-RO"/>
        </w:rPr>
      </w:pPr>
      <w:r w:rsidRPr="00B46147">
        <w:rPr>
          <w:sz w:val="28"/>
          <w:szCs w:val="28"/>
          <w:lang w:eastAsia="ro-RO"/>
        </w:rPr>
        <w:t xml:space="preserve">   </w:t>
      </w:r>
      <w:r w:rsidRPr="00B46147">
        <w:rPr>
          <w:b/>
          <w:i/>
          <w:sz w:val="28"/>
          <w:szCs w:val="28"/>
          <w:lang w:eastAsia="ro-RO"/>
        </w:rPr>
        <w:t xml:space="preserve">  organizație de pregătire declarată (declared training organisation – DTO)</w:t>
      </w:r>
      <w:r w:rsidRPr="00B46147">
        <w:rPr>
          <w:sz w:val="28"/>
          <w:szCs w:val="28"/>
          <w:lang w:eastAsia="ro-RO"/>
        </w:rPr>
        <w:t xml:space="preserve"> –</w:t>
      </w:r>
    </w:p>
    <w:p w14:paraId="72E2F8C0" w14:textId="77777777" w:rsidR="007A6A26" w:rsidRPr="00B46147" w:rsidRDefault="007A6A26" w:rsidP="007A6A26">
      <w:pPr>
        <w:pStyle w:val="Bodytext41"/>
        <w:shd w:val="clear" w:color="auto" w:fill="auto"/>
        <w:tabs>
          <w:tab w:val="left" w:pos="630"/>
          <w:tab w:val="left" w:pos="990"/>
        </w:tabs>
        <w:spacing w:before="0" w:after="0" w:line="240" w:lineRule="auto"/>
        <w:ind w:left="630" w:hanging="630"/>
        <w:jc w:val="both"/>
        <w:rPr>
          <w:sz w:val="28"/>
          <w:szCs w:val="28"/>
          <w:lang w:eastAsia="ro-RO"/>
        </w:rPr>
      </w:pPr>
      <w:r w:rsidRPr="00B46147">
        <w:rPr>
          <w:sz w:val="28"/>
          <w:szCs w:val="28"/>
          <w:lang w:eastAsia="ro-RO"/>
        </w:rPr>
        <w:t>organizație care are dreptul de a furniza pregătire piloților pe baza unei declarații</w:t>
      </w:r>
    </w:p>
    <w:p w14:paraId="086DD740" w14:textId="02CAA553" w:rsidR="007A6A26" w:rsidRPr="00B46147" w:rsidRDefault="007A6A26" w:rsidP="007A6A26">
      <w:pPr>
        <w:pStyle w:val="Bodytext41"/>
        <w:shd w:val="clear" w:color="auto" w:fill="auto"/>
        <w:tabs>
          <w:tab w:val="left" w:pos="630"/>
          <w:tab w:val="left" w:pos="990"/>
        </w:tabs>
        <w:spacing w:before="0" w:after="0" w:line="240" w:lineRule="auto"/>
        <w:ind w:left="630" w:hanging="630"/>
        <w:jc w:val="both"/>
        <w:rPr>
          <w:sz w:val="28"/>
          <w:szCs w:val="28"/>
          <w:lang w:eastAsia="ro-RO"/>
        </w:rPr>
      </w:pPr>
      <w:r w:rsidRPr="00B46147">
        <w:rPr>
          <w:sz w:val="28"/>
          <w:szCs w:val="28"/>
          <w:lang w:eastAsia="ro-RO"/>
        </w:rPr>
        <w:t xml:space="preserve">făcute în conformitate cu </w:t>
      </w:r>
      <w:r w:rsidR="007A3B99" w:rsidRPr="00B46147">
        <w:rPr>
          <w:sz w:val="28"/>
          <w:szCs w:val="28"/>
          <w:lang w:eastAsia="ro-RO"/>
        </w:rPr>
        <w:t>punct</w:t>
      </w:r>
      <w:r w:rsidR="00146D02">
        <w:rPr>
          <w:sz w:val="28"/>
          <w:szCs w:val="28"/>
          <w:lang w:eastAsia="ro-RO"/>
        </w:rPr>
        <w:t>ele 43-</w:t>
      </w:r>
      <w:r w:rsidR="007A3B99" w:rsidRPr="00B46147">
        <w:rPr>
          <w:sz w:val="28"/>
          <w:szCs w:val="28"/>
          <w:lang w:eastAsia="ro-RO"/>
        </w:rPr>
        <w:t xml:space="preserve"> 44</w:t>
      </w:r>
      <w:r w:rsidRPr="00B46147">
        <w:rPr>
          <w:sz w:val="28"/>
          <w:szCs w:val="28"/>
          <w:lang w:eastAsia="ro-RO"/>
        </w:rPr>
        <w:t>;</w:t>
      </w:r>
    </w:p>
    <w:p w14:paraId="78E766EC" w14:textId="77777777" w:rsidR="007A6A26" w:rsidRPr="00B46147" w:rsidRDefault="007A6A26" w:rsidP="007A6A26">
      <w:pPr>
        <w:pStyle w:val="Bodytext41"/>
        <w:shd w:val="clear" w:color="auto" w:fill="auto"/>
        <w:tabs>
          <w:tab w:val="left" w:pos="630"/>
          <w:tab w:val="left" w:pos="990"/>
        </w:tabs>
        <w:spacing w:before="0" w:after="0" w:line="240" w:lineRule="auto"/>
        <w:ind w:left="630" w:hanging="630"/>
        <w:jc w:val="both"/>
        <w:rPr>
          <w:sz w:val="28"/>
          <w:szCs w:val="28"/>
          <w:lang w:eastAsia="ro-RO"/>
        </w:rPr>
      </w:pPr>
      <w:r w:rsidRPr="00B46147">
        <w:rPr>
          <w:sz w:val="28"/>
          <w:szCs w:val="28"/>
          <w:lang w:eastAsia="ro-RO"/>
        </w:rPr>
        <w:t xml:space="preserve">     </w:t>
      </w:r>
      <w:r w:rsidRPr="00B46147">
        <w:rPr>
          <w:b/>
          <w:i/>
          <w:sz w:val="28"/>
          <w:szCs w:val="28"/>
          <w:lang w:eastAsia="ro-RO"/>
        </w:rPr>
        <w:t>program de pregătire al DTO</w:t>
      </w:r>
      <w:r w:rsidRPr="00B46147">
        <w:rPr>
          <w:sz w:val="28"/>
          <w:szCs w:val="28"/>
          <w:lang w:eastAsia="ro-RO"/>
        </w:rPr>
        <w:t xml:space="preserve"> - un document elaborat de o DTO care descrie</w:t>
      </w:r>
    </w:p>
    <w:p w14:paraId="6064602C" w14:textId="77777777" w:rsidR="007A6A26" w:rsidRPr="00B46147" w:rsidRDefault="007A6A26" w:rsidP="007A6A26">
      <w:pPr>
        <w:pStyle w:val="Bodytext41"/>
        <w:shd w:val="clear" w:color="auto" w:fill="auto"/>
        <w:tabs>
          <w:tab w:val="left" w:pos="630"/>
          <w:tab w:val="left" w:pos="990"/>
        </w:tabs>
        <w:spacing w:before="0" w:after="0" w:line="240" w:lineRule="auto"/>
        <w:ind w:left="630" w:hanging="630"/>
        <w:jc w:val="both"/>
        <w:rPr>
          <w:sz w:val="28"/>
          <w:szCs w:val="28"/>
          <w:lang w:eastAsia="ro-RO"/>
        </w:rPr>
      </w:pPr>
      <w:r w:rsidRPr="00B46147">
        <w:rPr>
          <w:sz w:val="28"/>
          <w:szCs w:val="28"/>
          <w:lang w:eastAsia="ro-RO"/>
        </w:rPr>
        <w:t>în detaliu cursul de pregătire furnizat de respectiva DTO.</w:t>
      </w:r>
    </w:p>
    <w:p w14:paraId="05CA5C51" w14:textId="77777777" w:rsidR="007A6A26" w:rsidRPr="00B46147" w:rsidRDefault="007A6A26" w:rsidP="007A6A26">
      <w:pPr>
        <w:pStyle w:val="modref"/>
        <w:shd w:val="clear" w:color="auto" w:fill="FFFFFF"/>
        <w:spacing w:before="120" w:beforeAutospacing="0" w:after="0" w:afterAutospacing="0"/>
        <w:rPr>
          <w:b/>
          <w:bCs/>
          <w:sz w:val="28"/>
          <w:szCs w:val="28"/>
          <w:lang w:val="ro-RO"/>
        </w:rPr>
      </w:pPr>
    </w:p>
    <w:p w14:paraId="3F444B38" w14:textId="77777777" w:rsidR="007A6A26" w:rsidRPr="00B46147" w:rsidRDefault="007A6A26" w:rsidP="007A6A26">
      <w:pPr>
        <w:pStyle w:val="1"/>
        <w:spacing w:before="0"/>
        <w:jc w:val="center"/>
        <w:rPr>
          <w:rFonts w:ascii="Times New Roman" w:hAnsi="Times New Roman" w:cs="Times New Roman"/>
          <w:b/>
          <w:color w:val="auto"/>
          <w:sz w:val="28"/>
          <w:szCs w:val="28"/>
        </w:rPr>
      </w:pPr>
      <w:r w:rsidRPr="00B46147">
        <w:rPr>
          <w:rFonts w:ascii="Times New Roman" w:hAnsi="Times New Roman" w:cs="Times New Roman"/>
          <w:b/>
          <w:color w:val="auto"/>
          <w:sz w:val="28"/>
          <w:szCs w:val="28"/>
        </w:rPr>
        <w:t>Capitolul III</w:t>
      </w:r>
    </w:p>
    <w:p w14:paraId="3A067B3C" w14:textId="77777777" w:rsidR="007A6A26" w:rsidRPr="00B46147" w:rsidRDefault="007A6A26" w:rsidP="007A6A26">
      <w:pPr>
        <w:pStyle w:val="1"/>
        <w:spacing w:before="0"/>
        <w:jc w:val="center"/>
        <w:rPr>
          <w:rFonts w:ascii="Times New Roman" w:hAnsi="Times New Roman" w:cs="Times New Roman"/>
          <w:b/>
          <w:color w:val="auto"/>
          <w:sz w:val="28"/>
          <w:szCs w:val="28"/>
        </w:rPr>
      </w:pPr>
      <w:r w:rsidRPr="00B46147">
        <w:rPr>
          <w:rFonts w:ascii="Times New Roman" w:hAnsi="Times New Roman" w:cs="Times New Roman"/>
          <w:b/>
          <w:color w:val="auto"/>
          <w:sz w:val="28"/>
          <w:szCs w:val="28"/>
        </w:rPr>
        <w:t xml:space="preserve"> Acordarea certificatelor de pilot și a certificatelor medicale</w:t>
      </w:r>
    </w:p>
    <w:p w14:paraId="25B2891C" w14:textId="77777777" w:rsidR="007A6A26" w:rsidRPr="00B46147" w:rsidRDefault="007A6A26" w:rsidP="007A6A26">
      <w:pPr>
        <w:rPr>
          <w:color w:val="auto"/>
        </w:rPr>
      </w:pPr>
    </w:p>
    <w:p w14:paraId="4D42C89E" w14:textId="77777777" w:rsidR="007A6A26" w:rsidRPr="00B46147" w:rsidRDefault="007A6A26" w:rsidP="007A6A26">
      <w:pPr>
        <w:pStyle w:val="Bodytext41"/>
        <w:shd w:val="clear" w:color="auto" w:fill="auto"/>
        <w:tabs>
          <w:tab w:val="left" w:pos="630"/>
          <w:tab w:val="left" w:pos="720"/>
        </w:tabs>
        <w:spacing w:before="0" w:after="0" w:line="240" w:lineRule="auto"/>
        <w:ind w:firstLine="0"/>
        <w:jc w:val="both"/>
        <w:rPr>
          <w:sz w:val="28"/>
          <w:szCs w:val="28"/>
        </w:rPr>
      </w:pPr>
      <w:r w:rsidRPr="00B46147">
        <w:rPr>
          <w:sz w:val="28"/>
          <w:szCs w:val="28"/>
        </w:rPr>
        <w:t xml:space="preserve">   </w:t>
      </w:r>
      <w:r w:rsidRPr="00B46147">
        <w:rPr>
          <w:b/>
          <w:sz w:val="28"/>
          <w:szCs w:val="28"/>
        </w:rPr>
        <w:t>3.</w:t>
      </w:r>
      <w:r w:rsidRPr="00B46147">
        <w:rPr>
          <w:sz w:val="28"/>
          <w:szCs w:val="28"/>
        </w:rPr>
        <w:t xml:space="preserve"> Pilo</w:t>
      </w:r>
      <w:r w:rsidRPr="00B46147">
        <w:rPr>
          <w:rStyle w:val="Bodytext48pt11"/>
          <w:sz w:val="28"/>
          <w:szCs w:val="28"/>
        </w:rPr>
        <w:t>ț</w:t>
      </w:r>
      <w:r w:rsidRPr="00B46147">
        <w:rPr>
          <w:sz w:val="28"/>
          <w:szCs w:val="28"/>
        </w:rPr>
        <w:t>ii aeronavelor  înmatriculate în Republica Moldova, în afară de situația în care activitatea reglementată de supraveghere a siguranței a fost delegată unui alt stat și nu sunt operate de către un operator din Republica Moldova sau înmatriculate într-un alt stat și operate de un operator pentru care supravegherea operațiunilor este asigurată de AAC sau utilizate în interiorul Republicii Moldova sau cu punct de destinație sau de plecare pe teritoriul Republicii Moldova de către un operator stabilit sau rezident în  Republica Moldova trebuie s</w:t>
      </w:r>
      <w:r w:rsidRPr="00B46147">
        <w:rPr>
          <w:rStyle w:val="Bodytext48pt11"/>
          <w:sz w:val="28"/>
          <w:szCs w:val="28"/>
        </w:rPr>
        <w:t>ă</w:t>
      </w:r>
      <w:r w:rsidRPr="00B46147">
        <w:rPr>
          <w:sz w:val="28"/>
          <w:szCs w:val="28"/>
        </w:rPr>
        <w:t xml:space="preserve"> respecte cerințele tehnice și procedurile administrative prevăzute în Anexele 1 și 4 la prezentul Regulament.</w:t>
      </w:r>
    </w:p>
    <w:p w14:paraId="16174040" w14:textId="77777777" w:rsidR="007A6A26" w:rsidRPr="00B46147" w:rsidRDefault="007A6A26" w:rsidP="007A6A26">
      <w:pPr>
        <w:pStyle w:val="Bodytext41"/>
        <w:shd w:val="clear" w:color="auto" w:fill="auto"/>
        <w:tabs>
          <w:tab w:val="left" w:pos="630"/>
          <w:tab w:val="left" w:pos="720"/>
        </w:tabs>
        <w:spacing w:before="0" w:after="0" w:line="240" w:lineRule="auto"/>
        <w:ind w:firstLine="0"/>
        <w:jc w:val="both"/>
        <w:rPr>
          <w:sz w:val="28"/>
          <w:szCs w:val="28"/>
        </w:rPr>
      </w:pPr>
      <w:r w:rsidRPr="00B46147">
        <w:rPr>
          <w:sz w:val="28"/>
          <w:szCs w:val="28"/>
        </w:rPr>
        <w:t xml:space="preserve">   </w:t>
      </w:r>
      <w:r w:rsidRPr="00B46147">
        <w:rPr>
          <w:b/>
          <w:sz w:val="28"/>
          <w:szCs w:val="28"/>
        </w:rPr>
        <w:t>4.</w:t>
      </w:r>
      <w:r w:rsidRPr="00B46147">
        <w:rPr>
          <w:sz w:val="28"/>
          <w:szCs w:val="28"/>
        </w:rPr>
        <w:t xml:space="preserve"> Fără a se aduce atingere privilegiilor titularilor de certificate astfel cum sunt definite în Anexa 1 la prezentul Regulament, titularii de certificate de pilot eliberate în conformitate cu subpartea B sau subpartea C din Anexa 1 la prezentul Regulament pot efectua zborurile menționate la pct. 24 din Regulamentul privind </w:t>
      </w:r>
      <w:r w:rsidRPr="00B46147">
        <w:rPr>
          <w:sz w:val="28"/>
          <w:szCs w:val="28"/>
        </w:rPr>
        <w:lastRenderedPageBreak/>
        <w:t>procedurile administrative referitoare la operațiunile aeriene aprobat prin Hotărârea Guvernului nr.831/2018. Aceasta nu aduce atingere respectării cerințelor suplimentare privind transportul de pasageri sau desfășurarea de operațiuni comerciale definite în subpartea B sau subpartea C din Anexa 1 la prezentul Regulament.</w:t>
      </w:r>
    </w:p>
    <w:p w14:paraId="15088B7A" w14:textId="77777777" w:rsidR="007A6A26" w:rsidRPr="00B46147" w:rsidRDefault="007A6A26" w:rsidP="007A6A26">
      <w:pPr>
        <w:pStyle w:val="norm"/>
        <w:shd w:val="clear" w:color="auto" w:fill="FFFFFF"/>
        <w:spacing w:before="120" w:beforeAutospacing="0" w:after="0" w:afterAutospacing="0"/>
        <w:jc w:val="both"/>
        <w:rPr>
          <w:sz w:val="28"/>
          <w:szCs w:val="28"/>
          <w:lang w:val="ro-RO"/>
        </w:rPr>
      </w:pPr>
    </w:p>
    <w:p w14:paraId="03DB91F4" w14:textId="77777777" w:rsidR="007A6A26" w:rsidRPr="00B46147" w:rsidRDefault="007A6A26" w:rsidP="007A6A26">
      <w:pPr>
        <w:pStyle w:val="1"/>
        <w:spacing w:before="0"/>
        <w:jc w:val="center"/>
        <w:rPr>
          <w:rFonts w:ascii="Times New Roman" w:hAnsi="Times New Roman" w:cs="Times New Roman"/>
          <w:b/>
          <w:color w:val="auto"/>
          <w:sz w:val="28"/>
          <w:szCs w:val="28"/>
          <w:lang w:eastAsia="en-US"/>
        </w:rPr>
      </w:pPr>
      <w:r w:rsidRPr="00B46147">
        <w:rPr>
          <w:rFonts w:ascii="Times New Roman" w:hAnsi="Times New Roman" w:cs="Times New Roman"/>
          <w:b/>
          <w:color w:val="auto"/>
          <w:sz w:val="28"/>
          <w:szCs w:val="28"/>
          <w:lang w:eastAsia="en-US"/>
        </w:rPr>
        <w:t>Capitolul IV</w:t>
      </w:r>
    </w:p>
    <w:p w14:paraId="197AEDD2" w14:textId="77777777" w:rsidR="007A6A26" w:rsidRPr="00B46147" w:rsidRDefault="007A6A26" w:rsidP="007A6A26">
      <w:pPr>
        <w:jc w:val="center"/>
        <w:rPr>
          <w:rFonts w:ascii="Times New Roman" w:hAnsi="Times New Roman" w:cs="Times New Roman"/>
          <w:b/>
          <w:color w:val="auto"/>
          <w:sz w:val="28"/>
          <w:szCs w:val="28"/>
        </w:rPr>
      </w:pPr>
      <w:r w:rsidRPr="00B46147">
        <w:rPr>
          <w:rFonts w:ascii="Times New Roman" w:hAnsi="Times New Roman" w:cs="Times New Roman"/>
          <w:b/>
          <w:color w:val="auto"/>
          <w:sz w:val="28"/>
          <w:szCs w:val="28"/>
        </w:rPr>
        <w:t xml:space="preserve"> Certificate de pilot naționale existente</w:t>
      </w:r>
    </w:p>
    <w:p w14:paraId="1C026343" w14:textId="77777777" w:rsidR="007A6A26" w:rsidRPr="00B46147" w:rsidRDefault="007A6A26" w:rsidP="007A6A26">
      <w:pPr>
        <w:pStyle w:val="Bodytext41"/>
        <w:shd w:val="clear" w:color="auto" w:fill="auto"/>
        <w:tabs>
          <w:tab w:val="left" w:pos="450"/>
          <w:tab w:val="left" w:pos="630"/>
          <w:tab w:val="left" w:pos="720"/>
        </w:tabs>
        <w:spacing w:before="0" w:after="0" w:line="240" w:lineRule="auto"/>
        <w:ind w:left="450" w:firstLine="0"/>
        <w:jc w:val="both"/>
        <w:rPr>
          <w:rFonts w:ascii="Arial Unicode MS" w:hAnsi="Arial Unicode MS" w:cs="Arial Unicode MS"/>
          <w:sz w:val="24"/>
          <w:szCs w:val="24"/>
          <w:lang w:eastAsia="ro-RO"/>
        </w:rPr>
      </w:pPr>
    </w:p>
    <w:p w14:paraId="22A6D03E" w14:textId="77777777" w:rsidR="007A6A26" w:rsidRPr="00B46147" w:rsidRDefault="007A6A26" w:rsidP="007A6A26">
      <w:pPr>
        <w:pStyle w:val="Bodytext41"/>
        <w:shd w:val="clear" w:color="auto" w:fill="auto"/>
        <w:tabs>
          <w:tab w:val="left" w:pos="630"/>
          <w:tab w:val="left" w:pos="720"/>
        </w:tabs>
        <w:spacing w:before="0" w:after="0" w:line="240" w:lineRule="auto"/>
        <w:ind w:firstLine="0"/>
        <w:jc w:val="both"/>
        <w:rPr>
          <w:sz w:val="28"/>
          <w:szCs w:val="28"/>
        </w:rPr>
      </w:pPr>
      <w:r w:rsidRPr="00B46147">
        <w:rPr>
          <w:sz w:val="28"/>
          <w:szCs w:val="28"/>
        </w:rPr>
        <w:t xml:space="preserve">   </w:t>
      </w:r>
      <w:r w:rsidRPr="00B46147">
        <w:rPr>
          <w:b/>
          <w:sz w:val="28"/>
          <w:szCs w:val="28"/>
        </w:rPr>
        <w:t>5.</w:t>
      </w:r>
      <w:r w:rsidRPr="00B46147">
        <w:rPr>
          <w:sz w:val="28"/>
          <w:szCs w:val="28"/>
        </w:rPr>
        <w:t xml:space="preserve"> Certificatele conforme cu JAR eliberate sau recunoscute de AAC la data de la care se aplică prezentul Regulament, se consideră ca fiind eliberate în conformitate cu prezentul Regulament. AAC înlocuiește aceste certificate cu unele care respectă formatul prevăzut în Anexa 7 (Partea ARA), în termen de doi ani de la intrarea în vigoare a prezentului Regulament. </w:t>
      </w:r>
    </w:p>
    <w:p w14:paraId="748F9843" w14:textId="77777777" w:rsidR="007A6A26" w:rsidRPr="00B46147" w:rsidRDefault="007A6A26" w:rsidP="007A6A26">
      <w:pPr>
        <w:pStyle w:val="Bodytext41"/>
        <w:shd w:val="clear" w:color="auto" w:fill="auto"/>
        <w:tabs>
          <w:tab w:val="left" w:pos="630"/>
          <w:tab w:val="left" w:pos="720"/>
          <w:tab w:val="left" w:pos="990"/>
        </w:tabs>
        <w:spacing w:before="0" w:after="0" w:line="240" w:lineRule="auto"/>
        <w:ind w:firstLine="0"/>
        <w:jc w:val="both"/>
        <w:rPr>
          <w:sz w:val="28"/>
          <w:szCs w:val="28"/>
        </w:rPr>
      </w:pPr>
      <w:r w:rsidRPr="00B46147">
        <w:rPr>
          <w:sz w:val="28"/>
          <w:szCs w:val="28"/>
        </w:rPr>
        <w:t xml:space="preserve">   </w:t>
      </w:r>
      <w:r w:rsidRPr="00B46147">
        <w:rPr>
          <w:b/>
          <w:sz w:val="28"/>
          <w:szCs w:val="28"/>
        </w:rPr>
        <w:t>6.</w:t>
      </w:r>
      <w:r w:rsidRPr="00B46147">
        <w:rPr>
          <w:sz w:val="28"/>
          <w:szCs w:val="28"/>
        </w:rPr>
        <w:t xml:space="preserve"> Certificatele neconforme cu JAR, inclusiv toate calificările, certificatele și/sau autorizațiile asociate eliberate sau recunoscute de AAC înainte de aplicarea prezentului Regulament, se convertesc de AAC în certificate conforme cu Partea FCL.  </w:t>
      </w:r>
    </w:p>
    <w:p w14:paraId="43D135F4" w14:textId="77777777" w:rsidR="007A6A26" w:rsidRPr="00B46147" w:rsidRDefault="007A6A26" w:rsidP="007A6A26">
      <w:pPr>
        <w:pStyle w:val="Bodytext41"/>
        <w:shd w:val="clear" w:color="auto" w:fill="auto"/>
        <w:tabs>
          <w:tab w:val="left" w:pos="630"/>
          <w:tab w:val="left" w:pos="720"/>
          <w:tab w:val="left" w:pos="990"/>
        </w:tabs>
        <w:spacing w:before="0" w:after="0" w:line="240" w:lineRule="auto"/>
        <w:ind w:firstLine="0"/>
        <w:jc w:val="both"/>
        <w:rPr>
          <w:sz w:val="28"/>
          <w:szCs w:val="28"/>
        </w:rPr>
      </w:pPr>
      <w:r w:rsidRPr="00B46147">
        <w:rPr>
          <w:sz w:val="28"/>
          <w:szCs w:val="28"/>
        </w:rPr>
        <w:t xml:space="preserve">   </w:t>
      </w:r>
      <w:r w:rsidRPr="00B46147">
        <w:rPr>
          <w:b/>
          <w:sz w:val="28"/>
          <w:szCs w:val="28"/>
        </w:rPr>
        <w:t>7.</w:t>
      </w:r>
      <w:r w:rsidRPr="00B46147">
        <w:rPr>
          <w:sz w:val="28"/>
          <w:szCs w:val="28"/>
        </w:rPr>
        <w:t xml:space="preserve"> Certificatele neconforme cu JAR se convertesc în certificate și calificări conforme cu Partea FCL în conformitate cu:</w:t>
      </w:r>
    </w:p>
    <w:p w14:paraId="4C0FB5F8" w14:textId="77777777" w:rsidR="007A6A26" w:rsidRPr="00B46147" w:rsidRDefault="007A6A26" w:rsidP="007A6A26">
      <w:pPr>
        <w:pStyle w:val="Bodytext41"/>
        <w:shd w:val="clear" w:color="auto" w:fill="auto"/>
        <w:tabs>
          <w:tab w:val="left" w:pos="630"/>
          <w:tab w:val="left" w:pos="720"/>
          <w:tab w:val="left" w:pos="990"/>
        </w:tabs>
        <w:spacing w:before="0" w:after="0" w:line="240" w:lineRule="auto"/>
        <w:ind w:firstLine="0"/>
        <w:jc w:val="both"/>
        <w:rPr>
          <w:sz w:val="28"/>
          <w:szCs w:val="28"/>
        </w:rPr>
      </w:pPr>
      <w:r w:rsidRPr="00B46147">
        <w:rPr>
          <w:sz w:val="28"/>
          <w:szCs w:val="28"/>
        </w:rPr>
        <w:t xml:space="preserve">   1) dispozițiile din Anexa 2; sau</w:t>
      </w:r>
    </w:p>
    <w:p w14:paraId="11C4CD41" w14:textId="77777777" w:rsidR="007A6A26" w:rsidRPr="00B46147" w:rsidRDefault="007A6A26" w:rsidP="007A6A26">
      <w:pPr>
        <w:pStyle w:val="Bodytext41"/>
        <w:shd w:val="clear" w:color="auto" w:fill="auto"/>
        <w:tabs>
          <w:tab w:val="left" w:pos="630"/>
          <w:tab w:val="left" w:pos="720"/>
          <w:tab w:val="left" w:pos="990"/>
        </w:tabs>
        <w:spacing w:before="0" w:after="0" w:line="240" w:lineRule="auto"/>
        <w:ind w:firstLine="0"/>
        <w:jc w:val="both"/>
        <w:rPr>
          <w:sz w:val="28"/>
          <w:szCs w:val="28"/>
        </w:rPr>
      </w:pPr>
      <w:r w:rsidRPr="00B46147">
        <w:rPr>
          <w:sz w:val="28"/>
          <w:szCs w:val="28"/>
        </w:rPr>
        <w:t xml:space="preserve">   2) elementele prevăzute în raportul de conversie.</w:t>
      </w:r>
    </w:p>
    <w:p w14:paraId="4602E824" w14:textId="77777777" w:rsidR="007A6A26" w:rsidRPr="00B46147" w:rsidRDefault="007A6A26" w:rsidP="007A6A26">
      <w:pPr>
        <w:pStyle w:val="Bodytext41"/>
        <w:shd w:val="clear" w:color="auto" w:fill="auto"/>
        <w:tabs>
          <w:tab w:val="left" w:pos="630"/>
          <w:tab w:val="left" w:pos="720"/>
          <w:tab w:val="left" w:pos="990"/>
        </w:tabs>
        <w:spacing w:before="0" w:after="0" w:line="240" w:lineRule="auto"/>
        <w:ind w:firstLine="0"/>
        <w:jc w:val="both"/>
        <w:rPr>
          <w:sz w:val="28"/>
          <w:szCs w:val="28"/>
        </w:rPr>
      </w:pPr>
      <w:r w:rsidRPr="00B46147">
        <w:rPr>
          <w:sz w:val="28"/>
          <w:szCs w:val="28"/>
        </w:rPr>
        <w:t xml:space="preserve">   </w:t>
      </w:r>
      <w:r w:rsidRPr="00B46147">
        <w:rPr>
          <w:b/>
          <w:sz w:val="28"/>
          <w:szCs w:val="28"/>
        </w:rPr>
        <w:t>8.</w:t>
      </w:r>
      <w:r w:rsidRPr="00B46147">
        <w:rPr>
          <w:sz w:val="28"/>
          <w:szCs w:val="28"/>
        </w:rPr>
        <w:t xml:space="preserve"> Raportul de conversie:</w:t>
      </w:r>
    </w:p>
    <w:p w14:paraId="78908963" w14:textId="77777777" w:rsidR="007A6A26" w:rsidRPr="00B46147" w:rsidRDefault="007A6A26" w:rsidP="007A6A26">
      <w:pPr>
        <w:pStyle w:val="Bodytext41"/>
        <w:shd w:val="clear" w:color="auto" w:fill="auto"/>
        <w:tabs>
          <w:tab w:val="left" w:pos="630"/>
          <w:tab w:val="left" w:pos="720"/>
          <w:tab w:val="left" w:pos="990"/>
        </w:tabs>
        <w:spacing w:before="0" w:after="0" w:line="240" w:lineRule="auto"/>
        <w:ind w:firstLine="0"/>
        <w:jc w:val="both"/>
        <w:rPr>
          <w:sz w:val="28"/>
          <w:szCs w:val="28"/>
        </w:rPr>
      </w:pPr>
      <w:r w:rsidRPr="00B46147">
        <w:rPr>
          <w:sz w:val="28"/>
          <w:szCs w:val="28"/>
        </w:rPr>
        <w:t xml:space="preserve">   1) este întocmit de AAC;</w:t>
      </w:r>
    </w:p>
    <w:p w14:paraId="5BF392C6" w14:textId="77777777" w:rsidR="007A6A26" w:rsidRPr="00B46147" w:rsidRDefault="007A6A26" w:rsidP="007A6A26">
      <w:pPr>
        <w:pStyle w:val="Bodytext41"/>
        <w:shd w:val="clear" w:color="auto" w:fill="auto"/>
        <w:tabs>
          <w:tab w:val="left" w:pos="630"/>
          <w:tab w:val="left" w:pos="720"/>
          <w:tab w:val="left" w:pos="990"/>
        </w:tabs>
        <w:spacing w:before="0" w:after="0" w:line="240" w:lineRule="auto"/>
        <w:ind w:firstLine="0"/>
        <w:jc w:val="both"/>
        <w:rPr>
          <w:sz w:val="28"/>
          <w:szCs w:val="28"/>
        </w:rPr>
      </w:pPr>
      <w:r w:rsidRPr="00B46147">
        <w:rPr>
          <w:sz w:val="28"/>
          <w:szCs w:val="28"/>
        </w:rPr>
        <w:t xml:space="preserve">   2) descrie cerințele naționale pe baza cărora s-au emis certificatele de pilot;</w:t>
      </w:r>
    </w:p>
    <w:p w14:paraId="2A52A0DB" w14:textId="77777777" w:rsidR="007A6A26" w:rsidRPr="00B46147" w:rsidRDefault="007A6A26" w:rsidP="007A6A26">
      <w:pPr>
        <w:pStyle w:val="Bodytext41"/>
        <w:shd w:val="clear" w:color="auto" w:fill="auto"/>
        <w:tabs>
          <w:tab w:val="left" w:pos="630"/>
          <w:tab w:val="left" w:pos="720"/>
          <w:tab w:val="left" w:pos="990"/>
        </w:tabs>
        <w:spacing w:before="0" w:after="0" w:line="240" w:lineRule="auto"/>
        <w:ind w:firstLine="0"/>
        <w:jc w:val="both"/>
        <w:rPr>
          <w:sz w:val="28"/>
          <w:szCs w:val="28"/>
        </w:rPr>
      </w:pPr>
      <w:r w:rsidRPr="00B46147">
        <w:rPr>
          <w:sz w:val="28"/>
          <w:szCs w:val="28"/>
        </w:rPr>
        <w:t xml:space="preserve">   3) descrie sfera privilegiilor acordate piloților;</w:t>
      </w:r>
    </w:p>
    <w:p w14:paraId="3EF1ACC1" w14:textId="77777777" w:rsidR="007A6A26" w:rsidRPr="00B46147" w:rsidRDefault="007A6A26" w:rsidP="007A6A26">
      <w:pPr>
        <w:pStyle w:val="Bodytext41"/>
        <w:shd w:val="clear" w:color="auto" w:fill="auto"/>
        <w:tabs>
          <w:tab w:val="left" w:pos="630"/>
          <w:tab w:val="left" w:pos="720"/>
          <w:tab w:val="left" w:pos="990"/>
        </w:tabs>
        <w:spacing w:before="0" w:after="0" w:line="240" w:lineRule="auto"/>
        <w:ind w:firstLine="0"/>
        <w:jc w:val="both"/>
        <w:rPr>
          <w:sz w:val="28"/>
          <w:szCs w:val="28"/>
        </w:rPr>
      </w:pPr>
      <w:r w:rsidRPr="00B46147">
        <w:rPr>
          <w:sz w:val="28"/>
          <w:szCs w:val="28"/>
        </w:rPr>
        <w:t xml:space="preserve">   4) precizează pentru care dintre cerințele din Partea FCL se acordă credite;</w:t>
      </w:r>
    </w:p>
    <w:p w14:paraId="587D2E9F" w14:textId="77777777" w:rsidR="007A6A26" w:rsidRPr="00B46147" w:rsidRDefault="007A6A26" w:rsidP="007A6A26">
      <w:pPr>
        <w:pStyle w:val="Bodytext41"/>
        <w:shd w:val="clear" w:color="auto" w:fill="auto"/>
        <w:tabs>
          <w:tab w:val="left" w:pos="630"/>
          <w:tab w:val="left" w:pos="720"/>
          <w:tab w:val="left" w:pos="990"/>
        </w:tabs>
        <w:spacing w:before="0" w:after="0" w:line="240" w:lineRule="auto"/>
        <w:ind w:firstLine="0"/>
        <w:jc w:val="both"/>
        <w:rPr>
          <w:sz w:val="28"/>
          <w:szCs w:val="28"/>
        </w:rPr>
      </w:pPr>
      <w:r w:rsidRPr="00B46147">
        <w:rPr>
          <w:sz w:val="28"/>
          <w:szCs w:val="28"/>
        </w:rPr>
        <w:t xml:space="preserve">   5) precizează toate limitările care trebuie incluse în certificatele conforme cu Partea FCL și toate cerințele care trebuie îndeplinite de către pilot pentru înlăturarea respectivelor limitări.</w:t>
      </w:r>
    </w:p>
    <w:p w14:paraId="557260AD" w14:textId="77777777" w:rsidR="007A6A26" w:rsidRPr="00B46147" w:rsidRDefault="007A6A26" w:rsidP="007A6A26">
      <w:pPr>
        <w:pStyle w:val="Bodytext41"/>
        <w:shd w:val="clear" w:color="auto" w:fill="auto"/>
        <w:tabs>
          <w:tab w:val="left" w:pos="630"/>
          <w:tab w:val="left" w:pos="720"/>
          <w:tab w:val="left" w:pos="990"/>
        </w:tabs>
        <w:spacing w:before="0" w:after="0" w:line="240" w:lineRule="auto"/>
        <w:ind w:firstLine="0"/>
        <w:jc w:val="both"/>
        <w:rPr>
          <w:sz w:val="28"/>
          <w:szCs w:val="28"/>
        </w:rPr>
      </w:pPr>
      <w:r w:rsidRPr="00B46147">
        <w:rPr>
          <w:sz w:val="28"/>
          <w:szCs w:val="28"/>
        </w:rPr>
        <w:t xml:space="preserve">   </w:t>
      </w:r>
      <w:r w:rsidRPr="00B46147">
        <w:rPr>
          <w:b/>
          <w:sz w:val="28"/>
          <w:szCs w:val="28"/>
        </w:rPr>
        <w:t>9.</w:t>
      </w:r>
      <w:r w:rsidRPr="00B46147">
        <w:rPr>
          <w:sz w:val="28"/>
          <w:szCs w:val="28"/>
        </w:rPr>
        <w:t xml:space="preserve"> Raportul de conversie include copii ale tuturor documentelor necesare pentru dovedirea elementelor de la punctul 8, inclusiv copii ale cerințelor și procedurilor naționale relevante. La întocmirea raportului de conversie, obiectivul AAC este de le a permite piloților, în măsura posibilului, să își mențină sfera curentă de activitate.</w:t>
      </w:r>
    </w:p>
    <w:p w14:paraId="1FF3C1AA" w14:textId="01F3341D" w:rsidR="007A6A26" w:rsidRPr="00B46147" w:rsidRDefault="007A6A26" w:rsidP="007A6A26">
      <w:pPr>
        <w:pStyle w:val="Bodytext41"/>
        <w:shd w:val="clear" w:color="auto" w:fill="auto"/>
        <w:tabs>
          <w:tab w:val="left" w:pos="630"/>
          <w:tab w:val="left" w:pos="720"/>
          <w:tab w:val="left" w:pos="990"/>
        </w:tabs>
        <w:spacing w:before="0" w:after="0" w:line="240" w:lineRule="auto"/>
        <w:ind w:firstLine="0"/>
        <w:jc w:val="both"/>
        <w:rPr>
          <w:sz w:val="28"/>
          <w:szCs w:val="28"/>
        </w:rPr>
      </w:pPr>
      <w:r w:rsidRPr="00B46147">
        <w:rPr>
          <w:sz w:val="28"/>
          <w:szCs w:val="28"/>
        </w:rPr>
        <w:t xml:space="preserve">   </w:t>
      </w:r>
      <w:r w:rsidRPr="00B46147">
        <w:rPr>
          <w:b/>
          <w:sz w:val="28"/>
          <w:szCs w:val="28"/>
        </w:rPr>
        <w:t>10.</w:t>
      </w:r>
      <w:r w:rsidRPr="00B46147">
        <w:rPr>
          <w:sz w:val="28"/>
          <w:szCs w:val="28"/>
        </w:rPr>
        <w:t xml:space="preserve"> Fără a aduce atingere punctelor 5 și </w:t>
      </w:r>
      <w:r w:rsidR="00146D02">
        <w:rPr>
          <w:sz w:val="28"/>
          <w:szCs w:val="28"/>
        </w:rPr>
        <w:t>7</w:t>
      </w:r>
      <w:r w:rsidRPr="00B46147">
        <w:rPr>
          <w:sz w:val="28"/>
          <w:szCs w:val="28"/>
        </w:rPr>
        <w:t>, titularilor unui certificat de instructor pentru calificarea de clasă sau de examinator care dețin privilegii pentru avioane complexe de înaltă performanță cu un singur pilot, li se convertesc respectivele privilegii într-un certificat de instructor pentru calificarea de tip sau de examinator pentru avioane cu un singur pilot. </w:t>
      </w:r>
    </w:p>
    <w:p w14:paraId="6559510D" w14:textId="77777777" w:rsidR="007A6A26" w:rsidRPr="00B46147" w:rsidRDefault="007A6A26" w:rsidP="007A6A26">
      <w:pPr>
        <w:pStyle w:val="Bodytext41"/>
        <w:shd w:val="clear" w:color="auto" w:fill="auto"/>
        <w:tabs>
          <w:tab w:val="left" w:pos="630"/>
          <w:tab w:val="left" w:pos="720"/>
          <w:tab w:val="left" w:pos="990"/>
        </w:tabs>
        <w:spacing w:before="0" w:after="0" w:line="240" w:lineRule="auto"/>
        <w:ind w:firstLine="0"/>
        <w:jc w:val="both"/>
        <w:rPr>
          <w:sz w:val="28"/>
          <w:szCs w:val="28"/>
        </w:rPr>
      </w:pPr>
      <w:r w:rsidRPr="00B46147">
        <w:rPr>
          <w:b/>
          <w:sz w:val="28"/>
          <w:szCs w:val="28"/>
        </w:rPr>
        <w:lastRenderedPageBreak/>
        <w:t xml:space="preserve">   11.</w:t>
      </w:r>
      <w:r w:rsidRPr="00B46147">
        <w:rPr>
          <w:sz w:val="28"/>
          <w:szCs w:val="28"/>
        </w:rPr>
        <w:t xml:space="preserve"> AAC poate autoriza un elev pilot să exercite, fără supraveghere, privilegii limitate înainte ca acesta să îndeplinească toate cerințele necesare pentru eliberarea unui LAPL, în următoarele condiții:</w:t>
      </w:r>
    </w:p>
    <w:p w14:paraId="2E8745B4" w14:textId="77777777" w:rsidR="007A6A26" w:rsidRPr="00B46147" w:rsidRDefault="007A6A26" w:rsidP="007A6A26">
      <w:pPr>
        <w:pStyle w:val="Bodytext41"/>
        <w:shd w:val="clear" w:color="auto" w:fill="auto"/>
        <w:tabs>
          <w:tab w:val="left" w:pos="630"/>
          <w:tab w:val="left" w:pos="720"/>
          <w:tab w:val="left" w:pos="990"/>
        </w:tabs>
        <w:spacing w:before="0" w:after="0" w:line="240" w:lineRule="auto"/>
        <w:ind w:firstLine="0"/>
        <w:jc w:val="both"/>
        <w:rPr>
          <w:sz w:val="28"/>
          <w:szCs w:val="28"/>
        </w:rPr>
      </w:pPr>
      <w:r w:rsidRPr="00B46147">
        <w:rPr>
          <w:sz w:val="28"/>
          <w:szCs w:val="28"/>
        </w:rPr>
        <w:t xml:space="preserve">   1) privilegiile să fie limitate la teritoriul național sau la o parte a acestuia;</w:t>
      </w:r>
    </w:p>
    <w:p w14:paraId="1689C609" w14:textId="77777777" w:rsidR="007A6A26" w:rsidRPr="00B46147" w:rsidRDefault="007A6A26" w:rsidP="007A6A26">
      <w:pPr>
        <w:pStyle w:val="Bodytext41"/>
        <w:shd w:val="clear" w:color="auto" w:fill="auto"/>
        <w:tabs>
          <w:tab w:val="left" w:pos="630"/>
          <w:tab w:val="left" w:pos="720"/>
          <w:tab w:val="left" w:pos="990"/>
        </w:tabs>
        <w:spacing w:before="0" w:after="0" w:line="240" w:lineRule="auto"/>
        <w:ind w:firstLine="0"/>
        <w:jc w:val="both"/>
        <w:rPr>
          <w:sz w:val="28"/>
          <w:szCs w:val="28"/>
        </w:rPr>
      </w:pPr>
      <w:r w:rsidRPr="00B46147">
        <w:rPr>
          <w:sz w:val="28"/>
          <w:szCs w:val="28"/>
        </w:rPr>
        <w:t xml:space="preserve">   2) privilegiile să fie limitate la o zonă geografică restr</w:t>
      </w:r>
      <w:r w:rsidRPr="00B46147">
        <w:rPr>
          <w:rFonts w:eastAsia="Malgun Gothic Semilight"/>
          <w:sz w:val="28"/>
          <w:szCs w:val="28"/>
        </w:rPr>
        <w:t>â</w:t>
      </w:r>
      <w:r w:rsidRPr="00B46147">
        <w:rPr>
          <w:sz w:val="28"/>
          <w:szCs w:val="28"/>
        </w:rPr>
        <w:t>nsă și la avioane monomotor cu piston cu o masă maximă la decolare care să nu depășească 2</w:t>
      </w:r>
      <w:r w:rsidRPr="00B46147">
        <w:rPr>
          <w:rFonts w:eastAsia="Malgun Gothic Semilight"/>
          <w:sz w:val="28"/>
          <w:szCs w:val="28"/>
        </w:rPr>
        <w:t> </w:t>
      </w:r>
      <w:r w:rsidRPr="00B46147">
        <w:rPr>
          <w:sz w:val="28"/>
          <w:szCs w:val="28"/>
        </w:rPr>
        <w:t>000 kg și să nu includă transportul de pasageri;</w:t>
      </w:r>
    </w:p>
    <w:p w14:paraId="3E7F1139" w14:textId="77777777" w:rsidR="007A6A26" w:rsidRPr="00B46147" w:rsidRDefault="007A6A26" w:rsidP="007A6A26">
      <w:pPr>
        <w:pStyle w:val="Bodytext41"/>
        <w:shd w:val="clear" w:color="auto" w:fill="auto"/>
        <w:tabs>
          <w:tab w:val="left" w:pos="630"/>
          <w:tab w:val="left" w:pos="720"/>
          <w:tab w:val="left" w:pos="990"/>
        </w:tabs>
        <w:spacing w:before="0" w:after="0" w:line="240" w:lineRule="auto"/>
        <w:ind w:firstLine="0"/>
        <w:jc w:val="both"/>
        <w:rPr>
          <w:sz w:val="28"/>
          <w:szCs w:val="28"/>
        </w:rPr>
      </w:pPr>
      <w:r w:rsidRPr="00B46147">
        <w:rPr>
          <w:sz w:val="28"/>
          <w:szCs w:val="28"/>
        </w:rPr>
        <w:t xml:space="preserve">   3) respectivele autorizații să fie eliberate pe baza unei evaluări individuale a riscurilor în materie de siguranță, efectuată de un instructor în urma unei pre evaluări a riscurilor în materie de siguranță efectuate de AAC.</w:t>
      </w:r>
    </w:p>
    <w:p w14:paraId="2BC49C43" w14:textId="77777777" w:rsidR="007A6A26" w:rsidRPr="00B46147" w:rsidRDefault="007A6A26" w:rsidP="007A6A26">
      <w:pPr>
        <w:pStyle w:val="Bodytext41"/>
        <w:shd w:val="clear" w:color="auto" w:fill="auto"/>
        <w:tabs>
          <w:tab w:val="left" w:pos="630"/>
          <w:tab w:val="left" w:pos="720"/>
          <w:tab w:val="left" w:pos="990"/>
        </w:tabs>
        <w:spacing w:before="0" w:after="0" w:line="240" w:lineRule="auto"/>
        <w:ind w:firstLine="0"/>
        <w:jc w:val="both"/>
        <w:rPr>
          <w:sz w:val="28"/>
          <w:szCs w:val="28"/>
        </w:rPr>
      </w:pPr>
      <w:r w:rsidRPr="00B46147">
        <w:rPr>
          <w:sz w:val="28"/>
          <w:szCs w:val="28"/>
        </w:rPr>
        <w:t xml:space="preserve">   </w:t>
      </w:r>
      <w:r w:rsidRPr="00B46147">
        <w:rPr>
          <w:b/>
          <w:sz w:val="28"/>
          <w:szCs w:val="28"/>
        </w:rPr>
        <w:t>12.</w:t>
      </w:r>
      <w:r w:rsidRPr="00B46147">
        <w:rPr>
          <w:sz w:val="28"/>
          <w:szCs w:val="28"/>
        </w:rPr>
        <w:t xml:space="preserve"> În termen de doi ani de la intrarea în vigoare a prezentului Regulament, AAC poate emite o autorizație unui pilot să exercite privilegii limitate specificate pentru a pilota avioane în conformitate cu regulile de zbor instrumental, înainte ca pilotul să îndeplinească toate cerințele necesare pentru eliberarea unei calificări de zbor instrumental în conformitate cu prezentul Regulament, sub rezerva îndeplinirii următoarelor condiții:</w:t>
      </w:r>
    </w:p>
    <w:p w14:paraId="30AB870A" w14:textId="77777777" w:rsidR="007A6A26" w:rsidRPr="00B46147" w:rsidRDefault="007A6A26" w:rsidP="007A6A26">
      <w:pPr>
        <w:pStyle w:val="Bodytext41"/>
        <w:shd w:val="clear" w:color="auto" w:fill="auto"/>
        <w:tabs>
          <w:tab w:val="left" w:pos="630"/>
          <w:tab w:val="left" w:pos="720"/>
          <w:tab w:val="left" w:pos="990"/>
        </w:tabs>
        <w:spacing w:before="0" w:after="0" w:line="240" w:lineRule="auto"/>
        <w:ind w:firstLine="0"/>
        <w:jc w:val="both"/>
        <w:rPr>
          <w:sz w:val="28"/>
          <w:szCs w:val="28"/>
        </w:rPr>
      </w:pPr>
      <w:r w:rsidRPr="00B46147">
        <w:rPr>
          <w:sz w:val="28"/>
          <w:szCs w:val="28"/>
        </w:rPr>
        <w:t xml:space="preserve">   a) AAC eliberează autorizațiile numai atunci când acest lucru este justificat de o nevoie locală specifică ce nu poate fi satisfăcută de calificările stabilite în temeiul prezentului Regulament;</w:t>
      </w:r>
    </w:p>
    <w:p w14:paraId="3F685629" w14:textId="77777777" w:rsidR="007A6A26" w:rsidRPr="00B46147" w:rsidRDefault="007A6A26" w:rsidP="007A6A26">
      <w:pPr>
        <w:pStyle w:val="Bodytext41"/>
        <w:shd w:val="clear" w:color="auto" w:fill="auto"/>
        <w:tabs>
          <w:tab w:val="left" w:pos="630"/>
          <w:tab w:val="left" w:pos="720"/>
          <w:tab w:val="left" w:pos="990"/>
        </w:tabs>
        <w:spacing w:before="0" w:after="0" w:line="240" w:lineRule="auto"/>
        <w:ind w:firstLine="0"/>
        <w:jc w:val="both"/>
        <w:rPr>
          <w:sz w:val="28"/>
          <w:szCs w:val="28"/>
        </w:rPr>
      </w:pPr>
      <w:r w:rsidRPr="00B46147">
        <w:rPr>
          <w:sz w:val="28"/>
          <w:szCs w:val="28"/>
        </w:rPr>
        <w:t xml:space="preserve">   b) domeniul de aplicare al privilegiilor acordate de autorizație se bazează pe o evaluare a riscurilor în materie de siguranță efectuată de AAC, ținând seama de gradul de pregătire necesar pentru atingerea nivelului vizat de competență al pilotului;</w:t>
      </w:r>
    </w:p>
    <w:p w14:paraId="20BE4055" w14:textId="77777777" w:rsidR="007A6A26" w:rsidRPr="00B46147" w:rsidRDefault="007A6A26" w:rsidP="007A6A26">
      <w:pPr>
        <w:pStyle w:val="Bodytext41"/>
        <w:shd w:val="clear" w:color="auto" w:fill="auto"/>
        <w:tabs>
          <w:tab w:val="left" w:pos="630"/>
          <w:tab w:val="left" w:pos="720"/>
          <w:tab w:val="left" w:pos="990"/>
        </w:tabs>
        <w:spacing w:before="0" w:after="0" w:line="240" w:lineRule="auto"/>
        <w:ind w:firstLine="0"/>
        <w:jc w:val="both"/>
        <w:rPr>
          <w:sz w:val="28"/>
          <w:szCs w:val="28"/>
        </w:rPr>
      </w:pPr>
      <w:r w:rsidRPr="00B46147">
        <w:rPr>
          <w:sz w:val="28"/>
          <w:szCs w:val="28"/>
        </w:rPr>
        <w:t xml:space="preserve">   c) privilegiile autorizației sunt limitate la spațiul aerian național sau la părți ale acestuia;</w:t>
      </w:r>
    </w:p>
    <w:p w14:paraId="3DB6C3C3" w14:textId="77777777" w:rsidR="007A6A26" w:rsidRPr="00B46147" w:rsidRDefault="007A6A26" w:rsidP="007A6A26">
      <w:pPr>
        <w:pStyle w:val="Bodytext41"/>
        <w:shd w:val="clear" w:color="auto" w:fill="auto"/>
        <w:tabs>
          <w:tab w:val="left" w:pos="630"/>
          <w:tab w:val="left" w:pos="720"/>
          <w:tab w:val="left" w:pos="990"/>
        </w:tabs>
        <w:spacing w:before="0" w:after="0" w:line="240" w:lineRule="auto"/>
        <w:ind w:firstLine="0"/>
        <w:jc w:val="both"/>
        <w:rPr>
          <w:sz w:val="28"/>
          <w:szCs w:val="28"/>
        </w:rPr>
      </w:pPr>
      <w:r w:rsidRPr="00B46147">
        <w:rPr>
          <w:sz w:val="28"/>
          <w:szCs w:val="28"/>
        </w:rPr>
        <w:t xml:space="preserve">   d) autorizația se eliberează solicitanților care au urmat pregătirea adecvată cu instructori calificați și care au demonstrat unui examinator calificat competențele necesare, astfel cum sunt stabilite de AAC;</w:t>
      </w:r>
    </w:p>
    <w:p w14:paraId="2780E33D" w14:textId="77777777" w:rsidR="007A6A26" w:rsidRPr="00B46147" w:rsidRDefault="007A6A26" w:rsidP="007A6A26">
      <w:pPr>
        <w:pStyle w:val="Bodytext41"/>
        <w:shd w:val="clear" w:color="auto" w:fill="auto"/>
        <w:tabs>
          <w:tab w:val="left" w:pos="630"/>
          <w:tab w:val="left" w:pos="720"/>
          <w:tab w:val="left" w:pos="990"/>
        </w:tabs>
        <w:spacing w:before="0" w:after="0" w:line="240" w:lineRule="auto"/>
        <w:ind w:firstLine="0"/>
        <w:jc w:val="both"/>
        <w:rPr>
          <w:sz w:val="28"/>
          <w:szCs w:val="28"/>
        </w:rPr>
      </w:pPr>
      <w:r w:rsidRPr="00B46147">
        <w:rPr>
          <w:sz w:val="28"/>
          <w:szCs w:val="28"/>
        </w:rPr>
        <w:t xml:space="preserve">   e) AAC monitorizează activitățile legate de autorizație pentru a garanta un nivel acceptabil de siguranță și ia măsurile adecvate în cazul identificării unui risc sporit sau a unor preocupări legate de siguranță;</w:t>
      </w:r>
    </w:p>
    <w:p w14:paraId="169A5502" w14:textId="77777777" w:rsidR="007A6A26" w:rsidRPr="00B46147" w:rsidRDefault="007A6A26" w:rsidP="007A6A26">
      <w:pPr>
        <w:pStyle w:val="Bodytext41"/>
        <w:shd w:val="clear" w:color="auto" w:fill="auto"/>
        <w:tabs>
          <w:tab w:val="left" w:pos="630"/>
          <w:tab w:val="left" w:pos="720"/>
          <w:tab w:val="left" w:pos="990"/>
        </w:tabs>
        <w:spacing w:before="0" w:after="0" w:line="240" w:lineRule="auto"/>
        <w:ind w:firstLine="0"/>
        <w:jc w:val="both"/>
        <w:rPr>
          <w:sz w:val="28"/>
          <w:szCs w:val="28"/>
        </w:rPr>
      </w:pPr>
      <w:r w:rsidRPr="00B46147">
        <w:rPr>
          <w:sz w:val="28"/>
          <w:szCs w:val="28"/>
        </w:rPr>
        <w:t xml:space="preserve">   f) AAC efectuează o analiză a aspectelor legate de siguranță ale punerii în aplicare a autorizației;</w:t>
      </w:r>
    </w:p>
    <w:p w14:paraId="39BBE9E5" w14:textId="77777777" w:rsidR="007A6A26" w:rsidRPr="00B46147" w:rsidRDefault="007A6A26" w:rsidP="007A6A26">
      <w:pPr>
        <w:pStyle w:val="Bodytext41"/>
        <w:shd w:val="clear" w:color="auto" w:fill="auto"/>
        <w:tabs>
          <w:tab w:val="left" w:pos="630"/>
          <w:tab w:val="left" w:pos="720"/>
          <w:tab w:val="left" w:pos="990"/>
        </w:tabs>
        <w:spacing w:before="0" w:after="0" w:line="240" w:lineRule="auto"/>
        <w:ind w:firstLine="0"/>
        <w:jc w:val="both"/>
        <w:rPr>
          <w:sz w:val="28"/>
          <w:szCs w:val="28"/>
        </w:rPr>
      </w:pPr>
      <w:r w:rsidRPr="00B46147">
        <w:rPr>
          <w:sz w:val="28"/>
          <w:szCs w:val="28"/>
        </w:rPr>
        <w:t xml:space="preserve">   </w:t>
      </w:r>
      <w:r w:rsidRPr="00B46147">
        <w:rPr>
          <w:b/>
          <w:sz w:val="28"/>
          <w:szCs w:val="28"/>
        </w:rPr>
        <w:t>13.</w:t>
      </w:r>
      <w:r w:rsidRPr="00B46147">
        <w:rPr>
          <w:sz w:val="28"/>
          <w:szCs w:val="28"/>
        </w:rPr>
        <w:t xml:space="preserve"> În ceea ce privește certificatele eliberate înainte de data intrării în vigoare a prezentului Regulament, AAC se conformează cerințelor stabilite la litera (a) al doilea paragraf de la punctul ARA.FCL.200, în termen de doi ani de la intrarea în vigoare a prezentului Regulament. </w:t>
      </w:r>
    </w:p>
    <w:p w14:paraId="7908CA8F" w14:textId="77777777" w:rsidR="007A6A26" w:rsidRPr="00B46147" w:rsidRDefault="007A6A26" w:rsidP="007A6A26">
      <w:pPr>
        <w:pStyle w:val="title-article-norm"/>
        <w:shd w:val="clear" w:color="auto" w:fill="FFFFFF"/>
        <w:spacing w:before="0" w:beforeAutospacing="0" w:after="0" w:afterAutospacing="0"/>
        <w:jc w:val="center"/>
        <w:rPr>
          <w:b/>
          <w:iCs/>
          <w:sz w:val="28"/>
          <w:szCs w:val="28"/>
          <w:lang w:val="ro-RO"/>
        </w:rPr>
      </w:pPr>
    </w:p>
    <w:p w14:paraId="614FBE04" w14:textId="77777777" w:rsidR="007A6A26" w:rsidRPr="00B46147" w:rsidRDefault="007A6A26" w:rsidP="007A6A26">
      <w:pPr>
        <w:pStyle w:val="1"/>
        <w:spacing w:before="0"/>
        <w:jc w:val="center"/>
        <w:rPr>
          <w:rFonts w:ascii="Times New Roman" w:hAnsi="Times New Roman" w:cs="Times New Roman"/>
          <w:b/>
          <w:iCs/>
          <w:color w:val="auto"/>
          <w:sz w:val="28"/>
          <w:szCs w:val="28"/>
        </w:rPr>
      </w:pPr>
      <w:r w:rsidRPr="00B46147">
        <w:rPr>
          <w:rFonts w:ascii="Times New Roman" w:hAnsi="Times New Roman" w:cs="Times New Roman"/>
          <w:b/>
          <w:iCs/>
          <w:color w:val="auto"/>
          <w:sz w:val="28"/>
          <w:szCs w:val="28"/>
        </w:rPr>
        <w:t>Capitolul V</w:t>
      </w:r>
    </w:p>
    <w:p w14:paraId="4B399936" w14:textId="77777777" w:rsidR="007A6A26" w:rsidRPr="00B46147" w:rsidRDefault="007A6A26" w:rsidP="007A6A26">
      <w:pPr>
        <w:pStyle w:val="1"/>
        <w:spacing w:before="0"/>
        <w:jc w:val="center"/>
        <w:rPr>
          <w:rFonts w:ascii="Times New Roman" w:hAnsi="Times New Roman" w:cs="Times New Roman"/>
          <w:b/>
          <w:color w:val="auto"/>
          <w:sz w:val="28"/>
          <w:szCs w:val="28"/>
        </w:rPr>
      </w:pPr>
      <w:r w:rsidRPr="00B46147">
        <w:rPr>
          <w:rFonts w:ascii="Times New Roman" w:hAnsi="Times New Roman" w:cs="Times New Roman"/>
          <w:b/>
          <w:iCs/>
          <w:color w:val="auto"/>
          <w:sz w:val="28"/>
          <w:szCs w:val="28"/>
        </w:rPr>
        <w:t xml:space="preserve"> </w:t>
      </w:r>
      <w:r w:rsidRPr="00B46147">
        <w:rPr>
          <w:rFonts w:ascii="Times New Roman" w:hAnsi="Times New Roman" w:cs="Times New Roman"/>
          <w:b/>
          <w:color w:val="auto"/>
          <w:sz w:val="28"/>
          <w:szCs w:val="28"/>
        </w:rPr>
        <w:t>Privilegii de navigație bazată pe performanțe pentru calificarea de zbor instrumental</w:t>
      </w:r>
    </w:p>
    <w:p w14:paraId="7BB78CD2" w14:textId="77777777" w:rsidR="007A6A26" w:rsidRPr="00B46147" w:rsidRDefault="007A6A26" w:rsidP="007A6A26">
      <w:pPr>
        <w:rPr>
          <w:color w:val="auto"/>
        </w:rPr>
      </w:pPr>
    </w:p>
    <w:p w14:paraId="4BA25D2F" w14:textId="77777777" w:rsidR="007A6A26" w:rsidRPr="00B46147" w:rsidRDefault="007A6A26" w:rsidP="007A6A26">
      <w:pPr>
        <w:pStyle w:val="Bodytext41"/>
        <w:shd w:val="clear" w:color="auto" w:fill="auto"/>
        <w:tabs>
          <w:tab w:val="left" w:pos="630"/>
          <w:tab w:val="left" w:pos="720"/>
          <w:tab w:val="left" w:pos="900"/>
          <w:tab w:val="left" w:pos="990"/>
        </w:tabs>
        <w:spacing w:before="0" w:after="0" w:line="240" w:lineRule="auto"/>
        <w:ind w:firstLine="0"/>
        <w:jc w:val="both"/>
        <w:rPr>
          <w:sz w:val="28"/>
          <w:szCs w:val="28"/>
        </w:rPr>
      </w:pPr>
      <w:r w:rsidRPr="00B46147">
        <w:rPr>
          <w:sz w:val="28"/>
          <w:szCs w:val="28"/>
        </w:rPr>
        <w:lastRenderedPageBreak/>
        <w:t xml:space="preserve">   </w:t>
      </w:r>
      <w:r w:rsidRPr="00B46147">
        <w:rPr>
          <w:b/>
          <w:sz w:val="28"/>
          <w:szCs w:val="28"/>
        </w:rPr>
        <w:t>14.</w:t>
      </w:r>
      <w:r w:rsidRPr="00B46147">
        <w:rPr>
          <w:sz w:val="28"/>
          <w:szCs w:val="28"/>
        </w:rPr>
        <w:t xml:space="preserve"> Piloții pot zbura în conformitate cu procedurile de navigație bazată pe performanțe (PBN) numai după ce le-au fost înscrise privilegii PBN pe calificarea de zbor instrumental (IR).</w:t>
      </w:r>
    </w:p>
    <w:p w14:paraId="2EDDA885" w14:textId="77777777" w:rsidR="007A6A26" w:rsidRPr="00B46147" w:rsidRDefault="007A6A26" w:rsidP="007A6A26">
      <w:pPr>
        <w:pStyle w:val="Bodytext41"/>
        <w:shd w:val="clear" w:color="auto" w:fill="auto"/>
        <w:tabs>
          <w:tab w:val="left" w:pos="630"/>
          <w:tab w:val="left" w:pos="720"/>
          <w:tab w:val="left" w:pos="900"/>
          <w:tab w:val="left" w:pos="990"/>
        </w:tabs>
        <w:spacing w:before="0" w:after="0" w:line="240" w:lineRule="auto"/>
        <w:ind w:firstLine="0"/>
        <w:jc w:val="both"/>
        <w:rPr>
          <w:sz w:val="28"/>
          <w:szCs w:val="28"/>
        </w:rPr>
      </w:pPr>
      <w:r w:rsidRPr="00B46147">
        <w:rPr>
          <w:sz w:val="28"/>
          <w:szCs w:val="28"/>
        </w:rPr>
        <w:t xml:space="preserve">   </w:t>
      </w:r>
      <w:r w:rsidRPr="00B46147">
        <w:rPr>
          <w:b/>
          <w:sz w:val="28"/>
          <w:szCs w:val="28"/>
        </w:rPr>
        <w:t>15.</w:t>
      </w:r>
      <w:r w:rsidRPr="00B46147">
        <w:rPr>
          <w:sz w:val="28"/>
          <w:szCs w:val="28"/>
        </w:rPr>
        <w:t xml:space="preserve"> Unui pilot i se acordă privilegii PBN atunci când îndeplinește toate cerințele de mai jos:</w:t>
      </w:r>
    </w:p>
    <w:p w14:paraId="0896C4FF" w14:textId="77777777" w:rsidR="007A6A26" w:rsidRPr="00B46147" w:rsidRDefault="007A6A26" w:rsidP="007A6A26">
      <w:pPr>
        <w:pStyle w:val="Bodytext41"/>
        <w:shd w:val="clear" w:color="auto" w:fill="auto"/>
        <w:tabs>
          <w:tab w:val="left" w:pos="630"/>
          <w:tab w:val="left" w:pos="720"/>
          <w:tab w:val="left" w:pos="900"/>
          <w:tab w:val="left" w:pos="990"/>
        </w:tabs>
        <w:spacing w:before="0" w:after="0" w:line="240" w:lineRule="auto"/>
        <w:ind w:firstLine="0"/>
        <w:jc w:val="both"/>
        <w:rPr>
          <w:sz w:val="28"/>
          <w:szCs w:val="28"/>
        </w:rPr>
      </w:pPr>
      <w:r w:rsidRPr="00B46147">
        <w:rPr>
          <w:sz w:val="28"/>
          <w:szCs w:val="28"/>
        </w:rPr>
        <w:t xml:space="preserve">   1) pilotul a absolvit un curs de cunoștințe teoretice incluz</w:t>
      </w:r>
      <w:r w:rsidRPr="00B46147">
        <w:rPr>
          <w:rFonts w:eastAsia="Malgun Gothic Semilight"/>
          <w:sz w:val="28"/>
          <w:szCs w:val="28"/>
        </w:rPr>
        <w:t>â</w:t>
      </w:r>
      <w:r w:rsidRPr="00B46147">
        <w:rPr>
          <w:sz w:val="28"/>
          <w:szCs w:val="28"/>
        </w:rPr>
        <w:t xml:space="preserve">nd PBN, </w:t>
      </w:r>
      <w:r w:rsidRPr="00B46147">
        <w:rPr>
          <w:rFonts w:eastAsia="Malgun Gothic Semilight"/>
          <w:sz w:val="28"/>
          <w:szCs w:val="28"/>
        </w:rPr>
        <w:t>î</w:t>
      </w:r>
      <w:r w:rsidRPr="00B46147">
        <w:rPr>
          <w:sz w:val="28"/>
          <w:szCs w:val="28"/>
        </w:rPr>
        <w:t>n conformitate cu FCL.615 din Anexa 1 (Partea FLC);</w:t>
      </w:r>
    </w:p>
    <w:p w14:paraId="1B10137A" w14:textId="77777777" w:rsidR="007A6A26" w:rsidRPr="00B46147" w:rsidRDefault="007A6A26" w:rsidP="007A6A26">
      <w:pPr>
        <w:pStyle w:val="Bodytext41"/>
        <w:shd w:val="clear" w:color="auto" w:fill="auto"/>
        <w:tabs>
          <w:tab w:val="left" w:pos="630"/>
          <w:tab w:val="left" w:pos="720"/>
          <w:tab w:val="left" w:pos="900"/>
          <w:tab w:val="left" w:pos="990"/>
        </w:tabs>
        <w:spacing w:before="0" w:after="0" w:line="240" w:lineRule="auto"/>
        <w:ind w:firstLine="0"/>
        <w:jc w:val="both"/>
        <w:rPr>
          <w:sz w:val="28"/>
          <w:szCs w:val="28"/>
        </w:rPr>
      </w:pPr>
      <w:r w:rsidRPr="00B46147">
        <w:rPr>
          <w:sz w:val="28"/>
          <w:szCs w:val="28"/>
        </w:rPr>
        <w:t xml:space="preserve">   2) pilotul a absolvit un curs de pregătire practică de zbor incluz</w:t>
      </w:r>
      <w:r w:rsidRPr="00B46147">
        <w:rPr>
          <w:rFonts w:eastAsia="Malgun Gothic Semilight"/>
          <w:sz w:val="28"/>
          <w:szCs w:val="28"/>
        </w:rPr>
        <w:t>â</w:t>
      </w:r>
      <w:r w:rsidRPr="00B46147">
        <w:rPr>
          <w:sz w:val="28"/>
          <w:szCs w:val="28"/>
        </w:rPr>
        <w:t xml:space="preserve">nd PBN, </w:t>
      </w:r>
      <w:r w:rsidRPr="00B46147">
        <w:rPr>
          <w:rFonts w:eastAsia="Malgun Gothic Semilight"/>
          <w:sz w:val="28"/>
          <w:szCs w:val="28"/>
        </w:rPr>
        <w:t>î</w:t>
      </w:r>
      <w:r w:rsidRPr="00B46147">
        <w:rPr>
          <w:sz w:val="28"/>
          <w:szCs w:val="28"/>
        </w:rPr>
        <w:t>n conformitate cu FCL.615 din Anexa 1 (Partea FLC);</w:t>
      </w:r>
    </w:p>
    <w:p w14:paraId="52C7E292" w14:textId="77777777" w:rsidR="007A6A26" w:rsidRPr="00B46147" w:rsidRDefault="007A6A26" w:rsidP="007A6A26">
      <w:pPr>
        <w:pStyle w:val="Bodytext41"/>
        <w:shd w:val="clear" w:color="auto" w:fill="auto"/>
        <w:tabs>
          <w:tab w:val="left" w:pos="630"/>
          <w:tab w:val="left" w:pos="720"/>
          <w:tab w:val="left" w:pos="900"/>
          <w:tab w:val="left" w:pos="990"/>
        </w:tabs>
        <w:spacing w:before="0" w:after="0" w:line="240" w:lineRule="auto"/>
        <w:ind w:firstLine="0"/>
        <w:jc w:val="both"/>
        <w:rPr>
          <w:sz w:val="28"/>
          <w:szCs w:val="28"/>
        </w:rPr>
      </w:pPr>
      <w:r w:rsidRPr="00B46147">
        <w:rPr>
          <w:sz w:val="28"/>
          <w:szCs w:val="28"/>
        </w:rPr>
        <w:t xml:space="preserve">   3) pilotul a absolvit fie un test de îndemânare în conformitate cu apendicele nr.7 la Anexa 1 (Partea FCL), fie un test de îndemânare sau o verificare a competenței </w:t>
      </w:r>
      <w:r w:rsidRPr="00B46147">
        <w:rPr>
          <w:rFonts w:eastAsia="Malgun Gothic Semilight"/>
          <w:sz w:val="28"/>
          <w:szCs w:val="28"/>
        </w:rPr>
        <w:t>î</w:t>
      </w:r>
      <w:r w:rsidRPr="00B46147">
        <w:rPr>
          <w:sz w:val="28"/>
          <w:szCs w:val="28"/>
        </w:rPr>
        <w:t>n conformitate cu apendicele nr. 9 la Anexa 1 (Partea FCL).</w:t>
      </w:r>
    </w:p>
    <w:p w14:paraId="594BDE2B" w14:textId="77777777" w:rsidR="007A6A26" w:rsidRPr="00B46147" w:rsidRDefault="007A6A26" w:rsidP="007A6A26">
      <w:pPr>
        <w:pStyle w:val="Bodytext41"/>
        <w:shd w:val="clear" w:color="auto" w:fill="auto"/>
        <w:tabs>
          <w:tab w:val="left" w:pos="630"/>
          <w:tab w:val="left" w:pos="720"/>
          <w:tab w:val="left" w:pos="900"/>
          <w:tab w:val="left" w:pos="990"/>
        </w:tabs>
        <w:spacing w:before="0" w:after="0" w:line="240" w:lineRule="auto"/>
        <w:ind w:firstLine="0"/>
        <w:jc w:val="both"/>
        <w:rPr>
          <w:sz w:val="28"/>
          <w:szCs w:val="28"/>
        </w:rPr>
      </w:pPr>
      <w:r w:rsidRPr="00B46147">
        <w:rPr>
          <w:sz w:val="28"/>
          <w:szCs w:val="28"/>
        </w:rPr>
        <w:t xml:space="preserve">   </w:t>
      </w:r>
      <w:r w:rsidRPr="00B46147">
        <w:rPr>
          <w:b/>
          <w:sz w:val="28"/>
          <w:szCs w:val="28"/>
        </w:rPr>
        <w:t>16.</w:t>
      </w:r>
      <w:r w:rsidRPr="00B46147">
        <w:rPr>
          <w:sz w:val="28"/>
          <w:szCs w:val="28"/>
        </w:rPr>
        <w:t xml:space="preserve"> Cerințele de la punctul 15 subpct. 1) și 2) sunt considerate ca fiind îndeplinite atunci când AAC consideră că competențele dobândite, fie prin pregătire, fie prin familiarizarea cu operațiunile PBN, sunt echivalente cu competențele dobândite în urma cursurilor menționate la punctul 15 subpct. 1) și 2), iar pilotul face dovada acestor competențe într-un mod considerat satisfăcător de către examinator în cadrul testului de îndemânare sau al verificării competenței menționate la punctul 15 subpct. 3).</w:t>
      </w:r>
    </w:p>
    <w:p w14:paraId="4E96FD60" w14:textId="77777777" w:rsidR="007A6A26" w:rsidRPr="00B46147" w:rsidRDefault="007A6A26" w:rsidP="007A6A26">
      <w:pPr>
        <w:pStyle w:val="Bodytext41"/>
        <w:shd w:val="clear" w:color="auto" w:fill="auto"/>
        <w:tabs>
          <w:tab w:val="left" w:pos="630"/>
          <w:tab w:val="left" w:pos="720"/>
          <w:tab w:val="left" w:pos="900"/>
          <w:tab w:val="left" w:pos="990"/>
        </w:tabs>
        <w:spacing w:before="0" w:after="0" w:line="240" w:lineRule="auto"/>
        <w:ind w:firstLine="0"/>
        <w:jc w:val="both"/>
        <w:rPr>
          <w:sz w:val="28"/>
          <w:szCs w:val="28"/>
        </w:rPr>
      </w:pPr>
      <w:r w:rsidRPr="00B46147">
        <w:rPr>
          <w:sz w:val="28"/>
          <w:szCs w:val="28"/>
        </w:rPr>
        <w:t xml:space="preserve">   </w:t>
      </w:r>
      <w:r w:rsidRPr="00B46147">
        <w:rPr>
          <w:b/>
          <w:sz w:val="28"/>
          <w:szCs w:val="28"/>
        </w:rPr>
        <w:t>17.</w:t>
      </w:r>
      <w:r w:rsidRPr="00B46147">
        <w:rPr>
          <w:sz w:val="28"/>
          <w:szCs w:val="28"/>
        </w:rPr>
        <w:t xml:space="preserve"> La finalizarea testului de îndemânare sau a verificării competenței menționate la punctul 15 subpct. 3), se consemnează demonstrarea cu succes a competenței PBN în carnetul de zbor al pilotului sau într-un document echivalent și se semnează de către examinatorul care a efectuat testul sau verificarea.</w:t>
      </w:r>
    </w:p>
    <w:p w14:paraId="118318FB" w14:textId="77777777" w:rsidR="007A6A26" w:rsidRPr="00B46147" w:rsidRDefault="007A6A26" w:rsidP="007A6A26">
      <w:pPr>
        <w:pStyle w:val="Bodytext41"/>
        <w:shd w:val="clear" w:color="auto" w:fill="auto"/>
        <w:tabs>
          <w:tab w:val="left" w:pos="630"/>
          <w:tab w:val="left" w:pos="720"/>
          <w:tab w:val="left" w:pos="900"/>
          <w:tab w:val="left" w:pos="990"/>
        </w:tabs>
        <w:spacing w:before="0" w:after="0" w:line="240" w:lineRule="auto"/>
        <w:ind w:firstLine="0"/>
        <w:jc w:val="both"/>
        <w:rPr>
          <w:sz w:val="28"/>
          <w:szCs w:val="28"/>
        </w:rPr>
      </w:pPr>
      <w:r w:rsidRPr="00B46147">
        <w:rPr>
          <w:sz w:val="28"/>
          <w:szCs w:val="28"/>
        </w:rPr>
        <w:t xml:space="preserve">   </w:t>
      </w:r>
      <w:r w:rsidRPr="00B46147">
        <w:rPr>
          <w:b/>
          <w:sz w:val="28"/>
          <w:szCs w:val="28"/>
        </w:rPr>
        <w:t>18.</w:t>
      </w:r>
      <w:r w:rsidRPr="00B46147">
        <w:rPr>
          <w:sz w:val="28"/>
          <w:szCs w:val="28"/>
        </w:rPr>
        <w:t xml:space="preserve"> Piloții cu calificări IR care nu dețin privilegii PBN pot efectua zboruri numai pe rute și pot efectua numai apropieri care nu necesită privilegii PBN, iar pentru reînnoirea calificărilor IR ale acestora nu trebuie să fie necesar niciun element PBN, în termen de doi ani de la intrarea în vigoare a prezentului Regulament; după această dată, pentru fiecare calificare IR vor fi necesare privilegii PBN. </w:t>
      </w:r>
    </w:p>
    <w:p w14:paraId="6D620523" w14:textId="77777777" w:rsidR="007A6A26" w:rsidRPr="00B46147" w:rsidRDefault="007A6A26" w:rsidP="007A6A26">
      <w:pPr>
        <w:pStyle w:val="Bodytext41"/>
        <w:shd w:val="clear" w:color="auto" w:fill="auto"/>
        <w:tabs>
          <w:tab w:val="left" w:pos="630"/>
          <w:tab w:val="left" w:pos="720"/>
          <w:tab w:val="left" w:pos="900"/>
          <w:tab w:val="left" w:pos="990"/>
        </w:tabs>
        <w:spacing w:before="0" w:after="0" w:line="240" w:lineRule="auto"/>
        <w:ind w:firstLine="0"/>
        <w:jc w:val="both"/>
        <w:rPr>
          <w:sz w:val="28"/>
          <w:szCs w:val="28"/>
        </w:rPr>
      </w:pPr>
    </w:p>
    <w:p w14:paraId="646BF325" w14:textId="77777777" w:rsidR="007A6A26" w:rsidRPr="00B46147" w:rsidRDefault="007A6A26" w:rsidP="007A6A26">
      <w:pPr>
        <w:pStyle w:val="1"/>
        <w:spacing w:before="0"/>
        <w:jc w:val="center"/>
        <w:rPr>
          <w:rFonts w:ascii="Times New Roman" w:hAnsi="Times New Roman" w:cs="Times New Roman"/>
          <w:b/>
          <w:color w:val="auto"/>
          <w:sz w:val="28"/>
          <w:szCs w:val="28"/>
        </w:rPr>
      </w:pPr>
      <w:r w:rsidRPr="00B46147">
        <w:rPr>
          <w:rFonts w:ascii="Times New Roman" w:hAnsi="Times New Roman" w:cs="Times New Roman"/>
          <w:b/>
          <w:color w:val="auto"/>
          <w:sz w:val="28"/>
          <w:szCs w:val="28"/>
        </w:rPr>
        <w:t xml:space="preserve">Capitolul VI </w:t>
      </w:r>
    </w:p>
    <w:p w14:paraId="1C5BADC8" w14:textId="77777777" w:rsidR="007A6A26" w:rsidRPr="00B46147" w:rsidRDefault="007A6A26" w:rsidP="007A6A26">
      <w:pPr>
        <w:pStyle w:val="1"/>
        <w:spacing w:before="0"/>
        <w:jc w:val="center"/>
        <w:rPr>
          <w:rFonts w:ascii="Times New Roman" w:hAnsi="Times New Roman" w:cs="Times New Roman"/>
          <w:b/>
          <w:color w:val="auto"/>
          <w:sz w:val="28"/>
          <w:szCs w:val="28"/>
        </w:rPr>
      </w:pPr>
      <w:r w:rsidRPr="00B46147">
        <w:rPr>
          <w:rFonts w:ascii="Times New Roman" w:hAnsi="Times New Roman" w:cs="Times New Roman"/>
          <w:b/>
          <w:color w:val="auto"/>
          <w:sz w:val="28"/>
          <w:szCs w:val="28"/>
        </w:rPr>
        <w:t>Pregătirea în materie de prevenire a pierderii atitudinii normale de zbor și de restabilire a acesteia</w:t>
      </w:r>
    </w:p>
    <w:p w14:paraId="0426953F" w14:textId="77777777" w:rsidR="007A6A26" w:rsidRPr="00B46147" w:rsidRDefault="007A6A26" w:rsidP="007A6A26">
      <w:pPr>
        <w:rPr>
          <w:color w:val="auto"/>
        </w:rPr>
      </w:pPr>
    </w:p>
    <w:p w14:paraId="57383F38" w14:textId="77777777" w:rsidR="007A6A26" w:rsidRPr="00B46147" w:rsidRDefault="007A6A26" w:rsidP="007A6A26">
      <w:pPr>
        <w:pStyle w:val="title-article-norm"/>
        <w:shd w:val="clear" w:color="auto" w:fill="FFFFFF"/>
        <w:spacing w:before="0" w:beforeAutospacing="0" w:after="0" w:afterAutospacing="0"/>
        <w:jc w:val="both"/>
        <w:rPr>
          <w:sz w:val="28"/>
          <w:szCs w:val="28"/>
          <w:lang w:val="ro-RO"/>
        </w:rPr>
      </w:pPr>
      <w:r w:rsidRPr="00B46147">
        <w:rPr>
          <w:rFonts w:eastAsiaTheme="minorHAnsi"/>
          <w:sz w:val="28"/>
          <w:szCs w:val="28"/>
          <w:lang w:val="ro-RO" w:eastAsia="ro-RO"/>
        </w:rPr>
        <w:t xml:space="preserve">   </w:t>
      </w:r>
      <w:r w:rsidRPr="00B46147">
        <w:rPr>
          <w:rFonts w:eastAsiaTheme="minorHAnsi"/>
          <w:b/>
          <w:sz w:val="28"/>
          <w:szCs w:val="28"/>
          <w:lang w:val="ro-RO" w:eastAsia="ro-RO"/>
        </w:rPr>
        <w:t>19.</w:t>
      </w:r>
      <w:r w:rsidRPr="00B46147">
        <w:rPr>
          <w:rFonts w:eastAsiaTheme="minorHAnsi"/>
          <w:sz w:val="28"/>
          <w:szCs w:val="28"/>
          <w:lang w:val="ro-RO" w:eastAsia="ro-RO"/>
        </w:rPr>
        <w:t xml:space="preserve"> </w:t>
      </w:r>
      <w:r w:rsidRPr="00B46147">
        <w:rPr>
          <w:sz w:val="28"/>
          <w:szCs w:val="28"/>
          <w:lang w:val="ro-RO"/>
        </w:rPr>
        <w:t>Pregătirea în materie de prevenire a pierderii atitudinii normale de zbor și de restabilire a acesteia devine o parte obligatorie a unui curs de pregătire pentru obținerea certificatului de pilot cu echipaj multiplu (MPL), a unui curs integrat de pregătire pentru piloții de transport aerian de linie pentru avioane [ATP(A)], a unui curs de pregătire pentru obținerea certificatului de pilot comercial pentru avioane [CPL(A)] și a cursurilor de pregătire pentru obținerea calificărilor de clasă și de tip pentru:</w:t>
      </w:r>
    </w:p>
    <w:p w14:paraId="23DE1D10" w14:textId="77777777" w:rsidR="007A6A26" w:rsidRPr="00B46147" w:rsidRDefault="007A6A26" w:rsidP="007A6A26">
      <w:pPr>
        <w:pStyle w:val="title-article-norm"/>
        <w:shd w:val="clear" w:color="auto" w:fill="FFFFFF"/>
        <w:spacing w:before="0" w:beforeAutospacing="0" w:after="0" w:afterAutospacing="0"/>
        <w:jc w:val="both"/>
        <w:rPr>
          <w:sz w:val="28"/>
          <w:szCs w:val="28"/>
          <w:lang w:val="ro-RO"/>
        </w:rPr>
      </w:pPr>
      <w:r w:rsidRPr="00B46147">
        <w:rPr>
          <w:sz w:val="28"/>
          <w:szCs w:val="28"/>
          <w:lang w:val="ro-RO"/>
        </w:rPr>
        <w:t xml:space="preserve">   1) avioane cu un singur pilot exploatate în operațiuni multipilot;</w:t>
      </w:r>
    </w:p>
    <w:p w14:paraId="1B0DC0DD" w14:textId="77777777" w:rsidR="007A6A26" w:rsidRPr="00B46147" w:rsidRDefault="007A6A26" w:rsidP="007A6A26">
      <w:pPr>
        <w:pStyle w:val="title-article-norm"/>
        <w:shd w:val="clear" w:color="auto" w:fill="FFFFFF"/>
        <w:spacing w:before="0" w:beforeAutospacing="0" w:after="0" w:afterAutospacing="0"/>
        <w:jc w:val="both"/>
        <w:rPr>
          <w:sz w:val="28"/>
          <w:szCs w:val="28"/>
          <w:lang w:val="ro-RO"/>
        </w:rPr>
      </w:pPr>
      <w:r w:rsidRPr="00B46147">
        <w:rPr>
          <w:sz w:val="28"/>
          <w:szCs w:val="28"/>
          <w:lang w:val="ro-RO"/>
        </w:rPr>
        <w:t xml:space="preserve">   2) avioane complexe, altele decât cele de înaltă performanță, cu un singur pilot;</w:t>
      </w:r>
    </w:p>
    <w:p w14:paraId="79AC8DC9" w14:textId="77777777" w:rsidR="007A6A26" w:rsidRPr="00B46147" w:rsidRDefault="007A6A26" w:rsidP="007A6A26">
      <w:pPr>
        <w:pStyle w:val="title-article-norm"/>
        <w:shd w:val="clear" w:color="auto" w:fill="FFFFFF"/>
        <w:spacing w:before="0" w:beforeAutospacing="0" w:after="0" w:afterAutospacing="0"/>
        <w:jc w:val="both"/>
        <w:rPr>
          <w:sz w:val="28"/>
          <w:szCs w:val="28"/>
          <w:lang w:val="ro-RO"/>
        </w:rPr>
      </w:pPr>
      <w:r w:rsidRPr="00B46147">
        <w:rPr>
          <w:sz w:val="28"/>
          <w:szCs w:val="28"/>
          <w:lang w:val="ro-RO"/>
        </w:rPr>
        <w:t xml:space="preserve">   3) avioane complexe de înaltă performanță cu un singur pilot; sau</w:t>
      </w:r>
    </w:p>
    <w:p w14:paraId="6BC85E5D" w14:textId="77777777" w:rsidR="007A6A26" w:rsidRPr="00B46147" w:rsidRDefault="007A6A26" w:rsidP="007A6A26">
      <w:pPr>
        <w:pStyle w:val="title-article-norm"/>
        <w:shd w:val="clear" w:color="auto" w:fill="FFFFFF"/>
        <w:spacing w:before="0" w:beforeAutospacing="0" w:after="0" w:afterAutospacing="0"/>
        <w:jc w:val="both"/>
        <w:rPr>
          <w:sz w:val="28"/>
          <w:szCs w:val="28"/>
          <w:lang w:val="ro-RO"/>
        </w:rPr>
      </w:pPr>
      <w:r w:rsidRPr="00B46147">
        <w:rPr>
          <w:sz w:val="28"/>
          <w:szCs w:val="28"/>
          <w:lang w:val="ro-RO"/>
        </w:rPr>
        <w:lastRenderedPageBreak/>
        <w:t xml:space="preserve">   4) avioane multipilot, </w:t>
      </w:r>
    </w:p>
    <w:p w14:paraId="00D909DA" w14:textId="77777777" w:rsidR="007A6A26" w:rsidRPr="00B46147" w:rsidRDefault="007A6A26" w:rsidP="007A6A26">
      <w:pPr>
        <w:pStyle w:val="title-article-norm"/>
        <w:shd w:val="clear" w:color="auto" w:fill="FFFFFF"/>
        <w:spacing w:before="0" w:beforeAutospacing="0" w:after="0" w:afterAutospacing="0"/>
        <w:jc w:val="both"/>
        <w:rPr>
          <w:sz w:val="28"/>
          <w:szCs w:val="28"/>
          <w:lang w:val="ro-RO"/>
        </w:rPr>
      </w:pPr>
      <w:r w:rsidRPr="00B46147">
        <w:rPr>
          <w:sz w:val="28"/>
          <w:szCs w:val="28"/>
          <w:lang w:val="ro-RO"/>
        </w:rPr>
        <w:t xml:space="preserve">       în conformitate cu Anexa 1 (Partea FCL).</w:t>
      </w:r>
    </w:p>
    <w:p w14:paraId="215BB19C" w14:textId="77777777" w:rsidR="007A6A26" w:rsidRPr="00B46147" w:rsidRDefault="007A6A26" w:rsidP="007A6A26">
      <w:pPr>
        <w:pStyle w:val="title-article-norm"/>
        <w:shd w:val="clear" w:color="auto" w:fill="FFFFFF"/>
        <w:spacing w:before="0" w:beforeAutospacing="0" w:after="0" w:afterAutospacing="0"/>
        <w:jc w:val="both"/>
        <w:rPr>
          <w:sz w:val="28"/>
          <w:szCs w:val="28"/>
          <w:lang w:val="ro-RO"/>
        </w:rPr>
      </w:pPr>
      <w:r w:rsidRPr="00B46147">
        <w:rPr>
          <w:sz w:val="28"/>
          <w:szCs w:val="28"/>
          <w:lang w:val="ro-RO"/>
        </w:rPr>
        <w:t xml:space="preserve">   </w:t>
      </w:r>
      <w:r w:rsidRPr="00B46147">
        <w:rPr>
          <w:b/>
          <w:sz w:val="28"/>
          <w:szCs w:val="28"/>
          <w:lang w:val="ro-RO"/>
        </w:rPr>
        <w:t>20.</w:t>
      </w:r>
      <w:r w:rsidRPr="00B46147">
        <w:rPr>
          <w:sz w:val="28"/>
          <w:szCs w:val="28"/>
          <w:lang w:val="ro-RO"/>
        </w:rPr>
        <w:t xml:space="preserve"> În cazul cursurilor de pregătire menționate la punctul 19 care încep înainte de expirarea  termenului de doi ani de la intrarea în vigoare a prezentului Regulament în cadrul unei organizații de pregătire aprobate (ATO), pregătirea în materie de prevenire a pierderii atitudinii normale de zbor și de restabilire a acesteia nu este obligatorie, cu condiția ca:</w:t>
      </w:r>
    </w:p>
    <w:p w14:paraId="55B9771A" w14:textId="77777777" w:rsidR="007A6A26" w:rsidRPr="00B46147" w:rsidRDefault="007A6A26" w:rsidP="007A6A26">
      <w:pPr>
        <w:pStyle w:val="title-article-norm"/>
        <w:shd w:val="clear" w:color="auto" w:fill="FFFFFF"/>
        <w:spacing w:before="0" w:beforeAutospacing="0" w:after="0" w:afterAutospacing="0"/>
        <w:jc w:val="both"/>
        <w:rPr>
          <w:sz w:val="28"/>
          <w:szCs w:val="28"/>
          <w:lang w:val="ro-RO"/>
        </w:rPr>
      </w:pPr>
      <w:r w:rsidRPr="00B46147">
        <w:rPr>
          <w:sz w:val="28"/>
          <w:szCs w:val="28"/>
          <w:lang w:val="ro-RO"/>
        </w:rPr>
        <w:t xml:space="preserve">   1) cursul de pregătire pentru CPL(A), ATP(A) sau MPL să fie absolvit în alt mod în conformitate cu Anexa 1 (Partea FCL), iar testul de îndemânare să fie efectuat în conformitate cu punctul FCL.320 (CPL), FCL.620 (IR) sau FCL.415.A (MPL) din Anexa 1 (Partea FCL) până la expirarea cel târziu a trei ani de la intrarea în vigoare a prezentului Regulament; sau</w:t>
      </w:r>
    </w:p>
    <w:p w14:paraId="471B0616" w14:textId="77777777" w:rsidR="007A6A26" w:rsidRPr="00B46147" w:rsidRDefault="007A6A26" w:rsidP="007A6A26">
      <w:pPr>
        <w:pStyle w:val="title-article-norm"/>
        <w:shd w:val="clear" w:color="auto" w:fill="FFFFFF"/>
        <w:spacing w:before="0" w:beforeAutospacing="0" w:after="0" w:afterAutospacing="0"/>
        <w:jc w:val="both"/>
        <w:rPr>
          <w:sz w:val="28"/>
          <w:szCs w:val="28"/>
          <w:lang w:val="ro-RO"/>
        </w:rPr>
      </w:pPr>
      <w:r w:rsidRPr="00B46147">
        <w:rPr>
          <w:sz w:val="28"/>
          <w:szCs w:val="28"/>
          <w:lang w:val="ro-RO"/>
        </w:rPr>
        <w:t xml:space="preserve">   2) cursul de pregătire pentru obținerea calificărilor de clasă și de tip pentru avioane să fie absolvit în alt mod în conformitate cu Anexa 1 (Partea FCL), iar testul de îndemânare să fie efectuat în conformitate cu punctul FCL.725 litera (c) al doilea paragraf din Anexa 1 (Partea FCL) la prezentul Regulament până la expirarea cel târziu a trei ani de la intrarea în vigoare a prezentului Regulament.</w:t>
      </w:r>
    </w:p>
    <w:p w14:paraId="72C54FDB" w14:textId="77777777" w:rsidR="007A6A26" w:rsidRPr="00B46147" w:rsidRDefault="007A6A26" w:rsidP="007A6A26">
      <w:pPr>
        <w:pStyle w:val="title-article-norm"/>
        <w:shd w:val="clear" w:color="auto" w:fill="FFFFFF"/>
        <w:spacing w:before="0" w:beforeAutospacing="0" w:after="0" w:afterAutospacing="0"/>
        <w:jc w:val="both"/>
        <w:rPr>
          <w:sz w:val="28"/>
          <w:szCs w:val="28"/>
          <w:lang w:val="ro-RO"/>
        </w:rPr>
      </w:pPr>
      <w:r w:rsidRPr="00B46147">
        <w:rPr>
          <w:sz w:val="28"/>
          <w:szCs w:val="28"/>
          <w:lang w:val="ro-RO"/>
        </w:rPr>
        <w:t xml:space="preserve">   </w:t>
      </w:r>
      <w:r w:rsidRPr="00B46147">
        <w:rPr>
          <w:b/>
          <w:sz w:val="28"/>
          <w:szCs w:val="28"/>
          <w:lang w:val="ro-RO"/>
        </w:rPr>
        <w:t>21.</w:t>
      </w:r>
      <w:r w:rsidRPr="00B46147">
        <w:rPr>
          <w:sz w:val="28"/>
          <w:szCs w:val="28"/>
          <w:lang w:val="ro-RO"/>
        </w:rPr>
        <w:t xml:space="preserve"> În scopul aplicării punctului 19, AAC poate, pe baza propriei evaluări și a unei recomandări din partea unei ATO, să acorde credite pentru orice curs de pregătire în materie de prevenire a pierderii atitudinii normale de zbor și de restabilire a acesteia absolvit înainte de expirarea  termenului de doi ani de la intrarea în vigoare a prezentului Regulament, în temeiul cerințelor naționale în domeniul pregătirii.</w:t>
      </w:r>
    </w:p>
    <w:p w14:paraId="16958AE8" w14:textId="77777777" w:rsidR="007A6A26" w:rsidRPr="00B46147" w:rsidRDefault="007A6A26" w:rsidP="007A6A26">
      <w:pPr>
        <w:pStyle w:val="title-article-norm"/>
        <w:shd w:val="clear" w:color="auto" w:fill="FFFFFF"/>
        <w:spacing w:before="0" w:beforeAutospacing="0" w:after="0" w:afterAutospacing="0"/>
        <w:rPr>
          <w:b/>
          <w:bCs/>
          <w:sz w:val="28"/>
          <w:szCs w:val="28"/>
          <w:lang w:val="ro-RO"/>
        </w:rPr>
      </w:pPr>
    </w:p>
    <w:p w14:paraId="01FEB3FC" w14:textId="77777777" w:rsidR="007A6A26" w:rsidRPr="00B46147" w:rsidRDefault="007A6A26" w:rsidP="007A6A26">
      <w:pPr>
        <w:pStyle w:val="1"/>
        <w:spacing w:before="0"/>
        <w:jc w:val="center"/>
        <w:rPr>
          <w:rFonts w:ascii="Times New Roman" w:hAnsi="Times New Roman" w:cs="Times New Roman"/>
          <w:b/>
          <w:color w:val="auto"/>
          <w:sz w:val="28"/>
          <w:szCs w:val="28"/>
        </w:rPr>
      </w:pPr>
      <w:r w:rsidRPr="00B46147">
        <w:rPr>
          <w:rFonts w:ascii="Times New Roman" w:hAnsi="Times New Roman" w:cs="Times New Roman"/>
          <w:b/>
          <w:color w:val="auto"/>
          <w:sz w:val="28"/>
          <w:szCs w:val="28"/>
        </w:rPr>
        <w:t>Capitolul VII</w:t>
      </w:r>
    </w:p>
    <w:p w14:paraId="234B8BE3" w14:textId="77777777" w:rsidR="007A6A26" w:rsidRPr="00B46147" w:rsidRDefault="007A6A26" w:rsidP="007A6A26">
      <w:pPr>
        <w:pStyle w:val="1"/>
        <w:spacing w:before="0"/>
        <w:jc w:val="center"/>
        <w:rPr>
          <w:rFonts w:ascii="Times New Roman" w:hAnsi="Times New Roman" w:cs="Times New Roman"/>
          <w:b/>
          <w:color w:val="auto"/>
          <w:sz w:val="28"/>
          <w:szCs w:val="28"/>
        </w:rPr>
      </w:pPr>
      <w:r w:rsidRPr="00B46147">
        <w:rPr>
          <w:rFonts w:ascii="Times New Roman" w:hAnsi="Times New Roman" w:cs="Times New Roman"/>
          <w:b/>
          <w:color w:val="auto"/>
          <w:sz w:val="28"/>
          <w:szCs w:val="28"/>
        </w:rPr>
        <w:t xml:space="preserve">  Certificate medicale naționale ale piloților și autorizații naționale de examinator aeromedical existente</w:t>
      </w:r>
    </w:p>
    <w:p w14:paraId="244245EE" w14:textId="77777777" w:rsidR="007A6A26" w:rsidRPr="00B46147" w:rsidRDefault="007A6A26" w:rsidP="007A6A26">
      <w:pPr>
        <w:pStyle w:val="Bodytext41"/>
        <w:shd w:val="clear" w:color="auto" w:fill="auto"/>
        <w:tabs>
          <w:tab w:val="left" w:pos="630"/>
          <w:tab w:val="left" w:pos="720"/>
          <w:tab w:val="left" w:pos="900"/>
          <w:tab w:val="left" w:pos="990"/>
        </w:tabs>
        <w:spacing w:before="0" w:after="0" w:line="240" w:lineRule="auto"/>
        <w:ind w:left="360" w:firstLine="0"/>
        <w:jc w:val="both"/>
        <w:rPr>
          <w:rFonts w:asciiTheme="minorHAnsi" w:hAnsiTheme="minorHAnsi" w:cstheme="minorBidi"/>
          <w:sz w:val="22"/>
          <w:szCs w:val="22"/>
          <w:lang w:eastAsia="ro-RO"/>
        </w:rPr>
      </w:pPr>
    </w:p>
    <w:p w14:paraId="1D818A5D" w14:textId="77777777" w:rsidR="007A6A26" w:rsidRPr="00B46147" w:rsidRDefault="007A6A26" w:rsidP="007A6A26">
      <w:pPr>
        <w:pStyle w:val="Bodytext41"/>
        <w:shd w:val="clear" w:color="auto" w:fill="auto"/>
        <w:tabs>
          <w:tab w:val="left" w:pos="630"/>
          <w:tab w:val="left" w:pos="720"/>
          <w:tab w:val="left" w:pos="900"/>
          <w:tab w:val="left" w:pos="990"/>
        </w:tabs>
        <w:spacing w:before="0" w:after="0" w:line="240" w:lineRule="auto"/>
        <w:ind w:firstLine="0"/>
        <w:jc w:val="both"/>
        <w:rPr>
          <w:sz w:val="28"/>
          <w:szCs w:val="28"/>
        </w:rPr>
      </w:pPr>
      <w:r w:rsidRPr="00B46147">
        <w:rPr>
          <w:sz w:val="28"/>
          <w:szCs w:val="28"/>
          <w:lang w:eastAsia="ro-RO"/>
        </w:rPr>
        <w:t xml:space="preserve">   </w:t>
      </w:r>
      <w:r w:rsidRPr="00B46147">
        <w:rPr>
          <w:b/>
          <w:sz w:val="28"/>
          <w:szCs w:val="28"/>
          <w:lang w:eastAsia="ro-RO"/>
        </w:rPr>
        <w:t>22.</w:t>
      </w:r>
      <w:r w:rsidRPr="00B46147">
        <w:rPr>
          <w:sz w:val="28"/>
          <w:szCs w:val="28"/>
          <w:lang w:eastAsia="ro-RO"/>
        </w:rPr>
        <w:t xml:space="preserve"> </w:t>
      </w:r>
      <w:r w:rsidRPr="00B46147">
        <w:rPr>
          <w:sz w:val="28"/>
          <w:szCs w:val="28"/>
        </w:rPr>
        <w:t>Certificatele medicale ale piloților și autorizațiile de examinator aeromedical conforme cu JAR eliberate de AAC înainte de data la care se aplică prezentul Regulament, se consideră ca fiind eliberate în conformitate cu prezentul Regulament.</w:t>
      </w:r>
    </w:p>
    <w:p w14:paraId="0DA5CF88" w14:textId="77777777" w:rsidR="007A6A26" w:rsidRPr="00B46147" w:rsidRDefault="007A6A26" w:rsidP="007A6A26">
      <w:pPr>
        <w:pStyle w:val="Bodytext41"/>
        <w:shd w:val="clear" w:color="auto" w:fill="auto"/>
        <w:tabs>
          <w:tab w:val="left" w:pos="630"/>
          <w:tab w:val="left" w:pos="720"/>
          <w:tab w:val="left" w:pos="900"/>
          <w:tab w:val="left" w:pos="990"/>
        </w:tabs>
        <w:spacing w:before="0" w:after="0" w:line="240" w:lineRule="auto"/>
        <w:ind w:firstLine="0"/>
        <w:jc w:val="both"/>
        <w:rPr>
          <w:sz w:val="28"/>
          <w:szCs w:val="28"/>
        </w:rPr>
      </w:pPr>
      <w:r w:rsidRPr="00B46147">
        <w:rPr>
          <w:sz w:val="28"/>
          <w:szCs w:val="28"/>
        </w:rPr>
        <w:t xml:space="preserve">   </w:t>
      </w:r>
      <w:r w:rsidRPr="00B46147">
        <w:rPr>
          <w:b/>
          <w:sz w:val="28"/>
          <w:szCs w:val="28"/>
        </w:rPr>
        <w:t>23.</w:t>
      </w:r>
      <w:r w:rsidRPr="00B46147">
        <w:rPr>
          <w:sz w:val="28"/>
          <w:szCs w:val="28"/>
        </w:rPr>
        <w:t xml:space="preserve"> AAC înlocuiește certificatele medicale ale piloților și autorizațiile de examinator aeromedical cu certificate care respectă formatul prevăzut în Anexa 6 (Partea ARA) în termen de doi ani de la intrarea în vigoare a prezentului Regulament.  </w:t>
      </w:r>
    </w:p>
    <w:p w14:paraId="2D173B4C" w14:textId="77777777" w:rsidR="007A6A26" w:rsidRPr="00B46147" w:rsidRDefault="007A6A26" w:rsidP="007A6A26">
      <w:pPr>
        <w:pStyle w:val="Bodytext41"/>
        <w:shd w:val="clear" w:color="auto" w:fill="auto"/>
        <w:tabs>
          <w:tab w:val="left" w:pos="630"/>
          <w:tab w:val="left" w:pos="720"/>
          <w:tab w:val="left" w:pos="900"/>
          <w:tab w:val="left" w:pos="990"/>
        </w:tabs>
        <w:spacing w:before="0" w:after="0" w:line="240" w:lineRule="auto"/>
        <w:ind w:firstLine="0"/>
        <w:jc w:val="both"/>
        <w:rPr>
          <w:sz w:val="28"/>
          <w:szCs w:val="28"/>
        </w:rPr>
      </w:pPr>
      <w:r w:rsidRPr="00B46147">
        <w:rPr>
          <w:sz w:val="28"/>
          <w:szCs w:val="28"/>
        </w:rPr>
        <w:t xml:space="preserve">   </w:t>
      </w:r>
      <w:r w:rsidRPr="00B46147">
        <w:rPr>
          <w:b/>
          <w:sz w:val="28"/>
          <w:szCs w:val="28"/>
        </w:rPr>
        <w:t>24.</w:t>
      </w:r>
      <w:r w:rsidRPr="00B46147">
        <w:rPr>
          <w:sz w:val="28"/>
          <w:szCs w:val="28"/>
        </w:rPr>
        <w:t xml:space="preserve"> Certificatele medicale ale piloților și autorizațiile de examinator aeromedical neconforme cu JAR eliberate de AAC înainte ca prezentul Regulament să se aplice, continuă să fie valabile până la data primei revalidări, dar cel târziu până la expirarea a doi ani de la intrarea în vigoare a prezentului Regulament.</w:t>
      </w:r>
    </w:p>
    <w:p w14:paraId="6F4A907F" w14:textId="77777777" w:rsidR="007A6A26" w:rsidRPr="00B46147" w:rsidRDefault="007A6A26" w:rsidP="007A6A26">
      <w:pPr>
        <w:pStyle w:val="Bodytext41"/>
        <w:shd w:val="clear" w:color="auto" w:fill="auto"/>
        <w:tabs>
          <w:tab w:val="left" w:pos="630"/>
          <w:tab w:val="left" w:pos="720"/>
          <w:tab w:val="left" w:pos="900"/>
          <w:tab w:val="left" w:pos="990"/>
        </w:tabs>
        <w:spacing w:before="0" w:after="0" w:line="240" w:lineRule="auto"/>
        <w:ind w:firstLine="0"/>
        <w:jc w:val="both"/>
        <w:rPr>
          <w:sz w:val="28"/>
          <w:szCs w:val="28"/>
        </w:rPr>
      </w:pPr>
      <w:r w:rsidRPr="00B46147">
        <w:rPr>
          <w:sz w:val="28"/>
          <w:szCs w:val="28"/>
        </w:rPr>
        <w:t xml:space="preserve">   </w:t>
      </w:r>
      <w:r w:rsidRPr="00B46147">
        <w:rPr>
          <w:b/>
          <w:sz w:val="28"/>
          <w:szCs w:val="28"/>
        </w:rPr>
        <w:t>25.</w:t>
      </w:r>
      <w:r w:rsidRPr="00B46147">
        <w:rPr>
          <w:sz w:val="28"/>
          <w:szCs w:val="28"/>
        </w:rPr>
        <w:t xml:space="preserve"> Revalidarea certificatelor menționate la punctelor 22 și 23 respectă dispozițiile din Anexa 4 (Partea MED). </w:t>
      </w:r>
    </w:p>
    <w:p w14:paraId="1A9659B1" w14:textId="77777777" w:rsidR="007A6A26" w:rsidRPr="00B46147" w:rsidRDefault="007A6A26" w:rsidP="007A6A26">
      <w:pPr>
        <w:pStyle w:val="Bodytext41"/>
        <w:shd w:val="clear" w:color="auto" w:fill="auto"/>
        <w:tabs>
          <w:tab w:val="left" w:pos="630"/>
          <w:tab w:val="left" w:pos="720"/>
          <w:tab w:val="left" w:pos="900"/>
          <w:tab w:val="left" w:pos="990"/>
        </w:tabs>
        <w:spacing w:before="0" w:after="0" w:line="240" w:lineRule="auto"/>
        <w:ind w:firstLine="0"/>
        <w:jc w:val="both"/>
        <w:rPr>
          <w:sz w:val="28"/>
          <w:szCs w:val="28"/>
        </w:rPr>
      </w:pPr>
    </w:p>
    <w:p w14:paraId="14FB9107" w14:textId="77777777" w:rsidR="007A6A26" w:rsidRPr="00B46147" w:rsidRDefault="007A6A26" w:rsidP="007A6A26">
      <w:pPr>
        <w:pStyle w:val="1"/>
        <w:spacing w:before="0"/>
        <w:jc w:val="center"/>
        <w:rPr>
          <w:rFonts w:ascii="Times New Roman" w:hAnsi="Times New Roman" w:cs="Times New Roman"/>
          <w:b/>
          <w:color w:val="auto"/>
          <w:sz w:val="28"/>
          <w:szCs w:val="28"/>
        </w:rPr>
      </w:pPr>
      <w:r w:rsidRPr="00B46147">
        <w:rPr>
          <w:rFonts w:ascii="Times New Roman" w:hAnsi="Times New Roman" w:cs="Times New Roman"/>
          <w:b/>
          <w:color w:val="auto"/>
          <w:sz w:val="28"/>
          <w:szCs w:val="28"/>
        </w:rPr>
        <w:t>Capitolul VIII</w:t>
      </w:r>
    </w:p>
    <w:p w14:paraId="11F77617" w14:textId="77777777" w:rsidR="007A6A26" w:rsidRPr="00B46147" w:rsidRDefault="007A6A26" w:rsidP="007A6A26">
      <w:pPr>
        <w:pStyle w:val="1"/>
        <w:spacing w:before="0"/>
        <w:jc w:val="center"/>
        <w:rPr>
          <w:rFonts w:ascii="Times New Roman" w:hAnsi="Times New Roman" w:cs="Times New Roman"/>
          <w:b/>
          <w:color w:val="auto"/>
          <w:sz w:val="28"/>
          <w:szCs w:val="28"/>
        </w:rPr>
      </w:pPr>
      <w:r w:rsidRPr="00B46147">
        <w:rPr>
          <w:rFonts w:ascii="Times New Roman" w:hAnsi="Times New Roman" w:cs="Times New Roman"/>
          <w:b/>
          <w:color w:val="auto"/>
          <w:sz w:val="28"/>
          <w:szCs w:val="28"/>
        </w:rPr>
        <w:t xml:space="preserve"> Convertirea calificărilor de zbor de încercare</w:t>
      </w:r>
    </w:p>
    <w:p w14:paraId="5D79FAD7" w14:textId="77777777" w:rsidR="007A6A26" w:rsidRPr="00B46147" w:rsidRDefault="007A6A26" w:rsidP="007A6A26">
      <w:pPr>
        <w:rPr>
          <w:color w:val="auto"/>
        </w:rPr>
      </w:pPr>
    </w:p>
    <w:p w14:paraId="2B98E392" w14:textId="77777777" w:rsidR="007A6A26" w:rsidRPr="00B46147" w:rsidRDefault="007A6A26" w:rsidP="007A6A26">
      <w:pPr>
        <w:pStyle w:val="Bodytext41"/>
        <w:shd w:val="clear" w:color="auto" w:fill="auto"/>
        <w:tabs>
          <w:tab w:val="left" w:pos="630"/>
          <w:tab w:val="left" w:pos="720"/>
          <w:tab w:val="left" w:pos="900"/>
          <w:tab w:val="left" w:pos="990"/>
        </w:tabs>
        <w:spacing w:before="0" w:after="0" w:line="240" w:lineRule="auto"/>
        <w:ind w:firstLine="0"/>
        <w:jc w:val="both"/>
        <w:rPr>
          <w:sz w:val="28"/>
          <w:szCs w:val="28"/>
        </w:rPr>
      </w:pPr>
      <w:r w:rsidRPr="00B46147">
        <w:rPr>
          <w:sz w:val="28"/>
          <w:szCs w:val="28"/>
        </w:rPr>
        <w:t xml:space="preserve">   </w:t>
      </w:r>
      <w:r w:rsidRPr="00B46147">
        <w:rPr>
          <w:b/>
          <w:sz w:val="28"/>
          <w:szCs w:val="28"/>
        </w:rPr>
        <w:t>26.</w:t>
      </w:r>
      <w:r w:rsidRPr="00B46147">
        <w:rPr>
          <w:sz w:val="28"/>
          <w:szCs w:val="28"/>
        </w:rPr>
        <w:t xml:space="preserve"> Piloților care, înainte ca prezentul Regulament să se aplice, care au efectuat zboruri de încercare de categoria 1 și 2, definite în Anexa la Regulamentul de stabilire a normelor de punere în aplicare privind certificarea pentru navigabilitate și mediu a aeronavelor și a produselor pieselor și echipamentelor aferente, precum și certificarea organizațiilor de proiectare și producție, sau care au asigurat instruirea piloților de încercare, li se convertesc calificările de pilot de încercare în calificări de pilot de încercare conforme cu Anexa 1 la prezentul Regulament și, după caz, în certificate de pilot instructor de încercare de către AAC, în cazul în care a eliberat calificările de pilot de încercare.</w:t>
      </w:r>
    </w:p>
    <w:p w14:paraId="235F2D3C" w14:textId="77777777" w:rsidR="007A6A26" w:rsidRPr="00B46147" w:rsidRDefault="007A6A26" w:rsidP="007A6A26">
      <w:pPr>
        <w:pStyle w:val="Bodytext41"/>
        <w:shd w:val="clear" w:color="auto" w:fill="auto"/>
        <w:tabs>
          <w:tab w:val="left" w:pos="630"/>
          <w:tab w:val="left" w:pos="720"/>
          <w:tab w:val="left" w:pos="900"/>
          <w:tab w:val="left" w:pos="990"/>
        </w:tabs>
        <w:spacing w:before="0" w:after="0" w:line="240" w:lineRule="auto"/>
        <w:ind w:firstLine="0"/>
        <w:jc w:val="both"/>
        <w:rPr>
          <w:sz w:val="28"/>
          <w:szCs w:val="28"/>
        </w:rPr>
      </w:pPr>
      <w:r w:rsidRPr="00B46147">
        <w:rPr>
          <w:sz w:val="28"/>
          <w:szCs w:val="28"/>
        </w:rPr>
        <w:t xml:space="preserve">   </w:t>
      </w:r>
      <w:r w:rsidRPr="00B46147">
        <w:rPr>
          <w:b/>
          <w:sz w:val="28"/>
          <w:szCs w:val="28"/>
        </w:rPr>
        <w:t>27.</w:t>
      </w:r>
      <w:r w:rsidRPr="00B46147">
        <w:rPr>
          <w:sz w:val="28"/>
          <w:szCs w:val="28"/>
        </w:rPr>
        <w:t xml:space="preserve"> Această conversie se efectuează în conformitate cu elementele stabilite într-un raport de conversie care respectă cerințele de la punctele 8 și 9.</w:t>
      </w:r>
    </w:p>
    <w:p w14:paraId="15571E6E" w14:textId="77777777" w:rsidR="007A6A26" w:rsidRPr="00B46147" w:rsidRDefault="007A6A26" w:rsidP="007A6A26">
      <w:pPr>
        <w:pStyle w:val="title-article-norm"/>
        <w:shd w:val="clear" w:color="auto" w:fill="FFFFFF"/>
        <w:spacing w:before="0" w:beforeAutospacing="0" w:after="0" w:afterAutospacing="0"/>
        <w:jc w:val="center"/>
        <w:rPr>
          <w:i/>
          <w:iCs/>
          <w:sz w:val="28"/>
          <w:szCs w:val="28"/>
          <w:lang w:val="ro-RO"/>
        </w:rPr>
      </w:pPr>
    </w:p>
    <w:p w14:paraId="4A372E50" w14:textId="77777777" w:rsidR="007A6A26" w:rsidRPr="00B46147" w:rsidRDefault="007A6A26" w:rsidP="007A6A26">
      <w:pPr>
        <w:pStyle w:val="title-article-norm"/>
        <w:shd w:val="clear" w:color="auto" w:fill="FFFFFF"/>
        <w:spacing w:before="0" w:beforeAutospacing="0" w:after="0" w:afterAutospacing="0"/>
        <w:jc w:val="center"/>
        <w:rPr>
          <w:b/>
          <w:iCs/>
          <w:sz w:val="28"/>
          <w:szCs w:val="28"/>
          <w:lang w:val="ro-RO"/>
        </w:rPr>
      </w:pPr>
      <w:r w:rsidRPr="00B46147">
        <w:rPr>
          <w:b/>
          <w:iCs/>
          <w:sz w:val="28"/>
          <w:szCs w:val="28"/>
          <w:lang w:val="ro-RO"/>
        </w:rPr>
        <w:t>Capitolul IX</w:t>
      </w:r>
    </w:p>
    <w:p w14:paraId="41F8906C" w14:textId="77777777" w:rsidR="007A6A26" w:rsidRPr="00B46147" w:rsidRDefault="007A6A26" w:rsidP="007A6A26">
      <w:pPr>
        <w:pStyle w:val="stitle-article-norm"/>
        <w:shd w:val="clear" w:color="auto" w:fill="FFFFFF"/>
        <w:spacing w:before="0" w:beforeAutospacing="0" w:after="0" w:afterAutospacing="0"/>
        <w:jc w:val="center"/>
        <w:rPr>
          <w:b/>
          <w:bCs/>
          <w:sz w:val="28"/>
          <w:szCs w:val="28"/>
          <w:lang w:val="ro-RO"/>
        </w:rPr>
      </w:pPr>
      <w:r w:rsidRPr="00B46147">
        <w:rPr>
          <w:b/>
          <w:bCs/>
          <w:sz w:val="28"/>
          <w:szCs w:val="28"/>
          <w:lang w:val="ro-RO"/>
        </w:rPr>
        <w:t xml:space="preserve">Certificate naționale de mecanic navigant existente </w:t>
      </w:r>
    </w:p>
    <w:p w14:paraId="77C96582" w14:textId="77777777" w:rsidR="007A6A26" w:rsidRPr="00B46147" w:rsidRDefault="007A6A26" w:rsidP="007A6A26">
      <w:pPr>
        <w:pStyle w:val="norm"/>
        <w:shd w:val="clear" w:color="auto" w:fill="FFFFFF"/>
        <w:spacing w:before="120" w:beforeAutospacing="0" w:after="0" w:afterAutospacing="0"/>
        <w:jc w:val="both"/>
        <w:rPr>
          <w:strike/>
          <w:sz w:val="28"/>
          <w:szCs w:val="28"/>
          <w:lang w:val="ro-RO"/>
        </w:rPr>
      </w:pPr>
    </w:p>
    <w:p w14:paraId="04482A1C" w14:textId="77777777" w:rsidR="007A6A26" w:rsidRPr="00B46147" w:rsidRDefault="007A6A26" w:rsidP="007A6A26">
      <w:pPr>
        <w:pStyle w:val="Bodytext41"/>
        <w:shd w:val="clear" w:color="auto" w:fill="auto"/>
        <w:tabs>
          <w:tab w:val="left" w:pos="630"/>
          <w:tab w:val="left" w:pos="720"/>
          <w:tab w:val="left" w:pos="900"/>
          <w:tab w:val="left" w:pos="990"/>
        </w:tabs>
        <w:spacing w:before="0" w:after="0" w:line="240" w:lineRule="auto"/>
        <w:ind w:firstLine="0"/>
        <w:jc w:val="both"/>
        <w:rPr>
          <w:sz w:val="28"/>
          <w:szCs w:val="28"/>
        </w:rPr>
      </w:pPr>
      <w:r w:rsidRPr="00B46147">
        <w:rPr>
          <w:b/>
          <w:sz w:val="28"/>
          <w:szCs w:val="28"/>
        </w:rPr>
        <w:t xml:space="preserve">   28.</w:t>
      </w:r>
      <w:r w:rsidRPr="00B46147">
        <w:rPr>
          <w:sz w:val="28"/>
          <w:szCs w:val="28"/>
        </w:rPr>
        <w:t xml:space="preserve"> Cerințele tehnice și prevederile privind procedurilor administrative referitoare la personalul navigant (mecanici navigați) sunt stabilite în reglementările aeronautice civile.</w:t>
      </w:r>
    </w:p>
    <w:p w14:paraId="5F842DA4" w14:textId="77777777" w:rsidR="007A6A26" w:rsidRPr="00B46147" w:rsidRDefault="007A6A26" w:rsidP="007A6A26">
      <w:pPr>
        <w:pStyle w:val="Bodytext41"/>
        <w:shd w:val="clear" w:color="auto" w:fill="auto"/>
        <w:tabs>
          <w:tab w:val="left" w:pos="630"/>
          <w:tab w:val="left" w:pos="720"/>
          <w:tab w:val="left" w:pos="900"/>
          <w:tab w:val="left" w:pos="990"/>
        </w:tabs>
        <w:spacing w:before="0" w:after="0" w:line="240" w:lineRule="auto"/>
        <w:ind w:firstLine="0"/>
        <w:jc w:val="both"/>
        <w:rPr>
          <w:sz w:val="28"/>
          <w:szCs w:val="28"/>
        </w:rPr>
      </w:pPr>
    </w:p>
    <w:p w14:paraId="6CD7D2A1" w14:textId="77777777" w:rsidR="007A6A26" w:rsidRPr="00B46147" w:rsidRDefault="007A6A26" w:rsidP="007A6A26">
      <w:pPr>
        <w:pStyle w:val="1"/>
        <w:spacing w:before="0"/>
        <w:jc w:val="center"/>
        <w:rPr>
          <w:rFonts w:ascii="Times New Roman" w:hAnsi="Times New Roman" w:cs="Times New Roman"/>
          <w:b/>
          <w:color w:val="auto"/>
          <w:sz w:val="28"/>
          <w:szCs w:val="28"/>
        </w:rPr>
      </w:pPr>
      <w:r w:rsidRPr="00B46147">
        <w:rPr>
          <w:rFonts w:ascii="Times New Roman" w:hAnsi="Times New Roman" w:cs="Times New Roman"/>
          <w:b/>
          <w:color w:val="auto"/>
          <w:sz w:val="28"/>
          <w:szCs w:val="28"/>
        </w:rPr>
        <w:t>Capitolul X</w:t>
      </w:r>
    </w:p>
    <w:p w14:paraId="2EB85377" w14:textId="77777777" w:rsidR="007A6A26" w:rsidRPr="00B46147" w:rsidRDefault="007A6A26" w:rsidP="007A6A26">
      <w:pPr>
        <w:pStyle w:val="1"/>
        <w:spacing w:before="0"/>
        <w:jc w:val="center"/>
        <w:rPr>
          <w:rFonts w:ascii="Times New Roman" w:hAnsi="Times New Roman" w:cs="Times New Roman"/>
          <w:b/>
          <w:color w:val="auto"/>
          <w:sz w:val="28"/>
          <w:szCs w:val="28"/>
        </w:rPr>
      </w:pPr>
      <w:r w:rsidRPr="00B46147">
        <w:rPr>
          <w:rFonts w:ascii="Times New Roman" w:hAnsi="Times New Roman" w:cs="Times New Roman"/>
          <w:b/>
          <w:color w:val="auto"/>
          <w:sz w:val="28"/>
          <w:szCs w:val="28"/>
        </w:rPr>
        <w:t>Condițiile de recunoaștere a certificatelor de pilot eliberate de alte țări</w:t>
      </w:r>
    </w:p>
    <w:p w14:paraId="7066C223" w14:textId="77777777" w:rsidR="007A6A26" w:rsidRPr="00B46147" w:rsidRDefault="007A6A26" w:rsidP="007A6A26">
      <w:pPr>
        <w:rPr>
          <w:color w:val="auto"/>
        </w:rPr>
      </w:pPr>
    </w:p>
    <w:p w14:paraId="3132A49D" w14:textId="77777777" w:rsidR="007A6A26" w:rsidRPr="00B46147" w:rsidRDefault="007A6A26" w:rsidP="007A6A26">
      <w:pPr>
        <w:pStyle w:val="norm"/>
        <w:shd w:val="clear" w:color="auto" w:fill="FFFFFF"/>
        <w:tabs>
          <w:tab w:val="left" w:pos="900"/>
        </w:tabs>
        <w:spacing w:before="0" w:beforeAutospacing="0" w:after="0" w:afterAutospacing="0"/>
        <w:jc w:val="both"/>
        <w:rPr>
          <w:sz w:val="28"/>
          <w:szCs w:val="28"/>
          <w:lang w:val="ro-RO"/>
        </w:rPr>
      </w:pPr>
      <w:r w:rsidRPr="00B46147">
        <w:rPr>
          <w:sz w:val="28"/>
          <w:szCs w:val="28"/>
          <w:lang w:val="ro-RO"/>
        </w:rPr>
        <w:t xml:space="preserve">   </w:t>
      </w:r>
      <w:r w:rsidRPr="00B46147">
        <w:rPr>
          <w:b/>
          <w:sz w:val="28"/>
          <w:szCs w:val="28"/>
          <w:lang w:val="ro-RO"/>
        </w:rPr>
        <w:t>29.</w:t>
      </w:r>
      <w:r w:rsidRPr="00B46147">
        <w:rPr>
          <w:sz w:val="28"/>
          <w:szCs w:val="28"/>
          <w:lang w:val="ro-RO"/>
        </w:rPr>
        <w:t xml:space="preserve"> AAC validează în mod automat și pe bază reciprocă certificatele de pilot acordate de către statele membre OACI, în baza acordurilor care reglementează certificarea piloților, în conformitate cu dispozițiile din Anexa 3 la prezentul Regulament. </w:t>
      </w:r>
    </w:p>
    <w:p w14:paraId="7EE1E416" w14:textId="77777777" w:rsidR="007A6A26" w:rsidRPr="00B46147" w:rsidRDefault="007A6A26" w:rsidP="007A6A26">
      <w:pPr>
        <w:pStyle w:val="norm"/>
        <w:shd w:val="clear" w:color="auto" w:fill="FFFFFF"/>
        <w:tabs>
          <w:tab w:val="left" w:pos="900"/>
        </w:tabs>
        <w:spacing w:before="0" w:beforeAutospacing="0" w:after="0" w:afterAutospacing="0"/>
        <w:jc w:val="both"/>
        <w:rPr>
          <w:sz w:val="28"/>
          <w:szCs w:val="28"/>
          <w:lang w:val="ro-RO"/>
        </w:rPr>
      </w:pPr>
      <w:r w:rsidRPr="00B46147">
        <w:rPr>
          <w:sz w:val="28"/>
          <w:szCs w:val="28"/>
          <w:lang w:val="ro-RO"/>
        </w:rPr>
        <w:t xml:space="preserve">   </w:t>
      </w:r>
      <w:r w:rsidRPr="00B46147">
        <w:rPr>
          <w:b/>
          <w:sz w:val="28"/>
          <w:szCs w:val="28"/>
          <w:lang w:val="ro-RO"/>
        </w:rPr>
        <w:t>30.</w:t>
      </w:r>
      <w:r w:rsidRPr="00B46147">
        <w:rPr>
          <w:sz w:val="28"/>
          <w:szCs w:val="28"/>
          <w:lang w:val="ro-RO"/>
        </w:rPr>
        <w:t xml:space="preserve"> În cazul în care între Republica Moldova și un stat membru OACI, nu există acorduri care să reglementeze certificarea piloților, AAC poate recunoaște certificatele de pilot și certificatele medicale asociate eliberate de statul membru OACI, în conformitate cu dispozițiile din Anexa 3 la prezentul Regulament.</w:t>
      </w:r>
    </w:p>
    <w:p w14:paraId="3AF82404" w14:textId="77777777" w:rsidR="007A6A26" w:rsidRPr="00B46147" w:rsidRDefault="007A6A26" w:rsidP="007A6A26">
      <w:pPr>
        <w:pStyle w:val="norm"/>
        <w:shd w:val="clear" w:color="auto" w:fill="FFFFFF"/>
        <w:tabs>
          <w:tab w:val="left" w:pos="900"/>
        </w:tabs>
        <w:spacing w:before="0" w:beforeAutospacing="0" w:after="0" w:afterAutospacing="0"/>
        <w:jc w:val="both"/>
        <w:rPr>
          <w:sz w:val="28"/>
          <w:szCs w:val="28"/>
          <w:lang w:val="ro-RO"/>
        </w:rPr>
      </w:pPr>
      <w:r w:rsidRPr="00B46147">
        <w:rPr>
          <w:sz w:val="28"/>
          <w:szCs w:val="28"/>
          <w:lang w:val="ro-RO"/>
        </w:rPr>
        <w:t xml:space="preserve">   </w:t>
      </w:r>
      <w:r w:rsidRPr="00B46147">
        <w:rPr>
          <w:b/>
          <w:sz w:val="28"/>
          <w:szCs w:val="28"/>
          <w:lang w:val="ro-RO"/>
        </w:rPr>
        <w:t>31.</w:t>
      </w:r>
      <w:r w:rsidRPr="00B46147">
        <w:rPr>
          <w:sz w:val="28"/>
          <w:szCs w:val="28"/>
          <w:lang w:val="ro-RO"/>
        </w:rPr>
        <w:t xml:space="preserve"> Persoanele care solicită certificate conforme cu Partea FCL și care sunt deja titularele unui certificat, calificări sau certificat echivalente eliberate de o țară terță în conformitate cu Anexa 1 la Convenția de la Chicago, îndeplinesc toate cerințele din Anexa 1 la prezentul Regulament, cu excepția faptului că cerințele privind durata cursurilor, numărul de lecții și numărul de ore de pregătire specifică pot fi reduse.</w:t>
      </w:r>
    </w:p>
    <w:p w14:paraId="5C8A8964" w14:textId="77777777" w:rsidR="007A6A26" w:rsidRPr="00B46147" w:rsidRDefault="007A6A26" w:rsidP="007A6A26">
      <w:pPr>
        <w:pStyle w:val="norm"/>
        <w:shd w:val="clear" w:color="auto" w:fill="FFFFFF"/>
        <w:tabs>
          <w:tab w:val="left" w:pos="900"/>
        </w:tabs>
        <w:spacing w:before="0" w:beforeAutospacing="0" w:after="0" w:afterAutospacing="0"/>
        <w:jc w:val="both"/>
        <w:rPr>
          <w:sz w:val="28"/>
          <w:szCs w:val="28"/>
          <w:lang w:val="ro-RO"/>
        </w:rPr>
      </w:pPr>
      <w:r w:rsidRPr="00B46147">
        <w:rPr>
          <w:b/>
          <w:sz w:val="28"/>
          <w:szCs w:val="28"/>
          <w:lang w:val="ro-RO"/>
        </w:rPr>
        <w:t xml:space="preserve">   32.</w:t>
      </w:r>
      <w:r w:rsidRPr="00B46147">
        <w:rPr>
          <w:sz w:val="28"/>
          <w:szCs w:val="28"/>
          <w:lang w:val="ro-RO"/>
        </w:rPr>
        <w:t xml:space="preserve"> Creditele acordate solicitantului se stabilesc de către AAC.</w:t>
      </w:r>
    </w:p>
    <w:p w14:paraId="49C5964C" w14:textId="77777777" w:rsidR="007A6A26" w:rsidRPr="00B46147" w:rsidRDefault="007A6A26" w:rsidP="007A6A26">
      <w:pPr>
        <w:pStyle w:val="norm"/>
        <w:shd w:val="clear" w:color="auto" w:fill="FFFFFF"/>
        <w:tabs>
          <w:tab w:val="left" w:pos="900"/>
        </w:tabs>
        <w:spacing w:before="0" w:beforeAutospacing="0" w:after="0" w:afterAutospacing="0"/>
        <w:jc w:val="both"/>
        <w:rPr>
          <w:sz w:val="28"/>
          <w:szCs w:val="28"/>
          <w:lang w:val="ro-RO"/>
        </w:rPr>
      </w:pPr>
      <w:r w:rsidRPr="00B46147">
        <w:rPr>
          <w:sz w:val="28"/>
          <w:szCs w:val="28"/>
          <w:lang w:val="ro-RO"/>
        </w:rPr>
        <w:lastRenderedPageBreak/>
        <w:t xml:space="preserve">   </w:t>
      </w:r>
      <w:r w:rsidRPr="00B46147">
        <w:rPr>
          <w:b/>
          <w:sz w:val="28"/>
          <w:szCs w:val="28"/>
          <w:lang w:val="ro-RO"/>
        </w:rPr>
        <w:t>33.</w:t>
      </w:r>
      <w:r w:rsidRPr="00B46147">
        <w:rPr>
          <w:sz w:val="28"/>
          <w:szCs w:val="28"/>
          <w:lang w:val="ro-RO"/>
        </w:rPr>
        <w:t xml:space="preserve"> Titularii unui ATPL eliberat de un stat membru OACI sau </w:t>
      </w:r>
      <w:r w:rsidRPr="00B46147">
        <w:rPr>
          <w:rFonts w:eastAsia="Malgun Gothic Semilight"/>
          <w:sz w:val="28"/>
          <w:szCs w:val="28"/>
          <w:lang w:val="ro-RO"/>
        </w:rPr>
        <w:t>î</w:t>
      </w:r>
      <w:r w:rsidRPr="00B46147">
        <w:rPr>
          <w:sz w:val="28"/>
          <w:szCs w:val="28"/>
          <w:lang w:val="ro-RO"/>
        </w:rPr>
        <w:t xml:space="preserve">n numele acesteia </w:t>
      </w:r>
      <w:r w:rsidRPr="00B46147">
        <w:rPr>
          <w:rFonts w:eastAsia="Malgun Gothic Semilight"/>
          <w:sz w:val="28"/>
          <w:szCs w:val="28"/>
          <w:lang w:val="ro-RO"/>
        </w:rPr>
        <w:t>î</w:t>
      </w:r>
      <w:r w:rsidRPr="00B46147">
        <w:rPr>
          <w:sz w:val="28"/>
          <w:szCs w:val="28"/>
          <w:lang w:val="ro-RO"/>
        </w:rPr>
        <w:t xml:space="preserve">n conformitate cu Anexa 1 la Convenția de la Chicago, care </w:t>
      </w:r>
      <w:r w:rsidRPr="00B46147">
        <w:rPr>
          <w:rFonts w:eastAsia="Malgun Gothic Semilight"/>
          <w:sz w:val="28"/>
          <w:szCs w:val="28"/>
          <w:lang w:val="ro-RO"/>
        </w:rPr>
        <w:t>î</w:t>
      </w:r>
      <w:r w:rsidRPr="00B46147">
        <w:rPr>
          <w:sz w:val="28"/>
          <w:szCs w:val="28"/>
          <w:lang w:val="ro-RO"/>
        </w:rPr>
        <w:t xml:space="preserve">ndeplinesc cerințele privind experiența pentru eliberarea unui ATPL pentru categoria de aeronave relevantă stabilite </w:t>
      </w:r>
      <w:r w:rsidRPr="00B46147">
        <w:rPr>
          <w:rFonts w:eastAsia="Malgun Gothic Semilight"/>
          <w:sz w:val="28"/>
          <w:szCs w:val="28"/>
          <w:lang w:val="ro-RO"/>
        </w:rPr>
        <w:t>î</w:t>
      </w:r>
      <w:r w:rsidRPr="00B46147">
        <w:rPr>
          <w:sz w:val="28"/>
          <w:szCs w:val="28"/>
          <w:lang w:val="ro-RO"/>
        </w:rPr>
        <w:t xml:space="preserve">n subpartea F, Anexa 1 la prezentul Regulament pot fi creditați integral </w:t>
      </w:r>
      <w:r w:rsidRPr="00B46147">
        <w:rPr>
          <w:rFonts w:eastAsia="Malgun Gothic Semilight"/>
          <w:sz w:val="28"/>
          <w:szCs w:val="28"/>
          <w:lang w:val="ro-RO"/>
        </w:rPr>
        <w:t>î</w:t>
      </w:r>
      <w:r w:rsidRPr="00B46147">
        <w:rPr>
          <w:sz w:val="28"/>
          <w:szCs w:val="28"/>
          <w:lang w:val="ro-RO"/>
        </w:rPr>
        <w:t xml:space="preserve">n ceea ce privește cerințele de a urma un curs de pregătire </w:t>
      </w:r>
      <w:r w:rsidRPr="00B46147">
        <w:rPr>
          <w:rFonts w:eastAsia="Malgun Gothic Semilight"/>
          <w:sz w:val="28"/>
          <w:szCs w:val="28"/>
          <w:lang w:val="ro-RO"/>
        </w:rPr>
        <w:t>î</w:t>
      </w:r>
      <w:r w:rsidRPr="00B46147">
        <w:rPr>
          <w:sz w:val="28"/>
          <w:szCs w:val="28"/>
          <w:lang w:val="ro-RO"/>
        </w:rPr>
        <w:t xml:space="preserve">nainte de participarea la examenele teoretice și la testul de </w:t>
      </w:r>
      <w:r w:rsidRPr="00B46147">
        <w:rPr>
          <w:rFonts w:eastAsia="Malgun Gothic Semilight"/>
          <w:sz w:val="28"/>
          <w:szCs w:val="28"/>
          <w:lang w:val="ro-RO"/>
        </w:rPr>
        <w:t>î</w:t>
      </w:r>
      <w:r w:rsidRPr="00B46147">
        <w:rPr>
          <w:sz w:val="28"/>
          <w:szCs w:val="28"/>
          <w:lang w:val="ro-RO"/>
        </w:rPr>
        <w:t>ndem</w:t>
      </w:r>
      <w:r w:rsidRPr="00B46147">
        <w:rPr>
          <w:rFonts w:eastAsia="Malgun Gothic Semilight"/>
          <w:sz w:val="28"/>
          <w:szCs w:val="28"/>
          <w:lang w:val="ro-RO"/>
        </w:rPr>
        <w:t>â</w:t>
      </w:r>
      <w:r w:rsidRPr="00B46147">
        <w:rPr>
          <w:sz w:val="28"/>
          <w:szCs w:val="28"/>
          <w:lang w:val="ro-RO"/>
        </w:rPr>
        <w:t xml:space="preserve">nare, cu condiția ca respectivul certificat eliberat </w:t>
      </w:r>
      <w:r w:rsidRPr="00B46147">
        <w:rPr>
          <w:rFonts w:eastAsia="Malgun Gothic Semilight"/>
          <w:sz w:val="28"/>
          <w:szCs w:val="28"/>
          <w:lang w:val="ro-RO"/>
        </w:rPr>
        <w:t>î</w:t>
      </w:r>
      <w:r w:rsidRPr="00B46147">
        <w:rPr>
          <w:sz w:val="28"/>
          <w:szCs w:val="28"/>
          <w:lang w:val="ro-RO"/>
        </w:rPr>
        <w:t xml:space="preserve">ntr-o țară terță să conțină o calificare de tip valabilă pentru aeronava care urmează a fi folosită pentru testul de </w:t>
      </w:r>
      <w:r w:rsidRPr="00B46147">
        <w:rPr>
          <w:rFonts w:eastAsia="Malgun Gothic Semilight"/>
          <w:sz w:val="28"/>
          <w:szCs w:val="28"/>
          <w:lang w:val="ro-RO"/>
        </w:rPr>
        <w:t>î</w:t>
      </w:r>
      <w:r w:rsidRPr="00B46147">
        <w:rPr>
          <w:sz w:val="28"/>
          <w:szCs w:val="28"/>
          <w:lang w:val="ro-RO"/>
        </w:rPr>
        <w:t>ndem</w:t>
      </w:r>
      <w:r w:rsidRPr="00B46147">
        <w:rPr>
          <w:rFonts w:eastAsia="Malgun Gothic Semilight"/>
          <w:sz w:val="28"/>
          <w:szCs w:val="28"/>
          <w:lang w:val="ro-RO"/>
        </w:rPr>
        <w:t>â</w:t>
      </w:r>
      <w:r w:rsidRPr="00B46147">
        <w:rPr>
          <w:sz w:val="28"/>
          <w:szCs w:val="28"/>
          <w:lang w:val="ro-RO"/>
        </w:rPr>
        <w:t>nare ATPL.</w:t>
      </w:r>
    </w:p>
    <w:p w14:paraId="3C23BAB3" w14:textId="77777777" w:rsidR="007A6A26" w:rsidRPr="00B46147" w:rsidRDefault="007A6A26" w:rsidP="007A6A26">
      <w:pPr>
        <w:pStyle w:val="norm"/>
        <w:shd w:val="clear" w:color="auto" w:fill="FFFFFF"/>
        <w:tabs>
          <w:tab w:val="left" w:pos="900"/>
        </w:tabs>
        <w:spacing w:before="0" w:beforeAutospacing="0" w:after="0" w:afterAutospacing="0"/>
        <w:jc w:val="both"/>
        <w:rPr>
          <w:sz w:val="28"/>
          <w:szCs w:val="28"/>
          <w:lang w:val="ro-RO"/>
        </w:rPr>
      </w:pPr>
      <w:r w:rsidRPr="00B46147">
        <w:rPr>
          <w:sz w:val="28"/>
          <w:szCs w:val="28"/>
          <w:lang w:val="ro-RO"/>
        </w:rPr>
        <w:t xml:space="preserve">   </w:t>
      </w:r>
      <w:r w:rsidRPr="00B46147">
        <w:rPr>
          <w:b/>
          <w:sz w:val="28"/>
          <w:szCs w:val="28"/>
          <w:lang w:val="ro-RO"/>
        </w:rPr>
        <w:t>34.</w:t>
      </w:r>
      <w:r w:rsidRPr="00B46147">
        <w:rPr>
          <w:sz w:val="28"/>
          <w:szCs w:val="28"/>
          <w:lang w:val="ro-RO"/>
        </w:rPr>
        <w:t xml:space="preserve"> Calificările de tip pentru avioane sau elicoptere pot fi eliberate titularilor de certificate conforme cu Partea FCL care </w:t>
      </w:r>
      <w:r w:rsidRPr="00B46147">
        <w:rPr>
          <w:rFonts w:eastAsia="Malgun Gothic Semilight"/>
          <w:sz w:val="28"/>
          <w:szCs w:val="28"/>
          <w:lang w:val="ro-RO"/>
        </w:rPr>
        <w:t>î</w:t>
      </w:r>
      <w:r w:rsidRPr="00B46147">
        <w:rPr>
          <w:sz w:val="28"/>
          <w:szCs w:val="28"/>
          <w:lang w:val="ro-RO"/>
        </w:rPr>
        <w:t xml:space="preserve">ndeplinesc cerințele stabilite de un alt stat pentru eliberarea respectivelor calificări. Aceste calificări se limitează la aeronavele </w:t>
      </w:r>
      <w:r w:rsidRPr="00B46147">
        <w:rPr>
          <w:rFonts w:eastAsia="Malgun Gothic Semilight"/>
          <w:sz w:val="28"/>
          <w:szCs w:val="28"/>
          <w:lang w:val="ro-RO"/>
        </w:rPr>
        <w:t>î</w:t>
      </w:r>
      <w:r w:rsidRPr="00B46147">
        <w:rPr>
          <w:sz w:val="28"/>
          <w:szCs w:val="28"/>
          <w:lang w:val="ro-RO"/>
        </w:rPr>
        <w:t xml:space="preserve">nmatriculate </w:t>
      </w:r>
      <w:r w:rsidRPr="00B46147">
        <w:rPr>
          <w:rFonts w:eastAsia="Malgun Gothic Semilight"/>
          <w:sz w:val="28"/>
          <w:szCs w:val="28"/>
          <w:lang w:val="ro-RO"/>
        </w:rPr>
        <w:t>î</w:t>
      </w:r>
      <w:r w:rsidRPr="00B46147">
        <w:rPr>
          <w:sz w:val="28"/>
          <w:szCs w:val="28"/>
          <w:lang w:val="ro-RO"/>
        </w:rPr>
        <w:t xml:space="preserve">n statul respectiv. Această limitare poate fi </w:t>
      </w:r>
      <w:r w:rsidRPr="00B46147">
        <w:rPr>
          <w:rFonts w:eastAsia="Malgun Gothic Semilight"/>
          <w:sz w:val="28"/>
          <w:szCs w:val="28"/>
          <w:lang w:val="ro-RO"/>
        </w:rPr>
        <w:t>î</w:t>
      </w:r>
      <w:r w:rsidRPr="00B46147">
        <w:rPr>
          <w:sz w:val="28"/>
          <w:szCs w:val="28"/>
          <w:lang w:val="ro-RO"/>
        </w:rPr>
        <w:t xml:space="preserve">nlăturată dacă un pilot </w:t>
      </w:r>
      <w:r w:rsidRPr="00B46147">
        <w:rPr>
          <w:rFonts w:eastAsia="Malgun Gothic Semilight"/>
          <w:sz w:val="28"/>
          <w:szCs w:val="28"/>
          <w:lang w:val="ro-RO"/>
        </w:rPr>
        <w:t>î</w:t>
      </w:r>
      <w:r w:rsidRPr="00B46147">
        <w:rPr>
          <w:sz w:val="28"/>
          <w:szCs w:val="28"/>
          <w:lang w:val="ro-RO"/>
        </w:rPr>
        <w:t xml:space="preserve">ndeplinește cerințele din punctul C.1 din Anexa 3. </w:t>
      </w:r>
    </w:p>
    <w:p w14:paraId="41BE3DBE" w14:textId="77777777" w:rsidR="007A6A26" w:rsidRPr="00B46147" w:rsidRDefault="007A6A26" w:rsidP="007A6A26">
      <w:pPr>
        <w:pStyle w:val="title-article-norm"/>
        <w:shd w:val="clear" w:color="auto" w:fill="FFFFFF"/>
        <w:spacing w:before="0" w:beforeAutospacing="0" w:after="0" w:afterAutospacing="0"/>
        <w:jc w:val="center"/>
        <w:rPr>
          <w:rFonts w:eastAsia="Malgun Gothic Semilight"/>
          <w:b/>
          <w:bCs/>
          <w:sz w:val="28"/>
          <w:szCs w:val="28"/>
          <w:lang w:val="ro-RO"/>
        </w:rPr>
      </w:pPr>
    </w:p>
    <w:p w14:paraId="4CFE1B54" w14:textId="6E41C285" w:rsidR="0048751B" w:rsidRDefault="0048751B" w:rsidP="0048751B">
      <w:pPr>
        <w:jc w:val="center"/>
        <w:rPr>
          <w:rFonts w:ascii="Times New Roman" w:hAnsi="Times New Roman" w:cs="Times New Roman"/>
          <w:b/>
          <w:color w:val="auto"/>
          <w:sz w:val="28"/>
          <w:szCs w:val="28"/>
        </w:rPr>
      </w:pPr>
      <w:r>
        <w:rPr>
          <w:rFonts w:ascii="Times New Roman" w:hAnsi="Times New Roman" w:cs="Times New Roman"/>
          <w:b/>
          <w:color w:val="auto"/>
          <w:sz w:val="28"/>
          <w:szCs w:val="28"/>
        </w:rPr>
        <w:t>Capitolul XI</w:t>
      </w:r>
    </w:p>
    <w:p w14:paraId="394D7D74" w14:textId="502295A5" w:rsidR="0048751B" w:rsidRPr="00B46147" w:rsidRDefault="0048751B" w:rsidP="0048751B">
      <w:pPr>
        <w:pStyle w:val="1"/>
        <w:spacing w:before="0"/>
        <w:jc w:val="center"/>
        <w:rPr>
          <w:rFonts w:ascii="Times New Roman" w:hAnsi="Times New Roman" w:cs="Times New Roman"/>
          <w:b/>
          <w:color w:val="auto"/>
          <w:sz w:val="28"/>
          <w:szCs w:val="28"/>
        </w:rPr>
      </w:pPr>
      <w:r w:rsidRPr="00B46147">
        <w:rPr>
          <w:rFonts w:ascii="Times New Roman" w:hAnsi="Times New Roman" w:cs="Times New Roman"/>
          <w:b/>
          <w:color w:val="auto"/>
          <w:sz w:val="28"/>
          <w:szCs w:val="28"/>
        </w:rPr>
        <w:t xml:space="preserve">Credite pentru pregătirea începută înainte de aplicarea </w:t>
      </w:r>
    </w:p>
    <w:p w14:paraId="6CD296AA" w14:textId="77777777" w:rsidR="0048751B" w:rsidRPr="00B46147" w:rsidRDefault="0048751B" w:rsidP="0048751B">
      <w:pPr>
        <w:pStyle w:val="1"/>
        <w:spacing w:before="0"/>
        <w:jc w:val="center"/>
        <w:rPr>
          <w:rFonts w:ascii="Times New Roman" w:hAnsi="Times New Roman" w:cs="Times New Roman"/>
          <w:b/>
          <w:color w:val="auto"/>
          <w:sz w:val="28"/>
          <w:szCs w:val="28"/>
        </w:rPr>
      </w:pPr>
      <w:r w:rsidRPr="00B46147">
        <w:rPr>
          <w:rFonts w:ascii="Times New Roman" w:hAnsi="Times New Roman" w:cs="Times New Roman"/>
          <w:b/>
          <w:color w:val="auto"/>
          <w:sz w:val="28"/>
          <w:szCs w:val="28"/>
        </w:rPr>
        <w:t>prezentului regulament</w:t>
      </w:r>
    </w:p>
    <w:p w14:paraId="6BD05064" w14:textId="31A8F1B5" w:rsidR="0048751B" w:rsidRPr="0048751B" w:rsidRDefault="0048751B" w:rsidP="0048751B">
      <w:pPr>
        <w:jc w:val="center"/>
        <w:rPr>
          <w:rFonts w:ascii="Times New Roman" w:hAnsi="Times New Roman" w:cs="Times New Roman"/>
          <w:b/>
          <w:color w:val="auto"/>
          <w:sz w:val="28"/>
          <w:szCs w:val="28"/>
        </w:rPr>
      </w:pPr>
    </w:p>
    <w:p w14:paraId="4B8D44EE" w14:textId="77777777" w:rsidR="007A6A26" w:rsidRPr="00B46147" w:rsidRDefault="007A6A26" w:rsidP="007A6A26">
      <w:pPr>
        <w:pStyle w:val="norm"/>
        <w:shd w:val="clear" w:color="auto" w:fill="FFFFFF"/>
        <w:tabs>
          <w:tab w:val="left" w:pos="900"/>
        </w:tabs>
        <w:spacing w:before="0" w:beforeAutospacing="0" w:after="0" w:afterAutospacing="0"/>
        <w:jc w:val="both"/>
        <w:rPr>
          <w:sz w:val="28"/>
          <w:szCs w:val="28"/>
          <w:lang w:val="ro-RO"/>
        </w:rPr>
      </w:pPr>
      <w:r w:rsidRPr="00B46147">
        <w:rPr>
          <w:b/>
          <w:sz w:val="28"/>
          <w:szCs w:val="28"/>
          <w:lang w:val="ro-RO"/>
        </w:rPr>
        <w:t xml:space="preserve">   35.</w:t>
      </w:r>
      <w:r w:rsidRPr="00B46147">
        <w:rPr>
          <w:sz w:val="28"/>
          <w:szCs w:val="28"/>
          <w:lang w:val="ro-RO"/>
        </w:rPr>
        <w:t xml:space="preserve"> În ceea ce privește eliberarea certificatelor conforme cu Partea FCL </w:t>
      </w:r>
      <w:r w:rsidRPr="00B46147">
        <w:rPr>
          <w:rFonts w:eastAsia="Malgun Gothic Semilight"/>
          <w:sz w:val="28"/>
          <w:szCs w:val="28"/>
          <w:lang w:val="ro-RO"/>
        </w:rPr>
        <w:t>î</w:t>
      </w:r>
      <w:r w:rsidRPr="00B46147">
        <w:rPr>
          <w:sz w:val="28"/>
          <w:szCs w:val="28"/>
          <w:lang w:val="ro-RO"/>
        </w:rPr>
        <w:t xml:space="preserve">n conformitate cu Anexa 1, se creditează integral pregătirea </w:t>
      </w:r>
      <w:r w:rsidRPr="00B46147">
        <w:rPr>
          <w:rFonts w:eastAsia="Malgun Gothic Semilight"/>
          <w:sz w:val="28"/>
          <w:szCs w:val="28"/>
          <w:lang w:val="ro-RO"/>
        </w:rPr>
        <w:t>î</w:t>
      </w:r>
      <w:r w:rsidRPr="00B46147">
        <w:rPr>
          <w:sz w:val="28"/>
          <w:szCs w:val="28"/>
          <w:lang w:val="ro-RO"/>
        </w:rPr>
        <w:t xml:space="preserve">ncepută </w:t>
      </w:r>
      <w:r w:rsidRPr="00B46147">
        <w:rPr>
          <w:rFonts w:eastAsia="Malgun Gothic Semilight"/>
          <w:sz w:val="28"/>
          <w:szCs w:val="28"/>
          <w:lang w:val="ro-RO"/>
        </w:rPr>
        <w:t>î</w:t>
      </w:r>
      <w:r w:rsidRPr="00B46147">
        <w:rPr>
          <w:sz w:val="28"/>
          <w:szCs w:val="28"/>
          <w:lang w:val="ro-RO"/>
        </w:rPr>
        <w:t xml:space="preserve">nainte de aplicarea prezentului Regulament, </w:t>
      </w:r>
      <w:r w:rsidRPr="00B46147">
        <w:rPr>
          <w:rFonts w:eastAsia="Malgun Gothic Semilight"/>
          <w:sz w:val="28"/>
          <w:szCs w:val="28"/>
          <w:lang w:val="ro-RO"/>
        </w:rPr>
        <w:t>î</w:t>
      </w:r>
      <w:r w:rsidRPr="00B46147">
        <w:rPr>
          <w:sz w:val="28"/>
          <w:szCs w:val="28"/>
          <w:lang w:val="ro-RO"/>
        </w:rPr>
        <w:t xml:space="preserve">n conformitate cu cerințele și procedurile JAA, sub supravegherea reglementară a unui stat recomandat pentru recunoaștere mutuală </w:t>
      </w:r>
      <w:r w:rsidRPr="00B46147">
        <w:rPr>
          <w:rFonts w:eastAsia="Malgun Gothic Semilight"/>
          <w:sz w:val="28"/>
          <w:szCs w:val="28"/>
          <w:lang w:val="ro-RO"/>
        </w:rPr>
        <w:t>î</w:t>
      </w:r>
      <w:r w:rsidRPr="00B46147">
        <w:rPr>
          <w:sz w:val="28"/>
          <w:szCs w:val="28"/>
          <w:lang w:val="ro-RO"/>
        </w:rPr>
        <w:t xml:space="preserve">n cadrul sistemului autorităților aeronautice comune </w:t>
      </w:r>
      <w:r w:rsidRPr="00B46147">
        <w:rPr>
          <w:rFonts w:eastAsia="Malgun Gothic Semilight"/>
          <w:sz w:val="28"/>
          <w:szCs w:val="28"/>
          <w:lang w:val="ro-RO"/>
        </w:rPr>
        <w:t>î</w:t>
      </w:r>
      <w:r w:rsidRPr="00B46147">
        <w:rPr>
          <w:sz w:val="28"/>
          <w:szCs w:val="28"/>
          <w:lang w:val="ro-RO"/>
        </w:rPr>
        <w:t>n privința JAR relevante, cu condiția ca respectiva pregătire și testarea să se fi finalizat înainte de expirarea termenului de doi ani de la intrarea în vigoare a prezentului Regulament.</w:t>
      </w:r>
    </w:p>
    <w:p w14:paraId="059A499D" w14:textId="77777777" w:rsidR="007A6A26" w:rsidRPr="00B46147" w:rsidRDefault="007A6A26" w:rsidP="007A6A26">
      <w:pPr>
        <w:pStyle w:val="norm"/>
        <w:shd w:val="clear" w:color="auto" w:fill="FFFFFF"/>
        <w:tabs>
          <w:tab w:val="left" w:pos="900"/>
        </w:tabs>
        <w:spacing w:before="0" w:beforeAutospacing="0" w:after="0" w:afterAutospacing="0"/>
        <w:jc w:val="both"/>
        <w:rPr>
          <w:sz w:val="28"/>
          <w:szCs w:val="28"/>
          <w:lang w:val="ro-RO"/>
        </w:rPr>
      </w:pPr>
      <w:r w:rsidRPr="00B46147">
        <w:rPr>
          <w:b/>
          <w:sz w:val="28"/>
          <w:szCs w:val="28"/>
          <w:lang w:val="ro-RO"/>
        </w:rPr>
        <w:t xml:space="preserve">   36.</w:t>
      </w:r>
      <w:r w:rsidRPr="00B46147">
        <w:rPr>
          <w:sz w:val="28"/>
          <w:szCs w:val="28"/>
          <w:lang w:val="ro-RO"/>
        </w:rPr>
        <w:t xml:space="preserve"> Pregătirea </w:t>
      </w:r>
      <w:r w:rsidRPr="00B46147">
        <w:rPr>
          <w:rFonts w:eastAsia="Malgun Gothic Semilight"/>
          <w:sz w:val="28"/>
          <w:szCs w:val="28"/>
          <w:lang w:val="ro-RO"/>
        </w:rPr>
        <w:t>î</w:t>
      </w:r>
      <w:r w:rsidRPr="00B46147">
        <w:rPr>
          <w:sz w:val="28"/>
          <w:szCs w:val="28"/>
          <w:lang w:val="ro-RO"/>
        </w:rPr>
        <w:t xml:space="preserve">ncepută </w:t>
      </w:r>
      <w:r w:rsidRPr="00B46147">
        <w:rPr>
          <w:rFonts w:eastAsia="Malgun Gothic Semilight"/>
          <w:sz w:val="28"/>
          <w:szCs w:val="28"/>
          <w:lang w:val="ro-RO"/>
        </w:rPr>
        <w:t>î</w:t>
      </w:r>
      <w:r w:rsidRPr="00B46147">
        <w:rPr>
          <w:sz w:val="28"/>
          <w:szCs w:val="28"/>
          <w:lang w:val="ro-RO"/>
        </w:rPr>
        <w:t xml:space="preserve">nainte de aplicarea prezentului Regulament </w:t>
      </w:r>
      <w:r w:rsidRPr="00B46147">
        <w:rPr>
          <w:rFonts w:eastAsia="Malgun Gothic Semilight"/>
          <w:sz w:val="28"/>
          <w:szCs w:val="28"/>
          <w:lang w:val="ro-RO"/>
        </w:rPr>
        <w:t>î</w:t>
      </w:r>
      <w:r w:rsidRPr="00B46147">
        <w:rPr>
          <w:sz w:val="28"/>
          <w:szCs w:val="28"/>
          <w:lang w:val="ro-RO"/>
        </w:rPr>
        <w:t xml:space="preserve">n conformitate cu Anexa 1 la Convenția de la Chicago se creditează </w:t>
      </w:r>
      <w:r w:rsidRPr="00B46147">
        <w:rPr>
          <w:rFonts w:eastAsia="Malgun Gothic Semilight"/>
          <w:sz w:val="28"/>
          <w:szCs w:val="28"/>
          <w:lang w:val="ro-RO"/>
        </w:rPr>
        <w:t>î</w:t>
      </w:r>
      <w:r w:rsidRPr="00B46147">
        <w:rPr>
          <w:sz w:val="28"/>
          <w:szCs w:val="28"/>
          <w:lang w:val="ro-RO"/>
        </w:rPr>
        <w:t xml:space="preserve">n vederea eliberării de certificate conforme cu Partea FCL, pe baza unui raport de creditare </w:t>
      </w:r>
      <w:r w:rsidRPr="00B46147">
        <w:rPr>
          <w:rFonts w:eastAsia="Malgun Gothic Semilight"/>
          <w:sz w:val="28"/>
          <w:szCs w:val="28"/>
          <w:lang w:val="ro-RO"/>
        </w:rPr>
        <w:t>î</w:t>
      </w:r>
      <w:r w:rsidRPr="00B46147">
        <w:rPr>
          <w:sz w:val="28"/>
          <w:szCs w:val="28"/>
          <w:lang w:val="ro-RO"/>
        </w:rPr>
        <w:t>ntocmit de AAC.</w:t>
      </w:r>
    </w:p>
    <w:p w14:paraId="0B06B5C6" w14:textId="77777777" w:rsidR="007A6A26" w:rsidRPr="00B46147" w:rsidRDefault="007A6A26" w:rsidP="007A6A26">
      <w:pPr>
        <w:pStyle w:val="norm"/>
        <w:shd w:val="clear" w:color="auto" w:fill="FFFFFF"/>
        <w:tabs>
          <w:tab w:val="left" w:pos="900"/>
        </w:tabs>
        <w:spacing w:before="0" w:beforeAutospacing="0" w:after="0" w:afterAutospacing="0"/>
        <w:jc w:val="both"/>
        <w:rPr>
          <w:sz w:val="28"/>
          <w:szCs w:val="28"/>
          <w:lang w:val="ro-RO"/>
        </w:rPr>
      </w:pPr>
      <w:r w:rsidRPr="00B46147">
        <w:rPr>
          <w:sz w:val="28"/>
          <w:szCs w:val="28"/>
          <w:lang w:val="ro-RO"/>
        </w:rPr>
        <w:t xml:space="preserve">   </w:t>
      </w:r>
      <w:r w:rsidRPr="00B46147">
        <w:rPr>
          <w:b/>
          <w:sz w:val="28"/>
          <w:szCs w:val="28"/>
          <w:lang w:val="ro-RO"/>
        </w:rPr>
        <w:t>37.</w:t>
      </w:r>
      <w:r w:rsidRPr="00B46147">
        <w:rPr>
          <w:sz w:val="28"/>
          <w:szCs w:val="28"/>
          <w:lang w:val="ro-RO"/>
        </w:rPr>
        <w:t xml:space="preserve"> Raportul descrie domeniul de pregătire, precizează pentru care dintre cerințele pentru certificate conforme cu partea FCL se acordă credit și, dacă este cazul, care sunt cerințele pe care solicitanții trebuie să le </w:t>
      </w:r>
      <w:r w:rsidRPr="00B46147">
        <w:rPr>
          <w:rFonts w:eastAsia="Malgun Gothic Semilight"/>
          <w:sz w:val="28"/>
          <w:szCs w:val="28"/>
          <w:lang w:val="ro-RO"/>
        </w:rPr>
        <w:t>î</w:t>
      </w:r>
      <w:r w:rsidRPr="00B46147">
        <w:rPr>
          <w:sz w:val="28"/>
          <w:szCs w:val="28"/>
          <w:lang w:val="ro-RO"/>
        </w:rPr>
        <w:t xml:space="preserve">ndeplinească pentru a li se elibera certificate conforme cu Partea FCL. Raportul cuprinde copii ale tuturor documentelor necesare pentru a dovedi domeniul de pregătire și ale reglementărilor și procedurilor naționale </w:t>
      </w:r>
      <w:r w:rsidRPr="00B46147">
        <w:rPr>
          <w:rFonts w:eastAsia="Malgun Gothic Semilight"/>
          <w:sz w:val="28"/>
          <w:szCs w:val="28"/>
          <w:lang w:val="ro-RO"/>
        </w:rPr>
        <w:t>î</w:t>
      </w:r>
      <w:r w:rsidRPr="00B46147">
        <w:rPr>
          <w:sz w:val="28"/>
          <w:szCs w:val="28"/>
          <w:lang w:val="ro-RO"/>
        </w:rPr>
        <w:t xml:space="preserve">n conformitate cu care s-a </w:t>
      </w:r>
      <w:r w:rsidRPr="00B46147">
        <w:rPr>
          <w:rFonts w:eastAsia="Malgun Gothic Semilight"/>
          <w:sz w:val="28"/>
          <w:szCs w:val="28"/>
          <w:lang w:val="ro-RO"/>
        </w:rPr>
        <w:t>î</w:t>
      </w:r>
      <w:r w:rsidRPr="00B46147">
        <w:rPr>
          <w:sz w:val="28"/>
          <w:szCs w:val="28"/>
          <w:lang w:val="ro-RO"/>
        </w:rPr>
        <w:t>nceput pregătirea.</w:t>
      </w:r>
    </w:p>
    <w:p w14:paraId="1B782714" w14:textId="77777777" w:rsidR="007A6A26" w:rsidRPr="00B46147" w:rsidRDefault="007A6A26" w:rsidP="007A6A26">
      <w:pPr>
        <w:pStyle w:val="norm"/>
        <w:shd w:val="clear" w:color="auto" w:fill="FFFFFF"/>
        <w:tabs>
          <w:tab w:val="left" w:pos="900"/>
        </w:tabs>
        <w:spacing w:before="0" w:beforeAutospacing="0" w:after="0" w:afterAutospacing="0"/>
        <w:ind w:left="360"/>
        <w:jc w:val="both"/>
        <w:rPr>
          <w:sz w:val="28"/>
          <w:szCs w:val="28"/>
          <w:lang w:val="ro-RO"/>
        </w:rPr>
      </w:pPr>
    </w:p>
    <w:p w14:paraId="59D3B708" w14:textId="77777777" w:rsidR="0048751B" w:rsidRDefault="0048751B" w:rsidP="007A6A26">
      <w:pPr>
        <w:pStyle w:val="1"/>
        <w:spacing w:before="0"/>
        <w:jc w:val="center"/>
        <w:rPr>
          <w:rFonts w:ascii="Times New Roman" w:hAnsi="Times New Roman" w:cs="Times New Roman"/>
          <w:b/>
          <w:color w:val="auto"/>
          <w:sz w:val="28"/>
          <w:szCs w:val="28"/>
        </w:rPr>
      </w:pPr>
    </w:p>
    <w:p w14:paraId="6B7FDBF1" w14:textId="77777777" w:rsidR="007A6A26" w:rsidRPr="00B46147" w:rsidRDefault="007A6A26" w:rsidP="007A6A26">
      <w:pPr>
        <w:pStyle w:val="1"/>
        <w:spacing w:before="0"/>
        <w:jc w:val="center"/>
        <w:rPr>
          <w:rFonts w:ascii="Times New Roman" w:hAnsi="Times New Roman" w:cs="Times New Roman"/>
          <w:b/>
          <w:color w:val="auto"/>
          <w:sz w:val="28"/>
          <w:szCs w:val="28"/>
        </w:rPr>
      </w:pPr>
      <w:r w:rsidRPr="00B46147">
        <w:rPr>
          <w:rFonts w:ascii="Times New Roman" w:hAnsi="Times New Roman" w:cs="Times New Roman"/>
          <w:b/>
          <w:color w:val="auto"/>
          <w:sz w:val="28"/>
          <w:szCs w:val="28"/>
        </w:rPr>
        <w:t xml:space="preserve">Capitolul XII </w:t>
      </w:r>
    </w:p>
    <w:p w14:paraId="232596CD" w14:textId="77777777" w:rsidR="007A6A26" w:rsidRPr="00B46147" w:rsidRDefault="007A6A26" w:rsidP="007A6A26">
      <w:pPr>
        <w:pStyle w:val="1"/>
        <w:spacing w:before="0"/>
        <w:jc w:val="center"/>
        <w:rPr>
          <w:rFonts w:ascii="Times New Roman" w:hAnsi="Times New Roman" w:cs="Times New Roman"/>
          <w:b/>
          <w:color w:val="auto"/>
          <w:sz w:val="28"/>
          <w:szCs w:val="28"/>
        </w:rPr>
      </w:pPr>
      <w:r w:rsidRPr="00B46147">
        <w:rPr>
          <w:rFonts w:ascii="Times New Roman" w:hAnsi="Times New Roman" w:cs="Times New Roman"/>
          <w:b/>
          <w:color w:val="auto"/>
          <w:sz w:val="28"/>
          <w:szCs w:val="28"/>
        </w:rPr>
        <w:t>Pregătire pentru calificarea de tip și date privind conformitatea operațională</w:t>
      </w:r>
    </w:p>
    <w:p w14:paraId="7416FFD3" w14:textId="77777777" w:rsidR="007A6A26" w:rsidRPr="00B46147" w:rsidRDefault="007A6A26" w:rsidP="007A6A26">
      <w:pPr>
        <w:rPr>
          <w:color w:val="auto"/>
        </w:rPr>
      </w:pPr>
    </w:p>
    <w:p w14:paraId="31613B30" w14:textId="77777777" w:rsidR="007A6A26" w:rsidRPr="00B46147" w:rsidRDefault="007A6A26" w:rsidP="007A6A26">
      <w:pPr>
        <w:pStyle w:val="norm"/>
        <w:shd w:val="clear" w:color="auto" w:fill="FFFFFF"/>
        <w:spacing w:before="0" w:beforeAutospacing="0" w:after="0" w:afterAutospacing="0"/>
        <w:jc w:val="both"/>
        <w:rPr>
          <w:sz w:val="28"/>
          <w:szCs w:val="28"/>
          <w:lang w:val="ro-RO"/>
        </w:rPr>
      </w:pPr>
      <w:r w:rsidRPr="00B46147">
        <w:rPr>
          <w:b/>
          <w:sz w:val="28"/>
          <w:szCs w:val="28"/>
          <w:lang w:val="ro-RO"/>
        </w:rPr>
        <w:t xml:space="preserve">   38.</w:t>
      </w:r>
      <w:r w:rsidRPr="00B46147">
        <w:rPr>
          <w:sz w:val="28"/>
          <w:szCs w:val="28"/>
          <w:lang w:val="ro-RO"/>
        </w:rPr>
        <w:t xml:space="preserve"> În cazul în care anexele la prezentul Regulament fac trimitere la datele privind conformitatea operațională instituite </w:t>
      </w:r>
      <w:r w:rsidRPr="00B46147">
        <w:rPr>
          <w:rFonts w:eastAsia="Malgun Gothic Semilight"/>
          <w:sz w:val="28"/>
          <w:szCs w:val="28"/>
          <w:lang w:val="ro-RO"/>
        </w:rPr>
        <w:t>î</w:t>
      </w:r>
      <w:r w:rsidRPr="00B46147">
        <w:rPr>
          <w:sz w:val="28"/>
          <w:szCs w:val="28"/>
          <w:lang w:val="ro-RO"/>
        </w:rPr>
        <w:t>n conformitate cu Regulamentul stabilire a normelor de punere în aplicare privind certificarea pentru navigabilitate și mediu a aeronavelor și a produselor, pieselor și echipamentelor aferente, precum și certificarea organizațiilor de proiectare și producție, persoana care solicită un curs de pregătire pentru calificarea de tip trebuie să se conformeze numai dispozițiilor din anexele la prezentul Regulament</w:t>
      </w:r>
    </w:p>
    <w:p w14:paraId="7A286BE3" w14:textId="77777777" w:rsidR="007A6A26" w:rsidRPr="00B46147" w:rsidRDefault="007A6A26" w:rsidP="007A6A26">
      <w:pPr>
        <w:pStyle w:val="norm"/>
        <w:shd w:val="clear" w:color="auto" w:fill="FFFFFF"/>
        <w:spacing w:before="0" w:beforeAutospacing="0" w:after="0" w:afterAutospacing="0"/>
        <w:jc w:val="both"/>
        <w:rPr>
          <w:sz w:val="28"/>
          <w:szCs w:val="28"/>
          <w:lang w:val="ro-RO"/>
        </w:rPr>
      </w:pPr>
      <w:r w:rsidRPr="00B46147">
        <w:rPr>
          <w:sz w:val="28"/>
          <w:szCs w:val="28"/>
          <w:lang w:val="ro-RO"/>
        </w:rPr>
        <w:t xml:space="preserve">   </w:t>
      </w:r>
      <w:r w:rsidRPr="00B46147">
        <w:rPr>
          <w:b/>
          <w:sz w:val="28"/>
          <w:szCs w:val="28"/>
          <w:lang w:val="ro-RO"/>
        </w:rPr>
        <w:t>39.</w:t>
      </w:r>
      <w:r w:rsidRPr="00B46147">
        <w:rPr>
          <w:sz w:val="28"/>
          <w:szCs w:val="28"/>
          <w:lang w:val="ro-RO"/>
        </w:rPr>
        <w:t xml:space="preserve"> Cursurile de pregătire pentru calificarea de tip aprobate înainte de aprobarea programei minime de pregătire pentru calificarea de tip a piloților din cadrul datelor privind conformitatea operațională pentru tipul relevant de aeronave </w:t>
      </w:r>
      <w:r w:rsidRPr="00B46147">
        <w:rPr>
          <w:rFonts w:eastAsia="Malgun Gothic Semilight"/>
          <w:sz w:val="28"/>
          <w:szCs w:val="28"/>
          <w:lang w:val="ro-RO"/>
        </w:rPr>
        <w:t>î</w:t>
      </w:r>
      <w:r w:rsidRPr="00B46147">
        <w:rPr>
          <w:sz w:val="28"/>
          <w:szCs w:val="28"/>
          <w:lang w:val="ro-RO"/>
        </w:rPr>
        <w:t>n conformitate cu Regulamentul stabilire a normelor de punere în aplicare privind certificarea pentru navigabilitate și mediu a aeronavelor și a produselor, pieselor și echipamentelor aferente, precum și certificarea organizațiilor de proiectare și producție includ elementele obligatorii de pregătire, p</w:t>
      </w:r>
      <w:r w:rsidRPr="00B46147">
        <w:rPr>
          <w:rFonts w:eastAsia="Malgun Gothic Semilight"/>
          <w:sz w:val="28"/>
          <w:szCs w:val="28"/>
          <w:lang w:val="ro-RO"/>
        </w:rPr>
        <w:t>â</w:t>
      </w:r>
      <w:r w:rsidRPr="00B46147">
        <w:rPr>
          <w:sz w:val="28"/>
          <w:szCs w:val="28"/>
          <w:lang w:val="ro-RO"/>
        </w:rPr>
        <w:t xml:space="preserve">nă la expirarea termenului de doi ani de la intrarea în vigoare a prezentului Regulament, sau </w:t>
      </w:r>
      <w:r w:rsidRPr="00B46147">
        <w:rPr>
          <w:rFonts w:eastAsia="Malgun Gothic Semilight"/>
          <w:sz w:val="28"/>
          <w:szCs w:val="28"/>
          <w:lang w:val="ro-RO"/>
        </w:rPr>
        <w:t>î</w:t>
      </w:r>
      <w:r w:rsidRPr="00B46147">
        <w:rPr>
          <w:sz w:val="28"/>
          <w:szCs w:val="28"/>
          <w:lang w:val="ro-RO"/>
        </w:rPr>
        <w:t xml:space="preserve">n termen de doi ani de la aprobarea datelor privind conformitatea operațională, dacă această dată este ulterioară. </w:t>
      </w:r>
    </w:p>
    <w:p w14:paraId="7BBFE04B" w14:textId="77777777" w:rsidR="007A6A26" w:rsidRPr="00B46147" w:rsidRDefault="007A6A26" w:rsidP="007A6A26">
      <w:pPr>
        <w:pStyle w:val="title-article-norm"/>
        <w:shd w:val="clear" w:color="auto" w:fill="FFFFFF"/>
        <w:spacing w:before="0" w:beforeAutospacing="0" w:after="0" w:afterAutospacing="0"/>
        <w:jc w:val="center"/>
        <w:rPr>
          <w:b/>
          <w:iCs/>
          <w:sz w:val="28"/>
          <w:szCs w:val="28"/>
          <w:lang w:val="ro-RO"/>
        </w:rPr>
      </w:pPr>
    </w:p>
    <w:p w14:paraId="0B0C8EC4" w14:textId="77777777" w:rsidR="007A6A26" w:rsidRPr="00B46147" w:rsidRDefault="007A6A26" w:rsidP="007A6A26">
      <w:pPr>
        <w:pStyle w:val="1"/>
        <w:spacing w:before="0"/>
        <w:jc w:val="center"/>
        <w:rPr>
          <w:rFonts w:ascii="Times New Roman" w:hAnsi="Times New Roman" w:cs="Times New Roman"/>
          <w:b/>
          <w:iCs/>
          <w:color w:val="auto"/>
          <w:sz w:val="28"/>
          <w:szCs w:val="28"/>
        </w:rPr>
      </w:pPr>
      <w:r w:rsidRPr="00B46147">
        <w:rPr>
          <w:rFonts w:ascii="Times New Roman" w:hAnsi="Times New Roman" w:cs="Times New Roman"/>
          <w:b/>
          <w:iCs/>
          <w:color w:val="auto"/>
          <w:sz w:val="28"/>
          <w:szCs w:val="28"/>
        </w:rPr>
        <w:t>Capitolul XIII</w:t>
      </w:r>
    </w:p>
    <w:p w14:paraId="7BCDAFDE" w14:textId="77777777" w:rsidR="007A6A26" w:rsidRPr="00B46147" w:rsidRDefault="007A6A26" w:rsidP="007A6A26">
      <w:pPr>
        <w:pStyle w:val="1"/>
        <w:spacing w:before="0"/>
        <w:jc w:val="center"/>
        <w:rPr>
          <w:rFonts w:ascii="Times New Roman" w:hAnsi="Times New Roman" w:cs="Times New Roman"/>
          <w:b/>
          <w:iCs/>
          <w:color w:val="auto"/>
          <w:sz w:val="28"/>
          <w:szCs w:val="28"/>
        </w:rPr>
      </w:pPr>
      <w:r w:rsidRPr="00B46147">
        <w:rPr>
          <w:rFonts w:ascii="Times New Roman" w:hAnsi="Times New Roman" w:cs="Times New Roman"/>
          <w:b/>
          <w:iCs/>
          <w:color w:val="auto"/>
          <w:sz w:val="28"/>
          <w:szCs w:val="28"/>
        </w:rPr>
        <w:t>Credite pentru certificatele de pilot obținute în timpul serviciului militar</w:t>
      </w:r>
    </w:p>
    <w:p w14:paraId="1CE0E078" w14:textId="77777777" w:rsidR="007A6A26" w:rsidRPr="00B46147" w:rsidRDefault="007A6A26" w:rsidP="007A6A26">
      <w:pPr>
        <w:rPr>
          <w:color w:val="auto"/>
        </w:rPr>
      </w:pPr>
    </w:p>
    <w:p w14:paraId="7A102924" w14:textId="77777777" w:rsidR="007A6A26" w:rsidRPr="00B46147" w:rsidRDefault="007A6A26" w:rsidP="007A6A26">
      <w:pPr>
        <w:pStyle w:val="norm"/>
        <w:shd w:val="clear" w:color="auto" w:fill="FFFFFF"/>
        <w:tabs>
          <w:tab w:val="left" w:pos="900"/>
        </w:tabs>
        <w:spacing w:before="0" w:beforeAutospacing="0" w:after="0" w:afterAutospacing="0"/>
        <w:jc w:val="both"/>
        <w:rPr>
          <w:sz w:val="28"/>
          <w:szCs w:val="28"/>
          <w:lang w:val="ro-RO"/>
        </w:rPr>
      </w:pPr>
      <w:r w:rsidRPr="00B46147">
        <w:rPr>
          <w:sz w:val="28"/>
          <w:szCs w:val="28"/>
          <w:lang w:val="ro-RO"/>
        </w:rPr>
        <w:t xml:space="preserve">   </w:t>
      </w:r>
      <w:r w:rsidRPr="00B46147">
        <w:rPr>
          <w:b/>
          <w:sz w:val="28"/>
          <w:szCs w:val="28"/>
          <w:lang w:val="ro-RO"/>
        </w:rPr>
        <w:t>40.</w:t>
      </w:r>
      <w:r w:rsidRPr="00B46147">
        <w:rPr>
          <w:sz w:val="28"/>
          <w:szCs w:val="28"/>
          <w:lang w:val="ro-RO"/>
        </w:rPr>
        <w:t xml:space="preserve"> Pentru a obține certificate conforme cu Partea FCL, titularii de certificate de echipaj militar de zbor </w:t>
      </w:r>
      <w:r w:rsidRPr="00B46147">
        <w:rPr>
          <w:rFonts w:eastAsia="Malgun Gothic Semilight"/>
          <w:sz w:val="28"/>
          <w:szCs w:val="28"/>
          <w:lang w:val="ro-RO"/>
        </w:rPr>
        <w:t>î</w:t>
      </w:r>
      <w:r w:rsidRPr="00B46147">
        <w:rPr>
          <w:sz w:val="28"/>
          <w:szCs w:val="28"/>
          <w:lang w:val="ro-RO"/>
        </w:rPr>
        <w:t>naintează o cerere în acest către AAC.</w:t>
      </w:r>
    </w:p>
    <w:p w14:paraId="59074A34" w14:textId="77777777" w:rsidR="007A6A26" w:rsidRPr="00B46147" w:rsidRDefault="007A6A26" w:rsidP="007A6A26">
      <w:pPr>
        <w:pStyle w:val="norm"/>
        <w:shd w:val="clear" w:color="auto" w:fill="FFFFFF"/>
        <w:tabs>
          <w:tab w:val="left" w:pos="900"/>
        </w:tabs>
        <w:spacing w:before="0" w:beforeAutospacing="0" w:after="0" w:afterAutospacing="0"/>
        <w:jc w:val="both"/>
        <w:rPr>
          <w:sz w:val="28"/>
          <w:szCs w:val="28"/>
          <w:lang w:val="ro-RO"/>
        </w:rPr>
      </w:pPr>
      <w:r w:rsidRPr="00B46147">
        <w:rPr>
          <w:sz w:val="28"/>
          <w:szCs w:val="28"/>
          <w:lang w:val="ro-RO"/>
        </w:rPr>
        <w:t xml:space="preserve">   </w:t>
      </w:r>
      <w:r w:rsidRPr="00B46147">
        <w:rPr>
          <w:b/>
          <w:sz w:val="28"/>
          <w:szCs w:val="28"/>
          <w:lang w:val="ro-RO"/>
        </w:rPr>
        <w:t>41.</w:t>
      </w:r>
      <w:r w:rsidRPr="00B46147">
        <w:rPr>
          <w:sz w:val="28"/>
          <w:szCs w:val="28"/>
          <w:lang w:val="ro-RO"/>
        </w:rPr>
        <w:t xml:space="preserve"> Cunoștințele, experiența și aptitudinile dob</w:t>
      </w:r>
      <w:r w:rsidRPr="00B46147">
        <w:rPr>
          <w:rFonts w:eastAsia="Malgun Gothic Semilight"/>
          <w:sz w:val="28"/>
          <w:szCs w:val="28"/>
          <w:lang w:val="ro-RO"/>
        </w:rPr>
        <w:t>â</w:t>
      </w:r>
      <w:r w:rsidRPr="00B46147">
        <w:rPr>
          <w:sz w:val="28"/>
          <w:szCs w:val="28"/>
          <w:lang w:val="ro-RO"/>
        </w:rPr>
        <w:t xml:space="preserve">ndite pe durata serviciului militar se creditează </w:t>
      </w:r>
      <w:r w:rsidRPr="00B46147">
        <w:rPr>
          <w:rFonts w:eastAsia="Malgun Gothic Semilight"/>
          <w:sz w:val="28"/>
          <w:szCs w:val="28"/>
          <w:lang w:val="ro-RO"/>
        </w:rPr>
        <w:t>î</w:t>
      </w:r>
      <w:r w:rsidRPr="00B46147">
        <w:rPr>
          <w:sz w:val="28"/>
          <w:szCs w:val="28"/>
          <w:lang w:val="ro-RO"/>
        </w:rPr>
        <w:t xml:space="preserve">n scopul cerințelor relevante din Anexa 1, </w:t>
      </w:r>
      <w:r w:rsidRPr="00B46147">
        <w:rPr>
          <w:rFonts w:eastAsia="Malgun Gothic Semilight"/>
          <w:sz w:val="28"/>
          <w:szCs w:val="28"/>
          <w:lang w:val="ro-RO"/>
        </w:rPr>
        <w:t>î</w:t>
      </w:r>
      <w:r w:rsidRPr="00B46147">
        <w:rPr>
          <w:sz w:val="28"/>
          <w:szCs w:val="28"/>
          <w:lang w:val="ro-RO"/>
        </w:rPr>
        <w:t>n conformitate cu elementele unui raport de creditare întocmit de AAC.</w:t>
      </w:r>
    </w:p>
    <w:p w14:paraId="07B69E1C" w14:textId="77777777" w:rsidR="007A6A26" w:rsidRPr="00B46147" w:rsidRDefault="007A6A26" w:rsidP="007A6A26">
      <w:pPr>
        <w:pStyle w:val="norm"/>
        <w:shd w:val="clear" w:color="auto" w:fill="FFFFFF"/>
        <w:tabs>
          <w:tab w:val="left" w:pos="900"/>
        </w:tabs>
        <w:spacing w:before="0" w:beforeAutospacing="0" w:after="0" w:afterAutospacing="0"/>
        <w:jc w:val="both"/>
        <w:rPr>
          <w:sz w:val="28"/>
          <w:szCs w:val="28"/>
          <w:lang w:val="ro-RO"/>
        </w:rPr>
      </w:pPr>
      <w:r w:rsidRPr="00B46147">
        <w:rPr>
          <w:b/>
          <w:sz w:val="28"/>
          <w:szCs w:val="28"/>
          <w:lang w:val="ro-RO"/>
        </w:rPr>
        <w:t xml:space="preserve">   42.</w:t>
      </w:r>
      <w:r w:rsidRPr="00B46147">
        <w:rPr>
          <w:sz w:val="28"/>
          <w:szCs w:val="28"/>
          <w:lang w:val="ro-RO"/>
        </w:rPr>
        <w:t xml:space="preserve"> Raportul de creditare:</w:t>
      </w:r>
    </w:p>
    <w:p w14:paraId="03DC5D42" w14:textId="77777777" w:rsidR="007A6A26" w:rsidRPr="00B46147" w:rsidRDefault="007A6A26" w:rsidP="007A6A26">
      <w:pPr>
        <w:pStyle w:val="norm"/>
        <w:shd w:val="clear" w:color="auto" w:fill="FFFFFF"/>
        <w:tabs>
          <w:tab w:val="left" w:pos="900"/>
        </w:tabs>
        <w:spacing w:before="0" w:beforeAutospacing="0" w:after="0" w:afterAutospacing="0"/>
        <w:jc w:val="both"/>
        <w:rPr>
          <w:sz w:val="28"/>
          <w:szCs w:val="28"/>
          <w:lang w:val="ro-RO"/>
        </w:rPr>
      </w:pPr>
      <w:r w:rsidRPr="00B46147">
        <w:rPr>
          <w:sz w:val="28"/>
          <w:szCs w:val="28"/>
          <w:lang w:val="ro-RO"/>
        </w:rPr>
        <w:t xml:space="preserve">   1) descrie cerințele naționale pe baza cărora s-au emis certificatele, calificările și/sau autorizațiile militare;</w:t>
      </w:r>
    </w:p>
    <w:p w14:paraId="37F27296" w14:textId="77777777" w:rsidR="007A6A26" w:rsidRPr="00B46147" w:rsidRDefault="007A6A26" w:rsidP="007A6A26">
      <w:pPr>
        <w:pStyle w:val="norm"/>
        <w:shd w:val="clear" w:color="auto" w:fill="FFFFFF"/>
        <w:tabs>
          <w:tab w:val="left" w:pos="900"/>
        </w:tabs>
        <w:spacing w:before="0" w:beforeAutospacing="0" w:after="0" w:afterAutospacing="0"/>
        <w:jc w:val="both"/>
        <w:rPr>
          <w:sz w:val="28"/>
          <w:szCs w:val="28"/>
          <w:lang w:val="ro-RO"/>
        </w:rPr>
      </w:pPr>
      <w:r w:rsidRPr="00B46147">
        <w:rPr>
          <w:b/>
          <w:sz w:val="28"/>
          <w:szCs w:val="28"/>
          <w:lang w:val="ro-RO"/>
        </w:rPr>
        <w:t xml:space="preserve">   </w:t>
      </w:r>
      <w:r w:rsidRPr="00B46147">
        <w:rPr>
          <w:sz w:val="28"/>
          <w:szCs w:val="28"/>
          <w:lang w:val="ro-RO"/>
        </w:rPr>
        <w:t>2) descrie sfera privilegiilor acordate piloților;</w:t>
      </w:r>
    </w:p>
    <w:p w14:paraId="6B22B483" w14:textId="77777777" w:rsidR="007A6A26" w:rsidRPr="00B46147" w:rsidRDefault="007A6A26" w:rsidP="007A6A26">
      <w:pPr>
        <w:pStyle w:val="norm"/>
        <w:shd w:val="clear" w:color="auto" w:fill="FFFFFF"/>
        <w:tabs>
          <w:tab w:val="left" w:pos="900"/>
        </w:tabs>
        <w:spacing w:before="0" w:beforeAutospacing="0" w:after="0" w:afterAutospacing="0"/>
        <w:jc w:val="both"/>
        <w:rPr>
          <w:sz w:val="28"/>
          <w:szCs w:val="28"/>
          <w:lang w:val="ro-RO"/>
        </w:rPr>
      </w:pPr>
      <w:r w:rsidRPr="00B46147">
        <w:rPr>
          <w:sz w:val="28"/>
          <w:szCs w:val="28"/>
          <w:lang w:val="ro-RO"/>
        </w:rPr>
        <w:t xml:space="preserve">   3) precizează pentru care dintre cerințele din anexa nr.1 se acordă credite;</w:t>
      </w:r>
    </w:p>
    <w:p w14:paraId="2D74057E" w14:textId="77777777" w:rsidR="007A6A26" w:rsidRPr="00B46147" w:rsidRDefault="007A6A26" w:rsidP="007A6A26">
      <w:pPr>
        <w:pStyle w:val="norm"/>
        <w:shd w:val="clear" w:color="auto" w:fill="FFFFFF"/>
        <w:tabs>
          <w:tab w:val="left" w:pos="900"/>
        </w:tabs>
        <w:spacing w:before="0" w:beforeAutospacing="0" w:after="0" w:afterAutospacing="0"/>
        <w:jc w:val="both"/>
        <w:rPr>
          <w:sz w:val="28"/>
          <w:szCs w:val="28"/>
          <w:lang w:val="ro-RO"/>
        </w:rPr>
      </w:pPr>
      <w:r w:rsidRPr="00B46147">
        <w:rPr>
          <w:sz w:val="28"/>
          <w:szCs w:val="28"/>
          <w:lang w:val="ro-RO"/>
        </w:rPr>
        <w:t xml:space="preserve">   4) precizează toate limitările care trebuie </w:t>
      </w:r>
      <w:r w:rsidRPr="00B46147">
        <w:rPr>
          <w:rFonts w:eastAsia="Malgun Gothic Semilight"/>
          <w:sz w:val="28"/>
          <w:szCs w:val="28"/>
          <w:lang w:val="ro-RO"/>
        </w:rPr>
        <w:t>î</w:t>
      </w:r>
      <w:r w:rsidRPr="00B46147">
        <w:rPr>
          <w:sz w:val="28"/>
          <w:szCs w:val="28"/>
          <w:lang w:val="ro-RO"/>
        </w:rPr>
        <w:t xml:space="preserve">nscrise pe certificatele conforme cu Partea FCL și toate cerințele care trebuie </w:t>
      </w:r>
      <w:r w:rsidRPr="00B46147">
        <w:rPr>
          <w:rFonts w:eastAsia="Malgun Gothic Semilight"/>
          <w:sz w:val="28"/>
          <w:szCs w:val="28"/>
          <w:lang w:val="ro-RO"/>
        </w:rPr>
        <w:t>î</w:t>
      </w:r>
      <w:r w:rsidRPr="00B46147">
        <w:rPr>
          <w:sz w:val="28"/>
          <w:szCs w:val="28"/>
          <w:lang w:val="ro-RO"/>
        </w:rPr>
        <w:t xml:space="preserve">ndeplinite de către piloți pentru </w:t>
      </w:r>
      <w:r w:rsidRPr="00B46147">
        <w:rPr>
          <w:rFonts w:eastAsia="Malgun Gothic Semilight"/>
          <w:sz w:val="28"/>
          <w:szCs w:val="28"/>
          <w:lang w:val="ro-RO"/>
        </w:rPr>
        <w:t>î</w:t>
      </w:r>
      <w:r w:rsidRPr="00B46147">
        <w:rPr>
          <w:sz w:val="28"/>
          <w:szCs w:val="28"/>
          <w:lang w:val="ro-RO"/>
        </w:rPr>
        <w:t xml:space="preserve">nlăturarea respectivelor limitări; </w:t>
      </w:r>
    </w:p>
    <w:p w14:paraId="3E923092" w14:textId="2A218174" w:rsidR="007A6A26" w:rsidRPr="00B46147" w:rsidRDefault="007A6A26" w:rsidP="0048751B">
      <w:pPr>
        <w:pStyle w:val="norm"/>
        <w:shd w:val="clear" w:color="auto" w:fill="FFFFFF"/>
        <w:tabs>
          <w:tab w:val="left" w:pos="900"/>
        </w:tabs>
        <w:spacing w:before="0" w:beforeAutospacing="0" w:after="0" w:afterAutospacing="0"/>
        <w:jc w:val="both"/>
        <w:rPr>
          <w:sz w:val="28"/>
          <w:szCs w:val="28"/>
          <w:lang w:val="ro-RO"/>
        </w:rPr>
      </w:pPr>
      <w:r w:rsidRPr="00B46147">
        <w:rPr>
          <w:b/>
          <w:sz w:val="28"/>
          <w:szCs w:val="28"/>
          <w:lang w:val="ro-RO"/>
        </w:rPr>
        <w:t xml:space="preserve">   </w:t>
      </w:r>
      <w:r w:rsidRPr="00B46147">
        <w:rPr>
          <w:sz w:val="28"/>
          <w:szCs w:val="28"/>
          <w:lang w:val="ro-RO"/>
        </w:rPr>
        <w:t>5) include copii ale tuturor documentelor necesare pentru dovedirea elementelor de mai sus, însoțite de copii ale cerințelor și procedurilor naționale relevante.</w:t>
      </w:r>
    </w:p>
    <w:p w14:paraId="095E19A6" w14:textId="77777777" w:rsidR="007A6A26" w:rsidRPr="00B46147" w:rsidRDefault="007A6A26" w:rsidP="007A6A26">
      <w:pPr>
        <w:pStyle w:val="1"/>
        <w:spacing w:before="0"/>
        <w:jc w:val="center"/>
        <w:rPr>
          <w:rFonts w:ascii="Times New Roman" w:hAnsi="Times New Roman" w:cs="Times New Roman"/>
          <w:b/>
          <w:iCs/>
          <w:color w:val="auto"/>
          <w:sz w:val="28"/>
          <w:szCs w:val="28"/>
        </w:rPr>
      </w:pPr>
      <w:r w:rsidRPr="00B46147">
        <w:rPr>
          <w:rFonts w:ascii="Times New Roman" w:hAnsi="Times New Roman" w:cs="Times New Roman"/>
          <w:b/>
          <w:iCs/>
          <w:color w:val="auto"/>
          <w:sz w:val="28"/>
          <w:szCs w:val="28"/>
        </w:rPr>
        <w:lastRenderedPageBreak/>
        <w:t xml:space="preserve">Capitolul XIV </w:t>
      </w:r>
    </w:p>
    <w:p w14:paraId="7A0AA927" w14:textId="77777777" w:rsidR="007A6A26" w:rsidRPr="00B46147" w:rsidRDefault="007A6A26" w:rsidP="007A6A26">
      <w:pPr>
        <w:pStyle w:val="1"/>
        <w:spacing w:before="0"/>
        <w:jc w:val="center"/>
        <w:rPr>
          <w:rFonts w:ascii="Times New Roman" w:hAnsi="Times New Roman" w:cs="Times New Roman"/>
          <w:b/>
          <w:iCs/>
          <w:color w:val="auto"/>
          <w:sz w:val="28"/>
          <w:szCs w:val="28"/>
        </w:rPr>
      </w:pPr>
      <w:r w:rsidRPr="00B46147">
        <w:rPr>
          <w:rFonts w:ascii="Times New Roman" w:hAnsi="Times New Roman" w:cs="Times New Roman"/>
          <w:b/>
          <w:iCs/>
          <w:color w:val="auto"/>
          <w:sz w:val="28"/>
          <w:szCs w:val="28"/>
        </w:rPr>
        <w:t>Organizații de pregătire a piloților</w:t>
      </w:r>
    </w:p>
    <w:p w14:paraId="060831AF" w14:textId="77777777" w:rsidR="007A6A26" w:rsidRPr="00B46147" w:rsidRDefault="007A6A26" w:rsidP="007A6A26">
      <w:pPr>
        <w:rPr>
          <w:color w:val="auto"/>
        </w:rPr>
      </w:pPr>
    </w:p>
    <w:p w14:paraId="0366CB70" w14:textId="77777777" w:rsidR="007A6A26" w:rsidRPr="00B46147" w:rsidRDefault="007A6A26" w:rsidP="007A6A26">
      <w:pPr>
        <w:pStyle w:val="norm"/>
        <w:shd w:val="clear" w:color="auto" w:fill="FFFFFF"/>
        <w:tabs>
          <w:tab w:val="left" w:pos="900"/>
          <w:tab w:val="left" w:pos="990"/>
        </w:tabs>
        <w:spacing w:before="0" w:beforeAutospacing="0" w:after="0" w:afterAutospacing="0"/>
        <w:jc w:val="both"/>
        <w:rPr>
          <w:sz w:val="28"/>
          <w:szCs w:val="28"/>
          <w:lang w:val="ro-RO"/>
        </w:rPr>
      </w:pPr>
      <w:r w:rsidRPr="00B46147">
        <w:rPr>
          <w:sz w:val="28"/>
          <w:szCs w:val="28"/>
          <w:lang w:val="ro-RO"/>
        </w:rPr>
        <w:t xml:space="preserve">   </w:t>
      </w:r>
      <w:r w:rsidRPr="00B46147">
        <w:rPr>
          <w:b/>
          <w:sz w:val="28"/>
          <w:szCs w:val="28"/>
          <w:lang w:val="ro-RO"/>
        </w:rPr>
        <w:t>43.</w:t>
      </w:r>
      <w:r w:rsidRPr="00B46147">
        <w:rPr>
          <w:sz w:val="28"/>
          <w:szCs w:val="28"/>
          <w:lang w:val="ro-RO"/>
        </w:rPr>
        <w:t xml:space="preserve"> Organizațiile de pregătire a piloților trebuie să îndeplinească cerințele prevăzute în Anexa 4 la Codul aerian al Republicii Moldova 301/2017, precum și cerințele prevăzute în Anexa 7 la prezentul Regulament și trebuie să fie certificate.</w:t>
      </w:r>
    </w:p>
    <w:p w14:paraId="19973865" w14:textId="77777777" w:rsidR="007A6A26" w:rsidRPr="00B46147" w:rsidRDefault="007A6A26" w:rsidP="007A6A26">
      <w:pPr>
        <w:pStyle w:val="norm"/>
        <w:shd w:val="clear" w:color="auto" w:fill="FFFFFF"/>
        <w:tabs>
          <w:tab w:val="left" w:pos="900"/>
          <w:tab w:val="left" w:pos="990"/>
        </w:tabs>
        <w:spacing w:before="0" w:beforeAutospacing="0" w:after="0" w:afterAutospacing="0"/>
        <w:jc w:val="both"/>
        <w:rPr>
          <w:sz w:val="28"/>
          <w:szCs w:val="28"/>
          <w:lang w:val="ro-RO"/>
        </w:rPr>
      </w:pPr>
      <w:r w:rsidRPr="00B46147">
        <w:rPr>
          <w:sz w:val="28"/>
          <w:szCs w:val="28"/>
          <w:lang w:val="ro-RO"/>
        </w:rPr>
        <w:t xml:space="preserve">   </w:t>
      </w:r>
      <w:r w:rsidRPr="00B46147">
        <w:rPr>
          <w:b/>
          <w:sz w:val="28"/>
          <w:szCs w:val="28"/>
          <w:lang w:val="ro-RO"/>
        </w:rPr>
        <w:t>44.</w:t>
      </w:r>
      <w:r w:rsidRPr="00B46147">
        <w:rPr>
          <w:sz w:val="28"/>
          <w:szCs w:val="28"/>
          <w:lang w:val="ro-RO"/>
        </w:rPr>
        <w:t xml:space="preserve"> Cu toate acestea, prin derogare de la punctul 43, organizațiile au dreptul să furnizeze cursurile de pregătire menționate la punctul DTO.GEN.110 din anexa nr.8 la prezentul Regulament fără o astfel de aprobare, dacă au făcut o declarație adresată AAC </w:t>
      </w:r>
      <w:r w:rsidRPr="00B46147">
        <w:rPr>
          <w:rFonts w:eastAsia="Malgun Gothic Semilight"/>
          <w:sz w:val="28"/>
          <w:szCs w:val="28"/>
          <w:lang w:val="ro-RO"/>
        </w:rPr>
        <w:t>î</w:t>
      </w:r>
      <w:r w:rsidRPr="00B46147">
        <w:rPr>
          <w:sz w:val="28"/>
          <w:szCs w:val="28"/>
          <w:lang w:val="ro-RO"/>
        </w:rPr>
        <w:t>n conformitate cu cerințele prevăzute la punctul DTO.GEN.115 din Anexa 8 și dacă, atunci c</w:t>
      </w:r>
      <w:r w:rsidRPr="00B46147">
        <w:rPr>
          <w:rFonts w:eastAsia="Malgun Gothic Semilight"/>
          <w:sz w:val="28"/>
          <w:szCs w:val="28"/>
          <w:lang w:val="ro-RO"/>
        </w:rPr>
        <w:t>â</w:t>
      </w:r>
      <w:r w:rsidRPr="00B46147">
        <w:rPr>
          <w:sz w:val="28"/>
          <w:szCs w:val="28"/>
          <w:lang w:val="ro-RO"/>
        </w:rPr>
        <w:t xml:space="preserve">nd acest lucru este necesar </w:t>
      </w:r>
      <w:r w:rsidRPr="00B46147">
        <w:rPr>
          <w:rFonts w:eastAsia="Malgun Gothic Semilight"/>
          <w:sz w:val="28"/>
          <w:szCs w:val="28"/>
          <w:lang w:val="ro-RO"/>
        </w:rPr>
        <w:t>î</w:t>
      </w:r>
      <w:r w:rsidRPr="00B46147">
        <w:rPr>
          <w:sz w:val="28"/>
          <w:szCs w:val="28"/>
          <w:lang w:val="ro-RO"/>
        </w:rPr>
        <w:t>n conformitate cu punctul DTO.GEN.230 litera (c) din anexa respectivă, AAC a aprobat programul de pregătire.</w:t>
      </w:r>
    </w:p>
    <w:p w14:paraId="595B30B7" w14:textId="77777777" w:rsidR="007A6A26" w:rsidRPr="00B46147" w:rsidRDefault="007A6A26" w:rsidP="007A6A26">
      <w:pPr>
        <w:pStyle w:val="norm"/>
        <w:shd w:val="clear" w:color="auto" w:fill="FFFFFF"/>
        <w:tabs>
          <w:tab w:val="left" w:pos="900"/>
          <w:tab w:val="left" w:pos="990"/>
        </w:tabs>
        <w:spacing w:before="0" w:beforeAutospacing="0" w:after="0" w:afterAutospacing="0"/>
        <w:jc w:val="both"/>
        <w:rPr>
          <w:sz w:val="28"/>
          <w:szCs w:val="28"/>
          <w:lang w:val="ro-RO"/>
        </w:rPr>
      </w:pPr>
      <w:r w:rsidRPr="00B46147">
        <w:rPr>
          <w:sz w:val="28"/>
          <w:szCs w:val="28"/>
          <w:lang w:val="ro-RO"/>
        </w:rPr>
        <w:t xml:space="preserve">   </w:t>
      </w:r>
      <w:r w:rsidRPr="00B46147">
        <w:rPr>
          <w:b/>
          <w:sz w:val="28"/>
          <w:szCs w:val="28"/>
          <w:lang w:val="ro-RO"/>
        </w:rPr>
        <w:t>45.</w:t>
      </w:r>
      <w:r w:rsidRPr="00B46147">
        <w:rPr>
          <w:sz w:val="28"/>
          <w:szCs w:val="28"/>
          <w:lang w:val="ro-RO"/>
        </w:rPr>
        <w:t xml:space="preserve"> Organizațiile de pregătire a piloților titulare de certificate conforme cu JAR, eliberate sau recunoscute de AAC </w:t>
      </w:r>
      <w:r w:rsidRPr="00B46147">
        <w:rPr>
          <w:rFonts w:eastAsia="Malgun Gothic Semilight"/>
          <w:sz w:val="28"/>
          <w:szCs w:val="28"/>
          <w:lang w:val="ro-RO"/>
        </w:rPr>
        <w:t>î</w:t>
      </w:r>
      <w:r w:rsidRPr="00B46147">
        <w:rPr>
          <w:sz w:val="28"/>
          <w:szCs w:val="28"/>
          <w:lang w:val="ro-RO"/>
        </w:rPr>
        <w:t xml:space="preserve">nainte de data de la care se aplică prezentul Regulament, se consideră ca fiind titulare ale unui certificat eliberat în conformitate cu prezentul Regulament. Într-un astfel de caz, privilegiile acestor organizații se limitează la privilegiile incluse </w:t>
      </w:r>
      <w:r w:rsidRPr="00B46147">
        <w:rPr>
          <w:rFonts w:eastAsia="Malgun Gothic Semilight"/>
          <w:sz w:val="28"/>
          <w:szCs w:val="28"/>
          <w:lang w:val="ro-RO"/>
        </w:rPr>
        <w:t>î</w:t>
      </w:r>
      <w:r w:rsidRPr="00B46147">
        <w:rPr>
          <w:sz w:val="28"/>
          <w:szCs w:val="28"/>
          <w:lang w:val="ro-RO"/>
        </w:rPr>
        <w:t>n autorizația eliberată de AAC.</w:t>
      </w:r>
    </w:p>
    <w:p w14:paraId="1A68B4E6" w14:textId="77777777" w:rsidR="007A6A26" w:rsidRPr="00B46147" w:rsidRDefault="007A6A26" w:rsidP="007A6A26">
      <w:pPr>
        <w:pStyle w:val="norm"/>
        <w:shd w:val="clear" w:color="auto" w:fill="FFFFFF"/>
        <w:tabs>
          <w:tab w:val="left" w:pos="900"/>
          <w:tab w:val="left" w:pos="990"/>
        </w:tabs>
        <w:spacing w:before="0" w:beforeAutospacing="0" w:after="0" w:afterAutospacing="0"/>
        <w:jc w:val="both"/>
        <w:rPr>
          <w:sz w:val="28"/>
          <w:szCs w:val="28"/>
          <w:lang w:val="ro-RO"/>
        </w:rPr>
      </w:pPr>
      <w:r w:rsidRPr="00B46147">
        <w:rPr>
          <w:sz w:val="28"/>
          <w:szCs w:val="28"/>
          <w:lang w:val="ro-RO"/>
        </w:rPr>
        <w:t xml:space="preserve">   </w:t>
      </w:r>
      <w:r w:rsidRPr="00B46147">
        <w:rPr>
          <w:b/>
          <w:sz w:val="28"/>
          <w:szCs w:val="28"/>
          <w:lang w:val="ro-RO"/>
        </w:rPr>
        <w:t>46.</w:t>
      </w:r>
      <w:r w:rsidRPr="00B46147">
        <w:rPr>
          <w:sz w:val="28"/>
          <w:szCs w:val="28"/>
          <w:lang w:val="ro-RO"/>
        </w:rPr>
        <w:t xml:space="preserve"> Organizațiile de pregătire a piloților </w:t>
      </w:r>
      <w:r w:rsidRPr="00B46147">
        <w:rPr>
          <w:rFonts w:eastAsia="Malgun Gothic Semilight"/>
          <w:sz w:val="28"/>
          <w:szCs w:val="28"/>
          <w:lang w:val="ro-RO"/>
        </w:rPr>
        <w:t>î</w:t>
      </w:r>
      <w:r w:rsidRPr="00B46147">
        <w:rPr>
          <w:sz w:val="28"/>
          <w:szCs w:val="28"/>
          <w:lang w:val="ro-RO"/>
        </w:rPr>
        <w:t xml:space="preserve">și adaptează sistemul de management și programele, procedurile și manualele de pregătire pentru a fi conforme cu Anexa 7 la prezentul Regulament, în termen de doi ani de la intrarea în vigoare a prezentului Regulament. </w:t>
      </w:r>
    </w:p>
    <w:p w14:paraId="3DF09BEB" w14:textId="77777777" w:rsidR="007A6A26" w:rsidRPr="00B46147" w:rsidRDefault="007A6A26" w:rsidP="007A6A26">
      <w:pPr>
        <w:pStyle w:val="norm"/>
        <w:shd w:val="clear" w:color="auto" w:fill="FFFFFF"/>
        <w:tabs>
          <w:tab w:val="left" w:pos="900"/>
          <w:tab w:val="left" w:pos="990"/>
        </w:tabs>
        <w:spacing w:before="0" w:beforeAutospacing="0" w:after="0" w:afterAutospacing="0"/>
        <w:jc w:val="both"/>
        <w:rPr>
          <w:sz w:val="28"/>
          <w:szCs w:val="28"/>
          <w:lang w:val="ro-RO"/>
        </w:rPr>
      </w:pPr>
      <w:r w:rsidRPr="00B46147">
        <w:rPr>
          <w:sz w:val="28"/>
          <w:szCs w:val="28"/>
          <w:lang w:val="ro-RO"/>
        </w:rPr>
        <w:t xml:space="preserve">   </w:t>
      </w:r>
      <w:r w:rsidRPr="00B46147">
        <w:rPr>
          <w:b/>
          <w:sz w:val="28"/>
          <w:szCs w:val="28"/>
          <w:lang w:val="ro-RO"/>
        </w:rPr>
        <w:t>47.</w:t>
      </w:r>
      <w:r w:rsidRPr="00B46147">
        <w:rPr>
          <w:sz w:val="28"/>
          <w:szCs w:val="28"/>
          <w:lang w:val="ro-RO"/>
        </w:rPr>
        <w:t xml:space="preserve"> Organizațiile de pregătire care se conformează JAR și sunt înregistrate în Republica  Moldova, înainte ca prezentul Regulament să fie aplicabil, au dreptul de a furniza pregătire pentru un certificat de pilot particular (PPL) conformă cu partea FCL, pentru calificările aferente incluse </w:t>
      </w:r>
      <w:r w:rsidRPr="00B46147">
        <w:rPr>
          <w:rFonts w:eastAsia="Malgun Gothic Semilight"/>
          <w:sz w:val="28"/>
          <w:szCs w:val="28"/>
          <w:lang w:val="ro-RO"/>
        </w:rPr>
        <w:t>î</w:t>
      </w:r>
      <w:r w:rsidRPr="00B46147">
        <w:rPr>
          <w:sz w:val="28"/>
          <w:szCs w:val="28"/>
          <w:lang w:val="ro-RO"/>
        </w:rPr>
        <w:t xml:space="preserve">n </w:t>
      </w:r>
      <w:r w:rsidRPr="00B46147">
        <w:rPr>
          <w:rFonts w:eastAsia="Malgun Gothic Semilight"/>
          <w:sz w:val="28"/>
          <w:szCs w:val="28"/>
          <w:lang w:val="ro-RO"/>
        </w:rPr>
        <w:t>î</w:t>
      </w:r>
      <w:r w:rsidRPr="00B46147">
        <w:rPr>
          <w:sz w:val="28"/>
          <w:szCs w:val="28"/>
          <w:lang w:val="ro-RO"/>
        </w:rPr>
        <w:t>nregistrare și pentru un certificat de pilot de aeronave ușoare (LAPL) p</w:t>
      </w:r>
      <w:r w:rsidRPr="00B46147">
        <w:rPr>
          <w:rFonts w:eastAsia="Malgun Gothic Semilight"/>
          <w:sz w:val="28"/>
          <w:szCs w:val="28"/>
          <w:lang w:val="ro-RO"/>
        </w:rPr>
        <w:t>â</w:t>
      </w:r>
      <w:r w:rsidRPr="00B46147">
        <w:rPr>
          <w:sz w:val="28"/>
          <w:szCs w:val="28"/>
          <w:lang w:val="ro-RO"/>
        </w:rPr>
        <w:t xml:space="preserve">nă la expirarea termenului de doi ani de la intrarea în vigoare a prezentului Regulament fără a se conforma dispozițiilor din Anexele 7 și 8 la prezentul Regulament, cu condiția să fie </w:t>
      </w:r>
      <w:r w:rsidRPr="00B46147">
        <w:rPr>
          <w:rFonts w:eastAsia="Malgun Gothic Semilight"/>
          <w:sz w:val="28"/>
          <w:szCs w:val="28"/>
          <w:lang w:val="ro-RO"/>
        </w:rPr>
        <w:t>î</w:t>
      </w:r>
      <w:r w:rsidRPr="00B46147">
        <w:rPr>
          <w:sz w:val="28"/>
          <w:szCs w:val="28"/>
          <w:lang w:val="ro-RO"/>
        </w:rPr>
        <w:t xml:space="preserve">nregistrate </w:t>
      </w:r>
      <w:r w:rsidRPr="00B46147">
        <w:rPr>
          <w:rFonts w:eastAsia="Malgun Gothic Semilight"/>
          <w:sz w:val="28"/>
          <w:szCs w:val="28"/>
          <w:lang w:val="ro-RO"/>
        </w:rPr>
        <w:t>î</w:t>
      </w:r>
      <w:r w:rsidRPr="00B46147">
        <w:rPr>
          <w:sz w:val="28"/>
          <w:szCs w:val="28"/>
          <w:lang w:val="ro-RO"/>
        </w:rPr>
        <w:t>nainte de intrarea în vigoare a prezentului Regulament.</w:t>
      </w:r>
    </w:p>
    <w:p w14:paraId="529A6155" w14:textId="639A1F34" w:rsidR="007A6A26" w:rsidRPr="00B46147" w:rsidRDefault="007A6A26" w:rsidP="007A6A26">
      <w:pPr>
        <w:pStyle w:val="norm"/>
        <w:shd w:val="clear" w:color="auto" w:fill="FFFFFF"/>
        <w:tabs>
          <w:tab w:val="left" w:pos="900"/>
          <w:tab w:val="left" w:pos="990"/>
        </w:tabs>
        <w:spacing w:before="0" w:beforeAutospacing="0" w:after="0" w:afterAutospacing="0"/>
        <w:jc w:val="both"/>
        <w:rPr>
          <w:sz w:val="28"/>
          <w:szCs w:val="28"/>
          <w:lang w:val="ro-RO"/>
        </w:rPr>
      </w:pPr>
      <w:r w:rsidRPr="00B46147">
        <w:rPr>
          <w:sz w:val="28"/>
          <w:szCs w:val="28"/>
          <w:lang w:val="ro-RO"/>
        </w:rPr>
        <w:t xml:space="preserve">   </w:t>
      </w:r>
      <w:r w:rsidRPr="00B46147">
        <w:rPr>
          <w:b/>
          <w:sz w:val="28"/>
          <w:szCs w:val="28"/>
          <w:lang w:val="ro-RO"/>
        </w:rPr>
        <w:t>48.</w:t>
      </w:r>
      <w:r w:rsidRPr="00B46147">
        <w:rPr>
          <w:sz w:val="28"/>
          <w:szCs w:val="28"/>
          <w:lang w:val="ro-RO"/>
        </w:rPr>
        <w:t xml:space="preserve"> AAC va înlocui certificatele menționate la punctul </w:t>
      </w:r>
      <w:r w:rsidR="00DF533B">
        <w:rPr>
          <w:sz w:val="28"/>
          <w:szCs w:val="28"/>
          <w:lang w:val="ro-RO"/>
        </w:rPr>
        <w:t xml:space="preserve">44 și </w:t>
      </w:r>
      <w:r w:rsidRPr="00B46147">
        <w:rPr>
          <w:sz w:val="28"/>
          <w:szCs w:val="28"/>
          <w:lang w:val="ro-RO"/>
        </w:rPr>
        <w:t xml:space="preserve">45, cu certificate care respectă formatul prevăzut </w:t>
      </w:r>
      <w:r w:rsidRPr="00B46147">
        <w:rPr>
          <w:rFonts w:eastAsia="Malgun Gothic Semilight"/>
          <w:sz w:val="28"/>
          <w:szCs w:val="28"/>
          <w:lang w:val="ro-RO"/>
        </w:rPr>
        <w:t>î</w:t>
      </w:r>
      <w:r w:rsidRPr="00B46147">
        <w:rPr>
          <w:sz w:val="28"/>
          <w:szCs w:val="28"/>
          <w:lang w:val="ro-RO"/>
        </w:rPr>
        <w:t xml:space="preserve">n Anexa 6 la prezentul Regulament, în termen de doi ani de la intrarea în vigoare a prezentului Regulament. </w:t>
      </w:r>
    </w:p>
    <w:p w14:paraId="423F3365" w14:textId="627006EC" w:rsidR="007A6A26" w:rsidRDefault="007A6A26" w:rsidP="0048751B">
      <w:pPr>
        <w:pStyle w:val="norm"/>
        <w:shd w:val="clear" w:color="auto" w:fill="FFFFFF"/>
        <w:tabs>
          <w:tab w:val="left" w:pos="900"/>
          <w:tab w:val="left" w:pos="990"/>
        </w:tabs>
        <w:spacing w:before="0" w:beforeAutospacing="0" w:after="0" w:afterAutospacing="0"/>
        <w:jc w:val="both"/>
        <w:rPr>
          <w:sz w:val="28"/>
          <w:szCs w:val="28"/>
          <w:lang w:val="ro-RO"/>
        </w:rPr>
      </w:pPr>
      <w:r w:rsidRPr="00B46147">
        <w:rPr>
          <w:sz w:val="28"/>
          <w:szCs w:val="28"/>
          <w:lang w:val="ro-RO"/>
        </w:rPr>
        <w:t xml:space="preserve">   </w:t>
      </w:r>
      <w:r w:rsidRPr="00B46147">
        <w:rPr>
          <w:b/>
          <w:sz w:val="28"/>
          <w:szCs w:val="28"/>
          <w:lang w:val="ro-RO"/>
        </w:rPr>
        <w:t>49.</w:t>
      </w:r>
      <w:r w:rsidRPr="00B46147">
        <w:rPr>
          <w:sz w:val="28"/>
          <w:szCs w:val="28"/>
          <w:lang w:val="ro-RO"/>
        </w:rPr>
        <w:t xml:space="preserve"> Organizațiile de pregătire a piloților trebuie să se asigure că cursul de pregătire IR pe care îl furnizează include pregătirea pentru privilegiile PBN </w:t>
      </w:r>
      <w:r w:rsidRPr="00B46147">
        <w:rPr>
          <w:rFonts w:eastAsia="Malgun Gothic Semilight"/>
          <w:sz w:val="28"/>
          <w:szCs w:val="28"/>
          <w:lang w:val="ro-RO"/>
        </w:rPr>
        <w:t>î</w:t>
      </w:r>
      <w:r w:rsidRPr="00B46147">
        <w:rPr>
          <w:sz w:val="28"/>
          <w:szCs w:val="28"/>
          <w:lang w:val="ro-RO"/>
        </w:rPr>
        <w:t>n conformitate cu cerințele din Anexa 1 (Partea FCL), în termen de doi ani de la intrarea în vigoare a prezentului Regulament.</w:t>
      </w:r>
    </w:p>
    <w:p w14:paraId="7EC66605" w14:textId="77777777" w:rsidR="0048751B" w:rsidRPr="0048751B" w:rsidRDefault="0048751B" w:rsidP="0048751B">
      <w:pPr>
        <w:pStyle w:val="norm"/>
        <w:shd w:val="clear" w:color="auto" w:fill="FFFFFF"/>
        <w:tabs>
          <w:tab w:val="left" w:pos="900"/>
          <w:tab w:val="left" w:pos="990"/>
        </w:tabs>
        <w:spacing w:before="0" w:beforeAutospacing="0" w:after="0" w:afterAutospacing="0"/>
        <w:jc w:val="both"/>
        <w:rPr>
          <w:sz w:val="28"/>
          <w:szCs w:val="28"/>
          <w:lang w:val="ro-RO"/>
        </w:rPr>
      </w:pPr>
    </w:p>
    <w:p w14:paraId="0DA37A78" w14:textId="77777777" w:rsidR="007A6A26" w:rsidRPr="00B46147" w:rsidRDefault="007A6A26" w:rsidP="007A6A26">
      <w:pPr>
        <w:pStyle w:val="1"/>
        <w:spacing w:before="0"/>
        <w:jc w:val="center"/>
        <w:rPr>
          <w:rFonts w:ascii="Times New Roman" w:hAnsi="Times New Roman" w:cs="Times New Roman"/>
          <w:b/>
          <w:iCs/>
          <w:color w:val="auto"/>
          <w:sz w:val="28"/>
          <w:szCs w:val="28"/>
        </w:rPr>
      </w:pPr>
    </w:p>
    <w:p w14:paraId="539DF9BA" w14:textId="77777777" w:rsidR="007A6A26" w:rsidRPr="00B46147" w:rsidRDefault="007A6A26" w:rsidP="007A6A26">
      <w:pPr>
        <w:pStyle w:val="1"/>
        <w:spacing w:before="0"/>
        <w:jc w:val="center"/>
        <w:rPr>
          <w:rFonts w:ascii="Times New Roman" w:hAnsi="Times New Roman" w:cs="Times New Roman"/>
          <w:b/>
          <w:iCs/>
          <w:color w:val="auto"/>
          <w:sz w:val="28"/>
          <w:szCs w:val="28"/>
        </w:rPr>
      </w:pPr>
      <w:r w:rsidRPr="00B46147">
        <w:rPr>
          <w:rFonts w:ascii="Times New Roman" w:hAnsi="Times New Roman" w:cs="Times New Roman"/>
          <w:b/>
          <w:iCs/>
          <w:color w:val="auto"/>
          <w:sz w:val="28"/>
          <w:szCs w:val="28"/>
        </w:rPr>
        <w:t xml:space="preserve">Capitolul XV </w:t>
      </w:r>
    </w:p>
    <w:p w14:paraId="6E822DE2" w14:textId="77777777" w:rsidR="007A6A26" w:rsidRPr="00B46147" w:rsidRDefault="007A6A26" w:rsidP="007A6A26">
      <w:pPr>
        <w:pStyle w:val="1"/>
        <w:spacing w:before="0"/>
        <w:jc w:val="center"/>
        <w:rPr>
          <w:rFonts w:ascii="Times New Roman" w:hAnsi="Times New Roman" w:cs="Times New Roman"/>
          <w:b/>
          <w:iCs/>
          <w:color w:val="auto"/>
          <w:sz w:val="28"/>
          <w:szCs w:val="28"/>
        </w:rPr>
      </w:pPr>
      <w:r w:rsidRPr="00B46147">
        <w:rPr>
          <w:rFonts w:ascii="Times New Roman" w:hAnsi="Times New Roman" w:cs="Times New Roman"/>
          <w:b/>
          <w:iCs/>
          <w:color w:val="auto"/>
          <w:sz w:val="28"/>
          <w:szCs w:val="28"/>
        </w:rPr>
        <w:t>Echipamente de pregătire sintetică pentru zbor</w:t>
      </w:r>
    </w:p>
    <w:p w14:paraId="132724BA" w14:textId="77777777" w:rsidR="007A6A26" w:rsidRPr="00B46147" w:rsidRDefault="007A6A26" w:rsidP="007A6A26">
      <w:pPr>
        <w:rPr>
          <w:color w:val="auto"/>
        </w:rPr>
      </w:pPr>
    </w:p>
    <w:p w14:paraId="5FB89D27" w14:textId="77777777" w:rsidR="007A6A26" w:rsidRPr="00B46147" w:rsidRDefault="007A6A26" w:rsidP="007A6A26">
      <w:pPr>
        <w:pStyle w:val="norm"/>
        <w:shd w:val="clear" w:color="auto" w:fill="FFFFFF"/>
        <w:tabs>
          <w:tab w:val="left" w:pos="900"/>
          <w:tab w:val="left" w:pos="990"/>
        </w:tabs>
        <w:spacing w:before="0" w:beforeAutospacing="0" w:after="0" w:afterAutospacing="0"/>
        <w:jc w:val="both"/>
        <w:rPr>
          <w:sz w:val="28"/>
          <w:szCs w:val="28"/>
          <w:lang w:val="ro-RO"/>
        </w:rPr>
      </w:pPr>
      <w:r w:rsidRPr="00B46147">
        <w:rPr>
          <w:sz w:val="28"/>
          <w:szCs w:val="28"/>
          <w:lang w:val="ro-RO"/>
        </w:rPr>
        <w:t xml:space="preserve">   </w:t>
      </w:r>
      <w:r w:rsidRPr="00B46147">
        <w:rPr>
          <w:b/>
          <w:sz w:val="28"/>
          <w:szCs w:val="28"/>
          <w:lang w:val="ro-RO"/>
        </w:rPr>
        <w:t>50.</w:t>
      </w:r>
      <w:r w:rsidRPr="00B46147">
        <w:rPr>
          <w:sz w:val="28"/>
          <w:szCs w:val="28"/>
          <w:lang w:val="ro-RO"/>
        </w:rPr>
        <w:t xml:space="preserve"> Echipamentele de pregătire sintetică pentru zbor (FSTD) utilizate pentru pregătirea, testarea și verificarea piloților, cu excepția echipamentelor experimentale folosite la pregătirea pentru zborul de </w:t>
      </w:r>
      <w:r w:rsidRPr="00B46147">
        <w:rPr>
          <w:rFonts w:eastAsia="Malgun Gothic Semilight"/>
          <w:sz w:val="28"/>
          <w:szCs w:val="28"/>
          <w:lang w:val="ro-RO"/>
        </w:rPr>
        <w:t>î</w:t>
      </w:r>
      <w:r w:rsidRPr="00B46147">
        <w:rPr>
          <w:sz w:val="28"/>
          <w:szCs w:val="28"/>
          <w:lang w:val="ro-RO"/>
        </w:rPr>
        <w:t xml:space="preserve">ncercare, trebuie să </w:t>
      </w:r>
      <w:r w:rsidRPr="00B46147">
        <w:rPr>
          <w:rFonts w:eastAsia="Malgun Gothic Semilight"/>
          <w:sz w:val="28"/>
          <w:szCs w:val="28"/>
          <w:lang w:val="ro-RO"/>
        </w:rPr>
        <w:t>î</w:t>
      </w:r>
      <w:r w:rsidRPr="00B46147">
        <w:rPr>
          <w:sz w:val="28"/>
          <w:szCs w:val="28"/>
          <w:lang w:val="ro-RO"/>
        </w:rPr>
        <w:t xml:space="preserve">ndeplinească cerințele tehnice și procedurile administrative prevăzute </w:t>
      </w:r>
      <w:r w:rsidRPr="00B46147">
        <w:rPr>
          <w:rFonts w:eastAsia="Malgun Gothic Semilight"/>
          <w:sz w:val="28"/>
          <w:szCs w:val="28"/>
          <w:lang w:val="ro-RO"/>
        </w:rPr>
        <w:t>î</w:t>
      </w:r>
      <w:r w:rsidRPr="00B46147">
        <w:rPr>
          <w:sz w:val="28"/>
          <w:szCs w:val="28"/>
          <w:lang w:val="ro-RO"/>
        </w:rPr>
        <w:t>n Anexele 6 și 7 la prezentul Regulament și trebuie să fie calificate.</w:t>
      </w:r>
    </w:p>
    <w:p w14:paraId="4871DA1A" w14:textId="77777777" w:rsidR="007A6A26" w:rsidRPr="00B46147" w:rsidRDefault="007A6A26" w:rsidP="007A6A26">
      <w:pPr>
        <w:pStyle w:val="norm"/>
        <w:shd w:val="clear" w:color="auto" w:fill="FFFFFF"/>
        <w:tabs>
          <w:tab w:val="left" w:pos="900"/>
          <w:tab w:val="left" w:pos="990"/>
        </w:tabs>
        <w:spacing w:before="0" w:beforeAutospacing="0" w:after="0" w:afterAutospacing="0"/>
        <w:jc w:val="both"/>
        <w:rPr>
          <w:sz w:val="28"/>
          <w:szCs w:val="28"/>
          <w:lang w:val="ro-RO"/>
        </w:rPr>
      </w:pPr>
      <w:r w:rsidRPr="00B46147">
        <w:rPr>
          <w:sz w:val="28"/>
          <w:szCs w:val="28"/>
          <w:lang w:val="ro-RO"/>
        </w:rPr>
        <w:t xml:space="preserve">   </w:t>
      </w:r>
      <w:r w:rsidRPr="00B46147">
        <w:rPr>
          <w:b/>
          <w:sz w:val="28"/>
          <w:szCs w:val="28"/>
          <w:lang w:val="ro-RO"/>
        </w:rPr>
        <w:t>51.</w:t>
      </w:r>
      <w:r w:rsidRPr="00B46147">
        <w:rPr>
          <w:sz w:val="28"/>
          <w:szCs w:val="28"/>
          <w:lang w:val="ro-RO"/>
        </w:rPr>
        <w:t xml:space="preserve"> Certificatele de calificare a FSTD conforme cu JAR, eliberate sau recunoscute înainte de data de la care se aplică prezentul Regulament, se consideră ca fiind eliberate </w:t>
      </w:r>
      <w:r w:rsidRPr="00B46147">
        <w:rPr>
          <w:rFonts w:eastAsia="Malgun Gothic Semilight"/>
          <w:sz w:val="28"/>
          <w:szCs w:val="28"/>
          <w:lang w:val="ro-RO"/>
        </w:rPr>
        <w:t>î</w:t>
      </w:r>
      <w:r w:rsidRPr="00B46147">
        <w:rPr>
          <w:sz w:val="28"/>
          <w:szCs w:val="28"/>
          <w:lang w:val="ro-RO"/>
        </w:rPr>
        <w:t xml:space="preserve">n conformitate cu prezentul Regulament. </w:t>
      </w:r>
    </w:p>
    <w:p w14:paraId="52C8F7BA" w14:textId="77777777" w:rsidR="007A6A26" w:rsidRPr="00B46147" w:rsidRDefault="007A6A26" w:rsidP="007A6A26">
      <w:pPr>
        <w:pStyle w:val="norm"/>
        <w:shd w:val="clear" w:color="auto" w:fill="FFFFFF"/>
        <w:tabs>
          <w:tab w:val="left" w:pos="900"/>
          <w:tab w:val="left" w:pos="990"/>
        </w:tabs>
        <w:spacing w:before="0" w:beforeAutospacing="0" w:after="0" w:afterAutospacing="0"/>
        <w:jc w:val="both"/>
        <w:rPr>
          <w:sz w:val="28"/>
          <w:szCs w:val="28"/>
          <w:lang w:val="ro-RO"/>
        </w:rPr>
      </w:pPr>
      <w:r w:rsidRPr="00B46147">
        <w:rPr>
          <w:sz w:val="28"/>
          <w:szCs w:val="28"/>
          <w:lang w:val="ro-RO"/>
        </w:rPr>
        <w:t xml:space="preserve">   </w:t>
      </w:r>
      <w:r w:rsidRPr="00B46147">
        <w:rPr>
          <w:b/>
          <w:sz w:val="28"/>
          <w:szCs w:val="28"/>
          <w:lang w:val="ro-RO"/>
        </w:rPr>
        <w:t>52.</w:t>
      </w:r>
      <w:r w:rsidRPr="00B46147">
        <w:rPr>
          <w:sz w:val="28"/>
          <w:szCs w:val="28"/>
          <w:lang w:val="ro-RO"/>
        </w:rPr>
        <w:t xml:space="preserve"> AAC va înlocui certificatele menționate la punctul 51 cu certificate de calificare ce respectă formatul prevăzut </w:t>
      </w:r>
      <w:r w:rsidRPr="00B46147">
        <w:rPr>
          <w:rFonts w:eastAsia="Malgun Gothic Semilight"/>
          <w:sz w:val="28"/>
          <w:szCs w:val="28"/>
          <w:lang w:val="ro-RO"/>
        </w:rPr>
        <w:t>î</w:t>
      </w:r>
      <w:r w:rsidRPr="00B46147">
        <w:rPr>
          <w:sz w:val="28"/>
          <w:szCs w:val="28"/>
          <w:lang w:val="ro-RO"/>
        </w:rPr>
        <w:t>n Anexa 6, în termen de doi ani de la intrarea în vigoare a prezentului Regulamentului.</w:t>
      </w:r>
    </w:p>
    <w:p w14:paraId="02D48413" w14:textId="77777777" w:rsidR="007A6A26" w:rsidRPr="00B46147" w:rsidRDefault="007A6A26" w:rsidP="007A6A26">
      <w:pPr>
        <w:pStyle w:val="norm"/>
        <w:shd w:val="clear" w:color="auto" w:fill="FFFFFF"/>
        <w:tabs>
          <w:tab w:val="left" w:pos="900"/>
          <w:tab w:val="left" w:pos="990"/>
        </w:tabs>
        <w:spacing w:before="0" w:beforeAutospacing="0" w:after="0" w:afterAutospacing="0"/>
        <w:ind w:left="540"/>
        <w:jc w:val="both"/>
        <w:rPr>
          <w:strike/>
          <w:sz w:val="28"/>
          <w:szCs w:val="28"/>
          <w:lang w:val="ro-RO"/>
        </w:rPr>
      </w:pPr>
    </w:p>
    <w:p w14:paraId="2DDB76CA" w14:textId="77777777" w:rsidR="007A6A26" w:rsidRPr="00B46147" w:rsidRDefault="007A6A26" w:rsidP="007A6A26">
      <w:pPr>
        <w:pStyle w:val="1"/>
        <w:spacing w:before="0"/>
        <w:jc w:val="center"/>
        <w:rPr>
          <w:rFonts w:ascii="Times New Roman" w:hAnsi="Times New Roman" w:cs="Times New Roman"/>
          <w:b/>
          <w:iCs/>
          <w:color w:val="auto"/>
          <w:sz w:val="28"/>
          <w:szCs w:val="28"/>
        </w:rPr>
      </w:pPr>
      <w:r w:rsidRPr="00B46147">
        <w:rPr>
          <w:rFonts w:ascii="Times New Roman" w:hAnsi="Times New Roman" w:cs="Times New Roman"/>
          <w:b/>
          <w:iCs/>
          <w:color w:val="auto"/>
          <w:sz w:val="28"/>
          <w:szCs w:val="28"/>
        </w:rPr>
        <w:t>Capitolul XVI</w:t>
      </w:r>
    </w:p>
    <w:p w14:paraId="5768EB77" w14:textId="77777777" w:rsidR="007A6A26" w:rsidRPr="00B46147" w:rsidRDefault="007A6A26" w:rsidP="007A6A26">
      <w:pPr>
        <w:pStyle w:val="1"/>
        <w:spacing w:before="0"/>
        <w:jc w:val="center"/>
        <w:rPr>
          <w:rFonts w:ascii="Times New Roman" w:hAnsi="Times New Roman" w:cs="Times New Roman"/>
          <w:b/>
          <w:iCs/>
          <w:color w:val="auto"/>
          <w:sz w:val="28"/>
          <w:szCs w:val="28"/>
        </w:rPr>
      </w:pPr>
      <w:r w:rsidRPr="00B46147">
        <w:rPr>
          <w:rFonts w:ascii="Times New Roman" w:hAnsi="Times New Roman" w:cs="Times New Roman"/>
          <w:b/>
          <w:iCs/>
          <w:color w:val="auto"/>
          <w:sz w:val="28"/>
          <w:szCs w:val="28"/>
        </w:rPr>
        <w:t xml:space="preserve"> Centre de medicină aeronautică</w:t>
      </w:r>
    </w:p>
    <w:p w14:paraId="6F1E1B08" w14:textId="77777777" w:rsidR="007A6A26" w:rsidRPr="00B46147" w:rsidRDefault="007A6A26" w:rsidP="007A6A26">
      <w:pPr>
        <w:rPr>
          <w:color w:val="auto"/>
        </w:rPr>
      </w:pPr>
    </w:p>
    <w:p w14:paraId="70FFE3D6" w14:textId="77777777" w:rsidR="007A6A26" w:rsidRPr="00B46147" w:rsidRDefault="007A6A26" w:rsidP="007A6A26">
      <w:pPr>
        <w:pStyle w:val="norm"/>
        <w:shd w:val="clear" w:color="auto" w:fill="FFFFFF"/>
        <w:tabs>
          <w:tab w:val="left" w:pos="900"/>
          <w:tab w:val="left" w:pos="990"/>
        </w:tabs>
        <w:spacing w:before="0" w:beforeAutospacing="0" w:after="0" w:afterAutospacing="0"/>
        <w:jc w:val="both"/>
        <w:rPr>
          <w:sz w:val="28"/>
          <w:szCs w:val="28"/>
          <w:lang w:val="ro-RO"/>
        </w:rPr>
      </w:pPr>
      <w:r w:rsidRPr="00B46147">
        <w:rPr>
          <w:sz w:val="28"/>
          <w:szCs w:val="28"/>
          <w:lang w:val="ro-RO"/>
        </w:rPr>
        <w:t xml:space="preserve">   </w:t>
      </w:r>
      <w:r w:rsidRPr="00B46147">
        <w:rPr>
          <w:b/>
          <w:sz w:val="28"/>
          <w:szCs w:val="28"/>
          <w:lang w:val="ro-RO"/>
        </w:rPr>
        <w:t>53.</w:t>
      </w:r>
      <w:r w:rsidRPr="00B46147">
        <w:rPr>
          <w:sz w:val="28"/>
          <w:szCs w:val="28"/>
          <w:lang w:val="ro-RO"/>
        </w:rPr>
        <w:t xml:space="preserve"> Centrele de medicină aeronautică trebuie să </w:t>
      </w:r>
      <w:r w:rsidRPr="00B46147">
        <w:rPr>
          <w:rFonts w:eastAsia="Malgun Gothic Semilight"/>
          <w:sz w:val="28"/>
          <w:szCs w:val="28"/>
          <w:lang w:val="ro-RO"/>
        </w:rPr>
        <w:t>î</w:t>
      </w:r>
      <w:r w:rsidRPr="00B46147">
        <w:rPr>
          <w:sz w:val="28"/>
          <w:szCs w:val="28"/>
          <w:lang w:val="ro-RO"/>
        </w:rPr>
        <w:t xml:space="preserve">ndeplinească cerințele tehnice și procedurile administrative prevăzute </w:t>
      </w:r>
      <w:r w:rsidRPr="00B46147">
        <w:rPr>
          <w:rFonts w:eastAsia="Malgun Gothic Semilight"/>
          <w:sz w:val="28"/>
          <w:szCs w:val="28"/>
          <w:lang w:val="ro-RO"/>
        </w:rPr>
        <w:t>î</w:t>
      </w:r>
      <w:r w:rsidRPr="00B46147">
        <w:rPr>
          <w:sz w:val="28"/>
          <w:szCs w:val="28"/>
          <w:lang w:val="ro-RO"/>
        </w:rPr>
        <w:t>n Anexele 6 și 7 și trebuie să fie certificate.</w:t>
      </w:r>
    </w:p>
    <w:p w14:paraId="23D4722B" w14:textId="77777777" w:rsidR="007A6A26" w:rsidRPr="00B46147" w:rsidRDefault="007A6A26" w:rsidP="007A6A26">
      <w:pPr>
        <w:pStyle w:val="norm"/>
        <w:shd w:val="clear" w:color="auto" w:fill="FFFFFF"/>
        <w:tabs>
          <w:tab w:val="left" w:pos="900"/>
          <w:tab w:val="left" w:pos="990"/>
        </w:tabs>
        <w:spacing w:before="0" w:beforeAutospacing="0" w:after="0" w:afterAutospacing="0"/>
        <w:jc w:val="both"/>
        <w:rPr>
          <w:sz w:val="28"/>
          <w:szCs w:val="28"/>
          <w:lang w:val="ro-RO"/>
        </w:rPr>
      </w:pPr>
      <w:r w:rsidRPr="00B46147">
        <w:rPr>
          <w:b/>
          <w:sz w:val="28"/>
          <w:szCs w:val="28"/>
          <w:lang w:val="ro-RO"/>
        </w:rPr>
        <w:t xml:space="preserve">   54.</w:t>
      </w:r>
      <w:r w:rsidRPr="00B46147">
        <w:rPr>
          <w:sz w:val="28"/>
          <w:szCs w:val="28"/>
          <w:lang w:val="ro-RO"/>
        </w:rPr>
        <w:t xml:space="preserve"> Autorizațiile centrelor de medicină aeronautică conforme cu JAR, eliberate sau recunoscute de AAC </w:t>
      </w:r>
      <w:r w:rsidRPr="00B46147">
        <w:rPr>
          <w:rFonts w:eastAsia="Malgun Gothic Semilight"/>
          <w:sz w:val="28"/>
          <w:szCs w:val="28"/>
          <w:lang w:val="ro-RO"/>
        </w:rPr>
        <w:t>î</w:t>
      </w:r>
      <w:r w:rsidRPr="00B46147">
        <w:rPr>
          <w:sz w:val="28"/>
          <w:szCs w:val="28"/>
          <w:lang w:val="ro-RO"/>
        </w:rPr>
        <w:t xml:space="preserve">nainte de data la care se aplică prezentul Regulament, se consideră ca fiind eliberate </w:t>
      </w:r>
      <w:r w:rsidRPr="00B46147">
        <w:rPr>
          <w:rFonts w:eastAsia="Malgun Gothic Semilight"/>
          <w:sz w:val="28"/>
          <w:szCs w:val="28"/>
          <w:lang w:val="ro-RO"/>
        </w:rPr>
        <w:t>î</w:t>
      </w:r>
      <w:r w:rsidRPr="00B46147">
        <w:rPr>
          <w:sz w:val="28"/>
          <w:szCs w:val="28"/>
          <w:lang w:val="ro-RO"/>
        </w:rPr>
        <w:t>n conformitate cu prezentul Regulament.</w:t>
      </w:r>
    </w:p>
    <w:p w14:paraId="282CA4FA" w14:textId="77777777" w:rsidR="007A6A26" w:rsidRPr="00B46147" w:rsidRDefault="007A6A26" w:rsidP="007A6A26">
      <w:pPr>
        <w:pStyle w:val="norm"/>
        <w:shd w:val="clear" w:color="auto" w:fill="FFFFFF"/>
        <w:tabs>
          <w:tab w:val="left" w:pos="900"/>
          <w:tab w:val="left" w:pos="990"/>
        </w:tabs>
        <w:spacing w:before="0" w:beforeAutospacing="0" w:after="0" w:afterAutospacing="0"/>
        <w:jc w:val="both"/>
        <w:rPr>
          <w:sz w:val="28"/>
          <w:szCs w:val="28"/>
          <w:lang w:val="ro-RO"/>
        </w:rPr>
      </w:pPr>
      <w:r w:rsidRPr="00B46147">
        <w:rPr>
          <w:sz w:val="28"/>
          <w:szCs w:val="28"/>
          <w:lang w:val="ro-RO"/>
        </w:rPr>
        <w:t xml:space="preserve">   </w:t>
      </w:r>
      <w:r w:rsidRPr="00B46147">
        <w:rPr>
          <w:b/>
          <w:sz w:val="28"/>
          <w:szCs w:val="28"/>
          <w:lang w:val="ro-RO"/>
        </w:rPr>
        <w:t>55.</w:t>
      </w:r>
      <w:r w:rsidRPr="00B46147">
        <w:rPr>
          <w:sz w:val="28"/>
          <w:szCs w:val="28"/>
          <w:lang w:val="ro-RO"/>
        </w:rPr>
        <w:t xml:space="preserve"> Centrele de medicină aeronautică </w:t>
      </w:r>
      <w:r w:rsidRPr="00B46147">
        <w:rPr>
          <w:rFonts w:eastAsia="Malgun Gothic Semilight"/>
          <w:sz w:val="28"/>
          <w:szCs w:val="28"/>
          <w:lang w:val="ro-RO"/>
        </w:rPr>
        <w:t>î</w:t>
      </w:r>
      <w:r w:rsidRPr="00B46147">
        <w:rPr>
          <w:sz w:val="28"/>
          <w:szCs w:val="28"/>
          <w:lang w:val="ro-RO"/>
        </w:rPr>
        <w:t xml:space="preserve">și adaptează sistemul de management și programele, procedurile și manualele de pregătire pentru a fi </w:t>
      </w:r>
      <w:r w:rsidRPr="00B46147">
        <w:rPr>
          <w:rFonts w:eastAsia="Malgun Gothic Semilight"/>
          <w:sz w:val="28"/>
          <w:szCs w:val="28"/>
          <w:lang w:val="ro-RO"/>
        </w:rPr>
        <w:t>î</w:t>
      </w:r>
      <w:r w:rsidRPr="00B46147">
        <w:rPr>
          <w:sz w:val="28"/>
          <w:szCs w:val="28"/>
          <w:lang w:val="ro-RO"/>
        </w:rPr>
        <w:t>n conformitate cu Anexa 7 la prezentul Regulament, în termen de doi ani de la intrarea în vigoare a prezentului Regulament.</w:t>
      </w:r>
    </w:p>
    <w:p w14:paraId="53C1DDFD" w14:textId="77777777" w:rsidR="007A6A26" w:rsidRPr="00B46147" w:rsidRDefault="007A6A26" w:rsidP="007A6A26">
      <w:pPr>
        <w:pStyle w:val="norm"/>
        <w:shd w:val="clear" w:color="auto" w:fill="FFFFFF"/>
        <w:tabs>
          <w:tab w:val="left" w:pos="900"/>
          <w:tab w:val="left" w:pos="990"/>
        </w:tabs>
        <w:spacing w:before="0" w:beforeAutospacing="0" w:after="0" w:afterAutospacing="0"/>
        <w:jc w:val="both"/>
        <w:rPr>
          <w:sz w:val="28"/>
          <w:szCs w:val="28"/>
          <w:lang w:val="ro-RO"/>
        </w:rPr>
      </w:pPr>
      <w:r w:rsidRPr="00B46147">
        <w:rPr>
          <w:sz w:val="28"/>
          <w:szCs w:val="28"/>
          <w:lang w:val="ro-RO"/>
        </w:rPr>
        <w:t xml:space="preserve">   </w:t>
      </w:r>
      <w:r w:rsidRPr="00B46147">
        <w:rPr>
          <w:b/>
          <w:sz w:val="28"/>
          <w:szCs w:val="28"/>
          <w:lang w:val="ro-RO"/>
        </w:rPr>
        <w:t>56.</w:t>
      </w:r>
      <w:r w:rsidRPr="00B46147">
        <w:rPr>
          <w:sz w:val="28"/>
          <w:szCs w:val="28"/>
          <w:lang w:val="ro-RO"/>
        </w:rPr>
        <w:t xml:space="preserve"> AAC va înlocui autorizațiile centrelor de medicină aeronautică menționate la punctul 54 cu certificate care respectă formatul prevăzut în Anexa 7 la prezentul Regulament, în termen de doi ani de la intrarea în vigoare a prezentului Regulament. </w:t>
      </w:r>
    </w:p>
    <w:p w14:paraId="4F6E2493" w14:textId="77777777" w:rsidR="007A6A26" w:rsidRPr="00B46147" w:rsidRDefault="007A6A26" w:rsidP="007A6A26">
      <w:pPr>
        <w:pStyle w:val="title-article-norm"/>
        <w:shd w:val="clear" w:color="auto" w:fill="FFFFFF"/>
        <w:spacing w:before="0" w:beforeAutospacing="0" w:after="0" w:afterAutospacing="0"/>
        <w:jc w:val="center"/>
        <w:rPr>
          <w:b/>
          <w:iCs/>
          <w:sz w:val="28"/>
          <w:szCs w:val="28"/>
          <w:lang w:val="ro-RO"/>
        </w:rPr>
      </w:pPr>
    </w:p>
    <w:p w14:paraId="4F7E0A4C" w14:textId="77777777" w:rsidR="007A6A26" w:rsidRPr="00B46147" w:rsidRDefault="007A6A26" w:rsidP="007A6A26">
      <w:pPr>
        <w:pStyle w:val="1"/>
        <w:spacing w:before="0"/>
        <w:jc w:val="center"/>
        <w:rPr>
          <w:rFonts w:ascii="Times New Roman" w:hAnsi="Times New Roman" w:cs="Times New Roman"/>
          <w:b/>
          <w:iCs/>
          <w:color w:val="auto"/>
          <w:sz w:val="28"/>
          <w:szCs w:val="28"/>
        </w:rPr>
      </w:pPr>
      <w:r w:rsidRPr="00B46147">
        <w:rPr>
          <w:rFonts w:ascii="Times New Roman" w:hAnsi="Times New Roman" w:cs="Times New Roman"/>
          <w:b/>
          <w:iCs/>
          <w:color w:val="auto"/>
          <w:sz w:val="28"/>
          <w:szCs w:val="28"/>
        </w:rPr>
        <w:t xml:space="preserve">Capitolul XVII </w:t>
      </w:r>
    </w:p>
    <w:p w14:paraId="315DD8DB" w14:textId="77777777" w:rsidR="007A6A26" w:rsidRPr="00B46147" w:rsidRDefault="007A6A26" w:rsidP="007A6A26">
      <w:pPr>
        <w:pStyle w:val="1"/>
        <w:spacing w:before="0"/>
        <w:jc w:val="center"/>
        <w:rPr>
          <w:rFonts w:ascii="Times New Roman" w:hAnsi="Times New Roman" w:cs="Times New Roman"/>
          <w:b/>
          <w:iCs/>
          <w:color w:val="auto"/>
          <w:sz w:val="28"/>
          <w:szCs w:val="28"/>
        </w:rPr>
      </w:pPr>
      <w:r w:rsidRPr="00B46147">
        <w:rPr>
          <w:rFonts w:ascii="Times New Roman" w:hAnsi="Times New Roman" w:cs="Times New Roman"/>
          <w:b/>
          <w:iCs/>
          <w:color w:val="auto"/>
          <w:sz w:val="28"/>
          <w:szCs w:val="28"/>
        </w:rPr>
        <w:t>Aptitudinea din punct de vedere medical a echipajului de cabină</w:t>
      </w:r>
    </w:p>
    <w:p w14:paraId="78551BD4" w14:textId="77777777" w:rsidR="007A6A26" w:rsidRPr="00B46147" w:rsidRDefault="007A6A26" w:rsidP="007A6A26">
      <w:pPr>
        <w:rPr>
          <w:color w:val="auto"/>
        </w:rPr>
      </w:pPr>
    </w:p>
    <w:p w14:paraId="74197EC9" w14:textId="77777777" w:rsidR="007A6A26" w:rsidRPr="00B46147" w:rsidRDefault="007A6A26" w:rsidP="007A6A26">
      <w:pPr>
        <w:pStyle w:val="norm"/>
        <w:shd w:val="clear" w:color="auto" w:fill="FFFFFF"/>
        <w:tabs>
          <w:tab w:val="left" w:pos="900"/>
          <w:tab w:val="left" w:pos="990"/>
        </w:tabs>
        <w:spacing w:before="0" w:beforeAutospacing="0" w:after="0" w:afterAutospacing="0"/>
        <w:jc w:val="both"/>
        <w:rPr>
          <w:sz w:val="28"/>
          <w:szCs w:val="28"/>
          <w:lang w:val="ro-RO"/>
        </w:rPr>
      </w:pPr>
      <w:r w:rsidRPr="00B46147">
        <w:rPr>
          <w:sz w:val="28"/>
          <w:szCs w:val="28"/>
          <w:lang w:val="ro-RO"/>
        </w:rPr>
        <w:t xml:space="preserve">   </w:t>
      </w:r>
      <w:r w:rsidRPr="00B46147">
        <w:rPr>
          <w:b/>
          <w:sz w:val="28"/>
          <w:szCs w:val="28"/>
          <w:lang w:val="ro-RO"/>
        </w:rPr>
        <w:t>57.</w:t>
      </w:r>
      <w:r w:rsidRPr="00B46147">
        <w:rPr>
          <w:sz w:val="28"/>
          <w:szCs w:val="28"/>
          <w:lang w:val="ro-RO"/>
        </w:rPr>
        <w:t xml:space="preserve"> Membrii echipajului de cabină a căror activitate presupune operarea aeronavelor menționate la punctul 3 din prezentul Regulament,  trebuie să respecte cerințele tehnice și procedurile administrative prevăzute în Anexa 4.</w:t>
      </w:r>
    </w:p>
    <w:p w14:paraId="1121DF15" w14:textId="77777777" w:rsidR="007A6A26" w:rsidRPr="00B46147" w:rsidRDefault="007A6A26" w:rsidP="007A6A26">
      <w:pPr>
        <w:pStyle w:val="norm"/>
        <w:shd w:val="clear" w:color="auto" w:fill="FFFFFF"/>
        <w:tabs>
          <w:tab w:val="left" w:pos="900"/>
          <w:tab w:val="left" w:pos="990"/>
        </w:tabs>
        <w:spacing w:before="0" w:beforeAutospacing="0" w:after="0" w:afterAutospacing="0"/>
        <w:jc w:val="both"/>
        <w:rPr>
          <w:sz w:val="28"/>
          <w:szCs w:val="28"/>
          <w:lang w:val="ro-RO"/>
        </w:rPr>
      </w:pPr>
      <w:r w:rsidRPr="00B46147">
        <w:rPr>
          <w:b/>
          <w:sz w:val="28"/>
          <w:szCs w:val="28"/>
          <w:lang w:val="ro-RO"/>
        </w:rPr>
        <w:t xml:space="preserve">   58.</w:t>
      </w:r>
      <w:r w:rsidRPr="00B46147">
        <w:rPr>
          <w:sz w:val="28"/>
          <w:szCs w:val="28"/>
          <w:lang w:val="ro-RO"/>
        </w:rPr>
        <w:t xml:space="preserve"> Examenele sau evaluările medicale ale membrilor echipajului de cabină care au fost efectuate </w:t>
      </w:r>
      <w:r w:rsidRPr="00B46147">
        <w:rPr>
          <w:rFonts w:eastAsia="Malgun Gothic Semilight"/>
          <w:sz w:val="28"/>
          <w:szCs w:val="28"/>
          <w:lang w:val="ro-RO"/>
        </w:rPr>
        <w:t>î</w:t>
      </w:r>
      <w:r w:rsidRPr="00B46147">
        <w:rPr>
          <w:sz w:val="28"/>
          <w:szCs w:val="28"/>
          <w:lang w:val="ro-RO"/>
        </w:rPr>
        <w:t xml:space="preserve">n conformitate cu cadrul normativ în vigoare la data </w:t>
      </w:r>
      <w:r w:rsidRPr="00B46147">
        <w:rPr>
          <w:sz w:val="28"/>
          <w:szCs w:val="28"/>
          <w:lang w:val="ro-RO"/>
        </w:rPr>
        <w:lastRenderedPageBreak/>
        <w:t xml:space="preserve">aplicării prezentului Regulament, se consideră ca fiind valabile </w:t>
      </w:r>
      <w:r w:rsidRPr="00B46147">
        <w:rPr>
          <w:rFonts w:eastAsia="Malgun Gothic Semilight"/>
          <w:sz w:val="28"/>
          <w:szCs w:val="28"/>
          <w:lang w:val="ro-RO"/>
        </w:rPr>
        <w:t>î</w:t>
      </w:r>
      <w:r w:rsidRPr="00B46147">
        <w:rPr>
          <w:sz w:val="28"/>
          <w:szCs w:val="28"/>
          <w:lang w:val="ro-RO"/>
        </w:rPr>
        <w:t>n conformitate cu prezentul Regulament p</w:t>
      </w:r>
      <w:r w:rsidRPr="00B46147">
        <w:rPr>
          <w:rFonts w:eastAsia="Malgun Gothic Semilight"/>
          <w:sz w:val="28"/>
          <w:szCs w:val="28"/>
          <w:lang w:val="ro-RO"/>
        </w:rPr>
        <w:t>â</w:t>
      </w:r>
      <w:r w:rsidRPr="00B46147">
        <w:rPr>
          <w:sz w:val="28"/>
          <w:szCs w:val="28"/>
          <w:lang w:val="ro-RO"/>
        </w:rPr>
        <w:t xml:space="preserve">nă la termenul care survine primul </w:t>
      </w:r>
      <w:r w:rsidRPr="00B46147">
        <w:rPr>
          <w:rFonts w:eastAsia="Malgun Gothic Semilight"/>
          <w:sz w:val="28"/>
          <w:szCs w:val="28"/>
          <w:lang w:val="ro-RO"/>
        </w:rPr>
        <w:t>î</w:t>
      </w:r>
      <w:r w:rsidRPr="00B46147">
        <w:rPr>
          <w:sz w:val="28"/>
          <w:szCs w:val="28"/>
          <w:lang w:val="ro-RO"/>
        </w:rPr>
        <w:t>n ordine cronologică dintre următoarele:</w:t>
      </w:r>
    </w:p>
    <w:p w14:paraId="5B77D80F" w14:textId="77777777" w:rsidR="007A6A26" w:rsidRPr="00B46147" w:rsidRDefault="007A6A26" w:rsidP="007A6A26">
      <w:pPr>
        <w:pStyle w:val="norm"/>
        <w:shd w:val="clear" w:color="auto" w:fill="FFFFFF"/>
        <w:tabs>
          <w:tab w:val="left" w:pos="900"/>
          <w:tab w:val="left" w:pos="990"/>
        </w:tabs>
        <w:spacing w:before="0" w:beforeAutospacing="0" w:after="0" w:afterAutospacing="0"/>
        <w:jc w:val="both"/>
        <w:rPr>
          <w:sz w:val="28"/>
          <w:szCs w:val="28"/>
          <w:lang w:val="ro-RO"/>
        </w:rPr>
      </w:pPr>
      <w:r w:rsidRPr="00B46147">
        <w:rPr>
          <w:sz w:val="28"/>
          <w:szCs w:val="28"/>
          <w:lang w:val="ro-RO"/>
        </w:rPr>
        <w:t xml:space="preserve">   1) finalul perioadei de valabilitate stabilite </w:t>
      </w:r>
      <w:r w:rsidRPr="00B46147">
        <w:rPr>
          <w:rFonts w:eastAsia="Malgun Gothic Semilight"/>
          <w:sz w:val="28"/>
          <w:szCs w:val="28"/>
          <w:lang w:val="ro-RO"/>
        </w:rPr>
        <w:t>î</w:t>
      </w:r>
      <w:r w:rsidRPr="00B46147">
        <w:rPr>
          <w:sz w:val="28"/>
          <w:szCs w:val="28"/>
          <w:lang w:val="ro-RO"/>
        </w:rPr>
        <w:t>n conformitate cu cadrul normativ în vigoare; sau</w:t>
      </w:r>
    </w:p>
    <w:p w14:paraId="1FA89077" w14:textId="77777777" w:rsidR="007A6A26" w:rsidRPr="00B46147" w:rsidRDefault="007A6A26" w:rsidP="007A6A26">
      <w:pPr>
        <w:pStyle w:val="norm"/>
        <w:shd w:val="clear" w:color="auto" w:fill="FFFFFF"/>
        <w:tabs>
          <w:tab w:val="left" w:pos="900"/>
          <w:tab w:val="left" w:pos="990"/>
        </w:tabs>
        <w:spacing w:before="0" w:beforeAutospacing="0" w:after="0" w:afterAutospacing="0"/>
        <w:jc w:val="both"/>
        <w:rPr>
          <w:sz w:val="28"/>
          <w:szCs w:val="28"/>
          <w:lang w:val="ro-RO"/>
        </w:rPr>
      </w:pPr>
      <w:r w:rsidRPr="00B46147">
        <w:rPr>
          <w:sz w:val="28"/>
          <w:szCs w:val="28"/>
          <w:lang w:val="ro-RO"/>
        </w:rPr>
        <w:t xml:space="preserve">   2) finalul perioadei de valabilitate prevăzute la punctul MED.C.005 din Anexa 4.</w:t>
      </w:r>
    </w:p>
    <w:p w14:paraId="20BAF6FB" w14:textId="77777777" w:rsidR="007A6A26" w:rsidRPr="00B46147" w:rsidRDefault="007A6A26" w:rsidP="007A6A26">
      <w:pPr>
        <w:pStyle w:val="norm"/>
        <w:shd w:val="clear" w:color="auto" w:fill="FFFFFF"/>
        <w:tabs>
          <w:tab w:val="left" w:pos="900"/>
          <w:tab w:val="left" w:pos="990"/>
        </w:tabs>
        <w:spacing w:before="0" w:beforeAutospacing="0" w:after="0" w:afterAutospacing="0"/>
        <w:jc w:val="both"/>
        <w:rPr>
          <w:sz w:val="28"/>
          <w:szCs w:val="28"/>
          <w:lang w:val="ro-RO"/>
        </w:rPr>
      </w:pPr>
      <w:r w:rsidRPr="00B46147">
        <w:rPr>
          <w:sz w:val="28"/>
          <w:szCs w:val="28"/>
          <w:lang w:val="ro-RO"/>
        </w:rPr>
        <w:t xml:space="preserve">   </w:t>
      </w:r>
      <w:r w:rsidRPr="00B46147">
        <w:rPr>
          <w:b/>
          <w:sz w:val="28"/>
          <w:szCs w:val="28"/>
          <w:lang w:val="ro-RO"/>
        </w:rPr>
        <w:t>59.</w:t>
      </w:r>
      <w:r w:rsidRPr="00B46147">
        <w:rPr>
          <w:sz w:val="28"/>
          <w:szCs w:val="28"/>
          <w:lang w:val="ro-RO"/>
        </w:rPr>
        <w:t xml:space="preserve"> Perioada de valabilitate curge de la data ultimului examen medical sau a ultimei evaluări medicale.</w:t>
      </w:r>
    </w:p>
    <w:p w14:paraId="3FA1B52E" w14:textId="77777777" w:rsidR="007A6A26" w:rsidRPr="00B46147" w:rsidRDefault="007A6A26" w:rsidP="007A6A26">
      <w:pPr>
        <w:pStyle w:val="norm"/>
        <w:shd w:val="clear" w:color="auto" w:fill="FFFFFF"/>
        <w:tabs>
          <w:tab w:val="left" w:pos="900"/>
          <w:tab w:val="left" w:pos="990"/>
        </w:tabs>
        <w:spacing w:before="0" w:beforeAutospacing="0" w:after="0" w:afterAutospacing="0"/>
        <w:jc w:val="both"/>
        <w:rPr>
          <w:sz w:val="28"/>
          <w:szCs w:val="28"/>
          <w:lang w:val="ro-RO"/>
        </w:rPr>
      </w:pPr>
      <w:r w:rsidRPr="00B46147">
        <w:rPr>
          <w:b/>
          <w:sz w:val="28"/>
          <w:szCs w:val="28"/>
          <w:lang w:val="ro-RO"/>
        </w:rPr>
        <w:t xml:space="preserve">   60.</w:t>
      </w:r>
      <w:r w:rsidRPr="00B46147">
        <w:rPr>
          <w:sz w:val="28"/>
          <w:szCs w:val="28"/>
          <w:lang w:val="ro-RO"/>
        </w:rPr>
        <w:t xml:space="preserve"> Până la finalul perioadei de valabilitate, orice reevaluare aeromedicală ulterioară se efectuează </w:t>
      </w:r>
      <w:r w:rsidRPr="00B46147">
        <w:rPr>
          <w:rFonts w:eastAsia="Malgun Gothic Semilight"/>
          <w:sz w:val="28"/>
          <w:szCs w:val="28"/>
          <w:lang w:val="ro-RO"/>
        </w:rPr>
        <w:t>î</w:t>
      </w:r>
      <w:r w:rsidRPr="00B46147">
        <w:rPr>
          <w:sz w:val="28"/>
          <w:szCs w:val="28"/>
          <w:lang w:val="ro-RO"/>
        </w:rPr>
        <w:t>n conformitate cu Anexa 4.</w:t>
      </w:r>
    </w:p>
    <w:p w14:paraId="39B06FD1" w14:textId="77777777" w:rsidR="007A6A26" w:rsidRPr="00B46147" w:rsidRDefault="007A6A26" w:rsidP="007A6A26">
      <w:pPr>
        <w:pStyle w:val="norm"/>
        <w:shd w:val="clear" w:color="auto" w:fill="FFFFFF"/>
        <w:tabs>
          <w:tab w:val="left" w:pos="900"/>
          <w:tab w:val="left" w:pos="990"/>
        </w:tabs>
        <w:spacing w:before="0" w:beforeAutospacing="0" w:after="0" w:afterAutospacing="0"/>
        <w:ind w:left="540"/>
        <w:jc w:val="both"/>
        <w:rPr>
          <w:sz w:val="28"/>
          <w:szCs w:val="28"/>
          <w:lang w:val="ro-RO"/>
        </w:rPr>
      </w:pPr>
    </w:p>
    <w:p w14:paraId="40BE710E" w14:textId="77777777" w:rsidR="007A6A26" w:rsidRPr="00B46147" w:rsidRDefault="007A6A26" w:rsidP="007A6A26">
      <w:pPr>
        <w:pStyle w:val="1"/>
        <w:spacing w:before="0"/>
        <w:jc w:val="center"/>
        <w:rPr>
          <w:rFonts w:ascii="Times New Roman" w:hAnsi="Times New Roman" w:cs="Times New Roman"/>
          <w:b/>
          <w:iCs/>
          <w:color w:val="auto"/>
          <w:sz w:val="28"/>
          <w:szCs w:val="28"/>
        </w:rPr>
      </w:pPr>
      <w:r w:rsidRPr="00B46147">
        <w:rPr>
          <w:rFonts w:ascii="Times New Roman" w:hAnsi="Times New Roman" w:cs="Times New Roman"/>
          <w:b/>
          <w:iCs/>
          <w:color w:val="auto"/>
          <w:sz w:val="28"/>
          <w:szCs w:val="28"/>
        </w:rPr>
        <w:t xml:space="preserve">Capitolul XVIII </w:t>
      </w:r>
    </w:p>
    <w:p w14:paraId="6503EE8A" w14:textId="77777777" w:rsidR="007A6A26" w:rsidRPr="00B46147" w:rsidRDefault="007A6A26" w:rsidP="007A6A26">
      <w:pPr>
        <w:pStyle w:val="1"/>
        <w:spacing w:before="0"/>
        <w:jc w:val="center"/>
        <w:rPr>
          <w:rFonts w:ascii="Times New Roman" w:hAnsi="Times New Roman" w:cs="Times New Roman"/>
          <w:b/>
          <w:iCs/>
          <w:color w:val="auto"/>
          <w:sz w:val="28"/>
          <w:szCs w:val="28"/>
        </w:rPr>
      </w:pPr>
      <w:r w:rsidRPr="00B46147">
        <w:rPr>
          <w:rFonts w:ascii="Times New Roman" w:hAnsi="Times New Roman" w:cs="Times New Roman"/>
          <w:b/>
          <w:iCs/>
          <w:color w:val="auto"/>
          <w:sz w:val="28"/>
          <w:szCs w:val="28"/>
        </w:rPr>
        <w:t>Calificările echipajului de cabină și atestatele asociate</w:t>
      </w:r>
    </w:p>
    <w:p w14:paraId="62E316C5" w14:textId="77777777" w:rsidR="007A6A26" w:rsidRPr="00B46147" w:rsidRDefault="007A6A26" w:rsidP="007A6A26">
      <w:pPr>
        <w:rPr>
          <w:color w:val="auto"/>
        </w:rPr>
      </w:pPr>
    </w:p>
    <w:p w14:paraId="3CED8053" w14:textId="77777777" w:rsidR="007A6A26" w:rsidRPr="00B46147" w:rsidRDefault="007A6A26" w:rsidP="007A6A26">
      <w:pPr>
        <w:pStyle w:val="norm"/>
        <w:shd w:val="clear" w:color="auto" w:fill="FFFFFF"/>
        <w:tabs>
          <w:tab w:val="left" w:pos="900"/>
          <w:tab w:val="left" w:pos="990"/>
        </w:tabs>
        <w:spacing w:before="0" w:beforeAutospacing="0" w:after="0" w:afterAutospacing="0"/>
        <w:jc w:val="both"/>
        <w:rPr>
          <w:sz w:val="28"/>
          <w:szCs w:val="28"/>
          <w:lang w:val="ro-RO"/>
        </w:rPr>
      </w:pPr>
      <w:r w:rsidRPr="00B46147">
        <w:rPr>
          <w:sz w:val="28"/>
          <w:szCs w:val="28"/>
          <w:lang w:val="ro-RO"/>
        </w:rPr>
        <w:t xml:space="preserve">   </w:t>
      </w:r>
      <w:r w:rsidRPr="00B46147">
        <w:rPr>
          <w:b/>
          <w:sz w:val="28"/>
          <w:szCs w:val="28"/>
          <w:lang w:val="ro-RO"/>
        </w:rPr>
        <w:t>61.</w:t>
      </w:r>
      <w:r w:rsidRPr="00B46147">
        <w:rPr>
          <w:sz w:val="28"/>
          <w:szCs w:val="28"/>
          <w:lang w:val="ro-RO"/>
        </w:rPr>
        <w:t xml:space="preserve"> Membrii echipajului de cabină implicați </w:t>
      </w:r>
      <w:r w:rsidRPr="00B46147">
        <w:rPr>
          <w:rFonts w:eastAsia="Malgun Gothic Semilight"/>
          <w:sz w:val="28"/>
          <w:szCs w:val="28"/>
          <w:lang w:val="ro-RO"/>
        </w:rPr>
        <w:t>î</w:t>
      </w:r>
      <w:r w:rsidRPr="00B46147">
        <w:rPr>
          <w:sz w:val="28"/>
          <w:szCs w:val="28"/>
          <w:lang w:val="ro-RO"/>
        </w:rPr>
        <w:t xml:space="preserve">n operațiunile comerciale ale aeronavelor menționate la punctul 3 din prezentul Regulament, sunt calificați și dețin atestatul asociat </w:t>
      </w:r>
      <w:r w:rsidRPr="00B46147">
        <w:rPr>
          <w:rFonts w:eastAsia="Malgun Gothic Semilight"/>
          <w:sz w:val="28"/>
          <w:szCs w:val="28"/>
          <w:lang w:val="ro-RO"/>
        </w:rPr>
        <w:t>î</w:t>
      </w:r>
      <w:r w:rsidRPr="00B46147">
        <w:rPr>
          <w:sz w:val="28"/>
          <w:szCs w:val="28"/>
          <w:lang w:val="ro-RO"/>
        </w:rPr>
        <w:t xml:space="preserve">n conformitate cu cerințele tehnice și procedurile administrative prevăzute </w:t>
      </w:r>
      <w:r w:rsidRPr="00B46147">
        <w:rPr>
          <w:rFonts w:eastAsia="Malgun Gothic Semilight"/>
          <w:sz w:val="28"/>
          <w:szCs w:val="28"/>
          <w:lang w:val="ro-RO"/>
        </w:rPr>
        <w:t>î</w:t>
      </w:r>
      <w:r w:rsidRPr="00B46147">
        <w:rPr>
          <w:sz w:val="28"/>
          <w:szCs w:val="28"/>
          <w:lang w:val="ro-RO"/>
        </w:rPr>
        <w:t xml:space="preserve">n Anexele 5 și 6. </w:t>
      </w:r>
    </w:p>
    <w:p w14:paraId="7E60B42F" w14:textId="77777777" w:rsidR="007A6A26" w:rsidRPr="00B46147" w:rsidRDefault="007A6A26" w:rsidP="007A6A26">
      <w:pPr>
        <w:pStyle w:val="norm"/>
        <w:shd w:val="clear" w:color="auto" w:fill="FFFFFF"/>
        <w:tabs>
          <w:tab w:val="left" w:pos="900"/>
          <w:tab w:val="left" w:pos="990"/>
        </w:tabs>
        <w:spacing w:before="0" w:beforeAutospacing="0" w:after="0" w:afterAutospacing="0"/>
        <w:jc w:val="both"/>
        <w:rPr>
          <w:sz w:val="28"/>
          <w:szCs w:val="28"/>
          <w:lang w:val="ro-RO"/>
        </w:rPr>
      </w:pPr>
      <w:r w:rsidRPr="00B46147">
        <w:rPr>
          <w:sz w:val="28"/>
          <w:szCs w:val="28"/>
          <w:lang w:val="ro-RO"/>
        </w:rPr>
        <w:t xml:space="preserve">   </w:t>
      </w:r>
      <w:r w:rsidRPr="00B46147">
        <w:rPr>
          <w:b/>
          <w:sz w:val="28"/>
          <w:szCs w:val="28"/>
          <w:lang w:val="ro-RO"/>
        </w:rPr>
        <w:t>62.</w:t>
      </w:r>
      <w:r w:rsidRPr="00B46147">
        <w:rPr>
          <w:sz w:val="28"/>
          <w:szCs w:val="28"/>
          <w:lang w:val="ro-RO"/>
        </w:rPr>
        <w:t xml:space="preserve"> Membrii echipajului de cabină care dețin, </w:t>
      </w:r>
      <w:r w:rsidRPr="00B46147">
        <w:rPr>
          <w:rFonts w:eastAsia="Malgun Gothic Semilight"/>
          <w:sz w:val="28"/>
          <w:szCs w:val="28"/>
          <w:lang w:val="ro-RO"/>
        </w:rPr>
        <w:t>î</w:t>
      </w:r>
      <w:r w:rsidRPr="00B46147">
        <w:rPr>
          <w:sz w:val="28"/>
          <w:szCs w:val="28"/>
          <w:lang w:val="ro-RO"/>
        </w:rPr>
        <w:t>nainte de data de la care se aplică prezentul Regulament, un certificat de însoțitor de bord eliberat de AAC conform cerințelor în vigoare la acel moment:</w:t>
      </w:r>
    </w:p>
    <w:p w14:paraId="5EED6C94" w14:textId="77777777" w:rsidR="007A6A26" w:rsidRPr="00B46147" w:rsidRDefault="007A6A26" w:rsidP="007A6A26">
      <w:pPr>
        <w:pStyle w:val="norm"/>
        <w:shd w:val="clear" w:color="auto" w:fill="FFFFFF"/>
        <w:tabs>
          <w:tab w:val="left" w:pos="900"/>
          <w:tab w:val="left" w:pos="990"/>
        </w:tabs>
        <w:spacing w:before="0" w:beforeAutospacing="0" w:after="0" w:afterAutospacing="0"/>
        <w:jc w:val="both"/>
        <w:rPr>
          <w:sz w:val="28"/>
          <w:szCs w:val="28"/>
          <w:lang w:val="ro-RO"/>
        </w:rPr>
      </w:pPr>
      <w:r w:rsidRPr="00B46147">
        <w:rPr>
          <w:sz w:val="28"/>
          <w:szCs w:val="28"/>
          <w:lang w:val="ro-RO"/>
        </w:rPr>
        <w:t xml:space="preserve">   1) sunt considerați ca fiind </w:t>
      </w:r>
      <w:r w:rsidRPr="00B46147">
        <w:rPr>
          <w:rFonts w:eastAsia="Malgun Gothic Semilight"/>
          <w:sz w:val="28"/>
          <w:szCs w:val="28"/>
          <w:lang w:val="ro-RO"/>
        </w:rPr>
        <w:t>î</w:t>
      </w:r>
      <w:r w:rsidRPr="00B46147">
        <w:rPr>
          <w:sz w:val="28"/>
          <w:szCs w:val="28"/>
          <w:lang w:val="ro-RO"/>
        </w:rPr>
        <w:t xml:space="preserve">n conformitate cu prezentul Regulament dacă </w:t>
      </w:r>
      <w:r w:rsidRPr="00B46147">
        <w:rPr>
          <w:rFonts w:eastAsia="Malgun Gothic Semilight"/>
          <w:sz w:val="28"/>
          <w:szCs w:val="28"/>
          <w:lang w:val="ro-RO"/>
        </w:rPr>
        <w:t>î</w:t>
      </w:r>
      <w:r w:rsidRPr="00B46147">
        <w:rPr>
          <w:sz w:val="28"/>
          <w:szCs w:val="28"/>
          <w:lang w:val="ro-RO"/>
        </w:rPr>
        <w:t>ndeplinesc cerințele aplicabile privind pregătirea, verificarea și experiența recentă din JAR-OPS 1; sau</w:t>
      </w:r>
    </w:p>
    <w:p w14:paraId="556B4D32" w14:textId="77777777" w:rsidR="007A6A26" w:rsidRPr="00B46147" w:rsidRDefault="007A6A26" w:rsidP="007A6A26">
      <w:pPr>
        <w:pStyle w:val="norm"/>
        <w:shd w:val="clear" w:color="auto" w:fill="FFFFFF"/>
        <w:tabs>
          <w:tab w:val="left" w:pos="900"/>
          <w:tab w:val="left" w:pos="990"/>
        </w:tabs>
        <w:spacing w:before="0" w:beforeAutospacing="0" w:after="0" w:afterAutospacing="0"/>
        <w:jc w:val="both"/>
        <w:rPr>
          <w:sz w:val="28"/>
          <w:szCs w:val="28"/>
          <w:lang w:val="ro-RO"/>
        </w:rPr>
      </w:pPr>
      <w:r w:rsidRPr="00B46147">
        <w:rPr>
          <w:sz w:val="28"/>
          <w:szCs w:val="28"/>
          <w:lang w:val="ro-RO"/>
        </w:rPr>
        <w:t xml:space="preserve">   2) dacă nu </w:t>
      </w:r>
      <w:r w:rsidRPr="00B46147">
        <w:rPr>
          <w:rFonts w:eastAsia="Malgun Gothic Semilight"/>
          <w:sz w:val="28"/>
          <w:szCs w:val="28"/>
          <w:lang w:val="ro-RO"/>
        </w:rPr>
        <w:t>î</w:t>
      </w:r>
      <w:r w:rsidRPr="00B46147">
        <w:rPr>
          <w:sz w:val="28"/>
          <w:szCs w:val="28"/>
          <w:lang w:val="ro-RO"/>
        </w:rPr>
        <w:t xml:space="preserve">ndeplinesc cerințele aplicabile privind pregătirea, verificarea și experiența recentă din JAR-OPS 1, parcurg toate cursurile de pregătire și verificările necesare </w:t>
      </w:r>
      <w:r w:rsidRPr="00B46147">
        <w:rPr>
          <w:rFonts w:eastAsia="Malgun Gothic Semilight"/>
          <w:sz w:val="28"/>
          <w:szCs w:val="28"/>
          <w:lang w:val="ro-RO"/>
        </w:rPr>
        <w:t>î</w:t>
      </w:r>
      <w:r w:rsidRPr="00B46147">
        <w:rPr>
          <w:sz w:val="28"/>
          <w:szCs w:val="28"/>
          <w:lang w:val="ro-RO"/>
        </w:rPr>
        <w:t xml:space="preserve">nainte de a fi considerați ca fiind </w:t>
      </w:r>
      <w:r w:rsidRPr="00B46147">
        <w:rPr>
          <w:rFonts w:eastAsia="Malgun Gothic Semilight"/>
          <w:sz w:val="28"/>
          <w:szCs w:val="28"/>
          <w:lang w:val="ro-RO"/>
        </w:rPr>
        <w:t>î</w:t>
      </w:r>
      <w:r w:rsidRPr="00B46147">
        <w:rPr>
          <w:sz w:val="28"/>
          <w:szCs w:val="28"/>
          <w:lang w:val="ro-RO"/>
        </w:rPr>
        <w:t>n conformitate cu prezentul Regulament; sau</w:t>
      </w:r>
    </w:p>
    <w:p w14:paraId="107D526E" w14:textId="77777777" w:rsidR="007A6A26" w:rsidRPr="00B46147" w:rsidRDefault="007A6A26" w:rsidP="007A6A26">
      <w:pPr>
        <w:pStyle w:val="norm"/>
        <w:shd w:val="clear" w:color="auto" w:fill="FFFFFF"/>
        <w:tabs>
          <w:tab w:val="left" w:pos="900"/>
          <w:tab w:val="left" w:pos="990"/>
        </w:tabs>
        <w:spacing w:before="0" w:beforeAutospacing="0" w:after="0" w:afterAutospacing="0"/>
        <w:jc w:val="both"/>
        <w:rPr>
          <w:sz w:val="28"/>
          <w:szCs w:val="28"/>
          <w:lang w:val="ro-RO"/>
        </w:rPr>
      </w:pPr>
      <w:r w:rsidRPr="00B46147">
        <w:rPr>
          <w:sz w:val="28"/>
          <w:szCs w:val="28"/>
          <w:lang w:val="ro-RO"/>
        </w:rPr>
        <w:t xml:space="preserve">   3) dacă nu și-au desfășurat activitatea </w:t>
      </w:r>
      <w:r w:rsidRPr="00B46147">
        <w:rPr>
          <w:rFonts w:eastAsia="Malgun Gothic Semilight"/>
          <w:sz w:val="28"/>
          <w:szCs w:val="28"/>
          <w:lang w:val="ro-RO"/>
        </w:rPr>
        <w:t>î</w:t>
      </w:r>
      <w:r w:rsidRPr="00B46147">
        <w:rPr>
          <w:sz w:val="28"/>
          <w:szCs w:val="28"/>
          <w:lang w:val="ro-RO"/>
        </w:rPr>
        <w:t xml:space="preserve">n operațiuni comerciale cu avioane timp de mai mult de cinci ani, absolvă cursul de pregătire inițială și promovează examenul aferent conform cerințelor din Anexa 5 </w:t>
      </w:r>
      <w:r w:rsidRPr="00B46147">
        <w:rPr>
          <w:rFonts w:eastAsia="Malgun Gothic Semilight"/>
          <w:sz w:val="28"/>
          <w:szCs w:val="28"/>
          <w:lang w:val="ro-RO"/>
        </w:rPr>
        <w:t>î</w:t>
      </w:r>
      <w:r w:rsidRPr="00B46147">
        <w:rPr>
          <w:sz w:val="28"/>
          <w:szCs w:val="28"/>
          <w:lang w:val="ro-RO"/>
        </w:rPr>
        <w:t xml:space="preserve">nainte de a fi considerați ca fiind </w:t>
      </w:r>
      <w:r w:rsidRPr="00B46147">
        <w:rPr>
          <w:rFonts w:eastAsia="Malgun Gothic Semilight"/>
          <w:sz w:val="28"/>
          <w:szCs w:val="28"/>
          <w:lang w:val="ro-RO"/>
        </w:rPr>
        <w:t>î</w:t>
      </w:r>
      <w:r w:rsidRPr="00B46147">
        <w:rPr>
          <w:sz w:val="28"/>
          <w:szCs w:val="28"/>
          <w:lang w:val="ro-RO"/>
        </w:rPr>
        <w:t xml:space="preserve">n conformitate cu prezentul Regulament. </w:t>
      </w:r>
    </w:p>
    <w:p w14:paraId="32D00294" w14:textId="77777777" w:rsidR="007A6A26" w:rsidRPr="00B46147" w:rsidRDefault="007A6A26" w:rsidP="007A6A26">
      <w:pPr>
        <w:pStyle w:val="norm"/>
        <w:shd w:val="clear" w:color="auto" w:fill="FFFFFF"/>
        <w:tabs>
          <w:tab w:val="left" w:pos="900"/>
          <w:tab w:val="left" w:pos="990"/>
        </w:tabs>
        <w:spacing w:before="0" w:beforeAutospacing="0" w:after="0" w:afterAutospacing="0"/>
        <w:jc w:val="both"/>
        <w:rPr>
          <w:sz w:val="28"/>
          <w:szCs w:val="28"/>
          <w:lang w:val="ro-RO"/>
        </w:rPr>
      </w:pPr>
      <w:r w:rsidRPr="00B46147">
        <w:rPr>
          <w:sz w:val="28"/>
          <w:szCs w:val="28"/>
          <w:lang w:val="ro-RO"/>
        </w:rPr>
        <w:t xml:space="preserve">   </w:t>
      </w:r>
      <w:r w:rsidRPr="00B46147">
        <w:rPr>
          <w:b/>
          <w:sz w:val="28"/>
          <w:szCs w:val="28"/>
          <w:lang w:val="ro-RO"/>
        </w:rPr>
        <w:t>63.</w:t>
      </w:r>
      <w:r w:rsidRPr="00B46147">
        <w:rPr>
          <w:sz w:val="28"/>
          <w:szCs w:val="28"/>
          <w:lang w:val="ro-RO"/>
        </w:rPr>
        <w:t xml:space="preserve"> Documentele de atestare a pregătirii în domeniul siguranței eliberate în conformitate cu JAR-OPS 1 se înlocuiesc cu atestate de membru al echipajului de cabină care respectă formatul prevăzut în Anexa 6, în termen de doi ani de la intrarea în vigoare a prezentului Regulament. </w:t>
      </w:r>
    </w:p>
    <w:p w14:paraId="70FFBF94" w14:textId="77777777" w:rsidR="007A6A26" w:rsidRPr="00B46147" w:rsidRDefault="007A6A26" w:rsidP="007A6A26">
      <w:pPr>
        <w:pStyle w:val="norm"/>
        <w:shd w:val="clear" w:color="auto" w:fill="FFFFFF"/>
        <w:tabs>
          <w:tab w:val="left" w:pos="900"/>
          <w:tab w:val="left" w:pos="990"/>
        </w:tabs>
        <w:spacing w:before="0" w:beforeAutospacing="0" w:after="0" w:afterAutospacing="0"/>
        <w:jc w:val="both"/>
        <w:rPr>
          <w:sz w:val="28"/>
          <w:szCs w:val="28"/>
          <w:lang w:val="ro-RO"/>
        </w:rPr>
      </w:pPr>
      <w:r w:rsidRPr="00B46147">
        <w:rPr>
          <w:sz w:val="28"/>
          <w:szCs w:val="28"/>
          <w:lang w:val="ro-RO"/>
        </w:rPr>
        <w:t xml:space="preserve">   </w:t>
      </w:r>
      <w:r w:rsidRPr="00B46147">
        <w:rPr>
          <w:b/>
          <w:sz w:val="28"/>
          <w:szCs w:val="28"/>
          <w:lang w:val="ro-RO"/>
        </w:rPr>
        <w:t>64.</w:t>
      </w:r>
      <w:r w:rsidRPr="00B46147">
        <w:rPr>
          <w:sz w:val="28"/>
          <w:szCs w:val="28"/>
          <w:lang w:val="ro-RO"/>
        </w:rPr>
        <w:t xml:space="preserve"> Membrii echipajului de cabină implicați </w:t>
      </w:r>
      <w:r w:rsidRPr="00B46147">
        <w:rPr>
          <w:rFonts w:eastAsia="Malgun Gothic Semilight"/>
          <w:sz w:val="28"/>
          <w:szCs w:val="28"/>
          <w:lang w:val="ro-RO"/>
        </w:rPr>
        <w:t>î</w:t>
      </w:r>
      <w:r w:rsidRPr="00B46147">
        <w:rPr>
          <w:sz w:val="28"/>
          <w:szCs w:val="28"/>
          <w:lang w:val="ro-RO"/>
        </w:rPr>
        <w:t>n operațiuni comerciale cu elicoptere la data de la care se aplică prezentul Regulament:</w:t>
      </w:r>
    </w:p>
    <w:p w14:paraId="1E658C7A" w14:textId="77777777" w:rsidR="007A6A26" w:rsidRPr="00B46147" w:rsidRDefault="007A6A26" w:rsidP="007A6A26">
      <w:pPr>
        <w:pStyle w:val="norm"/>
        <w:shd w:val="clear" w:color="auto" w:fill="FFFFFF"/>
        <w:tabs>
          <w:tab w:val="left" w:pos="900"/>
          <w:tab w:val="left" w:pos="990"/>
        </w:tabs>
        <w:spacing w:before="0" w:beforeAutospacing="0" w:after="0" w:afterAutospacing="0"/>
        <w:jc w:val="both"/>
        <w:rPr>
          <w:sz w:val="28"/>
          <w:szCs w:val="28"/>
          <w:lang w:val="ro-RO"/>
        </w:rPr>
      </w:pPr>
      <w:r w:rsidRPr="00B46147">
        <w:rPr>
          <w:sz w:val="28"/>
          <w:szCs w:val="28"/>
          <w:lang w:val="ro-RO"/>
        </w:rPr>
        <w:t xml:space="preserve">   1) sunt considerați ca fiind </w:t>
      </w:r>
      <w:r w:rsidRPr="00B46147">
        <w:rPr>
          <w:rFonts w:eastAsia="Malgun Gothic Semilight"/>
          <w:sz w:val="28"/>
          <w:szCs w:val="28"/>
          <w:lang w:val="ro-RO"/>
        </w:rPr>
        <w:t>î</w:t>
      </w:r>
      <w:r w:rsidRPr="00B46147">
        <w:rPr>
          <w:sz w:val="28"/>
          <w:szCs w:val="28"/>
          <w:lang w:val="ro-RO"/>
        </w:rPr>
        <w:t>n conformitate cu cerințele privind pregătirea inițială din Anexa 5, dacă respectă dispozițiile aplicabile privind pregătirea, verificarea și experiența recentă din JAR-OPS 3 pentru transportul aerian comercial cu elicoptere; sau</w:t>
      </w:r>
    </w:p>
    <w:p w14:paraId="38CAD39A" w14:textId="77777777" w:rsidR="007A6A26" w:rsidRPr="00B46147" w:rsidRDefault="007A6A26" w:rsidP="007A6A26">
      <w:pPr>
        <w:pStyle w:val="norm"/>
        <w:shd w:val="clear" w:color="auto" w:fill="FFFFFF"/>
        <w:tabs>
          <w:tab w:val="left" w:pos="900"/>
          <w:tab w:val="left" w:pos="990"/>
        </w:tabs>
        <w:spacing w:before="0" w:beforeAutospacing="0" w:after="0" w:afterAutospacing="0"/>
        <w:jc w:val="both"/>
        <w:rPr>
          <w:sz w:val="28"/>
          <w:szCs w:val="28"/>
          <w:lang w:val="ro-RO"/>
        </w:rPr>
      </w:pPr>
      <w:r w:rsidRPr="00B46147">
        <w:rPr>
          <w:sz w:val="28"/>
          <w:szCs w:val="28"/>
          <w:lang w:val="ro-RO"/>
        </w:rPr>
        <w:lastRenderedPageBreak/>
        <w:t xml:space="preserve">   2) dacă nu </w:t>
      </w:r>
      <w:r w:rsidRPr="00B46147">
        <w:rPr>
          <w:rFonts w:eastAsia="Malgun Gothic Semilight"/>
          <w:sz w:val="28"/>
          <w:szCs w:val="28"/>
          <w:lang w:val="ro-RO"/>
        </w:rPr>
        <w:t>î</w:t>
      </w:r>
      <w:r w:rsidRPr="00B46147">
        <w:rPr>
          <w:sz w:val="28"/>
          <w:szCs w:val="28"/>
          <w:lang w:val="ro-RO"/>
        </w:rPr>
        <w:t xml:space="preserve">ndeplinesc cerințele aplicabile privind pregătirea, verificarea și experiența recentă din JAR-OPS 3 pentru transportul aerian comercial cu elicoptere, parcurg toate cursurile de pregătire relevante și verificările necesare pentru a-și desfășura activitatea pe elicopter(e), cu excepția pregătirii inițiale, </w:t>
      </w:r>
      <w:r w:rsidRPr="00B46147">
        <w:rPr>
          <w:rFonts w:eastAsia="Malgun Gothic Semilight"/>
          <w:sz w:val="28"/>
          <w:szCs w:val="28"/>
          <w:lang w:val="ro-RO"/>
        </w:rPr>
        <w:t>î</w:t>
      </w:r>
      <w:r w:rsidRPr="00B46147">
        <w:rPr>
          <w:sz w:val="28"/>
          <w:szCs w:val="28"/>
          <w:lang w:val="ro-RO"/>
        </w:rPr>
        <w:t xml:space="preserve">nainte de a fi considerați ca fiind </w:t>
      </w:r>
      <w:r w:rsidRPr="00B46147">
        <w:rPr>
          <w:rFonts w:eastAsia="Malgun Gothic Semilight"/>
          <w:sz w:val="28"/>
          <w:szCs w:val="28"/>
          <w:lang w:val="ro-RO"/>
        </w:rPr>
        <w:t>î</w:t>
      </w:r>
      <w:r w:rsidRPr="00B46147">
        <w:rPr>
          <w:sz w:val="28"/>
          <w:szCs w:val="28"/>
          <w:lang w:val="ro-RO"/>
        </w:rPr>
        <w:t>n conformitate cu prezentul Regulament; sau</w:t>
      </w:r>
    </w:p>
    <w:p w14:paraId="58248606" w14:textId="77777777" w:rsidR="007A6A26" w:rsidRPr="00B46147" w:rsidRDefault="007A6A26" w:rsidP="007A6A26">
      <w:pPr>
        <w:pStyle w:val="norm"/>
        <w:shd w:val="clear" w:color="auto" w:fill="FFFFFF"/>
        <w:tabs>
          <w:tab w:val="left" w:pos="900"/>
          <w:tab w:val="left" w:pos="990"/>
        </w:tabs>
        <w:spacing w:before="0" w:beforeAutospacing="0" w:after="0" w:afterAutospacing="0"/>
        <w:jc w:val="both"/>
        <w:rPr>
          <w:sz w:val="28"/>
          <w:szCs w:val="28"/>
          <w:lang w:val="ro-RO"/>
        </w:rPr>
      </w:pPr>
      <w:r w:rsidRPr="00B46147">
        <w:rPr>
          <w:sz w:val="28"/>
          <w:szCs w:val="28"/>
          <w:lang w:val="ro-RO"/>
        </w:rPr>
        <w:t xml:space="preserve">   3) dacă nu și-au desfășurat activitatea în operațiuni comerciale cu elicoptere timp de mai mult de cinci ani, absolvă cursul de pregătire inițială și promovează examenul aferent conform cerințelor din Anexa 5 înainte de a fi considerați ca fiind în conformitate cu prezentul Regulament.</w:t>
      </w:r>
    </w:p>
    <w:p w14:paraId="0C366E2C" w14:textId="77777777" w:rsidR="007A6A26" w:rsidRPr="00B46147" w:rsidRDefault="007A6A26" w:rsidP="007A6A26">
      <w:pPr>
        <w:pStyle w:val="norm"/>
        <w:shd w:val="clear" w:color="auto" w:fill="FFFFFF"/>
        <w:tabs>
          <w:tab w:val="left" w:pos="900"/>
          <w:tab w:val="left" w:pos="990"/>
        </w:tabs>
        <w:spacing w:before="0" w:beforeAutospacing="0" w:after="0" w:afterAutospacing="0"/>
        <w:jc w:val="both"/>
        <w:rPr>
          <w:sz w:val="28"/>
          <w:szCs w:val="28"/>
          <w:lang w:val="ro-RO"/>
        </w:rPr>
      </w:pPr>
      <w:r w:rsidRPr="00B46147">
        <w:rPr>
          <w:b/>
          <w:sz w:val="28"/>
          <w:szCs w:val="28"/>
          <w:lang w:val="ro-RO"/>
        </w:rPr>
        <w:t xml:space="preserve">   65.</w:t>
      </w:r>
      <w:r w:rsidRPr="00B46147">
        <w:rPr>
          <w:sz w:val="28"/>
          <w:szCs w:val="28"/>
          <w:lang w:val="ro-RO"/>
        </w:rPr>
        <w:t xml:space="preserve"> Fără a aduce atingere Capitolului II, atestatele de membru al echipajului de cabină care respectă formatul prevăzut </w:t>
      </w:r>
      <w:r w:rsidRPr="00B46147">
        <w:rPr>
          <w:rFonts w:eastAsia="Malgun Gothic Semilight"/>
          <w:sz w:val="28"/>
          <w:szCs w:val="28"/>
          <w:lang w:val="ro-RO"/>
        </w:rPr>
        <w:t>î</w:t>
      </w:r>
      <w:r w:rsidRPr="00B46147">
        <w:rPr>
          <w:sz w:val="28"/>
          <w:szCs w:val="28"/>
          <w:lang w:val="ro-RO"/>
        </w:rPr>
        <w:t xml:space="preserve">n Anexa 6 la prezentul Regulament se eliberează tuturor membrilor echipajelor de cabină implicați </w:t>
      </w:r>
      <w:r w:rsidRPr="00B46147">
        <w:rPr>
          <w:rFonts w:eastAsia="Malgun Gothic Semilight"/>
          <w:sz w:val="28"/>
          <w:szCs w:val="28"/>
          <w:lang w:val="ro-RO"/>
        </w:rPr>
        <w:t>î</w:t>
      </w:r>
      <w:r w:rsidRPr="00B46147">
        <w:rPr>
          <w:sz w:val="28"/>
          <w:szCs w:val="28"/>
          <w:lang w:val="ro-RO"/>
        </w:rPr>
        <w:t>n operațiuni comerciale cu elicoptere în termen de ani de la intrarea în vigoare a prezentului Regulament.</w:t>
      </w:r>
    </w:p>
    <w:p w14:paraId="1F2D473B" w14:textId="77777777" w:rsidR="007A6A26" w:rsidRPr="00B46147" w:rsidRDefault="007A6A26" w:rsidP="007A6A26">
      <w:pPr>
        <w:pStyle w:val="norm"/>
        <w:shd w:val="clear" w:color="auto" w:fill="FFFFFF"/>
        <w:tabs>
          <w:tab w:val="left" w:pos="900"/>
          <w:tab w:val="left" w:pos="990"/>
        </w:tabs>
        <w:spacing w:before="0" w:beforeAutospacing="0" w:after="0" w:afterAutospacing="0"/>
        <w:jc w:val="both"/>
        <w:rPr>
          <w:sz w:val="28"/>
          <w:szCs w:val="28"/>
          <w:lang w:val="ro-RO"/>
        </w:rPr>
      </w:pPr>
    </w:p>
    <w:p w14:paraId="27127395" w14:textId="77777777" w:rsidR="007A6A26" w:rsidRPr="00B46147" w:rsidRDefault="007A6A26" w:rsidP="007A6A26">
      <w:pPr>
        <w:pStyle w:val="1"/>
        <w:spacing w:before="0"/>
        <w:jc w:val="center"/>
        <w:rPr>
          <w:rFonts w:ascii="Times New Roman" w:hAnsi="Times New Roman" w:cs="Times New Roman"/>
          <w:b/>
          <w:iCs/>
          <w:color w:val="auto"/>
          <w:sz w:val="28"/>
          <w:szCs w:val="28"/>
        </w:rPr>
      </w:pPr>
      <w:r w:rsidRPr="00B46147">
        <w:rPr>
          <w:rFonts w:ascii="Times New Roman" w:hAnsi="Times New Roman" w:cs="Times New Roman"/>
          <w:b/>
          <w:iCs/>
          <w:color w:val="auto"/>
          <w:sz w:val="28"/>
          <w:szCs w:val="28"/>
        </w:rPr>
        <w:t>Capitolul XIX</w:t>
      </w:r>
    </w:p>
    <w:p w14:paraId="09E8EA1B" w14:textId="77777777" w:rsidR="007A6A26" w:rsidRPr="00B46147" w:rsidRDefault="007A6A26" w:rsidP="007A6A26">
      <w:pPr>
        <w:pStyle w:val="1"/>
        <w:spacing w:before="0"/>
        <w:jc w:val="center"/>
        <w:rPr>
          <w:rFonts w:ascii="Times New Roman" w:hAnsi="Times New Roman" w:cs="Times New Roman"/>
          <w:b/>
          <w:color w:val="auto"/>
          <w:sz w:val="28"/>
          <w:szCs w:val="28"/>
        </w:rPr>
      </w:pPr>
      <w:r w:rsidRPr="00B46147">
        <w:rPr>
          <w:rFonts w:ascii="Times New Roman" w:hAnsi="Times New Roman" w:cs="Times New Roman"/>
          <w:b/>
          <w:iCs/>
          <w:color w:val="auto"/>
          <w:sz w:val="28"/>
          <w:szCs w:val="28"/>
        </w:rPr>
        <w:t xml:space="preserve"> </w:t>
      </w:r>
      <w:r w:rsidRPr="00B46147">
        <w:rPr>
          <w:rFonts w:ascii="Times New Roman" w:hAnsi="Times New Roman" w:cs="Times New Roman"/>
          <w:b/>
          <w:color w:val="auto"/>
          <w:sz w:val="28"/>
          <w:szCs w:val="28"/>
        </w:rPr>
        <w:t>Capacitățile de supraveghere</w:t>
      </w:r>
    </w:p>
    <w:p w14:paraId="4769D285" w14:textId="77777777" w:rsidR="007A6A26" w:rsidRPr="00B46147" w:rsidRDefault="007A6A26" w:rsidP="007A6A26">
      <w:pPr>
        <w:rPr>
          <w:color w:val="auto"/>
        </w:rPr>
      </w:pPr>
    </w:p>
    <w:p w14:paraId="41BE0172" w14:textId="77777777" w:rsidR="007A6A26" w:rsidRPr="00B46147" w:rsidRDefault="007A6A26" w:rsidP="007A6A26">
      <w:pPr>
        <w:pStyle w:val="norm"/>
        <w:shd w:val="clear" w:color="auto" w:fill="FFFFFF"/>
        <w:spacing w:before="0" w:beforeAutospacing="0" w:after="0" w:afterAutospacing="0"/>
        <w:jc w:val="both"/>
        <w:rPr>
          <w:sz w:val="28"/>
          <w:szCs w:val="28"/>
          <w:lang w:val="ro-RO"/>
        </w:rPr>
      </w:pPr>
      <w:r w:rsidRPr="00B46147">
        <w:rPr>
          <w:sz w:val="28"/>
          <w:szCs w:val="28"/>
          <w:lang w:val="ro-RO"/>
        </w:rPr>
        <w:t xml:space="preserve">   </w:t>
      </w:r>
      <w:r w:rsidRPr="00B46147">
        <w:rPr>
          <w:b/>
          <w:sz w:val="28"/>
          <w:szCs w:val="28"/>
          <w:lang w:val="ro-RO"/>
        </w:rPr>
        <w:t>66.</w:t>
      </w:r>
      <w:r w:rsidRPr="00B46147">
        <w:rPr>
          <w:sz w:val="28"/>
          <w:szCs w:val="28"/>
          <w:lang w:val="ro-RO"/>
        </w:rPr>
        <w:t xml:space="preserve"> AAC este autoritatea competentă </w:t>
      </w:r>
      <w:r w:rsidRPr="00B46147">
        <w:rPr>
          <w:rFonts w:eastAsia="Malgun Gothic Semilight"/>
          <w:sz w:val="28"/>
          <w:szCs w:val="28"/>
          <w:lang w:val="ro-RO"/>
        </w:rPr>
        <w:t>care are</w:t>
      </w:r>
      <w:r w:rsidRPr="00B46147">
        <w:rPr>
          <w:sz w:val="28"/>
          <w:szCs w:val="28"/>
          <w:lang w:val="ro-RO"/>
        </w:rPr>
        <w:t xml:space="preserve"> competențele necesare și responsabilități alocate </w:t>
      </w:r>
      <w:r w:rsidRPr="00B46147">
        <w:rPr>
          <w:rFonts w:eastAsia="Malgun Gothic Semilight"/>
          <w:sz w:val="28"/>
          <w:szCs w:val="28"/>
          <w:lang w:val="ro-RO"/>
        </w:rPr>
        <w:t>î</w:t>
      </w:r>
      <w:r w:rsidRPr="00B46147">
        <w:rPr>
          <w:sz w:val="28"/>
          <w:szCs w:val="28"/>
          <w:lang w:val="ro-RO"/>
        </w:rPr>
        <w:t>n ceea ce privește certificarea și supravegherea persoanelor și organizațiilor care fac obiectul Codului aerian al Republicii Moldova 301/2017, prezentului Regulament și normelor sale de aplicare.</w:t>
      </w:r>
    </w:p>
    <w:p w14:paraId="314A570B" w14:textId="77777777" w:rsidR="007A6A26" w:rsidRPr="00B46147" w:rsidRDefault="007A6A26" w:rsidP="007A6A26">
      <w:pPr>
        <w:pStyle w:val="norm"/>
        <w:shd w:val="clear" w:color="auto" w:fill="FFFFFF"/>
        <w:spacing w:before="0" w:beforeAutospacing="0" w:after="0" w:afterAutospacing="0"/>
        <w:jc w:val="both"/>
        <w:rPr>
          <w:sz w:val="28"/>
          <w:szCs w:val="28"/>
          <w:lang w:val="ro-RO"/>
        </w:rPr>
      </w:pPr>
      <w:r w:rsidRPr="00B46147">
        <w:rPr>
          <w:b/>
          <w:sz w:val="28"/>
          <w:szCs w:val="28"/>
          <w:lang w:val="ro-RO"/>
        </w:rPr>
        <w:t xml:space="preserve">   67.</w:t>
      </w:r>
      <w:r w:rsidRPr="00B46147">
        <w:rPr>
          <w:sz w:val="28"/>
          <w:szCs w:val="28"/>
          <w:lang w:val="ro-RO"/>
        </w:rPr>
        <w:t xml:space="preserve"> AAC trebuie să dețină capacitățile necesare pentru a asigura supravegherea tuturor persoanelor și organizațiilor vizate de programul lor de supraveghere, inclusiv resurse suficiente pentru îndeplinirea cerințelor prezentului Regulament.</w:t>
      </w:r>
    </w:p>
    <w:p w14:paraId="0BFA18AA" w14:textId="77777777" w:rsidR="007A6A26" w:rsidRPr="00B46147" w:rsidRDefault="007A6A26" w:rsidP="007A6A26">
      <w:pPr>
        <w:pStyle w:val="norm"/>
        <w:shd w:val="clear" w:color="auto" w:fill="FFFFFF"/>
        <w:spacing w:before="0" w:beforeAutospacing="0" w:after="0" w:afterAutospacing="0"/>
        <w:jc w:val="both"/>
        <w:rPr>
          <w:sz w:val="28"/>
          <w:szCs w:val="28"/>
          <w:lang w:val="ro-RO"/>
        </w:rPr>
      </w:pPr>
      <w:r w:rsidRPr="00B46147">
        <w:rPr>
          <w:b/>
          <w:sz w:val="28"/>
          <w:szCs w:val="28"/>
          <w:lang w:val="ro-RO"/>
        </w:rPr>
        <w:t xml:space="preserve">   68.</w:t>
      </w:r>
      <w:r w:rsidRPr="00B46147">
        <w:rPr>
          <w:sz w:val="28"/>
          <w:szCs w:val="28"/>
          <w:lang w:val="ro-RO"/>
        </w:rPr>
        <w:t xml:space="preserve"> Personalul AAC nu va exercita activități de supraveghere atunci c</w:t>
      </w:r>
      <w:r w:rsidRPr="00B46147">
        <w:rPr>
          <w:rFonts w:eastAsia="Malgun Gothic Semilight"/>
          <w:sz w:val="28"/>
          <w:szCs w:val="28"/>
          <w:lang w:val="ro-RO"/>
        </w:rPr>
        <w:t>â</w:t>
      </w:r>
      <w:r w:rsidRPr="00B46147">
        <w:rPr>
          <w:sz w:val="28"/>
          <w:szCs w:val="28"/>
          <w:lang w:val="ro-RO"/>
        </w:rPr>
        <w:t xml:space="preserve">nd există dovezi că acest fapt ar putea duce </w:t>
      </w:r>
      <w:r w:rsidRPr="00B46147">
        <w:rPr>
          <w:rFonts w:eastAsia="Malgun Gothic Semilight"/>
          <w:sz w:val="28"/>
          <w:szCs w:val="28"/>
          <w:lang w:val="ro-RO"/>
        </w:rPr>
        <w:t>î</w:t>
      </w:r>
      <w:r w:rsidRPr="00B46147">
        <w:rPr>
          <w:sz w:val="28"/>
          <w:szCs w:val="28"/>
          <w:lang w:val="ro-RO"/>
        </w:rPr>
        <w:t>n mod direct sau indirect la un conflict de interese, în special atunci când este vorba de un interes familial sau financiar.</w:t>
      </w:r>
    </w:p>
    <w:p w14:paraId="1490F92B" w14:textId="77777777" w:rsidR="007A6A26" w:rsidRPr="00B46147" w:rsidRDefault="007A6A26" w:rsidP="007A6A26">
      <w:pPr>
        <w:pStyle w:val="norm"/>
        <w:shd w:val="clear" w:color="auto" w:fill="FFFFFF"/>
        <w:spacing w:before="0" w:beforeAutospacing="0" w:after="0" w:afterAutospacing="0"/>
        <w:jc w:val="both"/>
        <w:rPr>
          <w:sz w:val="28"/>
          <w:szCs w:val="28"/>
          <w:lang w:val="ro-RO"/>
        </w:rPr>
      </w:pPr>
      <w:r w:rsidRPr="00B46147">
        <w:rPr>
          <w:b/>
          <w:sz w:val="28"/>
          <w:szCs w:val="28"/>
          <w:lang w:val="ro-RO"/>
        </w:rPr>
        <w:t xml:space="preserve">   69.</w:t>
      </w:r>
      <w:r w:rsidRPr="00B46147">
        <w:rPr>
          <w:sz w:val="28"/>
          <w:szCs w:val="28"/>
          <w:lang w:val="ro-RO"/>
        </w:rPr>
        <w:t xml:space="preserve"> Personalul autorizat de AAC să </w:t>
      </w:r>
      <w:r w:rsidRPr="00B46147">
        <w:rPr>
          <w:rFonts w:eastAsia="Malgun Gothic Semilight"/>
          <w:sz w:val="28"/>
          <w:szCs w:val="28"/>
          <w:lang w:val="ro-RO"/>
        </w:rPr>
        <w:t>î</w:t>
      </w:r>
      <w:r w:rsidRPr="00B46147">
        <w:rPr>
          <w:sz w:val="28"/>
          <w:szCs w:val="28"/>
          <w:lang w:val="ro-RO"/>
        </w:rPr>
        <w:t xml:space="preserve">ndeplinească sarcini de certificare și/sau de supraveghere este </w:t>
      </w:r>
      <w:r w:rsidRPr="00B46147">
        <w:rPr>
          <w:rFonts w:eastAsia="Malgun Gothic Semilight"/>
          <w:sz w:val="28"/>
          <w:szCs w:val="28"/>
          <w:lang w:val="ro-RO"/>
        </w:rPr>
        <w:t>î</w:t>
      </w:r>
      <w:r w:rsidRPr="00B46147">
        <w:rPr>
          <w:sz w:val="28"/>
          <w:szCs w:val="28"/>
          <w:lang w:val="ro-RO"/>
        </w:rPr>
        <w:t>mputernicit să exercite cel puțin următoarele sarcini:</w:t>
      </w:r>
    </w:p>
    <w:p w14:paraId="18B39E12" w14:textId="77777777" w:rsidR="007A6A26" w:rsidRPr="00B46147" w:rsidRDefault="007A6A26" w:rsidP="007A6A26">
      <w:pPr>
        <w:pStyle w:val="norm"/>
        <w:shd w:val="clear" w:color="auto" w:fill="FFFFFF"/>
        <w:spacing w:before="0" w:beforeAutospacing="0" w:after="0" w:afterAutospacing="0"/>
        <w:jc w:val="both"/>
        <w:rPr>
          <w:sz w:val="28"/>
          <w:szCs w:val="28"/>
          <w:lang w:val="ro-RO"/>
        </w:rPr>
      </w:pPr>
      <w:r w:rsidRPr="00B46147">
        <w:rPr>
          <w:sz w:val="28"/>
          <w:szCs w:val="28"/>
          <w:lang w:val="ro-RO"/>
        </w:rPr>
        <w:t xml:space="preserve">   1) să examineze </w:t>
      </w:r>
      <w:r w:rsidRPr="00B46147">
        <w:rPr>
          <w:rFonts w:eastAsia="Malgun Gothic Semilight"/>
          <w:sz w:val="28"/>
          <w:szCs w:val="28"/>
          <w:lang w:val="ro-RO"/>
        </w:rPr>
        <w:t>î</w:t>
      </w:r>
      <w:r w:rsidRPr="00B46147">
        <w:rPr>
          <w:sz w:val="28"/>
          <w:szCs w:val="28"/>
          <w:lang w:val="ro-RO"/>
        </w:rPr>
        <w:t>nregistrările, datele, procedurile și orice alte documente relevante pentru executarea sarcinii de certificare și/sau de supraveghere;</w:t>
      </w:r>
    </w:p>
    <w:p w14:paraId="3DC3DBE6" w14:textId="77777777" w:rsidR="007A6A26" w:rsidRPr="00B46147" w:rsidRDefault="007A6A26" w:rsidP="007A6A26">
      <w:pPr>
        <w:pStyle w:val="norm"/>
        <w:shd w:val="clear" w:color="auto" w:fill="FFFFFF"/>
        <w:spacing w:before="0" w:beforeAutospacing="0" w:after="0" w:afterAutospacing="0"/>
        <w:jc w:val="both"/>
        <w:rPr>
          <w:sz w:val="28"/>
          <w:szCs w:val="28"/>
          <w:lang w:val="ro-RO"/>
        </w:rPr>
      </w:pPr>
      <w:r w:rsidRPr="00B46147">
        <w:rPr>
          <w:sz w:val="28"/>
          <w:szCs w:val="28"/>
          <w:lang w:val="ro-RO"/>
        </w:rPr>
        <w:t xml:space="preserve">   2) să facă copii sau extrase din astfel de </w:t>
      </w:r>
      <w:r w:rsidRPr="00B46147">
        <w:rPr>
          <w:rFonts w:eastAsia="Malgun Gothic Semilight"/>
          <w:sz w:val="28"/>
          <w:szCs w:val="28"/>
          <w:lang w:val="ro-RO"/>
        </w:rPr>
        <w:t>î</w:t>
      </w:r>
      <w:r w:rsidRPr="00B46147">
        <w:rPr>
          <w:sz w:val="28"/>
          <w:szCs w:val="28"/>
          <w:lang w:val="ro-RO"/>
        </w:rPr>
        <w:t>nregistrări, date, proceduri și alte documente;</w:t>
      </w:r>
    </w:p>
    <w:p w14:paraId="1DD7EBB6" w14:textId="77777777" w:rsidR="007A6A26" w:rsidRPr="00B46147" w:rsidRDefault="007A6A26" w:rsidP="007A6A26">
      <w:pPr>
        <w:pStyle w:val="norm"/>
        <w:shd w:val="clear" w:color="auto" w:fill="FFFFFF"/>
        <w:spacing w:before="0" w:beforeAutospacing="0" w:after="0" w:afterAutospacing="0"/>
        <w:jc w:val="both"/>
        <w:rPr>
          <w:sz w:val="28"/>
          <w:szCs w:val="28"/>
          <w:lang w:val="ro-RO"/>
        </w:rPr>
      </w:pPr>
      <w:r w:rsidRPr="00B46147">
        <w:rPr>
          <w:sz w:val="28"/>
          <w:szCs w:val="28"/>
          <w:lang w:val="ro-RO"/>
        </w:rPr>
        <w:t xml:space="preserve">   3)să ceară o explicație verbală la fața locului;</w:t>
      </w:r>
    </w:p>
    <w:p w14:paraId="7F7A60D5" w14:textId="77777777" w:rsidR="007A6A26" w:rsidRPr="00B46147" w:rsidRDefault="007A6A26" w:rsidP="007A6A26">
      <w:pPr>
        <w:pStyle w:val="norm"/>
        <w:shd w:val="clear" w:color="auto" w:fill="FFFFFF"/>
        <w:spacing w:before="0" w:beforeAutospacing="0" w:after="0" w:afterAutospacing="0"/>
        <w:jc w:val="both"/>
        <w:rPr>
          <w:sz w:val="28"/>
          <w:szCs w:val="28"/>
          <w:lang w:val="ro-RO"/>
        </w:rPr>
      </w:pPr>
      <w:r w:rsidRPr="00B46147">
        <w:rPr>
          <w:sz w:val="28"/>
          <w:szCs w:val="28"/>
          <w:lang w:val="ro-RO"/>
        </w:rPr>
        <w:t xml:space="preserve">   4) să aibă acces la incintele, bazele de operare sau mijloacele de transport relevante; </w:t>
      </w:r>
    </w:p>
    <w:p w14:paraId="14E1C2AB" w14:textId="77777777" w:rsidR="007A6A26" w:rsidRPr="00B46147" w:rsidRDefault="007A6A26" w:rsidP="007A6A26">
      <w:pPr>
        <w:pStyle w:val="norm"/>
        <w:shd w:val="clear" w:color="auto" w:fill="FFFFFF"/>
        <w:spacing w:before="0" w:beforeAutospacing="0" w:after="0" w:afterAutospacing="0"/>
        <w:jc w:val="both"/>
        <w:rPr>
          <w:sz w:val="28"/>
          <w:szCs w:val="28"/>
          <w:lang w:val="ro-RO"/>
        </w:rPr>
      </w:pPr>
      <w:r w:rsidRPr="00B46147">
        <w:rPr>
          <w:sz w:val="28"/>
          <w:szCs w:val="28"/>
          <w:lang w:val="ro-RO"/>
        </w:rPr>
        <w:t xml:space="preserve">   5) să efectueze audituri, investigații, evaluări, inspecții, inclusiv inspecții la platformă și inspecții neanunțate; și</w:t>
      </w:r>
    </w:p>
    <w:p w14:paraId="33F5D431" w14:textId="77777777" w:rsidR="007A6A26" w:rsidRPr="00B46147" w:rsidRDefault="007A6A26" w:rsidP="007A6A26">
      <w:pPr>
        <w:pStyle w:val="norm"/>
        <w:shd w:val="clear" w:color="auto" w:fill="FFFFFF"/>
        <w:spacing w:before="0" w:beforeAutospacing="0" w:after="0" w:afterAutospacing="0"/>
        <w:jc w:val="both"/>
        <w:rPr>
          <w:sz w:val="28"/>
          <w:szCs w:val="28"/>
          <w:lang w:val="ro-RO"/>
        </w:rPr>
      </w:pPr>
      <w:r w:rsidRPr="00B46147">
        <w:rPr>
          <w:sz w:val="28"/>
          <w:szCs w:val="28"/>
          <w:lang w:val="ro-RO"/>
        </w:rPr>
        <w:t xml:space="preserve">   6) să ia sau să dispună măsuri executorii </w:t>
      </w:r>
      <w:r w:rsidRPr="00B46147">
        <w:rPr>
          <w:rFonts w:eastAsia="Malgun Gothic Semilight"/>
          <w:sz w:val="28"/>
          <w:szCs w:val="28"/>
          <w:lang w:val="ro-RO"/>
        </w:rPr>
        <w:t>î</w:t>
      </w:r>
      <w:r w:rsidRPr="00B46147">
        <w:rPr>
          <w:sz w:val="28"/>
          <w:szCs w:val="28"/>
          <w:lang w:val="ro-RO"/>
        </w:rPr>
        <w:t>n funcție de caz.</w:t>
      </w:r>
    </w:p>
    <w:p w14:paraId="78DA2CDF" w14:textId="77777777" w:rsidR="007A6A26" w:rsidRPr="00B46147" w:rsidRDefault="007A6A26" w:rsidP="007A6A26">
      <w:pPr>
        <w:pStyle w:val="norm"/>
        <w:shd w:val="clear" w:color="auto" w:fill="FFFFFF"/>
        <w:spacing w:before="0" w:beforeAutospacing="0" w:after="0" w:afterAutospacing="0"/>
        <w:jc w:val="both"/>
        <w:rPr>
          <w:sz w:val="28"/>
          <w:szCs w:val="28"/>
          <w:lang w:val="ro-RO"/>
        </w:rPr>
      </w:pPr>
      <w:r w:rsidRPr="00B46147">
        <w:rPr>
          <w:sz w:val="28"/>
          <w:szCs w:val="28"/>
          <w:lang w:val="ro-RO"/>
        </w:rPr>
        <w:t xml:space="preserve">   7) Sarcinile prevăzute la punctul 69 se îndeplinesc în conformitate cu cadrul normativ național.</w:t>
      </w:r>
    </w:p>
    <w:p w14:paraId="64F85561" w14:textId="77777777" w:rsidR="007A6A26" w:rsidRPr="00B46147" w:rsidRDefault="007A6A26" w:rsidP="007A6A26">
      <w:pPr>
        <w:rPr>
          <w:rFonts w:ascii="Times New Roman" w:hAnsi="Times New Roman" w:cs="Times New Roman"/>
          <w:color w:val="auto"/>
        </w:rPr>
      </w:pPr>
    </w:p>
    <w:p w14:paraId="25F05982" w14:textId="77777777" w:rsidR="00732776" w:rsidRPr="00B46147" w:rsidRDefault="00732776" w:rsidP="00732776">
      <w:pPr>
        <w:pStyle w:val="norm"/>
        <w:shd w:val="clear" w:color="auto" w:fill="FFFFFF"/>
        <w:spacing w:before="0" w:beforeAutospacing="0" w:after="0" w:afterAutospacing="0"/>
        <w:ind w:left="360"/>
        <w:jc w:val="both"/>
        <w:rPr>
          <w:lang w:val="ro-RO"/>
        </w:rPr>
      </w:pPr>
    </w:p>
    <w:p w14:paraId="10A69FF4" w14:textId="77777777" w:rsidR="00732776" w:rsidRPr="00B46147" w:rsidRDefault="00732776" w:rsidP="00732776">
      <w:pPr>
        <w:pStyle w:val="norm"/>
        <w:shd w:val="clear" w:color="auto" w:fill="FFFFFF"/>
        <w:spacing w:before="0" w:beforeAutospacing="0" w:after="0" w:afterAutospacing="0"/>
        <w:ind w:left="360"/>
        <w:jc w:val="both"/>
        <w:rPr>
          <w:lang w:val="ro-RO"/>
        </w:rPr>
      </w:pPr>
    </w:p>
    <w:p w14:paraId="6353114E" w14:textId="77777777" w:rsidR="00732776" w:rsidRPr="00B46147" w:rsidRDefault="00732776" w:rsidP="00732776">
      <w:pPr>
        <w:pStyle w:val="norm"/>
        <w:shd w:val="clear" w:color="auto" w:fill="FFFFFF"/>
        <w:spacing w:before="0" w:beforeAutospacing="0" w:after="0" w:afterAutospacing="0"/>
        <w:jc w:val="both"/>
        <w:rPr>
          <w:lang w:val="ro-RO"/>
        </w:rPr>
      </w:pPr>
    </w:p>
    <w:p w14:paraId="04CBC9FC" w14:textId="77777777" w:rsidR="00732776" w:rsidRPr="00B46147" w:rsidRDefault="00732776" w:rsidP="00732776">
      <w:pPr>
        <w:pStyle w:val="norm"/>
        <w:shd w:val="clear" w:color="auto" w:fill="FFFFFF"/>
        <w:spacing w:before="0" w:beforeAutospacing="0" w:after="0" w:afterAutospacing="0"/>
        <w:ind w:left="360"/>
        <w:jc w:val="both"/>
        <w:rPr>
          <w:lang w:val="ro-RO"/>
        </w:rPr>
      </w:pPr>
    </w:p>
    <w:p w14:paraId="19108A90" w14:textId="77777777" w:rsidR="00732776" w:rsidRPr="00B46147" w:rsidRDefault="00732776" w:rsidP="00732776">
      <w:pPr>
        <w:pStyle w:val="norm"/>
        <w:shd w:val="clear" w:color="auto" w:fill="FFFFFF"/>
        <w:spacing w:before="0" w:beforeAutospacing="0" w:after="0" w:afterAutospacing="0"/>
        <w:ind w:left="360"/>
        <w:jc w:val="both"/>
        <w:rPr>
          <w:lang w:val="ro-RO"/>
        </w:rPr>
      </w:pPr>
    </w:p>
    <w:p w14:paraId="2AA06AC4" w14:textId="77777777" w:rsidR="00732776" w:rsidRPr="00B46147" w:rsidRDefault="00732776" w:rsidP="00732776">
      <w:pPr>
        <w:pStyle w:val="norm"/>
        <w:shd w:val="clear" w:color="auto" w:fill="FFFFFF"/>
        <w:spacing w:before="0" w:beforeAutospacing="0" w:after="0" w:afterAutospacing="0"/>
        <w:ind w:left="360"/>
        <w:jc w:val="both"/>
        <w:rPr>
          <w:lang w:val="ro-RO"/>
        </w:rPr>
      </w:pPr>
    </w:p>
    <w:p w14:paraId="672C9A5F" w14:textId="77777777" w:rsidR="00732776" w:rsidRPr="00B46147" w:rsidRDefault="00732776" w:rsidP="00732776">
      <w:pPr>
        <w:pStyle w:val="norm"/>
        <w:shd w:val="clear" w:color="auto" w:fill="FFFFFF"/>
        <w:spacing w:before="0" w:beforeAutospacing="0" w:after="0" w:afterAutospacing="0"/>
        <w:ind w:left="360"/>
        <w:jc w:val="both"/>
        <w:rPr>
          <w:lang w:val="ro-RO"/>
        </w:rPr>
      </w:pPr>
    </w:p>
    <w:p w14:paraId="352B1F0E" w14:textId="77777777" w:rsidR="00732776" w:rsidRPr="00B46147" w:rsidRDefault="00732776" w:rsidP="00732776">
      <w:pPr>
        <w:pStyle w:val="norm"/>
        <w:shd w:val="clear" w:color="auto" w:fill="FFFFFF"/>
        <w:spacing w:before="0" w:beforeAutospacing="0" w:after="0" w:afterAutospacing="0"/>
        <w:ind w:left="360"/>
        <w:jc w:val="both"/>
        <w:rPr>
          <w:lang w:val="ro-RO"/>
        </w:rPr>
      </w:pPr>
    </w:p>
    <w:p w14:paraId="52532F2E" w14:textId="77777777" w:rsidR="00732776" w:rsidRPr="00B46147" w:rsidRDefault="00732776" w:rsidP="00732776">
      <w:pPr>
        <w:pStyle w:val="norm"/>
        <w:shd w:val="clear" w:color="auto" w:fill="FFFFFF"/>
        <w:spacing w:before="0" w:beforeAutospacing="0" w:after="0" w:afterAutospacing="0"/>
        <w:ind w:left="360"/>
        <w:jc w:val="both"/>
        <w:rPr>
          <w:lang w:val="ro-RO"/>
        </w:rPr>
      </w:pPr>
    </w:p>
    <w:p w14:paraId="5C45E268" w14:textId="77777777" w:rsidR="00C8799E" w:rsidRPr="00B46147" w:rsidRDefault="00C8799E" w:rsidP="00B66AAB">
      <w:pPr>
        <w:pStyle w:val="norm"/>
        <w:shd w:val="clear" w:color="auto" w:fill="FFFFFF"/>
        <w:spacing w:before="0" w:beforeAutospacing="0" w:after="0" w:afterAutospacing="0"/>
        <w:ind w:left="900"/>
        <w:jc w:val="both"/>
        <w:rPr>
          <w:lang w:val="ro-RO"/>
        </w:rPr>
      </w:pPr>
    </w:p>
    <w:p w14:paraId="000BA2CD" w14:textId="77777777" w:rsidR="00C8799E" w:rsidRPr="00B46147" w:rsidRDefault="00C8799E" w:rsidP="00B66AAB">
      <w:pPr>
        <w:pStyle w:val="af3"/>
        <w:shd w:val="clear" w:color="auto" w:fill="FFFFFF"/>
        <w:spacing w:before="0" w:beforeAutospacing="0" w:after="0" w:afterAutospacing="0"/>
        <w:rPr>
          <w:lang w:val="ro-RO"/>
        </w:rPr>
      </w:pPr>
    </w:p>
    <w:p w14:paraId="59713EFB" w14:textId="77777777" w:rsidR="00C8799E" w:rsidRPr="00B46147" w:rsidRDefault="00C8799E">
      <w:pPr>
        <w:rPr>
          <w:rFonts w:ascii="Times New Roman" w:hAnsi="Times New Roman" w:cs="Times New Roman"/>
          <w:color w:val="auto"/>
        </w:rPr>
      </w:pPr>
      <w:r w:rsidRPr="00B46147">
        <w:rPr>
          <w:rFonts w:ascii="Times New Roman" w:hAnsi="Times New Roman" w:cs="Times New Roman"/>
          <w:color w:val="auto"/>
        </w:rPr>
        <w:br w:type="page"/>
      </w:r>
    </w:p>
    <w:p w14:paraId="6889F8FA" w14:textId="77777777" w:rsidR="00C8799E" w:rsidRPr="00B46147" w:rsidRDefault="00C8799E" w:rsidP="00A07EEA">
      <w:pPr>
        <w:pStyle w:val="1"/>
        <w:jc w:val="center"/>
        <w:rPr>
          <w:rStyle w:val="boldface"/>
          <w:b/>
          <w:color w:val="auto"/>
          <w:sz w:val="24"/>
          <w:szCs w:val="24"/>
        </w:rPr>
      </w:pPr>
      <w:r w:rsidRPr="00B46147">
        <w:rPr>
          <w:rStyle w:val="boldface"/>
          <w:rFonts w:ascii="Times New Roman" w:hAnsi="Times New Roman" w:cs="Times New Roman"/>
          <w:b/>
          <w:color w:val="auto"/>
          <w:sz w:val="24"/>
          <w:szCs w:val="24"/>
        </w:rPr>
        <w:lastRenderedPageBreak/>
        <w:t>Anexa nr.1 - PARTEA-FCL</w:t>
      </w:r>
    </w:p>
    <w:p w14:paraId="1021757A" w14:textId="77777777" w:rsidR="00C8799E" w:rsidRPr="00B46147" w:rsidRDefault="00C8799E" w:rsidP="00D20CEF">
      <w:pPr>
        <w:pStyle w:val="1"/>
        <w:jc w:val="center"/>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SUBPARTEA A - CERINȚE GENERALE</w:t>
      </w:r>
    </w:p>
    <w:p w14:paraId="6EA476F3" w14:textId="77777777" w:rsidR="00C8799E" w:rsidRPr="00B46147" w:rsidRDefault="00C8799E" w:rsidP="00D20CEF">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FCL.001    Autoritatea competentă</w:t>
      </w:r>
    </w:p>
    <w:p w14:paraId="367439DF"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În sensul prezentei Părți, AAC este autoritatea competentă desemnată, căreia o persoană </w:t>
      </w:r>
      <w:r w:rsidRPr="00B46147">
        <w:rPr>
          <w:rFonts w:eastAsia="Malgun Gothic Semilight"/>
          <w:lang w:val="ro-RO"/>
        </w:rPr>
        <w:t>î</w:t>
      </w:r>
      <w:r w:rsidRPr="00B46147">
        <w:rPr>
          <w:lang w:val="ro-RO"/>
        </w:rPr>
        <w:t xml:space="preserve">i </w:t>
      </w:r>
      <w:r w:rsidRPr="00B46147">
        <w:rPr>
          <w:rFonts w:eastAsia="Malgun Gothic Semilight"/>
          <w:lang w:val="ro-RO"/>
        </w:rPr>
        <w:t>î</w:t>
      </w:r>
      <w:r w:rsidRPr="00B46147">
        <w:rPr>
          <w:lang w:val="ro-RO"/>
        </w:rPr>
        <w:t>naintează o cerere de eliberare a certificatului de pilot, a calificărilor sau certificatelor asociate.</w:t>
      </w:r>
    </w:p>
    <w:p w14:paraId="23DCE193" w14:textId="77777777" w:rsidR="00C8799E" w:rsidRPr="00B46147" w:rsidRDefault="00C8799E" w:rsidP="00D20CEF">
      <w:pPr>
        <w:pStyle w:val="1"/>
        <w:rPr>
          <w:rStyle w:val="boldface"/>
          <w:rFonts w:ascii="Times New Roman" w:hAnsi="Times New Roman" w:cs="Times New Roman"/>
          <w:color w:val="auto"/>
          <w:sz w:val="24"/>
          <w:szCs w:val="24"/>
        </w:rPr>
      </w:pPr>
      <w:r w:rsidRPr="00B46147">
        <w:rPr>
          <w:rStyle w:val="boldface"/>
          <w:rFonts w:ascii="Times New Roman" w:hAnsi="Times New Roman" w:cs="Times New Roman"/>
          <w:b/>
          <w:color w:val="auto"/>
          <w:sz w:val="24"/>
          <w:szCs w:val="24"/>
        </w:rPr>
        <w:t>FCL.005</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Domeniul de aplicare</w:t>
      </w:r>
    </w:p>
    <w:p w14:paraId="6BC69BC4"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Prezenta Parte stabilește cerințele privind eliberarea certificatelor de pilot și a calificărilor și certificatelor asociate, precum și condițiile de valabilitate și utilizare a acestora.</w:t>
      </w:r>
    </w:p>
    <w:p w14:paraId="3D52A677" w14:textId="77777777" w:rsidR="00C8799E" w:rsidRPr="00B46147" w:rsidRDefault="00C8799E" w:rsidP="00D20CEF">
      <w:pPr>
        <w:pStyle w:val="1"/>
        <w:rPr>
          <w:rStyle w:val="boldface"/>
          <w:rFonts w:ascii="Times New Roman" w:hAnsi="Times New Roman" w:cs="Times New Roman"/>
          <w:color w:val="auto"/>
          <w:sz w:val="24"/>
          <w:szCs w:val="24"/>
        </w:rPr>
      </w:pPr>
      <w:r w:rsidRPr="00B46147">
        <w:rPr>
          <w:rStyle w:val="boldface"/>
          <w:rFonts w:ascii="Times New Roman" w:hAnsi="Times New Roman" w:cs="Times New Roman"/>
          <w:b/>
          <w:color w:val="auto"/>
          <w:sz w:val="24"/>
          <w:szCs w:val="24"/>
        </w:rPr>
        <w:t>FCL.010</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Definiții</w:t>
      </w:r>
    </w:p>
    <w:p w14:paraId="26C8EB3D"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În sensul prezentei anexe (Partea FCL), se aplică următoarele definiții:</w:t>
      </w:r>
    </w:p>
    <w:p w14:paraId="04F54BFF"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„Accesibil” înseamnă că un dispozitiv poate fi utilizat de:</w:t>
      </w:r>
    </w:p>
    <w:p w14:paraId="51711807" w14:textId="77777777" w:rsidR="00C8799E" w:rsidRPr="00B46147" w:rsidRDefault="00C8799E" w:rsidP="000110C0">
      <w:pPr>
        <w:pStyle w:val="norm"/>
        <w:numPr>
          <w:ilvl w:val="0"/>
          <w:numId w:val="39"/>
        </w:numPr>
        <w:shd w:val="clear" w:color="auto" w:fill="FFFFFF"/>
        <w:spacing w:before="0" w:beforeAutospacing="0" w:after="0" w:afterAutospacing="0"/>
        <w:jc w:val="both"/>
        <w:rPr>
          <w:lang w:val="ro-RO"/>
        </w:rPr>
      </w:pPr>
      <w:r w:rsidRPr="00B46147">
        <w:rPr>
          <w:lang w:val="ro-RO"/>
        </w:rPr>
        <w:t>organizația de pregătire aprobată (</w:t>
      </w:r>
      <w:r w:rsidRPr="00B46147">
        <w:rPr>
          <w:i/>
          <w:lang w:val="ro-RO"/>
        </w:rPr>
        <w:t>Approved Training Organisation</w:t>
      </w:r>
      <w:r w:rsidRPr="00B46147">
        <w:rPr>
          <w:lang w:val="ro-RO"/>
        </w:rPr>
        <w:t> - ATO) în temeiul aprobării căreia se desfășoară un curs de pregătire pentru o calificare de clasă sau de tip sau</w:t>
      </w:r>
    </w:p>
    <w:p w14:paraId="7AB3ACB1" w14:textId="77777777" w:rsidR="00C8799E" w:rsidRPr="00B46147" w:rsidRDefault="00C8799E" w:rsidP="000110C0">
      <w:pPr>
        <w:pStyle w:val="norm"/>
        <w:numPr>
          <w:ilvl w:val="0"/>
          <w:numId w:val="39"/>
        </w:numPr>
        <w:shd w:val="clear" w:color="auto" w:fill="FFFFFF"/>
        <w:spacing w:before="0" w:beforeAutospacing="0" w:after="0" w:afterAutospacing="0"/>
        <w:jc w:val="both"/>
        <w:rPr>
          <w:lang w:val="ro-RO"/>
        </w:rPr>
      </w:pPr>
      <w:r w:rsidRPr="00B46147">
        <w:rPr>
          <w:lang w:val="ro-RO"/>
        </w:rPr>
        <w:t>examinatorul care efectuează evaluarea competenței, testul de îndemânare sau verificarea competenței în scopul evaluării, al testării sau al verificării.</w:t>
      </w:r>
    </w:p>
    <w:p w14:paraId="59F4EE92"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„Zbor acrobatic” înseamnă o manevră intenționată care presupune o schimbare bruscă a atitudinii aeronavei, o atitudine neobișnuită sau o accelerare neobișnuită, care nu este necesară </w:t>
      </w:r>
      <w:r w:rsidRPr="00B46147">
        <w:rPr>
          <w:rFonts w:hint="eastAsia"/>
          <w:lang w:val="ro-RO"/>
        </w:rPr>
        <w:t>î</w:t>
      </w:r>
      <w:r w:rsidRPr="00B46147">
        <w:rPr>
          <w:lang w:val="ro-RO"/>
        </w:rPr>
        <w:t xml:space="preserve">n condiții normale de zbor sau pentru instruirea </w:t>
      </w:r>
      <w:r w:rsidRPr="00B46147">
        <w:rPr>
          <w:rFonts w:hint="eastAsia"/>
          <w:lang w:val="ro-RO"/>
        </w:rPr>
        <w:t>î</w:t>
      </w:r>
      <w:r w:rsidR="00A77FF4" w:rsidRPr="00B46147">
        <w:rPr>
          <w:lang w:val="ro-RO"/>
        </w:rPr>
        <w:t xml:space="preserve">n vederea obținerii de </w:t>
      </w:r>
      <w:r w:rsidRPr="00B46147">
        <w:rPr>
          <w:lang w:val="ro-RO"/>
        </w:rPr>
        <w:t>certificate sau calificări diferite de calificarea de zbor acrobatic.</w:t>
      </w:r>
    </w:p>
    <w:p w14:paraId="24714303"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„Avion” înseamnă o aeronavă motorizată cu aripă fixă mai grea dec</w:t>
      </w:r>
      <w:r w:rsidRPr="00B46147">
        <w:rPr>
          <w:rFonts w:eastAsia="Malgun Gothic Semilight"/>
          <w:lang w:val="ro-RO"/>
        </w:rPr>
        <w:t>â</w:t>
      </w:r>
      <w:r w:rsidRPr="00B46147">
        <w:rPr>
          <w:lang w:val="ro-RO"/>
        </w:rPr>
        <w:t xml:space="preserve">t aerul, care este susținută </w:t>
      </w:r>
      <w:r w:rsidRPr="00B46147">
        <w:rPr>
          <w:rFonts w:eastAsia="Malgun Gothic Semilight"/>
          <w:lang w:val="ro-RO"/>
        </w:rPr>
        <w:t>î</w:t>
      </w:r>
      <w:r w:rsidRPr="00B46147">
        <w:rPr>
          <w:lang w:val="ro-RO"/>
        </w:rPr>
        <w:t>n zbor de reacția dinamică a aerului asupra aripilor sale.</w:t>
      </w:r>
    </w:p>
    <w:p w14:paraId="28249A1D"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„Avion care se pilotează cu un copilot” înseamnă un tip de avion care se pilotează cu un copilot, conform specificațiilor din manualul de zbor sau certificatului de operator aerian.</w:t>
      </w:r>
    </w:p>
    <w:p w14:paraId="1F392414"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„Pregătire </w:t>
      </w:r>
      <w:r w:rsidRPr="00B46147">
        <w:rPr>
          <w:rFonts w:hint="eastAsia"/>
          <w:lang w:val="ro-RO"/>
        </w:rPr>
        <w:t>î</w:t>
      </w:r>
      <w:r w:rsidRPr="00B46147">
        <w:rPr>
          <w:lang w:val="ro-RO"/>
        </w:rPr>
        <w:t>n materie de prevenire a pierderii atitudinii normale de zbor a avionului și de restabilire a acesteia” (</w:t>
      </w:r>
      <w:r w:rsidRPr="00B46147">
        <w:rPr>
          <w:i/>
          <w:lang w:val="ro-RO"/>
        </w:rPr>
        <w:t>Upset Prevention and Recovery Training</w:t>
      </w:r>
      <w:r w:rsidRPr="00B46147">
        <w:rPr>
          <w:lang w:val="ro-RO"/>
        </w:rPr>
        <w:t> - UPRT) înseamnă o pregătire care cuprinde:</w:t>
      </w:r>
    </w:p>
    <w:p w14:paraId="6E29C910" w14:textId="77777777" w:rsidR="00C8799E" w:rsidRPr="00B46147" w:rsidRDefault="00C8799E" w:rsidP="000110C0">
      <w:pPr>
        <w:pStyle w:val="norm"/>
        <w:numPr>
          <w:ilvl w:val="0"/>
          <w:numId w:val="40"/>
        </w:numPr>
        <w:shd w:val="clear" w:color="auto" w:fill="FFFFFF"/>
        <w:spacing w:before="0" w:beforeAutospacing="0" w:after="0" w:afterAutospacing="0"/>
        <w:jc w:val="both"/>
        <w:rPr>
          <w:lang w:val="ro-RO"/>
        </w:rPr>
      </w:pPr>
      <w:r w:rsidRPr="00B46147">
        <w:rPr>
          <w:lang w:val="ro-RO"/>
        </w:rPr>
        <w:t xml:space="preserve">pregătire </w:t>
      </w:r>
      <w:r w:rsidRPr="00B46147">
        <w:rPr>
          <w:rFonts w:hint="eastAsia"/>
          <w:lang w:val="ro-RO"/>
        </w:rPr>
        <w:t>î</w:t>
      </w:r>
      <w:r w:rsidRPr="00B46147">
        <w:rPr>
          <w:lang w:val="ro-RO"/>
        </w:rPr>
        <w:t>n materie de prevenire a pierderii atitudinii normale de zbor a avionului: o combinație de pregătire teoretică și practică menită să asigure echipajului de zbor competențele necesare pentru a preveni pierderea atitudinii normale de zbor a avioanelor și</w:t>
      </w:r>
    </w:p>
    <w:p w14:paraId="541354AF" w14:textId="77777777" w:rsidR="00C8799E" w:rsidRPr="00B46147" w:rsidRDefault="00C8799E" w:rsidP="000110C0">
      <w:pPr>
        <w:pStyle w:val="norm"/>
        <w:numPr>
          <w:ilvl w:val="0"/>
          <w:numId w:val="40"/>
        </w:numPr>
        <w:shd w:val="clear" w:color="auto" w:fill="FFFFFF"/>
        <w:spacing w:before="0" w:beforeAutospacing="0" w:after="0" w:afterAutospacing="0"/>
        <w:jc w:val="both"/>
        <w:rPr>
          <w:lang w:val="ro-RO"/>
        </w:rPr>
      </w:pPr>
      <w:r w:rsidRPr="00B46147">
        <w:rPr>
          <w:lang w:val="ro-RO"/>
        </w:rPr>
        <w:t xml:space="preserve">pregătire </w:t>
      </w:r>
      <w:r w:rsidRPr="00B46147">
        <w:rPr>
          <w:rFonts w:hint="eastAsia"/>
          <w:lang w:val="ro-RO"/>
        </w:rPr>
        <w:t>î</w:t>
      </w:r>
      <w:r w:rsidRPr="00B46147">
        <w:rPr>
          <w:lang w:val="ro-RO"/>
        </w:rPr>
        <w:t>n materie de restabilire a atitudinii normale de zbor a avionului: o combinație de pregătire teoretică și practică menită să asigure echipajului de zbor competențele necesare pentru a restabili atitudinea normală de zbor a avioanelor.”;</w:t>
      </w:r>
    </w:p>
    <w:p w14:paraId="04A4B0BE"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„Aeronavă</w:t>
      </w:r>
      <w:r w:rsidRPr="00B46147">
        <w:rPr>
          <w:rFonts w:eastAsia="Malgun Gothic Semilight"/>
          <w:lang w:val="ro-RO"/>
        </w:rPr>
        <w:t>”</w:t>
      </w:r>
      <w:r w:rsidRPr="00B46147">
        <w:rPr>
          <w:lang w:val="ro-RO"/>
        </w:rPr>
        <w:t xml:space="preserve"> </w:t>
      </w:r>
      <w:r w:rsidRPr="00B46147">
        <w:rPr>
          <w:rFonts w:eastAsia="Malgun Gothic Semilight"/>
          <w:lang w:val="ro-RO"/>
        </w:rPr>
        <w:t>î</w:t>
      </w:r>
      <w:r w:rsidRPr="00B46147">
        <w:rPr>
          <w:lang w:val="ro-RO"/>
        </w:rPr>
        <w:t xml:space="preserve">nseamnă orice aparat care se poate susține </w:t>
      </w:r>
      <w:r w:rsidRPr="00B46147">
        <w:rPr>
          <w:rFonts w:eastAsia="Malgun Gothic Semilight"/>
          <w:lang w:val="ro-RO"/>
        </w:rPr>
        <w:t>î</w:t>
      </w:r>
      <w:r w:rsidRPr="00B46147">
        <w:rPr>
          <w:lang w:val="ro-RO"/>
        </w:rPr>
        <w:t>n atmosferă datorită reacțiilor aerului, altele decât reacțiile aerului asupra suprafeței păm</w:t>
      </w:r>
      <w:r w:rsidRPr="00B46147">
        <w:rPr>
          <w:rFonts w:eastAsia="Malgun Gothic Semilight"/>
          <w:lang w:val="ro-RO"/>
        </w:rPr>
        <w:t>â</w:t>
      </w:r>
      <w:r w:rsidRPr="00B46147">
        <w:rPr>
          <w:lang w:val="ro-RO"/>
        </w:rPr>
        <w:t>ntului.</w:t>
      </w:r>
    </w:p>
    <w:p w14:paraId="3D1D2378"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„Abilități de zbor</w:t>
      </w:r>
      <w:r w:rsidRPr="00B46147">
        <w:rPr>
          <w:rFonts w:eastAsia="Malgun Gothic Semilight"/>
          <w:lang w:val="ro-RO"/>
        </w:rPr>
        <w:t>”</w:t>
      </w:r>
      <w:r w:rsidRPr="00B46147">
        <w:rPr>
          <w:lang w:val="ro-RO"/>
        </w:rPr>
        <w:t xml:space="preserve"> (</w:t>
      </w:r>
      <w:r w:rsidRPr="00B46147">
        <w:rPr>
          <w:rStyle w:val="italics"/>
          <w:i/>
          <w:iCs/>
          <w:lang w:val="ro-RO"/>
        </w:rPr>
        <w:t>Airmanship</w:t>
      </w:r>
      <w:r w:rsidRPr="00B46147">
        <w:rPr>
          <w:lang w:val="ro-RO"/>
        </w:rPr>
        <w:t>) înseamnă utilizarea coerentă a bunei judecăți și a cunoștințelor, competențelor și atitudinilor bine fundamentate pentru atingerea obiectivelor zborului.</w:t>
      </w:r>
    </w:p>
    <w:p w14:paraId="21E68026"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„Dirijabil” înseamnă o aeronavă cu motor mai ușoară dec</w:t>
      </w:r>
      <w:r w:rsidRPr="00B46147">
        <w:rPr>
          <w:rFonts w:eastAsia="Malgun Gothic Semilight"/>
          <w:lang w:val="ro-RO"/>
        </w:rPr>
        <w:t>â</w:t>
      </w:r>
      <w:r w:rsidRPr="00B46147">
        <w:rPr>
          <w:lang w:val="ro-RO"/>
        </w:rPr>
        <w:t xml:space="preserve">t aerul, cu excepția dirijabilelor cu aer cald, care, </w:t>
      </w:r>
      <w:r w:rsidRPr="00B46147">
        <w:rPr>
          <w:rFonts w:eastAsia="Malgun Gothic Semilight"/>
          <w:lang w:val="ro-RO"/>
        </w:rPr>
        <w:t>î</w:t>
      </w:r>
      <w:r w:rsidRPr="00B46147">
        <w:rPr>
          <w:lang w:val="ro-RO"/>
        </w:rPr>
        <w:t xml:space="preserve">n sensul prezentei părți, se </w:t>
      </w:r>
      <w:r w:rsidRPr="00B46147">
        <w:rPr>
          <w:rFonts w:eastAsia="Malgun Gothic Semilight"/>
          <w:lang w:val="ro-RO"/>
        </w:rPr>
        <w:t>î</w:t>
      </w:r>
      <w:r w:rsidRPr="00B46147">
        <w:rPr>
          <w:lang w:val="ro-RO"/>
        </w:rPr>
        <w:t xml:space="preserve">ncadrează </w:t>
      </w:r>
      <w:r w:rsidRPr="00B46147">
        <w:rPr>
          <w:rFonts w:eastAsia="Malgun Gothic Semilight"/>
          <w:lang w:val="ro-RO"/>
        </w:rPr>
        <w:t>î</w:t>
      </w:r>
      <w:r w:rsidRPr="00B46147">
        <w:rPr>
          <w:lang w:val="ro-RO"/>
        </w:rPr>
        <w:t>n definiția balonului.</w:t>
      </w:r>
    </w:p>
    <w:p w14:paraId="22CEE535"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lastRenderedPageBreak/>
        <w:t>„FSTD disponibil” înseamnă orice echipament de pregătire sintetică pentru zbor (FSTD) care este liber și poate fi utilizat de operatorul FSTD sau de client fără a ține seama de considerente legate de timp.</w:t>
      </w:r>
    </w:p>
    <w:p w14:paraId="763BECF4"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„Operațiune unghiulară</w:t>
      </w:r>
      <w:r w:rsidRPr="00B46147">
        <w:rPr>
          <w:rFonts w:eastAsia="Malgun Gothic Semilight"/>
          <w:lang w:val="ro-RO"/>
        </w:rPr>
        <w:t>”</w:t>
      </w:r>
      <w:r w:rsidRPr="00B46147">
        <w:rPr>
          <w:lang w:val="ro-RO"/>
        </w:rPr>
        <w:t xml:space="preserve"> </w:t>
      </w:r>
      <w:r w:rsidRPr="00B46147">
        <w:rPr>
          <w:rFonts w:eastAsia="Malgun Gothic Semilight"/>
          <w:lang w:val="ro-RO"/>
        </w:rPr>
        <w:t>î</w:t>
      </w:r>
      <w:r w:rsidRPr="00B46147">
        <w:rPr>
          <w:lang w:val="ro-RO"/>
        </w:rPr>
        <w:t xml:space="preserve">nseamnă o operațiune de apropiere instrumentală </w:t>
      </w:r>
      <w:r w:rsidRPr="00B46147">
        <w:rPr>
          <w:rFonts w:eastAsia="Malgun Gothic Semilight"/>
          <w:lang w:val="ro-RO"/>
        </w:rPr>
        <w:t>î</w:t>
      </w:r>
      <w:r w:rsidRPr="00B46147">
        <w:rPr>
          <w:lang w:val="ro-RO"/>
        </w:rPr>
        <w:t xml:space="preserve">n cadrul căreia abaterea/deviația maximă tolerabilă de la drumul obligat este exprimată </w:t>
      </w:r>
      <w:r w:rsidRPr="00B46147">
        <w:rPr>
          <w:rFonts w:eastAsia="Malgun Gothic Semilight"/>
          <w:lang w:val="ro-RO"/>
        </w:rPr>
        <w:t>î</w:t>
      </w:r>
      <w:r w:rsidRPr="00B46147">
        <w:rPr>
          <w:lang w:val="ro-RO"/>
        </w:rPr>
        <w:t>n devierea acelor pe indicatorul abaterii de la curs (CDI) sau pe un afișaj echivalent din carlingă.</w:t>
      </w:r>
    </w:p>
    <w:p w14:paraId="73FE5083"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„Balon” înseamnă o aeronavă mai ușoară dec</w:t>
      </w:r>
      <w:r w:rsidRPr="00B46147">
        <w:rPr>
          <w:rFonts w:eastAsia="Malgun Gothic Semilight"/>
          <w:lang w:val="ro-RO"/>
        </w:rPr>
        <w:t>â</w:t>
      </w:r>
      <w:r w:rsidRPr="00B46147">
        <w:rPr>
          <w:lang w:val="ro-RO"/>
        </w:rPr>
        <w:t xml:space="preserve">t aerul, fără motor și care susține zborul prin folosirea fie a gazului, fie a unui arzător aeropurtat. </w:t>
      </w:r>
      <w:r w:rsidRPr="00B46147">
        <w:rPr>
          <w:rFonts w:eastAsia="Malgun Gothic Semilight"/>
          <w:lang w:val="ro-RO"/>
        </w:rPr>
        <w:t>Î</w:t>
      </w:r>
      <w:r w:rsidRPr="00B46147">
        <w:rPr>
          <w:lang w:val="ro-RO"/>
        </w:rPr>
        <w:t>n sensul prezentei părți, un dirijabil cu aer cald, deși este motorizat, este considerat un balon.</w:t>
      </w:r>
    </w:p>
    <w:p w14:paraId="7E63A5CD"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„Categorie de aeronave” înseamnă o clasificare a aeronavelor </w:t>
      </w:r>
      <w:r w:rsidRPr="00B46147">
        <w:rPr>
          <w:rFonts w:eastAsia="Malgun Gothic Semilight"/>
          <w:lang w:val="ro-RO"/>
        </w:rPr>
        <w:t>î</w:t>
      </w:r>
      <w:r w:rsidRPr="00B46147">
        <w:rPr>
          <w:lang w:val="ro-RO"/>
        </w:rPr>
        <w:t>n funcție de caracteristicile de bază specificate, de exemplu avion, aeronavă cu decolare-aterizare verticală, elicopter, dirijabil, planor, balon liber.</w:t>
      </w:r>
    </w:p>
    <w:p w14:paraId="4FDC9F2F"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„Clasă de avioane</w:t>
      </w:r>
      <w:r w:rsidRPr="00B46147">
        <w:rPr>
          <w:rFonts w:eastAsia="Malgun Gothic Semilight"/>
          <w:lang w:val="ro-RO"/>
        </w:rPr>
        <w:t>”</w:t>
      </w:r>
      <w:r w:rsidRPr="00B46147">
        <w:rPr>
          <w:lang w:val="ro-RO"/>
        </w:rPr>
        <w:t xml:space="preserve"> </w:t>
      </w:r>
      <w:r w:rsidRPr="00B46147">
        <w:rPr>
          <w:rFonts w:eastAsia="Malgun Gothic Semilight"/>
          <w:lang w:val="ro-RO"/>
        </w:rPr>
        <w:t>î</w:t>
      </w:r>
      <w:r w:rsidRPr="00B46147">
        <w:rPr>
          <w:lang w:val="ro-RO"/>
        </w:rPr>
        <w:t>nseamnă o clasificare a avioanelor cu un sigur pilot care nu necesită o calificare de tip.</w:t>
      </w:r>
    </w:p>
    <w:p w14:paraId="5DD3B5B3"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„Clasă de baloane</w:t>
      </w:r>
      <w:r w:rsidRPr="00B46147">
        <w:rPr>
          <w:rFonts w:eastAsia="Malgun Gothic Semilight"/>
          <w:lang w:val="ro-RO"/>
        </w:rPr>
        <w:t>”</w:t>
      </w:r>
      <w:r w:rsidRPr="00B46147">
        <w:rPr>
          <w:lang w:val="ro-RO"/>
        </w:rPr>
        <w:t xml:space="preserve"> </w:t>
      </w:r>
      <w:r w:rsidRPr="00B46147">
        <w:rPr>
          <w:rFonts w:eastAsia="Malgun Gothic Semilight"/>
          <w:lang w:val="ro-RO"/>
        </w:rPr>
        <w:t>î</w:t>
      </w:r>
      <w:r w:rsidRPr="00B46147">
        <w:rPr>
          <w:lang w:val="ro-RO"/>
        </w:rPr>
        <w:t>nseamnă o clasificare a baloanelor care ține seama de mijloacele de ridicare folosite pentru susținerea zborului.</w:t>
      </w:r>
    </w:p>
    <w:p w14:paraId="1DEE75E3"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„Transport aerian comercial” înseamnă transportul de pasageri, de mărfuri sau de poștă, contra unei remunerații sau prin </w:t>
      </w:r>
      <w:r w:rsidRPr="00B46147">
        <w:rPr>
          <w:rFonts w:eastAsia="Malgun Gothic Semilight"/>
          <w:lang w:val="ro-RO"/>
        </w:rPr>
        <w:t>î</w:t>
      </w:r>
      <w:r w:rsidRPr="00B46147">
        <w:rPr>
          <w:lang w:val="ro-RO"/>
        </w:rPr>
        <w:t>nchiriere.</w:t>
      </w:r>
    </w:p>
    <w:p w14:paraId="602D417B"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„Competență</w:t>
      </w:r>
      <w:r w:rsidRPr="00B46147">
        <w:rPr>
          <w:rFonts w:eastAsia="Malgun Gothic Semilight"/>
          <w:lang w:val="ro-RO"/>
        </w:rPr>
        <w:t>”</w:t>
      </w:r>
      <w:r w:rsidRPr="00B46147">
        <w:rPr>
          <w:lang w:val="ro-RO"/>
        </w:rPr>
        <w:t xml:space="preserve"> </w:t>
      </w:r>
      <w:r w:rsidRPr="00B46147">
        <w:rPr>
          <w:rFonts w:eastAsia="Malgun Gothic Semilight"/>
          <w:lang w:val="ro-RO"/>
        </w:rPr>
        <w:t>î</w:t>
      </w:r>
      <w:r w:rsidRPr="00B46147">
        <w:rPr>
          <w:lang w:val="ro-RO"/>
        </w:rPr>
        <w:t>nseamnă o combinație de abilități, cunoștințe și atitudine necesare pentru a executa o sarcină la standardul prevăzut.</w:t>
      </w:r>
    </w:p>
    <w:p w14:paraId="4335F87B"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„Element de competență</w:t>
      </w:r>
      <w:r w:rsidRPr="00B46147">
        <w:rPr>
          <w:rFonts w:eastAsia="Malgun Gothic Semilight"/>
          <w:lang w:val="ro-RO"/>
        </w:rPr>
        <w:t>”</w:t>
      </w:r>
      <w:r w:rsidRPr="00B46147">
        <w:rPr>
          <w:lang w:val="ro-RO"/>
        </w:rPr>
        <w:t xml:space="preserve"> </w:t>
      </w:r>
      <w:r w:rsidRPr="00B46147">
        <w:rPr>
          <w:rFonts w:eastAsia="Malgun Gothic Semilight"/>
          <w:lang w:val="ro-RO"/>
        </w:rPr>
        <w:t>î</w:t>
      </w:r>
      <w:r w:rsidRPr="00B46147">
        <w:rPr>
          <w:lang w:val="ro-RO"/>
        </w:rPr>
        <w:t xml:space="preserve">nseamnă o acțiune care constituie o sarcină ce presupune un eveniment declanșator și un eveniment final care </w:t>
      </w:r>
      <w:r w:rsidRPr="00B46147">
        <w:rPr>
          <w:rFonts w:eastAsia="Malgun Gothic Semilight"/>
          <w:lang w:val="ro-RO"/>
        </w:rPr>
        <w:t>î</w:t>
      </w:r>
      <w:r w:rsidRPr="00B46147">
        <w:rPr>
          <w:lang w:val="ro-RO"/>
        </w:rPr>
        <w:t>i definește clar limitele, precum și un rezultat observabil.</w:t>
      </w:r>
    </w:p>
    <w:p w14:paraId="088A56A3"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„Unitate de competență</w:t>
      </w:r>
      <w:r w:rsidRPr="00B46147">
        <w:rPr>
          <w:rFonts w:eastAsia="Malgun Gothic Semilight"/>
          <w:lang w:val="ro-RO"/>
        </w:rPr>
        <w:t>”</w:t>
      </w:r>
      <w:r w:rsidRPr="00B46147">
        <w:rPr>
          <w:lang w:val="ro-RO"/>
        </w:rPr>
        <w:t xml:space="preserve"> </w:t>
      </w:r>
      <w:r w:rsidRPr="00B46147">
        <w:rPr>
          <w:rFonts w:eastAsia="Malgun Gothic Semilight"/>
          <w:lang w:val="ro-RO"/>
        </w:rPr>
        <w:t>î</w:t>
      </w:r>
      <w:r w:rsidRPr="00B46147">
        <w:rPr>
          <w:lang w:val="ro-RO"/>
        </w:rPr>
        <w:t xml:space="preserve">nseamnă o funcție discontinuă care constă </w:t>
      </w:r>
      <w:r w:rsidRPr="00B46147">
        <w:rPr>
          <w:rFonts w:eastAsia="Malgun Gothic Semilight"/>
          <w:lang w:val="ro-RO"/>
        </w:rPr>
        <w:t>î</w:t>
      </w:r>
      <w:r w:rsidRPr="00B46147">
        <w:rPr>
          <w:lang w:val="ro-RO"/>
        </w:rPr>
        <w:t>ntr-un număr de elemente de competență.</w:t>
      </w:r>
    </w:p>
    <w:p w14:paraId="3E2A576C"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„Copilot” înseamnă un pilot care operează pe un alt post dec</w:t>
      </w:r>
      <w:r w:rsidRPr="00B46147">
        <w:rPr>
          <w:rFonts w:eastAsia="Malgun Gothic Semilight"/>
          <w:lang w:val="ro-RO"/>
        </w:rPr>
        <w:t>â</w:t>
      </w:r>
      <w:r w:rsidRPr="00B46147">
        <w:rPr>
          <w:lang w:val="ro-RO"/>
        </w:rPr>
        <w:t>t acela de pilot comandant, pe o aeronavă care necesită mai mult de un pilot, dar cu excepția unui pilot care se află la bordul aeronavei doar pentru a beneficia de instruire practică pentru un certificat sau calificare.</w:t>
      </w:r>
    </w:p>
    <w:p w14:paraId="7968AA84"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„Zbor în raid” înseamnă un zbor </w:t>
      </w:r>
      <w:r w:rsidRPr="00B46147">
        <w:rPr>
          <w:rFonts w:eastAsia="Malgun Gothic Semilight"/>
          <w:lang w:val="ro-RO"/>
        </w:rPr>
        <w:t>î</w:t>
      </w:r>
      <w:r w:rsidRPr="00B46147">
        <w:rPr>
          <w:lang w:val="ro-RO"/>
        </w:rPr>
        <w:t>ntre un punct de plecare și un punct de sosire, urm</w:t>
      </w:r>
      <w:r w:rsidRPr="00B46147">
        <w:rPr>
          <w:rFonts w:eastAsia="Malgun Gothic Semilight"/>
          <w:lang w:val="ro-RO"/>
        </w:rPr>
        <w:t>â</w:t>
      </w:r>
      <w:r w:rsidRPr="00B46147">
        <w:rPr>
          <w:lang w:val="ro-RO"/>
        </w:rPr>
        <w:t>nd un traseu prestabilit, folosind proceduri de navigație standard.</w:t>
      </w:r>
    </w:p>
    <w:p w14:paraId="3F627374"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„Copilot suplimentar pentru rută</w:t>
      </w:r>
      <w:r w:rsidRPr="00B46147">
        <w:rPr>
          <w:rFonts w:eastAsia="Malgun Gothic Semilight"/>
          <w:lang w:val="ro-RO"/>
        </w:rPr>
        <w:t>”</w:t>
      </w:r>
      <w:r w:rsidRPr="00B46147">
        <w:rPr>
          <w:lang w:val="ro-RO"/>
        </w:rPr>
        <w:t xml:space="preserve"> </w:t>
      </w:r>
      <w:r w:rsidRPr="00B46147">
        <w:rPr>
          <w:rFonts w:eastAsia="Malgun Gothic Semilight"/>
          <w:lang w:val="ro-RO"/>
        </w:rPr>
        <w:t>î</w:t>
      </w:r>
      <w:r w:rsidRPr="00B46147">
        <w:rPr>
          <w:lang w:val="ro-RO"/>
        </w:rPr>
        <w:t>nseamnă un pilot care îl eliberează pe copilot</w:t>
      </w:r>
      <w:r w:rsidRPr="00B46147">
        <w:rPr>
          <w:rStyle w:val="boldface"/>
          <w:b/>
          <w:bCs/>
          <w:lang w:val="ro-RO"/>
        </w:rPr>
        <w:t> </w:t>
      </w:r>
      <w:r w:rsidRPr="00B46147">
        <w:rPr>
          <w:lang w:val="ro-RO"/>
        </w:rPr>
        <w:t xml:space="preserve">de sarcinile sale la comenzile de zbor pe durata fazei de croazieră a unui zbor </w:t>
      </w:r>
      <w:r w:rsidRPr="00B46147">
        <w:rPr>
          <w:rFonts w:eastAsia="Malgun Gothic Semilight"/>
          <w:lang w:val="ro-RO"/>
        </w:rPr>
        <w:t>î</w:t>
      </w:r>
      <w:r w:rsidRPr="00B46147">
        <w:rPr>
          <w:lang w:val="ro-RO"/>
        </w:rPr>
        <w:t>n operațiuni multipilot peste FL 200.</w:t>
      </w:r>
    </w:p>
    <w:p w14:paraId="3EF3F964"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„Timp de instruire în dublă comandă</w:t>
      </w:r>
      <w:r w:rsidRPr="00B46147">
        <w:rPr>
          <w:rFonts w:eastAsia="Malgun Gothic Semilight"/>
          <w:lang w:val="ro-RO"/>
        </w:rPr>
        <w:t>”</w:t>
      </w:r>
      <w:r w:rsidRPr="00B46147">
        <w:rPr>
          <w:lang w:val="ro-RO"/>
        </w:rPr>
        <w:t xml:space="preserve"> </w:t>
      </w:r>
      <w:r w:rsidRPr="00B46147">
        <w:rPr>
          <w:rFonts w:eastAsia="Malgun Gothic Semilight"/>
          <w:lang w:val="ro-RO"/>
        </w:rPr>
        <w:t>î</w:t>
      </w:r>
      <w:r w:rsidRPr="00B46147">
        <w:rPr>
          <w:lang w:val="ro-RO"/>
        </w:rPr>
        <w:t xml:space="preserve">nseamnă timp de zbor sau timp instrumental la sol </w:t>
      </w:r>
      <w:r w:rsidRPr="00B46147">
        <w:rPr>
          <w:rFonts w:eastAsia="Malgun Gothic Semilight"/>
          <w:lang w:val="ro-RO"/>
        </w:rPr>
        <w:t>î</w:t>
      </w:r>
      <w:r w:rsidRPr="00B46147">
        <w:rPr>
          <w:lang w:val="ro-RO"/>
        </w:rPr>
        <w:t>n care unei persoane i se asigură instruire practică de către un instructor autorizat corespunzător.</w:t>
      </w:r>
    </w:p>
    <w:p w14:paraId="30B33969"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„Eroare” înseamnă o acțiune sau lipsa unei acțiuni a echipajului de zbor care duce la abateri de la scopurile sau așteptările organizaționale sau de zbor.</w:t>
      </w:r>
    </w:p>
    <w:p w14:paraId="66AE40F1"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„Gestionarea erorilor” înseamnă procesul de depistare și de reacție la erori cu măsuri de contracarare care atenuează sau elimină consecințele erorilor și reduc probabilitatea unor erori sau stări nedorite ale aeronavei.</w:t>
      </w:r>
    </w:p>
    <w:p w14:paraId="45FE488C"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„Simulator complet de zbor” (</w:t>
      </w:r>
      <w:r w:rsidRPr="00B46147">
        <w:rPr>
          <w:rStyle w:val="italics"/>
          <w:i/>
          <w:iCs/>
          <w:lang w:val="ro-RO"/>
        </w:rPr>
        <w:t>Full Flight Simulator</w:t>
      </w:r>
      <w:r w:rsidRPr="00B46147">
        <w:rPr>
          <w:lang w:val="ro-RO"/>
        </w:rPr>
        <w:t xml:space="preserve"> – FFS) înseamnă o reproducere la scară a unei cabine de pilotaj de un anumit tip sau marcă, model și serie, inclusiv ansamblul de echipamente și programe de calculator necesare pentru a reprezenta operarea aeronavei la sol </w:t>
      </w:r>
      <w:r w:rsidRPr="00B46147">
        <w:rPr>
          <w:lang w:val="ro-RO"/>
        </w:rPr>
        <w:lastRenderedPageBreak/>
        <w:t xml:space="preserve">și </w:t>
      </w:r>
      <w:r w:rsidRPr="00B46147">
        <w:rPr>
          <w:rFonts w:eastAsia="Malgun Gothic Semilight"/>
          <w:lang w:val="ro-RO"/>
        </w:rPr>
        <w:t>î</w:t>
      </w:r>
      <w:r w:rsidRPr="00B46147">
        <w:rPr>
          <w:lang w:val="ro-RO"/>
        </w:rPr>
        <w:t>n zbor, un sistem de vizualizare care oferă o imagine exterioară din cabina de pilotaj și un sistem de simulare a mișcării aeronavei.</w:t>
      </w:r>
    </w:p>
    <w:p w14:paraId="47320B62"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„Timp de zbor”:</w:t>
      </w:r>
    </w:p>
    <w:p w14:paraId="65EB9759" w14:textId="77777777" w:rsidR="00C8799E" w:rsidRPr="00B46147" w:rsidRDefault="00C8799E" w:rsidP="000110C0">
      <w:pPr>
        <w:pStyle w:val="norm"/>
        <w:numPr>
          <w:ilvl w:val="0"/>
          <w:numId w:val="41"/>
        </w:numPr>
        <w:shd w:val="clear" w:color="auto" w:fill="FFFFFF"/>
        <w:spacing w:before="0" w:beforeAutospacing="0" w:after="0" w:afterAutospacing="0"/>
        <w:jc w:val="both"/>
        <w:rPr>
          <w:lang w:val="ro-RO"/>
        </w:rPr>
      </w:pPr>
      <w:r w:rsidRPr="00B46147">
        <w:rPr>
          <w:lang w:val="ro-RO"/>
        </w:rPr>
        <w:t xml:space="preserve">pentru avioane, motoplanoare de agrement și aeronave cu decolare-aterizare verticală, </w:t>
      </w:r>
      <w:r w:rsidRPr="00B46147">
        <w:rPr>
          <w:rFonts w:eastAsia="Malgun Gothic Semilight"/>
          <w:lang w:val="ro-RO"/>
        </w:rPr>
        <w:t>î</w:t>
      </w:r>
      <w:r w:rsidRPr="00B46147">
        <w:rPr>
          <w:lang w:val="ro-RO"/>
        </w:rPr>
        <w:t xml:space="preserve">nseamnă timpul total de la momentul punerii </w:t>
      </w:r>
      <w:r w:rsidRPr="00B46147">
        <w:rPr>
          <w:rFonts w:eastAsia="Malgun Gothic Semilight"/>
          <w:lang w:val="ro-RO"/>
        </w:rPr>
        <w:t>î</w:t>
      </w:r>
      <w:r w:rsidRPr="00B46147">
        <w:rPr>
          <w:lang w:val="ro-RO"/>
        </w:rPr>
        <w:t>n mișcare a aeronavei cu scopul decolării p</w:t>
      </w:r>
      <w:r w:rsidRPr="00B46147">
        <w:rPr>
          <w:rFonts w:eastAsia="Malgun Gothic Semilight"/>
          <w:lang w:val="ro-RO"/>
        </w:rPr>
        <w:t>â</w:t>
      </w:r>
      <w:r w:rsidRPr="00B46147">
        <w:rPr>
          <w:lang w:val="ro-RO"/>
        </w:rPr>
        <w:t xml:space="preserve">nă la momentul </w:t>
      </w:r>
      <w:r w:rsidRPr="00B46147">
        <w:rPr>
          <w:rFonts w:eastAsia="Malgun Gothic Semilight"/>
          <w:lang w:val="ro-RO"/>
        </w:rPr>
        <w:t>î</w:t>
      </w:r>
      <w:r w:rsidRPr="00B46147">
        <w:rPr>
          <w:lang w:val="ro-RO"/>
        </w:rPr>
        <w:t>n care se oprește la sf</w:t>
      </w:r>
      <w:r w:rsidRPr="00B46147">
        <w:rPr>
          <w:rFonts w:eastAsia="Malgun Gothic Semilight"/>
          <w:lang w:val="ro-RO"/>
        </w:rPr>
        <w:t>â</w:t>
      </w:r>
      <w:r w:rsidRPr="00B46147">
        <w:rPr>
          <w:lang w:val="ro-RO"/>
        </w:rPr>
        <w:t>rșitul zborului;</w:t>
      </w:r>
    </w:p>
    <w:p w14:paraId="1A1A2EFD" w14:textId="77777777" w:rsidR="00C8799E" w:rsidRPr="00B46147" w:rsidRDefault="00C8799E" w:rsidP="000110C0">
      <w:pPr>
        <w:pStyle w:val="norm"/>
        <w:numPr>
          <w:ilvl w:val="0"/>
          <w:numId w:val="41"/>
        </w:numPr>
        <w:shd w:val="clear" w:color="auto" w:fill="FFFFFF"/>
        <w:spacing w:before="0" w:beforeAutospacing="0" w:after="0" w:afterAutospacing="0"/>
        <w:jc w:val="both"/>
        <w:rPr>
          <w:lang w:val="ro-RO"/>
        </w:rPr>
      </w:pPr>
      <w:r w:rsidRPr="00B46147">
        <w:rPr>
          <w:lang w:val="ro-RO"/>
        </w:rPr>
        <w:t xml:space="preserve">pentru elicoptere, înseamnă timpul total de la momentul în care paletele rotorului elicopterului încep să se </w:t>
      </w:r>
      <w:r w:rsidRPr="00B46147">
        <w:rPr>
          <w:rFonts w:eastAsia="Malgun Gothic Semilight"/>
          <w:lang w:val="ro-RO"/>
        </w:rPr>
        <w:t>î</w:t>
      </w:r>
      <w:r w:rsidRPr="00B46147">
        <w:rPr>
          <w:lang w:val="ro-RO"/>
        </w:rPr>
        <w:t>nv</w:t>
      </w:r>
      <w:r w:rsidRPr="00B46147">
        <w:rPr>
          <w:rFonts w:eastAsia="Malgun Gothic Semilight"/>
          <w:lang w:val="ro-RO"/>
        </w:rPr>
        <w:t>â</w:t>
      </w:r>
      <w:r w:rsidRPr="00B46147">
        <w:rPr>
          <w:lang w:val="ro-RO"/>
        </w:rPr>
        <w:t>rtă p</w:t>
      </w:r>
      <w:r w:rsidRPr="00B46147">
        <w:rPr>
          <w:rFonts w:eastAsia="Malgun Gothic Semilight"/>
          <w:lang w:val="ro-RO"/>
        </w:rPr>
        <w:t>â</w:t>
      </w:r>
      <w:r w:rsidRPr="00B46147">
        <w:rPr>
          <w:lang w:val="ro-RO"/>
        </w:rPr>
        <w:t xml:space="preserve">nă la momentul </w:t>
      </w:r>
      <w:r w:rsidRPr="00B46147">
        <w:rPr>
          <w:rFonts w:eastAsia="Malgun Gothic Semilight"/>
          <w:lang w:val="ro-RO"/>
        </w:rPr>
        <w:t>î</w:t>
      </w:r>
      <w:r w:rsidRPr="00B46147">
        <w:rPr>
          <w:lang w:val="ro-RO"/>
        </w:rPr>
        <w:t>n care elicopterul se oprește la sf</w:t>
      </w:r>
      <w:r w:rsidRPr="00B46147">
        <w:rPr>
          <w:rFonts w:eastAsia="Malgun Gothic Semilight"/>
          <w:lang w:val="ro-RO"/>
        </w:rPr>
        <w:t>â</w:t>
      </w:r>
      <w:r w:rsidRPr="00B46147">
        <w:rPr>
          <w:lang w:val="ro-RO"/>
        </w:rPr>
        <w:t>rșitul zborului, iar paletele rotorului sunt oprite;</w:t>
      </w:r>
    </w:p>
    <w:p w14:paraId="79896AD6" w14:textId="77777777" w:rsidR="00C8799E" w:rsidRPr="00B46147" w:rsidRDefault="00C8799E" w:rsidP="000110C0">
      <w:pPr>
        <w:pStyle w:val="norm"/>
        <w:numPr>
          <w:ilvl w:val="0"/>
          <w:numId w:val="41"/>
        </w:numPr>
        <w:shd w:val="clear" w:color="auto" w:fill="FFFFFF"/>
        <w:spacing w:before="0" w:beforeAutospacing="0" w:after="0" w:afterAutospacing="0"/>
        <w:jc w:val="both"/>
        <w:rPr>
          <w:lang w:val="ro-RO"/>
        </w:rPr>
      </w:pPr>
      <w:r w:rsidRPr="00B46147">
        <w:rPr>
          <w:lang w:val="ro-RO"/>
        </w:rPr>
        <w:t xml:space="preserve">pentru dirijabile, înseamnă timpul total de la momentul </w:t>
      </w:r>
      <w:r w:rsidRPr="00B46147">
        <w:rPr>
          <w:rFonts w:eastAsia="Malgun Gothic Semilight"/>
          <w:lang w:val="ro-RO"/>
        </w:rPr>
        <w:t>î</w:t>
      </w:r>
      <w:r w:rsidRPr="00B46147">
        <w:rPr>
          <w:lang w:val="ro-RO"/>
        </w:rPr>
        <w:t>n care un dirijabil este dezlegat de la pilonul de ancorare cu scopul decolării p</w:t>
      </w:r>
      <w:r w:rsidRPr="00B46147">
        <w:rPr>
          <w:rFonts w:eastAsia="Malgun Gothic Semilight"/>
          <w:lang w:val="ro-RO"/>
        </w:rPr>
        <w:t>â</w:t>
      </w:r>
      <w:r w:rsidRPr="00B46147">
        <w:rPr>
          <w:lang w:val="ro-RO"/>
        </w:rPr>
        <w:t xml:space="preserve">nă </w:t>
      </w:r>
      <w:r w:rsidRPr="00B46147">
        <w:rPr>
          <w:rFonts w:eastAsia="Malgun Gothic Semilight"/>
          <w:lang w:val="ro-RO"/>
        </w:rPr>
        <w:t>î</w:t>
      </w:r>
      <w:r w:rsidRPr="00B46147">
        <w:rPr>
          <w:lang w:val="ro-RO"/>
        </w:rPr>
        <w:t xml:space="preserve">n momentul </w:t>
      </w:r>
      <w:r w:rsidRPr="00B46147">
        <w:rPr>
          <w:rFonts w:eastAsia="Malgun Gothic Semilight"/>
          <w:lang w:val="ro-RO"/>
        </w:rPr>
        <w:t>î</w:t>
      </w:r>
      <w:r w:rsidRPr="00B46147">
        <w:rPr>
          <w:lang w:val="ro-RO"/>
        </w:rPr>
        <w:t>n care dirijabilul se oprește la sf</w:t>
      </w:r>
      <w:r w:rsidRPr="00B46147">
        <w:rPr>
          <w:rFonts w:eastAsia="Malgun Gothic Semilight"/>
          <w:lang w:val="ro-RO"/>
        </w:rPr>
        <w:t>â</w:t>
      </w:r>
      <w:r w:rsidRPr="00B46147">
        <w:rPr>
          <w:lang w:val="ro-RO"/>
        </w:rPr>
        <w:t>rșitul zborului și este ancorat de pilon;</w:t>
      </w:r>
    </w:p>
    <w:p w14:paraId="27D48629" w14:textId="77777777" w:rsidR="00C8799E" w:rsidRPr="00B46147" w:rsidRDefault="00C8799E" w:rsidP="000110C0">
      <w:pPr>
        <w:pStyle w:val="norm"/>
        <w:numPr>
          <w:ilvl w:val="0"/>
          <w:numId w:val="41"/>
        </w:numPr>
        <w:shd w:val="clear" w:color="auto" w:fill="FFFFFF"/>
        <w:spacing w:before="0" w:beforeAutospacing="0" w:after="0" w:afterAutospacing="0"/>
        <w:jc w:val="both"/>
        <w:rPr>
          <w:lang w:val="ro-RO"/>
        </w:rPr>
      </w:pPr>
      <w:r w:rsidRPr="00B46147">
        <w:rPr>
          <w:lang w:val="ro-RO"/>
        </w:rPr>
        <w:t xml:space="preserve">pentru planoare, înseamnă timpul total de la momentul </w:t>
      </w:r>
      <w:r w:rsidRPr="00B46147">
        <w:rPr>
          <w:rFonts w:eastAsia="Malgun Gothic Semilight"/>
          <w:lang w:val="ro-RO"/>
        </w:rPr>
        <w:t>î</w:t>
      </w:r>
      <w:r w:rsidRPr="00B46147">
        <w:rPr>
          <w:lang w:val="ro-RO"/>
        </w:rPr>
        <w:t xml:space="preserve">n care planorul </w:t>
      </w:r>
      <w:r w:rsidRPr="00B46147">
        <w:rPr>
          <w:rFonts w:eastAsia="Malgun Gothic Semilight"/>
          <w:lang w:val="ro-RO"/>
        </w:rPr>
        <w:t>î</w:t>
      </w:r>
      <w:r w:rsidRPr="00B46147">
        <w:rPr>
          <w:lang w:val="ro-RO"/>
        </w:rPr>
        <w:t xml:space="preserve">ncepe rulajul la sol </w:t>
      </w:r>
      <w:r w:rsidRPr="00B46147">
        <w:rPr>
          <w:rFonts w:eastAsia="Malgun Gothic Semilight"/>
          <w:lang w:val="ro-RO"/>
        </w:rPr>
        <w:t>î</w:t>
      </w:r>
      <w:r w:rsidRPr="00B46147">
        <w:rPr>
          <w:lang w:val="ro-RO"/>
        </w:rPr>
        <w:t xml:space="preserve">n procesul de decolare până la momentul </w:t>
      </w:r>
      <w:r w:rsidRPr="00B46147">
        <w:rPr>
          <w:rFonts w:eastAsia="Malgun Gothic Semilight"/>
          <w:lang w:val="ro-RO"/>
        </w:rPr>
        <w:t>î</w:t>
      </w:r>
      <w:r w:rsidRPr="00B46147">
        <w:rPr>
          <w:lang w:val="ro-RO"/>
        </w:rPr>
        <w:t>n care planorul se oprește la sf</w:t>
      </w:r>
      <w:r w:rsidRPr="00B46147">
        <w:rPr>
          <w:rFonts w:eastAsia="Malgun Gothic Semilight"/>
          <w:lang w:val="ro-RO"/>
        </w:rPr>
        <w:t>â</w:t>
      </w:r>
      <w:r w:rsidRPr="00B46147">
        <w:rPr>
          <w:lang w:val="ro-RO"/>
        </w:rPr>
        <w:t>rșitul zborului;</w:t>
      </w:r>
    </w:p>
    <w:p w14:paraId="1F2B9476" w14:textId="77777777" w:rsidR="00C8799E" w:rsidRPr="00B46147" w:rsidRDefault="00C8799E" w:rsidP="000110C0">
      <w:pPr>
        <w:pStyle w:val="norm"/>
        <w:numPr>
          <w:ilvl w:val="0"/>
          <w:numId w:val="41"/>
        </w:numPr>
        <w:shd w:val="clear" w:color="auto" w:fill="FFFFFF"/>
        <w:spacing w:before="0" w:beforeAutospacing="0" w:after="0" w:afterAutospacing="0"/>
        <w:jc w:val="both"/>
        <w:rPr>
          <w:lang w:val="ro-RO"/>
        </w:rPr>
      </w:pPr>
      <w:r w:rsidRPr="00B46147">
        <w:rPr>
          <w:lang w:val="ro-RO"/>
        </w:rPr>
        <w:t xml:space="preserve">pentru baloane, înseamnă timpul total de la momentul </w:t>
      </w:r>
      <w:r w:rsidRPr="00B46147">
        <w:rPr>
          <w:rFonts w:eastAsia="Malgun Gothic Semilight"/>
          <w:lang w:val="ro-RO"/>
        </w:rPr>
        <w:t>î</w:t>
      </w:r>
      <w:r w:rsidRPr="00B46147">
        <w:rPr>
          <w:lang w:val="ro-RO"/>
        </w:rPr>
        <w:t>n care nacela părăsește solul cu scopul de a decola p</w:t>
      </w:r>
      <w:r w:rsidRPr="00B46147">
        <w:rPr>
          <w:rFonts w:eastAsia="Malgun Gothic Semilight"/>
          <w:lang w:val="ro-RO"/>
        </w:rPr>
        <w:t>â</w:t>
      </w:r>
      <w:r w:rsidRPr="00B46147">
        <w:rPr>
          <w:lang w:val="ro-RO"/>
        </w:rPr>
        <w:t xml:space="preserve">nă la momentul </w:t>
      </w:r>
      <w:r w:rsidRPr="00B46147">
        <w:rPr>
          <w:rFonts w:eastAsia="Malgun Gothic Semilight"/>
          <w:lang w:val="ro-RO"/>
        </w:rPr>
        <w:t>î</w:t>
      </w:r>
      <w:r w:rsidRPr="00B46147">
        <w:rPr>
          <w:lang w:val="ro-RO"/>
        </w:rPr>
        <w:t>n care acesta se oprește la sf</w:t>
      </w:r>
      <w:r w:rsidRPr="00B46147">
        <w:rPr>
          <w:rFonts w:eastAsia="Malgun Gothic Semilight"/>
          <w:lang w:val="ro-RO"/>
        </w:rPr>
        <w:t>â</w:t>
      </w:r>
      <w:r w:rsidRPr="00B46147">
        <w:rPr>
          <w:lang w:val="ro-RO"/>
        </w:rPr>
        <w:t>rșitul zborului.</w:t>
      </w:r>
    </w:p>
    <w:p w14:paraId="65EB23DE"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„Timp de zbor în conformitate cu regulile de zbor instrumental” (</w:t>
      </w:r>
      <w:r w:rsidRPr="00B46147">
        <w:rPr>
          <w:rStyle w:val="italics"/>
          <w:i/>
          <w:iCs/>
          <w:lang w:val="ro-RO"/>
        </w:rPr>
        <w:t>Instrumental Flight Rules</w:t>
      </w:r>
      <w:r w:rsidRPr="00B46147">
        <w:rPr>
          <w:lang w:val="ro-RO"/>
        </w:rPr>
        <w:t xml:space="preserve"> – IFR) înseamnă timpul total </w:t>
      </w:r>
      <w:r w:rsidRPr="00B46147">
        <w:rPr>
          <w:rFonts w:eastAsia="Malgun Gothic Semilight"/>
          <w:lang w:val="ro-RO"/>
        </w:rPr>
        <w:t>î</w:t>
      </w:r>
      <w:r w:rsidRPr="00B46147">
        <w:rPr>
          <w:lang w:val="ro-RO"/>
        </w:rPr>
        <w:t xml:space="preserve">n care aeronava este operată </w:t>
      </w:r>
      <w:r w:rsidRPr="00B46147">
        <w:rPr>
          <w:rFonts w:eastAsia="Malgun Gothic Semilight"/>
          <w:lang w:val="ro-RO"/>
        </w:rPr>
        <w:t>î</w:t>
      </w:r>
      <w:r w:rsidRPr="00B46147">
        <w:rPr>
          <w:lang w:val="ro-RO"/>
        </w:rPr>
        <w:t>n conformitate cu regulile de zbor instrumental.</w:t>
      </w:r>
    </w:p>
    <w:p w14:paraId="08CBF3E9"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„Echipament de pregătire pentru zbor</w:t>
      </w:r>
      <w:r w:rsidRPr="00B46147">
        <w:rPr>
          <w:rFonts w:eastAsia="Malgun Gothic Semilight"/>
          <w:lang w:val="ro-RO"/>
        </w:rPr>
        <w:t>”</w:t>
      </w:r>
      <w:r w:rsidRPr="00B46147">
        <w:rPr>
          <w:lang w:val="ro-RO"/>
        </w:rPr>
        <w:t xml:space="preserve"> (</w:t>
      </w:r>
      <w:r w:rsidRPr="00B46147">
        <w:rPr>
          <w:rStyle w:val="italics"/>
          <w:i/>
          <w:iCs/>
          <w:lang w:val="ro-RO"/>
        </w:rPr>
        <w:t>Flight Training Device</w:t>
      </w:r>
      <w:r w:rsidRPr="00B46147">
        <w:rPr>
          <w:lang w:val="ro-RO"/>
        </w:rPr>
        <w:t xml:space="preserve"> – FTD) înseamnă o reproducere la scară a instrumentelor, echipamentelor, panourilor și comenzilor unui tip specific de aeronavă dintr-o cabină de pilotaj deschisă sau dintr-o cabină de pilotaj </w:t>
      </w:r>
      <w:r w:rsidRPr="00B46147">
        <w:rPr>
          <w:rFonts w:eastAsia="Malgun Gothic Semilight"/>
          <w:lang w:val="ro-RO"/>
        </w:rPr>
        <w:t>î</w:t>
      </w:r>
      <w:r w:rsidRPr="00B46147">
        <w:rPr>
          <w:lang w:val="ro-RO"/>
        </w:rPr>
        <w:t xml:space="preserve">nchisă, inclusiv ansamblul de echipamente și programe de calculator necesare pentru a simula aeronava la sol sau în condiții de zbor </w:t>
      </w:r>
      <w:r w:rsidRPr="00B46147">
        <w:rPr>
          <w:rFonts w:eastAsia="Malgun Gothic Semilight"/>
          <w:lang w:val="ro-RO"/>
        </w:rPr>
        <w:t>î</w:t>
      </w:r>
      <w:r w:rsidRPr="00B46147">
        <w:rPr>
          <w:lang w:val="ro-RO"/>
        </w:rPr>
        <w:t xml:space="preserve">n limita tuturor sistemelor instalate pe echipament. Acesta nu necesită un sistem de simulare a mișcării aeronavei sau de vizualizare, cu excepția FTD de nivel 2 și 3 pentru elicoptere, </w:t>
      </w:r>
      <w:r w:rsidRPr="00B46147">
        <w:rPr>
          <w:rFonts w:eastAsia="Malgun Gothic Semilight"/>
          <w:lang w:val="ro-RO"/>
        </w:rPr>
        <w:t>î</w:t>
      </w:r>
      <w:r w:rsidRPr="00B46147">
        <w:rPr>
          <w:lang w:val="ro-RO"/>
        </w:rPr>
        <w:t>n cazul cărora sunt necesare sisteme de vizualizare.</w:t>
      </w:r>
    </w:p>
    <w:p w14:paraId="1358F994"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„Echipament de pregătire pentru procedurile de zbor și navigație</w:t>
      </w:r>
      <w:r w:rsidRPr="00B46147">
        <w:rPr>
          <w:rFonts w:eastAsia="Malgun Gothic Semilight"/>
          <w:lang w:val="ro-RO"/>
        </w:rPr>
        <w:t>”</w:t>
      </w:r>
      <w:r w:rsidRPr="00B46147">
        <w:rPr>
          <w:lang w:val="ro-RO"/>
        </w:rPr>
        <w:t xml:space="preserve"> (</w:t>
      </w:r>
      <w:r w:rsidRPr="00B46147">
        <w:rPr>
          <w:rStyle w:val="italics"/>
          <w:i/>
          <w:iCs/>
          <w:lang w:val="ro-RO"/>
        </w:rPr>
        <w:t>Flight and Navigation Procedures Trainer</w:t>
      </w:r>
      <w:r w:rsidRPr="00B46147">
        <w:rPr>
          <w:lang w:val="ro-RO"/>
        </w:rPr>
        <w:t xml:space="preserve"> – FNPT) înseamnă un dispozitiv de antrenament care simulează cabina de pilotaj sau carlinga, inclusiv ansamblul de echipamente și programe de calculator necesare pentru a simula un tip sau o clasă de aeronave </w:t>
      </w:r>
      <w:r w:rsidRPr="00B46147">
        <w:rPr>
          <w:rFonts w:eastAsia="Malgun Gothic Semilight"/>
          <w:lang w:val="ro-RO"/>
        </w:rPr>
        <w:t>î</w:t>
      </w:r>
      <w:r w:rsidRPr="00B46147">
        <w:rPr>
          <w:lang w:val="ro-RO"/>
        </w:rPr>
        <w:t xml:space="preserve">n ceea ce privește operațiunile de zbor </w:t>
      </w:r>
      <w:r w:rsidRPr="00B46147">
        <w:rPr>
          <w:rFonts w:eastAsia="Malgun Gothic Semilight"/>
          <w:lang w:val="ro-RO"/>
        </w:rPr>
        <w:t>î</w:t>
      </w:r>
      <w:r w:rsidRPr="00B46147">
        <w:rPr>
          <w:lang w:val="ro-RO"/>
        </w:rPr>
        <w:t xml:space="preserve">n așa fel </w:t>
      </w:r>
      <w:r w:rsidRPr="00B46147">
        <w:rPr>
          <w:rFonts w:eastAsia="Malgun Gothic Semilight"/>
          <w:lang w:val="ro-RO"/>
        </w:rPr>
        <w:t>î</w:t>
      </w:r>
      <w:r w:rsidRPr="00B46147">
        <w:rPr>
          <w:lang w:val="ro-RO"/>
        </w:rPr>
        <w:t>nc</w:t>
      </w:r>
      <w:r w:rsidRPr="00B46147">
        <w:rPr>
          <w:rFonts w:eastAsia="Malgun Gothic Semilight"/>
          <w:lang w:val="ro-RO"/>
        </w:rPr>
        <w:t>â</w:t>
      </w:r>
      <w:r w:rsidRPr="00B46147">
        <w:rPr>
          <w:lang w:val="ro-RO"/>
        </w:rPr>
        <w:t xml:space="preserve">t sistemele par să funcționeze ca </w:t>
      </w:r>
      <w:r w:rsidRPr="00B46147">
        <w:rPr>
          <w:rFonts w:eastAsia="Malgun Gothic Semilight"/>
          <w:lang w:val="ro-RO"/>
        </w:rPr>
        <w:t>î</w:t>
      </w:r>
      <w:r w:rsidRPr="00B46147">
        <w:rPr>
          <w:lang w:val="ro-RO"/>
        </w:rPr>
        <w:t>ntr-o aeronavă.</w:t>
      </w:r>
    </w:p>
    <w:p w14:paraId="576B64A0"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„Grupă de baloane</w:t>
      </w:r>
      <w:r w:rsidRPr="00B46147">
        <w:rPr>
          <w:rFonts w:eastAsia="Malgun Gothic Semilight"/>
          <w:lang w:val="ro-RO"/>
        </w:rPr>
        <w:t>”</w:t>
      </w:r>
      <w:r w:rsidRPr="00B46147">
        <w:rPr>
          <w:lang w:val="ro-RO"/>
        </w:rPr>
        <w:t xml:space="preserve"> </w:t>
      </w:r>
      <w:r w:rsidRPr="00B46147">
        <w:rPr>
          <w:rFonts w:eastAsia="Malgun Gothic Semilight"/>
          <w:lang w:val="ro-RO"/>
        </w:rPr>
        <w:t>î</w:t>
      </w:r>
      <w:r w:rsidRPr="00B46147">
        <w:rPr>
          <w:lang w:val="ro-RO"/>
        </w:rPr>
        <w:t>nseamnă o clasificare a baloanelor care ține seama de mărimea și capacitatea anvelopei balonului.</w:t>
      </w:r>
    </w:p>
    <w:p w14:paraId="4E00415D"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„Elicopter” înseamnă o aeronavă mai grea dec</w:t>
      </w:r>
      <w:r w:rsidRPr="00B46147">
        <w:rPr>
          <w:rFonts w:eastAsia="Malgun Gothic Semilight"/>
          <w:lang w:val="ro-RO"/>
        </w:rPr>
        <w:t>â</w:t>
      </w:r>
      <w:r w:rsidRPr="00B46147">
        <w:rPr>
          <w:lang w:val="ro-RO"/>
        </w:rPr>
        <w:t xml:space="preserve">t aerul, susținută </w:t>
      </w:r>
      <w:r w:rsidRPr="00B46147">
        <w:rPr>
          <w:rFonts w:eastAsia="Malgun Gothic Semilight"/>
          <w:lang w:val="ro-RO"/>
        </w:rPr>
        <w:t>î</w:t>
      </w:r>
      <w:r w:rsidRPr="00B46147">
        <w:rPr>
          <w:lang w:val="ro-RO"/>
        </w:rPr>
        <w:t>n zbor de reacțiile aerului cu unul sau mai multe rotoare acționate de motor pe axe esențial verticale.</w:t>
      </w:r>
    </w:p>
    <w:p w14:paraId="7AD8748F"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„Timp de zbor instrumental” înseamnă timpul </w:t>
      </w:r>
      <w:r w:rsidRPr="00B46147">
        <w:rPr>
          <w:rFonts w:eastAsia="Malgun Gothic Semilight"/>
          <w:lang w:val="ro-RO"/>
        </w:rPr>
        <w:t>î</w:t>
      </w:r>
      <w:r w:rsidRPr="00B46147">
        <w:rPr>
          <w:lang w:val="ro-RO"/>
        </w:rPr>
        <w:t xml:space="preserve">n care un pilot controlează o aeronavă </w:t>
      </w:r>
      <w:r w:rsidRPr="00B46147">
        <w:rPr>
          <w:rFonts w:eastAsia="Malgun Gothic Semilight"/>
          <w:lang w:val="ro-RO"/>
        </w:rPr>
        <w:t>î</w:t>
      </w:r>
      <w:r w:rsidRPr="00B46147">
        <w:rPr>
          <w:lang w:val="ro-RO"/>
        </w:rPr>
        <w:t>n zbor numai cu ajutorul instrumentelor.</w:t>
      </w:r>
    </w:p>
    <w:p w14:paraId="5CFC81BE"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„Timp instrumental la sol” înseamnă timpul </w:t>
      </w:r>
      <w:r w:rsidRPr="00B46147">
        <w:rPr>
          <w:rFonts w:eastAsia="Malgun Gothic Semilight"/>
          <w:lang w:val="ro-RO"/>
        </w:rPr>
        <w:t>î</w:t>
      </w:r>
      <w:r w:rsidRPr="00B46147">
        <w:rPr>
          <w:lang w:val="ro-RO"/>
        </w:rPr>
        <w:t xml:space="preserve">n care unui pilot i se asigură instruire </w:t>
      </w:r>
      <w:r w:rsidRPr="00B46147">
        <w:rPr>
          <w:rFonts w:eastAsia="Malgun Gothic Semilight"/>
          <w:lang w:val="ro-RO"/>
        </w:rPr>
        <w:t>î</w:t>
      </w:r>
      <w:r w:rsidRPr="00B46147">
        <w:rPr>
          <w:lang w:val="ro-RO"/>
        </w:rPr>
        <w:t>n zbor instrumental simulat, pe echipamente de pregătire sintetică pentru zbor (</w:t>
      </w:r>
      <w:r w:rsidRPr="00B46147">
        <w:rPr>
          <w:rStyle w:val="italics"/>
          <w:i/>
          <w:iCs/>
          <w:lang w:val="ro-RO"/>
        </w:rPr>
        <w:t>Flight Simulation Training Devices</w:t>
      </w:r>
      <w:r w:rsidRPr="00B46147">
        <w:rPr>
          <w:lang w:val="ro-RO"/>
        </w:rPr>
        <w:t> – FSTD).</w:t>
      </w:r>
    </w:p>
    <w:p w14:paraId="5E0A3029"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„Timp instrumental” înseamnă timp de zbor instrumental sau timp instrumental la sol.</w:t>
      </w:r>
    </w:p>
    <w:p w14:paraId="47E68271"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„Operațiune liniară</w:t>
      </w:r>
      <w:r w:rsidRPr="00B46147">
        <w:rPr>
          <w:rFonts w:eastAsia="Malgun Gothic Semilight"/>
          <w:lang w:val="ro-RO"/>
        </w:rPr>
        <w:t>”</w:t>
      </w:r>
      <w:r w:rsidRPr="00B46147">
        <w:rPr>
          <w:lang w:val="ro-RO"/>
        </w:rPr>
        <w:t xml:space="preserve"> </w:t>
      </w:r>
      <w:r w:rsidRPr="00B46147">
        <w:rPr>
          <w:rFonts w:eastAsia="Malgun Gothic Semilight"/>
          <w:lang w:val="ro-RO"/>
        </w:rPr>
        <w:t>î</w:t>
      </w:r>
      <w:r w:rsidRPr="00B46147">
        <w:rPr>
          <w:lang w:val="ro-RO"/>
        </w:rPr>
        <w:t xml:space="preserve">nseamnă o operațiune de apropiere instrumentală </w:t>
      </w:r>
      <w:r w:rsidRPr="00B46147">
        <w:rPr>
          <w:rFonts w:eastAsia="Malgun Gothic Semilight"/>
          <w:lang w:val="ro-RO"/>
        </w:rPr>
        <w:t>î</w:t>
      </w:r>
      <w:r w:rsidRPr="00B46147">
        <w:rPr>
          <w:lang w:val="ro-RO"/>
        </w:rPr>
        <w:t xml:space="preserve">n cadrul căreia abaterea/deviația maximă tolerabilă de la drumul obligat este exprimată </w:t>
      </w:r>
      <w:r w:rsidRPr="00B46147">
        <w:rPr>
          <w:rFonts w:eastAsia="Malgun Gothic Semilight"/>
          <w:lang w:val="ro-RO"/>
        </w:rPr>
        <w:t>î</w:t>
      </w:r>
      <w:r w:rsidRPr="00B46147">
        <w:rPr>
          <w:lang w:val="ro-RO"/>
        </w:rPr>
        <w:t>n unități de lungime, de exemplu mile nautice, pentru deviația laterală transversală.</w:t>
      </w:r>
    </w:p>
    <w:p w14:paraId="7126F1F4"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lastRenderedPageBreak/>
        <w:t>„LNAV” înseamnă navigație laterală.</w:t>
      </w:r>
    </w:p>
    <w:p w14:paraId="7E1D13B9"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„LPV” înseamnă performanța localizatorului cu ghidare verticală.</w:t>
      </w:r>
    </w:p>
    <w:p w14:paraId="3C8AAA9A"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 „Operare multipilot”:</w:t>
      </w:r>
    </w:p>
    <w:p w14:paraId="2EBF9C4E" w14:textId="77777777" w:rsidR="00C8799E" w:rsidRPr="00B46147" w:rsidRDefault="00C8799E" w:rsidP="000110C0">
      <w:pPr>
        <w:pStyle w:val="norm"/>
        <w:numPr>
          <w:ilvl w:val="0"/>
          <w:numId w:val="43"/>
        </w:numPr>
        <w:shd w:val="clear" w:color="auto" w:fill="FFFFFF"/>
        <w:spacing w:before="0" w:beforeAutospacing="0" w:after="0" w:afterAutospacing="0"/>
        <w:jc w:val="both"/>
        <w:rPr>
          <w:lang w:val="ro-RO"/>
        </w:rPr>
      </w:pPr>
      <w:r w:rsidRPr="00B46147">
        <w:rPr>
          <w:lang w:val="ro-RO"/>
        </w:rPr>
        <w:t xml:space="preserve">pentru avioane, înseamnă o operare care necesită cel puțin 2 piloți folosind cooperarea </w:t>
      </w:r>
      <w:r w:rsidRPr="00B46147">
        <w:rPr>
          <w:rFonts w:eastAsia="Malgun Gothic Semilight"/>
          <w:lang w:val="ro-RO"/>
        </w:rPr>
        <w:t>î</w:t>
      </w:r>
      <w:r w:rsidRPr="00B46147">
        <w:rPr>
          <w:lang w:val="ro-RO"/>
        </w:rPr>
        <w:t>n echipaj multiplu, fie pe avioanele multipilot, fie pe avioanele cu un singur pilot;</w:t>
      </w:r>
    </w:p>
    <w:p w14:paraId="07DC2552" w14:textId="77777777" w:rsidR="00C8799E" w:rsidRPr="00B46147" w:rsidRDefault="00C8799E" w:rsidP="000110C0">
      <w:pPr>
        <w:pStyle w:val="norm"/>
        <w:numPr>
          <w:ilvl w:val="0"/>
          <w:numId w:val="43"/>
        </w:numPr>
        <w:shd w:val="clear" w:color="auto" w:fill="FFFFFF"/>
        <w:spacing w:before="0" w:beforeAutospacing="0" w:after="0" w:afterAutospacing="0"/>
        <w:jc w:val="both"/>
        <w:rPr>
          <w:lang w:val="ro-RO"/>
        </w:rPr>
      </w:pPr>
      <w:r w:rsidRPr="00B46147">
        <w:rPr>
          <w:lang w:val="ro-RO"/>
        </w:rPr>
        <w:t>pentru elicoptere, înseamnă o operare care necesită cel puțin 2 piloți folosind cooperarea în echipaj multiplu pe elicoptere multipilot.</w:t>
      </w:r>
    </w:p>
    <w:p w14:paraId="23906B1F"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„Cooperare în echipaj multiplu” (</w:t>
      </w:r>
      <w:r w:rsidRPr="00B46147">
        <w:rPr>
          <w:rStyle w:val="italics"/>
          <w:i/>
          <w:iCs/>
          <w:lang w:val="ro-RO"/>
        </w:rPr>
        <w:t>Multi-crew cooperation</w:t>
      </w:r>
      <w:r w:rsidRPr="00B46147">
        <w:rPr>
          <w:lang w:val="ro-RO"/>
        </w:rPr>
        <w:t> – MCC) înseamnă funcționarea echipajului de zbor ca o echipă formată din membri care colaborează sub conducerea pilotului comandant.</w:t>
      </w:r>
    </w:p>
    <w:p w14:paraId="766A3DCE"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„Aeronavă multipilot”:</w:t>
      </w:r>
    </w:p>
    <w:p w14:paraId="64D1F4DB" w14:textId="77777777" w:rsidR="00C8799E" w:rsidRPr="00B46147" w:rsidRDefault="00C8799E" w:rsidP="000110C0">
      <w:pPr>
        <w:pStyle w:val="norm"/>
        <w:numPr>
          <w:ilvl w:val="0"/>
          <w:numId w:val="42"/>
        </w:numPr>
        <w:shd w:val="clear" w:color="auto" w:fill="FFFFFF"/>
        <w:spacing w:before="0" w:beforeAutospacing="0" w:after="0" w:afterAutospacing="0"/>
        <w:jc w:val="both"/>
        <w:rPr>
          <w:lang w:val="ro-RO"/>
        </w:rPr>
      </w:pPr>
      <w:r w:rsidRPr="00B46147">
        <w:rPr>
          <w:lang w:val="ro-RO"/>
        </w:rPr>
        <w:t>pentru avioane, înseamnă avioane certificate pentru operare cu un echipaj minim de cel puțin 2 piloți;</w:t>
      </w:r>
    </w:p>
    <w:p w14:paraId="65AB5A7C" w14:textId="77777777" w:rsidR="00C8799E" w:rsidRPr="00B46147" w:rsidRDefault="00C8799E" w:rsidP="000110C0">
      <w:pPr>
        <w:pStyle w:val="norm"/>
        <w:numPr>
          <w:ilvl w:val="0"/>
          <w:numId w:val="42"/>
        </w:numPr>
        <w:shd w:val="clear" w:color="auto" w:fill="FFFFFF"/>
        <w:spacing w:before="0" w:beforeAutospacing="0" w:after="0" w:afterAutospacing="0"/>
        <w:jc w:val="both"/>
        <w:rPr>
          <w:lang w:val="ro-RO"/>
        </w:rPr>
      </w:pPr>
      <w:r w:rsidRPr="00B46147">
        <w:rPr>
          <w:lang w:val="ro-RO"/>
        </w:rPr>
        <w:t xml:space="preserve">pentru elicoptere, dirijabile și aeronave cu decolare-aterizare verticală, </w:t>
      </w:r>
      <w:r w:rsidRPr="00B46147">
        <w:rPr>
          <w:rFonts w:eastAsia="Malgun Gothic Semilight"/>
          <w:lang w:val="ro-RO"/>
        </w:rPr>
        <w:t>î</w:t>
      </w:r>
      <w:r w:rsidRPr="00B46147">
        <w:rPr>
          <w:lang w:val="ro-RO"/>
        </w:rPr>
        <w:t>nseamnă un tip de aeronavă care se operează cu un copilot, conform specificațiilor din manualul de zbor, conform certificatului de operator aerian sau unui document echivalent.</w:t>
      </w:r>
    </w:p>
    <w:p w14:paraId="79BB3A95"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„Noapte” înseamnă perioada dintre sf</w:t>
      </w:r>
      <w:r w:rsidRPr="00B46147">
        <w:rPr>
          <w:rFonts w:eastAsia="Malgun Gothic Semilight"/>
          <w:lang w:val="ro-RO"/>
        </w:rPr>
        <w:t>â</w:t>
      </w:r>
      <w:r w:rsidRPr="00B46147">
        <w:rPr>
          <w:lang w:val="ro-RO"/>
        </w:rPr>
        <w:t xml:space="preserve">rșitul crepusculului civil și </w:t>
      </w:r>
      <w:r w:rsidRPr="00B46147">
        <w:rPr>
          <w:rFonts w:eastAsia="Malgun Gothic Semilight"/>
          <w:lang w:val="ro-RO"/>
        </w:rPr>
        <w:t>î</w:t>
      </w:r>
      <w:r w:rsidRPr="00B46147">
        <w:rPr>
          <w:lang w:val="ro-RO"/>
        </w:rPr>
        <w:t xml:space="preserve">nceputul răsăritului civil sau o altă perioadă similară </w:t>
      </w:r>
      <w:r w:rsidRPr="00B46147">
        <w:rPr>
          <w:rFonts w:eastAsia="Malgun Gothic Semilight"/>
          <w:lang w:val="ro-RO"/>
        </w:rPr>
        <w:t>î</w:t>
      </w:r>
      <w:r w:rsidRPr="00B46147">
        <w:rPr>
          <w:lang w:val="ro-RO"/>
        </w:rPr>
        <w:t xml:space="preserve">ntre apus și răsărit, conform eventualelor prevederi ale autorității </w:t>
      </w:r>
      <w:r w:rsidR="00BD4CFE" w:rsidRPr="00B46147">
        <w:rPr>
          <w:lang w:val="ro-RO"/>
        </w:rPr>
        <w:t>competente</w:t>
      </w:r>
      <w:r w:rsidRPr="00B46147">
        <w:rPr>
          <w:lang w:val="ro-RO"/>
        </w:rPr>
        <w:t>.</w:t>
      </w:r>
    </w:p>
    <w:p w14:paraId="1EC369C8"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„Alte echipamente de pregătire</w:t>
      </w:r>
      <w:r w:rsidRPr="00B46147">
        <w:rPr>
          <w:rFonts w:eastAsia="Malgun Gothic Semilight"/>
          <w:lang w:val="ro-RO"/>
        </w:rPr>
        <w:t>”</w:t>
      </w:r>
      <w:r w:rsidRPr="00B46147">
        <w:rPr>
          <w:lang w:val="ro-RO"/>
        </w:rPr>
        <w:t xml:space="preserve"> (</w:t>
      </w:r>
      <w:r w:rsidRPr="00B46147">
        <w:rPr>
          <w:rStyle w:val="italics"/>
          <w:i/>
          <w:iCs/>
          <w:lang w:val="ro-RO"/>
        </w:rPr>
        <w:t>Other Training Devices</w:t>
      </w:r>
      <w:r w:rsidRPr="00B46147">
        <w:rPr>
          <w:lang w:val="ro-RO"/>
        </w:rPr>
        <w:t> – OTD) înseamnă mijloace auxiliare de pregătire, altele dec</w:t>
      </w:r>
      <w:r w:rsidRPr="00B46147">
        <w:rPr>
          <w:rFonts w:eastAsia="Malgun Gothic Semilight"/>
          <w:lang w:val="ro-RO"/>
        </w:rPr>
        <w:t>â</w:t>
      </w:r>
      <w:r w:rsidRPr="00B46147">
        <w:rPr>
          <w:lang w:val="ro-RO"/>
        </w:rPr>
        <w:t>t simulatoarele de zbor, echipamentele de pregătire pentru zbor sau echipamentele de pregătire pentru procedurile de zbor și navigație, care asigură mijloace de antrenament pentru care nu este necesară simularea unei cabine de pilotaj complete.</w:t>
      </w:r>
    </w:p>
    <w:p w14:paraId="49BDD6AD"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„Navigația bazată pe performanțe (PBN)</w:t>
      </w:r>
      <w:r w:rsidRPr="00B46147">
        <w:rPr>
          <w:rFonts w:eastAsia="Malgun Gothic Semilight"/>
          <w:lang w:val="ro-RO"/>
        </w:rPr>
        <w:t>”</w:t>
      </w:r>
      <w:r w:rsidRPr="00B46147">
        <w:rPr>
          <w:lang w:val="ro-RO"/>
        </w:rPr>
        <w:t xml:space="preserve"> </w:t>
      </w:r>
      <w:r w:rsidRPr="00B46147">
        <w:rPr>
          <w:rFonts w:eastAsia="Malgun Gothic Semilight"/>
          <w:lang w:val="ro-RO"/>
        </w:rPr>
        <w:t>î</w:t>
      </w:r>
      <w:r w:rsidRPr="00B46147">
        <w:rPr>
          <w:lang w:val="ro-RO"/>
        </w:rPr>
        <w:t xml:space="preserve">nseamnă navigație de suprafață bazată pe cerințe de performanță pentru aeronavele care operează de-a lungul unei rute ATS, pe o procedură de apropiere instrumentală sau </w:t>
      </w:r>
      <w:r w:rsidRPr="00B46147">
        <w:rPr>
          <w:rFonts w:eastAsia="Malgun Gothic Semilight"/>
          <w:lang w:val="ro-RO"/>
        </w:rPr>
        <w:t>î</w:t>
      </w:r>
      <w:r w:rsidRPr="00B46147">
        <w:rPr>
          <w:lang w:val="ro-RO"/>
        </w:rPr>
        <w:t>ntr-un spațiu aerian desemnat.</w:t>
      </w:r>
    </w:p>
    <w:p w14:paraId="12E18D75"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 „Criterii de performanță</w:t>
      </w:r>
      <w:r w:rsidRPr="00B46147">
        <w:rPr>
          <w:rFonts w:eastAsia="Malgun Gothic Semilight"/>
          <w:lang w:val="ro-RO"/>
        </w:rPr>
        <w:t>”</w:t>
      </w:r>
      <w:r w:rsidRPr="00B46147">
        <w:rPr>
          <w:lang w:val="ro-RO"/>
        </w:rPr>
        <w:t xml:space="preserve"> </w:t>
      </w:r>
      <w:r w:rsidRPr="00B46147">
        <w:rPr>
          <w:rFonts w:eastAsia="Malgun Gothic Semilight"/>
          <w:lang w:val="ro-RO"/>
        </w:rPr>
        <w:t>î</w:t>
      </w:r>
      <w:r w:rsidRPr="00B46147">
        <w:rPr>
          <w:lang w:val="ro-RO"/>
        </w:rPr>
        <w:t>nseamnă o simplă declarație de evaluare cu privire la rezultatul necesar al unui element de competență și o descriere a criteriilor folosite pentru a evalua dacă s-a atins nivelul de performanță necesar.</w:t>
      </w:r>
    </w:p>
    <w:p w14:paraId="71FC767A"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„Pilot comandant” (</w:t>
      </w:r>
      <w:r w:rsidRPr="00B46147">
        <w:rPr>
          <w:rStyle w:val="italics"/>
          <w:i/>
          <w:iCs/>
          <w:lang w:val="ro-RO"/>
        </w:rPr>
        <w:t>Pilot-in-command</w:t>
      </w:r>
      <w:r w:rsidRPr="00B46147">
        <w:rPr>
          <w:lang w:val="ro-RO"/>
        </w:rPr>
        <w:t xml:space="preserve"> – PIC) înseamnă pilotul desemnat comandant și responsabil pentru derularea </w:t>
      </w:r>
      <w:r w:rsidRPr="00B46147">
        <w:rPr>
          <w:rFonts w:eastAsia="Malgun Gothic Semilight"/>
          <w:lang w:val="ro-RO"/>
        </w:rPr>
        <w:t>î</w:t>
      </w:r>
      <w:r w:rsidRPr="00B46147">
        <w:rPr>
          <w:lang w:val="ro-RO"/>
        </w:rPr>
        <w:t>n siguranță a zborului.</w:t>
      </w:r>
    </w:p>
    <w:p w14:paraId="7D5A1044"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„Pilot comandant sub supraveghere” (</w:t>
      </w:r>
      <w:r w:rsidRPr="00B46147">
        <w:rPr>
          <w:rStyle w:val="italics"/>
          <w:i/>
          <w:iCs/>
          <w:lang w:val="ro-RO"/>
        </w:rPr>
        <w:t>Pilot-in-command under supervision</w:t>
      </w:r>
      <w:r w:rsidRPr="00B46147">
        <w:rPr>
          <w:lang w:val="ro-RO"/>
        </w:rPr>
        <w:t xml:space="preserve"> – PICUS) înseamnă un copilot care </w:t>
      </w:r>
      <w:r w:rsidRPr="00B46147">
        <w:rPr>
          <w:rFonts w:eastAsia="Malgun Gothic Semilight"/>
          <w:lang w:val="ro-RO"/>
        </w:rPr>
        <w:t>î</w:t>
      </w:r>
      <w:r w:rsidRPr="00B46147">
        <w:rPr>
          <w:lang w:val="ro-RO"/>
        </w:rPr>
        <w:t>ndeplinește, sub supravegherea unui pilot comandant, sarcinile și funcțiile unui pilot comandant.</w:t>
      </w:r>
    </w:p>
    <w:p w14:paraId="032EFAEA"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„Aeronavă cu decolare-aterizare verticală</w:t>
      </w:r>
      <w:r w:rsidRPr="00B46147">
        <w:rPr>
          <w:rFonts w:eastAsia="Malgun Gothic Semilight"/>
          <w:lang w:val="ro-RO"/>
        </w:rPr>
        <w:t>”</w:t>
      </w:r>
      <w:r w:rsidRPr="00B46147">
        <w:rPr>
          <w:lang w:val="ro-RO"/>
        </w:rPr>
        <w:t xml:space="preserve"> </w:t>
      </w:r>
      <w:r w:rsidRPr="00B46147">
        <w:rPr>
          <w:rFonts w:eastAsia="Malgun Gothic Semilight"/>
          <w:lang w:val="ro-RO"/>
        </w:rPr>
        <w:t>î</w:t>
      </w:r>
      <w:r w:rsidRPr="00B46147">
        <w:rPr>
          <w:lang w:val="ro-RO"/>
        </w:rPr>
        <w:t xml:space="preserve">nseamnă orice aeronavă care </w:t>
      </w:r>
      <w:r w:rsidRPr="00B46147">
        <w:rPr>
          <w:rFonts w:eastAsia="Malgun Gothic Semilight"/>
          <w:lang w:val="ro-RO"/>
        </w:rPr>
        <w:t>î</w:t>
      </w:r>
      <w:r w:rsidRPr="00B46147">
        <w:rPr>
          <w:lang w:val="ro-RO"/>
        </w:rPr>
        <w:t xml:space="preserve">și obține portanța pe verticală și propulsia/portanța </w:t>
      </w:r>
      <w:r w:rsidRPr="00B46147">
        <w:rPr>
          <w:rFonts w:eastAsia="Malgun Gothic Semilight"/>
          <w:lang w:val="ro-RO"/>
        </w:rPr>
        <w:t>î</w:t>
      </w:r>
      <w:r w:rsidRPr="00B46147">
        <w:rPr>
          <w:lang w:val="ro-RO"/>
        </w:rPr>
        <w:t xml:space="preserve">n zbor cu ajutorul mai multor rotoare cu geometrie variabilă sau motoare/dispozitive propulsoare atașate sau </w:t>
      </w:r>
      <w:r w:rsidRPr="00B46147">
        <w:rPr>
          <w:rFonts w:eastAsia="Malgun Gothic Semilight"/>
          <w:lang w:val="ro-RO"/>
        </w:rPr>
        <w:t>î</w:t>
      </w:r>
      <w:r w:rsidRPr="00B46147">
        <w:rPr>
          <w:lang w:val="ro-RO"/>
        </w:rPr>
        <w:t xml:space="preserve">ncorporate </w:t>
      </w:r>
      <w:r w:rsidRPr="00B46147">
        <w:rPr>
          <w:rFonts w:eastAsia="Malgun Gothic Semilight"/>
          <w:lang w:val="ro-RO"/>
        </w:rPr>
        <w:t>î</w:t>
      </w:r>
      <w:r w:rsidRPr="00B46147">
        <w:rPr>
          <w:lang w:val="ro-RO"/>
        </w:rPr>
        <w:t xml:space="preserve">n fuzelaj sau </w:t>
      </w:r>
      <w:r w:rsidRPr="00B46147">
        <w:rPr>
          <w:rFonts w:eastAsia="Malgun Gothic Semilight"/>
          <w:lang w:val="ro-RO"/>
        </w:rPr>
        <w:t>î</w:t>
      </w:r>
      <w:r w:rsidRPr="00B46147">
        <w:rPr>
          <w:lang w:val="ro-RO"/>
        </w:rPr>
        <w:t>n aripi.</w:t>
      </w:r>
    </w:p>
    <w:p w14:paraId="3C5CA060"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„Planor motorizat” înseamnă o aeronavă echipată cu unul sau mai multe motoare, care, cu motoarele scoase din funcțiune, are caracteristicile unui planor.</w:t>
      </w:r>
    </w:p>
    <w:p w14:paraId="488153A6"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„Pilot particular” înseamnă un pilot care deține un certificat care interzice pilotarea unei aeronave </w:t>
      </w:r>
      <w:r w:rsidRPr="00B46147">
        <w:rPr>
          <w:rFonts w:eastAsia="Malgun Gothic Semilight"/>
          <w:lang w:val="ro-RO"/>
        </w:rPr>
        <w:t>î</w:t>
      </w:r>
      <w:r w:rsidRPr="00B46147">
        <w:rPr>
          <w:lang w:val="ro-RO"/>
        </w:rPr>
        <w:t xml:space="preserve">n cadrul unor operațiuni remunerate, cu excepția activităților de instruire și examinare, conform celor stabilite </w:t>
      </w:r>
      <w:r w:rsidRPr="00B46147">
        <w:rPr>
          <w:rFonts w:eastAsia="Malgun Gothic Semilight"/>
          <w:lang w:val="ro-RO"/>
        </w:rPr>
        <w:t>î</w:t>
      </w:r>
      <w:r w:rsidRPr="00B46147">
        <w:rPr>
          <w:lang w:val="ro-RO"/>
        </w:rPr>
        <w:t>n prezenta parte.</w:t>
      </w:r>
    </w:p>
    <w:p w14:paraId="2472F0CE"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„Verificarea competenței</w:t>
      </w:r>
      <w:r w:rsidRPr="00B46147">
        <w:rPr>
          <w:rFonts w:eastAsia="Malgun Gothic Semilight"/>
          <w:lang w:val="ro-RO"/>
        </w:rPr>
        <w:t>”</w:t>
      </w:r>
      <w:r w:rsidRPr="00B46147">
        <w:rPr>
          <w:lang w:val="ro-RO"/>
        </w:rPr>
        <w:t xml:space="preserve"> </w:t>
      </w:r>
      <w:r w:rsidRPr="00B46147">
        <w:rPr>
          <w:rFonts w:eastAsia="Malgun Gothic Semilight"/>
          <w:lang w:val="ro-RO"/>
        </w:rPr>
        <w:t>î</w:t>
      </w:r>
      <w:r w:rsidRPr="00B46147">
        <w:rPr>
          <w:lang w:val="ro-RO"/>
        </w:rPr>
        <w:t xml:space="preserve">nseamnă demonstrarea abilităților </w:t>
      </w:r>
      <w:r w:rsidRPr="00B46147">
        <w:rPr>
          <w:rFonts w:eastAsia="Malgun Gothic Semilight"/>
          <w:lang w:val="ro-RO"/>
        </w:rPr>
        <w:t>î</w:t>
      </w:r>
      <w:r w:rsidRPr="00B46147">
        <w:rPr>
          <w:lang w:val="ro-RO"/>
        </w:rPr>
        <w:t>n vederea revalidării sau re</w:t>
      </w:r>
      <w:r w:rsidRPr="00B46147">
        <w:rPr>
          <w:rFonts w:eastAsia="Malgun Gothic Semilight"/>
          <w:lang w:val="ro-RO"/>
        </w:rPr>
        <w:t>î</w:t>
      </w:r>
      <w:r w:rsidRPr="00B46147">
        <w:rPr>
          <w:lang w:val="ro-RO"/>
        </w:rPr>
        <w:t>nnoirii unei calificări, incluz</w:t>
      </w:r>
      <w:r w:rsidRPr="00B46147">
        <w:rPr>
          <w:rFonts w:eastAsia="Malgun Gothic Semilight"/>
          <w:lang w:val="ro-RO"/>
        </w:rPr>
        <w:t>â</w:t>
      </w:r>
      <w:r w:rsidRPr="00B46147">
        <w:rPr>
          <w:lang w:val="ro-RO"/>
        </w:rPr>
        <w:t xml:space="preserve">nd, </w:t>
      </w:r>
      <w:r w:rsidRPr="00B46147">
        <w:rPr>
          <w:rFonts w:eastAsia="Malgun Gothic Semilight"/>
          <w:lang w:val="ro-RO"/>
        </w:rPr>
        <w:t>î</w:t>
      </w:r>
      <w:r w:rsidRPr="00B46147">
        <w:rPr>
          <w:lang w:val="ro-RO"/>
        </w:rPr>
        <w:t>n funcție de necesități, o examinare orală.</w:t>
      </w:r>
    </w:p>
    <w:p w14:paraId="688CDF15"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lastRenderedPageBreak/>
        <w:t xml:space="preserve">„Reînnoire” (de exemplu a unei calificări sau a unui certificat) </w:t>
      </w:r>
      <w:r w:rsidRPr="00B46147">
        <w:rPr>
          <w:rFonts w:eastAsia="Malgun Gothic Semilight"/>
          <w:lang w:val="ro-RO"/>
        </w:rPr>
        <w:t>î</w:t>
      </w:r>
      <w:r w:rsidRPr="00B46147">
        <w:rPr>
          <w:lang w:val="ro-RO"/>
        </w:rPr>
        <w:t xml:space="preserve">nseamnă un procedeu administrativ efectuat după ce o calificare sau un certificat a expirat, cu scopul reînnoirii privilegiilor asociate calificării sau certificatului pentru o perioadă determinată, </w:t>
      </w:r>
      <w:r w:rsidRPr="00B46147">
        <w:rPr>
          <w:rFonts w:eastAsia="Malgun Gothic Semilight"/>
          <w:lang w:val="ro-RO"/>
        </w:rPr>
        <w:t>î</w:t>
      </w:r>
      <w:r w:rsidRPr="00B46147">
        <w:rPr>
          <w:lang w:val="ro-RO"/>
        </w:rPr>
        <w:t xml:space="preserve">n urma </w:t>
      </w:r>
      <w:r w:rsidRPr="00B46147">
        <w:rPr>
          <w:rFonts w:eastAsia="Malgun Gothic Semilight"/>
          <w:lang w:val="ro-RO"/>
        </w:rPr>
        <w:t>î</w:t>
      </w:r>
      <w:r w:rsidRPr="00B46147">
        <w:rPr>
          <w:lang w:val="ro-RO"/>
        </w:rPr>
        <w:t>ndeplinirii cerințelor specificate.</w:t>
      </w:r>
    </w:p>
    <w:p w14:paraId="7F571712"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„Revalidare” (de exemplu a unei calificări sau a unui certificat) </w:t>
      </w:r>
      <w:r w:rsidRPr="00B46147">
        <w:rPr>
          <w:rFonts w:eastAsia="Malgun Gothic Semilight"/>
          <w:lang w:val="ro-RO"/>
        </w:rPr>
        <w:t>î</w:t>
      </w:r>
      <w:r w:rsidRPr="00B46147">
        <w:rPr>
          <w:lang w:val="ro-RO"/>
        </w:rPr>
        <w:t xml:space="preserve">nseamnă un procedeu administrativ efectuat în perioada de valabilitate a unei calificări sau a unui certificat, care permite titularului să </w:t>
      </w:r>
      <w:r w:rsidRPr="00B46147">
        <w:rPr>
          <w:rFonts w:eastAsia="Malgun Gothic Semilight"/>
          <w:lang w:val="ro-RO"/>
        </w:rPr>
        <w:t>î</w:t>
      </w:r>
      <w:r w:rsidRPr="00B46147">
        <w:rPr>
          <w:lang w:val="ro-RO"/>
        </w:rPr>
        <w:t xml:space="preserve">și exercite </w:t>
      </w:r>
      <w:r w:rsidRPr="00B46147">
        <w:rPr>
          <w:rFonts w:eastAsia="Malgun Gothic Semilight"/>
          <w:lang w:val="ro-RO"/>
        </w:rPr>
        <w:t>î</w:t>
      </w:r>
      <w:r w:rsidRPr="00B46147">
        <w:rPr>
          <w:lang w:val="ro-RO"/>
        </w:rPr>
        <w:t xml:space="preserve">n continuare privilegiile asociate calificării sau certificatului pentru o nouă perioadă determinată, </w:t>
      </w:r>
      <w:r w:rsidRPr="00B46147">
        <w:rPr>
          <w:rFonts w:eastAsia="Malgun Gothic Semilight"/>
          <w:lang w:val="ro-RO"/>
        </w:rPr>
        <w:t>î</w:t>
      </w:r>
      <w:r w:rsidRPr="00B46147">
        <w:rPr>
          <w:lang w:val="ro-RO"/>
        </w:rPr>
        <w:t xml:space="preserve">n urma </w:t>
      </w:r>
      <w:r w:rsidRPr="00B46147">
        <w:rPr>
          <w:rFonts w:eastAsia="Malgun Gothic Semilight"/>
          <w:lang w:val="ro-RO"/>
        </w:rPr>
        <w:t>î</w:t>
      </w:r>
      <w:r w:rsidRPr="00B46147">
        <w:rPr>
          <w:lang w:val="ro-RO"/>
        </w:rPr>
        <w:t>ndeplinirii cerințelor specificate.</w:t>
      </w:r>
    </w:p>
    <w:p w14:paraId="4B1D03B3"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 „RNP APCH” înseamnă o specificație PBN utilizată pentru operațiunile de apropiere instrumentală.</w:t>
      </w:r>
    </w:p>
    <w:p w14:paraId="3323D51A"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„Operațiune RNP APCH p</w:t>
      </w:r>
      <w:r w:rsidRPr="00B46147">
        <w:rPr>
          <w:rFonts w:eastAsia="Malgun Gothic Semilight"/>
          <w:lang w:val="ro-RO"/>
        </w:rPr>
        <w:t>â</w:t>
      </w:r>
      <w:r w:rsidRPr="00B46147">
        <w:rPr>
          <w:lang w:val="ro-RO"/>
        </w:rPr>
        <w:t>nă la minimele LNAV</w:t>
      </w:r>
      <w:r w:rsidRPr="00B46147">
        <w:rPr>
          <w:rFonts w:eastAsia="Malgun Gothic Semilight"/>
          <w:lang w:val="ro-RO"/>
        </w:rPr>
        <w:t>”</w:t>
      </w:r>
      <w:r w:rsidRPr="00B46147">
        <w:rPr>
          <w:lang w:val="ro-RO"/>
        </w:rPr>
        <w:t xml:space="preserve"> </w:t>
      </w:r>
      <w:r w:rsidRPr="00B46147">
        <w:rPr>
          <w:rFonts w:eastAsia="Malgun Gothic Semilight"/>
          <w:lang w:val="ro-RO"/>
        </w:rPr>
        <w:t>î</w:t>
      </w:r>
      <w:r w:rsidRPr="00B46147">
        <w:rPr>
          <w:lang w:val="ro-RO"/>
        </w:rPr>
        <w:t>nseamnă o operațiune de apropiere instrumentală 2D pentru care ghidarea laterală se bazează pe poziționarea GNSS.</w:t>
      </w:r>
    </w:p>
    <w:p w14:paraId="00B30F94"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„Operațiune RNP APCH p</w:t>
      </w:r>
      <w:r w:rsidRPr="00B46147">
        <w:rPr>
          <w:rFonts w:eastAsia="Malgun Gothic Semilight"/>
          <w:lang w:val="ro-RO"/>
        </w:rPr>
        <w:t>â</w:t>
      </w:r>
      <w:r w:rsidRPr="00B46147">
        <w:rPr>
          <w:lang w:val="ro-RO"/>
        </w:rPr>
        <w:t>nă la minimele LNAV/VNAV</w:t>
      </w:r>
      <w:r w:rsidRPr="00B46147">
        <w:rPr>
          <w:rFonts w:eastAsia="Malgun Gothic Semilight"/>
          <w:lang w:val="ro-RO"/>
        </w:rPr>
        <w:t>”</w:t>
      </w:r>
      <w:r w:rsidRPr="00B46147">
        <w:rPr>
          <w:lang w:val="ro-RO"/>
        </w:rPr>
        <w:t xml:space="preserve"> </w:t>
      </w:r>
      <w:r w:rsidRPr="00B46147">
        <w:rPr>
          <w:rFonts w:eastAsia="Malgun Gothic Semilight"/>
          <w:lang w:val="ro-RO"/>
        </w:rPr>
        <w:t>î</w:t>
      </w:r>
      <w:r w:rsidRPr="00B46147">
        <w:rPr>
          <w:lang w:val="ro-RO"/>
        </w:rPr>
        <w:t>nseamnă o operațiune de apropiere instrumentală 3D pentru care ghidarea laterală se bazează pe poziționarea GNSS, iar ghidarea verticală este indicată fie de funcția VNAV barometrică, fie de poziționarea GNSS, inclusiv sistemul de augmentare cu ajutorul sateliților (SBAS).</w:t>
      </w:r>
    </w:p>
    <w:p w14:paraId="70695F07"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„Operațiune RNP APCH p</w:t>
      </w:r>
      <w:r w:rsidRPr="00B46147">
        <w:rPr>
          <w:rFonts w:eastAsia="Malgun Gothic Semilight"/>
          <w:lang w:val="ro-RO"/>
        </w:rPr>
        <w:t>â</w:t>
      </w:r>
      <w:r w:rsidRPr="00B46147">
        <w:rPr>
          <w:lang w:val="ro-RO"/>
        </w:rPr>
        <w:t>nă la minimele LPV” înseamnă o operațiune de apropiere instrumentală 3D pentru care at</w:t>
      </w:r>
      <w:r w:rsidRPr="00B46147">
        <w:rPr>
          <w:rFonts w:eastAsia="Malgun Gothic Semilight"/>
          <w:lang w:val="ro-RO"/>
        </w:rPr>
        <w:t>â</w:t>
      </w:r>
      <w:r w:rsidRPr="00B46147">
        <w:rPr>
          <w:lang w:val="ro-RO"/>
        </w:rPr>
        <w:t>t ghidarea laterală, c</w:t>
      </w:r>
      <w:r w:rsidRPr="00B46147">
        <w:rPr>
          <w:rFonts w:eastAsia="Malgun Gothic Semilight"/>
          <w:lang w:val="ro-RO"/>
        </w:rPr>
        <w:t>â</w:t>
      </w:r>
      <w:r w:rsidRPr="00B46147">
        <w:rPr>
          <w:lang w:val="ro-RO"/>
        </w:rPr>
        <w:t>t și cea verticală se bazează pe poziționarea GNSS, inclusiv pe SBAS.</w:t>
      </w:r>
    </w:p>
    <w:p w14:paraId="156F8D94"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„RNP AR APCH” înseamnă o specificație de navigație utilizată pentru operațiunile de apropiere instrumentală care necesită o aprobare specifică.</w:t>
      </w:r>
    </w:p>
    <w:p w14:paraId="73971358"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 „Segment de rută</w:t>
      </w:r>
      <w:r w:rsidRPr="00B46147">
        <w:rPr>
          <w:rFonts w:eastAsia="Malgun Gothic Semilight"/>
          <w:lang w:val="ro-RO"/>
        </w:rPr>
        <w:t>”</w:t>
      </w:r>
      <w:r w:rsidRPr="00B46147">
        <w:rPr>
          <w:lang w:val="ro-RO"/>
        </w:rPr>
        <w:t xml:space="preserve"> </w:t>
      </w:r>
      <w:r w:rsidRPr="00B46147">
        <w:rPr>
          <w:rFonts w:eastAsia="Malgun Gothic Semilight"/>
          <w:lang w:val="ro-RO"/>
        </w:rPr>
        <w:t>î</w:t>
      </w:r>
      <w:r w:rsidRPr="00B46147">
        <w:rPr>
          <w:lang w:val="ro-RO"/>
        </w:rPr>
        <w:t>nseamnă un zbor care presupune fazele de decolare, plecare, zbor de croazieră de minimum 15 minute, sosire, apropiere și aterizare.</w:t>
      </w:r>
    </w:p>
    <w:p w14:paraId="05CE1A19"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„Planor” înseamnă o aeronavă mai grea dec</w:t>
      </w:r>
      <w:r w:rsidRPr="00B46147">
        <w:rPr>
          <w:rFonts w:eastAsia="Malgun Gothic Semilight"/>
          <w:lang w:val="ro-RO"/>
        </w:rPr>
        <w:t>â</w:t>
      </w:r>
      <w:r w:rsidRPr="00B46147">
        <w:rPr>
          <w:lang w:val="ro-RO"/>
        </w:rPr>
        <w:t xml:space="preserve">t aerul care este susținută </w:t>
      </w:r>
      <w:r w:rsidRPr="00B46147">
        <w:rPr>
          <w:rFonts w:eastAsia="Malgun Gothic Semilight"/>
          <w:lang w:val="ro-RO"/>
        </w:rPr>
        <w:t>î</w:t>
      </w:r>
      <w:r w:rsidRPr="00B46147">
        <w:rPr>
          <w:lang w:val="ro-RO"/>
        </w:rPr>
        <w:t>n zbor de reacția dinamică a aerului asupra suprafețelor portante fixe și al cărei zbor liber nu depinde de un motor.</w:t>
      </w:r>
    </w:p>
    <w:p w14:paraId="4ECBDFC3"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„Aeronavă cu un singur pilot</w:t>
      </w:r>
      <w:r w:rsidRPr="00B46147">
        <w:rPr>
          <w:rFonts w:eastAsia="Malgun Gothic Semilight"/>
          <w:lang w:val="ro-RO"/>
        </w:rPr>
        <w:t>”</w:t>
      </w:r>
      <w:r w:rsidRPr="00B46147">
        <w:rPr>
          <w:lang w:val="ro-RO"/>
        </w:rPr>
        <w:t xml:space="preserve"> </w:t>
      </w:r>
      <w:r w:rsidRPr="00B46147">
        <w:rPr>
          <w:rFonts w:eastAsia="Malgun Gothic Semilight"/>
          <w:lang w:val="ro-RO"/>
        </w:rPr>
        <w:t>î</w:t>
      </w:r>
      <w:r w:rsidRPr="00B46147">
        <w:rPr>
          <w:lang w:val="ro-RO"/>
        </w:rPr>
        <w:t>nseamnă o aeronavă certificată pentru operarea de către un singur pilot.</w:t>
      </w:r>
    </w:p>
    <w:p w14:paraId="7E541BE5"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„Test de îndemânare” înseamnă demonstrarea abilităților </w:t>
      </w:r>
      <w:r w:rsidRPr="00B46147">
        <w:rPr>
          <w:rFonts w:eastAsia="Malgun Gothic Semilight"/>
          <w:lang w:val="ro-RO"/>
        </w:rPr>
        <w:t>î</w:t>
      </w:r>
      <w:r w:rsidRPr="00B46147">
        <w:rPr>
          <w:lang w:val="ro-RO"/>
        </w:rPr>
        <w:t>n vederea eliberării unui certificat sau a unei calificări, incluz</w:t>
      </w:r>
      <w:r w:rsidRPr="00B46147">
        <w:rPr>
          <w:rFonts w:eastAsia="Malgun Gothic Semilight"/>
          <w:lang w:val="ro-RO"/>
        </w:rPr>
        <w:t>â</w:t>
      </w:r>
      <w:r w:rsidRPr="00B46147">
        <w:rPr>
          <w:lang w:val="ro-RO"/>
        </w:rPr>
        <w:t xml:space="preserve">nd, </w:t>
      </w:r>
      <w:r w:rsidRPr="00B46147">
        <w:rPr>
          <w:rFonts w:eastAsia="Malgun Gothic Semilight"/>
          <w:lang w:val="ro-RO"/>
        </w:rPr>
        <w:t>î</w:t>
      </w:r>
      <w:r w:rsidRPr="00B46147">
        <w:rPr>
          <w:lang w:val="ro-RO"/>
        </w:rPr>
        <w:t>n funcție de necesități, o examinare orală.</w:t>
      </w:r>
    </w:p>
    <w:p w14:paraId="7BBF1B25"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„Timp de zbor în simplă comandă</w:t>
      </w:r>
      <w:r w:rsidRPr="00B46147">
        <w:rPr>
          <w:rFonts w:eastAsia="Malgun Gothic Semilight"/>
          <w:lang w:val="ro-RO"/>
        </w:rPr>
        <w:t>”</w:t>
      </w:r>
      <w:r w:rsidRPr="00B46147">
        <w:rPr>
          <w:lang w:val="ro-RO"/>
        </w:rPr>
        <w:t xml:space="preserve"> </w:t>
      </w:r>
      <w:r w:rsidRPr="00B46147">
        <w:rPr>
          <w:rFonts w:eastAsia="Malgun Gothic Semilight"/>
          <w:lang w:val="ro-RO"/>
        </w:rPr>
        <w:t>î</w:t>
      </w:r>
      <w:r w:rsidRPr="00B46147">
        <w:rPr>
          <w:lang w:val="ro-RO"/>
        </w:rPr>
        <w:t xml:space="preserve">nseamnă timpul de zbor </w:t>
      </w:r>
      <w:r w:rsidRPr="00B46147">
        <w:rPr>
          <w:rFonts w:eastAsia="Malgun Gothic Semilight"/>
          <w:lang w:val="ro-RO"/>
        </w:rPr>
        <w:t>î</w:t>
      </w:r>
      <w:r w:rsidRPr="00B46147">
        <w:rPr>
          <w:lang w:val="ro-RO"/>
        </w:rPr>
        <w:t>n care un elev pilot este unicul ocupant al unei aeronave.</w:t>
      </w:r>
    </w:p>
    <w:p w14:paraId="6D815D7D"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„Elev pilot comandant” (</w:t>
      </w:r>
      <w:r w:rsidRPr="00B46147">
        <w:rPr>
          <w:rStyle w:val="italics"/>
          <w:i/>
          <w:iCs/>
          <w:lang w:val="ro-RO"/>
        </w:rPr>
        <w:t>Student pilot-in-command</w:t>
      </w:r>
      <w:r w:rsidRPr="00B46147">
        <w:rPr>
          <w:lang w:val="ro-RO"/>
        </w:rPr>
        <w:t xml:space="preserve"> – SPIC) înseamnă un elev pilot care acționează ca pilot comandant </w:t>
      </w:r>
      <w:r w:rsidRPr="00B46147">
        <w:rPr>
          <w:rFonts w:eastAsia="Malgun Gothic Semilight"/>
          <w:lang w:val="ro-RO"/>
        </w:rPr>
        <w:t>î</w:t>
      </w:r>
      <w:r w:rsidRPr="00B46147">
        <w:rPr>
          <w:lang w:val="ro-RO"/>
        </w:rPr>
        <w:t>n cazul unui zbor cu un instructor în care acesta din urmă nu face dec</w:t>
      </w:r>
      <w:r w:rsidRPr="00B46147">
        <w:rPr>
          <w:rFonts w:eastAsia="Malgun Gothic Semilight"/>
          <w:lang w:val="ro-RO"/>
        </w:rPr>
        <w:t>â</w:t>
      </w:r>
      <w:r w:rsidRPr="00B46147">
        <w:rPr>
          <w:lang w:val="ro-RO"/>
        </w:rPr>
        <w:t xml:space="preserve">t să </w:t>
      </w:r>
      <w:r w:rsidRPr="00B46147">
        <w:rPr>
          <w:rFonts w:eastAsia="Malgun Gothic Semilight"/>
          <w:lang w:val="ro-RO"/>
        </w:rPr>
        <w:t>î</w:t>
      </w:r>
      <w:r w:rsidRPr="00B46147">
        <w:rPr>
          <w:lang w:val="ro-RO"/>
        </w:rPr>
        <w:t>l supravegheze pe elevul pilot și nu influențează sau nu controlează zborul aeronavei.</w:t>
      </w:r>
    </w:p>
    <w:p w14:paraId="16EC78C7"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„Amenințare</w:t>
      </w:r>
      <w:r w:rsidRPr="00B46147">
        <w:rPr>
          <w:rFonts w:eastAsia="Malgun Gothic Semilight"/>
          <w:lang w:val="ro-RO"/>
        </w:rPr>
        <w:t>”</w:t>
      </w:r>
      <w:r w:rsidRPr="00B46147">
        <w:rPr>
          <w:lang w:val="ro-RO"/>
        </w:rPr>
        <w:t xml:space="preserve"> </w:t>
      </w:r>
      <w:r w:rsidRPr="00B46147">
        <w:rPr>
          <w:rFonts w:eastAsia="Malgun Gothic Semilight"/>
          <w:lang w:val="ro-RO"/>
        </w:rPr>
        <w:t>î</w:t>
      </w:r>
      <w:r w:rsidRPr="00B46147">
        <w:rPr>
          <w:lang w:val="ro-RO"/>
        </w:rPr>
        <w:t>nseamnă evenimente sau erori care au loc fără influența echipajului de zbor, care măresc complexitatea operațională și care trebuie gestionate pentru păstrarea marjei de siguranță </w:t>
      </w:r>
    </w:p>
    <w:p w14:paraId="08E22138"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„Gestionarea amenințărilor</w:t>
      </w:r>
      <w:r w:rsidRPr="00B46147">
        <w:rPr>
          <w:rFonts w:eastAsia="Malgun Gothic Semilight"/>
          <w:lang w:val="ro-RO"/>
        </w:rPr>
        <w:t>”</w:t>
      </w:r>
      <w:r w:rsidRPr="00B46147">
        <w:rPr>
          <w:lang w:val="ro-RO"/>
        </w:rPr>
        <w:t xml:space="preserve"> </w:t>
      </w:r>
      <w:r w:rsidRPr="00B46147">
        <w:rPr>
          <w:rFonts w:eastAsia="Malgun Gothic Semilight"/>
          <w:lang w:val="ro-RO"/>
        </w:rPr>
        <w:t>î</w:t>
      </w:r>
      <w:r w:rsidRPr="00B46147">
        <w:rPr>
          <w:lang w:val="ro-RO"/>
        </w:rPr>
        <w:t>nseamnă procesul de depistare și de reacție la amenințări cu măsuri de contracarare care atenuează sau elimină consecințele amenințărilor și reduc probabilitatea unor erori sau stări nedorite ale aeronavei.</w:t>
      </w:r>
    </w:p>
    <w:p w14:paraId="66211A4A"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„Operațiune de apropiere instrumentală tridimensională (3D)</w:t>
      </w:r>
      <w:r w:rsidRPr="00B46147">
        <w:rPr>
          <w:rFonts w:eastAsia="Malgun Gothic Semilight"/>
          <w:lang w:val="ro-RO"/>
        </w:rPr>
        <w:t>”</w:t>
      </w:r>
      <w:r w:rsidRPr="00B46147">
        <w:rPr>
          <w:lang w:val="ro-RO"/>
        </w:rPr>
        <w:t xml:space="preserve"> </w:t>
      </w:r>
      <w:r w:rsidRPr="00B46147">
        <w:rPr>
          <w:rFonts w:eastAsia="Malgun Gothic Semilight"/>
          <w:lang w:val="ro-RO"/>
        </w:rPr>
        <w:t>î</w:t>
      </w:r>
      <w:r w:rsidRPr="00B46147">
        <w:rPr>
          <w:lang w:val="ro-RO"/>
        </w:rPr>
        <w:t>nseamnă o operațiune de apropiere instrumentală care utilizează ghidarea at</w:t>
      </w:r>
      <w:r w:rsidRPr="00B46147">
        <w:rPr>
          <w:rFonts w:eastAsia="Malgun Gothic Semilight"/>
          <w:lang w:val="ro-RO"/>
        </w:rPr>
        <w:t>â</w:t>
      </w:r>
      <w:r w:rsidRPr="00B46147">
        <w:rPr>
          <w:lang w:val="ro-RO"/>
        </w:rPr>
        <w:t>t laterală, c</w:t>
      </w:r>
      <w:r w:rsidRPr="00B46147">
        <w:rPr>
          <w:rFonts w:eastAsia="Malgun Gothic Semilight"/>
          <w:lang w:val="ro-RO"/>
        </w:rPr>
        <w:t>â</w:t>
      </w:r>
      <w:r w:rsidRPr="00B46147">
        <w:rPr>
          <w:lang w:val="ro-RO"/>
        </w:rPr>
        <w:t>t și verticală.</w:t>
      </w:r>
    </w:p>
    <w:p w14:paraId="1EFA6486"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lastRenderedPageBreak/>
        <w:t>„Motoplanor de agrement” (</w:t>
      </w:r>
      <w:r w:rsidRPr="00B46147">
        <w:rPr>
          <w:rStyle w:val="italics"/>
          <w:i/>
          <w:iCs/>
          <w:lang w:val="ro-RO"/>
        </w:rPr>
        <w:t>Touring Motor Glider</w:t>
      </w:r>
      <w:r w:rsidRPr="00B46147">
        <w:rPr>
          <w:lang w:val="ro-RO"/>
        </w:rPr>
        <w:t> – TMG) înseamnă o clasă specifică de motoplanoare echipate cu un motor integral montat, neretractabil și o elice neretractabilă. Acesta are capacitatea de a decola și de a lua altitudine prin mijloace proprii, conform manualului de zbor.</w:t>
      </w:r>
    </w:p>
    <w:p w14:paraId="06EF21C7"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„Operațiune de apropiere instrumentală bidimensională (2D)</w:t>
      </w:r>
      <w:r w:rsidRPr="00B46147">
        <w:rPr>
          <w:rFonts w:eastAsia="Malgun Gothic Semilight"/>
          <w:lang w:val="ro-RO"/>
        </w:rPr>
        <w:t>”</w:t>
      </w:r>
      <w:r w:rsidRPr="00B46147">
        <w:rPr>
          <w:lang w:val="ro-RO"/>
        </w:rPr>
        <w:t xml:space="preserve"> </w:t>
      </w:r>
      <w:r w:rsidRPr="00B46147">
        <w:rPr>
          <w:rFonts w:eastAsia="Malgun Gothic Semilight"/>
          <w:lang w:val="ro-RO"/>
        </w:rPr>
        <w:t>î</w:t>
      </w:r>
      <w:r w:rsidRPr="00B46147">
        <w:rPr>
          <w:lang w:val="ro-RO"/>
        </w:rPr>
        <w:t>nseamnă o operațiune de apropiere instrumentală care utilizează doar ghidarea laterală.</w:t>
      </w:r>
    </w:p>
    <w:p w14:paraId="1EEF9282"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„Tip de aeronavă</w:t>
      </w:r>
      <w:r w:rsidRPr="00B46147">
        <w:rPr>
          <w:rFonts w:eastAsia="Malgun Gothic Semilight"/>
          <w:lang w:val="ro-RO"/>
        </w:rPr>
        <w:t>”</w:t>
      </w:r>
      <w:r w:rsidRPr="00B46147">
        <w:rPr>
          <w:lang w:val="ro-RO"/>
        </w:rPr>
        <w:t xml:space="preserve"> </w:t>
      </w:r>
      <w:r w:rsidRPr="00B46147">
        <w:rPr>
          <w:rFonts w:eastAsia="Malgun Gothic Semilight"/>
          <w:lang w:val="ro-RO"/>
        </w:rPr>
        <w:t>î</w:t>
      </w:r>
      <w:r w:rsidRPr="00B46147">
        <w:rPr>
          <w:lang w:val="ro-RO"/>
        </w:rPr>
        <w:t xml:space="preserve">nseamnă o clasificare a aeronavelor care necesită o calificare de tip astfel cum prevăd datele privind conformitatea operațională stabilite </w:t>
      </w:r>
      <w:r w:rsidRPr="00B46147">
        <w:rPr>
          <w:rFonts w:eastAsia="Malgun Gothic Semilight"/>
          <w:lang w:val="ro-RO"/>
        </w:rPr>
        <w:t>î</w:t>
      </w:r>
      <w:r w:rsidRPr="00B46147">
        <w:rPr>
          <w:lang w:val="ro-RO"/>
        </w:rPr>
        <w:t xml:space="preserve">n conformitate cu  </w:t>
      </w:r>
      <w:r w:rsidRPr="00B46147">
        <w:t>Regulamentul stabilire a normelor de punere în aplicare privind certificarea pentru navigabilitate și mediu a aeronavelor și a produselor, pieselor și echipamentelor aferente, precum și certificarea organizațiilor de proiectare și producție</w:t>
      </w:r>
      <w:r w:rsidRPr="00B46147">
        <w:rPr>
          <w:lang w:val="ro-RO"/>
        </w:rPr>
        <w:t xml:space="preserve"> și care cuprinde toate aeronavele de același prototip, inclusiv toate modificările aduse acestora, cu excepția celor care au ca efect o modificare </w:t>
      </w:r>
      <w:r w:rsidRPr="00B46147">
        <w:rPr>
          <w:rFonts w:eastAsia="Malgun Gothic Semilight"/>
          <w:lang w:val="ro-RO"/>
        </w:rPr>
        <w:t>î</w:t>
      </w:r>
      <w:r w:rsidRPr="00B46147">
        <w:rPr>
          <w:lang w:val="ro-RO"/>
        </w:rPr>
        <w:t xml:space="preserve">n manevrare sau </w:t>
      </w:r>
      <w:r w:rsidRPr="00B46147">
        <w:rPr>
          <w:rFonts w:eastAsia="Malgun Gothic Semilight"/>
          <w:lang w:val="ro-RO"/>
        </w:rPr>
        <w:t>î</w:t>
      </w:r>
      <w:r w:rsidRPr="00B46147">
        <w:rPr>
          <w:lang w:val="ro-RO"/>
        </w:rPr>
        <w:t>n caracteristicile de zbor.</w:t>
      </w:r>
    </w:p>
    <w:p w14:paraId="67D43614"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 „VNAV” înseamnă navigație verticală.</w:t>
      </w:r>
    </w:p>
    <w:p w14:paraId="532B8797" w14:textId="77777777" w:rsidR="00C8799E" w:rsidRPr="00B46147" w:rsidRDefault="00C8799E" w:rsidP="00D20CEF">
      <w:pPr>
        <w:pStyle w:val="title-gr-seq-level-1"/>
        <w:shd w:val="clear" w:color="auto" w:fill="FFFFFF"/>
        <w:spacing w:before="120" w:beforeAutospacing="0" w:after="120" w:afterAutospacing="0"/>
        <w:jc w:val="both"/>
        <w:rPr>
          <w:rStyle w:val="boldface"/>
          <w:rFonts w:eastAsiaTheme="majorEastAsia"/>
          <w:b/>
          <w:lang w:val="ro-RO" w:eastAsia="ro-RO"/>
        </w:rPr>
      </w:pPr>
      <w:r w:rsidRPr="00B46147">
        <w:rPr>
          <w:rStyle w:val="boldface"/>
          <w:rFonts w:eastAsiaTheme="majorEastAsia"/>
          <w:b/>
          <w:lang w:val="ro-RO" w:eastAsia="ro-RO"/>
        </w:rPr>
        <w:t>FCL.015</w:t>
      </w:r>
      <w:r w:rsidRPr="00B46147">
        <w:rPr>
          <w:rStyle w:val="boldface"/>
          <w:rFonts w:eastAsiaTheme="majorEastAsia"/>
          <w:lang w:eastAsia="ro-RO"/>
        </w:rPr>
        <w:t>   </w:t>
      </w:r>
      <w:r w:rsidRPr="00B46147">
        <w:rPr>
          <w:rStyle w:val="boldface"/>
          <w:rFonts w:eastAsiaTheme="majorEastAsia"/>
          <w:b/>
          <w:lang w:val="ro-RO" w:eastAsia="ro-RO"/>
        </w:rPr>
        <w:t xml:space="preserve"> Solicitarea și eliberarea, revalidarea și reînnoirea certificatelor și calificărilor </w:t>
      </w:r>
    </w:p>
    <w:p w14:paraId="47FD7C07" w14:textId="77777777" w:rsidR="00BE187E" w:rsidRPr="00B46147" w:rsidRDefault="00C8799E" w:rsidP="004348BF">
      <w:pPr>
        <w:pStyle w:val="title-gr-seq-level-1"/>
        <w:numPr>
          <w:ilvl w:val="0"/>
          <w:numId w:val="44"/>
        </w:numPr>
        <w:shd w:val="clear" w:color="auto" w:fill="FFFFFF"/>
        <w:spacing w:before="0" w:beforeAutospacing="0" w:after="0" w:afterAutospacing="0"/>
        <w:jc w:val="both"/>
        <w:rPr>
          <w:bCs/>
          <w:lang w:val="ro-RO"/>
        </w:rPr>
      </w:pPr>
      <w:r w:rsidRPr="00B46147">
        <w:rPr>
          <w:lang w:val="ro-RO"/>
        </w:rPr>
        <w:t>O solicitare de obținere, revalidare sau re</w:t>
      </w:r>
      <w:r w:rsidRPr="00B46147">
        <w:rPr>
          <w:rFonts w:eastAsia="Malgun Gothic Semilight"/>
          <w:lang w:val="ro-RO"/>
        </w:rPr>
        <w:t>î</w:t>
      </w:r>
      <w:r w:rsidRPr="00B46147">
        <w:rPr>
          <w:lang w:val="ro-RO"/>
        </w:rPr>
        <w:t xml:space="preserve">nnoire a certificatelor de pilot și a calificărilor și certificatelor asociate se </w:t>
      </w:r>
      <w:r w:rsidRPr="00B46147">
        <w:rPr>
          <w:rFonts w:eastAsia="Malgun Gothic Semilight"/>
          <w:lang w:val="ro-RO"/>
        </w:rPr>
        <w:t>î</w:t>
      </w:r>
      <w:r w:rsidRPr="00B46147">
        <w:rPr>
          <w:lang w:val="ro-RO"/>
        </w:rPr>
        <w:t xml:space="preserve">naintează AAC sub o formă și </w:t>
      </w:r>
      <w:r w:rsidRPr="00B46147">
        <w:rPr>
          <w:rFonts w:eastAsia="Malgun Gothic Semilight"/>
          <w:lang w:val="ro-RO"/>
        </w:rPr>
        <w:t>î</w:t>
      </w:r>
      <w:r w:rsidRPr="00B46147">
        <w:rPr>
          <w:lang w:val="ro-RO"/>
        </w:rPr>
        <w:t xml:space="preserve">ntr-un mod stabilit de către AAC. Solicitarea este </w:t>
      </w:r>
      <w:r w:rsidRPr="00B46147">
        <w:rPr>
          <w:rFonts w:eastAsia="Malgun Gothic Semilight"/>
          <w:lang w:val="ro-RO"/>
        </w:rPr>
        <w:t>î</w:t>
      </w:r>
      <w:r w:rsidRPr="00B46147">
        <w:rPr>
          <w:lang w:val="ro-RO"/>
        </w:rPr>
        <w:t xml:space="preserve">nsoțită de dovezi ale </w:t>
      </w:r>
      <w:r w:rsidRPr="00B46147">
        <w:rPr>
          <w:rFonts w:eastAsia="Malgun Gothic Semilight"/>
          <w:lang w:val="ro-RO"/>
        </w:rPr>
        <w:t>î</w:t>
      </w:r>
      <w:r w:rsidRPr="00B46147">
        <w:rPr>
          <w:lang w:val="ro-RO"/>
        </w:rPr>
        <w:t>ndeplinirii de către solicitant a cerințelor privind obținerea, revalidarea sau re</w:t>
      </w:r>
      <w:r w:rsidRPr="00B46147">
        <w:rPr>
          <w:rFonts w:eastAsia="Malgun Gothic Semilight"/>
          <w:lang w:val="ro-RO"/>
        </w:rPr>
        <w:t>î</w:t>
      </w:r>
      <w:r w:rsidRPr="00B46147">
        <w:rPr>
          <w:lang w:val="ro-RO"/>
        </w:rPr>
        <w:t xml:space="preserve">nnoirea certificatului, precum și a calificărilor sau atestărilor asociate prevăzute </w:t>
      </w:r>
      <w:r w:rsidRPr="00B46147">
        <w:rPr>
          <w:rFonts w:eastAsia="Malgun Gothic Semilight"/>
          <w:lang w:val="ro-RO"/>
        </w:rPr>
        <w:t>î</w:t>
      </w:r>
      <w:r w:rsidRPr="00B46147">
        <w:rPr>
          <w:lang w:val="ro-RO"/>
        </w:rPr>
        <w:t xml:space="preserve">n prezenta Parte și </w:t>
      </w:r>
      <w:r w:rsidRPr="00B46147">
        <w:rPr>
          <w:rFonts w:eastAsia="Malgun Gothic Semilight"/>
          <w:lang w:val="ro-RO"/>
        </w:rPr>
        <w:t>î</w:t>
      </w:r>
      <w:r w:rsidRPr="00B46147">
        <w:rPr>
          <w:lang w:val="ro-RO"/>
        </w:rPr>
        <w:t>n Partea M</w:t>
      </w:r>
      <w:r w:rsidR="00BE187E" w:rsidRPr="00B46147">
        <w:rPr>
          <w:lang w:val="ro-RO"/>
        </w:rPr>
        <w:t>ED</w:t>
      </w:r>
      <w:r w:rsidRPr="00B46147">
        <w:rPr>
          <w:lang w:val="ro-RO"/>
        </w:rPr>
        <w:t xml:space="preserve">. </w:t>
      </w:r>
    </w:p>
    <w:p w14:paraId="628C0004" w14:textId="77777777" w:rsidR="00C8799E" w:rsidRPr="00B46147" w:rsidRDefault="00C8799E" w:rsidP="004348BF">
      <w:pPr>
        <w:pStyle w:val="title-gr-seq-level-1"/>
        <w:numPr>
          <w:ilvl w:val="0"/>
          <w:numId w:val="44"/>
        </w:numPr>
        <w:shd w:val="clear" w:color="auto" w:fill="FFFFFF"/>
        <w:spacing w:before="0" w:beforeAutospacing="0" w:after="0" w:afterAutospacing="0"/>
        <w:jc w:val="both"/>
        <w:rPr>
          <w:bCs/>
          <w:lang w:val="ro-RO"/>
        </w:rPr>
      </w:pPr>
      <w:r w:rsidRPr="00B46147">
        <w:rPr>
          <w:lang w:val="ro-RO"/>
        </w:rPr>
        <w:t xml:space="preserve">Orice limitare sau extindere a privilegiilor acordate printr-un certificat, calificare se atestă </w:t>
      </w:r>
      <w:r w:rsidRPr="00B46147">
        <w:rPr>
          <w:rFonts w:eastAsia="Malgun Gothic Semilight"/>
          <w:lang w:val="ro-RO"/>
        </w:rPr>
        <w:t>î</w:t>
      </w:r>
      <w:r w:rsidRPr="00B46147">
        <w:rPr>
          <w:lang w:val="ro-RO"/>
        </w:rPr>
        <w:t xml:space="preserve">n certificat de către AAC. </w:t>
      </w:r>
    </w:p>
    <w:p w14:paraId="2FE993BD" w14:textId="77777777" w:rsidR="00C8799E" w:rsidRPr="00B46147" w:rsidRDefault="00C8799E" w:rsidP="000110C0">
      <w:pPr>
        <w:pStyle w:val="title-gr-seq-level-1"/>
        <w:numPr>
          <w:ilvl w:val="0"/>
          <w:numId w:val="44"/>
        </w:numPr>
        <w:shd w:val="clear" w:color="auto" w:fill="FFFFFF"/>
        <w:spacing w:before="0" w:beforeAutospacing="0" w:after="0" w:afterAutospacing="0"/>
        <w:jc w:val="both"/>
        <w:rPr>
          <w:bCs/>
          <w:lang w:val="ro-RO"/>
        </w:rPr>
      </w:pPr>
      <w:r w:rsidRPr="00B46147">
        <w:rPr>
          <w:lang w:val="ro-RO"/>
        </w:rPr>
        <w:t xml:space="preserve">O persoană nu poate fi </w:t>
      </w:r>
      <w:r w:rsidRPr="00B46147">
        <w:rPr>
          <w:rFonts w:eastAsia="Malgun Gothic Semilight"/>
          <w:lang w:val="ro-RO"/>
        </w:rPr>
        <w:t>î</w:t>
      </w:r>
      <w:r w:rsidRPr="00B46147">
        <w:rPr>
          <w:lang w:val="ro-RO"/>
        </w:rPr>
        <w:t>n niciun caz titular al mai multor certificate pentru o categorie de aeronave, eliberate în conformitate cu prezenta Parte.</w:t>
      </w:r>
    </w:p>
    <w:p w14:paraId="2ED57DEC" w14:textId="77777777" w:rsidR="00C8799E" w:rsidRPr="00B46147" w:rsidRDefault="00C8799E" w:rsidP="000110C0">
      <w:pPr>
        <w:pStyle w:val="title-gr-seq-level-1"/>
        <w:numPr>
          <w:ilvl w:val="0"/>
          <w:numId w:val="44"/>
        </w:numPr>
        <w:shd w:val="clear" w:color="auto" w:fill="FFFFFF"/>
        <w:spacing w:before="0" w:beforeAutospacing="0" w:after="0" w:afterAutospacing="0"/>
        <w:jc w:val="both"/>
        <w:rPr>
          <w:bCs/>
          <w:lang w:val="ro-RO"/>
        </w:rPr>
      </w:pPr>
      <w:r w:rsidRPr="00B46147">
        <w:rPr>
          <w:lang w:val="ro-RO"/>
        </w:rPr>
        <w:t>O solicitare de obținere a unui certificat pentru o altă categorie de aeronave sau de obținere a unor calificări sau certificate suplimentare, precum și de modificare, revalidare sau re</w:t>
      </w:r>
      <w:r w:rsidRPr="00B46147">
        <w:rPr>
          <w:rFonts w:eastAsia="Malgun Gothic Semilight"/>
          <w:lang w:val="ro-RO"/>
        </w:rPr>
        <w:t>î</w:t>
      </w:r>
      <w:r w:rsidRPr="00B46147">
        <w:rPr>
          <w:lang w:val="ro-RO"/>
        </w:rPr>
        <w:t xml:space="preserve">nnoire a respectivelor certificate, calificări se </w:t>
      </w:r>
      <w:r w:rsidRPr="00B46147">
        <w:rPr>
          <w:rFonts w:eastAsia="Malgun Gothic Semilight"/>
          <w:lang w:val="ro-RO"/>
        </w:rPr>
        <w:t>î</w:t>
      </w:r>
      <w:r w:rsidRPr="00B46147">
        <w:rPr>
          <w:lang w:val="ro-RO"/>
        </w:rPr>
        <w:t xml:space="preserve">naintează AAC care a eliberat inițial certificatul de pilot, cu excepția cazului </w:t>
      </w:r>
      <w:r w:rsidRPr="00B46147">
        <w:rPr>
          <w:rFonts w:eastAsia="Malgun Gothic Semilight"/>
          <w:lang w:val="ro-RO"/>
        </w:rPr>
        <w:t>î</w:t>
      </w:r>
      <w:r w:rsidRPr="00B46147">
        <w:rPr>
          <w:lang w:val="ro-RO"/>
        </w:rPr>
        <w:t xml:space="preserve">n care pilotul a solicitat o schimbare a autorității competente și un transfer al documentelor sale medicale și de </w:t>
      </w:r>
      <w:r w:rsidR="00A514AE" w:rsidRPr="00B46147">
        <w:rPr>
          <w:lang w:val="ro-RO"/>
        </w:rPr>
        <w:t>certificare</w:t>
      </w:r>
      <w:r w:rsidRPr="00B46147">
        <w:rPr>
          <w:lang w:val="ro-RO"/>
        </w:rPr>
        <w:t xml:space="preserve"> către respectiva</w:t>
      </w:r>
      <w:r w:rsidR="00A514AE" w:rsidRPr="00B46147">
        <w:rPr>
          <w:lang w:val="ro-RO"/>
        </w:rPr>
        <w:t xml:space="preserve"> autoritate.</w:t>
      </w:r>
    </w:p>
    <w:p w14:paraId="4F4C8C6B" w14:textId="77777777" w:rsidR="00C8799E" w:rsidRPr="00B46147" w:rsidRDefault="00C8799E" w:rsidP="00CA53C4">
      <w:pPr>
        <w:pStyle w:val="title-gr-seq-level-1"/>
        <w:shd w:val="clear" w:color="auto" w:fill="FFFFFF"/>
        <w:spacing w:before="120" w:beforeAutospacing="0" w:after="120" w:afterAutospacing="0"/>
        <w:jc w:val="both"/>
        <w:rPr>
          <w:lang w:val="ro-RO"/>
        </w:rPr>
      </w:pPr>
    </w:p>
    <w:p w14:paraId="46B3BBDD" w14:textId="77777777" w:rsidR="00C8799E" w:rsidRPr="00B46147" w:rsidRDefault="00C8799E" w:rsidP="00D20CEF">
      <w:pPr>
        <w:pStyle w:val="title-gr-seq-level-1"/>
        <w:shd w:val="clear" w:color="auto" w:fill="FFFFFF"/>
        <w:spacing w:before="120" w:beforeAutospacing="0" w:after="120" w:afterAutospacing="0"/>
        <w:rPr>
          <w:rStyle w:val="boldface"/>
          <w:rFonts w:eastAsiaTheme="majorEastAsia"/>
          <w:lang w:eastAsia="ro-RO"/>
        </w:rPr>
      </w:pPr>
      <w:r w:rsidRPr="00B46147">
        <w:rPr>
          <w:rStyle w:val="boldface"/>
          <w:rFonts w:eastAsiaTheme="majorEastAsia"/>
          <w:b/>
          <w:lang w:val="ro-RO" w:eastAsia="ro-RO"/>
        </w:rPr>
        <w:t>FCL.020</w:t>
      </w:r>
      <w:r w:rsidRPr="00B46147">
        <w:rPr>
          <w:rStyle w:val="boldface"/>
          <w:rFonts w:eastAsiaTheme="majorEastAsia"/>
          <w:lang w:eastAsia="ro-RO"/>
        </w:rPr>
        <w:t>   </w:t>
      </w:r>
      <w:r w:rsidRPr="00B46147">
        <w:rPr>
          <w:rStyle w:val="boldface"/>
          <w:rFonts w:eastAsiaTheme="majorEastAsia"/>
          <w:b/>
          <w:lang w:val="ro-RO" w:eastAsia="ro-RO"/>
        </w:rPr>
        <w:t> Elev pilot</w:t>
      </w:r>
    </w:p>
    <w:p w14:paraId="783AE2B3" w14:textId="77777777" w:rsidR="00C8799E" w:rsidRPr="00B46147" w:rsidRDefault="00C8799E" w:rsidP="000110C0">
      <w:pPr>
        <w:pStyle w:val="norm"/>
        <w:numPr>
          <w:ilvl w:val="0"/>
          <w:numId w:val="45"/>
        </w:numPr>
        <w:shd w:val="clear" w:color="auto" w:fill="FFFFFF"/>
        <w:spacing w:before="0" w:beforeAutospacing="0" w:after="0" w:afterAutospacing="0"/>
        <w:jc w:val="both"/>
        <w:rPr>
          <w:lang w:val="ro-RO"/>
        </w:rPr>
      </w:pPr>
      <w:r w:rsidRPr="00B46147">
        <w:rPr>
          <w:lang w:val="ro-RO"/>
        </w:rPr>
        <w:t xml:space="preserve">Un elev pilot nu zboară </w:t>
      </w:r>
      <w:r w:rsidRPr="00B46147">
        <w:rPr>
          <w:rFonts w:eastAsia="Malgun Gothic Semilight"/>
          <w:lang w:val="ro-RO"/>
        </w:rPr>
        <w:t>î</w:t>
      </w:r>
      <w:r w:rsidRPr="00B46147">
        <w:rPr>
          <w:lang w:val="ro-RO"/>
        </w:rPr>
        <w:t>n simplă comandă dec</w:t>
      </w:r>
      <w:r w:rsidRPr="00B46147">
        <w:rPr>
          <w:rFonts w:eastAsia="Malgun Gothic Semilight"/>
          <w:lang w:val="ro-RO"/>
        </w:rPr>
        <w:t>â</w:t>
      </w:r>
      <w:r w:rsidRPr="00B46147">
        <w:rPr>
          <w:lang w:val="ro-RO"/>
        </w:rPr>
        <w:t>t cu autorizarea și sub supravegherea unui instructor de zbor.</w:t>
      </w:r>
    </w:p>
    <w:p w14:paraId="0617EFEE" w14:textId="77777777" w:rsidR="00C8799E" w:rsidRPr="00B46147" w:rsidRDefault="00C8799E" w:rsidP="000110C0">
      <w:pPr>
        <w:pStyle w:val="norm"/>
        <w:numPr>
          <w:ilvl w:val="0"/>
          <w:numId w:val="45"/>
        </w:numPr>
        <w:shd w:val="clear" w:color="auto" w:fill="FFFFFF"/>
        <w:spacing w:before="0" w:beforeAutospacing="0" w:after="0" w:afterAutospacing="0"/>
        <w:jc w:val="both"/>
        <w:rPr>
          <w:lang w:val="ro-RO"/>
        </w:rPr>
      </w:pPr>
      <w:r w:rsidRPr="00B46147">
        <w:rPr>
          <w:lang w:val="ro-RO"/>
        </w:rPr>
        <w:t xml:space="preserve">Înainte de primul său zbor </w:t>
      </w:r>
      <w:r w:rsidRPr="00B46147">
        <w:rPr>
          <w:rFonts w:eastAsia="Malgun Gothic Semilight"/>
          <w:lang w:val="ro-RO"/>
        </w:rPr>
        <w:t>î</w:t>
      </w:r>
      <w:r w:rsidRPr="00B46147">
        <w:rPr>
          <w:lang w:val="ro-RO"/>
        </w:rPr>
        <w:t>n simplă comandă, un elev pilot are cel puțin:</w:t>
      </w:r>
    </w:p>
    <w:p w14:paraId="5F5C3D86" w14:textId="77777777" w:rsidR="00C8799E" w:rsidRPr="00B46147" w:rsidRDefault="00C8799E" w:rsidP="000110C0">
      <w:pPr>
        <w:pStyle w:val="norm"/>
        <w:numPr>
          <w:ilvl w:val="0"/>
          <w:numId w:val="46"/>
        </w:numPr>
        <w:shd w:val="clear" w:color="auto" w:fill="FFFFFF"/>
        <w:spacing w:before="0" w:beforeAutospacing="0" w:after="0" w:afterAutospacing="0"/>
        <w:jc w:val="both"/>
        <w:rPr>
          <w:lang w:val="ro-RO"/>
        </w:rPr>
      </w:pPr>
      <w:r w:rsidRPr="00B46147">
        <w:rPr>
          <w:lang w:val="ro-RO"/>
        </w:rPr>
        <w:t>în cazul avioanelor, elicopterelor și dirijabilelor: 16 ani;</w:t>
      </w:r>
    </w:p>
    <w:p w14:paraId="70B12321" w14:textId="77777777" w:rsidR="00C8799E" w:rsidRPr="00B46147" w:rsidRDefault="00C8799E" w:rsidP="000110C0">
      <w:pPr>
        <w:pStyle w:val="norm"/>
        <w:numPr>
          <w:ilvl w:val="0"/>
          <w:numId w:val="46"/>
        </w:numPr>
        <w:shd w:val="clear" w:color="auto" w:fill="FFFFFF"/>
        <w:spacing w:before="0" w:beforeAutospacing="0" w:after="0" w:afterAutospacing="0"/>
        <w:jc w:val="both"/>
        <w:rPr>
          <w:lang w:val="ro-RO"/>
        </w:rPr>
      </w:pPr>
      <w:r w:rsidRPr="00B46147">
        <w:rPr>
          <w:lang w:val="ro-RO"/>
        </w:rPr>
        <w:t>în cazul planoarelor și baloanelor: 14 ani.</w:t>
      </w:r>
    </w:p>
    <w:p w14:paraId="569DA6F1" w14:textId="77777777" w:rsidR="00C8799E" w:rsidRPr="00B46147" w:rsidRDefault="00C8799E" w:rsidP="00B66AAB">
      <w:pPr>
        <w:pStyle w:val="title-gr-seq-level-1"/>
        <w:shd w:val="clear" w:color="auto" w:fill="FFFFFF"/>
        <w:spacing w:before="120" w:beforeAutospacing="0" w:after="120" w:afterAutospacing="0"/>
        <w:rPr>
          <w:rStyle w:val="boldface"/>
          <w:rFonts w:eastAsiaTheme="majorEastAsia"/>
          <w:lang w:eastAsia="ro-RO"/>
        </w:rPr>
      </w:pPr>
      <w:r w:rsidRPr="00B46147">
        <w:rPr>
          <w:rStyle w:val="boldface"/>
          <w:rFonts w:eastAsiaTheme="majorEastAsia"/>
          <w:b/>
          <w:lang w:val="ro-RO" w:eastAsia="ro-RO"/>
        </w:rPr>
        <w:t>FCL.025</w:t>
      </w:r>
      <w:r w:rsidRPr="00B46147">
        <w:rPr>
          <w:rStyle w:val="boldface"/>
          <w:rFonts w:eastAsiaTheme="majorEastAsia"/>
          <w:lang w:eastAsia="ro-RO"/>
        </w:rPr>
        <w:t>   </w:t>
      </w:r>
      <w:r w:rsidRPr="00B46147">
        <w:rPr>
          <w:rStyle w:val="boldface"/>
          <w:rFonts w:eastAsiaTheme="majorEastAsia"/>
          <w:b/>
          <w:lang w:val="ro-RO" w:eastAsia="ro-RO"/>
        </w:rPr>
        <w:t> Examene teoretice pentru eliberarea certificatelor și calificărilor</w:t>
      </w:r>
    </w:p>
    <w:p w14:paraId="791A526D" w14:textId="77777777" w:rsidR="00C8799E" w:rsidRPr="00B46147" w:rsidRDefault="00C8799E" w:rsidP="000110C0">
      <w:pPr>
        <w:pStyle w:val="title-gr-seq-level-1"/>
        <w:numPr>
          <w:ilvl w:val="0"/>
          <w:numId w:val="68"/>
        </w:numPr>
        <w:shd w:val="clear" w:color="auto" w:fill="FFFFFF"/>
        <w:spacing w:before="120" w:beforeAutospacing="0" w:after="120" w:afterAutospacing="0"/>
        <w:rPr>
          <w:b/>
          <w:bCs/>
          <w:lang w:val="ro-RO"/>
        </w:rPr>
      </w:pPr>
      <w:r w:rsidRPr="00B46147">
        <w:rPr>
          <w:rStyle w:val="italics"/>
          <w:b/>
          <w:bCs/>
          <w:i/>
          <w:iCs/>
          <w:lang w:val="ro-RO"/>
        </w:rPr>
        <w:t>Responsabilitățile solicitantului</w:t>
      </w:r>
    </w:p>
    <w:p w14:paraId="01D90880" w14:textId="77777777" w:rsidR="00C8799E" w:rsidRPr="00B46147" w:rsidRDefault="00C8799E" w:rsidP="000110C0">
      <w:pPr>
        <w:pStyle w:val="norm"/>
        <w:numPr>
          <w:ilvl w:val="0"/>
          <w:numId w:val="47"/>
        </w:numPr>
        <w:shd w:val="clear" w:color="auto" w:fill="FFFFFF"/>
        <w:spacing w:before="0" w:beforeAutospacing="0" w:after="0" w:afterAutospacing="0"/>
        <w:jc w:val="both"/>
        <w:rPr>
          <w:lang w:val="ro-RO"/>
        </w:rPr>
      </w:pPr>
      <w:r w:rsidRPr="00B46147">
        <w:rPr>
          <w:lang w:val="ro-RO"/>
        </w:rPr>
        <w:t xml:space="preserve">Solicitanții participă la </w:t>
      </w:r>
      <w:r w:rsidRPr="00B46147">
        <w:rPr>
          <w:rFonts w:eastAsia="Malgun Gothic Semilight"/>
          <w:lang w:val="ro-RO"/>
        </w:rPr>
        <w:t>î</w:t>
      </w:r>
      <w:r w:rsidRPr="00B46147">
        <w:rPr>
          <w:lang w:val="ro-RO"/>
        </w:rPr>
        <w:t xml:space="preserve">ntregul set de examene teoretice pentru un certificat sau calificare specifică aflată </w:t>
      </w:r>
      <w:r w:rsidRPr="00B46147">
        <w:rPr>
          <w:rFonts w:eastAsia="Malgun Gothic Semilight"/>
          <w:lang w:val="ro-RO"/>
        </w:rPr>
        <w:t>î</w:t>
      </w:r>
      <w:r w:rsidRPr="00B46147">
        <w:rPr>
          <w:lang w:val="ro-RO"/>
        </w:rPr>
        <w:t xml:space="preserve">n responsabilitatea AAC.  </w:t>
      </w:r>
    </w:p>
    <w:p w14:paraId="7E27D55D" w14:textId="77777777" w:rsidR="00C8799E" w:rsidRPr="00B46147" w:rsidRDefault="00C8799E" w:rsidP="000110C0">
      <w:pPr>
        <w:pStyle w:val="norm"/>
        <w:numPr>
          <w:ilvl w:val="0"/>
          <w:numId w:val="47"/>
        </w:numPr>
        <w:shd w:val="clear" w:color="auto" w:fill="FFFFFF"/>
        <w:spacing w:before="0" w:beforeAutospacing="0" w:after="0" w:afterAutospacing="0"/>
        <w:jc w:val="both"/>
        <w:rPr>
          <w:lang w:val="ro-RO"/>
        </w:rPr>
      </w:pPr>
      <w:r w:rsidRPr="00B46147">
        <w:rPr>
          <w:lang w:val="ro-RO"/>
        </w:rPr>
        <w:t>Solicitanții susțin examenul teoretic numai la recomandarea organizației de pregătire declarate (</w:t>
      </w:r>
      <w:r w:rsidRPr="00B46147">
        <w:rPr>
          <w:rStyle w:val="italics"/>
          <w:i/>
          <w:iCs/>
          <w:lang w:val="ro-RO"/>
        </w:rPr>
        <w:t>Declared Training Organisation</w:t>
      </w:r>
      <w:r w:rsidRPr="00B46147">
        <w:rPr>
          <w:lang w:val="ro-RO"/>
        </w:rPr>
        <w:t> – DTO) sau a organizației de pregătire aprobate (</w:t>
      </w:r>
      <w:r w:rsidRPr="00B46147">
        <w:rPr>
          <w:rStyle w:val="italics"/>
          <w:i/>
          <w:iCs/>
          <w:lang w:val="ro-RO"/>
        </w:rPr>
        <w:t>Approved Training Organisation</w:t>
      </w:r>
      <w:r w:rsidRPr="00B46147">
        <w:rPr>
          <w:lang w:val="ro-RO"/>
        </w:rPr>
        <w:t xml:space="preserve"> – ATO) responsabile cu pregătirea lor, după </w:t>
      </w:r>
      <w:r w:rsidRPr="00B46147">
        <w:rPr>
          <w:lang w:val="ro-RO"/>
        </w:rPr>
        <w:lastRenderedPageBreak/>
        <w:t>ce au absolvit elementele corespunzătoare ale cursului de pregătire teoretică la un nivel satisfăcător.</w:t>
      </w:r>
    </w:p>
    <w:p w14:paraId="593139D6" w14:textId="77777777" w:rsidR="00C8799E" w:rsidRPr="00B46147" w:rsidRDefault="00C8799E" w:rsidP="000110C0">
      <w:pPr>
        <w:pStyle w:val="norm"/>
        <w:numPr>
          <w:ilvl w:val="0"/>
          <w:numId w:val="47"/>
        </w:numPr>
        <w:shd w:val="clear" w:color="auto" w:fill="FFFFFF"/>
        <w:spacing w:before="0" w:beforeAutospacing="0" w:after="0" w:afterAutospacing="0"/>
        <w:jc w:val="both"/>
        <w:rPr>
          <w:lang w:val="ro-RO"/>
        </w:rPr>
      </w:pPr>
      <w:r w:rsidRPr="00B46147">
        <w:rPr>
          <w:lang w:val="ro-RO"/>
        </w:rPr>
        <w:t xml:space="preserve">Recomandarea unei DTO sau a unei ATO are o valabilitate de 12 luni. Dacă solicitantul nu susține cel puțin un examen teoretic scris </w:t>
      </w:r>
      <w:r w:rsidRPr="00B46147">
        <w:rPr>
          <w:rFonts w:eastAsia="Malgun Gothic Semilight"/>
          <w:lang w:val="ro-RO"/>
        </w:rPr>
        <w:t>î</w:t>
      </w:r>
      <w:r w:rsidRPr="00B46147">
        <w:rPr>
          <w:lang w:val="ro-RO"/>
        </w:rPr>
        <w:t>n această perioadă de valabilitate, necesitatea unei pregătiri suplimentare se decide de către DTO sau ATO pe baza nevoilor solicitantului.</w:t>
      </w:r>
    </w:p>
    <w:p w14:paraId="5084AA9F" w14:textId="77777777" w:rsidR="00C8799E" w:rsidRPr="00B46147" w:rsidRDefault="00C8799E" w:rsidP="000110C0">
      <w:pPr>
        <w:pStyle w:val="title-gr-seq-level-1"/>
        <w:numPr>
          <w:ilvl w:val="0"/>
          <w:numId w:val="68"/>
        </w:numPr>
        <w:shd w:val="clear" w:color="auto" w:fill="FFFFFF"/>
        <w:spacing w:before="120" w:beforeAutospacing="0" w:after="120" w:afterAutospacing="0"/>
        <w:rPr>
          <w:b/>
          <w:bCs/>
          <w:lang w:val="ro-RO"/>
        </w:rPr>
      </w:pPr>
      <w:r w:rsidRPr="00B46147">
        <w:rPr>
          <w:b/>
          <w:bCs/>
          <w:lang w:val="ro-RO"/>
        </w:rPr>
        <w:t xml:space="preserve"> </w:t>
      </w:r>
      <w:r w:rsidRPr="00B46147">
        <w:rPr>
          <w:rStyle w:val="italics"/>
          <w:b/>
          <w:bCs/>
          <w:i/>
          <w:iCs/>
          <w:lang w:val="ro-RO"/>
        </w:rPr>
        <w:t>Standarde de promovare</w:t>
      </w:r>
    </w:p>
    <w:p w14:paraId="0C927479" w14:textId="77777777" w:rsidR="00C8799E" w:rsidRPr="00B46147" w:rsidRDefault="00C8799E" w:rsidP="000110C0">
      <w:pPr>
        <w:pStyle w:val="norm"/>
        <w:numPr>
          <w:ilvl w:val="0"/>
          <w:numId w:val="48"/>
        </w:numPr>
        <w:shd w:val="clear" w:color="auto" w:fill="FFFFFF"/>
        <w:spacing w:before="0" w:beforeAutospacing="0" w:after="0" w:afterAutospacing="0"/>
        <w:jc w:val="both"/>
        <w:rPr>
          <w:lang w:val="ro-RO"/>
        </w:rPr>
      </w:pPr>
      <w:r w:rsidRPr="00B46147">
        <w:rPr>
          <w:lang w:val="ro-RO"/>
        </w:rPr>
        <w:t>Se consideră că un solicitant a promovat un examen teoretic scris dacă obține cel puțin 75 % din punctele corespunzătoare examenului respectiv. Nu se aplică puncte de penalizare.</w:t>
      </w:r>
    </w:p>
    <w:p w14:paraId="698B1035" w14:textId="77777777" w:rsidR="00C8799E" w:rsidRPr="00B46147" w:rsidRDefault="00C8799E" w:rsidP="000110C0">
      <w:pPr>
        <w:pStyle w:val="norm"/>
        <w:numPr>
          <w:ilvl w:val="0"/>
          <w:numId w:val="48"/>
        </w:numPr>
        <w:shd w:val="clear" w:color="auto" w:fill="FFFFFF"/>
        <w:spacing w:before="0" w:beforeAutospacing="0" w:after="0" w:afterAutospacing="0"/>
        <w:jc w:val="both"/>
        <w:rPr>
          <w:lang w:val="ro-RO"/>
        </w:rPr>
      </w:pPr>
      <w:r w:rsidRPr="00B46147">
        <w:rPr>
          <w:lang w:val="ro-RO"/>
        </w:rPr>
        <w:t xml:space="preserve">Cu excepția cazului </w:t>
      </w:r>
      <w:r w:rsidRPr="00B46147">
        <w:rPr>
          <w:rFonts w:eastAsia="Malgun Gothic Semilight"/>
          <w:lang w:val="ro-RO"/>
        </w:rPr>
        <w:t>î</w:t>
      </w:r>
      <w:r w:rsidRPr="00B46147">
        <w:rPr>
          <w:lang w:val="ro-RO"/>
        </w:rPr>
        <w:t xml:space="preserve">n care prezenta Parte prevede altfel, un solicitant promovează examenul teoretic necesar pentru certificatul sau calificarea de pilot corespunzătoare </w:t>
      </w:r>
      <w:r w:rsidRPr="00B46147">
        <w:rPr>
          <w:rFonts w:eastAsia="Malgun Gothic Semilight"/>
          <w:lang w:val="ro-RO"/>
        </w:rPr>
        <w:t>î</w:t>
      </w:r>
      <w:r w:rsidRPr="00B46147">
        <w:rPr>
          <w:lang w:val="ro-RO"/>
        </w:rPr>
        <w:t xml:space="preserve">n momentul </w:t>
      </w:r>
      <w:r w:rsidRPr="00B46147">
        <w:rPr>
          <w:rFonts w:eastAsia="Malgun Gothic Semilight"/>
          <w:lang w:val="ro-RO"/>
        </w:rPr>
        <w:t>î</w:t>
      </w:r>
      <w:r w:rsidRPr="00B46147">
        <w:rPr>
          <w:lang w:val="ro-RO"/>
        </w:rPr>
        <w:t xml:space="preserve">n care acesta a promovat toate examenele scrise necesare </w:t>
      </w:r>
      <w:r w:rsidRPr="00B46147">
        <w:rPr>
          <w:rFonts w:eastAsia="Malgun Gothic Semilight"/>
          <w:lang w:val="ro-RO"/>
        </w:rPr>
        <w:t>î</w:t>
      </w:r>
      <w:r w:rsidRPr="00B46147">
        <w:rPr>
          <w:lang w:val="ro-RO"/>
        </w:rPr>
        <w:t xml:space="preserve">ntr-un interval de 18 luni de la sfârșitul lunii calendaristice </w:t>
      </w:r>
      <w:r w:rsidRPr="00B46147">
        <w:rPr>
          <w:rFonts w:eastAsia="Malgun Gothic Semilight"/>
          <w:lang w:val="ro-RO"/>
        </w:rPr>
        <w:t>î</w:t>
      </w:r>
      <w:r w:rsidRPr="00B46147">
        <w:rPr>
          <w:lang w:val="ro-RO"/>
        </w:rPr>
        <w:t>n care respectivul solicitant s-a prezentat pentru prima dată la un examen.</w:t>
      </w:r>
    </w:p>
    <w:p w14:paraId="16F9C1AF" w14:textId="77777777" w:rsidR="00C8799E" w:rsidRPr="00B46147" w:rsidRDefault="00C8799E" w:rsidP="000110C0">
      <w:pPr>
        <w:pStyle w:val="norm"/>
        <w:numPr>
          <w:ilvl w:val="0"/>
          <w:numId w:val="48"/>
        </w:numPr>
        <w:shd w:val="clear" w:color="auto" w:fill="FFFFFF"/>
        <w:spacing w:before="0" w:beforeAutospacing="0" w:after="0" w:afterAutospacing="0"/>
        <w:jc w:val="both"/>
        <w:rPr>
          <w:lang w:val="ro-RO"/>
        </w:rPr>
      </w:pPr>
      <w:r w:rsidRPr="00B46147">
        <w:rPr>
          <w:lang w:val="ro-RO"/>
        </w:rPr>
        <w:t xml:space="preserve">Dacă un solicitant nu promovează unul dintre examenele teoretice scrise după patru tentative sau nu promovează toate examenele fie după șase sesiuni, fie </w:t>
      </w:r>
      <w:r w:rsidRPr="00B46147">
        <w:rPr>
          <w:rFonts w:eastAsia="Malgun Gothic Semilight"/>
          <w:lang w:val="ro-RO"/>
        </w:rPr>
        <w:t>î</w:t>
      </w:r>
      <w:r w:rsidRPr="00B46147">
        <w:rPr>
          <w:lang w:val="ro-RO"/>
        </w:rPr>
        <w:t>n perioada menționată la punctul</w:t>
      </w:r>
      <w:r w:rsidRPr="00B46147">
        <w:rPr>
          <w:rFonts w:eastAsia="Malgun Gothic Semilight"/>
          <w:lang w:val="ro-RO"/>
        </w:rPr>
        <w:t> </w:t>
      </w:r>
      <w:r w:rsidRPr="00B46147">
        <w:rPr>
          <w:lang w:val="ro-RO"/>
        </w:rPr>
        <w:t xml:space="preserve">2, solicitantul </w:t>
      </w:r>
      <w:r w:rsidRPr="00B46147">
        <w:rPr>
          <w:rFonts w:eastAsia="Malgun Gothic Semilight"/>
          <w:lang w:val="ro-RO"/>
        </w:rPr>
        <w:t>î</w:t>
      </w:r>
      <w:r w:rsidRPr="00B46147">
        <w:rPr>
          <w:lang w:val="ro-RO"/>
        </w:rPr>
        <w:t xml:space="preserve">n cauză susține din nou </w:t>
      </w:r>
      <w:r w:rsidRPr="00B46147">
        <w:rPr>
          <w:rFonts w:eastAsia="Malgun Gothic Semilight"/>
          <w:lang w:val="ro-RO"/>
        </w:rPr>
        <w:t>î</w:t>
      </w:r>
      <w:r w:rsidRPr="00B46147">
        <w:rPr>
          <w:lang w:val="ro-RO"/>
        </w:rPr>
        <w:t>ntregul set de examene scrise.</w:t>
      </w:r>
    </w:p>
    <w:p w14:paraId="068816CB" w14:textId="77777777" w:rsidR="00C8799E" w:rsidRPr="00B46147" w:rsidRDefault="00C8799E" w:rsidP="000110C0">
      <w:pPr>
        <w:pStyle w:val="norm"/>
        <w:numPr>
          <w:ilvl w:val="0"/>
          <w:numId w:val="48"/>
        </w:numPr>
        <w:shd w:val="clear" w:color="auto" w:fill="FFFFFF"/>
        <w:spacing w:before="0" w:beforeAutospacing="0" w:after="0" w:afterAutospacing="0"/>
        <w:jc w:val="both"/>
        <w:rPr>
          <w:lang w:val="ro-RO"/>
        </w:rPr>
      </w:pPr>
      <w:r w:rsidRPr="00B46147">
        <w:rPr>
          <w:lang w:val="ro-RO"/>
        </w:rPr>
        <w:t xml:space="preserve">Înainte de a susține din nou examenele teoretice, solicitantul urmează o pregătire suplimentară </w:t>
      </w:r>
      <w:r w:rsidRPr="00B46147">
        <w:rPr>
          <w:rFonts w:eastAsia="Malgun Gothic Semilight"/>
          <w:lang w:val="ro-RO"/>
        </w:rPr>
        <w:t>î</w:t>
      </w:r>
      <w:r w:rsidRPr="00B46147">
        <w:rPr>
          <w:lang w:val="ro-RO"/>
        </w:rPr>
        <w:t>n cadrul unei DTO sau al unei ATO. Nivelul și sfera pregătirii necesare se decid de către DTO sau ATO, pe baza nevoilor solicitantului.</w:t>
      </w:r>
    </w:p>
    <w:p w14:paraId="2DDF1069" w14:textId="77777777" w:rsidR="00C8799E" w:rsidRPr="00B46147" w:rsidRDefault="00C8799E" w:rsidP="000110C0">
      <w:pPr>
        <w:pStyle w:val="title-gr-seq-level-1"/>
        <w:numPr>
          <w:ilvl w:val="0"/>
          <w:numId w:val="68"/>
        </w:numPr>
        <w:shd w:val="clear" w:color="auto" w:fill="FFFFFF"/>
        <w:spacing w:before="120" w:beforeAutospacing="0" w:after="120" w:afterAutospacing="0"/>
        <w:rPr>
          <w:b/>
          <w:bCs/>
          <w:lang w:val="ro-RO"/>
        </w:rPr>
      </w:pPr>
      <w:r w:rsidRPr="00B46147">
        <w:rPr>
          <w:b/>
          <w:bCs/>
          <w:lang w:val="ro-RO"/>
        </w:rPr>
        <w:t xml:space="preserve"> </w:t>
      </w:r>
      <w:r w:rsidRPr="00B46147">
        <w:rPr>
          <w:rStyle w:val="italics"/>
          <w:b/>
          <w:bCs/>
          <w:i/>
          <w:iCs/>
          <w:lang w:val="ro-RO"/>
        </w:rPr>
        <w:t>Perioada de valabilitate</w:t>
      </w:r>
    </w:p>
    <w:p w14:paraId="61855B7E" w14:textId="77777777" w:rsidR="00C8799E" w:rsidRPr="00B46147" w:rsidRDefault="00C8799E" w:rsidP="000110C0">
      <w:pPr>
        <w:pStyle w:val="norm"/>
        <w:numPr>
          <w:ilvl w:val="0"/>
          <w:numId w:val="49"/>
        </w:numPr>
        <w:shd w:val="clear" w:color="auto" w:fill="FFFFFF"/>
        <w:spacing w:before="0" w:beforeAutospacing="0" w:after="0" w:afterAutospacing="0"/>
        <w:jc w:val="both"/>
        <w:rPr>
          <w:lang w:val="ro-RO"/>
        </w:rPr>
      </w:pPr>
      <w:r w:rsidRPr="00B46147">
        <w:rPr>
          <w:lang w:val="ro-RO"/>
        </w:rPr>
        <w:t>Promovarea examenelor teoretice este valabilă:</w:t>
      </w:r>
    </w:p>
    <w:p w14:paraId="5413D853" w14:textId="77777777" w:rsidR="00C8799E" w:rsidRPr="00B46147" w:rsidRDefault="00C8799E" w:rsidP="000110C0">
      <w:pPr>
        <w:pStyle w:val="norm"/>
        <w:numPr>
          <w:ilvl w:val="0"/>
          <w:numId w:val="50"/>
        </w:numPr>
        <w:shd w:val="clear" w:color="auto" w:fill="FFFFFF"/>
        <w:spacing w:before="0" w:beforeAutospacing="0" w:after="0" w:afterAutospacing="0"/>
        <w:jc w:val="both"/>
        <w:rPr>
          <w:lang w:val="ro-RO"/>
        </w:rPr>
      </w:pPr>
      <w:r w:rsidRPr="00B46147">
        <w:rPr>
          <w:lang w:val="ro-RO"/>
        </w:rPr>
        <w:t>pentru eliberarea unui certificat de pilot aeronave ușoare, a unui certificat de pilot particular, a unei certificat de pilot de planoare sau a unei certificat de pilot de baloane, pe o perioadă de 24 de luni;</w:t>
      </w:r>
    </w:p>
    <w:p w14:paraId="185EC30B" w14:textId="77777777" w:rsidR="00C8799E" w:rsidRPr="00B46147" w:rsidRDefault="00C8799E" w:rsidP="000110C0">
      <w:pPr>
        <w:pStyle w:val="norm"/>
        <w:numPr>
          <w:ilvl w:val="0"/>
          <w:numId w:val="50"/>
        </w:numPr>
        <w:shd w:val="clear" w:color="auto" w:fill="FFFFFF"/>
        <w:spacing w:before="0" w:beforeAutospacing="0" w:after="0" w:afterAutospacing="0"/>
        <w:jc w:val="both"/>
        <w:rPr>
          <w:lang w:val="ro-RO"/>
        </w:rPr>
      </w:pPr>
      <w:r w:rsidRPr="00B46147">
        <w:rPr>
          <w:lang w:val="ro-RO"/>
        </w:rPr>
        <w:t xml:space="preserve">pentru eliberarea unui certificat de pilot comercial, a unei calificări de zbor instrumental (IR) sau a unei calificări de zbor instrumental pe rută (EIR), pentru o perioadă de 36 de luni; </w:t>
      </w:r>
    </w:p>
    <w:p w14:paraId="066D3D23" w14:textId="77777777" w:rsidR="00C8799E" w:rsidRPr="00B46147" w:rsidRDefault="00C8799E" w:rsidP="000110C0">
      <w:pPr>
        <w:pStyle w:val="norm"/>
        <w:numPr>
          <w:ilvl w:val="0"/>
          <w:numId w:val="50"/>
        </w:numPr>
        <w:shd w:val="clear" w:color="auto" w:fill="FFFFFF"/>
        <w:spacing w:before="0" w:beforeAutospacing="0" w:after="0" w:afterAutospacing="0"/>
        <w:jc w:val="both"/>
        <w:rPr>
          <w:lang w:val="ro-RO"/>
        </w:rPr>
      </w:pPr>
      <w:r w:rsidRPr="00B46147">
        <w:rPr>
          <w:lang w:val="ro-RO"/>
        </w:rPr>
        <w:t xml:space="preserve">perioadele menționate la punctele (i) și (ii) se consideră ca </w:t>
      </w:r>
      <w:r w:rsidRPr="00B46147">
        <w:rPr>
          <w:rFonts w:eastAsia="Malgun Gothic Semilight"/>
          <w:lang w:val="ro-RO"/>
        </w:rPr>
        <w:t>î</w:t>
      </w:r>
      <w:r w:rsidRPr="00B46147">
        <w:rPr>
          <w:lang w:val="ro-RO"/>
        </w:rPr>
        <w:t>ncep</w:t>
      </w:r>
      <w:r w:rsidRPr="00B46147">
        <w:rPr>
          <w:rFonts w:eastAsia="Malgun Gothic Semilight"/>
          <w:lang w:val="ro-RO"/>
        </w:rPr>
        <w:t>â</w:t>
      </w:r>
      <w:r w:rsidRPr="00B46147">
        <w:rPr>
          <w:lang w:val="ro-RO"/>
        </w:rPr>
        <w:t xml:space="preserve">nd de la data la care pilotul promovează examenul teoretic, </w:t>
      </w:r>
      <w:r w:rsidRPr="00B46147">
        <w:rPr>
          <w:rFonts w:eastAsia="Malgun Gothic Semilight"/>
          <w:lang w:val="ro-RO"/>
        </w:rPr>
        <w:t>î</w:t>
      </w:r>
      <w:r w:rsidRPr="00B46147">
        <w:rPr>
          <w:lang w:val="ro-RO"/>
        </w:rPr>
        <w:t>n conformitate cu litera (b) punctul 2.</w:t>
      </w:r>
    </w:p>
    <w:p w14:paraId="27CF2DC6" w14:textId="77777777" w:rsidR="00C8799E" w:rsidRPr="00B46147" w:rsidRDefault="00C8799E" w:rsidP="000110C0">
      <w:pPr>
        <w:pStyle w:val="norm"/>
        <w:numPr>
          <w:ilvl w:val="0"/>
          <w:numId w:val="49"/>
        </w:numPr>
        <w:shd w:val="clear" w:color="auto" w:fill="FFFFFF"/>
        <w:spacing w:before="0" w:beforeAutospacing="0" w:after="0" w:afterAutospacing="0"/>
        <w:jc w:val="both"/>
        <w:rPr>
          <w:lang w:val="ro-RO"/>
        </w:rPr>
      </w:pPr>
      <w:r w:rsidRPr="00B46147">
        <w:rPr>
          <w:lang w:val="ro-RO"/>
        </w:rPr>
        <w:t>Promovarea examenelor teoretice pentru certificatul de pilot de linie (ATPL) răm</w:t>
      </w:r>
      <w:r w:rsidRPr="00B46147">
        <w:rPr>
          <w:rFonts w:eastAsia="Malgun Gothic Semilight"/>
          <w:lang w:val="ro-RO"/>
        </w:rPr>
        <w:t>â</w:t>
      </w:r>
      <w:r w:rsidRPr="00B46147">
        <w:rPr>
          <w:lang w:val="ro-RO"/>
        </w:rPr>
        <w:t>ne valabilă pentru eliberarea unui certificat ATPL pe o perioadă de 7 ani de la ultima zi a perioadei de validitate:</w:t>
      </w:r>
    </w:p>
    <w:p w14:paraId="521BD866" w14:textId="77777777" w:rsidR="00C8799E" w:rsidRPr="00B46147" w:rsidRDefault="00C8799E" w:rsidP="000110C0">
      <w:pPr>
        <w:pStyle w:val="norm"/>
        <w:numPr>
          <w:ilvl w:val="0"/>
          <w:numId w:val="51"/>
        </w:numPr>
        <w:shd w:val="clear" w:color="auto" w:fill="FFFFFF"/>
        <w:spacing w:before="0" w:beforeAutospacing="0" w:after="0" w:afterAutospacing="0"/>
        <w:jc w:val="both"/>
        <w:rPr>
          <w:lang w:val="ro-RO"/>
        </w:rPr>
      </w:pPr>
      <w:r w:rsidRPr="00B46147">
        <w:rPr>
          <w:lang w:val="ro-RO"/>
        </w:rPr>
        <w:t>a unei IR incluse în certificat; sau</w:t>
      </w:r>
    </w:p>
    <w:p w14:paraId="1149A83C" w14:textId="77777777" w:rsidR="00C8799E" w:rsidRPr="00B46147" w:rsidRDefault="00C8799E" w:rsidP="000110C0">
      <w:pPr>
        <w:pStyle w:val="norm"/>
        <w:numPr>
          <w:ilvl w:val="0"/>
          <w:numId w:val="51"/>
        </w:numPr>
        <w:shd w:val="clear" w:color="auto" w:fill="FFFFFF"/>
        <w:spacing w:before="0" w:beforeAutospacing="0" w:after="0" w:afterAutospacing="0"/>
        <w:jc w:val="both"/>
        <w:rPr>
          <w:lang w:val="ro-RO"/>
        </w:rPr>
      </w:pPr>
      <w:r w:rsidRPr="00B46147">
        <w:rPr>
          <w:lang w:val="ro-RO"/>
        </w:rPr>
        <w:t xml:space="preserve">în cazul elicopterelor, a unei calificări de tip de elicopter inclusă </w:t>
      </w:r>
      <w:r w:rsidRPr="00B46147">
        <w:rPr>
          <w:rFonts w:eastAsia="Malgun Gothic Semilight"/>
          <w:lang w:val="ro-RO"/>
        </w:rPr>
        <w:t>î</w:t>
      </w:r>
      <w:r w:rsidRPr="00B46147">
        <w:rPr>
          <w:lang w:val="ro-RO"/>
        </w:rPr>
        <w:t>n respectivul certificat.</w:t>
      </w:r>
    </w:p>
    <w:p w14:paraId="51C7BDD8" w14:textId="77777777" w:rsidR="00C8799E" w:rsidRPr="00B46147" w:rsidRDefault="00C8799E" w:rsidP="00B66AAB">
      <w:pPr>
        <w:pStyle w:val="title-gr-seq-level-1"/>
        <w:shd w:val="clear" w:color="auto" w:fill="FFFFFF"/>
        <w:spacing w:before="120" w:beforeAutospacing="0" w:after="120" w:afterAutospacing="0"/>
        <w:rPr>
          <w:rStyle w:val="boldface"/>
          <w:rFonts w:eastAsiaTheme="majorEastAsia"/>
          <w:b/>
          <w:lang w:val="ro-RO" w:eastAsia="ro-RO"/>
        </w:rPr>
      </w:pPr>
      <w:r w:rsidRPr="00B46147">
        <w:rPr>
          <w:rStyle w:val="boldface"/>
          <w:rFonts w:eastAsiaTheme="majorEastAsia"/>
          <w:b/>
          <w:lang w:val="ro-RO" w:eastAsia="ro-RO"/>
        </w:rPr>
        <w:t>FCL.030</w:t>
      </w:r>
      <w:r w:rsidRPr="00B46147">
        <w:rPr>
          <w:rStyle w:val="boldface"/>
          <w:rFonts w:eastAsiaTheme="majorEastAsia"/>
          <w:lang w:eastAsia="ro-RO"/>
        </w:rPr>
        <w:t>   </w:t>
      </w:r>
      <w:r w:rsidRPr="00B46147">
        <w:rPr>
          <w:rStyle w:val="boldface"/>
          <w:rFonts w:eastAsiaTheme="majorEastAsia"/>
          <w:b/>
          <w:lang w:val="ro-RO" w:eastAsia="ro-RO"/>
        </w:rPr>
        <w:t> Test de îndemânare</w:t>
      </w:r>
    </w:p>
    <w:p w14:paraId="76CADC36" w14:textId="77777777" w:rsidR="00C8799E" w:rsidRPr="00B46147" w:rsidRDefault="00C8799E" w:rsidP="000110C0">
      <w:pPr>
        <w:pStyle w:val="norm"/>
        <w:numPr>
          <w:ilvl w:val="0"/>
          <w:numId w:val="52"/>
        </w:numPr>
        <w:spacing w:before="0" w:beforeAutospacing="0" w:after="0" w:afterAutospacing="0"/>
        <w:jc w:val="both"/>
        <w:rPr>
          <w:lang w:val="ro-RO"/>
        </w:rPr>
      </w:pPr>
      <w:r w:rsidRPr="00B46147">
        <w:rPr>
          <w:lang w:val="ro-RO"/>
        </w:rPr>
        <w:t xml:space="preserve">Înaintea susținerii unui test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pentru eliberarea unui certificat sau a unei calificări, solicitantul trebuie să fi promovat examenul teoretic necesar, cu excepția cazului solicitanților care urmează un curs integrat de pregătire practică.</w:t>
      </w:r>
    </w:p>
    <w:p w14:paraId="5F6EEE2A" w14:textId="77777777" w:rsidR="00C8799E" w:rsidRPr="00B46147" w:rsidRDefault="00C8799E" w:rsidP="000F3959">
      <w:pPr>
        <w:pStyle w:val="title-gr-seq-level-1"/>
        <w:shd w:val="clear" w:color="auto" w:fill="FFFFFF"/>
        <w:spacing w:before="240" w:beforeAutospacing="0" w:after="0" w:afterAutospacing="0"/>
        <w:ind w:left="360"/>
        <w:rPr>
          <w:lang w:val="ro-RO"/>
        </w:rPr>
      </w:pPr>
      <w:r w:rsidRPr="00B46147">
        <w:rPr>
          <w:lang w:val="ro-RO"/>
        </w:rPr>
        <w:t xml:space="preserve">În toate cazurile, pregătirea teoretică trebuie să fi </w:t>
      </w:r>
      <w:r w:rsidRPr="00B46147">
        <w:rPr>
          <w:rFonts w:eastAsia="Malgun Gothic Semilight"/>
          <w:lang w:val="ro-RO"/>
        </w:rPr>
        <w:t>î</w:t>
      </w:r>
      <w:r w:rsidRPr="00B46147">
        <w:rPr>
          <w:lang w:val="ro-RO"/>
        </w:rPr>
        <w:t xml:space="preserve">ncheiat </w:t>
      </w:r>
      <w:r w:rsidRPr="00B46147">
        <w:rPr>
          <w:rFonts w:eastAsia="Malgun Gothic Semilight"/>
          <w:lang w:val="ro-RO"/>
        </w:rPr>
        <w:t>î</w:t>
      </w:r>
      <w:r w:rsidRPr="00B46147">
        <w:rPr>
          <w:lang w:val="ro-RO"/>
        </w:rPr>
        <w:t xml:space="preserve">nainte de susținerea testelor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w:t>
      </w:r>
    </w:p>
    <w:p w14:paraId="3DB3A67D" w14:textId="77777777" w:rsidR="00C8799E" w:rsidRPr="00B46147" w:rsidRDefault="00C8799E" w:rsidP="000110C0">
      <w:pPr>
        <w:pStyle w:val="title-gr-seq-level-1"/>
        <w:numPr>
          <w:ilvl w:val="0"/>
          <w:numId w:val="52"/>
        </w:numPr>
        <w:shd w:val="clear" w:color="auto" w:fill="FFFFFF"/>
        <w:spacing w:before="120" w:beforeAutospacing="0" w:after="120" w:afterAutospacing="0"/>
        <w:jc w:val="both"/>
        <w:rPr>
          <w:b/>
          <w:bCs/>
          <w:lang w:val="ro-RO"/>
        </w:rPr>
      </w:pPr>
      <w:r w:rsidRPr="00B46147">
        <w:rPr>
          <w:lang w:val="ro-RO"/>
        </w:rPr>
        <w:t xml:space="preserve">Cu excepția cazului </w:t>
      </w:r>
      <w:r w:rsidRPr="00B46147">
        <w:rPr>
          <w:rFonts w:eastAsia="Malgun Gothic Semilight"/>
          <w:lang w:val="ro-RO"/>
        </w:rPr>
        <w:t>î</w:t>
      </w:r>
      <w:r w:rsidRPr="00B46147">
        <w:rPr>
          <w:lang w:val="ro-RO"/>
        </w:rPr>
        <w:t xml:space="preserve">n care se eliberează un certificat de pilot de linie, candidatul la un test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este recomandat pentru susținerea acestui test de către organizația/persoana </w:t>
      </w:r>
      <w:r w:rsidRPr="00B46147">
        <w:rPr>
          <w:lang w:val="ro-RO"/>
        </w:rPr>
        <w:lastRenderedPageBreak/>
        <w:t xml:space="preserve">responsabilă cu pregătirea după </w:t>
      </w:r>
      <w:r w:rsidRPr="00B46147">
        <w:rPr>
          <w:rFonts w:eastAsia="Malgun Gothic Semilight"/>
          <w:lang w:val="ro-RO"/>
        </w:rPr>
        <w:t>î</w:t>
      </w:r>
      <w:r w:rsidRPr="00B46147">
        <w:rPr>
          <w:lang w:val="ro-RO"/>
        </w:rPr>
        <w:t>ncheierea acestei pregătiri. Evidența procesului de pregătire se pune la dispoziția examinatorului.</w:t>
      </w:r>
    </w:p>
    <w:p w14:paraId="3006CC19" w14:textId="77777777" w:rsidR="00C8799E" w:rsidRPr="00B46147" w:rsidRDefault="00C8799E" w:rsidP="00B66AAB">
      <w:pPr>
        <w:pStyle w:val="title-gr-seq-level-1"/>
        <w:shd w:val="clear" w:color="auto" w:fill="FFFFFF"/>
        <w:spacing w:before="120" w:beforeAutospacing="0" w:after="120" w:afterAutospacing="0"/>
        <w:rPr>
          <w:rStyle w:val="boldface"/>
          <w:rFonts w:eastAsiaTheme="majorEastAsia"/>
          <w:lang w:eastAsia="ro-RO"/>
        </w:rPr>
      </w:pPr>
      <w:r w:rsidRPr="00B46147">
        <w:rPr>
          <w:rStyle w:val="boldface"/>
          <w:rFonts w:eastAsiaTheme="majorEastAsia"/>
          <w:b/>
          <w:lang w:val="ro-RO" w:eastAsia="ro-RO"/>
        </w:rPr>
        <w:t>FCL.035</w:t>
      </w:r>
      <w:r w:rsidRPr="00B46147">
        <w:rPr>
          <w:rStyle w:val="boldface"/>
          <w:rFonts w:eastAsiaTheme="majorEastAsia"/>
          <w:lang w:eastAsia="ro-RO"/>
        </w:rPr>
        <w:t>   </w:t>
      </w:r>
      <w:r w:rsidRPr="00B46147">
        <w:rPr>
          <w:rStyle w:val="boldface"/>
          <w:rFonts w:eastAsiaTheme="majorEastAsia"/>
          <w:b/>
          <w:lang w:val="ro-RO" w:eastAsia="ro-RO"/>
        </w:rPr>
        <w:t> Credite pentru timpul de zbor și cunoștințele teoretice</w:t>
      </w:r>
    </w:p>
    <w:p w14:paraId="0FD0A7E3" w14:textId="77777777" w:rsidR="00C8799E" w:rsidRPr="00B46147" w:rsidRDefault="00C8799E" w:rsidP="00B66AAB">
      <w:pPr>
        <w:pStyle w:val="title-gr-seq-level-1"/>
        <w:shd w:val="clear" w:color="auto" w:fill="FFFFFF"/>
        <w:spacing w:before="120" w:beforeAutospacing="0" w:after="120" w:afterAutospacing="0"/>
        <w:rPr>
          <w:b/>
          <w:bCs/>
          <w:lang w:val="ro-RO"/>
        </w:rPr>
      </w:pPr>
      <w:r w:rsidRPr="00B46147">
        <w:rPr>
          <w:b/>
          <w:bCs/>
          <w:lang w:val="ro-RO"/>
        </w:rPr>
        <w:t>(a)   </w:t>
      </w:r>
      <w:r w:rsidRPr="00B46147">
        <w:rPr>
          <w:rStyle w:val="boldface"/>
          <w:b/>
          <w:bCs/>
          <w:lang w:val="ro-RO"/>
        </w:rPr>
        <w:t> </w:t>
      </w:r>
      <w:r w:rsidRPr="00B46147">
        <w:rPr>
          <w:rStyle w:val="italics"/>
          <w:b/>
          <w:bCs/>
          <w:i/>
          <w:iCs/>
          <w:lang w:val="ro-RO"/>
        </w:rPr>
        <w:t>Credite pentru timpul de zbor</w:t>
      </w:r>
    </w:p>
    <w:p w14:paraId="52C569E8" w14:textId="77777777" w:rsidR="00C8799E" w:rsidRPr="00B46147" w:rsidRDefault="00C8799E" w:rsidP="000110C0">
      <w:pPr>
        <w:pStyle w:val="norm"/>
        <w:numPr>
          <w:ilvl w:val="1"/>
          <w:numId w:val="51"/>
        </w:numPr>
        <w:shd w:val="clear" w:color="auto" w:fill="FFFFFF"/>
        <w:spacing w:before="0" w:beforeAutospacing="0" w:after="0" w:afterAutospacing="0"/>
        <w:ind w:left="720"/>
        <w:jc w:val="both"/>
        <w:rPr>
          <w:lang w:val="ro-RO"/>
        </w:rPr>
      </w:pPr>
      <w:r w:rsidRPr="00B46147">
        <w:rPr>
          <w:lang w:val="ro-RO"/>
        </w:rPr>
        <w:t xml:space="preserve">Cu excepția cazului </w:t>
      </w:r>
      <w:r w:rsidRPr="00B46147">
        <w:rPr>
          <w:rFonts w:eastAsia="Malgun Gothic Semilight"/>
          <w:lang w:val="ro-RO"/>
        </w:rPr>
        <w:t>î</w:t>
      </w:r>
      <w:r w:rsidRPr="00B46147">
        <w:rPr>
          <w:lang w:val="ro-RO"/>
        </w:rPr>
        <w:t>n care prezenta Parte prevede altfel, orele de zbor care se creditează pentru un certificat sau o calificare trebuie să fi fost efectuate pe aceeași categorie de aeronave pentru care se solicită eliberarea certificatului sau a calificării.</w:t>
      </w:r>
    </w:p>
    <w:p w14:paraId="7A7CDD31" w14:textId="77777777" w:rsidR="00C8799E" w:rsidRPr="00B46147" w:rsidRDefault="00C8799E" w:rsidP="000110C0">
      <w:pPr>
        <w:pStyle w:val="norm"/>
        <w:numPr>
          <w:ilvl w:val="1"/>
          <w:numId w:val="51"/>
        </w:numPr>
        <w:shd w:val="clear" w:color="auto" w:fill="FFFFFF"/>
        <w:spacing w:before="0" w:beforeAutospacing="0" w:after="0" w:afterAutospacing="0"/>
        <w:ind w:left="720"/>
        <w:jc w:val="both"/>
        <w:rPr>
          <w:lang w:val="ro-RO"/>
        </w:rPr>
      </w:pPr>
      <w:r w:rsidRPr="00B46147">
        <w:rPr>
          <w:lang w:val="ro-RO"/>
        </w:rPr>
        <w:t>PIC sau în pregătire.</w:t>
      </w:r>
    </w:p>
    <w:p w14:paraId="233EA0EE" w14:textId="77777777" w:rsidR="00C8799E" w:rsidRPr="00B46147" w:rsidRDefault="00C8799E" w:rsidP="000110C0">
      <w:pPr>
        <w:pStyle w:val="norm"/>
        <w:numPr>
          <w:ilvl w:val="0"/>
          <w:numId w:val="53"/>
        </w:numPr>
        <w:shd w:val="clear" w:color="auto" w:fill="FFFFFF"/>
        <w:spacing w:before="0" w:beforeAutospacing="0" w:after="0" w:afterAutospacing="0"/>
        <w:jc w:val="both"/>
        <w:rPr>
          <w:lang w:val="ro-RO"/>
        </w:rPr>
      </w:pPr>
      <w:r w:rsidRPr="00B46147">
        <w:rPr>
          <w:lang w:val="ro-RO"/>
        </w:rPr>
        <w:t xml:space="preserve">Un solicitant al unui certificat sau al unei calificări se creditează integral cu tot timpul de zbor efectuat în simplă comandă, ca instruire </w:t>
      </w:r>
      <w:r w:rsidRPr="00B46147">
        <w:rPr>
          <w:rFonts w:eastAsia="Malgun Gothic Semilight"/>
          <w:lang w:val="ro-RO"/>
        </w:rPr>
        <w:t>î</w:t>
      </w:r>
      <w:r w:rsidRPr="00B46147">
        <w:rPr>
          <w:lang w:val="ro-RO"/>
        </w:rPr>
        <w:t>n dublă comandă sau ca PIC</w:t>
      </w:r>
      <w:r w:rsidRPr="00B46147">
        <w:rPr>
          <w:rStyle w:val="boldface"/>
          <w:b/>
          <w:bCs/>
          <w:lang w:val="ro-RO"/>
        </w:rPr>
        <w:t> </w:t>
      </w:r>
      <w:r w:rsidRPr="00B46147">
        <w:rPr>
          <w:lang w:val="ro-RO"/>
        </w:rPr>
        <w:t>pentru timpul total de zbor necesar pentru certificat sau calificare.</w:t>
      </w:r>
    </w:p>
    <w:p w14:paraId="34B09551" w14:textId="77777777" w:rsidR="00C8799E" w:rsidRPr="00B46147" w:rsidRDefault="00C8799E" w:rsidP="000110C0">
      <w:pPr>
        <w:pStyle w:val="norm"/>
        <w:numPr>
          <w:ilvl w:val="0"/>
          <w:numId w:val="53"/>
        </w:numPr>
        <w:shd w:val="clear" w:color="auto" w:fill="FFFFFF"/>
        <w:spacing w:before="0" w:beforeAutospacing="0" w:after="0" w:afterAutospacing="0"/>
        <w:jc w:val="both"/>
        <w:rPr>
          <w:lang w:val="ro-RO"/>
        </w:rPr>
      </w:pPr>
      <w:r w:rsidRPr="00B46147">
        <w:rPr>
          <w:lang w:val="ro-RO"/>
        </w:rPr>
        <w:t>Un absolvent al unui curs integrat de pregătire ATP are dreptul de a fi creditat cu p</w:t>
      </w:r>
      <w:r w:rsidRPr="00B46147">
        <w:rPr>
          <w:rFonts w:eastAsia="Malgun Gothic Semilight"/>
          <w:lang w:val="ro-RO"/>
        </w:rPr>
        <w:t>â</w:t>
      </w:r>
      <w:r w:rsidRPr="00B46147">
        <w:rPr>
          <w:lang w:val="ro-RO"/>
        </w:rPr>
        <w:t>nă la 50 de ore timp instrumental ca elev pilot comandant pentru timpul ca PIC necesar pentru eliberarea unui certificat de pilot de linie, a unui certificat de pilot comercial și a unei calificări de clasă sau de tip multimotor.</w:t>
      </w:r>
    </w:p>
    <w:p w14:paraId="755D0982" w14:textId="77777777" w:rsidR="00C8799E" w:rsidRPr="00B46147" w:rsidRDefault="00C8799E" w:rsidP="000110C0">
      <w:pPr>
        <w:pStyle w:val="norm"/>
        <w:numPr>
          <w:ilvl w:val="0"/>
          <w:numId w:val="53"/>
        </w:numPr>
        <w:shd w:val="clear" w:color="auto" w:fill="FFFFFF"/>
        <w:spacing w:before="0" w:beforeAutospacing="0" w:after="0" w:afterAutospacing="0"/>
        <w:jc w:val="both"/>
        <w:rPr>
          <w:lang w:val="ro-RO"/>
        </w:rPr>
      </w:pPr>
      <w:r w:rsidRPr="00B46147">
        <w:rPr>
          <w:lang w:val="ro-RO"/>
        </w:rPr>
        <w:t>Un absolvent al unui curs integrat de pregătire CPL/IR are dreptul de a fi creditat cu p</w:t>
      </w:r>
      <w:r w:rsidRPr="00B46147">
        <w:rPr>
          <w:rFonts w:eastAsia="Malgun Gothic Semilight"/>
          <w:lang w:val="ro-RO"/>
        </w:rPr>
        <w:t>â</w:t>
      </w:r>
      <w:r w:rsidRPr="00B46147">
        <w:rPr>
          <w:lang w:val="ro-RO"/>
        </w:rPr>
        <w:t>nă la 50 de ore timp instrumental ca elev pilot comandant pentru timpul ca PIC necesar pentru eliberarea unui certificat de pilot comercial și a unei calificări de clasă sau de tip multimotor.</w:t>
      </w:r>
    </w:p>
    <w:p w14:paraId="0D42AC34" w14:textId="77777777" w:rsidR="00C8799E" w:rsidRPr="00B46147" w:rsidRDefault="00C8799E" w:rsidP="000110C0">
      <w:pPr>
        <w:pStyle w:val="norm"/>
        <w:numPr>
          <w:ilvl w:val="1"/>
          <w:numId w:val="51"/>
        </w:numPr>
        <w:shd w:val="clear" w:color="auto" w:fill="FFFFFF"/>
        <w:spacing w:before="0" w:beforeAutospacing="0" w:after="0" w:afterAutospacing="0"/>
        <w:ind w:left="720"/>
        <w:jc w:val="both"/>
        <w:rPr>
          <w:lang w:val="ro-RO"/>
        </w:rPr>
      </w:pPr>
      <w:r w:rsidRPr="00B46147">
        <w:rPr>
          <w:lang w:val="ro-RO"/>
        </w:rPr>
        <w:t>Timp de zbor în calitate de copilot sau pilot comandant sub supraveghere (</w:t>
      </w:r>
      <w:r w:rsidRPr="00B46147">
        <w:rPr>
          <w:rStyle w:val="italics"/>
          <w:i/>
          <w:iCs/>
          <w:lang w:val="ro-RO"/>
        </w:rPr>
        <w:t>PIC under supervision</w:t>
      </w:r>
      <w:r w:rsidRPr="00B46147">
        <w:rPr>
          <w:lang w:val="ro-RO"/>
        </w:rPr>
        <w:t xml:space="preserve"> – PICUS). Cu excepția cazului </w:t>
      </w:r>
      <w:r w:rsidRPr="00B46147">
        <w:rPr>
          <w:rFonts w:eastAsia="Malgun Gothic Semilight"/>
          <w:lang w:val="ro-RO"/>
        </w:rPr>
        <w:t>î</w:t>
      </w:r>
      <w:r w:rsidRPr="00B46147">
        <w:rPr>
          <w:lang w:val="ro-RO"/>
        </w:rPr>
        <w:t>n care prezenta parte prevede altfel, titularul unui certificat de pilot, atunci c</w:t>
      </w:r>
      <w:r w:rsidRPr="00B46147">
        <w:rPr>
          <w:rFonts w:eastAsia="Malgun Gothic Semilight"/>
          <w:lang w:val="ro-RO"/>
        </w:rPr>
        <w:t>â</w:t>
      </w:r>
      <w:r w:rsidRPr="00B46147">
        <w:rPr>
          <w:lang w:val="ro-RO"/>
        </w:rPr>
        <w:t xml:space="preserve">nd acționează </w:t>
      </w:r>
      <w:r w:rsidRPr="00B46147">
        <w:rPr>
          <w:rFonts w:eastAsia="Malgun Gothic Semilight"/>
          <w:lang w:val="ro-RO"/>
        </w:rPr>
        <w:t>î</w:t>
      </w:r>
      <w:r w:rsidRPr="00B46147">
        <w:rPr>
          <w:lang w:val="ro-RO"/>
        </w:rPr>
        <w:t>n calitate de copilot sau de PICUS, are dreptul de a fi creditat integral cu timpul în calitate de copilot pentru timpul total de zbor necesar pentru un certificat de pilot de grad superior.</w:t>
      </w:r>
    </w:p>
    <w:p w14:paraId="51D4F0A0" w14:textId="77777777" w:rsidR="00C8799E" w:rsidRPr="00B46147" w:rsidRDefault="00C8799E" w:rsidP="00B66AAB">
      <w:pPr>
        <w:pStyle w:val="title-gr-seq-level-1"/>
        <w:shd w:val="clear" w:color="auto" w:fill="FFFFFF"/>
        <w:spacing w:before="120" w:beforeAutospacing="0" w:after="120" w:afterAutospacing="0"/>
        <w:rPr>
          <w:b/>
          <w:bCs/>
          <w:lang w:val="ro-RO"/>
        </w:rPr>
      </w:pPr>
      <w:r w:rsidRPr="00B46147">
        <w:rPr>
          <w:b/>
          <w:bCs/>
          <w:lang w:val="ro-RO"/>
        </w:rPr>
        <w:t>(b)   </w:t>
      </w:r>
      <w:r w:rsidRPr="00B46147">
        <w:rPr>
          <w:rStyle w:val="boldface"/>
          <w:b/>
          <w:bCs/>
          <w:lang w:val="ro-RO"/>
        </w:rPr>
        <w:t> </w:t>
      </w:r>
      <w:r w:rsidRPr="00B46147">
        <w:rPr>
          <w:rStyle w:val="italics"/>
          <w:b/>
          <w:bCs/>
          <w:i/>
          <w:iCs/>
          <w:lang w:val="ro-RO"/>
        </w:rPr>
        <w:t>Credite pentru cunoștințele teoretice</w:t>
      </w:r>
    </w:p>
    <w:p w14:paraId="71200AA1" w14:textId="77777777" w:rsidR="00C8799E" w:rsidRPr="00B46147" w:rsidRDefault="00C8799E" w:rsidP="000110C0">
      <w:pPr>
        <w:pStyle w:val="norm"/>
        <w:numPr>
          <w:ilvl w:val="0"/>
          <w:numId w:val="54"/>
        </w:numPr>
        <w:shd w:val="clear" w:color="auto" w:fill="FFFFFF"/>
        <w:spacing w:before="0" w:beforeAutospacing="0" w:after="0" w:afterAutospacing="0"/>
        <w:jc w:val="both"/>
        <w:rPr>
          <w:lang w:val="ro-RO"/>
        </w:rPr>
      </w:pPr>
      <w:r w:rsidRPr="00B46147">
        <w:rPr>
          <w:lang w:val="ro-RO"/>
        </w:rPr>
        <w:t>Un solicitant care a promovat examenul teoretic pentru un certificat de pilot de linie se creditează pentru cerințele privind cunoștințele teoretice pentru certificatul de pilot de aeronave ușoare, certificatul de pilot particular, certificatul de pilot comercial și, cu excepția cazului elicopterelor, IR și EIR pe aceeași categorie de aeronave.</w:t>
      </w:r>
    </w:p>
    <w:p w14:paraId="7544C0E4" w14:textId="77777777" w:rsidR="00C8799E" w:rsidRPr="00B46147" w:rsidRDefault="00C8799E" w:rsidP="000110C0">
      <w:pPr>
        <w:pStyle w:val="norm"/>
        <w:numPr>
          <w:ilvl w:val="0"/>
          <w:numId w:val="54"/>
        </w:numPr>
        <w:shd w:val="clear" w:color="auto" w:fill="FFFFFF"/>
        <w:spacing w:before="0" w:beforeAutospacing="0" w:after="0" w:afterAutospacing="0"/>
        <w:jc w:val="both"/>
        <w:rPr>
          <w:lang w:val="ro-RO"/>
        </w:rPr>
      </w:pPr>
      <w:r w:rsidRPr="00B46147">
        <w:rPr>
          <w:lang w:val="ro-RO"/>
        </w:rPr>
        <w:t>Un solicitant care a promovat examenul teoretic pentru un certificat de pilot comercial se creditează cu cerințele privind cunoștințele teoretice pentru un certificat de pilot aeronave ușoare sau un certificat de pilot particular pe aceeași categorie de aeronave.</w:t>
      </w:r>
    </w:p>
    <w:p w14:paraId="69A8D526" w14:textId="77777777" w:rsidR="00C8799E" w:rsidRPr="00B46147" w:rsidRDefault="00C8799E" w:rsidP="000110C0">
      <w:pPr>
        <w:pStyle w:val="norm"/>
        <w:numPr>
          <w:ilvl w:val="0"/>
          <w:numId w:val="54"/>
        </w:numPr>
        <w:shd w:val="clear" w:color="auto" w:fill="FFFFFF"/>
        <w:spacing w:before="0" w:beforeAutospacing="0" w:after="0" w:afterAutospacing="0"/>
        <w:jc w:val="both"/>
        <w:rPr>
          <w:lang w:val="ro-RO"/>
        </w:rPr>
      </w:pPr>
      <w:r w:rsidRPr="00B46147">
        <w:rPr>
          <w:lang w:val="ro-RO"/>
        </w:rPr>
        <w:t xml:space="preserve">Titularul unei IR sau un solicitant care a promovat examenul teoretic instrumental pe o categorie de aeronave se creditează integral </w:t>
      </w:r>
      <w:r w:rsidRPr="00B46147">
        <w:rPr>
          <w:rFonts w:eastAsia="Malgun Gothic Semilight"/>
          <w:lang w:val="ro-RO"/>
        </w:rPr>
        <w:t>î</w:t>
      </w:r>
      <w:r w:rsidRPr="00B46147">
        <w:rPr>
          <w:lang w:val="ro-RO"/>
        </w:rPr>
        <w:t>n ceea ce privește cerințele pentru pregătirea și examenele teoretice pentru o IR pe o altă categorie de aeronave.</w:t>
      </w:r>
    </w:p>
    <w:p w14:paraId="0D06096B" w14:textId="77777777" w:rsidR="00C8799E" w:rsidRPr="00B46147" w:rsidRDefault="00C8799E" w:rsidP="000110C0">
      <w:pPr>
        <w:pStyle w:val="norm"/>
        <w:numPr>
          <w:ilvl w:val="0"/>
          <w:numId w:val="54"/>
        </w:numPr>
        <w:shd w:val="clear" w:color="auto" w:fill="FFFFFF"/>
        <w:spacing w:before="0" w:beforeAutospacing="0" w:after="0" w:afterAutospacing="0"/>
        <w:jc w:val="both"/>
        <w:rPr>
          <w:lang w:val="ro-RO"/>
        </w:rPr>
      </w:pPr>
      <w:r w:rsidRPr="00B46147">
        <w:rPr>
          <w:lang w:val="ro-RO"/>
        </w:rPr>
        <w:t xml:space="preserve">Titularul unui certificat de pilot se creditează </w:t>
      </w:r>
      <w:r w:rsidRPr="00B46147">
        <w:rPr>
          <w:rFonts w:eastAsia="Malgun Gothic Semilight"/>
          <w:lang w:val="ro-RO"/>
        </w:rPr>
        <w:t>î</w:t>
      </w:r>
      <w:r w:rsidRPr="00B46147">
        <w:rPr>
          <w:lang w:val="ro-RO"/>
        </w:rPr>
        <w:t xml:space="preserve">n ceea ce privește cerințele pentru pregătirea și examenele teoretice pentru un certificat pe o altă categorie de aeronave </w:t>
      </w:r>
      <w:r w:rsidRPr="00B46147">
        <w:rPr>
          <w:rFonts w:eastAsia="Malgun Gothic Semilight"/>
          <w:lang w:val="ro-RO"/>
        </w:rPr>
        <w:t>î</w:t>
      </w:r>
      <w:r w:rsidRPr="00B46147">
        <w:rPr>
          <w:lang w:val="ro-RO"/>
        </w:rPr>
        <w:t>n conformitate cu apendicele nr.1 la prezenta Parte.</w:t>
      </w:r>
    </w:p>
    <w:p w14:paraId="3BA415F4" w14:textId="77777777" w:rsidR="00C8799E" w:rsidRPr="00B46147" w:rsidRDefault="00C8799E" w:rsidP="000110C0">
      <w:pPr>
        <w:pStyle w:val="norm"/>
        <w:numPr>
          <w:ilvl w:val="0"/>
          <w:numId w:val="54"/>
        </w:numPr>
        <w:shd w:val="clear" w:color="auto" w:fill="FFFFFF"/>
        <w:spacing w:before="0" w:beforeAutospacing="0" w:after="0" w:afterAutospacing="0"/>
        <w:jc w:val="both"/>
        <w:rPr>
          <w:lang w:val="ro-RO"/>
        </w:rPr>
      </w:pPr>
      <w:r w:rsidRPr="00B46147">
        <w:rPr>
          <w:lang w:val="ro-RO"/>
        </w:rPr>
        <w:t xml:space="preserve">Fără a se aduce atingere dispozițiilor de la litera (b) punctul 3, titularul unei IR(A) care a promovat un curs modular IR(A) pe bază de competențe sau titularul unei EIR se creditează integral pentru cerințele privind pregătirea și examenul teoretic pentru o IR pe o altă categorie de aeronave după ce a promovat, de asemenea, pregătirea și examenul teoretic pentru partea IFR a cursului necesar, </w:t>
      </w:r>
      <w:r w:rsidRPr="00B46147">
        <w:rPr>
          <w:rFonts w:eastAsia="Malgun Gothic Semilight"/>
          <w:lang w:val="ro-RO"/>
        </w:rPr>
        <w:t>î</w:t>
      </w:r>
      <w:r w:rsidRPr="00B46147">
        <w:rPr>
          <w:lang w:val="ro-RO"/>
        </w:rPr>
        <w:t>n conformitate cu punctul FCL.720.A. litera (b) punctul 2 subpunctul (i).</w:t>
      </w:r>
    </w:p>
    <w:p w14:paraId="20EB0171" w14:textId="77777777" w:rsidR="00C8799E" w:rsidRPr="00B46147" w:rsidRDefault="00C8799E" w:rsidP="00470355">
      <w:pPr>
        <w:pStyle w:val="norm"/>
        <w:shd w:val="clear" w:color="auto" w:fill="FFFFFF"/>
        <w:spacing w:before="0" w:beforeAutospacing="0" w:after="0" w:afterAutospacing="0"/>
        <w:ind w:left="720"/>
        <w:jc w:val="both"/>
        <w:rPr>
          <w:lang w:val="ro-RO"/>
        </w:rPr>
      </w:pPr>
      <w:r w:rsidRPr="00B46147">
        <w:rPr>
          <w:lang w:val="ro-RO"/>
        </w:rPr>
        <w:t>Acest credit se aplică și solicitanților unui certificat de pilot care au promovat deja examenele teoretice pentru eliberarea respectivului certificat pe o altă categorie de aeronave, cu condiția să se afle în perioada de valabilitate specificată la punctul FCL.025 litera (c).</w:t>
      </w:r>
    </w:p>
    <w:p w14:paraId="72A310AF" w14:textId="77777777" w:rsidR="00C8799E" w:rsidRPr="00B46147" w:rsidRDefault="00C8799E" w:rsidP="00B66AAB">
      <w:pPr>
        <w:pStyle w:val="title-gr-seq-level-1"/>
        <w:shd w:val="clear" w:color="auto" w:fill="FFFFFF"/>
        <w:spacing w:before="120" w:beforeAutospacing="0" w:after="120" w:afterAutospacing="0"/>
        <w:rPr>
          <w:rStyle w:val="boldface"/>
          <w:rFonts w:eastAsiaTheme="majorEastAsia"/>
          <w:lang w:eastAsia="ro-RO"/>
        </w:rPr>
      </w:pPr>
      <w:r w:rsidRPr="00B46147">
        <w:rPr>
          <w:rStyle w:val="boldface"/>
          <w:rFonts w:eastAsiaTheme="majorEastAsia"/>
          <w:b/>
          <w:lang w:val="ro-RO" w:eastAsia="ro-RO"/>
        </w:rPr>
        <w:lastRenderedPageBreak/>
        <w:t>FCL.040</w:t>
      </w:r>
      <w:r w:rsidRPr="00B46147">
        <w:rPr>
          <w:rStyle w:val="boldface"/>
          <w:rFonts w:eastAsiaTheme="majorEastAsia"/>
          <w:lang w:eastAsia="ro-RO"/>
        </w:rPr>
        <w:t>   </w:t>
      </w:r>
      <w:r w:rsidRPr="00B46147">
        <w:rPr>
          <w:rStyle w:val="boldface"/>
          <w:rFonts w:eastAsiaTheme="majorEastAsia"/>
          <w:b/>
          <w:lang w:val="ro-RO" w:eastAsia="ro-RO"/>
        </w:rPr>
        <w:t xml:space="preserve"> Exercitarea privilegiilor asociate certificatelor </w:t>
      </w:r>
    </w:p>
    <w:p w14:paraId="74C3F219"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Exercitarea privilegiilor acordate printr-un certificat este condiționată de valabilitatea calificărilor conținute </w:t>
      </w:r>
      <w:r w:rsidRPr="00B46147">
        <w:rPr>
          <w:rFonts w:eastAsia="Malgun Gothic Semilight"/>
          <w:lang w:val="ro-RO"/>
        </w:rPr>
        <w:t>î</w:t>
      </w:r>
      <w:r w:rsidRPr="00B46147">
        <w:rPr>
          <w:lang w:val="ro-RO"/>
        </w:rPr>
        <w:t>n acesta, dacă este cazul, și de valabilitatea certificatului medical.</w:t>
      </w:r>
    </w:p>
    <w:p w14:paraId="1C2B91E9" w14:textId="77777777" w:rsidR="00C8799E" w:rsidRPr="00B46147" w:rsidRDefault="00C8799E" w:rsidP="00B66AAB">
      <w:pPr>
        <w:pStyle w:val="title-gr-seq-level-1"/>
        <w:shd w:val="clear" w:color="auto" w:fill="FFFFFF"/>
        <w:spacing w:before="120" w:beforeAutospacing="0" w:after="120" w:afterAutospacing="0"/>
        <w:rPr>
          <w:rStyle w:val="boldface"/>
          <w:rFonts w:eastAsiaTheme="majorEastAsia"/>
          <w:b/>
          <w:lang w:val="ro-RO" w:eastAsia="ro-RO"/>
        </w:rPr>
      </w:pPr>
      <w:r w:rsidRPr="00B46147">
        <w:rPr>
          <w:rStyle w:val="boldface"/>
          <w:rFonts w:eastAsiaTheme="majorEastAsia"/>
          <w:b/>
          <w:lang w:val="ro-RO" w:eastAsia="ro-RO"/>
        </w:rPr>
        <w:t>FCL.045</w:t>
      </w:r>
      <w:r w:rsidRPr="00B46147">
        <w:rPr>
          <w:rStyle w:val="boldface"/>
          <w:rFonts w:eastAsiaTheme="majorEastAsia"/>
          <w:lang w:eastAsia="ro-RO"/>
        </w:rPr>
        <w:t>   </w:t>
      </w:r>
      <w:r w:rsidRPr="00B46147">
        <w:rPr>
          <w:rStyle w:val="boldface"/>
          <w:rFonts w:eastAsiaTheme="majorEastAsia"/>
          <w:b/>
          <w:lang w:val="ro-RO" w:eastAsia="ro-RO"/>
        </w:rPr>
        <w:t> Obligația de a deține și de a prezenta documente</w:t>
      </w:r>
    </w:p>
    <w:p w14:paraId="4E894F9E" w14:textId="77777777" w:rsidR="00C8799E" w:rsidRPr="00B46147" w:rsidRDefault="00C8799E" w:rsidP="000110C0">
      <w:pPr>
        <w:pStyle w:val="title-gr-seq-level-1"/>
        <w:numPr>
          <w:ilvl w:val="0"/>
          <w:numId w:val="55"/>
        </w:numPr>
        <w:shd w:val="clear" w:color="auto" w:fill="FFFFFF"/>
        <w:spacing w:before="0" w:beforeAutospacing="0" w:after="0" w:afterAutospacing="0"/>
        <w:jc w:val="both"/>
        <w:rPr>
          <w:b/>
          <w:bCs/>
          <w:lang w:val="ro-RO"/>
        </w:rPr>
      </w:pPr>
      <w:r w:rsidRPr="00B46147">
        <w:rPr>
          <w:lang w:val="ro-RO"/>
        </w:rPr>
        <w:t xml:space="preserve">Un pilot trebuie să poarte </w:t>
      </w:r>
      <w:r w:rsidRPr="00B46147">
        <w:rPr>
          <w:rFonts w:eastAsia="Malgun Gothic Semilight"/>
          <w:lang w:val="ro-RO"/>
        </w:rPr>
        <w:t>î</w:t>
      </w:r>
      <w:r w:rsidRPr="00B46147">
        <w:rPr>
          <w:lang w:val="ro-RO"/>
        </w:rPr>
        <w:t>ntotdeauna asupra sa certificatul de pilot valabil și un certificat medical valabil atunci c</w:t>
      </w:r>
      <w:r w:rsidRPr="00B46147">
        <w:rPr>
          <w:rFonts w:eastAsia="Malgun Gothic Semilight"/>
          <w:lang w:val="ro-RO"/>
        </w:rPr>
        <w:t>â</w:t>
      </w:r>
      <w:r w:rsidRPr="00B46147">
        <w:rPr>
          <w:lang w:val="ro-RO"/>
        </w:rPr>
        <w:t>nd exercită privilegiile asociate certificatului de pilot.</w:t>
      </w:r>
    </w:p>
    <w:p w14:paraId="04C02E2E" w14:textId="77777777" w:rsidR="00C8799E" w:rsidRPr="00B46147" w:rsidRDefault="00C8799E" w:rsidP="000110C0">
      <w:pPr>
        <w:pStyle w:val="title-gr-seq-level-1"/>
        <w:numPr>
          <w:ilvl w:val="0"/>
          <w:numId w:val="55"/>
        </w:numPr>
        <w:shd w:val="clear" w:color="auto" w:fill="FFFFFF"/>
        <w:spacing w:before="0" w:beforeAutospacing="0" w:after="0" w:afterAutospacing="0"/>
        <w:jc w:val="both"/>
        <w:rPr>
          <w:b/>
          <w:bCs/>
          <w:lang w:val="ro-RO"/>
        </w:rPr>
      </w:pPr>
      <w:r w:rsidRPr="00B46147">
        <w:rPr>
          <w:lang w:val="ro-RO"/>
        </w:rPr>
        <w:t>De asemenea, pilotul trebuie să poarte asupra sa un document de identitate cu fotografie.</w:t>
      </w:r>
    </w:p>
    <w:p w14:paraId="5BB83CA7" w14:textId="77777777" w:rsidR="00C8799E" w:rsidRPr="00B46147" w:rsidRDefault="00C8799E" w:rsidP="000110C0">
      <w:pPr>
        <w:pStyle w:val="title-gr-seq-level-1"/>
        <w:numPr>
          <w:ilvl w:val="0"/>
          <w:numId w:val="55"/>
        </w:numPr>
        <w:shd w:val="clear" w:color="auto" w:fill="FFFFFF"/>
        <w:spacing w:before="0" w:beforeAutospacing="0" w:after="0" w:afterAutospacing="0"/>
        <w:jc w:val="both"/>
        <w:rPr>
          <w:b/>
          <w:bCs/>
          <w:lang w:val="ro-RO"/>
        </w:rPr>
      </w:pPr>
      <w:r w:rsidRPr="00B46147">
        <w:rPr>
          <w:lang w:val="ro-RO"/>
        </w:rPr>
        <w:t xml:space="preserve">La cererea unui reprezentant autorizat al AAC, un pilot sau un elev pilot prezintă fără </w:t>
      </w:r>
      <w:r w:rsidRPr="00B46147">
        <w:rPr>
          <w:rFonts w:eastAsia="Malgun Gothic Semilight"/>
          <w:lang w:val="ro-RO"/>
        </w:rPr>
        <w:t>î</w:t>
      </w:r>
      <w:r w:rsidRPr="00B46147">
        <w:rPr>
          <w:lang w:val="ro-RO"/>
        </w:rPr>
        <w:t>nt</w:t>
      </w:r>
      <w:r w:rsidRPr="00B46147">
        <w:rPr>
          <w:rFonts w:eastAsia="Malgun Gothic Semilight"/>
          <w:lang w:val="ro-RO"/>
        </w:rPr>
        <w:t>â</w:t>
      </w:r>
      <w:r w:rsidRPr="00B46147">
        <w:rPr>
          <w:lang w:val="ro-RO"/>
        </w:rPr>
        <w:t>rziere evidența timpului său de zbor spre verificare.</w:t>
      </w:r>
    </w:p>
    <w:p w14:paraId="45FBB75F" w14:textId="77777777" w:rsidR="00C8799E" w:rsidRPr="00B46147" w:rsidRDefault="00C8799E" w:rsidP="000110C0">
      <w:pPr>
        <w:pStyle w:val="title-gr-seq-level-1"/>
        <w:numPr>
          <w:ilvl w:val="0"/>
          <w:numId w:val="55"/>
        </w:numPr>
        <w:shd w:val="clear" w:color="auto" w:fill="FFFFFF"/>
        <w:spacing w:before="0" w:beforeAutospacing="0" w:after="0" w:afterAutospacing="0"/>
        <w:jc w:val="both"/>
        <w:rPr>
          <w:b/>
          <w:bCs/>
          <w:lang w:val="ro-RO"/>
        </w:rPr>
      </w:pPr>
      <w:r w:rsidRPr="00B46147">
        <w:rPr>
          <w:lang w:val="ro-RO"/>
        </w:rPr>
        <w:t>În toate zborurile în raid în simplă comandă, un elev pilot trebuie să poarte asupra sa dovada autorizării prevăzute la punctul FCL.020 litera (a).</w:t>
      </w:r>
    </w:p>
    <w:p w14:paraId="64B69625" w14:textId="77777777" w:rsidR="00C8799E" w:rsidRPr="00B46147" w:rsidRDefault="00C8799E" w:rsidP="00B66AAB">
      <w:pPr>
        <w:pStyle w:val="title-gr-seq-level-1"/>
        <w:shd w:val="clear" w:color="auto" w:fill="FFFFFF"/>
        <w:spacing w:before="120" w:beforeAutospacing="0" w:after="120" w:afterAutospacing="0"/>
        <w:rPr>
          <w:rStyle w:val="boldface"/>
          <w:rFonts w:eastAsiaTheme="majorEastAsia"/>
          <w:lang w:eastAsia="ro-RO"/>
        </w:rPr>
      </w:pPr>
      <w:r w:rsidRPr="00B46147">
        <w:rPr>
          <w:rStyle w:val="boldface"/>
          <w:rFonts w:eastAsiaTheme="majorEastAsia"/>
          <w:b/>
          <w:lang w:val="ro-RO" w:eastAsia="ro-RO"/>
        </w:rPr>
        <w:t>FCL.050</w:t>
      </w:r>
      <w:r w:rsidRPr="00B46147">
        <w:rPr>
          <w:rStyle w:val="boldface"/>
          <w:rFonts w:eastAsiaTheme="majorEastAsia"/>
          <w:lang w:eastAsia="ro-RO"/>
        </w:rPr>
        <w:t>   </w:t>
      </w:r>
      <w:r w:rsidRPr="00B46147">
        <w:rPr>
          <w:rStyle w:val="boldface"/>
          <w:rFonts w:eastAsiaTheme="majorEastAsia"/>
          <w:b/>
          <w:lang w:val="ro-RO" w:eastAsia="ro-RO"/>
        </w:rPr>
        <w:t> Evidența timpului de zbor</w:t>
      </w:r>
    </w:p>
    <w:p w14:paraId="4BAAF317"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Pilotul păstrează o evidență exactă a detaliilor tuturor zborurilor efectuate sub o formă și </w:t>
      </w:r>
      <w:r w:rsidRPr="00B46147">
        <w:rPr>
          <w:rFonts w:eastAsia="Malgun Gothic Semilight"/>
          <w:lang w:val="ro-RO"/>
        </w:rPr>
        <w:t>î</w:t>
      </w:r>
      <w:r w:rsidRPr="00B46147">
        <w:rPr>
          <w:lang w:val="ro-RO"/>
        </w:rPr>
        <w:t>ntr-un mod stabilit de către AAC.</w:t>
      </w:r>
    </w:p>
    <w:p w14:paraId="783C978A" w14:textId="77777777" w:rsidR="00C8799E" w:rsidRPr="00B46147" w:rsidRDefault="00C8799E" w:rsidP="00B66AAB">
      <w:pPr>
        <w:pStyle w:val="title-gr-seq-level-1"/>
        <w:shd w:val="clear" w:color="auto" w:fill="FFFFFF"/>
        <w:spacing w:before="120" w:beforeAutospacing="0" w:after="120" w:afterAutospacing="0"/>
        <w:rPr>
          <w:rStyle w:val="boldface"/>
          <w:rFonts w:eastAsiaTheme="majorEastAsia"/>
          <w:b/>
          <w:lang w:val="ro-RO" w:eastAsia="ro-RO"/>
        </w:rPr>
      </w:pPr>
      <w:r w:rsidRPr="00B46147">
        <w:rPr>
          <w:rStyle w:val="boldface"/>
          <w:rFonts w:eastAsiaTheme="majorEastAsia"/>
          <w:b/>
          <w:lang w:val="ro-RO" w:eastAsia="ro-RO"/>
        </w:rPr>
        <w:t>FCL.055</w:t>
      </w:r>
      <w:r w:rsidRPr="00B46147">
        <w:rPr>
          <w:rStyle w:val="boldface"/>
          <w:rFonts w:eastAsiaTheme="majorEastAsia"/>
          <w:lang w:eastAsia="ro-RO"/>
        </w:rPr>
        <w:t>   </w:t>
      </w:r>
      <w:r w:rsidRPr="00B46147">
        <w:rPr>
          <w:rStyle w:val="boldface"/>
          <w:rFonts w:eastAsiaTheme="majorEastAsia"/>
          <w:b/>
          <w:lang w:val="ro-RO" w:eastAsia="ro-RO"/>
        </w:rPr>
        <w:t> Competența lingvistică</w:t>
      </w:r>
    </w:p>
    <w:p w14:paraId="478E6F56" w14:textId="77777777" w:rsidR="00C8799E" w:rsidRPr="00B46147" w:rsidRDefault="00C8799E" w:rsidP="000110C0">
      <w:pPr>
        <w:pStyle w:val="title-gr-seq-level-1"/>
        <w:numPr>
          <w:ilvl w:val="0"/>
          <w:numId w:val="56"/>
        </w:numPr>
        <w:shd w:val="clear" w:color="auto" w:fill="FFFFFF"/>
        <w:spacing w:before="0" w:beforeAutospacing="0" w:after="0" w:afterAutospacing="0"/>
        <w:jc w:val="both"/>
        <w:rPr>
          <w:b/>
          <w:bCs/>
          <w:lang w:val="ro-RO"/>
        </w:rPr>
      </w:pPr>
      <w:r w:rsidRPr="00B46147">
        <w:rPr>
          <w:rStyle w:val="italics"/>
          <w:i/>
          <w:iCs/>
          <w:lang w:val="ro-RO"/>
        </w:rPr>
        <w:t>Dispoziții generale</w:t>
      </w:r>
      <w:r w:rsidRPr="00B46147">
        <w:rPr>
          <w:lang w:val="ro-RO"/>
        </w:rPr>
        <w:t xml:space="preserve">. Piloții de avion, elicopter, aeronavă cu decolare-aterizare verticală și dirijabil care trebuie să folosească radiotelefonul exercită privilegiile asociate certificatelor și calificărilor lor numai dacă pe certificatul lor figurează o autorizare privind competența lingvistică fie </w:t>
      </w:r>
      <w:r w:rsidRPr="00B46147">
        <w:rPr>
          <w:rFonts w:eastAsia="Malgun Gothic Semilight"/>
          <w:lang w:val="ro-RO"/>
        </w:rPr>
        <w:t>î</w:t>
      </w:r>
      <w:r w:rsidRPr="00B46147">
        <w:rPr>
          <w:lang w:val="ro-RO"/>
        </w:rPr>
        <w:t xml:space="preserve">n engleză, fie </w:t>
      </w:r>
      <w:r w:rsidRPr="00B46147">
        <w:rPr>
          <w:rFonts w:eastAsia="Malgun Gothic Semilight"/>
          <w:lang w:val="ro-RO"/>
        </w:rPr>
        <w:t>î</w:t>
      </w:r>
      <w:r w:rsidRPr="00B46147">
        <w:rPr>
          <w:lang w:val="ro-RO"/>
        </w:rPr>
        <w:t xml:space="preserve">n limba utilizată </w:t>
      </w:r>
      <w:r w:rsidRPr="00B46147">
        <w:rPr>
          <w:rFonts w:eastAsia="Malgun Gothic Semilight"/>
          <w:lang w:val="ro-RO"/>
        </w:rPr>
        <w:t>î</w:t>
      </w:r>
      <w:r w:rsidRPr="00B46147">
        <w:rPr>
          <w:lang w:val="ro-RO"/>
        </w:rPr>
        <w:t>n radiocomunicațiile pe care le presupune zborul. Autorizarea precizează limba, nivelul de competență și termenul de valabilitate.</w:t>
      </w:r>
    </w:p>
    <w:p w14:paraId="3E5206CA" w14:textId="77777777" w:rsidR="00C8799E" w:rsidRPr="00B46147" w:rsidRDefault="00C8799E" w:rsidP="000110C0">
      <w:pPr>
        <w:pStyle w:val="title-gr-seq-level-1"/>
        <w:numPr>
          <w:ilvl w:val="0"/>
          <w:numId w:val="56"/>
        </w:numPr>
        <w:shd w:val="clear" w:color="auto" w:fill="FFFFFF"/>
        <w:spacing w:before="0" w:beforeAutospacing="0" w:after="0" w:afterAutospacing="0"/>
        <w:jc w:val="both"/>
        <w:rPr>
          <w:b/>
          <w:bCs/>
          <w:lang w:val="ro-RO"/>
        </w:rPr>
      </w:pPr>
      <w:r w:rsidRPr="00B46147">
        <w:rPr>
          <w:lang w:val="ro-RO"/>
        </w:rPr>
        <w:t xml:space="preserve">Solicitantul unei autorizări privind competența lingvistică demonstrează, </w:t>
      </w:r>
      <w:r w:rsidRPr="00B46147">
        <w:rPr>
          <w:rFonts w:eastAsia="Malgun Gothic Semilight"/>
          <w:lang w:val="ro-RO"/>
        </w:rPr>
        <w:t>î</w:t>
      </w:r>
      <w:r w:rsidRPr="00B46147">
        <w:rPr>
          <w:lang w:val="ro-RO"/>
        </w:rPr>
        <w:t xml:space="preserve">n conformitate cu apendicele nr.2 la prezenta Parte, cel puțin un nivel operațional de competență lingvistică </w:t>
      </w:r>
      <w:r w:rsidRPr="00B46147">
        <w:rPr>
          <w:rFonts w:eastAsia="Malgun Gothic Semilight"/>
          <w:lang w:val="ro-RO"/>
        </w:rPr>
        <w:t>î</w:t>
      </w:r>
      <w:r w:rsidRPr="00B46147">
        <w:rPr>
          <w:lang w:val="ro-RO"/>
        </w:rPr>
        <w:t>n folosirea atât a frazeologiei standard, cât și a limbajului comun. În acest scop, solicitantul trebuie să demonstreze capacitatea:</w:t>
      </w:r>
    </w:p>
    <w:p w14:paraId="6BDB5756" w14:textId="77777777" w:rsidR="00C8799E" w:rsidRPr="00B46147" w:rsidRDefault="00C8799E" w:rsidP="000110C0">
      <w:pPr>
        <w:pStyle w:val="norm"/>
        <w:numPr>
          <w:ilvl w:val="0"/>
          <w:numId w:val="57"/>
        </w:numPr>
        <w:spacing w:before="0" w:beforeAutospacing="0" w:after="0" w:afterAutospacing="0"/>
        <w:jc w:val="both"/>
        <w:rPr>
          <w:lang w:val="ro-RO"/>
        </w:rPr>
      </w:pPr>
      <w:r w:rsidRPr="00B46147">
        <w:rPr>
          <w:lang w:val="ro-RO"/>
        </w:rPr>
        <w:t>de a comunica eficient atât în situațiile de comunicare exclusiv vocală, c</w:t>
      </w:r>
      <w:r w:rsidRPr="00B46147">
        <w:rPr>
          <w:rFonts w:eastAsia="Malgun Gothic Semilight"/>
          <w:lang w:val="ro-RO"/>
        </w:rPr>
        <w:t>â</w:t>
      </w:r>
      <w:r w:rsidRPr="00B46147">
        <w:rPr>
          <w:lang w:val="ro-RO"/>
        </w:rPr>
        <w:t>t și atunci c</w:t>
      </w:r>
      <w:r w:rsidRPr="00B46147">
        <w:rPr>
          <w:rFonts w:eastAsia="Malgun Gothic Semilight"/>
          <w:lang w:val="ro-RO"/>
        </w:rPr>
        <w:t>â</w:t>
      </w:r>
      <w:r w:rsidRPr="00B46147">
        <w:rPr>
          <w:lang w:val="ro-RO"/>
        </w:rPr>
        <w:t>nd interlocutorul este de față;</w:t>
      </w:r>
    </w:p>
    <w:p w14:paraId="58B263EB" w14:textId="77777777" w:rsidR="00C8799E" w:rsidRPr="00B46147" w:rsidRDefault="00C8799E" w:rsidP="000110C0">
      <w:pPr>
        <w:pStyle w:val="norm"/>
        <w:numPr>
          <w:ilvl w:val="0"/>
          <w:numId w:val="57"/>
        </w:numPr>
        <w:spacing w:before="0" w:beforeAutospacing="0" w:after="0" w:afterAutospacing="0"/>
        <w:jc w:val="both"/>
        <w:rPr>
          <w:lang w:val="ro-RO"/>
        </w:rPr>
      </w:pPr>
      <w:r w:rsidRPr="00B46147">
        <w:rPr>
          <w:lang w:val="ro-RO"/>
        </w:rPr>
        <w:t>de a comunica pe  teme generale</w:t>
      </w:r>
      <w:r w:rsidRPr="00B46147">
        <w:rPr>
          <w:rStyle w:val="boldface"/>
          <w:b/>
          <w:bCs/>
          <w:lang w:val="ro-RO"/>
        </w:rPr>
        <w:t>  </w:t>
      </w:r>
      <w:r w:rsidRPr="00B46147">
        <w:rPr>
          <w:lang w:val="ro-RO"/>
        </w:rPr>
        <w:t>și de natură profesională, cu acuratețe și claritate;</w:t>
      </w:r>
    </w:p>
    <w:p w14:paraId="4EB01AF1" w14:textId="77777777" w:rsidR="00C8799E" w:rsidRPr="00B46147" w:rsidRDefault="00C8799E" w:rsidP="000110C0">
      <w:pPr>
        <w:pStyle w:val="norm"/>
        <w:numPr>
          <w:ilvl w:val="0"/>
          <w:numId w:val="57"/>
        </w:numPr>
        <w:spacing w:before="0" w:beforeAutospacing="0" w:after="0" w:afterAutospacing="0"/>
        <w:jc w:val="both"/>
        <w:rPr>
          <w:lang w:val="ro-RO"/>
        </w:rPr>
      </w:pPr>
      <w:r w:rsidRPr="00B46147">
        <w:rPr>
          <w:lang w:val="ro-RO"/>
        </w:rPr>
        <w:t>de a folosi strategiile de comunicare corespunzătoare pentru a schimba mesaje și pentru a recunoaște și rezolva ne</w:t>
      </w:r>
      <w:r w:rsidRPr="00B46147">
        <w:rPr>
          <w:rFonts w:eastAsia="Malgun Gothic Semilight"/>
          <w:lang w:val="ro-RO"/>
        </w:rPr>
        <w:t>î</w:t>
      </w:r>
      <w:r w:rsidRPr="00B46147">
        <w:rPr>
          <w:lang w:val="ro-RO"/>
        </w:rPr>
        <w:t xml:space="preserve">nțelegerile </w:t>
      </w:r>
      <w:r w:rsidRPr="00B46147">
        <w:rPr>
          <w:rFonts w:eastAsia="Malgun Gothic Semilight"/>
          <w:lang w:val="ro-RO"/>
        </w:rPr>
        <w:t>î</w:t>
      </w:r>
      <w:r w:rsidRPr="00B46147">
        <w:rPr>
          <w:lang w:val="ro-RO"/>
        </w:rPr>
        <w:t>ntr-un context general sau profesional;</w:t>
      </w:r>
    </w:p>
    <w:p w14:paraId="550670F5" w14:textId="77777777" w:rsidR="00C8799E" w:rsidRPr="00B46147" w:rsidRDefault="00C8799E" w:rsidP="000110C0">
      <w:pPr>
        <w:pStyle w:val="norm"/>
        <w:numPr>
          <w:ilvl w:val="0"/>
          <w:numId w:val="57"/>
        </w:numPr>
        <w:spacing w:before="0" w:beforeAutospacing="0" w:after="0" w:afterAutospacing="0"/>
        <w:jc w:val="both"/>
        <w:rPr>
          <w:lang w:val="ro-RO"/>
        </w:rPr>
      </w:pPr>
      <w:r w:rsidRPr="00B46147">
        <w:rPr>
          <w:lang w:val="ro-RO"/>
        </w:rPr>
        <w:t xml:space="preserve">de a trata cu succes dificultățile lingvistice prezentate de o complicație sau de o conjunctură neașteptată care intervine în contextul unei situații profesionale de rutină sau al unei sarcini de comunicare cu care este </w:t>
      </w:r>
      <w:r w:rsidRPr="00B46147">
        <w:rPr>
          <w:rFonts w:eastAsia="Malgun Gothic Semilight"/>
          <w:lang w:val="ro-RO"/>
        </w:rPr>
        <w:t>î</w:t>
      </w:r>
      <w:r w:rsidRPr="00B46147">
        <w:rPr>
          <w:lang w:val="ro-RO"/>
        </w:rPr>
        <w:t>n general familiarizat; și</w:t>
      </w:r>
    </w:p>
    <w:p w14:paraId="732845EF" w14:textId="77777777" w:rsidR="00C8799E" w:rsidRPr="00B46147" w:rsidRDefault="00C8799E" w:rsidP="000110C0">
      <w:pPr>
        <w:pStyle w:val="title-gr-seq-level-1"/>
        <w:numPr>
          <w:ilvl w:val="0"/>
          <w:numId w:val="57"/>
        </w:numPr>
        <w:shd w:val="clear" w:color="auto" w:fill="FFFFFF"/>
        <w:spacing w:before="0" w:beforeAutospacing="0" w:after="0" w:afterAutospacing="0"/>
        <w:jc w:val="both"/>
        <w:rPr>
          <w:b/>
          <w:bCs/>
          <w:lang w:val="ro-RO"/>
        </w:rPr>
      </w:pPr>
      <w:r w:rsidRPr="00B46147">
        <w:rPr>
          <w:lang w:val="ro-RO"/>
        </w:rPr>
        <w:t xml:space="preserve">de a utiliza un dialect sau accent care să fie inteligibil pentru comunitatea aeronautică. </w:t>
      </w:r>
    </w:p>
    <w:p w14:paraId="6B0FE758" w14:textId="77777777" w:rsidR="00C8799E" w:rsidRPr="00B46147" w:rsidRDefault="00C8799E" w:rsidP="000110C0">
      <w:pPr>
        <w:pStyle w:val="title-gr-seq-level-1"/>
        <w:numPr>
          <w:ilvl w:val="0"/>
          <w:numId w:val="56"/>
        </w:numPr>
        <w:shd w:val="clear" w:color="auto" w:fill="FFFFFF"/>
        <w:spacing w:before="0" w:beforeAutospacing="0" w:after="0" w:afterAutospacing="0"/>
        <w:jc w:val="both"/>
        <w:rPr>
          <w:lang w:val="ro-RO"/>
        </w:rPr>
      </w:pPr>
      <w:r w:rsidRPr="00B46147">
        <w:rPr>
          <w:lang w:val="ro-RO"/>
        </w:rPr>
        <w:t xml:space="preserve">Cu excepția piloților care au demonstrat un nivel expert de competență lingvistică, </w:t>
      </w:r>
      <w:r w:rsidRPr="00B46147">
        <w:rPr>
          <w:rFonts w:eastAsia="Malgun Gothic Semilight"/>
          <w:lang w:val="ro-RO"/>
        </w:rPr>
        <w:t>î</w:t>
      </w:r>
      <w:r w:rsidRPr="00B46147">
        <w:rPr>
          <w:lang w:val="ro-RO"/>
        </w:rPr>
        <w:t>n conformitate cu apendicele nr.2 la prezenta Parte, autorizarea privind competența lingvistică se evaluează la fiecare:</w:t>
      </w:r>
    </w:p>
    <w:p w14:paraId="5C2B0F2E" w14:textId="77777777" w:rsidR="00C8799E" w:rsidRPr="00B46147" w:rsidRDefault="00C8799E" w:rsidP="000110C0">
      <w:pPr>
        <w:pStyle w:val="norm"/>
        <w:numPr>
          <w:ilvl w:val="0"/>
          <w:numId w:val="58"/>
        </w:numPr>
        <w:spacing w:before="0" w:beforeAutospacing="0" w:after="0" w:afterAutospacing="0"/>
        <w:jc w:val="both"/>
        <w:rPr>
          <w:lang w:val="ro-RO"/>
        </w:rPr>
      </w:pPr>
      <w:r w:rsidRPr="00B46147">
        <w:rPr>
          <w:lang w:val="ro-RO"/>
        </w:rPr>
        <w:t>4 ani, dacă nivelul demonstrat este nivelul operațional; sau</w:t>
      </w:r>
    </w:p>
    <w:p w14:paraId="7AF24D6C" w14:textId="77777777" w:rsidR="00C8799E" w:rsidRPr="00B46147" w:rsidRDefault="00C8799E" w:rsidP="000110C0">
      <w:pPr>
        <w:pStyle w:val="norm"/>
        <w:numPr>
          <w:ilvl w:val="0"/>
          <w:numId w:val="58"/>
        </w:numPr>
        <w:spacing w:before="0" w:beforeAutospacing="0" w:after="0" w:afterAutospacing="0"/>
        <w:jc w:val="both"/>
        <w:rPr>
          <w:lang w:val="ro-RO"/>
        </w:rPr>
      </w:pPr>
      <w:r w:rsidRPr="00B46147">
        <w:rPr>
          <w:lang w:val="ro-RO"/>
        </w:rPr>
        <w:t>6 ani, dacă nivelul demonstrat este nivelul avansat.</w:t>
      </w:r>
    </w:p>
    <w:p w14:paraId="3C910FC9" w14:textId="77777777" w:rsidR="00C8799E" w:rsidRPr="00B46147" w:rsidRDefault="00C8799E" w:rsidP="000110C0">
      <w:pPr>
        <w:pStyle w:val="norm"/>
        <w:numPr>
          <w:ilvl w:val="0"/>
          <w:numId w:val="56"/>
        </w:numPr>
        <w:spacing w:before="0" w:beforeAutospacing="0" w:after="0" w:afterAutospacing="0"/>
        <w:jc w:val="both"/>
        <w:rPr>
          <w:lang w:val="ro-RO"/>
        </w:rPr>
      </w:pPr>
      <w:r w:rsidRPr="00B46147">
        <w:rPr>
          <w:lang w:val="ro-RO"/>
        </w:rPr>
        <w:t>Cerințe specifice pentru titularii unei calificări de zbor instrumental (IR) sau ai unei calificări de zbor instrumental pe rută (EIR). Fără a se aduce atingere dispozițiilor de la punctele de mai sus, titularii unei IR sau ai unei EIR trebuie să demonstreze capacitatea de a folosi limba engleză la un nivel care să le permită:</w:t>
      </w:r>
    </w:p>
    <w:p w14:paraId="24176D0F" w14:textId="77777777" w:rsidR="00C8799E" w:rsidRPr="00B46147" w:rsidRDefault="00C8799E" w:rsidP="000110C0">
      <w:pPr>
        <w:pStyle w:val="norm"/>
        <w:numPr>
          <w:ilvl w:val="0"/>
          <w:numId w:val="59"/>
        </w:numPr>
        <w:spacing w:before="0" w:beforeAutospacing="0" w:after="0" w:afterAutospacing="0"/>
        <w:jc w:val="both"/>
        <w:rPr>
          <w:lang w:val="ro-RO"/>
        </w:rPr>
      </w:pPr>
      <w:r w:rsidRPr="00B46147">
        <w:rPr>
          <w:lang w:val="ro-RO"/>
        </w:rPr>
        <w:t xml:space="preserve">să </w:t>
      </w:r>
      <w:r w:rsidRPr="00B46147">
        <w:rPr>
          <w:rFonts w:eastAsia="Malgun Gothic Semilight"/>
          <w:lang w:val="ro-RO"/>
        </w:rPr>
        <w:t>î</w:t>
      </w:r>
      <w:r w:rsidRPr="00B46147">
        <w:rPr>
          <w:lang w:val="ro-RO"/>
        </w:rPr>
        <w:t>nțeleagă toate informațiile relevante pentru execuția tuturor fazelor unui zbor, inclusiv pregătirea zborului;</w:t>
      </w:r>
    </w:p>
    <w:p w14:paraId="31BFA687" w14:textId="77777777" w:rsidR="00C8799E" w:rsidRPr="00B46147" w:rsidRDefault="00C8799E" w:rsidP="000110C0">
      <w:pPr>
        <w:pStyle w:val="norm"/>
        <w:numPr>
          <w:ilvl w:val="0"/>
          <w:numId w:val="59"/>
        </w:numPr>
        <w:spacing w:before="0" w:beforeAutospacing="0" w:after="0" w:afterAutospacing="0"/>
        <w:jc w:val="both"/>
        <w:rPr>
          <w:lang w:val="ro-RO"/>
        </w:rPr>
      </w:pPr>
      <w:r w:rsidRPr="00B46147">
        <w:rPr>
          <w:lang w:val="ro-RO"/>
        </w:rPr>
        <w:t xml:space="preserve">să folosească radiotelefonia </w:t>
      </w:r>
      <w:r w:rsidRPr="00B46147">
        <w:rPr>
          <w:rFonts w:eastAsia="Malgun Gothic Semilight"/>
          <w:lang w:val="ro-RO"/>
        </w:rPr>
        <w:t>î</w:t>
      </w:r>
      <w:r w:rsidRPr="00B46147">
        <w:rPr>
          <w:lang w:val="ro-RO"/>
        </w:rPr>
        <w:t xml:space="preserve">n toate fazele zborului, inclusiv </w:t>
      </w:r>
      <w:r w:rsidRPr="00B46147">
        <w:rPr>
          <w:rFonts w:eastAsia="Malgun Gothic Semilight"/>
          <w:lang w:val="ro-RO"/>
        </w:rPr>
        <w:t>î</w:t>
      </w:r>
      <w:r w:rsidRPr="00B46147">
        <w:rPr>
          <w:lang w:val="ro-RO"/>
        </w:rPr>
        <w:t>n situațiile de urgență;</w:t>
      </w:r>
    </w:p>
    <w:p w14:paraId="206446DC" w14:textId="77777777" w:rsidR="00C8799E" w:rsidRPr="00B46147" w:rsidRDefault="00C8799E" w:rsidP="000110C0">
      <w:pPr>
        <w:pStyle w:val="norm"/>
        <w:numPr>
          <w:ilvl w:val="0"/>
          <w:numId w:val="59"/>
        </w:numPr>
        <w:spacing w:before="0" w:beforeAutospacing="0" w:after="0" w:afterAutospacing="0"/>
        <w:jc w:val="both"/>
        <w:rPr>
          <w:lang w:val="ro-RO"/>
        </w:rPr>
      </w:pPr>
      <w:r w:rsidRPr="00B46147">
        <w:rPr>
          <w:lang w:val="ro-RO"/>
        </w:rPr>
        <w:t>să comunice cu ceilalți membri ai echipajului în toate fazele zborului, inclusiv în pregătirea zborului.</w:t>
      </w:r>
    </w:p>
    <w:p w14:paraId="41FF3A24" w14:textId="77777777" w:rsidR="00C8799E" w:rsidRPr="00B46147" w:rsidRDefault="00C8799E" w:rsidP="000110C0">
      <w:pPr>
        <w:pStyle w:val="norm"/>
        <w:numPr>
          <w:ilvl w:val="0"/>
          <w:numId w:val="56"/>
        </w:numPr>
        <w:spacing w:before="0" w:beforeAutospacing="0" w:after="0" w:afterAutospacing="0"/>
        <w:jc w:val="both"/>
        <w:rPr>
          <w:lang w:val="ro-RO"/>
        </w:rPr>
      </w:pPr>
      <w:r w:rsidRPr="00B46147">
        <w:rPr>
          <w:lang w:val="ro-RO"/>
        </w:rPr>
        <w:lastRenderedPageBreak/>
        <w:t xml:space="preserve">În cazul titularilor unei IR sau ai unei EIR, demonstrarea competenței lingvistice și a utilizării limbii engleze se face printr-o metodă de evaluare stabilită de AAC. </w:t>
      </w:r>
    </w:p>
    <w:p w14:paraId="77665735" w14:textId="77777777" w:rsidR="00C8799E" w:rsidRPr="00B46147" w:rsidRDefault="00C8799E" w:rsidP="00B66AAB">
      <w:pPr>
        <w:pStyle w:val="title-gr-seq-level-1"/>
        <w:shd w:val="clear" w:color="auto" w:fill="FFFFFF"/>
        <w:spacing w:before="120" w:beforeAutospacing="0" w:after="120" w:afterAutospacing="0"/>
        <w:rPr>
          <w:rStyle w:val="boldface"/>
          <w:rFonts w:eastAsiaTheme="majorEastAsia"/>
          <w:b/>
          <w:lang w:val="ro-RO" w:eastAsia="ro-RO"/>
        </w:rPr>
      </w:pPr>
      <w:r w:rsidRPr="00B46147">
        <w:rPr>
          <w:rStyle w:val="boldface"/>
          <w:rFonts w:eastAsiaTheme="majorEastAsia"/>
          <w:b/>
          <w:lang w:val="ro-RO" w:eastAsia="ro-RO"/>
        </w:rPr>
        <w:t>FCL.060</w:t>
      </w:r>
      <w:r w:rsidRPr="00B46147">
        <w:rPr>
          <w:rStyle w:val="boldface"/>
          <w:rFonts w:eastAsiaTheme="majorEastAsia"/>
          <w:lang w:eastAsia="ro-RO"/>
        </w:rPr>
        <w:t>   </w:t>
      </w:r>
      <w:r w:rsidRPr="00B46147">
        <w:rPr>
          <w:rStyle w:val="boldface"/>
          <w:rFonts w:eastAsiaTheme="majorEastAsia"/>
          <w:b/>
          <w:lang w:val="ro-RO" w:eastAsia="ro-RO"/>
        </w:rPr>
        <w:t> Experiența recentă</w:t>
      </w:r>
    </w:p>
    <w:p w14:paraId="2C2C8E2E" w14:textId="77777777" w:rsidR="00C8799E" w:rsidRPr="00B46147" w:rsidRDefault="00C8799E" w:rsidP="000110C0">
      <w:pPr>
        <w:pStyle w:val="norm"/>
        <w:numPr>
          <w:ilvl w:val="0"/>
          <w:numId w:val="60"/>
        </w:numPr>
        <w:spacing w:before="120" w:beforeAutospacing="0" w:after="0" w:afterAutospacing="0"/>
        <w:jc w:val="both"/>
        <w:rPr>
          <w:lang w:val="ro-RO"/>
        </w:rPr>
      </w:pPr>
      <w:r w:rsidRPr="00B46147">
        <w:rPr>
          <w:rStyle w:val="italics"/>
          <w:i/>
          <w:iCs/>
          <w:lang w:val="ro-RO"/>
        </w:rPr>
        <w:t>Baloane</w:t>
      </w:r>
      <w:r w:rsidRPr="00B46147">
        <w:rPr>
          <w:lang w:val="ro-RO"/>
        </w:rPr>
        <w:t xml:space="preserve">. Un pilot nu operează un balon </w:t>
      </w:r>
      <w:r w:rsidRPr="00B46147">
        <w:rPr>
          <w:rFonts w:eastAsia="Malgun Gothic Semilight"/>
          <w:lang w:val="ro-RO"/>
        </w:rPr>
        <w:t>î</w:t>
      </w:r>
      <w:r w:rsidRPr="00B46147">
        <w:rPr>
          <w:lang w:val="ro-RO"/>
        </w:rPr>
        <w:t>n transportul aerian comercial sau nu transportă pasageri dec</w:t>
      </w:r>
      <w:r w:rsidRPr="00B46147">
        <w:rPr>
          <w:rFonts w:eastAsia="Malgun Gothic Semilight"/>
          <w:lang w:val="ro-RO"/>
        </w:rPr>
        <w:t>â</w:t>
      </w:r>
      <w:r w:rsidRPr="00B46147">
        <w:rPr>
          <w:lang w:val="ro-RO"/>
        </w:rPr>
        <w:t xml:space="preserve">t dacă a efectuat </w:t>
      </w:r>
      <w:r w:rsidRPr="00B46147">
        <w:rPr>
          <w:rFonts w:eastAsia="Malgun Gothic Semilight"/>
          <w:lang w:val="ro-RO"/>
        </w:rPr>
        <w:t>î</w:t>
      </w:r>
      <w:r w:rsidRPr="00B46147">
        <w:rPr>
          <w:lang w:val="ro-RO"/>
        </w:rPr>
        <w:t>n intervalul ultimelor 180 de zile:</w:t>
      </w:r>
    </w:p>
    <w:p w14:paraId="4457535A" w14:textId="77777777" w:rsidR="00C8799E" w:rsidRPr="00B46147" w:rsidRDefault="00C8799E" w:rsidP="000110C0">
      <w:pPr>
        <w:pStyle w:val="norm"/>
        <w:numPr>
          <w:ilvl w:val="0"/>
          <w:numId w:val="61"/>
        </w:numPr>
        <w:spacing w:before="0" w:beforeAutospacing="0" w:after="0" w:afterAutospacing="0"/>
        <w:jc w:val="both"/>
        <w:rPr>
          <w:lang w:val="ro-RO"/>
        </w:rPr>
      </w:pPr>
      <w:r w:rsidRPr="00B46147">
        <w:rPr>
          <w:lang w:val="ro-RO"/>
        </w:rPr>
        <w:t>cel puțin 3 zboruri ca  pilot care acționează comenzile pe un balon, dintre care cel puțin unul pe un balon aparțin</w:t>
      </w:r>
      <w:r w:rsidRPr="00B46147">
        <w:rPr>
          <w:rFonts w:eastAsia="Malgun Gothic Semilight"/>
          <w:lang w:val="ro-RO"/>
        </w:rPr>
        <w:t>â</w:t>
      </w:r>
      <w:r w:rsidRPr="00B46147">
        <w:rPr>
          <w:lang w:val="ro-RO"/>
        </w:rPr>
        <w:t>nd unei clase și grupe relevante; sau</w:t>
      </w:r>
    </w:p>
    <w:p w14:paraId="652578F6" w14:textId="77777777" w:rsidR="00C8799E" w:rsidRPr="00B46147" w:rsidRDefault="00C8799E" w:rsidP="000110C0">
      <w:pPr>
        <w:pStyle w:val="norm"/>
        <w:numPr>
          <w:ilvl w:val="0"/>
          <w:numId w:val="61"/>
        </w:numPr>
        <w:spacing w:before="0" w:beforeAutospacing="0" w:after="0" w:afterAutospacing="0"/>
        <w:jc w:val="both"/>
        <w:rPr>
          <w:lang w:val="ro-RO"/>
        </w:rPr>
      </w:pPr>
      <w:r w:rsidRPr="00B46147">
        <w:rPr>
          <w:lang w:val="ro-RO"/>
        </w:rPr>
        <w:t>un zbor pe un balon aparțin</w:t>
      </w:r>
      <w:r w:rsidRPr="00B46147">
        <w:rPr>
          <w:rFonts w:eastAsia="Malgun Gothic Semilight"/>
          <w:lang w:val="ro-RO"/>
        </w:rPr>
        <w:t>â</w:t>
      </w:r>
      <w:r w:rsidRPr="00B46147">
        <w:rPr>
          <w:lang w:val="ro-RO"/>
        </w:rPr>
        <w:t xml:space="preserve">nd unei clase și grupe relevante sub supravegherea unui instructor calificat </w:t>
      </w:r>
      <w:r w:rsidRPr="00B46147">
        <w:rPr>
          <w:rFonts w:eastAsia="Malgun Gothic Semilight"/>
          <w:lang w:val="ro-RO"/>
        </w:rPr>
        <w:t>î</w:t>
      </w:r>
      <w:r w:rsidRPr="00B46147">
        <w:rPr>
          <w:lang w:val="ro-RO"/>
        </w:rPr>
        <w:t xml:space="preserve">n conformitate cu subpartea J. </w:t>
      </w:r>
    </w:p>
    <w:p w14:paraId="699E6A54" w14:textId="77777777" w:rsidR="00C8799E" w:rsidRPr="00B46147" w:rsidRDefault="00C8799E" w:rsidP="000110C0">
      <w:pPr>
        <w:pStyle w:val="norm"/>
        <w:numPr>
          <w:ilvl w:val="0"/>
          <w:numId w:val="60"/>
        </w:numPr>
        <w:spacing w:before="0" w:beforeAutospacing="0" w:after="0" w:afterAutospacing="0"/>
        <w:jc w:val="both"/>
        <w:rPr>
          <w:lang w:val="ro-RO"/>
        </w:rPr>
      </w:pPr>
      <w:r w:rsidRPr="00B46147">
        <w:rPr>
          <w:rStyle w:val="italics"/>
          <w:i/>
          <w:iCs/>
          <w:lang w:val="ro-RO"/>
        </w:rPr>
        <w:t>Avioane, elicoptere, aeronave cu decolare-aterizare verticală, dirijabile și planoare</w:t>
      </w:r>
      <w:r w:rsidRPr="00B46147">
        <w:rPr>
          <w:lang w:val="ro-RO"/>
        </w:rPr>
        <w:t xml:space="preserve">. Un pilot nu operează o aeronavă </w:t>
      </w:r>
      <w:r w:rsidRPr="00B46147">
        <w:rPr>
          <w:rFonts w:eastAsia="Malgun Gothic Semilight"/>
          <w:lang w:val="ro-RO"/>
        </w:rPr>
        <w:t>î</w:t>
      </w:r>
      <w:r w:rsidRPr="00B46147">
        <w:rPr>
          <w:lang w:val="ro-RO"/>
        </w:rPr>
        <w:t>n transportul aerian comercial sau nu transportă pasageri:</w:t>
      </w:r>
    </w:p>
    <w:p w14:paraId="7D62071B" w14:textId="77777777" w:rsidR="00C8799E" w:rsidRPr="00B46147" w:rsidRDefault="00C8799E" w:rsidP="000110C0">
      <w:pPr>
        <w:pStyle w:val="norm"/>
        <w:numPr>
          <w:ilvl w:val="0"/>
          <w:numId w:val="62"/>
        </w:numPr>
        <w:spacing w:before="0" w:beforeAutospacing="0" w:after="0" w:afterAutospacing="0"/>
        <w:jc w:val="both"/>
        <w:rPr>
          <w:lang w:val="ro-RO"/>
        </w:rPr>
      </w:pPr>
      <w:r w:rsidRPr="00B46147">
        <w:rPr>
          <w:lang w:val="ro-RO"/>
        </w:rPr>
        <w:t xml:space="preserve">ca PIC sau copilot, decât dacă a efectuat </w:t>
      </w:r>
      <w:r w:rsidRPr="00B46147">
        <w:rPr>
          <w:rFonts w:eastAsia="Malgun Gothic Semilight"/>
          <w:lang w:val="ro-RO"/>
        </w:rPr>
        <w:t>î</w:t>
      </w:r>
      <w:r w:rsidRPr="00B46147">
        <w:rPr>
          <w:lang w:val="ro-RO"/>
        </w:rPr>
        <w:t xml:space="preserve">n ultimele 90 de zile cel puțin 3 decolări, apropieri și aterizări pe o aeronavă de același tip sau de aceeași clasă sau pe un FFS care reprezintă respectivul tip sau respectiva clasă. Cele 3 decolări și aterizări se execută fie </w:t>
      </w:r>
      <w:r w:rsidRPr="00B46147">
        <w:rPr>
          <w:rFonts w:eastAsia="Malgun Gothic Semilight"/>
          <w:lang w:val="ro-RO"/>
        </w:rPr>
        <w:t>î</w:t>
      </w:r>
      <w:r w:rsidRPr="00B46147">
        <w:rPr>
          <w:lang w:val="ro-RO"/>
        </w:rPr>
        <w:t xml:space="preserve">n operare multipilot, fie </w:t>
      </w:r>
      <w:r w:rsidRPr="00B46147">
        <w:rPr>
          <w:rFonts w:eastAsia="Malgun Gothic Semilight"/>
          <w:lang w:val="ro-RO"/>
        </w:rPr>
        <w:t>î</w:t>
      </w:r>
      <w:r w:rsidRPr="00B46147">
        <w:rPr>
          <w:lang w:val="ro-RO"/>
        </w:rPr>
        <w:t xml:space="preserve">n operare cu un singur pilot, </w:t>
      </w:r>
      <w:r w:rsidRPr="00B46147">
        <w:rPr>
          <w:rFonts w:eastAsia="Malgun Gothic Semilight"/>
          <w:lang w:val="ro-RO"/>
        </w:rPr>
        <w:t>î</w:t>
      </w:r>
      <w:r w:rsidRPr="00B46147">
        <w:rPr>
          <w:lang w:val="ro-RO"/>
        </w:rPr>
        <w:t>n funcție de privilegiile deținute de pilot; și</w:t>
      </w:r>
    </w:p>
    <w:p w14:paraId="34B79AE8" w14:textId="77777777" w:rsidR="00C8799E" w:rsidRPr="00B46147" w:rsidRDefault="00C8799E" w:rsidP="000110C0">
      <w:pPr>
        <w:pStyle w:val="norm"/>
        <w:numPr>
          <w:ilvl w:val="0"/>
          <w:numId w:val="62"/>
        </w:numPr>
        <w:spacing w:before="0" w:beforeAutospacing="0" w:after="0" w:afterAutospacing="0"/>
        <w:jc w:val="both"/>
        <w:rPr>
          <w:lang w:val="ro-RO"/>
        </w:rPr>
      </w:pPr>
      <w:r w:rsidRPr="00B46147">
        <w:rPr>
          <w:lang w:val="ro-RO"/>
        </w:rPr>
        <w:t xml:space="preserve">ca PIC, pe timpul nopții, cu excepția cazului </w:t>
      </w:r>
      <w:r w:rsidRPr="00B46147">
        <w:rPr>
          <w:rFonts w:eastAsia="Malgun Gothic Semilight"/>
          <w:lang w:val="ro-RO"/>
        </w:rPr>
        <w:t>î</w:t>
      </w:r>
      <w:r w:rsidRPr="00B46147">
        <w:rPr>
          <w:lang w:val="ro-RO"/>
        </w:rPr>
        <w:t>n care:</w:t>
      </w:r>
    </w:p>
    <w:p w14:paraId="02BE991E" w14:textId="77777777" w:rsidR="00C8799E" w:rsidRPr="00B46147" w:rsidRDefault="00C8799E" w:rsidP="000110C0">
      <w:pPr>
        <w:pStyle w:val="norm"/>
        <w:numPr>
          <w:ilvl w:val="0"/>
          <w:numId w:val="63"/>
        </w:numPr>
        <w:spacing w:before="0" w:beforeAutospacing="0" w:after="0" w:afterAutospacing="0"/>
        <w:jc w:val="both"/>
        <w:rPr>
          <w:lang w:val="ro-RO"/>
        </w:rPr>
      </w:pPr>
      <w:r w:rsidRPr="00B46147">
        <w:rPr>
          <w:lang w:val="ro-RO"/>
        </w:rPr>
        <w:t>în ultimele 90 de zile a efectuat cel puțin 1 decolare, apropiere și aterizare pe timpul nopții  ca  pilot care acționează comenzile pe o aeronavă</w:t>
      </w:r>
      <w:r w:rsidRPr="00B46147">
        <w:rPr>
          <w:rStyle w:val="boldface"/>
          <w:b/>
          <w:bCs/>
          <w:lang w:val="ro-RO"/>
        </w:rPr>
        <w:t> </w:t>
      </w:r>
      <w:r w:rsidRPr="00B46147">
        <w:rPr>
          <w:lang w:val="ro-RO"/>
        </w:rPr>
        <w:t>de același tip sau de aceeași clasă sau pe un FFS care reprezintă respectivul tip sau respectiva clasă; sau</w:t>
      </w:r>
    </w:p>
    <w:p w14:paraId="6504B76A" w14:textId="77777777" w:rsidR="00C8799E" w:rsidRPr="00B46147" w:rsidRDefault="00C8799E" w:rsidP="000110C0">
      <w:pPr>
        <w:pStyle w:val="norm"/>
        <w:numPr>
          <w:ilvl w:val="0"/>
          <w:numId w:val="63"/>
        </w:numPr>
        <w:spacing w:before="0" w:beforeAutospacing="0" w:after="0" w:afterAutospacing="0"/>
        <w:jc w:val="both"/>
        <w:rPr>
          <w:lang w:val="ro-RO"/>
        </w:rPr>
      </w:pPr>
      <w:r w:rsidRPr="00B46147">
        <w:rPr>
          <w:lang w:val="ro-RO"/>
        </w:rPr>
        <w:t xml:space="preserve">este titularul unei IR. </w:t>
      </w:r>
    </w:p>
    <w:p w14:paraId="00FD3B1A" w14:textId="77777777" w:rsidR="00C8799E" w:rsidRPr="00B46147" w:rsidRDefault="00C8799E" w:rsidP="000110C0">
      <w:pPr>
        <w:pStyle w:val="norm"/>
        <w:numPr>
          <w:ilvl w:val="0"/>
          <w:numId w:val="62"/>
        </w:numPr>
        <w:spacing w:before="0" w:beforeAutospacing="0" w:after="0" w:afterAutospacing="0"/>
        <w:jc w:val="both"/>
        <w:rPr>
          <w:lang w:val="ro-RO"/>
        </w:rPr>
      </w:pPr>
      <w:r w:rsidRPr="00B46147">
        <w:rPr>
          <w:lang w:val="ro-RO"/>
        </w:rPr>
        <w:t xml:space="preserve">în calitate de copilot suplimentar pentru rută, cu excepția cazului </w:t>
      </w:r>
      <w:r w:rsidRPr="00B46147">
        <w:rPr>
          <w:rFonts w:eastAsia="Malgun Gothic Semilight"/>
          <w:lang w:val="ro-RO"/>
        </w:rPr>
        <w:t>î</w:t>
      </w:r>
      <w:r w:rsidRPr="00B46147">
        <w:rPr>
          <w:lang w:val="ro-RO"/>
        </w:rPr>
        <w:t>n care:</w:t>
      </w:r>
    </w:p>
    <w:p w14:paraId="0DD0F38B" w14:textId="77777777" w:rsidR="00C8799E" w:rsidRPr="00B46147" w:rsidRDefault="00C8799E" w:rsidP="000110C0">
      <w:pPr>
        <w:pStyle w:val="norm"/>
        <w:numPr>
          <w:ilvl w:val="0"/>
          <w:numId w:val="64"/>
        </w:numPr>
        <w:spacing w:before="0" w:beforeAutospacing="0" w:after="0" w:afterAutospacing="0"/>
        <w:jc w:val="both"/>
        <w:rPr>
          <w:lang w:val="ro-RO"/>
        </w:rPr>
      </w:pPr>
      <w:r w:rsidRPr="00B46147">
        <w:rPr>
          <w:lang w:val="ro-RO"/>
        </w:rPr>
        <w:t>respectă cerințele de la litera (b) punctul 1; sau</w:t>
      </w:r>
    </w:p>
    <w:p w14:paraId="241BDD96" w14:textId="77777777" w:rsidR="00C8799E" w:rsidRPr="00B46147" w:rsidRDefault="00C8799E" w:rsidP="000110C0">
      <w:pPr>
        <w:pStyle w:val="norm"/>
        <w:numPr>
          <w:ilvl w:val="0"/>
          <w:numId w:val="64"/>
        </w:numPr>
        <w:spacing w:before="0" w:beforeAutospacing="0" w:after="0" w:afterAutospacing="0"/>
        <w:jc w:val="both"/>
        <w:rPr>
          <w:lang w:val="ro-RO"/>
        </w:rPr>
      </w:pPr>
      <w:r w:rsidRPr="00B46147">
        <w:rPr>
          <w:lang w:val="ro-RO"/>
        </w:rPr>
        <w:t xml:space="preserve">în ultimele 90 de zile a efectuat cel puțin 3 segmente de rută </w:t>
      </w:r>
      <w:r w:rsidRPr="00B46147">
        <w:rPr>
          <w:rFonts w:eastAsia="Malgun Gothic Semilight"/>
          <w:lang w:val="ro-RO"/>
        </w:rPr>
        <w:t>î</w:t>
      </w:r>
      <w:r w:rsidRPr="00B46147">
        <w:rPr>
          <w:lang w:val="ro-RO"/>
        </w:rPr>
        <w:t>n calitate de copilot suplimentar pentru rută pe același tip sau clasă de aeronave; sau</w:t>
      </w:r>
    </w:p>
    <w:p w14:paraId="5C108A69" w14:textId="77777777" w:rsidR="00C8799E" w:rsidRPr="00B46147" w:rsidRDefault="00C8799E" w:rsidP="000110C0">
      <w:pPr>
        <w:pStyle w:val="norm"/>
        <w:numPr>
          <w:ilvl w:val="0"/>
          <w:numId w:val="64"/>
        </w:numPr>
        <w:spacing w:before="0" w:beforeAutospacing="0" w:after="0" w:afterAutospacing="0"/>
        <w:jc w:val="both"/>
        <w:rPr>
          <w:lang w:val="ro-RO"/>
        </w:rPr>
      </w:pPr>
      <w:r w:rsidRPr="00B46147">
        <w:rPr>
          <w:lang w:val="ro-RO"/>
        </w:rPr>
        <w:t>a efectuat o pregătire recentă și de re</w:t>
      </w:r>
      <w:r w:rsidRPr="00B46147">
        <w:rPr>
          <w:rFonts w:eastAsia="Malgun Gothic Semilight"/>
          <w:lang w:val="ro-RO"/>
        </w:rPr>
        <w:t>î</w:t>
      </w:r>
      <w:r w:rsidRPr="00B46147">
        <w:rPr>
          <w:lang w:val="ro-RO"/>
        </w:rPr>
        <w:t xml:space="preserve">mprospătare a tehnicilor de pilotaj </w:t>
      </w:r>
      <w:r w:rsidRPr="00B46147">
        <w:rPr>
          <w:rFonts w:eastAsia="Malgun Gothic Semilight"/>
          <w:lang w:val="ro-RO"/>
        </w:rPr>
        <w:t>î</w:t>
      </w:r>
      <w:r w:rsidRPr="00B46147">
        <w:rPr>
          <w:lang w:val="ro-RO"/>
        </w:rPr>
        <w:t>ntr-un FFS la intervale de maximum 90 de zile. Pregătirea de re</w:t>
      </w:r>
      <w:r w:rsidRPr="00B46147">
        <w:rPr>
          <w:rFonts w:eastAsia="Malgun Gothic Semilight"/>
          <w:lang w:val="ro-RO"/>
        </w:rPr>
        <w:t>î</w:t>
      </w:r>
      <w:r w:rsidRPr="00B46147">
        <w:rPr>
          <w:lang w:val="ro-RO"/>
        </w:rPr>
        <w:t xml:space="preserve">mprospătare poate fi </w:t>
      </w:r>
      <w:r w:rsidRPr="00B46147">
        <w:rPr>
          <w:rFonts w:eastAsia="Malgun Gothic Semilight"/>
          <w:lang w:val="ro-RO"/>
        </w:rPr>
        <w:t>î</w:t>
      </w:r>
      <w:r w:rsidRPr="00B46147">
        <w:rPr>
          <w:lang w:val="ro-RO"/>
        </w:rPr>
        <w:t>nsoțită de pregătirea de re</w:t>
      </w:r>
      <w:r w:rsidRPr="00B46147">
        <w:rPr>
          <w:rFonts w:eastAsia="Malgun Gothic Semilight"/>
          <w:lang w:val="ro-RO"/>
        </w:rPr>
        <w:t>î</w:t>
      </w:r>
      <w:r w:rsidRPr="00B46147">
        <w:rPr>
          <w:lang w:val="ro-RO"/>
        </w:rPr>
        <w:t xml:space="preserve">mprospătare a operatorului, prevăzută </w:t>
      </w:r>
      <w:r w:rsidRPr="00B46147">
        <w:rPr>
          <w:rFonts w:eastAsia="Malgun Gothic Semilight"/>
          <w:lang w:val="ro-RO"/>
        </w:rPr>
        <w:t>î</w:t>
      </w:r>
      <w:r w:rsidRPr="00B46147">
        <w:rPr>
          <w:lang w:val="ro-RO"/>
        </w:rPr>
        <w:t>n cerințele relevante din Partea ORO.</w:t>
      </w:r>
    </w:p>
    <w:p w14:paraId="019AC836" w14:textId="77777777" w:rsidR="00C8799E" w:rsidRPr="00B46147" w:rsidRDefault="00C8799E" w:rsidP="000110C0">
      <w:pPr>
        <w:pStyle w:val="norm"/>
        <w:numPr>
          <w:ilvl w:val="0"/>
          <w:numId w:val="62"/>
        </w:numPr>
        <w:spacing w:before="0" w:beforeAutospacing="0" w:after="0" w:afterAutospacing="0"/>
        <w:jc w:val="both"/>
        <w:rPr>
          <w:lang w:val="ro-RO"/>
        </w:rPr>
      </w:pPr>
      <w:r w:rsidRPr="00B46147">
        <w:rPr>
          <w:lang w:val="ro-RO"/>
        </w:rPr>
        <w:t xml:space="preserve">dacă un pilot are privilegiul să opereze mai mult de un tip de avion cu caracteristici de manevrare și operare similare, cele 3 decolări, apropieri și aterizări prevăzute la punctul 1 pot fi executate după cum se prevede </w:t>
      </w:r>
      <w:r w:rsidRPr="00B46147">
        <w:rPr>
          <w:rFonts w:eastAsia="Malgun Gothic Semilight"/>
          <w:lang w:val="ro-RO"/>
        </w:rPr>
        <w:t>î</w:t>
      </w:r>
      <w:r w:rsidRPr="00B46147">
        <w:rPr>
          <w:lang w:val="ro-RO"/>
        </w:rPr>
        <w:t xml:space="preserve">n datele privind conformitatea operațională stabilite </w:t>
      </w:r>
      <w:r w:rsidRPr="00B46147">
        <w:rPr>
          <w:rFonts w:eastAsia="Malgun Gothic Semilight"/>
          <w:lang w:val="ro-RO"/>
        </w:rPr>
        <w:t>î</w:t>
      </w:r>
      <w:r w:rsidRPr="00B46147">
        <w:rPr>
          <w:lang w:val="ro-RO"/>
        </w:rPr>
        <w:t xml:space="preserve">n conformitate cu </w:t>
      </w:r>
      <w:r w:rsidRPr="00B46147">
        <w:t>Regulamentul stabilire a normelor de punere în aplicare privind certificarea pentru navigabilitate și mediu a aeronavelor și a produselor, pieselor și echipamentelor aferente, precum și certificarea organizațiilor de proiectare și producție</w:t>
      </w:r>
      <w:r w:rsidRPr="00B46147">
        <w:rPr>
          <w:lang w:val="ro-RO"/>
        </w:rPr>
        <w:t>;</w:t>
      </w:r>
    </w:p>
    <w:p w14:paraId="29FF642F" w14:textId="77777777" w:rsidR="00C8799E" w:rsidRPr="00B46147" w:rsidRDefault="00C8799E" w:rsidP="000110C0">
      <w:pPr>
        <w:pStyle w:val="norm"/>
        <w:numPr>
          <w:ilvl w:val="0"/>
          <w:numId w:val="62"/>
        </w:numPr>
        <w:spacing w:before="0" w:beforeAutospacing="0" w:after="0" w:afterAutospacing="0"/>
        <w:jc w:val="both"/>
        <w:rPr>
          <w:lang w:val="ro-RO"/>
        </w:rPr>
      </w:pPr>
      <w:r w:rsidRPr="00B46147">
        <w:rPr>
          <w:lang w:val="ro-RO"/>
        </w:rPr>
        <w:t xml:space="preserve">dacă un pilot are privilegiul să opereze mai mult de un tip de elicopter necomplex cu caracteristici de manevrare și operare similare, definite </w:t>
      </w:r>
      <w:r w:rsidRPr="00B46147">
        <w:rPr>
          <w:rFonts w:eastAsia="Malgun Gothic Semilight"/>
          <w:lang w:val="ro-RO"/>
        </w:rPr>
        <w:t>î</w:t>
      </w:r>
      <w:r w:rsidRPr="00B46147">
        <w:rPr>
          <w:lang w:val="ro-RO"/>
        </w:rPr>
        <w:t xml:space="preserve">n datele privind conformitatea operațională stabilite </w:t>
      </w:r>
      <w:r w:rsidRPr="00B46147">
        <w:rPr>
          <w:rFonts w:eastAsia="Malgun Gothic Semilight"/>
          <w:lang w:val="ro-RO"/>
        </w:rPr>
        <w:t>î</w:t>
      </w:r>
      <w:r w:rsidRPr="00B46147">
        <w:rPr>
          <w:lang w:val="ro-RO"/>
        </w:rPr>
        <w:t xml:space="preserve">n conformitate cu </w:t>
      </w:r>
      <w:r w:rsidRPr="00B46147">
        <w:t>Regulamentul stabilire a normelor de punere în aplicare privind certificarea pentru navigabilitate și mediu a aeronavelor și a produselor, pieselor și echipamentelor aferente, precum și certificarea organizațiilor de proiectare și producție</w:t>
      </w:r>
      <w:r w:rsidRPr="00B46147">
        <w:rPr>
          <w:lang w:val="ro-RO"/>
        </w:rPr>
        <w:t>, cele 3 decolări, apropieri și aterizări prevăzute la punctul 1 pot fi executate doar pe unul dintre tipuri, cu condiția ca pilotul să fi executat cel puțin 2 ore de zbor pe fiecare dintre tipurile de elicopter în ultimele 6 luni.</w:t>
      </w:r>
    </w:p>
    <w:p w14:paraId="45B32B21" w14:textId="77777777" w:rsidR="00C8799E" w:rsidRPr="00B46147" w:rsidRDefault="00C8799E" w:rsidP="000110C0">
      <w:pPr>
        <w:pStyle w:val="norm"/>
        <w:numPr>
          <w:ilvl w:val="0"/>
          <w:numId w:val="60"/>
        </w:numPr>
        <w:spacing w:before="120" w:beforeAutospacing="0" w:after="0" w:afterAutospacing="0"/>
        <w:jc w:val="both"/>
        <w:rPr>
          <w:i/>
          <w:lang w:val="ro-RO"/>
        </w:rPr>
      </w:pPr>
      <w:r w:rsidRPr="00B46147">
        <w:rPr>
          <w:i/>
          <w:lang w:val="ro-RO"/>
        </w:rPr>
        <w:t>Cerințe specifice pentru transportul aerian comercial</w:t>
      </w:r>
    </w:p>
    <w:p w14:paraId="058A5DFB" w14:textId="77777777" w:rsidR="00C8799E" w:rsidRPr="00B46147" w:rsidRDefault="00C8799E" w:rsidP="000110C0">
      <w:pPr>
        <w:pStyle w:val="norm"/>
        <w:numPr>
          <w:ilvl w:val="0"/>
          <w:numId w:val="65"/>
        </w:numPr>
        <w:spacing w:before="120" w:beforeAutospacing="0" w:after="0" w:afterAutospacing="0"/>
        <w:jc w:val="both"/>
        <w:rPr>
          <w:lang w:val="ro-RO"/>
        </w:rPr>
      </w:pPr>
      <w:r w:rsidRPr="00B46147">
        <w:rPr>
          <w:lang w:val="ro-RO"/>
        </w:rPr>
        <w:lastRenderedPageBreak/>
        <w:t>În cazul transportului aerian comercial, perioada de 90 de zile prevăzută la litera (b) punctele 1 și 2 de mai sus poate fi extinsă la maximum 120 de zile, dacă pilotul execută zboruri de linie sub supravegherea unui instructor sau examinator de calificare de tip.</w:t>
      </w:r>
    </w:p>
    <w:p w14:paraId="28441ED5" w14:textId="77777777" w:rsidR="00C8799E" w:rsidRPr="00B46147" w:rsidRDefault="00C8799E" w:rsidP="000110C0">
      <w:pPr>
        <w:pStyle w:val="norm"/>
        <w:numPr>
          <w:ilvl w:val="0"/>
          <w:numId w:val="65"/>
        </w:numPr>
        <w:spacing w:before="0" w:beforeAutospacing="0" w:after="0" w:afterAutospacing="0"/>
        <w:jc w:val="both"/>
        <w:rPr>
          <w:lang w:val="ro-RO"/>
        </w:rPr>
      </w:pPr>
      <w:r w:rsidRPr="00B46147">
        <w:rPr>
          <w:lang w:val="ro-RO"/>
        </w:rPr>
        <w:t xml:space="preserve">Dacă nu respectă cerința de la punctul 1, pilotul trebuie să execute, pe aeronava sau pe un FFS corespunzător tipului de aeronavă care urmează a fi utilizată, un zbor de instruire care să includă cel puțin cerințele descrise la litera (b) punctele 1 și 2, </w:t>
      </w:r>
      <w:r w:rsidRPr="00B46147">
        <w:rPr>
          <w:rFonts w:eastAsia="Malgun Gothic Semilight"/>
          <w:lang w:val="ro-RO"/>
        </w:rPr>
        <w:t>î</w:t>
      </w:r>
      <w:r w:rsidRPr="00B46147">
        <w:rPr>
          <w:lang w:val="ro-RO"/>
        </w:rPr>
        <w:t xml:space="preserve">nainte ca acesta să </w:t>
      </w:r>
      <w:r w:rsidRPr="00B46147">
        <w:rPr>
          <w:rFonts w:eastAsia="Malgun Gothic Semilight"/>
          <w:lang w:val="ro-RO"/>
        </w:rPr>
        <w:t>î</w:t>
      </w:r>
      <w:r w:rsidRPr="00B46147">
        <w:rPr>
          <w:lang w:val="ro-RO"/>
        </w:rPr>
        <w:t>și poată exercita privilegiile</w:t>
      </w:r>
    </w:p>
    <w:p w14:paraId="585F9124" w14:textId="77777777" w:rsidR="00C8799E" w:rsidRPr="00B46147" w:rsidRDefault="00C8799E" w:rsidP="00D20CEF">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FCL.065</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Reducerea privilegiilor titularilor de certificat în vârstă de 60 de ani sau mai mult în transportul aerian comercial</w:t>
      </w:r>
    </w:p>
    <w:p w14:paraId="65500205" w14:textId="77777777" w:rsidR="00C8799E" w:rsidRPr="00B46147" w:rsidRDefault="00C8799E" w:rsidP="000110C0">
      <w:pPr>
        <w:pStyle w:val="title-gr-seq-level-1"/>
        <w:numPr>
          <w:ilvl w:val="0"/>
          <w:numId w:val="66"/>
        </w:numPr>
        <w:shd w:val="clear" w:color="auto" w:fill="FFFFFF"/>
        <w:spacing w:before="0" w:beforeAutospacing="0" w:after="0" w:afterAutospacing="0"/>
        <w:jc w:val="both"/>
        <w:rPr>
          <w:b/>
          <w:bCs/>
          <w:lang w:val="ro-RO"/>
        </w:rPr>
      </w:pPr>
      <w:r w:rsidRPr="00B46147">
        <w:rPr>
          <w:lang w:val="ro-RO"/>
        </w:rPr>
        <w:t>60-64 de ani. Avioane și elicoptere. Titularul unui certificat de pilot care a atins v</w:t>
      </w:r>
      <w:r w:rsidRPr="00B46147">
        <w:rPr>
          <w:rFonts w:eastAsia="Malgun Gothic Semilight"/>
          <w:lang w:val="ro-RO"/>
        </w:rPr>
        <w:t>â</w:t>
      </w:r>
      <w:r w:rsidRPr="00B46147">
        <w:rPr>
          <w:lang w:val="ro-RO"/>
        </w:rPr>
        <w:t xml:space="preserve">rsta de 60 de ani nu acționează ca pilot pe o aeronavă care asigură transport aerian comercial, cu excepția situațiilor </w:t>
      </w:r>
      <w:r w:rsidRPr="00B46147">
        <w:rPr>
          <w:rFonts w:eastAsia="Malgun Gothic Semilight"/>
          <w:lang w:val="ro-RO"/>
        </w:rPr>
        <w:t>î</w:t>
      </w:r>
      <w:r w:rsidRPr="00B46147">
        <w:rPr>
          <w:lang w:val="ro-RO"/>
        </w:rPr>
        <w:t>n care este membru al unui echipaj multipilot.</w:t>
      </w:r>
    </w:p>
    <w:p w14:paraId="496A61E4" w14:textId="77777777" w:rsidR="00C8799E" w:rsidRPr="00B46147" w:rsidRDefault="00C8799E" w:rsidP="000110C0">
      <w:pPr>
        <w:pStyle w:val="title-gr-seq-level-1"/>
        <w:numPr>
          <w:ilvl w:val="0"/>
          <w:numId w:val="66"/>
        </w:numPr>
        <w:shd w:val="clear" w:color="auto" w:fill="FFFFFF"/>
        <w:spacing w:before="0" w:beforeAutospacing="0" w:after="0" w:afterAutospacing="0"/>
        <w:jc w:val="both"/>
        <w:rPr>
          <w:b/>
          <w:bCs/>
          <w:lang w:val="ro-RO"/>
        </w:rPr>
      </w:pPr>
      <w:r w:rsidRPr="00B46147">
        <w:rPr>
          <w:lang w:val="ro-RO"/>
        </w:rPr>
        <w:t>65 de ani. Cu excepția titularilor unui certificat de pilot de baloane sau de planoare, titularul unui certificat de pilot care a atins v</w:t>
      </w:r>
      <w:r w:rsidRPr="00B46147">
        <w:rPr>
          <w:rFonts w:eastAsia="Malgun Gothic Semilight"/>
          <w:lang w:val="ro-RO"/>
        </w:rPr>
        <w:t>â</w:t>
      </w:r>
      <w:r w:rsidRPr="00B46147">
        <w:rPr>
          <w:lang w:val="ro-RO"/>
        </w:rPr>
        <w:t>rsta de 65 de ani nu acționează ca pilot pe o aeronavă care asigură transport aerian comercial.</w:t>
      </w:r>
    </w:p>
    <w:p w14:paraId="113A4D22" w14:textId="77777777" w:rsidR="00C8799E" w:rsidRPr="00B46147" w:rsidRDefault="00C8799E" w:rsidP="000110C0">
      <w:pPr>
        <w:pStyle w:val="title-gr-seq-level-1"/>
        <w:numPr>
          <w:ilvl w:val="0"/>
          <w:numId w:val="66"/>
        </w:numPr>
        <w:shd w:val="clear" w:color="auto" w:fill="FFFFFF"/>
        <w:spacing w:before="0" w:beforeAutospacing="0" w:after="0" w:afterAutospacing="0"/>
        <w:jc w:val="both"/>
        <w:rPr>
          <w:rStyle w:val="boldface"/>
          <w:b/>
          <w:bCs/>
          <w:lang w:val="ro-RO"/>
        </w:rPr>
      </w:pPr>
      <w:r w:rsidRPr="00B46147">
        <w:rPr>
          <w:lang w:val="ro-RO"/>
        </w:rPr>
        <w:t>70 de ani. Titularul unui certificat de pilot de baloane sau de planoare care a atins v</w:t>
      </w:r>
      <w:r w:rsidRPr="00B46147">
        <w:rPr>
          <w:rFonts w:eastAsia="Malgun Gothic Semilight"/>
          <w:lang w:val="ro-RO"/>
        </w:rPr>
        <w:t>â</w:t>
      </w:r>
      <w:r w:rsidRPr="00B46147">
        <w:rPr>
          <w:lang w:val="ro-RO"/>
        </w:rPr>
        <w:t>rsta de 70 de ani nu acționează ca pilot pe baloane sau planoare care asigură transport aerian comercial.</w:t>
      </w:r>
    </w:p>
    <w:p w14:paraId="04ADDB03" w14:textId="77777777" w:rsidR="00C8799E" w:rsidRPr="00B46147" w:rsidRDefault="00C8799E" w:rsidP="00D20CEF">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FCL.070</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xml:space="preserve"> Revocarea, suspendarea și limitarea certificatelor și a calificărilor </w:t>
      </w:r>
    </w:p>
    <w:p w14:paraId="1CB7A469" w14:textId="77777777" w:rsidR="00C8799E" w:rsidRPr="00B46147" w:rsidRDefault="00C8799E" w:rsidP="000110C0">
      <w:pPr>
        <w:pStyle w:val="title-gr-seq-level-1"/>
        <w:numPr>
          <w:ilvl w:val="0"/>
          <w:numId w:val="67"/>
        </w:numPr>
        <w:shd w:val="clear" w:color="auto" w:fill="FFFFFF"/>
        <w:spacing w:before="0" w:beforeAutospacing="0" w:after="0" w:afterAutospacing="0"/>
        <w:jc w:val="both"/>
        <w:rPr>
          <w:b/>
          <w:bCs/>
          <w:lang w:val="ro-RO"/>
        </w:rPr>
      </w:pPr>
      <w:r w:rsidRPr="00B46147">
        <w:rPr>
          <w:rStyle w:val="boldface"/>
          <w:b/>
          <w:bCs/>
          <w:lang w:val="ro-RO"/>
        </w:rPr>
        <w:t xml:space="preserve"> </w:t>
      </w:r>
      <w:r w:rsidRPr="00B46147">
        <w:rPr>
          <w:lang w:val="ro-RO"/>
        </w:rPr>
        <w:t xml:space="preserve">Certificatele și calificările eliberate cu respectarea prezentei Părți pot fi limitate, suspendate sau revocate de către AAC dacă pilotul nu </w:t>
      </w:r>
      <w:r w:rsidRPr="00B46147">
        <w:rPr>
          <w:rFonts w:eastAsia="Malgun Gothic Semilight"/>
          <w:lang w:val="ro-RO"/>
        </w:rPr>
        <w:t>î</w:t>
      </w:r>
      <w:r w:rsidRPr="00B46147">
        <w:rPr>
          <w:lang w:val="ro-RO"/>
        </w:rPr>
        <w:t xml:space="preserve">ndeplinește cerințele din prezenta Parte, din Partea-Medical sau cerințele operaționale aplicabile, </w:t>
      </w:r>
      <w:r w:rsidRPr="00B46147">
        <w:rPr>
          <w:rFonts w:eastAsia="Malgun Gothic Semilight"/>
          <w:lang w:val="ro-RO"/>
        </w:rPr>
        <w:t>î</w:t>
      </w:r>
      <w:r w:rsidRPr="00B46147">
        <w:rPr>
          <w:lang w:val="ro-RO"/>
        </w:rPr>
        <w:t xml:space="preserve">n conformitate cu condițiile și procedurile stabilite în Partea ARA. </w:t>
      </w:r>
    </w:p>
    <w:p w14:paraId="4C2B0AF6" w14:textId="77777777" w:rsidR="00C8799E" w:rsidRPr="00B46147" w:rsidRDefault="00C8799E" w:rsidP="000110C0">
      <w:pPr>
        <w:pStyle w:val="title-gr-seq-level-1"/>
        <w:numPr>
          <w:ilvl w:val="0"/>
          <w:numId w:val="67"/>
        </w:numPr>
        <w:shd w:val="clear" w:color="auto" w:fill="FFFFFF"/>
        <w:spacing w:before="0" w:beforeAutospacing="0" w:after="0" w:afterAutospacing="0"/>
        <w:jc w:val="both"/>
        <w:rPr>
          <w:b/>
          <w:bCs/>
          <w:lang w:val="ro-RO"/>
        </w:rPr>
      </w:pPr>
      <w:r w:rsidRPr="00B46147">
        <w:rPr>
          <w:lang w:val="ro-RO"/>
        </w:rPr>
        <w:t>În cazul în care unui pilot i se suspendă sau i se revocă certificatul, acesta returnează imediat certificatul AAC.</w:t>
      </w:r>
    </w:p>
    <w:p w14:paraId="2A506FC3" w14:textId="77777777" w:rsidR="00C8799E" w:rsidRPr="00B46147" w:rsidRDefault="00C8799E" w:rsidP="00D20CEF">
      <w:pPr>
        <w:pStyle w:val="1"/>
        <w:jc w:val="center"/>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SUBPARTEA B - CERTIFICAT DE PILOT AERONAVE UȘOARE – LAPL</w:t>
      </w:r>
    </w:p>
    <w:p w14:paraId="6ADC50FF" w14:textId="77777777" w:rsidR="00C8799E" w:rsidRPr="00B46147" w:rsidRDefault="00C8799E" w:rsidP="00D20CEF">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SECȚIUNEA 1 -Cerințe comune</w:t>
      </w:r>
    </w:p>
    <w:p w14:paraId="211C3994" w14:textId="77777777" w:rsidR="00C8799E" w:rsidRPr="00B46147" w:rsidRDefault="00C8799E" w:rsidP="00D20CEF">
      <w:pPr>
        <w:pStyle w:val="1"/>
        <w:rPr>
          <w:rStyle w:val="boldface"/>
          <w:rFonts w:ascii="Times New Roman" w:hAnsi="Times New Roman" w:cs="Times New Roman"/>
          <w:color w:val="auto"/>
          <w:sz w:val="24"/>
          <w:szCs w:val="24"/>
        </w:rPr>
      </w:pPr>
      <w:r w:rsidRPr="00B46147">
        <w:rPr>
          <w:rStyle w:val="boldface"/>
          <w:rFonts w:ascii="Times New Roman" w:hAnsi="Times New Roman" w:cs="Times New Roman"/>
          <w:b/>
          <w:color w:val="auto"/>
          <w:sz w:val="24"/>
          <w:szCs w:val="24"/>
        </w:rPr>
        <w:t>FCL.100</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LAPL – Vârsta minimă</w:t>
      </w:r>
    </w:p>
    <w:p w14:paraId="52D9AED1" w14:textId="77777777" w:rsidR="00C8799E" w:rsidRPr="00B46147" w:rsidRDefault="00C8799E" w:rsidP="006427FB">
      <w:pPr>
        <w:pStyle w:val="norm"/>
        <w:shd w:val="clear" w:color="auto" w:fill="FFFFFF"/>
        <w:spacing w:before="0" w:beforeAutospacing="0" w:after="0" w:afterAutospacing="0"/>
        <w:jc w:val="both"/>
        <w:rPr>
          <w:lang w:val="ro-RO"/>
        </w:rPr>
      </w:pPr>
      <w:r w:rsidRPr="00B46147">
        <w:rPr>
          <w:lang w:val="ro-RO"/>
        </w:rPr>
        <w:t>Solicitații LAPL au:</w:t>
      </w:r>
    </w:p>
    <w:p w14:paraId="04146FC8" w14:textId="77777777" w:rsidR="00C8799E" w:rsidRPr="00B46147" w:rsidRDefault="00C8799E" w:rsidP="000110C0">
      <w:pPr>
        <w:pStyle w:val="norm"/>
        <w:numPr>
          <w:ilvl w:val="0"/>
          <w:numId w:val="69"/>
        </w:numPr>
        <w:shd w:val="clear" w:color="auto" w:fill="FFFFFF"/>
        <w:spacing w:before="0" w:beforeAutospacing="0" w:after="0" w:afterAutospacing="0"/>
        <w:jc w:val="both"/>
        <w:rPr>
          <w:lang w:val="ro-RO"/>
        </w:rPr>
      </w:pPr>
      <w:r w:rsidRPr="00B46147">
        <w:rPr>
          <w:lang w:val="ro-RO"/>
        </w:rPr>
        <w:t>în cazul avioanelor și elicopterelor, cel puțin 17 ani;</w:t>
      </w:r>
    </w:p>
    <w:p w14:paraId="1F10F5B2" w14:textId="77777777" w:rsidR="00C8799E" w:rsidRPr="00B46147" w:rsidRDefault="00C8799E" w:rsidP="000110C0">
      <w:pPr>
        <w:pStyle w:val="norm"/>
        <w:numPr>
          <w:ilvl w:val="0"/>
          <w:numId w:val="69"/>
        </w:numPr>
        <w:shd w:val="clear" w:color="auto" w:fill="FFFFFF"/>
        <w:spacing w:before="0" w:beforeAutospacing="0" w:after="0" w:afterAutospacing="0"/>
        <w:jc w:val="both"/>
        <w:rPr>
          <w:lang w:val="ro-RO"/>
        </w:rPr>
      </w:pPr>
      <w:r w:rsidRPr="00B46147">
        <w:rPr>
          <w:lang w:val="ro-RO"/>
        </w:rPr>
        <w:t>în cazul planoarelor și baloanelor, cel puțin 16 ani.</w:t>
      </w:r>
    </w:p>
    <w:p w14:paraId="68AE5D51" w14:textId="77777777" w:rsidR="00C8799E" w:rsidRPr="00B46147" w:rsidRDefault="00C8799E" w:rsidP="006427FB">
      <w:pPr>
        <w:pStyle w:val="title-gr-seq-level-1"/>
        <w:shd w:val="clear" w:color="auto" w:fill="FFFFFF"/>
        <w:spacing w:before="0" w:beforeAutospacing="0" w:after="0" w:afterAutospacing="0"/>
        <w:rPr>
          <w:rStyle w:val="boldface"/>
          <w:b/>
          <w:bCs/>
          <w:lang w:val="ro-RO"/>
        </w:rPr>
      </w:pPr>
    </w:p>
    <w:p w14:paraId="043EDA59" w14:textId="77777777" w:rsidR="00C8799E" w:rsidRPr="00B46147" w:rsidRDefault="00C8799E" w:rsidP="00D20CEF">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FCL.105</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LAPL – Privilegii și condiții</w:t>
      </w:r>
    </w:p>
    <w:p w14:paraId="7A4B4DB6" w14:textId="77777777" w:rsidR="00C8799E" w:rsidRPr="00B46147" w:rsidRDefault="00C8799E" w:rsidP="000110C0">
      <w:pPr>
        <w:pStyle w:val="norm"/>
        <w:numPr>
          <w:ilvl w:val="0"/>
          <w:numId w:val="70"/>
        </w:numPr>
        <w:shd w:val="clear" w:color="auto" w:fill="FFFFFF"/>
        <w:spacing w:before="0" w:beforeAutospacing="0" w:after="0" w:afterAutospacing="0"/>
        <w:jc w:val="both"/>
        <w:rPr>
          <w:lang w:val="ro-RO"/>
        </w:rPr>
      </w:pPr>
      <w:r w:rsidRPr="00B46147">
        <w:rPr>
          <w:rStyle w:val="italics"/>
          <w:i/>
          <w:iCs/>
          <w:lang w:val="ro-RO"/>
        </w:rPr>
        <w:t>Dispoziții generale</w:t>
      </w:r>
      <w:r w:rsidRPr="00B46147">
        <w:rPr>
          <w:lang w:val="ro-RO"/>
        </w:rPr>
        <w:t xml:space="preserve">. Privilegiile titularului unui LAPL îi conferă acestuia dreptul de a acționa neremunerat ca PIC </w:t>
      </w:r>
      <w:r w:rsidRPr="00B46147">
        <w:rPr>
          <w:rFonts w:eastAsia="Malgun Gothic Semilight"/>
          <w:lang w:val="ro-RO"/>
        </w:rPr>
        <w:t>î</w:t>
      </w:r>
      <w:r w:rsidRPr="00B46147">
        <w:rPr>
          <w:lang w:val="ro-RO"/>
        </w:rPr>
        <w:t>n operațiuni necomerciale pe categoria de aeronave corespunzătoare.</w:t>
      </w:r>
    </w:p>
    <w:p w14:paraId="35F146F7" w14:textId="77777777" w:rsidR="00C8799E" w:rsidRPr="00B46147" w:rsidRDefault="00C8799E" w:rsidP="000110C0">
      <w:pPr>
        <w:pStyle w:val="norm"/>
        <w:numPr>
          <w:ilvl w:val="0"/>
          <w:numId w:val="70"/>
        </w:numPr>
        <w:shd w:val="clear" w:color="auto" w:fill="FFFFFF"/>
        <w:spacing w:before="0" w:beforeAutospacing="0" w:after="0" w:afterAutospacing="0"/>
        <w:jc w:val="both"/>
        <w:rPr>
          <w:lang w:val="ro-RO"/>
        </w:rPr>
      </w:pPr>
      <w:r w:rsidRPr="00B46147">
        <w:rPr>
          <w:rStyle w:val="italics"/>
          <w:i/>
          <w:iCs/>
          <w:lang w:val="ro-RO"/>
        </w:rPr>
        <w:t>Condiții</w:t>
      </w:r>
      <w:r w:rsidRPr="00B46147">
        <w:rPr>
          <w:lang w:val="ro-RO"/>
        </w:rPr>
        <w:t xml:space="preserve">. Solicitanții LAPL </w:t>
      </w:r>
      <w:r w:rsidRPr="00B46147">
        <w:rPr>
          <w:rFonts w:eastAsia="Malgun Gothic Semilight"/>
          <w:lang w:val="ro-RO"/>
        </w:rPr>
        <w:t>î</w:t>
      </w:r>
      <w:r w:rsidRPr="00B46147">
        <w:rPr>
          <w:lang w:val="ro-RO"/>
        </w:rPr>
        <w:t xml:space="preserve">ndeplinesc cerințele pentru categoria de aeronave relevantă și, dacă este cazul, pentru clasa sau tipul de aeronave folosite la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w:t>
      </w:r>
      <w:r w:rsidR="002466F9" w:rsidRPr="00B46147">
        <w:rPr>
          <w:lang w:val="ro-RO"/>
        </w:rPr>
        <w:t>.</w:t>
      </w:r>
    </w:p>
    <w:p w14:paraId="043C3159" w14:textId="77777777" w:rsidR="00C8799E" w:rsidRPr="00B46147" w:rsidRDefault="00C8799E" w:rsidP="006427FB">
      <w:pPr>
        <w:pStyle w:val="title-gr-seq-level-1"/>
        <w:shd w:val="clear" w:color="auto" w:fill="FFFFFF"/>
        <w:spacing w:before="0" w:beforeAutospacing="0" w:after="0" w:afterAutospacing="0"/>
        <w:rPr>
          <w:rStyle w:val="boldface"/>
          <w:b/>
          <w:bCs/>
          <w:lang w:val="ro-RO"/>
        </w:rPr>
      </w:pPr>
    </w:p>
    <w:p w14:paraId="143DDEFA" w14:textId="77777777" w:rsidR="00C8799E" w:rsidRPr="00B46147" w:rsidRDefault="00C8799E" w:rsidP="00D20CEF">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FCL.110</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LAPL – Credite pentru aceeași categorie de aeronave</w:t>
      </w:r>
    </w:p>
    <w:p w14:paraId="249FE6C7" w14:textId="77777777" w:rsidR="00C8799E" w:rsidRPr="00B46147" w:rsidRDefault="00C8799E" w:rsidP="000110C0">
      <w:pPr>
        <w:pStyle w:val="title-gr-seq-level-1"/>
        <w:numPr>
          <w:ilvl w:val="0"/>
          <w:numId w:val="71"/>
        </w:numPr>
        <w:shd w:val="clear" w:color="auto" w:fill="FFFFFF"/>
        <w:spacing w:before="0" w:beforeAutospacing="0" w:after="0" w:afterAutospacing="0"/>
        <w:jc w:val="both"/>
        <w:rPr>
          <w:b/>
          <w:bCs/>
          <w:lang w:val="ro-RO"/>
        </w:rPr>
      </w:pPr>
      <w:r w:rsidRPr="00B46147">
        <w:rPr>
          <w:lang w:val="ro-RO"/>
        </w:rPr>
        <w:t xml:space="preserve">Solicitanții unui LAPL care dețin un alt certificat </w:t>
      </w:r>
      <w:r w:rsidRPr="00B46147">
        <w:rPr>
          <w:rFonts w:eastAsia="Malgun Gothic Semilight"/>
          <w:lang w:val="ro-RO"/>
        </w:rPr>
        <w:t>î</w:t>
      </w:r>
      <w:r w:rsidRPr="00B46147">
        <w:rPr>
          <w:lang w:val="ro-RO"/>
        </w:rPr>
        <w:t xml:space="preserve">n aceeași categorie de aeronave se creditează integral </w:t>
      </w:r>
      <w:r w:rsidRPr="00B46147">
        <w:rPr>
          <w:rFonts w:eastAsia="Malgun Gothic Semilight"/>
          <w:lang w:val="ro-RO"/>
        </w:rPr>
        <w:t>î</w:t>
      </w:r>
      <w:r w:rsidRPr="00B46147">
        <w:rPr>
          <w:lang w:val="ro-RO"/>
        </w:rPr>
        <w:t>n ceea ce privește cerințele pentru LAPL pentru respectiva categorie de aeronave.</w:t>
      </w:r>
    </w:p>
    <w:p w14:paraId="25651E7C" w14:textId="77777777" w:rsidR="00C8799E" w:rsidRPr="00B46147" w:rsidRDefault="00C8799E" w:rsidP="000110C0">
      <w:pPr>
        <w:pStyle w:val="title-gr-seq-level-1"/>
        <w:numPr>
          <w:ilvl w:val="0"/>
          <w:numId w:val="71"/>
        </w:numPr>
        <w:shd w:val="clear" w:color="auto" w:fill="FFFFFF"/>
        <w:spacing w:before="0" w:beforeAutospacing="0" w:after="0" w:afterAutospacing="0"/>
        <w:jc w:val="both"/>
        <w:rPr>
          <w:b/>
          <w:bCs/>
          <w:lang w:val="ro-RO"/>
        </w:rPr>
      </w:pPr>
      <w:r w:rsidRPr="00B46147">
        <w:rPr>
          <w:lang w:val="ro-RO"/>
        </w:rPr>
        <w:lastRenderedPageBreak/>
        <w:t xml:space="preserve">Fără a aduce atingere paragrafului de mai sus, dacă certificatul expiră, solicitantul trebuie să promoveze un test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w:t>
      </w:r>
      <w:r w:rsidRPr="00B46147">
        <w:rPr>
          <w:rFonts w:eastAsia="Malgun Gothic Semilight"/>
          <w:lang w:val="ro-RO"/>
        </w:rPr>
        <w:t>î</w:t>
      </w:r>
      <w:r w:rsidRPr="00B46147">
        <w:rPr>
          <w:lang w:val="ro-RO"/>
        </w:rPr>
        <w:t>n conformitate cu punctul FCL.125 pentru eliberarea unui LAPL pentru categoria de aeronave corespunzătoare</w:t>
      </w:r>
    </w:p>
    <w:p w14:paraId="334F4BBF" w14:textId="77777777" w:rsidR="00C8799E" w:rsidRPr="00B46147" w:rsidRDefault="00C8799E" w:rsidP="00D20CEF">
      <w:pPr>
        <w:pStyle w:val="1"/>
        <w:rPr>
          <w:rStyle w:val="boldface"/>
          <w:rFonts w:ascii="Times New Roman" w:hAnsi="Times New Roman" w:cs="Times New Roman"/>
          <w:color w:val="auto"/>
          <w:sz w:val="24"/>
          <w:szCs w:val="24"/>
        </w:rPr>
      </w:pPr>
      <w:r w:rsidRPr="00B46147">
        <w:rPr>
          <w:rStyle w:val="boldface"/>
          <w:rFonts w:ascii="Times New Roman" w:hAnsi="Times New Roman" w:cs="Times New Roman"/>
          <w:b/>
          <w:color w:val="auto"/>
          <w:sz w:val="24"/>
          <w:szCs w:val="24"/>
        </w:rPr>
        <w:t>FCL.115</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LAPL – Curs de pregătire</w:t>
      </w:r>
    </w:p>
    <w:p w14:paraId="0419A9EB" w14:textId="77777777" w:rsidR="00C8799E" w:rsidRPr="00B46147" w:rsidRDefault="00C8799E" w:rsidP="000110C0">
      <w:pPr>
        <w:pStyle w:val="norm"/>
        <w:numPr>
          <w:ilvl w:val="0"/>
          <w:numId w:val="72"/>
        </w:numPr>
        <w:shd w:val="clear" w:color="auto" w:fill="FFFFFF"/>
        <w:spacing w:before="0" w:beforeAutospacing="0" w:after="0" w:afterAutospacing="0"/>
        <w:jc w:val="both"/>
        <w:rPr>
          <w:lang w:val="ro-RO"/>
        </w:rPr>
      </w:pPr>
      <w:r w:rsidRPr="00B46147">
        <w:rPr>
          <w:lang w:val="ro-RO"/>
        </w:rPr>
        <w:t xml:space="preserve">Solicitanții unei LAPL urmează un curs de pregătire </w:t>
      </w:r>
      <w:r w:rsidRPr="00B46147">
        <w:rPr>
          <w:rFonts w:eastAsia="Malgun Gothic Semilight"/>
          <w:lang w:val="ro-RO"/>
        </w:rPr>
        <w:t>î</w:t>
      </w:r>
      <w:r w:rsidRPr="00B46147">
        <w:rPr>
          <w:lang w:val="ro-RO"/>
        </w:rPr>
        <w:t>n cadrul unei DTO sau al unei ATO.</w:t>
      </w:r>
    </w:p>
    <w:p w14:paraId="67985371" w14:textId="77777777" w:rsidR="00C8799E" w:rsidRPr="00B46147" w:rsidRDefault="00C8799E" w:rsidP="000110C0">
      <w:pPr>
        <w:pStyle w:val="norm"/>
        <w:numPr>
          <w:ilvl w:val="0"/>
          <w:numId w:val="72"/>
        </w:numPr>
        <w:shd w:val="clear" w:color="auto" w:fill="FFFFFF"/>
        <w:spacing w:before="0" w:beforeAutospacing="0" w:after="0" w:afterAutospacing="0"/>
        <w:jc w:val="both"/>
        <w:rPr>
          <w:lang w:val="ro-RO"/>
        </w:rPr>
      </w:pPr>
      <w:r w:rsidRPr="00B46147">
        <w:rPr>
          <w:lang w:val="ro-RO"/>
        </w:rPr>
        <w:t>Cursul trebuie să includă cunoștințele teoretice și instruirea practică adecvate privilegiilor asociate cu LAPL solicitată.</w:t>
      </w:r>
    </w:p>
    <w:p w14:paraId="59C6034C" w14:textId="77777777" w:rsidR="00C8799E" w:rsidRPr="00B46147" w:rsidRDefault="00C8799E" w:rsidP="000110C0">
      <w:pPr>
        <w:pStyle w:val="norm"/>
        <w:numPr>
          <w:ilvl w:val="0"/>
          <w:numId w:val="72"/>
        </w:numPr>
        <w:shd w:val="clear" w:color="auto" w:fill="FFFFFF"/>
        <w:spacing w:before="0" w:beforeAutospacing="0" w:after="0" w:afterAutospacing="0"/>
        <w:jc w:val="both"/>
        <w:rPr>
          <w:lang w:val="ro-RO"/>
        </w:rPr>
      </w:pPr>
      <w:r w:rsidRPr="00B46147">
        <w:rPr>
          <w:lang w:val="ro-RO"/>
        </w:rPr>
        <w:t xml:space="preserve">Pregătirea teoretică și instruirea practică pot fi completate </w:t>
      </w:r>
      <w:r w:rsidRPr="00B46147">
        <w:rPr>
          <w:rFonts w:eastAsia="Malgun Gothic Semilight"/>
          <w:lang w:val="ro-RO"/>
        </w:rPr>
        <w:t>î</w:t>
      </w:r>
      <w:r w:rsidRPr="00B46147">
        <w:rPr>
          <w:lang w:val="ro-RO"/>
        </w:rPr>
        <w:t xml:space="preserve">n cadrul unei alte DTO sau ATO, diferită de cea </w:t>
      </w:r>
      <w:r w:rsidRPr="00B46147">
        <w:rPr>
          <w:rFonts w:eastAsia="Malgun Gothic Semilight"/>
          <w:lang w:val="ro-RO"/>
        </w:rPr>
        <w:t>î</w:t>
      </w:r>
      <w:r w:rsidRPr="00B46147">
        <w:rPr>
          <w:lang w:val="ro-RO"/>
        </w:rPr>
        <w:t xml:space="preserve">n care solicitanții și-au </w:t>
      </w:r>
      <w:r w:rsidRPr="00B46147">
        <w:rPr>
          <w:rFonts w:eastAsia="Malgun Gothic Semilight"/>
          <w:lang w:val="ro-RO"/>
        </w:rPr>
        <w:t>î</w:t>
      </w:r>
      <w:r w:rsidRPr="00B46147">
        <w:rPr>
          <w:lang w:val="ro-RO"/>
        </w:rPr>
        <w:t>nceput pregătirea.</w:t>
      </w:r>
    </w:p>
    <w:p w14:paraId="1C794E02" w14:textId="77777777" w:rsidR="00C8799E" w:rsidRPr="00B46147" w:rsidRDefault="00C8799E" w:rsidP="00885BBF">
      <w:pPr>
        <w:pStyle w:val="title-gr-seq-level-1"/>
        <w:shd w:val="clear" w:color="auto" w:fill="FFFFFF"/>
        <w:spacing w:before="0" w:beforeAutospacing="0" w:after="120" w:afterAutospacing="0"/>
        <w:rPr>
          <w:rStyle w:val="boldface"/>
          <w:b/>
          <w:bCs/>
          <w:lang w:val="ro-RO"/>
        </w:rPr>
      </w:pPr>
    </w:p>
    <w:p w14:paraId="74B25C91" w14:textId="77777777" w:rsidR="00C8799E" w:rsidRPr="00B46147" w:rsidRDefault="00C8799E" w:rsidP="00D20CEF">
      <w:pPr>
        <w:pStyle w:val="1"/>
        <w:rPr>
          <w:rStyle w:val="boldface"/>
          <w:rFonts w:ascii="Times New Roman" w:hAnsi="Times New Roman" w:cs="Times New Roman"/>
          <w:color w:val="auto"/>
          <w:sz w:val="24"/>
          <w:szCs w:val="24"/>
        </w:rPr>
      </w:pPr>
      <w:r w:rsidRPr="00B46147">
        <w:rPr>
          <w:rStyle w:val="boldface"/>
          <w:rFonts w:ascii="Times New Roman" w:hAnsi="Times New Roman" w:cs="Times New Roman"/>
          <w:b/>
          <w:color w:val="auto"/>
          <w:sz w:val="24"/>
          <w:szCs w:val="24"/>
        </w:rPr>
        <w:t>FCL.120</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LAPL – Examenul teoretic</w:t>
      </w:r>
    </w:p>
    <w:p w14:paraId="79962F91" w14:textId="77777777" w:rsidR="00C8799E" w:rsidRPr="00B46147" w:rsidRDefault="00C8799E" w:rsidP="00885BBF">
      <w:pPr>
        <w:pStyle w:val="norm"/>
        <w:shd w:val="clear" w:color="auto" w:fill="FFFFFF"/>
        <w:spacing w:before="0" w:beforeAutospacing="0" w:after="0" w:afterAutospacing="0"/>
        <w:jc w:val="both"/>
        <w:rPr>
          <w:lang w:val="ro-RO"/>
        </w:rPr>
      </w:pPr>
      <w:r w:rsidRPr="00B46147">
        <w:rPr>
          <w:lang w:val="ro-RO"/>
        </w:rPr>
        <w:t xml:space="preserve">Solicitanții unui LAPL trebuie să demonstreze, </w:t>
      </w:r>
      <w:r w:rsidRPr="00B46147">
        <w:rPr>
          <w:rFonts w:eastAsia="Malgun Gothic Semilight"/>
          <w:lang w:val="ro-RO"/>
        </w:rPr>
        <w:t>î</w:t>
      </w:r>
      <w:r w:rsidRPr="00B46147">
        <w:rPr>
          <w:lang w:val="ro-RO"/>
        </w:rPr>
        <w:t>n următoarele domenii, un nivel de cunoștințe teoretice corespunzător privilegiilor acordate:</w:t>
      </w:r>
    </w:p>
    <w:p w14:paraId="11ABC87D" w14:textId="77777777" w:rsidR="00C8799E" w:rsidRPr="00B46147" w:rsidRDefault="00C8799E" w:rsidP="000110C0">
      <w:pPr>
        <w:pStyle w:val="norm"/>
        <w:numPr>
          <w:ilvl w:val="0"/>
          <w:numId w:val="73"/>
        </w:numPr>
        <w:shd w:val="clear" w:color="auto" w:fill="FFFFFF"/>
        <w:spacing w:before="0" w:beforeAutospacing="0" w:after="0" w:afterAutospacing="0"/>
        <w:jc w:val="both"/>
        <w:rPr>
          <w:lang w:val="ro-RO"/>
        </w:rPr>
      </w:pPr>
      <w:r w:rsidRPr="00B46147">
        <w:rPr>
          <w:lang w:val="ro-RO"/>
        </w:rPr>
        <w:t>subiecte comune:</w:t>
      </w:r>
    </w:p>
    <w:p w14:paraId="06370BCD" w14:textId="77777777" w:rsidR="00C8799E" w:rsidRPr="00B46147" w:rsidRDefault="00C8799E" w:rsidP="000110C0">
      <w:pPr>
        <w:pStyle w:val="norm"/>
        <w:numPr>
          <w:ilvl w:val="0"/>
          <w:numId w:val="74"/>
        </w:numPr>
        <w:shd w:val="clear" w:color="auto" w:fill="FFFFFF"/>
        <w:spacing w:before="0" w:beforeAutospacing="0" w:after="0" w:afterAutospacing="0"/>
        <w:jc w:val="both"/>
        <w:rPr>
          <w:lang w:val="ro-RO"/>
        </w:rPr>
      </w:pPr>
      <w:r w:rsidRPr="00B46147">
        <w:rPr>
          <w:lang w:val="ro-RO"/>
        </w:rPr>
        <w:t>Legislație aeronautică;</w:t>
      </w:r>
    </w:p>
    <w:p w14:paraId="08CC6748" w14:textId="77777777" w:rsidR="00C8799E" w:rsidRPr="00B46147" w:rsidRDefault="00C8799E" w:rsidP="000110C0">
      <w:pPr>
        <w:pStyle w:val="norm"/>
        <w:numPr>
          <w:ilvl w:val="0"/>
          <w:numId w:val="74"/>
        </w:numPr>
        <w:shd w:val="clear" w:color="auto" w:fill="FFFFFF"/>
        <w:spacing w:before="0" w:beforeAutospacing="0" w:after="0" w:afterAutospacing="0"/>
        <w:jc w:val="both"/>
        <w:rPr>
          <w:lang w:val="ro-RO"/>
        </w:rPr>
      </w:pPr>
      <w:r w:rsidRPr="00B46147">
        <w:rPr>
          <w:lang w:val="ro-RO"/>
        </w:rPr>
        <w:t>Performanțe umane;</w:t>
      </w:r>
    </w:p>
    <w:p w14:paraId="24A2E44A" w14:textId="77777777" w:rsidR="00C8799E" w:rsidRPr="00B46147" w:rsidRDefault="00C8799E" w:rsidP="000110C0">
      <w:pPr>
        <w:pStyle w:val="norm"/>
        <w:numPr>
          <w:ilvl w:val="0"/>
          <w:numId w:val="74"/>
        </w:numPr>
        <w:shd w:val="clear" w:color="auto" w:fill="FFFFFF"/>
        <w:spacing w:before="0" w:beforeAutospacing="0" w:after="0" w:afterAutospacing="0"/>
        <w:jc w:val="both"/>
        <w:rPr>
          <w:lang w:val="ro-RO"/>
        </w:rPr>
      </w:pPr>
      <w:r w:rsidRPr="00B46147">
        <w:rPr>
          <w:lang w:val="ro-RO"/>
        </w:rPr>
        <w:t>Meteorologie; și</w:t>
      </w:r>
    </w:p>
    <w:p w14:paraId="181CA807" w14:textId="77777777" w:rsidR="00C8799E" w:rsidRPr="00B46147" w:rsidRDefault="00C8799E" w:rsidP="000110C0">
      <w:pPr>
        <w:pStyle w:val="norm"/>
        <w:numPr>
          <w:ilvl w:val="0"/>
          <w:numId w:val="74"/>
        </w:numPr>
        <w:shd w:val="clear" w:color="auto" w:fill="FFFFFF"/>
        <w:spacing w:before="0" w:beforeAutospacing="0" w:after="0" w:afterAutospacing="0"/>
        <w:jc w:val="both"/>
        <w:rPr>
          <w:lang w:val="ro-RO"/>
        </w:rPr>
      </w:pPr>
      <w:r w:rsidRPr="00B46147">
        <w:rPr>
          <w:lang w:val="ro-RO"/>
        </w:rPr>
        <w:t>Comunicații;</w:t>
      </w:r>
    </w:p>
    <w:p w14:paraId="1E66D06A" w14:textId="77777777" w:rsidR="00C8799E" w:rsidRPr="00B46147" w:rsidRDefault="00C8799E" w:rsidP="000110C0">
      <w:pPr>
        <w:pStyle w:val="norm"/>
        <w:numPr>
          <w:ilvl w:val="0"/>
          <w:numId w:val="73"/>
        </w:numPr>
        <w:shd w:val="clear" w:color="auto" w:fill="FFFFFF"/>
        <w:spacing w:before="0" w:beforeAutospacing="0" w:after="0" w:afterAutospacing="0"/>
        <w:jc w:val="both"/>
        <w:rPr>
          <w:lang w:val="ro-RO"/>
        </w:rPr>
      </w:pPr>
      <w:r w:rsidRPr="00B46147">
        <w:rPr>
          <w:lang w:val="ro-RO"/>
        </w:rPr>
        <w:t>subiecte specifice diferitelor categorii de aeronave:</w:t>
      </w:r>
    </w:p>
    <w:p w14:paraId="69562B00" w14:textId="77777777" w:rsidR="00C8799E" w:rsidRPr="00B46147" w:rsidRDefault="00C8799E" w:rsidP="000110C0">
      <w:pPr>
        <w:pStyle w:val="norm"/>
        <w:numPr>
          <w:ilvl w:val="0"/>
          <w:numId w:val="75"/>
        </w:numPr>
        <w:shd w:val="clear" w:color="auto" w:fill="FFFFFF"/>
        <w:spacing w:before="0" w:beforeAutospacing="0" w:after="0" w:afterAutospacing="0"/>
        <w:jc w:val="both"/>
        <w:rPr>
          <w:lang w:val="ro-RO"/>
        </w:rPr>
      </w:pPr>
      <w:r w:rsidRPr="00B46147">
        <w:rPr>
          <w:lang w:val="ro-RO"/>
        </w:rPr>
        <w:t>Principii de zbor;</w:t>
      </w:r>
    </w:p>
    <w:p w14:paraId="29BC9D8E" w14:textId="77777777" w:rsidR="00C8799E" w:rsidRPr="00B46147" w:rsidRDefault="00C8799E" w:rsidP="000110C0">
      <w:pPr>
        <w:pStyle w:val="norm"/>
        <w:numPr>
          <w:ilvl w:val="0"/>
          <w:numId w:val="75"/>
        </w:numPr>
        <w:shd w:val="clear" w:color="auto" w:fill="FFFFFF"/>
        <w:spacing w:before="0" w:beforeAutospacing="0" w:after="0" w:afterAutospacing="0"/>
        <w:jc w:val="both"/>
        <w:rPr>
          <w:lang w:val="ro-RO"/>
        </w:rPr>
      </w:pPr>
      <w:r w:rsidRPr="00B46147">
        <w:rPr>
          <w:lang w:val="ro-RO"/>
        </w:rPr>
        <w:t>Proceduri operaționale;</w:t>
      </w:r>
    </w:p>
    <w:p w14:paraId="43F52268" w14:textId="77777777" w:rsidR="00C8799E" w:rsidRPr="00B46147" w:rsidRDefault="00C8799E" w:rsidP="000110C0">
      <w:pPr>
        <w:pStyle w:val="norm"/>
        <w:numPr>
          <w:ilvl w:val="0"/>
          <w:numId w:val="75"/>
        </w:numPr>
        <w:shd w:val="clear" w:color="auto" w:fill="FFFFFF"/>
        <w:spacing w:before="0" w:beforeAutospacing="0" w:after="0" w:afterAutospacing="0"/>
        <w:jc w:val="both"/>
        <w:rPr>
          <w:lang w:val="ro-RO"/>
        </w:rPr>
      </w:pPr>
      <w:r w:rsidRPr="00B46147">
        <w:rPr>
          <w:lang w:val="ro-RO"/>
        </w:rPr>
        <w:t>Performanțe de zbor și planificarea zborului;</w:t>
      </w:r>
    </w:p>
    <w:p w14:paraId="2E35D71C" w14:textId="77777777" w:rsidR="00C8799E" w:rsidRPr="00B46147" w:rsidRDefault="00C8799E" w:rsidP="000110C0">
      <w:pPr>
        <w:pStyle w:val="norm"/>
        <w:numPr>
          <w:ilvl w:val="0"/>
          <w:numId w:val="75"/>
        </w:numPr>
        <w:shd w:val="clear" w:color="auto" w:fill="FFFFFF"/>
        <w:spacing w:before="0" w:beforeAutospacing="0" w:after="0" w:afterAutospacing="0"/>
        <w:jc w:val="both"/>
        <w:rPr>
          <w:lang w:val="ro-RO"/>
        </w:rPr>
      </w:pPr>
      <w:r w:rsidRPr="00B46147">
        <w:rPr>
          <w:lang w:val="ro-RO"/>
        </w:rPr>
        <w:t>Cunoașterea generală a aeronavei; și</w:t>
      </w:r>
    </w:p>
    <w:p w14:paraId="628A1327" w14:textId="77777777" w:rsidR="00C8799E" w:rsidRPr="00B46147" w:rsidRDefault="00C8799E" w:rsidP="000110C0">
      <w:pPr>
        <w:pStyle w:val="norm"/>
        <w:numPr>
          <w:ilvl w:val="0"/>
          <w:numId w:val="75"/>
        </w:numPr>
        <w:shd w:val="clear" w:color="auto" w:fill="FFFFFF"/>
        <w:spacing w:before="0" w:beforeAutospacing="0" w:after="0" w:afterAutospacing="0"/>
        <w:jc w:val="both"/>
        <w:rPr>
          <w:lang w:val="ro-RO"/>
        </w:rPr>
      </w:pPr>
      <w:r w:rsidRPr="00B46147">
        <w:rPr>
          <w:lang w:val="ro-RO"/>
        </w:rPr>
        <w:t>Navigație.</w:t>
      </w:r>
    </w:p>
    <w:p w14:paraId="660DB208" w14:textId="77777777" w:rsidR="00C8799E" w:rsidRPr="00B46147" w:rsidRDefault="00C8799E" w:rsidP="00D20CEF">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FCL.125</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LAPL – Test de îndemânare</w:t>
      </w:r>
    </w:p>
    <w:p w14:paraId="3673C834" w14:textId="77777777" w:rsidR="00C8799E" w:rsidRPr="00B46147" w:rsidRDefault="00C8799E" w:rsidP="000110C0">
      <w:pPr>
        <w:pStyle w:val="title-gr-seq-level-1"/>
        <w:numPr>
          <w:ilvl w:val="2"/>
          <w:numId w:val="51"/>
        </w:numPr>
        <w:shd w:val="clear" w:color="auto" w:fill="FFFFFF"/>
        <w:spacing w:before="0" w:beforeAutospacing="0" w:after="0" w:afterAutospacing="0"/>
        <w:ind w:left="360"/>
        <w:jc w:val="both"/>
        <w:rPr>
          <w:b/>
          <w:bCs/>
          <w:lang w:val="ro-RO"/>
        </w:rPr>
      </w:pPr>
      <w:r w:rsidRPr="00B46147">
        <w:rPr>
          <w:lang w:val="ro-RO"/>
        </w:rPr>
        <w:t xml:space="preserve">Solicitanții unui LAPL fac dovada, prin susținerea unui test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a capacității de a executa, ca PIC pe categoria de aeronave corespunzătoare, procedurile și manevrele relevante la un nivel de competență corespunzător privilegiilor acordate.</w:t>
      </w:r>
    </w:p>
    <w:p w14:paraId="12D450EE" w14:textId="77777777" w:rsidR="00C8799E" w:rsidRPr="00B46147" w:rsidRDefault="00C8799E" w:rsidP="000110C0">
      <w:pPr>
        <w:pStyle w:val="title-gr-seq-level-1"/>
        <w:numPr>
          <w:ilvl w:val="2"/>
          <w:numId w:val="51"/>
        </w:numPr>
        <w:shd w:val="clear" w:color="auto" w:fill="FFFFFF"/>
        <w:spacing w:before="0" w:beforeAutospacing="0" w:after="0" w:afterAutospacing="0"/>
        <w:ind w:left="360"/>
        <w:jc w:val="both"/>
        <w:rPr>
          <w:b/>
          <w:bCs/>
          <w:lang w:val="ro-RO"/>
        </w:rPr>
      </w:pPr>
      <w:r w:rsidRPr="00B46147">
        <w:rPr>
          <w:lang w:val="ro-RO"/>
        </w:rPr>
        <w:t xml:space="preserve">Candidații la un test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trebuie să fi urmat instruirea practică pe aeronave de aceeași clasă sau de același tip ca și cele care urmează a fi folosite pentru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Privilegiile se limitează la clasa sau tipul folosite pentru testul de îndemânare, până la autorizarea pe certificat a unor extinderi suplimentare, </w:t>
      </w:r>
      <w:r w:rsidRPr="00B46147">
        <w:rPr>
          <w:rFonts w:eastAsia="Malgun Gothic Semilight"/>
          <w:lang w:val="ro-RO"/>
        </w:rPr>
        <w:t>î</w:t>
      </w:r>
      <w:r w:rsidRPr="00B46147">
        <w:rPr>
          <w:lang w:val="ro-RO"/>
        </w:rPr>
        <w:t>n conformitate cu prezenta subparte.</w:t>
      </w:r>
    </w:p>
    <w:p w14:paraId="76316C5C" w14:textId="77777777" w:rsidR="00C8799E" w:rsidRPr="00B46147" w:rsidRDefault="00C8799E" w:rsidP="000110C0">
      <w:pPr>
        <w:pStyle w:val="title-gr-seq-level-1"/>
        <w:numPr>
          <w:ilvl w:val="2"/>
          <w:numId w:val="51"/>
        </w:numPr>
        <w:shd w:val="clear" w:color="auto" w:fill="FFFFFF"/>
        <w:spacing w:before="0" w:beforeAutospacing="0" w:after="0" w:afterAutospacing="0"/>
        <w:ind w:left="360"/>
        <w:jc w:val="both"/>
        <w:rPr>
          <w:bCs/>
          <w:i/>
          <w:lang w:val="ro-RO"/>
        </w:rPr>
      </w:pPr>
      <w:r w:rsidRPr="00B46147">
        <w:rPr>
          <w:bCs/>
          <w:i/>
          <w:lang w:val="ro-RO"/>
        </w:rPr>
        <w:t>Note de promovare</w:t>
      </w:r>
    </w:p>
    <w:p w14:paraId="61170493" w14:textId="77777777" w:rsidR="00C8799E" w:rsidRPr="00B46147" w:rsidRDefault="00C8799E" w:rsidP="000110C0">
      <w:pPr>
        <w:pStyle w:val="norm"/>
        <w:numPr>
          <w:ilvl w:val="0"/>
          <w:numId w:val="76"/>
        </w:numPr>
        <w:spacing w:before="0" w:beforeAutospacing="0" w:after="0" w:afterAutospacing="0"/>
        <w:jc w:val="both"/>
        <w:rPr>
          <w:lang w:val="ro-RO"/>
        </w:rPr>
      </w:pPr>
      <w:r w:rsidRPr="00B46147">
        <w:rPr>
          <w:lang w:val="ro-RO"/>
        </w:rPr>
        <w:t>Testul de îndemânare se împarte în diferite secțiuni, reprezent</w:t>
      </w:r>
      <w:r w:rsidRPr="00B46147">
        <w:rPr>
          <w:rFonts w:eastAsia="Malgun Gothic Semilight"/>
          <w:lang w:val="ro-RO"/>
        </w:rPr>
        <w:t>â</w:t>
      </w:r>
      <w:r w:rsidRPr="00B46147">
        <w:rPr>
          <w:lang w:val="ro-RO"/>
        </w:rPr>
        <w:t>nd toate fazele de zbor corespunzătoare categoriei de aeronave pe care se efectuează zborul.</w:t>
      </w:r>
    </w:p>
    <w:p w14:paraId="4B175EAF" w14:textId="77777777" w:rsidR="00C8799E" w:rsidRPr="00B46147" w:rsidRDefault="00C8799E" w:rsidP="000110C0">
      <w:pPr>
        <w:pStyle w:val="norm"/>
        <w:numPr>
          <w:ilvl w:val="0"/>
          <w:numId w:val="76"/>
        </w:numPr>
        <w:spacing w:before="0" w:beforeAutospacing="0" w:after="0" w:afterAutospacing="0"/>
        <w:jc w:val="both"/>
        <w:rPr>
          <w:lang w:val="ro-RO"/>
        </w:rPr>
      </w:pPr>
      <w:r w:rsidRPr="00B46147">
        <w:rPr>
          <w:lang w:val="ro-RO"/>
        </w:rPr>
        <w:t xml:space="preserve">Nepromovarea oricărui element al unei secțiuni duce la nepromovarea </w:t>
      </w:r>
      <w:r w:rsidRPr="00B46147">
        <w:rPr>
          <w:rFonts w:eastAsia="Malgun Gothic Semilight"/>
          <w:lang w:val="ro-RO"/>
        </w:rPr>
        <w:t>î</w:t>
      </w:r>
      <w:r w:rsidRPr="00B46147">
        <w:rPr>
          <w:lang w:val="ro-RO"/>
        </w:rPr>
        <w:t xml:space="preserve">ntregii secțiuni.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n care candidatul nu promovează o singură secțiune, acesta repetă examenul doar pentru respectiva secțiune. Nepromovarea a mai mult de o secțiune duce la nepromovarea întregului test.</w:t>
      </w:r>
    </w:p>
    <w:p w14:paraId="5A982CE6" w14:textId="77777777" w:rsidR="00C8799E" w:rsidRPr="00B46147" w:rsidRDefault="00C8799E" w:rsidP="000110C0">
      <w:pPr>
        <w:pStyle w:val="norm"/>
        <w:numPr>
          <w:ilvl w:val="0"/>
          <w:numId w:val="76"/>
        </w:numPr>
        <w:spacing w:before="0" w:beforeAutospacing="0" w:after="0" w:afterAutospacing="0"/>
        <w:jc w:val="both"/>
        <w:rPr>
          <w:lang w:val="ro-RO"/>
        </w:rPr>
      </w:pPr>
      <w:r w:rsidRPr="00B46147">
        <w:rPr>
          <w:lang w:val="ro-RO"/>
        </w:rPr>
        <w:t xml:space="preserve">Dacă testul trebuie repetat </w:t>
      </w:r>
      <w:r w:rsidRPr="00B46147">
        <w:rPr>
          <w:rFonts w:eastAsia="Malgun Gothic Semilight"/>
          <w:lang w:val="ro-RO"/>
        </w:rPr>
        <w:t>î</w:t>
      </w:r>
      <w:r w:rsidRPr="00B46147">
        <w:rPr>
          <w:lang w:val="ro-RO"/>
        </w:rPr>
        <w:t xml:space="preserve">n conformitate cu punctul 2, nepromovarea oricărei secțiuni, inclusiv a celor promovate cu ocazia unei </w:t>
      </w:r>
      <w:r w:rsidRPr="00B46147">
        <w:rPr>
          <w:rFonts w:eastAsia="Malgun Gothic Semilight"/>
          <w:lang w:val="ro-RO"/>
        </w:rPr>
        <w:t>î</w:t>
      </w:r>
      <w:r w:rsidRPr="00B46147">
        <w:rPr>
          <w:lang w:val="ro-RO"/>
        </w:rPr>
        <w:t xml:space="preserve">ncercări anterioare, duce la respingerea candidatului la </w:t>
      </w:r>
      <w:r w:rsidRPr="00B46147">
        <w:rPr>
          <w:rFonts w:eastAsia="Malgun Gothic Semilight"/>
          <w:lang w:val="ro-RO"/>
        </w:rPr>
        <w:t>î</w:t>
      </w:r>
      <w:r w:rsidRPr="00B46147">
        <w:rPr>
          <w:lang w:val="ro-RO"/>
        </w:rPr>
        <w:t>ntregul test.</w:t>
      </w:r>
    </w:p>
    <w:p w14:paraId="1AFF5EC8" w14:textId="77777777" w:rsidR="00C8799E" w:rsidRPr="00B46147" w:rsidRDefault="00C8799E" w:rsidP="000110C0">
      <w:pPr>
        <w:pStyle w:val="norm"/>
        <w:numPr>
          <w:ilvl w:val="0"/>
          <w:numId w:val="76"/>
        </w:numPr>
        <w:spacing w:before="0" w:beforeAutospacing="0" w:after="0" w:afterAutospacing="0"/>
        <w:jc w:val="both"/>
        <w:rPr>
          <w:lang w:val="ro-RO"/>
        </w:rPr>
      </w:pPr>
      <w:r w:rsidRPr="00B46147">
        <w:rPr>
          <w:lang w:val="ro-RO"/>
        </w:rPr>
        <w:t xml:space="preserve">Dacă nu se promovează toate secțiunile testului din două </w:t>
      </w:r>
      <w:r w:rsidRPr="00B46147">
        <w:rPr>
          <w:rFonts w:eastAsia="Malgun Gothic Semilight"/>
          <w:lang w:val="ro-RO"/>
        </w:rPr>
        <w:t>î</w:t>
      </w:r>
      <w:r w:rsidRPr="00B46147">
        <w:rPr>
          <w:lang w:val="ro-RO"/>
        </w:rPr>
        <w:t>ncercări este necesară o pregătire practică suplimentară</w:t>
      </w:r>
      <w:r w:rsidR="00CB154E" w:rsidRPr="00B46147">
        <w:rPr>
          <w:lang w:val="ro-RO"/>
        </w:rPr>
        <w:t>.</w:t>
      </w:r>
    </w:p>
    <w:p w14:paraId="51E3CF5C" w14:textId="77777777" w:rsidR="00C8799E" w:rsidRPr="00B46147" w:rsidRDefault="00C8799E" w:rsidP="00D20CEF">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lastRenderedPageBreak/>
        <w:t>SECȚIUNEA 2 - Cerințe specifice pentru LAPL pentru avioane – LAPL(A)</w:t>
      </w:r>
    </w:p>
    <w:p w14:paraId="2B96D8CF" w14:textId="77777777" w:rsidR="00C8799E" w:rsidRPr="00B46147" w:rsidRDefault="00C8799E" w:rsidP="00D20CEF">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FCL.105.A</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LAPL(A) – Privilegii și condiții</w:t>
      </w:r>
    </w:p>
    <w:p w14:paraId="5508559D" w14:textId="77777777" w:rsidR="00C8799E" w:rsidRPr="00B46147" w:rsidRDefault="00C8799E" w:rsidP="000110C0">
      <w:pPr>
        <w:pStyle w:val="title-gr-seq-level-1"/>
        <w:numPr>
          <w:ilvl w:val="0"/>
          <w:numId w:val="77"/>
        </w:numPr>
        <w:shd w:val="clear" w:color="auto" w:fill="FFFFFF"/>
        <w:spacing w:before="0" w:beforeAutospacing="0" w:after="0" w:afterAutospacing="0"/>
        <w:jc w:val="both"/>
        <w:rPr>
          <w:b/>
          <w:bCs/>
          <w:lang w:val="ro-RO"/>
        </w:rPr>
      </w:pPr>
      <w:r w:rsidRPr="00B46147">
        <w:rPr>
          <w:lang w:val="ro-RO"/>
        </w:rPr>
        <w:t>Privilegiile titularului unui LAPL pentru avioane îi conferă acestuia dreptul de a acționa ca PIC pe avioane monomotor cu piston (aterizare pe uscat) sau TMG cu o masă maximă certificată la decolare de 2</w:t>
      </w:r>
      <w:r w:rsidRPr="00B46147">
        <w:rPr>
          <w:rFonts w:eastAsia="Malgun Gothic Semilight"/>
          <w:lang w:val="ro-RO"/>
        </w:rPr>
        <w:t> </w:t>
      </w:r>
      <w:r w:rsidRPr="00B46147">
        <w:rPr>
          <w:lang w:val="ro-RO"/>
        </w:rPr>
        <w:t xml:space="preserve">000 kg sau mai puțin, care transportă un număr maxim de 3 pasageri, astfel încât la bordul aeronavei nu se află niciodată mai mult de 4 persoane. </w:t>
      </w:r>
    </w:p>
    <w:p w14:paraId="3BC94EC3" w14:textId="77777777" w:rsidR="00C8799E" w:rsidRPr="00B46147" w:rsidRDefault="00C8799E" w:rsidP="000110C0">
      <w:pPr>
        <w:pStyle w:val="title-gr-seq-level-1"/>
        <w:numPr>
          <w:ilvl w:val="0"/>
          <w:numId w:val="77"/>
        </w:numPr>
        <w:shd w:val="clear" w:color="auto" w:fill="FFFFFF"/>
        <w:spacing w:before="0" w:beforeAutospacing="0" w:after="0" w:afterAutospacing="0"/>
        <w:jc w:val="both"/>
        <w:rPr>
          <w:b/>
          <w:bCs/>
          <w:lang w:val="ro-RO"/>
        </w:rPr>
      </w:pPr>
      <w:r w:rsidRPr="00B46147">
        <w:rPr>
          <w:lang w:val="ro-RO"/>
        </w:rPr>
        <w:t xml:space="preserve">Titularii unui LAPL(A) transportă pasageri doar după ce au efectuat, după eliberarea certificatului, 10 ore timp de zbor ca PIC pe avioane sau TMG. </w:t>
      </w:r>
    </w:p>
    <w:p w14:paraId="34DF69CE" w14:textId="77777777" w:rsidR="00C8799E" w:rsidRPr="00B46147" w:rsidRDefault="00C8799E" w:rsidP="00B66AAB">
      <w:pPr>
        <w:pStyle w:val="title-gr-seq-level-1"/>
        <w:shd w:val="clear" w:color="auto" w:fill="FFFFFF"/>
        <w:spacing w:before="120" w:beforeAutospacing="0" w:after="120" w:afterAutospacing="0"/>
        <w:rPr>
          <w:rStyle w:val="boldface"/>
          <w:b/>
          <w:bCs/>
          <w:lang w:val="ro-RO"/>
        </w:rPr>
      </w:pPr>
    </w:p>
    <w:p w14:paraId="79EACAF1" w14:textId="77777777" w:rsidR="00C8799E" w:rsidRPr="00B46147" w:rsidRDefault="00C8799E" w:rsidP="00D20CEF">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FCL.110.A</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LAPL(A) – Cerințe privind experiența și credite</w:t>
      </w:r>
    </w:p>
    <w:p w14:paraId="3F7867DA" w14:textId="77777777" w:rsidR="00C8799E" w:rsidRPr="00B46147" w:rsidRDefault="00C8799E" w:rsidP="000110C0">
      <w:pPr>
        <w:pStyle w:val="norm"/>
        <w:numPr>
          <w:ilvl w:val="0"/>
          <w:numId w:val="78"/>
        </w:numPr>
        <w:spacing w:before="120" w:beforeAutospacing="0" w:after="0" w:afterAutospacing="0"/>
        <w:jc w:val="both"/>
        <w:rPr>
          <w:lang w:val="ro-RO"/>
        </w:rPr>
      </w:pPr>
      <w:r w:rsidRPr="00B46147">
        <w:rPr>
          <w:lang w:val="ro-RO"/>
        </w:rPr>
        <w:t>Solicitanții unui LAPL(A) trebuie să fi efectuat cel puțin 30 de ore de instruire practică pe avioane sau TMG, inclusiv cel puțin:</w:t>
      </w:r>
    </w:p>
    <w:p w14:paraId="0934EA0B" w14:textId="77777777" w:rsidR="00C8799E" w:rsidRPr="00B46147" w:rsidRDefault="00C8799E" w:rsidP="000110C0">
      <w:pPr>
        <w:pStyle w:val="norm"/>
        <w:numPr>
          <w:ilvl w:val="0"/>
          <w:numId w:val="79"/>
        </w:numPr>
        <w:spacing w:before="0" w:beforeAutospacing="0" w:after="0" w:afterAutospacing="0"/>
        <w:jc w:val="both"/>
        <w:rPr>
          <w:lang w:val="ro-RO"/>
        </w:rPr>
      </w:pPr>
      <w:r w:rsidRPr="00B46147">
        <w:rPr>
          <w:lang w:val="ro-RO"/>
        </w:rPr>
        <w:t xml:space="preserve">15 ore de instruire practică </w:t>
      </w:r>
      <w:r w:rsidRPr="00B46147">
        <w:rPr>
          <w:rFonts w:eastAsia="Malgun Gothic Semilight"/>
          <w:lang w:val="ro-RO"/>
        </w:rPr>
        <w:t>î</w:t>
      </w:r>
      <w:r w:rsidRPr="00B46147">
        <w:rPr>
          <w:lang w:val="ro-RO"/>
        </w:rPr>
        <w:t xml:space="preserve">n dublă comandă </w:t>
      </w:r>
      <w:r w:rsidRPr="00B46147">
        <w:rPr>
          <w:rFonts w:eastAsia="Malgun Gothic Semilight"/>
          <w:lang w:val="ro-RO"/>
        </w:rPr>
        <w:t>î</w:t>
      </w:r>
      <w:r w:rsidRPr="00B46147">
        <w:rPr>
          <w:lang w:val="ro-RO"/>
        </w:rPr>
        <w:t xml:space="preserve">n clasa pentru care se va susține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w:t>
      </w:r>
    </w:p>
    <w:p w14:paraId="4E036549" w14:textId="77777777" w:rsidR="00C8799E" w:rsidRPr="00B46147" w:rsidRDefault="00C8799E" w:rsidP="000110C0">
      <w:pPr>
        <w:pStyle w:val="title-gr-seq-level-1"/>
        <w:numPr>
          <w:ilvl w:val="0"/>
          <w:numId w:val="79"/>
        </w:numPr>
        <w:shd w:val="clear" w:color="auto" w:fill="FFFFFF"/>
        <w:spacing w:before="0" w:beforeAutospacing="0" w:after="0" w:afterAutospacing="0"/>
        <w:jc w:val="both"/>
        <w:rPr>
          <w:b/>
          <w:bCs/>
          <w:lang w:val="ro-RO"/>
        </w:rPr>
      </w:pPr>
      <w:r w:rsidRPr="00B46147">
        <w:rPr>
          <w:lang w:val="ro-RO"/>
        </w:rPr>
        <w:t xml:space="preserve">6 ore timp de zbor supravegheat în simplă comandă, inclusiv cel puțin 3 ore timp de zbor </w:t>
      </w:r>
      <w:r w:rsidRPr="00B46147">
        <w:rPr>
          <w:rFonts w:eastAsia="Malgun Gothic Semilight"/>
          <w:lang w:val="ro-RO"/>
        </w:rPr>
        <w:t>î</w:t>
      </w:r>
      <w:r w:rsidRPr="00B46147">
        <w:rPr>
          <w:lang w:val="ro-RO"/>
        </w:rPr>
        <w:t xml:space="preserve">n raid </w:t>
      </w:r>
      <w:r w:rsidRPr="00B46147">
        <w:rPr>
          <w:rFonts w:eastAsia="Malgun Gothic Semilight"/>
          <w:lang w:val="ro-RO"/>
        </w:rPr>
        <w:t>î</w:t>
      </w:r>
      <w:r w:rsidRPr="00B46147">
        <w:rPr>
          <w:lang w:val="ro-RO"/>
        </w:rPr>
        <w:t xml:space="preserve">n simplă comandă cu cel puțin 1 zbor </w:t>
      </w:r>
      <w:r w:rsidRPr="00B46147">
        <w:rPr>
          <w:rFonts w:eastAsia="Malgun Gothic Semilight"/>
          <w:lang w:val="ro-RO"/>
        </w:rPr>
        <w:t>î</w:t>
      </w:r>
      <w:r w:rsidRPr="00B46147">
        <w:rPr>
          <w:lang w:val="ro-RO"/>
        </w:rPr>
        <w:t xml:space="preserve">n raid de cel puțin 150 km (80 MN), </w:t>
      </w:r>
      <w:r w:rsidRPr="00B46147">
        <w:rPr>
          <w:rFonts w:eastAsia="Malgun Gothic Semilight"/>
          <w:lang w:val="ro-RO"/>
        </w:rPr>
        <w:t>î</w:t>
      </w:r>
      <w:r w:rsidRPr="00B46147">
        <w:rPr>
          <w:lang w:val="ro-RO"/>
        </w:rPr>
        <w:t>n timpul căruia se execută 1 aterizare cu oprire completă pe un aerodrom diferit de aerodromul de decolare.</w:t>
      </w:r>
    </w:p>
    <w:p w14:paraId="735191AF" w14:textId="77777777" w:rsidR="00C8799E" w:rsidRPr="00B46147" w:rsidRDefault="00C8799E" w:rsidP="000110C0">
      <w:pPr>
        <w:pStyle w:val="title-gr-seq-level-1"/>
        <w:numPr>
          <w:ilvl w:val="0"/>
          <w:numId w:val="78"/>
        </w:numPr>
        <w:shd w:val="clear" w:color="auto" w:fill="FFFFFF"/>
        <w:spacing w:before="0" w:beforeAutospacing="0" w:after="0" w:afterAutospacing="0"/>
        <w:jc w:val="both"/>
        <w:rPr>
          <w:b/>
          <w:bCs/>
          <w:lang w:val="ro-RO"/>
        </w:rPr>
      </w:pPr>
      <w:r w:rsidRPr="00B46147">
        <w:rPr>
          <w:rStyle w:val="italics"/>
          <w:i/>
          <w:iCs/>
          <w:lang w:val="ro-RO"/>
        </w:rPr>
        <w:t>Cerințe specifice pentru solicitanții titulari de LAPL(S) sau SPL cu extindere la TMG</w:t>
      </w:r>
      <w:r w:rsidRPr="00B46147">
        <w:rPr>
          <w:lang w:val="ro-RO"/>
        </w:rPr>
        <w:t xml:space="preserve">. Solicitanții unei LAPL(A) titulari ai unui LAPL(S) sau al unui SPL cu extindere la TMG trebuie să fi efectuat cel puțin 21 de ore timp de zbor pe TMG după autorizarea extinderii la TMG și să fi </w:t>
      </w:r>
      <w:r w:rsidRPr="00B46147">
        <w:rPr>
          <w:rFonts w:eastAsia="Malgun Gothic Semilight"/>
          <w:lang w:val="ro-RO"/>
        </w:rPr>
        <w:t>î</w:t>
      </w:r>
      <w:r w:rsidRPr="00B46147">
        <w:rPr>
          <w:lang w:val="ro-RO"/>
        </w:rPr>
        <w:t>ndeplinit cerințele de la punctul FCL.135.A litera (a) privind avioanele.</w:t>
      </w:r>
    </w:p>
    <w:p w14:paraId="1B4EE38F" w14:textId="77777777" w:rsidR="00C8799E" w:rsidRPr="00B46147" w:rsidRDefault="00C8799E" w:rsidP="000110C0">
      <w:pPr>
        <w:pStyle w:val="title-gr-seq-level-1"/>
        <w:numPr>
          <w:ilvl w:val="0"/>
          <w:numId w:val="78"/>
        </w:numPr>
        <w:shd w:val="clear" w:color="auto" w:fill="FFFFFF"/>
        <w:spacing w:before="0" w:beforeAutospacing="0" w:after="0" w:afterAutospacing="0"/>
        <w:jc w:val="both"/>
        <w:rPr>
          <w:b/>
          <w:bCs/>
          <w:lang w:val="ro-RO"/>
        </w:rPr>
      </w:pPr>
      <w:r w:rsidRPr="00B46147">
        <w:rPr>
          <w:rStyle w:val="italics"/>
          <w:i/>
          <w:iCs/>
          <w:lang w:val="ro-RO"/>
        </w:rPr>
        <w:t>Credite</w:t>
      </w:r>
      <w:r w:rsidRPr="00B46147">
        <w:rPr>
          <w:lang w:val="ro-RO"/>
        </w:rPr>
        <w:t xml:space="preserve">. Solicitanții cu experiență anterioară ca PIC pot fi creditați </w:t>
      </w:r>
      <w:r w:rsidRPr="00B46147">
        <w:rPr>
          <w:rFonts w:eastAsia="Malgun Gothic Semilight"/>
          <w:lang w:val="ro-RO"/>
        </w:rPr>
        <w:t>î</w:t>
      </w:r>
      <w:r w:rsidRPr="00B46147">
        <w:rPr>
          <w:lang w:val="ro-RO"/>
        </w:rPr>
        <w:t>n ceea ce privește cerințele de la litera (a).</w:t>
      </w:r>
    </w:p>
    <w:p w14:paraId="3C7C9787" w14:textId="77777777" w:rsidR="00C8799E" w:rsidRPr="00B46147" w:rsidRDefault="00C8799E" w:rsidP="002A7085">
      <w:pPr>
        <w:pStyle w:val="norm"/>
        <w:spacing w:before="0" w:beforeAutospacing="0" w:after="0" w:afterAutospacing="0"/>
        <w:ind w:left="360"/>
        <w:jc w:val="both"/>
        <w:rPr>
          <w:lang w:val="ro-RO"/>
        </w:rPr>
      </w:pPr>
      <w:r w:rsidRPr="00B46147">
        <w:rPr>
          <w:lang w:val="ro-RO"/>
        </w:rPr>
        <w:t xml:space="preserve">Numărul de credite se decide de către DTO sau de către ATO </w:t>
      </w:r>
      <w:r w:rsidRPr="00B46147">
        <w:rPr>
          <w:rFonts w:eastAsia="Malgun Gothic Semilight"/>
          <w:lang w:val="ro-RO"/>
        </w:rPr>
        <w:t>î</w:t>
      </w:r>
      <w:r w:rsidRPr="00B46147">
        <w:rPr>
          <w:lang w:val="ro-RO"/>
        </w:rPr>
        <w:t>n cadrul căreia pilotul urmează cursul de pregătire, pe baza unui test practic preliminar, dar în orice caz:</w:t>
      </w:r>
    </w:p>
    <w:p w14:paraId="12CDE0D3" w14:textId="77777777" w:rsidR="00C8799E" w:rsidRPr="00B46147" w:rsidRDefault="00C8799E" w:rsidP="002A7085">
      <w:pPr>
        <w:pStyle w:val="norm"/>
        <w:spacing w:before="0" w:beforeAutospacing="0" w:after="0" w:afterAutospacing="0"/>
        <w:ind w:left="360"/>
        <w:jc w:val="both"/>
        <w:rPr>
          <w:lang w:val="ro-RO"/>
        </w:rPr>
      </w:pPr>
      <w:r w:rsidRPr="00B46147">
        <w:rPr>
          <w:lang w:val="ro-RO"/>
        </w:rPr>
        <w:t>1. nu depășește timpul total de zbor ca PIC;</w:t>
      </w:r>
    </w:p>
    <w:p w14:paraId="7F36BCC4" w14:textId="77777777" w:rsidR="00C8799E" w:rsidRPr="00B46147" w:rsidRDefault="00C8799E" w:rsidP="002A7085">
      <w:pPr>
        <w:pStyle w:val="norm"/>
        <w:spacing w:before="0" w:beforeAutospacing="0" w:after="0" w:afterAutospacing="0"/>
        <w:ind w:left="360"/>
        <w:jc w:val="both"/>
        <w:rPr>
          <w:lang w:val="ro-RO"/>
        </w:rPr>
      </w:pPr>
      <w:r w:rsidRPr="00B46147">
        <w:rPr>
          <w:lang w:val="ro-RO"/>
        </w:rPr>
        <w:t>2. nu depășește 50</w:t>
      </w:r>
      <w:r w:rsidRPr="00B46147">
        <w:rPr>
          <w:rFonts w:eastAsia="Malgun Gothic Semilight"/>
          <w:lang w:val="ro-RO"/>
        </w:rPr>
        <w:t> </w:t>
      </w:r>
      <w:r w:rsidRPr="00B46147">
        <w:rPr>
          <w:lang w:val="ro-RO"/>
        </w:rPr>
        <w:t>% din numărul de ore prevăzute la litera (a);</w:t>
      </w:r>
    </w:p>
    <w:p w14:paraId="71F49B4B" w14:textId="77777777" w:rsidR="00C8799E" w:rsidRPr="00B46147" w:rsidRDefault="00C8799E" w:rsidP="00885BBF">
      <w:pPr>
        <w:pStyle w:val="title-gr-seq-level-1"/>
        <w:shd w:val="clear" w:color="auto" w:fill="FFFFFF"/>
        <w:spacing w:before="0" w:beforeAutospacing="0" w:after="120" w:afterAutospacing="0"/>
        <w:ind w:left="360"/>
        <w:rPr>
          <w:b/>
          <w:bCs/>
          <w:lang w:val="ro-RO"/>
        </w:rPr>
      </w:pPr>
      <w:r w:rsidRPr="00B46147">
        <w:rPr>
          <w:lang w:val="ro-RO"/>
        </w:rPr>
        <w:t>3. nu cuprinde cerințele de la litera (a) punctul 2.</w:t>
      </w:r>
    </w:p>
    <w:p w14:paraId="4FF68242" w14:textId="77777777" w:rsidR="00C8799E" w:rsidRPr="00B46147" w:rsidRDefault="00C8799E" w:rsidP="00D20CEF">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FCL.135.A</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LAPL(A) – Extinderea privilegiilor la o altă clasă sau variantă de avion</w:t>
      </w:r>
    </w:p>
    <w:p w14:paraId="3EEFFB1D" w14:textId="77777777" w:rsidR="00C8799E" w:rsidRPr="00B46147" w:rsidRDefault="00C8799E" w:rsidP="000110C0">
      <w:pPr>
        <w:pStyle w:val="norm"/>
        <w:numPr>
          <w:ilvl w:val="0"/>
          <w:numId w:val="80"/>
        </w:numPr>
        <w:spacing w:before="120" w:beforeAutospacing="0" w:after="0" w:afterAutospacing="0"/>
        <w:jc w:val="both"/>
        <w:rPr>
          <w:lang w:val="ro-RO"/>
        </w:rPr>
      </w:pPr>
      <w:r w:rsidRPr="00B46147">
        <w:rPr>
          <w:lang w:val="ro-RO"/>
        </w:rPr>
        <w:t xml:space="preserve">Privilegiile unui LAPL(A) se limitează la clasa și varianta de avioane sau TMG pe care      s-a susținut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Această limitare poate fi </w:t>
      </w:r>
      <w:r w:rsidRPr="00B46147">
        <w:rPr>
          <w:rFonts w:eastAsia="Malgun Gothic Semilight"/>
          <w:lang w:val="ro-RO"/>
        </w:rPr>
        <w:t>î</w:t>
      </w:r>
      <w:r w:rsidRPr="00B46147">
        <w:rPr>
          <w:lang w:val="ro-RO"/>
        </w:rPr>
        <w:t xml:space="preserve">nlăturată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 xml:space="preserve">n care pilotul a </w:t>
      </w:r>
      <w:r w:rsidRPr="00B46147">
        <w:rPr>
          <w:rFonts w:eastAsia="Malgun Gothic Semilight"/>
          <w:lang w:val="ro-RO"/>
        </w:rPr>
        <w:t>î</w:t>
      </w:r>
      <w:r w:rsidRPr="00B46147">
        <w:rPr>
          <w:lang w:val="ro-RO"/>
        </w:rPr>
        <w:t>ndeplinit, pentru o altă clasă, cerințele de mai jos:</w:t>
      </w:r>
    </w:p>
    <w:p w14:paraId="178158E9" w14:textId="77777777" w:rsidR="00C8799E" w:rsidRPr="00B46147" w:rsidRDefault="00C8799E" w:rsidP="000110C0">
      <w:pPr>
        <w:pStyle w:val="norm"/>
        <w:numPr>
          <w:ilvl w:val="0"/>
          <w:numId w:val="81"/>
        </w:numPr>
        <w:spacing w:before="0" w:beforeAutospacing="0" w:after="0" w:afterAutospacing="0"/>
        <w:jc w:val="both"/>
        <w:rPr>
          <w:lang w:val="ro-RO"/>
        </w:rPr>
      </w:pPr>
      <w:r w:rsidRPr="00B46147">
        <w:rPr>
          <w:lang w:val="ro-RO"/>
        </w:rPr>
        <w:t>3 ore de instruire practică, inclusiv:</w:t>
      </w:r>
    </w:p>
    <w:p w14:paraId="583CA029" w14:textId="77777777" w:rsidR="00C8799E" w:rsidRPr="00B46147" w:rsidRDefault="00C8799E" w:rsidP="000110C0">
      <w:pPr>
        <w:pStyle w:val="norm"/>
        <w:numPr>
          <w:ilvl w:val="0"/>
          <w:numId w:val="82"/>
        </w:numPr>
        <w:spacing w:before="0" w:beforeAutospacing="0" w:after="0" w:afterAutospacing="0"/>
        <w:jc w:val="both"/>
        <w:rPr>
          <w:lang w:val="ro-RO"/>
        </w:rPr>
      </w:pPr>
      <w:r w:rsidRPr="00B46147">
        <w:rPr>
          <w:lang w:val="ro-RO"/>
        </w:rPr>
        <w:t xml:space="preserve">10 decolări și aterizări </w:t>
      </w:r>
      <w:r w:rsidRPr="00B46147">
        <w:rPr>
          <w:rFonts w:eastAsia="Malgun Gothic Semilight"/>
          <w:lang w:val="ro-RO"/>
        </w:rPr>
        <w:t>î</w:t>
      </w:r>
      <w:r w:rsidRPr="00B46147">
        <w:rPr>
          <w:lang w:val="ro-RO"/>
        </w:rPr>
        <w:t>n dublă comandă; și</w:t>
      </w:r>
    </w:p>
    <w:p w14:paraId="28D9239B" w14:textId="77777777" w:rsidR="00C8799E" w:rsidRPr="00B46147" w:rsidRDefault="00C8799E" w:rsidP="000110C0">
      <w:pPr>
        <w:pStyle w:val="norm"/>
        <w:numPr>
          <w:ilvl w:val="0"/>
          <w:numId w:val="82"/>
        </w:numPr>
        <w:spacing w:before="0" w:beforeAutospacing="0" w:after="0" w:afterAutospacing="0"/>
        <w:jc w:val="both"/>
        <w:rPr>
          <w:lang w:val="ro-RO"/>
        </w:rPr>
      </w:pPr>
      <w:r w:rsidRPr="00B46147">
        <w:rPr>
          <w:lang w:val="ro-RO"/>
        </w:rPr>
        <w:t xml:space="preserve">10 decolări și aterizări </w:t>
      </w:r>
      <w:r w:rsidRPr="00B46147">
        <w:rPr>
          <w:rFonts w:eastAsia="Malgun Gothic Semilight"/>
          <w:lang w:val="ro-RO"/>
        </w:rPr>
        <w:t>î</w:t>
      </w:r>
      <w:r w:rsidRPr="00B46147">
        <w:rPr>
          <w:lang w:val="ro-RO"/>
        </w:rPr>
        <w:t>n simplă comandă sub supraveghere.</w:t>
      </w:r>
    </w:p>
    <w:p w14:paraId="2D37BB90" w14:textId="77777777" w:rsidR="00C8799E" w:rsidRPr="00B46147" w:rsidRDefault="00C8799E" w:rsidP="000110C0">
      <w:pPr>
        <w:pStyle w:val="norm"/>
        <w:numPr>
          <w:ilvl w:val="0"/>
          <w:numId w:val="81"/>
        </w:numPr>
        <w:spacing w:before="0" w:beforeAutospacing="0" w:after="0" w:afterAutospacing="0"/>
        <w:jc w:val="both"/>
        <w:rPr>
          <w:lang w:val="ro-RO"/>
        </w:rPr>
      </w:pPr>
      <w:r w:rsidRPr="00B46147">
        <w:rPr>
          <w:lang w:val="ro-RO"/>
        </w:rPr>
        <w:t xml:space="preserve">un test de îndemânare prin care face dovada unui nivel corespunzător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w:t>
      </w:r>
      <w:r w:rsidRPr="00B46147">
        <w:rPr>
          <w:rFonts w:eastAsia="Malgun Gothic Semilight"/>
          <w:lang w:val="ro-RO"/>
        </w:rPr>
        <w:t>î</w:t>
      </w:r>
      <w:r w:rsidRPr="00B46147">
        <w:rPr>
          <w:lang w:val="ro-RO"/>
        </w:rPr>
        <w:t xml:space="preserve">n noua clasă. </w:t>
      </w:r>
      <w:r w:rsidRPr="00B46147">
        <w:rPr>
          <w:rFonts w:eastAsia="Malgun Gothic Semilight"/>
          <w:lang w:val="ro-RO"/>
        </w:rPr>
        <w:t>Î</w:t>
      </w:r>
      <w:r w:rsidRPr="00B46147">
        <w:rPr>
          <w:lang w:val="ro-RO"/>
        </w:rPr>
        <w:t xml:space="preserve">n cadrul acestui test de îndemânare, candidatul trebuie să demonstreze examinatorului și un nivel corespunzător de cunoștințe teoretice referitoare la cealaltă clasă </w:t>
      </w:r>
      <w:r w:rsidRPr="00B46147">
        <w:rPr>
          <w:rFonts w:eastAsia="Malgun Gothic Semilight"/>
          <w:lang w:val="ro-RO"/>
        </w:rPr>
        <w:t>î</w:t>
      </w:r>
      <w:r w:rsidRPr="00B46147">
        <w:rPr>
          <w:lang w:val="ro-RO"/>
        </w:rPr>
        <w:t>n ceea ce privește următoarele subiecte:</w:t>
      </w:r>
    </w:p>
    <w:p w14:paraId="4E235D60" w14:textId="77777777" w:rsidR="00C8799E" w:rsidRPr="00B46147" w:rsidRDefault="00C8799E" w:rsidP="000110C0">
      <w:pPr>
        <w:pStyle w:val="norm"/>
        <w:numPr>
          <w:ilvl w:val="0"/>
          <w:numId w:val="83"/>
        </w:numPr>
        <w:spacing w:before="0" w:beforeAutospacing="0" w:after="0" w:afterAutospacing="0"/>
        <w:jc w:val="both"/>
        <w:rPr>
          <w:lang w:val="ro-RO"/>
        </w:rPr>
      </w:pPr>
      <w:r w:rsidRPr="00B46147">
        <w:rPr>
          <w:lang w:val="ro-RO"/>
        </w:rPr>
        <w:t>Proceduri operaționale;</w:t>
      </w:r>
    </w:p>
    <w:p w14:paraId="3DC21274" w14:textId="77777777" w:rsidR="00C8799E" w:rsidRPr="00B46147" w:rsidRDefault="00C8799E" w:rsidP="000110C0">
      <w:pPr>
        <w:pStyle w:val="norm"/>
        <w:numPr>
          <w:ilvl w:val="0"/>
          <w:numId w:val="83"/>
        </w:numPr>
        <w:spacing w:before="0" w:beforeAutospacing="0" w:after="0" w:afterAutospacing="0"/>
        <w:jc w:val="both"/>
        <w:rPr>
          <w:lang w:val="ro-RO"/>
        </w:rPr>
      </w:pPr>
      <w:r w:rsidRPr="00B46147">
        <w:rPr>
          <w:lang w:val="ro-RO"/>
        </w:rPr>
        <w:t>Performanțe de zbor și planificarea zborului;</w:t>
      </w:r>
    </w:p>
    <w:p w14:paraId="594AB92A" w14:textId="77777777" w:rsidR="00C8799E" w:rsidRPr="00B46147" w:rsidRDefault="00C8799E" w:rsidP="000110C0">
      <w:pPr>
        <w:pStyle w:val="norm"/>
        <w:numPr>
          <w:ilvl w:val="0"/>
          <w:numId w:val="83"/>
        </w:numPr>
        <w:spacing w:before="0" w:beforeAutospacing="0" w:after="0" w:afterAutospacing="0"/>
        <w:jc w:val="both"/>
        <w:rPr>
          <w:lang w:val="ro-RO"/>
        </w:rPr>
      </w:pPr>
      <w:r w:rsidRPr="00B46147">
        <w:rPr>
          <w:lang w:val="ro-RO"/>
        </w:rPr>
        <w:t>Cunoașterea generală a aeronavei</w:t>
      </w:r>
    </w:p>
    <w:p w14:paraId="22AE75F9" w14:textId="77777777" w:rsidR="00C8799E" w:rsidRPr="00B46147" w:rsidRDefault="00C8799E" w:rsidP="000110C0">
      <w:pPr>
        <w:pStyle w:val="norm"/>
        <w:numPr>
          <w:ilvl w:val="0"/>
          <w:numId w:val="80"/>
        </w:numPr>
        <w:spacing w:before="120" w:beforeAutospacing="0" w:after="0" w:afterAutospacing="0"/>
        <w:jc w:val="both"/>
        <w:rPr>
          <w:lang w:val="ro-RO"/>
        </w:rPr>
      </w:pPr>
      <w:r w:rsidRPr="00B46147">
        <w:rPr>
          <w:lang w:val="ro-RO"/>
        </w:rPr>
        <w:t xml:space="preserve">Înainte ca titularul unui LAPL să </w:t>
      </w:r>
      <w:r w:rsidRPr="00B46147">
        <w:rPr>
          <w:rFonts w:eastAsia="Malgun Gothic Semilight"/>
          <w:lang w:val="ro-RO"/>
        </w:rPr>
        <w:t>î</w:t>
      </w:r>
      <w:r w:rsidRPr="00B46147">
        <w:rPr>
          <w:lang w:val="ro-RO"/>
        </w:rPr>
        <w:t>și poată exercita privilegiile certificatului pe o altă variantă de avion dec</w:t>
      </w:r>
      <w:r w:rsidRPr="00B46147">
        <w:rPr>
          <w:rFonts w:eastAsia="Malgun Gothic Semilight"/>
          <w:lang w:val="ro-RO"/>
        </w:rPr>
        <w:t>â</w:t>
      </w:r>
      <w:r w:rsidRPr="00B46147">
        <w:rPr>
          <w:lang w:val="ro-RO"/>
        </w:rPr>
        <w:t xml:space="preserve">t cel utilizat pentru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pilotul participă la cursuri de pregătire pentru diferențe sau de familiarizare. Cursul de pregătire pentru diferențe se </w:t>
      </w:r>
      <w:r w:rsidRPr="00B46147">
        <w:rPr>
          <w:lang w:val="ro-RO"/>
        </w:rPr>
        <w:lastRenderedPageBreak/>
        <w:t xml:space="preserve">consemnează </w:t>
      </w:r>
      <w:r w:rsidRPr="00B46147">
        <w:rPr>
          <w:rFonts w:eastAsia="Malgun Gothic Semilight"/>
          <w:lang w:val="ro-RO"/>
        </w:rPr>
        <w:t>î</w:t>
      </w:r>
      <w:r w:rsidRPr="00B46147">
        <w:rPr>
          <w:lang w:val="ro-RO"/>
        </w:rPr>
        <w:t xml:space="preserve">n carnetul de zbor al pilotului sau </w:t>
      </w:r>
      <w:r w:rsidRPr="00B46147">
        <w:rPr>
          <w:rFonts w:eastAsia="Malgun Gothic Semilight"/>
          <w:lang w:val="ro-RO"/>
        </w:rPr>
        <w:t>î</w:t>
      </w:r>
      <w:r w:rsidRPr="00B46147">
        <w:rPr>
          <w:lang w:val="ro-RO"/>
        </w:rPr>
        <w:t>ntr-un document echivalent și se semnează de către instructor.</w:t>
      </w:r>
    </w:p>
    <w:p w14:paraId="19F092A6" w14:textId="77777777" w:rsidR="00C8799E" w:rsidRPr="00B46147" w:rsidRDefault="00C8799E" w:rsidP="00D20CEF">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FCL.140.A</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LAPL(A) – Cerințe privind experiența recentă</w:t>
      </w:r>
    </w:p>
    <w:p w14:paraId="3D369ED4" w14:textId="77777777" w:rsidR="00C8799E" w:rsidRPr="00B46147" w:rsidRDefault="00C8799E" w:rsidP="000110C0">
      <w:pPr>
        <w:pStyle w:val="norm"/>
        <w:numPr>
          <w:ilvl w:val="0"/>
          <w:numId w:val="84"/>
        </w:numPr>
        <w:spacing w:before="120" w:beforeAutospacing="0" w:after="0" w:afterAutospacing="0"/>
        <w:jc w:val="both"/>
        <w:rPr>
          <w:lang w:val="ro-RO"/>
        </w:rPr>
      </w:pPr>
      <w:r w:rsidRPr="00B46147">
        <w:rPr>
          <w:lang w:val="ro-RO"/>
        </w:rPr>
        <w:t xml:space="preserve">Titularii unui LAPL(A) își exercită privilegiile acordate prin certificat doar dacă au efectuat, </w:t>
      </w:r>
      <w:r w:rsidRPr="00B46147">
        <w:rPr>
          <w:rFonts w:eastAsia="Malgun Gothic Semilight"/>
          <w:lang w:val="ro-RO"/>
        </w:rPr>
        <w:t>î</w:t>
      </w:r>
      <w:r w:rsidRPr="00B46147">
        <w:rPr>
          <w:lang w:val="ro-RO"/>
        </w:rPr>
        <w:t>n ultimele 24 de luni, ca piloți pe avioane sau TMG:</w:t>
      </w:r>
    </w:p>
    <w:p w14:paraId="73781184" w14:textId="77777777" w:rsidR="00C8799E" w:rsidRPr="00B46147" w:rsidRDefault="00C8799E" w:rsidP="000110C0">
      <w:pPr>
        <w:pStyle w:val="norm"/>
        <w:numPr>
          <w:ilvl w:val="0"/>
          <w:numId w:val="85"/>
        </w:numPr>
        <w:spacing w:before="0" w:beforeAutospacing="0" w:after="0" w:afterAutospacing="0"/>
        <w:jc w:val="both"/>
        <w:rPr>
          <w:lang w:val="ro-RO"/>
        </w:rPr>
      </w:pPr>
      <w:r w:rsidRPr="00B46147">
        <w:rPr>
          <w:lang w:val="ro-RO"/>
        </w:rPr>
        <w:t>cel puțin 12 ore timp de zbor ca PIC, inclusiv 12 decolări și aterizări; și</w:t>
      </w:r>
    </w:p>
    <w:p w14:paraId="6044E15F" w14:textId="77777777" w:rsidR="00C8799E" w:rsidRPr="00B46147" w:rsidRDefault="00C8799E" w:rsidP="000110C0">
      <w:pPr>
        <w:pStyle w:val="title-gr-seq-level-1"/>
        <w:numPr>
          <w:ilvl w:val="0"/>
          <w:numId w:val="85"/>
        </w:numPr>
        <w:shd w:val="clear" w:color="auto" w:fill="FFFFFF"/>
        <w:spacing w:before="0" w:beforeAutospacing="0" w:after="0" w:afterAutospacing="0"/>
        <w:rPr>
          <w:b/>
          <w:bCs/>
          <w:lang w:val="ro-RO"/>
        </w:rPr>
      </w:pPr>
      <w:r w:rsidRPr="00B46147">
        <w:rPr>
          <w:lang w:val="ro-RO"/>
        </w:rPr>
        <w:t> pregătire de re</w:t>
      </w:r>
      <w:r w:rsidRPr="00B46147">
        <w:rPr>
          <w:rFonts w:eastAsia="Malgun Gothic Semilight"/>
          <w:lang w:val="ro-RO"/>
        </w:rPr>
        <w:t>î</w:t>
      </w:r>
      <w:r w:rsidRPr="00B46147">
        <w:rPr>
          <w:lang w:val="ro-RO"/>
        </w:rPr>
        <w:t>mprospătare a cunoștințelor</w:t>
      </w:r>
      <w:r w:rsidRPr="00B46147">
        <w:rPr>
          <w:rStyle w:val="boldface"/>
          <w:b/>
          <w:bCs/>
          <w:lang w:val="ro-RO"/>
        </w:rPr>
        <w:t> </w:t>
      </w:r>
      <w:r w:rsidRPr="00B46147">
        <w:rPr>
          <w:lang w:val="ro-RO"/>
        </w:rPr>
        <w:t>de cel puțin 1 oră din timpul total de zbor sub supravegherea unui instructor.</w:t>
      </w:r>
    </w:p>
    <w:p w14:paraId="4D86F36B" w14:textId="77777777" w:rsidR="00C8799E" w:rsidRPr="00B46147" w:rsidRDefault="00C8799E" w:rsidP="000110C0">
      <w:pPr>
        <w:pStyle w:val="norm"/>
        <w:numPr>
          <w:ilvl w:val="0"/>
          <w:numId w:val="84"/>
        </w:numPr>
        <w:spacing w:before="0" w:beforeAutospacing="0" w:after="0" w:afterAutospacing="0"/>
        <w:jc w:val="both"/>
        <w:rPr>
          <w:lang w:val="ro-RO"/>
        </w:rPr>
      </w:pPr>
      <w:r w:rsidRPr="00B46147">
        <w:rPr>
          <w:lang w:val="ro-RO"/>
        </w:rPr>
        <w:t>Titularii unui LAPL(A) care nu îndeplinesc cerințele de la litera (a) trebuie:</w:t>
      </w:r>
    </w:p>
    <w:p w14:paraId="4D353E04" w14:textId="77777777" w:rsidR="00C8799E" w:rsidRPr="00B46147" w:rsidRDefault="00C8799E" w:rsidP="000110C0">
      <w:pPr>
        <w:pStyle w:val="norm"/>
        <w:numPr>
          <w:ilvl w:val="0"/>
          <w:numId w:val="86"/>
        </w:numPr>
        <w:spacing w:before="0" w:beforeAutospacing="0" w:after="0" w:afterAutospacing="0"/>
        <w:jc w:val="both"/>
        <w:rPr>
          <w:lang w:val="ro-RO"/>
        </w:rPr>
      </w:pPr>
      <w:r w:rsidRPr="00B46147">
        <w:rPr>
          <w:lang w:val="ro-RO"/>
        </w:rPr>
        <w:t xml:space="preserve">să susțină o verificare a competenței cu un examinator </w:t>
      </w:r>
      <w:r w:rsidRPr="00B46147">
        <w:rPr>
          <w:rFonts w:eastAsia="Malgun Gothic Semilight"/>
          <w:lang w:val="ro-RO"/>
        </w:rPr>
        <w:t>î</w:t>
      </w:r>
      <w:r w:rsidRPr="00B46147">
        <w:rPr>
          <w:lang w:val="ro-RO"/>
        </w:rPr>
        <w:t>nainte de a relua exercitarea privilegiilor asociate certificatului; sau</w:t>
      </w:r>
    </w:p>
    <w:p w14:paraId="0E98F9BF" w14:textId="77777777" w:rsidR="00C8799E" w:rsidRPr="00B46147" w:rsidRDefault="00C8799E" w:rsidP="000110C0">
      <w:pPr>
        <w:pStyle w:val="title-gr-seq-level-1"/>
        <w:numPr>
          <w:ilvl w:val="0"/>
          <w:numId w:val="86"/>
        </w:numPr>
        <w:shd w:val="clear" w:color="auto" w:fill="FFFFFF"/>
        <w:spacing w:before="0" w:beforeAutospacing="0" w:after="120" w:afterAutospacing="0"/>
        <w:rPr>
          <w:b/>
          <w:bCs/>
          <w:lang w:val="ro-RO"/>
        </w:rPr>
      </w:pPr>
      <w:r w:rsidRPr="00B46147">
        <w:rPr>
          <w:lang w:val="ro-RO"/>
        </w:rPr>
        <w:t>să realizeze timpul de zbor suplimentar sau decolările și aterizările suplimentare, zbur</w:t>
      </w:r>
      <w:r w:rsidRPr="00B46147">
        <w:rPr>
          <w:rFonts w:eastAsia="Malgun Gothic Semilight"/>
          <w:lang w:val="ro-RO"/>
        </w:rPr>
        <w:t>â</w:t>
      </w:r>
      <w:r w:rsidRPr="00B46147">
        <w:rPr>
          <w:lang w:val="ro-RO"/>
        </w:rPr>
        <w:t xml:space="preserve">nd </w:t>
      </w:r>
      <w:r w:rsidRPr="00B46147">
        <w:rPr>
          <w:rFonts w:eastAsia="Malgun Gothic Semilight"/>
          <w:lang w:val="ro-RO"/>
        </w:rPr>
        <w:t>î</w:t>
      </w:r>
      <w:r w:rsidRPr="00B46147">
        <w:rPr>
          <w:lang w:val="ro-RO"/>
        </w:rPr>
        <w:t>n dublă sau simplă comandă sub supravegherea unui instructor, pentru a îndeplini cerințele de la litera (a).</w:t>
      </w:r>
    </w:p>
    <w:p w14:paraId="1DB1C325" w14:textId="77777777" w:rsidR="00C8799E" w:rsidRPr="00B46147" w:rsidRDefault="00C8799E" w:rsidP="00D20CEF">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SECȚIUNEA 3 - Cerințe specifice pentru LAPL pentru elicoptere – LAPL(H)</w:t>
      </w:r>
    </w:p>
    <w:p w14:paraId="4798231B" w14:textId="77777777" w:rsidR="00C8799E" w:rsidRPr="00B46147" w:rsidRDefault="00C8799E" w:rsidP="00D20CEF">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FCL.105.H    LAPL(H) – Privilegii</w:t>
      </w:r>
    </w:p>
    <w:p w14:paraId="32879348"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Privilegiile titularului unui LAPL pentru elicoptere îi conferă acestuia dreptul de a acționa ca PIC pe elicopterele monomotor cu o masă maximă certificată la decolare de 2</w:t>
      </w:r>
      <w:r w:rsidRPr="00B46147">
        <w:rPr>
          <w:rFonts w:eastAsia="Malgun Gothic Semilight"/>
          <w:lang w:val="ro-RO"/>
        </w:rPr>
        <w:t> </w:t>
      </w:r>
      <w:r w:rsidRPr="00B46147">
        <w:rPr>
          <w:lang w:val="ro-RO"/>
        </w:rPr>
        <w:t xml:space="preserve">000 kg sau mai puțin, care transportă un număr maxim de 3 pasageri, astfel </w:t>
      </w:r>
      <w:r w:rsidRPr="00B46147">
        <w:rPr>
          <w:rFonts w:eastAsia="Malgun Gothic Semilight"/>
          <w:lang w:val="ro-RO"/>
        </w:rPr>
        <w:t>î</w:t>
      </w:r>
      <w:r w:rsidRPr="00B46147">
        <w:rPr>
          <w:lang w:val="ro-RO"/>
        </w:rPr>
        <w:t>nc</w:t>
      </w:r>
      <w:r w:rsidRPr="00B46147">
        <w:rPr>
          <w:rFonts w:eastAsia="Malgun Gothic Semilight"/>
          <w:lang w:val="ro-RO"/>
        </w:rPr>
        <w:t>â</w:t>
      </w:r>
      <w:r w:rsidRPr="00B46147">
        <w:rPr>
          <w:lang w:val="ro-RO"/>
        </w:rPr>
        <w:t xml:space="preserve">t la bordul aeronavei nu se află niciodată mai mult de 4 persoane. </w:t>
      </w:r>
    </w:p>
    <w:p w14:paraId="162A0E25" w14:textId="77777777" w:rsidR="00C8799E" w:rsidRPr="00B46147" w:rsidRDefault="00C8799E" w:rsidP="00D20CEF">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FCL.110.H</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LAPL(H) – Cerințe privind experiența și credite</w:t>
      </w:r>
    </w:p>
    <w:p w14:paraId="666D64E0" w14:textId="77777777" w:rsidR="00C8799E" w:rsidRPr="00B46147" w:rsidRDefault="00C8799E" w:rsidP="000110C0">
      <w:pPr>
        <w:pStyle w:val="norm"/>
        <w:numPr>
          <w:ilvl w:val="0"/>
          <w:numId w:val="87"/>
        </w:numPr>
        <w:spacing w:before="0" w:beforeAutospacing="0" w:after="0" w:afterAutospacing="0"/>
        <w:jc w:val="both"/>
        <w:rPr>
          <w:lang w:val="ro-RO"/>
        </w:rPr>
      </w:pPr>
      <w:r w:rsidRPr="00B46147">
        <w:rPr>
          <w:lang w:val="ro-RO"/>
        </w:rPr>
        <w:t xml:space="preserve">Solicitanții unui LAPL(H) trebuie să fi efectuat cel puțin 40 de ore de instruire practică pe elicoptere. Cel puțin 35 de ore dintre acestea trebuie efectuate pe tipul de elicopter care urmează a fi folosit la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Instruirea practică include cel puțin:</w:t>
      </w:r>
    </w:p>
    <w:p w14:paraId="0DC3D180" w14:textId="77777777" w:rsidR="00C8799E" w:rsidRPr="00B46147" w:rsidRDefault="00C8799E" w:rsidP="000110C0">
      <w:pPr>
        <w:pStyle w:val="norm"/>
        <w:numPr>
          <w:ilvl w:val="0"/>
          <w:numId w:val="88"/>
        </w:numPr>
        <w:spacing w:before="0" w:beforeAutospacing="0" w:after="0" w:afterAutospacing="0"/>
        <w:jc w:val="both"/>
        <w:rPr>
          <w:lang w:val="ro-RO"/>
        </w:rPr>
      </w:pPr>
      <w:r w:rsidRPr="00B46147">
        <w:rPr>
          <w:lang w:val="ro-RO"/>
        </w:rPr>
        <w:t xml:space="preserve">20 ore de instruire practică </w:t>
      </w:r>
      <w:r w:rsidRPr="00B46147">
        <w:rPr>
          <w:rFonts w:eastAsia="Malgun Gothic Semilight"/>
          <w:lang w:val="ro-RO"/>
        </w:rPr>
        <w:t>î</w:t>
      </w:r>
      <w:r w:rsidRPr="00B46147">
        <w:rPr>
          <w:lang w:val="ro-RO"/>
        </w:rPr>
        <w:t>n dublă comandă; și</w:t>
      </w:r>
    </w:p>
    <w:p w14:paraId="2C48D319" w14:textId="77777777" w:rsidR="00C8799E" w:rsidRPr="00B46147" w:rsidRDefault="00C8799E" w:rsidP="000110C0">
      <w:pPr>
        <w:pStyle w:val="title-gr-seq-level-1"/>
        <w:numPr>
          <w:ilvl w:val="0"/>
          <w:numId w:val="88"/>
        </w:numPr>
        <w:shd w:val="clear" w:color="auto" w:fill="FFFFFF"/>
        <w:spacing w:before="0" w:beforeAutospacing="0" w:after="120" w:afterAutospacing="0"/>
        <w:jc w:val="both"/>
        <w:rPr>
          <w:b/>
          <w:bCs/>
          <w:lang w:val="ro-RO"/>
        </w:rPr>
      </w:pPr>
      <w:r w:rsidRPr="00B46147">
        <w:rPr>
          <w:lang w:val="ro-RO"/>
        </w:rPr>
        <w:t xml:space="preserve">10 ore timp de zbor supravegheat în simplă comandă, inclusiv cel puțin 5 ore timp de zbor </w:t>
      </w:r>
      <w:r w:rsidRPr="00B46147">
        <w:rPr>
          <w:rFonts w:eastAsia="Malgun Gothic Semilight"/>
          <w:lang w:val="ro-RO"/>
        </w:rPr>
        <w:t>î</w:t>
      </w:r>
      <w:r w:rsidRPr="00B46147">
        <w:rPr>
          <w:lang w:val="ro-RO"/>
        </w:rPr>
        <w:t xml:space="preserve">n raid </w:t>
      </w:r>
      <w:r w:rsidRPr="00B46147">
        <w:rPr>
          <w:rFonts w:eastAsia="Malgun Gothic Semilight"/>
          <w:lang w:val="ro-RO"/>
        </w:rPr>
        <w:t>î</w:t>
      </w:r>
      <w:r w:rsidRPr="00B46147">
        <w:rPr>
          <w:lang w:val="ro-RO"/>
        </w:rPr>
        <w:t xml:space="preserve">n simplă comandă cu cel puțin 1 zbor </w:t>
      </w:r>
      <w:r w:rsidRPr="00B46147">
        <w:rPr>
          <w:rFonts w:eastAsia="Malgun Gothic Semilight"/>
          <w:lang w:val="ro-RO"/>
        </w:rPr>
        <w:t>î</w:t>
      </w:r>
      <w:r w:rsidRPr="00B46147">
        <w:rPr>
          <w:lang w:val="ro-RO"/>
        </w:rPr>
        <w:t xml:space="preserve">n raid de cel puțin 150 km (80 MN), </w:t>
      </w:r>
      <w:r w:rsidRPr="00B46147">
        <w:rPr>
          <w:rFonts w:eastAsia="Malgun Gothic Semilight"/>
          <w:lang w:val="ro-RO"/>
        </w:rPr>
        <w:t>î</w:t>
      </w:r>
      <w:r w:rsidRPr="00B46147">
        <w:rPr>
          <w:lang w:val="ro-RO"/>
        </w:rPr>
        <w:t>n timpul căruia se execută o aterizare cu oprire completă pe un aerodrom diferit de aerodromul de decolare.</w:t>
      </w:r>
    </w:p>
    <w:p w14:paraId="00D73762" w14:textId="77777777" w:rsidR="00C8799E" w:rsidRPr="00B46147" w:rsidRDefault="00C8799E" w:rsidP="000110C0">
      <w:pPr>
        <w:pStyle w:val="norm"/>
        <w:numPr>
          <w:ilvl w:val="0"/>
          <w:numId w:val="87"/>
        </w:numPr>
        <w:spacing w:before="0" w:beforeAutospacing="0" w:after="0" w:afterAutospacing="0"/>
        <w:jc w:val="both"/>
        <w:rPr>
          <w:lang w:val="ro-RO"/>
        </w:rPr>
      </w:pPr>
      <w:r w:rsidRPr="00B46147">
        <w:rPr>
          <w:rStyle w:val="italics"/>
          <w:i/>
          <w:iCs/>
          <w:lang w:val="ro-RO"/>
        </w:rPr>
        <w:t>Credite</w:t>
      </w:r>
      <w:r w:rsidRPr="00B46147">
        <w:rPr>
          <w:lang w:val="ro-RO"/>
        </w:rPr>
        <w:t xml:space="preserve">. Solicitanții cu experiență anterioară ca PIC pot fi creditați </w:t>
      </w:r>
      <w:r w:rsidRPr="00B46147">
        <w:rPr>
          <w:rFonts w:eastAsia="Malgun Gothic Semilight"/>
          <w:lang w:val="ro-RO"/>
        </w:rPr>
        <w:t>î</w:t>
      </w:r>
      <w:r w:rsidRPr="00B46147">
        <w:rPr>
          <w:lang w:val="ro-RO"/>
        </w:rPr>
        <w:t>n ceea ce privește cerințele de la litera (a).</w:t>
      </w:r>
    </w:p>
    <w:p w14:paraId="5B746126" w14:textId="77777777" w:rsidR="00C8799E" w:rsidRPr="00B46147" w:rsidRDefault="00C8799E" w:rsidP="002A7085">
      <w:pPr>
        <w:pStyle w:val="norm"/>
        <w:spacing w:before="0" w:beforeAutospacing="0" w:after="0" w:afterAutospacing="0"/>
        <w:jc w:val="both"/>
        <w:rPr>
          <w:lang w:val="ro-RO"/>
        </w:rPr>
      </w:pPr>
      <w:r w:rsidRPr="00B46147">
        <w:rPr>
          <w:lang w:val="ro-RO"/>
        </w:rPr>
        <w:t xml:space="preserve">Numărul de credite se decide de către DTO sau de către ATO </w:t>
      </w:r>
      <w:r w:rsidRPr="00B46147">
        <w:rPr>
          <w:rFonts w:eastAsia="Malgun Gothic Semilight"/>
          <w:lang w:val="ro-RO"/>
        </w:rPr>
        <w:t>î</w:t>
      </w:r>
      <w:r w:rsidRPr="00B46147">
        <w:rPr>
          <w:lang w:val="ro-RO"/>
        </w:rPr>
        <w:t xml:space="preserve">n cadrul căreia pilotul urmează cursul de pregătire, pe baza unui test practic preliminar, dar </w:t>
      </w:r>
      <w:r w:rsidRPr="00B46147">
        <w:rPr>
          <w:rFonts w:eastAsia="Malgun Gothic Semilight"/>
          <w:lang w:val="ro-RO"/>
        </w:rPr>
        <w:t>î</w:t>
      </w:r>
      <w:r w:rsidRPr="00B46147">
        <w:rPr>
          <w:lang w:val="ro-RO"/>
        </w:rPr>
        <w:t>n orice caz:</w:t>
      </w:r>
    </w:p>
    <w:p w14:paraId="1ABFD1A4" w14:textId="77777777" w:rsidR="00C8799E" w:rsidRPr="00B46147" w:rsidRDefault="00C8799E" w:rsidP="000110C0">
      <w:pPr>
        <w:pStyle w:val="norm"/>
        <w:numPr>
          <w:ilvl w:val="0"/>
          <w:numId w:val="89"/>
        </w:numPr>
        <w:spacing w:before="0" w:beforeAutospacing="0" w:after="0" w:afterAutospacing="0"/>
        <w:jc w:val="both"/>
        <w:rPr>
          <w:lang w:val="ro-RO"/>
        </w:rPr>
      </w:pPr>
      <w:r w:rsidRPr="00B46147">
        <w:rPr>
          <w:lang w:val="ro-RO"/>
        </w:rPr>
        <w:t>nu depășește timpul total de zbor ca PIC;</w:t>
      </w:r>
    </w:p>
    <w:p w14:paraId="4BDA2F8F" w14:textId="77777777" w:rsidR="00C8799E" w:rsidRPr="00B46147" w:rsidRDefault="00C8799E" w:rsidP="000110C0">
      <w:pPr>
        <w:pStyle w:val="norm"/>
        <w:numPr>
          <w:ilvl w:val="0"/>
          <w:numId w:val="89"/>
        </w:numPr>
        <w:spacing w:before="0" w:beforeAutospacing="0" w:after="0" w:afterAutospacing="0"/>
        <w:jc w:val="both"/>
        <w:rPr>
          <w:lang w:val="ro-RO"/>
        </w:rPr>
      </w:pPr>
      <w:r w:rsidRPr="00B46147">
        <w:rPr>
          <w:lang w:val="ro-RO"/>
        </w:rPr>
        <w:t>nu depășește 50</w:t>
      </w:r>
      <w:r w:rsidRPr="00B46147">
        <w:rPr>
          <w:rFonts w:eastAsia="Malgun Gothic Semilight"/>
          <w:lang w:val="ro-RO"/>
        </w:rPr>
        <w:t> </w:t>
      </w:r>
      <w:r w:rsidRPr="00B46147">
        <w:rPr>
          <w:lang w:val="ro-RO"/>
        </w:rPr>
        <w:t>% din numărul de ore prevăzute la litera (a);</w:t>
      </w:r>
    </w:p>
    <w:p w14:paraId="0C5F5685" w14:textId="77777777" w:rsidR="00C8799E" w:rsidRPr="00B46147" w:rsidRDefault="00C8799E" w:rsidP="000110C0">
      <w:pPr>
        <w:pStyle w:val="title-gr-seq-level-1"/>
        <w:numPr>
          <w:ilvl w:val="0"/>
          <w:numId w:val="89"/>
        </w:numPr>
        <w:shd w:val="clear" w:color="auto" w:fill="FFFFFF"/>
        <w:spacing w:before="0" w:beforeAutospacing="0" w:after="120" w:afterAutospacing="0"/>
        <w:jc w:val="both"/>
        <w:rPr>
          <w:b/>
          <w:bCs/>
          <w:lang w:val="ro-RO"/>
        </w:rPr>
      </w:pPr>
      <w:r w:rsidRPr="00B46147">
        <w:rPr>
          <w:lang w:val="ro-RO"/>
        </w:rPr>
        <w:t>nu cuprinde cerințele de la litera (a) punctul 2.</w:t>
      </w:r>
    </w:p>
    <w:p w14:paraId="4086F06D" w14:textId="77777777" w:rsidR="00C8799E" w:rsidRPr="00B46147" w:rsidRDefault="00C8799E" w:rsidP="00D20CEF">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FCL.135.H    LAPL(H) – Extinderea privilegiilor la un alt tip sau altă variantă de elicopter</w:t>
      </w:r>
    </w:p>
    <w:p w14:paraId="13C263B6" w14:textId="77777777" w:rsidR="00C8799E" w:rsidRPr="00B46147" w:rsidRDefault="00C8799E" w:rsidP="000110C0">
      <w:pPr>
        <w:pStyle w:val="norm"/>
        <w:numPr>
          <w:ilvl w:val="0"/>
          <w:numId w:val="90"/>
        </w:numPr>
        <w:spacing w:before="120" w:beforeAutospacing="0" w:after="0" w:afterAutospacing="0"/>
        <w:jc w:val="both"/>
        <w:rPr>
          <w:lang w:val="ro-RO"/>
        </w:rPr>
      </w:pPr>
      <w:r w:rsidRPr="00B46147">
        <w:rPr>
          <w:lang w:val="ro-RO"/>
        </w:rPr>
        <w:t xml:space="preserve">Privilegiile unui LAPL(H) se limitează la tipul sau varianta de elicopter pe care s-a susținut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Această limitare poate fi </w:t>
      </w:r>
      <w:r w:rsidRPr="00B46147">
        <w:rPr>
          <w:rFonts w:eastAsia="Malgun Gothic Semilight"/>
          <w:lang w:val="ro-RO"/>
        </w:rPr>
        <w:t>î</w:t>
      </w:r>
      <w:r w:rsidRPr="00B46147">
        <w:rPr>
          <w:lang w:val="ro-RO"/>
        </w:rPr>
        <w:t xml:space="preserve">nlăturată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n care pilotul a efectuat:</w:t>
      </w:r>
    </w:p>
    <w:p w14:paraId="2377F5FD" w14:textId="77777777" w:rsidR="00C8799E" w:rsidRPr="00B46147" w:rsidRDefault="00C8799E" w:rsidP="000110C0">
      <w:pPr>
        <w:pStyle w:val="norm"/>
        <w:numPr>
          <w:ilvl w:val="0"/>
          <w:numId w:val="91"/>
        </w:numPr>
        <w:spacing w:before="0" w:beforeAutospacing="0" w:after="0" w:afterAutospacing="0"/>
        <w:jc w:val="both"/>
        <w:rPr>
          <w:lang w:val="ro-RO"/>
        </w:rPr>
      </w:pPr>
      <w:r w:rsidRPr="00B46147">
        <w:rPr>
          <w:lang w:val="ro-RO"/>
        </w:rPr>
        <w:t>5 ore de instruire practică, inclusiv:</w:t>
      </w:r>
    </w:p>
    <w:p w14:paraId="4C24BF94" w14:textId="77777777" w:rsidR="00C8799E" w:rsidRPr="00B46147" w:rsidRDefault="00C8799E" w:rsidP="000110C0">
      <w:pPr>
        <w:pStyle w:val="norm"/>
        <w:numPr>
          <w:ilvl w:val="0"/>
          <w:numId w:val="92"/>
        </w:numPr>
        <w:spacing w:before="0" w:beforeAutospacing="0" w:after="0" w:afterAutospacing="0"/>
        <w:ind w:left="1080" w:hanging="360"/>
        <w:jc w:val="both"/>
        <w:rPr>
          <w:lang w:val="ro-RO"/>
        </w:rPr>
      </w:pPr>
      <w:r w:rsidRPr="00B46147">
        <w:rPr>
          <w:lang w:val="ro-RO"/>
        </w:rPr>
        <w:t xml:space="preserve"> 15 decolări, apropieri și aterizări </w:t>
      </w:r>
      <w:r w:rsidRPr="00B46147">
        <w:rPr>
          <w:rFonts w:eastAsia="Malgun Gothic Semilight"/>
          <w:lang w:val="ro-RO"/>
        </w:rPr>
        <w:t>î</w:t>
      </w:r>
      <w:r w:rsidRPr="00B46147">
        <w:rPr>
          <w:lang w:val="ro-RO"/>
        </w:rPr>
        <w:t>n dublă comandă;</w:t>
      </w:r>
    </w:p>
    <w:p w14:paraId="38D67459" w14:textId="77777777" w:rsidR="00C8799E" w:rsidRPr="00B46147" w:rsidRDefault="00C8799E" w:rsidP="000110C0">
      <w:pPr>
        <w:pStyle w:val="norm"/>
        <w:numPr>
          <w:ilvl w:val="0"/>
          <w:numId w:val="92"/>
        </w:numPr>
        <w:spacing w:before="0" w:beforeAutospacing="0" w:after="0" w:afterAutospacing="0"/>
        <w:ind w:left="1080" w:hanging="360"/>
        <w:jc w:val="both"/>
        <w:rPr>
          <w:lang w:val="ro-RO"/>
        </w:rPr>
      </w:pPr>
      <w:r w:rsidRPr="00B46147">
        <w:rPr>
          <w:lang w:val="ro-RO"/>
        </w:rPr>
        <w:t xml:space="preserve">15 decolări, apropieri și aterizări </w:t>
      </w:r>
      <w:r w:rsidRPr="00B46147">
        <w:rPr>
          <w:rFonts w:eastAsia="Malgun Gothic Semilight"/>
          <w:lang w:val="ro-RO"/>
        </w:rPr>
        <w:t>î</w:t>
      </w:r>
      <w:r w:rsidRPr="00B46147">
        <w:rPr>
          <w:lang w:val="ro-RO"/>
        </w:rPr>
        <w:t>n simplă comandă sub supraveghere;</w:t>
      </w:r>
    </w:p>
    <w:p w14:paraId="163A3D2C" w14:textId="77777777" w:rsidR="00C8799E" w:rsidRPr="00B46147" w:rsidRDefault="00C8799E" w:rsidP="000110C0">
      <w:pPr>
        <w:pStyle w:val="norm"/>
        <w:numPr>
          <w:ilvl w:val="0"/>
          <w:numId w:val="91"/>
        </w:numPr>
        <w:spacing w:before="0" w:beforeAutospacing="0" w:after="0" w:afterAutospacing="0"/>
        <w:jc w:val="both"/>
        <w:rPr>
          <w:lang w:val="ro-RO"/>
        </w:rPr>
      </w:pPr>
      <w:r w:rsidRPr="00B46147">
        <w:rPr>
          <w:lang w:val="ro-RO"/>
        </w:rPr>
        <w:lastRenderedPageBreak/>
        <w:t xml:space="preserve">un test de îndemânare prin care face dovada unui nivel corespunzător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pe noul tip. </w:t>
      </w:r>
      <w:r w:rsidRPr="00B46147">
        <w:rPr>
          <w:rFonts w:eastAsia="Malgun Gothic Semilight"/>
          <w:lang w:val="ro-RO"/>
        </w:rPr>
        <w:t>Î</w:t>
      </w:r>
      <w:r w:rsidRPr="00B46147">
        <w:rPr>
          <w:lang w:val="ro-RO"/>
        </w:rPr>
        <w:t xml:space="preserve">n cadrul acestui test de îndemânare, candidatul trebuie să demonstreze examinatorului și un nivel corespunzător de cunoștințe teoretice referitoare la celălalt tip </w:t>
      </w:r>
      <w:r w:rsidRPr="00B46147">
        <w:rPr>
          <w:rFonts w:eastAsia="Malgun Gothic Semilight"/>
          <w:lang w:val="ro-RO"/>
        </w:rPr>
        <w:t>î</w:t>
      </w:r>
      <w:r w:rsidRPr="00B46147">
        <w:rPr>
          <w:lang w:val="ro-RO"/>
        </w:rPr>
        <w:t>n ceea ce privește următoarele subiecte:</w:t>
      </w:r>
    </w:p>
    <w:p w14:paraId="5349755C" w14:textId="77777777" w:rsidR="00C8799E" w:rsidRPr="00B46147" w:rsidRDefault="00C8799E" w:rsidP="000110C0">
      <w:pPr>
        <w:pStyle w:val="norm"/>
        <w:numPr>
          <w:ilvl w:val="0"/>
          <w:numId w:val="93"/>
        </w:numPr>
        <w:spacing w:before="0" w:beforeAutospacing="0" w:after="0" w:afterAutospacing="0"/>
        <w:jc w:val="both"/>
        <w:rPr>
          <w:lang w:val="ro-RO"/>
        </w:rPr>
      </w:pPr>
      <w:r w:rsidRPr="00B46147">
        <w:rPr>
          <w:lang w:val="ro-RO"/>
        </w:rPr>
        <w:t>Proceduri operaționale;</w:t>
      </w:r>
    </w:p>
    <w:p w14:paraId="442822FD" w14:textId="77777777" w:rsidR="00C8799E" w:rsidRPr="00B46147" w:rsidRDefault="00C8799E" w:rsidP="000110C0">
      <w:pPr>
        <w:pStyle w:val="norm"/>
        <w:numPr>
          <w:ilvl w:val="0"/>
          <w:numId w:val="93"/>
        </w:numPr>
        <w:spacing w:before="0" w:beforeAutospacing="0" w:after="0" w:afterAutospacing="0"/>
        <w:jc w:val="both"/>
        <w:rPr>
          <w:lang w:val="ro-RO"/>
        </w:rPr>
      </w:pPr>
      <w:r w:rsidRPr="00B46147">
        <w:rPr>
          <w:lang w:val="ro-RO"/>
        </w:rPr>
        <w:t>Performanțe de zbor și planificarea zborului;</w:t>
      </w:r>
    </w:p>
    <w:p w14:paraId="52D31236" w14:textId="77777777" w:rsidR="00C8799E" w:rsidRPr="00B46147" w:rsidRDefault="00C8799E" w:rsidP="000110C0">
      <w:pPr>
        <w:pStyle w:val="norm"/>
        <w:numPr>
          <w:ilvl w:val="0"/>
          <w:numId w:val="93"/>
        </w:numPr>
        <w:spacing w:before="0" w:beforeAutospacing="0" w:after="0" w:afterAutospacing="0"/>
        <w:jc w:val="both"/>
        <w:rPr>
          <w:lang w:val="ro-RO"/>
        </w:rPr>
      </w:pPr>
      <w:r w:rsidRPr="00B46147">
        <w:rPr>
          <w:lang w:val="ro-RO"/>
        </w:rPr>
        <w:t>Cunoașterea generală a aeronavei.</w:t>
      </w:r>
    </w:p>
    <w:p w14:paraId="066E7458" w14:textId="77777777" w:rsidR="00C8799E" w:rsidRPr="00B46147" w:rsidRDefault="00C8799E" w:rsidP="000110C0">
      <w:pPr>
        <w:pStyle w:val="norm"/>
        <w:numPr>
          <w:ilvl w:val="0"/>
          <w:numId w:val="90"/>
        </w:numPr>
        <w:spacing w:before="120" w:beforeAutospacing="0" w:after="0" w:afterAutospacing="0"/>
        <w:jc w:val="both"/>
        <w:rPr>
          <w:lang w:val="ro-RO"/>
        </w:rPr>
      </w:pPr>
      <w:r w:rsidRPr="00B46147">
        <w:rPr>
          <w:lang w:val="ro-RO"/>
        </w:rPr>
        <w:t xml:space="preserve">Înainte ca titularul unui LAPL(H) să </w:t>
      </w:r>
      <w:r w:rsidRPr="00B46147">
        <w:rPr>
          <w:rFonts w:eastAsia="Malgun Gothic Semilight"/>
          <w:lang w:val="ro-RO"/>
        </w:rPr>
        <w:t>î</w:t>
      </w:r>
      <w:r w:rsidRPr="00B46147">
        <w:rPr>
          <w:lang w:val="ro-RO"/>
        </w:rPr>
        <w:t>și poată exercita privilegiile certificatului pe o altă variantă de elicopter dec</w:t>
      </w:r>
      <w:r w:rsidRPr="00B46147">
        <w:rPr>
          <w:rFonts w:eastAsia="Malgun Gothic Semilight"/>
          <w:lang w:val="ro-RO"/>
        </w:rPr>
        <w:t>â</w:t>
      </w:r>
      <w:r w:rsidRPr="00B46147">
        <w:rPr>
          <w:lang w:val="ro-RO"/>
        </w:rPr>
        <w:t xml:space="preserve">t cea utilizată pentru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pilotul participă la cursuri de pregătire pentru diferențe sau de familiarizare, astfel cum prevăd datele privind conformitatea operațională stabilite </w:t>
      </w:r>
      <w:r w:rsidRPr="00B46147">
        <w:rPr>
          <w:rFonts w:eastAsia="Malgun Gothic Semilight"/>
          <w:lang w:val="ro-RO"/>
        </w:rPr>
        <w:t>î</w:t>
      </w:r>
      <w:r w:rsidRPr="00B46147">
        <w:rPr>
          <w:lang w:val="ro-RO"/>
        </w:rPr>
        <w:t xml:space="preserve">n conformitate cu </w:t>
      </w:r>
      <w:r w:rsidRPr="00B46147">
        <w:t>Regulamentul stabilire a normelor de punere în aplicare privind certificarea pentru navigabilitate și mediu a aeronavelor și a produselor, pieselor și echipamentelor aferente, precum și certificarea organizațiilor de proiectare și producție</w:t>
      </w:r>
      <w:r w:rsidRPr="00B46147">
        <w:rPr>
          <w:lang w:val="ro-RO"/>
        </w:rPr>
        <w:t xml:space="preserve">. Cursul de pregătire pentru diferențe se consemnează </w:t>
      </w:r>
      <w:r w:rsidRPr="00B46147">
        <w:rPr>
          <w:rFonts w:eastAsia="Malgun Gothic Semilight"/>
          <w:lang w:val="ro-RO"/>
        </w:rPr>
        <w:t>î</w:t>
      </w:r>
      <w:r w:rsidRPr="00B46147">
        <w:rPr>
          <w:lang w:val="ro-RO"/>
        </w:rPr>
        <w:t xml:space="preserve">n carnetul de zbor al pilotului sau </w:t>
      </w:r>
      <w:r w:rsidRPr="00B46147">
        <w:rPr>
          <w:rFonts w:eastAsia="Malgun Gothic Semilight"/>
          <w:lang w:val="ro-RO"/>
        </w:rPr>
        <w:t>î</w:t>
      </w:r>
      <w:r w:rsidRPr="00B46147">
        <w:rPr>
          <w:lang w:val="ro-RO"/>
        </w:rPr>
        <w:t>ntr-un document echivalent și se semnează de către instructor.</w:t>
      </w:r>
    </w:p>
    <w:p w14:paraId="5671F576" w14:textId="77777777" w:rsidR="00C8799E" w:rsidRPr="00B46147" w:rsidRDefault="00C8799E" w:rsidP="00B66AAB">
      <w:pPr>
        <w:pStyle w:val="title-gr-seq-level-1"/>
        <w:shd w:val="clear" w:color="auto" w:fill="FFFFFF"/>
        <w:spacing w:before="120" w:beforeAutospacing="0" w:after="120" w:afterAutospacing="0"/>
        <w:rPr>
          <w:rStyle w:val="boldface"/>
          <w:b/>
          <w:bCs/>
          <w:lang w:val="ro-RO"/>
        </w:rPr>
      </w:pPr>
      <w:r w:rsidRPr="00B46147">
        <w:rPr>
          <w:rStyle w:val="boldface"/>
          <w:b/>
          <w:bCs/>
          <w:lang w:val="ro-RO"/>
        </w:rPr>
        <w:t>FCL.140.H</w:t>
      </w:r>
      <w:r w:rsidRPr="00B46147">
        <w:rPr>
          <w:b/>
          <w:bCs/>
          <w:lang w:val="ro-RO"/>
        </w:rPr>
        <w:t>   </w:t>
      </w:r>
      <w:r w:rsidRPr="00B46147">
        <w:rPr>
          <w:rStyle w:val="boldface"/>
          <w:b/>
          <w:bCs/>
          <w:lang w:val="ro-RO"/>
        </w:rPr>
        <w:t> LAPL(H) – Cerințe privind experiența recentă</w:t>
      </w:r>
    </w:p>
    <w:p w14:paraId="6CE2911F" w14:textId="77777777" w:rsidR="00C8799E" w:rsidRPr="00B46147" w:rsidRDefault="00C8799E" w:rsidP="000110C0">
      <w:pPr>
        <w:pStyle w:val="norm"/>
        <w:numPr>
          <w:ilvl w:val="3"/>
          <w:numId w:val="91"/>
        </w:numPr>
        <w:spacing w:before="120" w:beforeAutospacing="0" w:after="0" w:afterAutospacing="0"/>
        <w:ind w:left="360"/>
        <w:jc w:val="both"/>
        <w:rPr>
          <w:lang w:val="ro-RO"/>
        </w:rPr>
      </w:pPr>
      <w:r w:rsidRPr="00B46147">
        <w:rPr>
          <w:lang w:val="ro-RO"/>
        </w:rPr>
        <w:t xml:space="preserve">Titularii unui LAPL(H) își exercită privilegiile asociate certificatului pe un tip specific de elicoptere doar dacă au efectuat, </w:t>
      </w:r>
      <w:r w:rsidRPr="00B46147">
        <w:rPr>
          <w:rFonts w:eastAsia="Malgun Gothic Semilight"/>
          <w:lang w:val="ro-RO"/>
        </w:rPr>
        <w:t>î</w:t>
      </w:r>
      <w:r w:rsidRPr="00B46147">
        <w:rPr>
          <w:lang w:val="ro-RO"/>
        </w:rPr>
        <w:t>n ultimele 12 de luni, pe elicoptere din tipul respectiv:</w:t>
      </w:r>
    </w:p>
    <w:p w14:paraId="4AE6499F" w14:textId="77777777" w:rsidR="00C8799E" w:rsidRPr="00B46147" w:rsidRDefault="00C8799E" w:rsidP="000110C0">
      <w:pPr>
        <w:pStyle w:val="norm"/>
        <w:numPr>
          <w:ilvl w:val="0"/>
          <w:numId w:val="94"/>
        </w:numPr>
        <w:spacing w:before="120" w:beforeAutospacing="0" w:after="0" w:afterAutospacing="0"/>
        <w:jc w:val="both"/>
        <w:rPr>
          <w:lang w:val="ro-RO"/>
        </w:rPr>
      </w:pPr>
      <w:r w:rsidRPr="00B46147">
        <w:rPr>
          <w:lang w:val="ro-RO"/>
        </w:rPr>
        <w:t>cel puțin 6 ore timp de zbor ca PIC, inclusiv 6 decolări, apropieri și aterizări; și</w:t>
      </w:r>
    </w:p>
    <w:p w14:paraId="7FA3403C" w14:textId="77777777" w:rsidR="00C8799E" w:rsidRPr="00B46147" w:rsidRDefault="00C8799E" w:rsidP="000110C0">
      <w:pPr>
        <w:pStyle w:val="title-gr-seq-level-1"/>
        <w:numPr>
          <w:ilvl w:val="0"/>
          <w:numId w:val="94"/>
        </w:numPr>
        <w:shd w:val="clear" w:color="auto" w:fill="FFFFFF"/>
        <w:spacing w:before="120" w:beforeAutospacing="0" w:after="120" w:afterAutospacing="0"/>
        <w:rPr>
          <w:b/>
          <w:bCs/>
          <w:lang w:val="ro-RO"/>
        </w:rPr>
      </w:pPr>
      <w:r w:rsidRPr="00B46147">
        <w:rPr>
          <w:lang w:val="ro-RO"/>
        </w:rPr>
        <w:t>pregătire de re</w:t>
      </w:r>
      <w:r w:rsidRPr="00B46147">
        <w:rPr>
          <w:rFonts w:eastAsia="Malgun Gothic Semilight"/>
          <w:lang w:val="ro-RO"/>
        </w:rPr>
        <w:t>î</w:t>
      </w:r>
      <w:r w:rsidRPr="00B46147">
        <w:rPr>
          <w:lang w:val="ro-RO"/>
        </w:rPr>
        <w:t>mprospătare a cunoștințelor</w:t>
      </w:r>
      <w:r w:rsidRPr="00B46147">
        <w:rPr>
          <w:rStyle w:val="boldface"/>
          <w:b/>
          <w:bCs/>
          <w:lang w:val="ro-RO"/>
        </w:rPr>
        <w:t> </w:t>
      </w:r>
      <w:r w:rsidRPr="00B46147">
        <w:rPr>
          <w:lang w:val="ro-RO"/>
        </w:rPr>
        <w:t>de cel puțin 1 oră timp total de zbor sub supravegherea unui instructor.</w:t>
      </w:r>
    </w:p>
    <w:p w14:paraId="34E43815" w14:textId="77777777" w:rsidR="00C8799E" w:rsidRPr="00B46147" w:rsidRDefault="00C8799E" w:rsidP="00BD79F9">
      <w:pPr>
        <w:pStyle w:val="norm"/>
        <w:spacing w:before="120" w:beforeAutospacing="0" w:after="0" w:afterAutospacing="0"/>
        <w:jc w:val="both"/>
        <w:rPr>
          <w:lang w:val="ro-RO"/>
        </w:rPr>
      </w:pPr>
      <w:r w:rsidRPr="00B46147">
        <w:rPr>
          <w:lang w:val="ro-RO"/>
        </w:rPr>
        <w:t>(b) Titularii unui LAPL(H) care nu îndeplinesc cerințele de la litera (a) trebuie:</w:t>
      </w:r>
    </w:p>
    <w:p w14:paraId="324841E4" w14:textId="77777777" w:rsidR="00C8799E" w:rsidRPr="00B46147" w:rsidRDefault="00C8799E" w:rsidP="000110C0">
      <w:pPr>
        <w:pStyle w:val="norm"/>
        <w:numPr>
          <w:ilvl w:val="1"/>
          <w:numId w:val="56"/>
        </w:numPr>
        <w:spacing w:before="0" w:beforeAutospacing="0" w:after="0" w:afterAutospacing="0"/>
        <w:jc w:val="both"/>
        <w:rPr>
          <w:lang w:val="ro-RO"/>
        </w:rPr>
      </w:pPr>
      <w:r w:rsidRPr="00B46147">
        <w:rPr>
          <w:lang w:val="ro-RO"/>
        </w:rPr>
        <w:t>să susțină o verificare a competenței cu un examinator pe acel tip specific înainte de a relua exercitarea privilegiilor asociate certificatului; sau</w:t>
      </w:r>
    </w:p>
    <w:p w14:paraId="19148D84" w14:textId="77777777" w:rsidR="00C8799E" w:rsidRPr="00B46147" w:rsidRDefault="00C8799E" w:rsidP="000110C0">
      <w:pPr>
        <w:pStyle w:val="norm"/>
        <w:numPr>
          <w:ilvl w:val="1"/>
          <w:numId w:val="56"/>
        </w:numPr>
        <w:spacing w:before="0" w:beforeAutospacing="0" w:after="0" w:afterAutospacing="0"/>
        <w:jc w:val="both"/>
        <w:rPr>
          <w:lang w:val="ro-RO"/>
        </w:rPr>
      </w:pPr>
      <w:r w:rsidRPr="00B46147">
        <w:rPr>
          <w:lang w:val="ro-RO"/>
        </w:rPr>
        <w:t>să realizeze timpul de zbor suplimentar sau decolările și aterizările suplimentare, zburând în dublă sau simplă comandă sub supravegherea unui instructor, pentru a îndeplini cerințele de la litera (a).</w:t>
      </w:r>
    </w:p>
    <w:p w14:paraId="4485B195" w14:textId="77777777" w:rsidR="00C8799E" w:rsidRPr="00B46147" w:rsidRDefault="00C8799E" w:rsidP="00D20CEF">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SECȚIUNEA 4 - Cerințe specifice pentru LAPL pentru planoare – LAPL(S)</w:t>
      </w:r>
    </w:p>
    <w:p w14:paraId="57FA768C" w14:textId="77777777" w:rsidR="00C8799E" w:rsidRPr="00B46147" w:rsidRDefault="00C8799E" w:rsidP="00D20CEF">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FCL.105.S</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LAPL(S) – Privilegii și condiții</w:t>
      </w:r>
    </w:p>
    <w:p w14:paraId="3EA2B565" w14:textId="77777777" w:rsidR="00C8799E" w:rsidRPr="00B46147" w:rsidRDefault="00C8799E" w:rsidP="000110C0">
      <w:pPr>
        <w:pStyle w:val="norm"/>
        <w:numPr>
          <w:ilvl w:val="0"/>
          <w:numId w:val="95"/>
        </w:numPr>
        <w:spacing w:before="0" w:beforeAutospacing="0" w:after="0" w:afterAutospacing="0"/>
        <w:jc w:val="both"/>
        <w:rPr>
          <w:b/>
          <w:bCs/>
          <w:lang w:val="ro-RO"/>
        </w:rPr>
      </w:pPr>
      <w:r w:rsidRPr="00B46147">
        <w:rPr>
          <w:lang w:val="ro-RO"/>
        </w:rPr>
        <w:t xml:space="preserve">Privilegiile titularului unei LAPL pentru planoare îi conferă acestuia dreptul de a acționa ca PIC pe planoare și planoare motorizate. Pentru a-și exercita privilegiile pe un TMG, titularul trebuie să </w:t>
      </w:r>
      <w:r w:rsidRPr="00B46147">
        <w:rPr>
          <w:rFonts w:eastAsia="Malgun Gothic Semilight"/>
          <w:lang w:val="ro-RO"/>
        </w:rPr>
        <w:t>î</w:t>
      </w:r>
      <w:r w:rsidRPr="00B46147">
        <w:rPr>
          <w:lang w:val="ro-RO"/>
        </w:rPr>
        <w:t>ndeplinească cerințele de la punctul FCL.135.S.</w:t>
      </w:r>
    </w:p>
    <w:p w14:paraId="0315CA0C" w14:textId="77777777" w:rsidR="00C8799E" w:rsidRPr="00B46147" w:rsidRDefault="00C8799E" w:rsidP="000110C0">
      <w:pPr>
        <w:pStyle w:val="norm"/>
        <w:numPr>
          <w:ilvl w:val="0"/>
          <w:numId w:val="95"/>
        </w:numPr>
        <w:spacing w:before="0" w:beforeAutospacing="0" w:after="0" w:afterAutospacing="0"/>
        <w:jc w:val="both"/>
        <w:rPr>
          <w:b/>
          <w:bCs/>
          <w:lang w:val="ro-RO"/>
        </w:rPr>
      </w:pPr>
      <w:r w:rsidRPr="00B46147">
        <w:rPr>
          <w:lang w:val="ro-RO"/>
        </w:rPr>
        <w:t>Titularii unui LAPL(S) transportă pasageri doar după ce au efectuat, după eliberarea certificatului, 10 ore timp de zbor sau 30 de lansări ca PIC pe planoare sau planoare motorizate.</w:t>
      </w:r>
    </w:p>
    <w:p w14:paraId="75F4E67A" w14:textId="77777777" w:rsidR="00C8799E" w:rsidRPr="00B46147" w:rsidRDefault="00C8799E" w:rsidP="00D20CEF">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FCL.110.S</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LAPL(S) – Cerințe privind experiența și credite</w:t>
      </w:r>
    </w:p>
    <w:p w14:paraId="4F3AD866" w14:textId="77777777" w:rsidR="00C8799E" w:rsidRPr="00B46147" w:rsidRDefault="00C8799E" w:rsidP="000110C0">
      <w:pPr>
        <w:pStyle w:val="norm"/>
        <w:numPr>
          <w:ilvl w:val="0"/>
          <w:numId w:val="96"/>
        </w:numPr>
        <w:spacing w:before="0" w:beforeAutospacing="0" w:after="0" w:afterAutospacing="0"/>
        <w:jc w:val="both"/>
        <w:rPr>
          <w:lang w:val="ro-RO"/>
        </w:rPr>
      </w:pPr>
      <w:r w:rsidRPr="00B46147">
        <w:rPr>
          <w:lang w:val="ro-RO"/>
        </w:rPr>
        <w:t>Solicitanții unui LAPL(S) trebuie să fi efectuat cel puțin 15 ore de instruire practică pe planoare sau planoare motorizate, inclusiv cel puțin:</w:t>
      </w:r>
    </w:p>
    <w:p w14:paraId="1F8C9833" w14:textId="77777777" w:rsidR="00C8799E" w:rsidRPr="00B46147" w:rsidRDefault="00C8799E" w:rsidP="000110C0">
      <w:pPr>
        <w:pStyle w:val="norm"/>
        <w:numPr>
          <w:ilvl w:val="0"/>
          <w:numId w:val="97"/>
        </w:numPr>
        <w:spacing w:before="0" w:beforeAutospacing="0" w:after="0" w:afterAutospacing="0"/>
        <w:jc w:val="both"/>
        <w:rPr>
          <w:lang w:val="ro-RO"/>
        </w:rPr>
      </w:pPr>
      <w:r w:rsidRPr="00B46147">
        <w:rPr>
          <w:lang w:val="ro-RO"/>
        </w:rPr>
        <w:t xml:space="preserve">10 ore de instruire practică </w:t>
      </w:r>
      <w:r w:rsidRPr="00B46147">
        <w:rPr>
          <w:rFonts w:eastAsia="Malgun Gothic Semilight"/>
          <w:lang w:val="ro-RO"/>
        </w:rPr>
        <w:t>î</w:t>
      </w:r>
      <w:r w:rsidRPr="00B46147">
        <w:rPr>
          <w:lang w:val="ro-RO"/>
        </w:rPr>
        <w:t>n dublă comandă;</w:t>
      </w:r>
    </w:p>
    <w:p w14:paraId="6FB79984" w14:textId="77777777" w:rsidR="00C8799E" w:rsidRPr="00B46147" w:rsidRDefault="00C8799E" w:rsidP="000110C0">
      <w:pPr>
        <w:pStyle w:val="norm"/>
        <w:numPr>
          <w:ilvl w:val="0"/>
          <w:numId w:val="97"/>
        </w:numPr>
        <w:spacing w:before="0" w:beforeAutospacing="0" w:after="0" w:afterAutospacing="0"/>
        <w:jc w:val="both"/>
        <w:rPr>
          <w:lang w:val="ro-RO"/>
        </w:rPr>
      </w:pPr>
      <w:r w:rsidRPr="00B46147">
        <w:rPr>
          <w:lang w:val="ro-RO"/>
        </w:rPr>
        <w:t>2 ore timp de zbor supravegheat în simplă comandă;</w:t>
      </w:r>
    </w:p>
    <w:p w14:paraId="7189579C" w14:textId="77777777" w:rsidR="00C8799E" w:rsidRPr="00B46147" w:rsidRDefault="00C8799E" w:rsidP="000110C0">
      <w:pPr>
        <w:pStyle w:val="norm"/>
        <w:numPr>
          <w:ilvl w:val="0"/>
          <w:numId w:val="97"/>
        </w:numPr>
        <w:spacing w:before="0" w:beforeAutospacing="0" w:after="0" w:afterAutospacing="0"/>
        <w:jc w:val="both"/>
        <w:rPr>
          <w:lang w:val="ro-RO"/>
        </w:rPr>
      </w:pPr>
      <w:r w:rsidRPr="00B46147">
        <w:rPr>
          <w:lang w:val="ro-RO"/>
        </w:rPr>
        <w:t>45 de lansări și aterizări;</w:t>
      </w:r>
    </w:p>
    <w:p w14:paraId="3CF2E2D9" w14:textId="77777777" w:rsidR="00C8799E" w:rsidRPr="00B46147" w:rsidRDefault="00C8799E" w:rsidP="000110C0">
      <w:pPr>
        <w:pStyle w:val="norm"/>
        <w:numPr>
          <w:ilvl w:val="0"/>
          <w:numId w:val="97"/>
        </w:numPr>
        <w:spacing w:before="0" w:beforeAutospacing="0" w:after="0" w:afterAutospacing="0"/>
        <w:jc w:val="both"/>
        <w:rPr>
          <w:lang w:val="ro-RO"/>
        </w:rPr>
      </w:pPr>
      <w:r w:rsidRPr="00B46147">
        <w:rPr>
          <w:lang w:val="ro-RO"/>
        </w:rPr>
        <w:t xml:space="preserve">un zbor în raid în simplă comandă de cel puțin 50 km (27 MN) sau un zbor </w:t>
      </w:r>
      <w:r w:rsidRPr="00B46147">
        <w:rPr>
          <w:rFonts w:eastAsia="Malgun Gothic Semilight"/>
          <w:lang w:val="ro-RO"/>
        </w:rPr>
        <w:t>î</w:t>
      </w:r>
      <w:r w:rsidRPr="00B46147">
        <w:rPr>
          <w:lang w:val="ro-RO"/>
        </w:rPr>
        <w:t xml:space="preserve">n raid </w:t>
      </w:r>
      <w:r w:rsidRPr="00B46147">
        <w:rPr>
          <w:rFonts w:eastAsia="Malgun Gothic Semilight"/>
          <w:lang w:val="ro-RO"/>
        </w:rPr>
        <w:t>î</w:t>
      </w:r>
      <w:r w:rsidRPr="00B46147">
        <w:rPr>
          <w:lang w:val="ro-RO"/>
        </w:rPr>
        <w:t>n dublă comandă de cel puțin 100 km (55 MN).</w:t>
      </w:r>
    </w:p>
    <w:p w14:paraId="4CF57D51" w14:textId="77777777" w:rsidR="00C8799E" w:rsidRPr="00B46147" w:rsidRDefault="00C8799E" w:rsidP="000110C0">
      <w:pPr>
        <w:pStyle w:val="norm"/>
        <w:numPr>
          <w:ilvl w:val="0"/>
          <w:numId w:val="96"/>
        </w:numPr>
        <w:spacing w:before="0" w:beforeAutospacing="0" w:after="0" w:afterAutospacing="0"/>
        <w:jc w:val="both"/>
        <w:rPr>
          <w:lang w:val="ro-RO"/>
        </w:rPr>
      </w:pPr>
      <w:r w:rsidRPr="00B46147">
        <w:rPr>
          <w:lang w:val="ro-RO"/>
        </w:rPr>
        <w:t xml:space="preserve">Din cele 15 ore prevăzute la litera (a), un maxim de 7 ore pot fi efectuate pe un TMG. </w:t>
      </w:r>
    </w:p>
    <w:p w14:paraId="00D56824" w14:textId="77777777" w:rsidR="00C8799E" w:rsidRPr="00B46147" w:rsidRDefault="00C8799E" w:rsidP="000110C0">
      <w:pPr>
        <w:pStyle w:val="norm"/>
        <w:numPr>
          <w:ilvl w:val="0"/>
          <w:numId w:val="96"/>
        </w:numPr>
        <w:spacing w:before="0" w:beforeAutospacing="0" w:after="0" w:afterAutospacing="0"/>
        <w:jc w:val="both"/>
        <w:rPr>
          <w:lang w:val="ro-RO"/>
        </w:rPr>
      </w:pPr>
      <w:r w:rsidRPr="00B46147">
        <w:rPr>
          <w:rStyle w:val="italics"/>
          <w:i/>
          <w:iCs/>
          <w:lang w:val="ro-RO"/>
        </w:rPr>
        <w:lastRenderedPageBreak/>
        <w:t>Credite</w:t>
      </w:r>
      <w:r w:rsidRPr="00B46147">
        <w:rPr>
          <w:lang w:val="ro-RO"/>
        </w:rPr>
        <w:t xml:space="preserve">. Solicitanții cu experiență anterioară ca PIC pot fi creditați </w:t>
      </w:r>
      <w:r w:rsidRPr="00B46147">
        <w:rPr>
          <w:rFonts w:eastAsia="Malgun Gothic Semilight"/>
          <w:lang w:val="ro-RO"/>
        </w:rPr>
        <w:t>î</w:t>
      </w:r>
      <w:r w:rsidRPr="00B46147">
        <w:rPr>
          <w:lang w:val="ro-RO"/>
        </w:rPr>
        <w:t>n ceea ce privește cerințele de la litera (a).</w:t>
      </w:r>
    </w:p>
    <w:p w14:paraId="1608ED25" w14:textId="77777777" w:rsidR="00C8799E" w:rsidRPr="00B46147" w:rsidRDefault="00C8799E" w:rsidP="00BD79F9">
      <w:pPr>
        <w:pStyle w:val="norm"/>
        <w:spacing w:before="0" w:beforeAutospacing="0" w:after="0" w:afterAutospacing="0"/>
        <w:ind w:left="360"/>
        <w:jc w:val="both"/>
        <w:rPr>
          <w:lang w:val="ro-RO"/>
        </w:rPr>
      </w:pPr>
      <w:r w:rsidRPr="00B46147">
        <w:rPr>
          <w:lang w:val="ro-RO"/>
        </w:rPr>
        <w:t xml:space="preserve">Numărul de credite se decide de către DTO sau de către ATO </w:t>
      </w:r>
      <w:r w:rsidRPr="00B46147">
        <w:rPr>
          <w:rFonts w:eastAsia="Malgun Gothic Semilight"/>
          <w:lang w:val="ro-RO"/>
        </w:rPr>
        <w:t>î</w:t>
      </w:r>
      <w:r w:rsidRPr="00B46147">
        <w:rPr>
          <w:lang w:val="ro-RO"/>
        </w:rPr>
        <w:t xml:space="preserve">n cadrul căreia pilotul urmează cursul de pregătire, pe baza unui test practic preliminar, dar </w:t>
      </w:r>
      <w:r w:rsidRPr="00B46147">
        <w:rPr>
          <w:rFonts w:eastAsia="Malgun Gothic Semilight"/>
          <w:lang w:val="ro-RO"/>
        </w:rPr>
        <w:t>î</w:t>
      </w:r>
      <w:r w:rsidRPr="00B46147">
        <w:rPr>
          <w:lang w:val="ro-RO"/>
        </w:rPr>
        <w:t>n orice caz:</w:t>
      </w:r>
    </w:p>
    <w:p w14:paraId="6F7E6388" w14:textId="77777777" w:rsidR="00C8799E" w:rsidRPr="00B46147" w:rsidRDefault="00C8799E" w:rsidP="000110C0">
      <w:pPr>
        <w:pStyle w:val="norm"/>
        <w:numPr>
          <w:ilvl w:val="0"/>
          <w:numId w:val="98"/>
        </w:numPr>
        <w:spacing w:before="0" w:beforeAutospacing="0" w:after="0" w:afterAutospacing="0"/>
        <w:jc w:val="both"/>
        <w:rPr>
          <w:lang w:val="ro-RO"/>
        </w:rPr>
      </w:pPr>
      <w:r w:rsidRPr="00B46147">
        <w:rPr>
          <w:lang w:val="ro-RO"/>
        </w:rPr>
        <w:t>nu depășește timpul total de zbor ca PIC;</w:t>
      </w:r>
    </w:p>
    <w:p w14:paraId="5EBD3B7F" w14:textId="77777777" w:rsidR="00C8799E" w:rsidRPr="00B46147" w:rsidRDefault="00C8799E" w:rsidP="000110C0">
      <w:pPr>
        <w:pStyle w:val="norm"/>
        <w:numPr>
          <w:ilvl w:val="0"/>
          <w:numId w:val="98"/>
        </w:numPr>
        <w:spacing w:before="0" w:beforeAutospacing="0" w:after="0" w:afterAutospacing="0"/>
        <w:jc w:val="both"/>
        <w:rPr>
          <w:lang w:val="ro-RO"/>
        </w:rPr>
      </w:pPr>
      <w:r w:rsidRPr="00B46147">
        <w:rPr>
          <w:lang w:val="ro-RO"/>
        </w:rPr>
        <w:t>nu depășește 50</w:t>
      </w:r>
      <w:r w:rsidRPr="00B46147">
        <w:rPr>
          <w:rFonts w:eastAsia="Malgun Gothic Semilight"/>
          <w:lang w:val="ro-RO"/>
        </w:rPr>
        <w:t> </w:t>
      </w:r>
      <w:r w:rsidRPr="00B46147">
        <w:rPr>
          <w:lang w:val="ro-RO"/>
        </w:rPr>
        <w:t>% din numărul de ore prevăzute la litera (a);</w:t>
      </w:r>
    </w:p>
    <w:p w14:paraId="1CA06CB4" w14:textId="77777777" w:rsidR="00C8799E" w:rsidRPr="00B46147" w:rsidRDefault="00C8799E" w:rsidP="000110C0">
      <w:pPr>
        <w:pStyle w:val="norm"/>
        <w:numPr>
          <w:ilvl w:val="0"/>
          <w:numId w:val="98"/>
        </w:numPr>
        <w:spacing w:before="0" w:beforeAutospacing="0" w:after="0" w:afterAutospacing="0"/>
        <w:jc w:val="both"/>
        <w:rPr>
          <w:lang w:val="ro-RO"/>
        </w:rPr>
      </w:pPr>
      <w:r w:rsidRPr="00B46147">
        <w:rPr>
          <w:lang w:val="ro-RO"/>
        </w:rPr>
        <w:t>nu cuprinde cerințele de la litera (a) punctele 2, 3 și 4.</w:t>
      </w:r>
    </w:p>
    <w:p w14:paraId="5176E8A4" w14:textId="77777777" w:rsidR="00C8799E" w:rsidRPr="00B46147" w:rsidRDefault="00C8799E" w:rsidP="00D20CEF">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FCL.130.S</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LAPL(S) – Metode de lansare</w:t>
      </w:r>
    </w:p>
    <w:p w14:paraId="59C7BEB5" w14:textId="77777777" w:rsidR="00C8799E" w:rsidRPr="00B46147" w:rsidRDefault="00C8799E" w:rsidP="000110C0">
      <w:pPr>
        <w:pStyle w:val="norm"/>
        <w:numPr>
          <w:ilvl w:val="0"/>
          <w:numId w:val="99"/>
        </w:numPr>
        <w:spacing w:before="0" w:beforeAutospacing="0" w:after="0" w:afterAutospacing="0"/>
        <w:jc w:val="both"/>
        <w:rPr>
          <w:lang w:val="ro-RO"/>
        </w:rPr>
      </w:pPr>
      <w:r w:rsidRPr="00B46147">
        <w:rPr>
          <w:lang w:val="ro-RO"/>
        </w:rPr>
        <w:t xml:space="preserve">Privilegiile asociate LAPL(S) se limitează la metoda de lansare cuprinsă </w:t>
      </w:r>
      <w:r w:rsidRPr="00B46147">
        <w:rPr>
          <w:rFonts w:eastAsia="Malgun Gothic Semilight"/>
          <w:lang w:val="ro-RO"/>
        </w:rPr>
        <w:t>î</w:t>
      </w:r>
      <w:r w:rsidRPr="00B46147">
        <w:rPr>
          <w:lang w:val="ro-RO"/>
        </w:rPr>
        <w:t xml:space="preserve">n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Această limitare poate fi </w:t>
      </w:r>
      <w:r w:rsidRPr="00B46147">
        <w:rPr>
          <w:rFonts w:eastAsia="Malgun Gothic Semilight"/>
          <w:lang w:val="ro-RO"/>
        </w:rPr>
        <w:t>î</w:t>
      </w:r>
      <w:r w:rsidRPr="00B46147">
        <w:rPr>
          <w:lang w:val="ro-RO"/>
        </w:rPr>
        <w:t xml:space="preserve">nlăturată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n care pilotul a efectuat:</w:t>
      </w:r>
    </w:p>
    <w:p w14:paraId="5EEC0B81" w14:textId="77777777" w:rsidR="00C8799E" w:rsidRPr="00B46147" w:rsidRDefault="00C8799E" w:rsidP="000110C0">
      <w:pPr>
        <w:pStyle w:val="norm"/>
        <w:numPr>
          <w:ilvl w:val="0"/>
          <w:numId w:val="100"/>
        </w:numPr>
        <w:spacing w:before="0" w:beforeAutospacing="0" w:after="0" w:afterAutospacing="0"/>
        <w:jc w:val="both"/>
        <w:rPr>
          <w:lang w:val="ro-RO"/>
        </w:rPr>
      </w:pPr>
      <w:r w:rsidRPr="00B46147">
        <w:rPr>
          <w:lang w:val="ro-RO"/>
        </w:rPr>
        <w:t xml:space="preserve">în cazul remorcajului la automosor și al remorcajului la automobil, un minim de 10 lansări </w:t>
      </w:r>
      <w:r w:rsidRPr="00B46147">
        <w:rPr>
          <w:rFonts w:eastAsia="Malgun Gothic Semilight"/>
          <w:lang w:val="ro-RO"/>
        </w:rPr>
        <w:t>î</w:t>
      </w:r>
      <w:r w:rsidRPr="00B46147">
        <w:rPr>
          <w:lang w:val="ro-RO"/>
        </w:rPr>
        <w:t xml:space="preserve">n cadrul instruirii practice </w:t>
      </w:r>
      <w:r w:rsidRPr="00B46147">
        <w:rPr>
          <w:rFonts w:eastAsia="Malgun Gothic Semilight"/>
          <w:lang w:val="ro-RO"/>
        </w:rPr>
        <w:t>î</w:t>
      </w:r>
      <w:r w:rsidRPr="00B46147">
        <w:rPr>
          <w:lang w:val="ro-RO"/>
        </w:rPr>
        <w:t xml:space="preserve">n dublă comandă și 5 lansări </w:t>
      </w:r>
      <w:r w:rsidRPr="00B46147">
        <w:rPr>
          <w:rFonts w:eastAsia="Malgun Gothic Semilight"/>
          <w:lang w:val="ro-RO"/>
        </w:rPr>
        <w:t>î</w:t>
      </w:r>
      <w:r w:rsidRPr="00B46147">
        <w:rPr>
          <w:lang w:val="ro-RO"/>
        </w:rPr>
        <w:t>n simplă comandă sub supraveghere;</w:t>
      </w:r>
    </w:p>
    <w:p w14:paraId="20824754" w14:textId="77777777" w:rsidR="00C8799E" w:rsidRPr="00B46147" w:rsidRDefault="00C8799E" w:rsidP="000110C0">
      <w:pPr>
        <w:pStyle w:val="norm"/>
        <w:numPr>
          <w:ilvl w:val="0"/>
          <w:numId w:val="100"/>
        </w:numPr>
        <w:spacing w:before="0" w:beforeAutospacing="0" w:after="0" w:afterAutospacing="0"/>
        <w:jc w:val="both"/>
        <w:rPr>
          <w:lang w:val="ro-RO"/>
        </w:rPr>
      </w:pPr>
      <w:r w:rsidRPr="00B46147">
        <w:rPr>
          <w:lang w:val="ro-RO"/>
        </w:rPr>
        <w:t xml:space="preserve">în cazul remorcajului la avion sau al autolansării, un minim de 5 lansări </w:t>
      </w:r>
      <w:r w:rsidRPr="00B46147">
        <w:rPr>
          <w:rFonts w:eastAsia="Malgun Gothic Semilight"/>
          <w:lang w:val="ro-RO"/>
        </w:rPr>
        <w:t>î</w:t>
      </w:r>
      <w:r w:rsidRPr="00B46147">
        <w:rPr>
          <w:lang w:val="ro-RO"/>
        </w:rPr>
        <w:t xml:space="preserve">n cadrul instruirii practice </w:t>
      </w:r>
      <w:r w:rsidRPr="00B46147">
        <w:rPr>
          <w:rFonts w:eastAsia="Malgun Gothic Semilight"/>
          <w:lang w:val="ro-RO"/>
        </w:rPr>
        <w:t>î</w:t>
      </w:r>
      <w:r w:rsidRPr="00B46147">
        <w:rPr>
          <w:lang w:val="ro-RO"/>
        </w:rPr>
        <w:t xml:space="preserve">n dublă comandă și 5 lansări </w:t>
      </w:r>
      <w:r w:rsidRPr="00B46147">
        <w:rPr>
          <w:rFonts w:eastAsia="Malgun Gothic Semilight"/>
          <w:lang w:val="ro-RO"/>
        </w:rPr>
        <w:t>î</w:t>
      </w:r>
      <w:r w:rsidRPr="00B46147">
        <w:rPr>
          <w:lang w:val="ro-RO"/>
        </w:rPr>
        <w:t xml:space="preserve">n simplă comandă sub supraveghere. </w:t>
      </w:r>
      <w:r w:rsidRPr="00B46147">
        <w:rPr>
          <w:rFonts w:eastAsia="Malgun Gothic Semilight"/>
          <w:lang w:val="ro-RO"/>
        </w:rPr>
        <w:t>Î</w:t>
      </w:r>
      <w:r w:rsidRPr="00B46147">
        <w:rPr>
          <w:lang w:val="ro-RO"/>
        </w:rPr>
        <w:t xml:space="preserve">n cazul autolansării, instruirea practică </w:t>
      </w:r>
      <w:r w:rsidRPr="00B46147">
        <w:rPr>
          <w:rFonts w:eastAsia="Malgun Gothic Semilight"/>
          <w:lang w:val="ro-RO"/>
        </w:rPr>
        <w:t>î</w:t>
      </w:r>
      <w:r w:rsidRPr="00B46147">
        <w:rPr>
          <w:lang w:val="ro-RO"/>
        </w:rPr>
        <w:t>n dublă comandă se poate efectua pe un TMG;</w:t>
      </w:r>
    </w:p>
    <w:p w14:paraId="40F737D5" w14:textId="77777777" w:rsidR="00C8799E" w:rsidRPr="00B46147" w:rsidRDefault="00C8799E" w:rsidP="000110C0">
      <w:pPr>
        <w:pStyle w:val="norm"/>
        <w:numPr>
          <w:ilvl w:val="0"/>
          <w:numId w:val="100"/>
        </w:numPr>
        <w:spacing w:before="0" w:beforeAutospacing="0" w:after="0" w:afterAutospacing="0"/>
        <w:jc w:val="both"/>
        <w:rPr>
          <w:iCs/>
        </w:rPr>
      </w:pPr>
      <w:r w:rsidRPr="00B46147">
        <w:rPr>
          <w:lang w:val="ro-RO"/>
        </w:rPr>
        <w:t xml:space="preserve">în cazul lansării la sandou, un minim de 3 lansări </w:t>
      </w:r>
      <w:r w:rsidRPr="00B46147">
        <w:rPr>
          <w:rFonts w:eastAsia="Malgun Gothic Semilight"/>
          <w:lang w:val="ro-RO"/>
        </w:rPr>
        <w:t>î</w:t>
      </w:r>
      <w:r w:rsidRPr="00B46147">
        <w:rPr>
          <w:lang w:val="ro-RO"/>
        </w:rPr>
        <w:t xml:space="preserve">n cadrul instruirii practice </w:t>
      </w:r>
      <w:r w:rsidRPr="00B46147">
        <w:rPr>
          <w:rFonts w:eastAsia="Malgun Gothic Semilight"/>
          <w:lang w:val="ro-RO"/>
        </w:rPr>
        <w:t>î</w:t>
      </w:r>
      <w:r w:rsidRPr="00B46147">
        <w:rPr>
          <w:lang w:val="ro-RO"/>
        </w:rPr>
        <w:t xml:space="preserve">n dublă comandă sau </w:t>
      </w:r>
      <w:r w:rsidRPr="00B46147">
        <w:rPr>
          <w:rFonts w:eastAsia="Malgun Gothic Semilight"/>
          <w:lang w:val="ro-RO"/>
        </w:rPr>
        <w:t>î</w:t>
      </w:r>
      <w:r w:rsidRPr="00B46147">
        <w:rPr>
          <w:lang w:val="ro-RO"/>
        </w:rPr>
        <w:t>n simplă comandă sub supraveghere.</w:t>
      </w:r>
    </w:p>
    <w:p w14:paraId="6725C9CF" w14:textId="77777777" w:rsidR="00C8799E" w:rsidRPr="00B46147" w:rsidRDefault="00C8799E" w:rsidP="000110C0">
      <w:pPr>
        <w:pStyle w:val="norm"/>
        <w:numPr>
          <w:ilvl w:val="0"/>
          <w:numId w:val="99"/>
        </w:numPr>
        <w:spacing w:before="0" w:beforeAutospacing="0" w:after="0" w:afterAutospacing="0"/>
        <w:jc w:val="both"/>
        <w:rPr>
          <w:iCs/>
        </w:rPr>
      </w:pPr>
      <w:r w:rsidRPr="00B46147">
        <w:rPr>
          <w:lang w:val="ro-RO"/>
        </w:rPr>
        <w:t xml:space="preserve">Efectuarea unor lansări de antrenament suplimentare se consemnează </w:t>
      </w:r>
      <w:r w:rsidRPr="00B46147">
        <w:rPr>
          <w:rFonts w:eastAsia="Malgun Gothic Semilight"/>
          <w:lang w:val="ro-RO"/>
        </w:rPr>
        <w:t>î</w:t>
      </w:r>
      <w:r w:rsidRPr="00B46147">
        <w:rPr>
          <w:lang w:val="ro-RO"/>
        </w:rPr>
        <w:t xml:space="preserve">n carnetul de zbor și se semnează de către instructor. </w:t>
      </w:r>
    </w:p>
    <w:p w14:paraId="2FBBE577" w14:textId="77777777" w:rsidR="00C8799E" w:rsidRPr="00B46147" w:rsidRDefault="00C8799E" w:rsidP="000110C0">
      <w:pPr>
        <w:pStyle w:val="norm"/>
        <w:numPr>
          <w:ilvl w:val="0"/>
          <w:numId w:val="99"/>
        </w:numPr>
        <w:spacing w:before="0" w:beforeAutospacing="0" w:after="0" w:afterAutospacing="0"/>
        <w:jc w:val="both"/>
        <w:rPr>
          <w:iCs/>
        </w:rPr>
      </w:pPr>
      <w:r w:rsidRPr="00B46147">
        <w:rPr>
          <w:lang w:val="ro-RO"/>
        </w:rPr>
        <w:t xml:space="preserve">Pentru a-și păstra privilegiile pentru fiecare metodă de lansare, piloții trebuie să efectueze un minim de 5 lansări </w:t>
      </w:r>
      <w:r w:rsidRPr="00B46147">
        <w:rPr>
          <w:rFonts w:eastAsia="Malgun Gothic Semilight"/>
          <w:lang w:val="ro-RO"/>
        </w:rPr>
        <w:t>î</w:t>
      </w:r>
      <w:r w:rsidRPr="00B46147">
        <w:rPr>
          <w:lang w:val="ro-RO"/>
        </w:rPr>
        <w:t xml:space="preserve">n ultimele 24 de luni, cu excepția lansării la sandou, </w:t>
      </w:r>
      <w:r w:rsidRPr="00B46147">
        <w:rPr>
          <w:rFonts w:eastAsia="Malgun Gothic Semilight"/>
          <w:lang w:val="ro-RO"/>
        </w:rPr>
        <w:t>î</w:t>
      </w:r>
      <w:r w:rsidRPr="00B46147">
        <w:rPr>
          <w:lang w:val="ro-RO"/>
        </w:rPr>
        <w:t xml:space="preserve">n cazul căreia piloții trebuie să fi efectuat numai 2 lansări. </w:t>
      </w:r>
    </w:p>
    <w:p w14:paraId="565EC2D9" w14:textId="77777777" w:rsidR="00C8799E" w:rsidRPr="00B46147" w:rsidRDefault="00C8799E" w:rsidP="000110C0">
      <w:pPr>
        <w:pStyle w:val="norm"/>
        <w:numPr>
          <w:ilvl w:val="0"/>
          <w:numId w:val="99"/>
        </w:numPr>
        <w:spacing w:before="0" w:beforeAutospacing="0" w:after="0" w:afterAutospacing="0"/>
        <w:jc w:val="both"/>
        <w:rPr>
          <w:rStyle w:val="italics"/>
          <w:iCs/>
        </w:rPr>
      </w:pPr>
      <w:r w:rsidRPr="00B46147">
        <w:rPr>
          <w:lang w:val="ro-RO"/>
        </w:rPr>
        <w:t>În cazul în care un pilot nu îndeplinește cerințele de la litera (c), acesta efectuează un număr suplimentar de lansări zbur</w:t>
      </w:r>
      <w:r w:rsidRPr="00B46147">
        <w:rPr>
          <w:rFonts w:eastAsia="Malgun Gothic Semilight"/>
          <w:lang w:val="ro-RO"/>
        </w:rPr>
        <w:t>â</w:t>
      </w:r>
      <w:r w:rsidRPr="00B46147">
        <w:rPr>
          <w:lang w:val="ro-RO"/>
        </w:rPr>
        <w:t xml:space="preserve">nd </w:t>
      </w:r>
      <w:r w:rsidRPr="00B46147">
        <w:rPr>
          <w:rFonts w:eastAsia="Malgun Gothic Semilight"/>
          <w:lang w:val="ro-RO"/>
        </w:rPr>
        <w:t>î</w:t>
      </w:r>
      <w:r w:rsidRPr="00B46147">
        <w:rPr>
          <w:lang w:val="ro-RO"/>
        </w:rPr>
        <w:t>n dublă sau simplă comandă sub supravegherea unui instructor pentru a-și re</w:t>
      </w:r>
      <w:r w:rsidRPr="00B46147">
        <w:rPr>
          <w:rFonts w:eastAsia="Malgun Gothic Semilight"/>
          <w:lang w:val="ro-RO"/>
        </w:rPr>
        <w:t>î</w:t>
      </w:r>
      <w:r w:rsidRPr="00B46147">
        <w:rPr>
          <w:lang w:val="ro-RO"/>
        </w:rPr>
        <w:t>nnoi privilegiile</w:t>
      </w:r>
      <w:r w:rsidR="0014535B" w:rsidRPr="00B46147">
        <w:rPr>
          <w:lang w:val="ro-RO"/>
        </w:rPr>
        <w:t>.</w:t>
      </w:r>
    </w:p>
    <w:p w14:paraId="0C65D6A7" w14:textId="77777777" w:rsidR="00C8799E" w:rsidRPr="00B46147" w:rsidRDefault="00C8799E" w:rsidP="00D20CEF">
      <w:pPr>
        <w:pStyle w:val="1"/>
        <w:rPr>
          <w:rStyle w:val="boldface"/>
          <w:rFonts w:ascii="Times New Roman" w:hAnsi="Times New Roman" w:cs="Times New Roman"/>
          <w:color w:val="auto"/>
          <w:sz w:val="24"/>
          <w:szCs w:val="24"/>
        </w:rPr>
      </w:pPr>
      <w:r w:rsidRPr="00B46147">
        <w:rPr>
          <w:rStyle w:val="boldface"/>
          <w:rFonts w:ascii="Times New Roman" w:hAnsi="Times New Roman" w:cs="Times New Roman"/>
          <w:b/>
          <w:bCs/>
          <w:color w:val="auto"/>
          <w:sz w:val="24"/>
          <w:szCs w:val="24"/>
        </w:rPr>
        <w:t>FCL.135.S</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LAPL(S) – Extinderea privilegiilor la TMG</w:t>
      </w:r>
    </w:p>
    <w:p w14:paraId="39E873A6" w14:textId="77777777" w:rsidR="00C8799E" w:rsidRPr="00B46147" w:rsidRDefault="00C8799E" w:rsidP="000110C0">
      <w:pPr>
        <w:pStyle w:val="norm"/>
        <w:numPr>
          <w:ilvl w:val="0"/>
          <w:numId w:val="101"/>
        </w:numPr>
        <w:shd w:val="clear" w:color="auto" w:fill="FFFFFF"/>
        <w:spacing w:before="120" w:beforeAutospacing="0" w:after="0" w:afterAutospacing="0"/>
        <w:jc w:val="both"/>
        <w:rPr>
          <w:lang w:val="ro-RO"/>
        </w:rPr>
      </w:pPr>
      <w:r w:rsidRPr="00B46147">
        <w:rPr>
          <w:lang w:val="ro-RO"/>
        </w:rPr>
        <w:t xml:space="preserve">Privilegiile asociate unei LAPL(S) se extind la un TMG dacă pilotul a efectuat, </w:t>
      </w:r>
      <w:r w:rsidRPr="00B46147">
        <w:rPr>
          <w:rFonts w:eastAsia="Malgun Gothic Semilight"/>
          <w:lang w:val="ro-RO"/>
        </w:rPr>
        <w:t>î</w:t>
      </w:r>
      <w:r w:rsidRPr="00B46147">
        <w:rPr>
          <w:lang w:val="ro-RO"/>
        </w:rPr>
        <w:t>n cadrul unei DTO sau al unei ATO, cel puțin:</w:t>
      </w:r>
    </w:p>
    <w:p w14:paraId="25A97CE0" w14:textId="77777777" w:rsidR="00C8799E" w:rsidRPr="00B46147" w:rsidRDefault="00C8799E" w:rsidP="000110C0">
      <w:pPr>
        <w:pStyle w:val="norm"/>
        <w:numPr>
          <w:ilvl w:val="0"/>
          <w:numId w:val="102"/>
        </w:numPr>
        <w:shd w:val="clear" w:color="auto" w:fill="FFFFFF"/>
        <w:spacing w:before="0" w:beforeAutospacing="0" w:after="0" w:afterAutospacing="0"/>
        <w:jc w:val="both"/>
        <w:rPr>
          <w:lang w:val="ro-RO"/>
        </w:rPr>
      </w:pPr>
      <w:r w:rsidRPr="00B46147">
        <w:rPr>
          <w:lang w:val="ro-RO"/>
        </w:rPr>
        <w:t>6 ore de instruire practică pe un TMG, inclusiv:</w:t>
      </w:r>
    </w:p>
    <w:p w14:paraId="7228617B" w14:textId="77777777" w:rsidR="00C8799E" w:rsidRPr="00B46147" w:rsidRDefault="00C8799E" w:rsidP="000110C0">
      <w:pPr>
        <w:pStyle w:val="norm"/>
        <w:numPr>
          <w:ilvl w:val="0"/>
          <w:numId w:val="102"/>
        </w:numPr>
        <w:shd w:val="clear" w:color="auto" w:fill="FFFFFF"/>
        <w:spacing w:before="0" w:beforeAutospacing="0" w:after="0" w:afterAutospacing="0"/>
        <w:jc w:val="both"/>
        <w:rPr>
          <w:lang w:val="ro-RO"/>
        </w:rPr>
      </w:pPr>
      <w:r w:rsidRPr="00B46147">
        <w:rPr>
          <w:lang w:val="ro-RO"/>
        </w:rPr>
        <w:t xml:space="preserve">4 ore de instruire practică </w:t>
      </w:r>
      <w:r w:rsidRPr="00B46147">
        <w:rPr>
          <w:rFonts w:eastAsia="Malgun Gothic Semilight"/>
          <w:lang w:val="ro-RO"/>
        </w:rPr>
        <w:t>î</w:t>
      </w:r>
      <w:r w:rsidRPr="00B46147">
        <w:rPr>
          <w:lang w:val="ro-RO"/>
        </w:rPr>
        <w:t>n dublă comandă;</w:t>
      </w:r>
    </w:p>
    <w:p w14:paraId="1230B029" w14:textId="77777777" w:rsidR="00C8799E" w:rsidRPr="00B46147" w:rsidRDefault="00C8799E" w:rsidP="000110C0">
      <w:pPr>
        <w:pStyle w:val="norm"/>
        <w:numPr>
          <w:ilvl w:val="0"/>
          <w:numId w:val="102"/>
        </w:numPr>
        <w:shd w:val="clear" w:color="auto" w:fill="FFFFFF"/>
        <w:spacing w:before="0" w:beforeAutospacing="0" w:after="0" w:afterAutospacing="0"/>
        <w:jc w:val="both"/>
        <w:rPr>
          <w:lang w:val="ro-RO"/>
        </w:rPr>
      </w:pPr>
      <w:r w:rsidRPr="00B46147">
        <w:rPr>
          <w:lang w:val="ro-RO"/>
        </w:rPr>
        <w:t xml:space="preserve">un zbor în raid în simplă comandă de cel puțin 150 km (80 MN), </w:t>
      </w:r>
      <w:r w:rsidRPr="00B46147">
        <w:rPr>
          <w:rFonts w:eastAsia="Malgun Gothic Semilight"/>
          <w:lang w:val="ro-RO"/>
        </w:rPr>
        <w:t>î</w:t>
      </w:r>
      <w:r w:rsidRPr="00B46147">
        <w:rPr>
          <w:lang w:val="ro-RO"/>
        </w:rPr>
        <w:t>n timpul căruia se execută 1 aterizare cu oprire completă pe un aerodrom diferit de aerodromul de decolare;</w:t>
      </w:r>
    </w:p>
    <w:p w14:paraId="70E2CDC3" w14:textId="77777777" w:rsidR="00C8799E" w:rsidRPr="00B46147" w:rsidRDefault="00C8799E" w:rsidP="000110C0">
      <w:pPr>
        <w:pStyle w:val="norm"/>
        <w:numPr>
          <w:ilvl w:val="0"/>
          <w:numId w:val="101"/>
        </w:numPr>
        <w:shd w:val="clear" w:color="auto" w:fill="FFFFFF"/>
        <w:spacing w:before="0" w:beforeAutospacing="0" w:after="0" w:afterAutospacing="0"/>
        <w:jc w:val="both"/>
        <w:rPr>
          <w:lang w:val="ro-RO"/>
        </w:rPr>
      </w:pPr>
      <w:r w:rsidRPr="00B46147">
        <w:rPr>
          <w:lang w:val="ro-RO"/>
        </w:rPr>
        <w:t xml:space="preserve">un test de îndemânare prin care face dovada unui nivel corespunzător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pe un TMG. </w:t>
      </w:r>
      <w:r w:rsidRPr="00B46147">
        <w:rPr>
          <w:rFonts w:eastAsia="Malgun Gothic Semilight"/>
          <w:lang w:val="ro-RO"/>
        </w:rPr>
        <w:t>Î</w:t>
      </w:r>
      <w:r w:rsidRPr="00B46147">
        <w:rPr>
          <w:lang w:val="ro-RO"/>
        </w:rPr>
        <w:t xml:space="preserve">n cadrul acestui test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candidatul trebuie să demonstreze examinatorului și un nivel corespunzător de cunoștințe teoretice referitoare la TMG în ceea ce privește următoarele subiecte:</w:t>
      </w:r>
    </w:p>
    <w:p w14:paraId="47FCACDF" w14:textId="77777777" w:rsidR="00C8799E" w:rsidRPr="00B46147" w:rsidRDefault="00C8799E" w:rsidP="000110C0">
      <w:pPr>
        <w:pStyle w:val="norm"/>
        <w:numPr>
          <w:ilvl w:val="0"/>
          <w:numId w:val="103"/>
        </w:numPr>
        <w:shd w:val="clear" w:color="auto" w:fill="FFFFFF"/>
        <w:spacing w:before="0" w:beforeAutospacing="0" w:after="0" w:afterAutospacing="0"/>
        <w:jc w:val="both"/>
        <w:rPr>
          <w:lang w:val="ro-RO"/>
        </w:rPr>
      </w:pPr>
      <w:r w:rsidRPr="00B46147">
        <w:rPr>
          <w:lang w:val="ro-RO"/>
        </w:rPr>
        <w:t>Principii de zbor;</w:t>
      </w:r>
    </w:p>
    <w:p w14:paraId="4380CABE" w14:textId="77777777" w:rsidR="00C8799E" w:rsidRPr="00B46147" w:rsidRDefault="00C8799E" w:rsidP="000110C0">
      <w:pPr>
        <w:pStyle w:val="norm"/>
        <w:numPr>
          <w:ilvl w:val="0"/>
          <w:numId w:val="103"/>
        </w:numPr>
        <w:shd w:val="clear" w:color="auto" w:fill="FFFFFF"/>
        <w:spacing w:before="0" w:beforeAutospacing="0" w:after="0" w:afterAutospacing="0"/>
        <w:jc w:val="both"/>
        <w:rPr>
          <w:lang w:val="ro-RO"/>
        </w:rPr>
      </w:pPr>
      <w:r w:rsidRPr="00B46147">
        <w:rPr>
          <w:lang w:val="ro-RO"/>
        </w:rPr>
        <w:t>Proceduri operaționale;</w:t>
      </w:r>
    </w:p>
    <w:p w14:paraId="3EEEABCC" w14:textId="77777777" w:rsidR="00C8799E" w:rsidRPr="00B46147" w:rsidRDefault="00C8799E" w:rsidP="000110C0">
      <w:pPr>
        <w:pStyle w:val="norm"/>
        <w:numPr>
          <w:ilvl w:val="0"/>
          <w:numId w:val="103"/>
        </w:numPr>
        <w:shd w:val="clear" w:color="auto" w:fill="FFFFFF"/>
        <w:spacing w:before="0" w:beforeAutospacing="0" w:after="0" w:afterAutospacing="0"/>
        <w:jc w:val="both"/>
        <w:rPr>
          <w:lang w:val="ro-RO"/>
        </w:rPr>
      </w:pPr>
      <w:r w:rsidRPr="00B46147">
        <w:rPr>
          <w:lang w:val="ro-RO"/>
        </w:rPr>
        <w:t>Performanțe de zbor și planificarea zborului;</w:t>
      </w:r>
    </w:p>
    <w:p w14:paraId="6541839A" w14:textId="77777777" w:rsidR="00C8799E" w:rsidRPr="00B46147" w:rsidRDefault="00C8799E" w:rsidP="000110C0">
      <w:pPr>
        <w:pStyle w:val="norm"/>
        <w:numPr>
          <w:ilvl w:val="0"/>
          <w:numId w:val="103"/>
        </w:numPr>
        <w:shd w:val="clear" w:color="auto" w:fill="FFFFFF"/>
        <w:spacing w:before="0" w:beforeAutospacing="0" w:after="0" w:afterAutospacing="0"/>
        <w:jc w:val="both"/>
        <w:rPr>
          <w:lang w:val="ro-RO"/>
        </w:rPr>
      </w:pPr>
      <w:r w:rsidRPr="00B46147">
        <w:rPr>
          <w:lang w:val="ro-RO"/>
        </w:rPr>
        <w:t>Cunoașterea generală a aeronavei;</w:t>
      </w:r>
    </w:p>
    <w:p w14:paraId="1D62AAA0" w14:textId="77777777" w:rsidR="00C8799E" w:rsidRPr="00B46147" w:rsidRDefault="00C8799E" w:rsidP="000110C0">
      <w:pPr>
        <w:pStyle w:val="norm"/>
        <w:numPr>
          <w:ilvl w:val="0"/>
          <w:numId w:val="103"/>
        </w:numPr>
        <w:shd w:val="clear" w:color="auto" w:fill="FFFFFF"/>
        <w:spacing w:before="0" w:beforeAutospacing="0" w:after="0" w:afterAutospacing="0"/>
        <w:jc w:val="both"/>
        <w:rPr>
          <w:lang w:val="ro-RO"/>
        </w:rPr>
      </w:pPr>
      <w:r w:rsidRPr="00B46147">
        <w:rPr>
          <w:lang w:val="ro-RO"/>
        </w:rPr>
        <w:t>Navigație.</w:t>
      </w:r>
    </w:p>
    <w:p w14:paraId="6D388361" w14:textId="77777777" w:rsidR="00C8799E" w:rsidRPr="00B46147" w:rsidRDefault="00C8799E" w:rsidP="000735C2">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FCL.140.S</w:t>
      </w:r>
      <w:r w:rsidRPr="00B46147">
        <w:rPr>
          <w:rFonts w:ascii="Times New Roman" w:hAnsi="Times New Roman" w:cs="Times New Roman"/>
          <w:b/>
          <w:color w:val="auto"/>
          <w:sz w:val="24"/>
          <w:szCs w:val="24"/>
        </w:rPr>
        <w:t>   </w:t>
      </w:r>
      <w:r w:rsidRPr="00B46147">
        <w:rPr>
          <w:rStyle w:val="boldface"/>
          <w:rFonts w:ascii="Times New Roman" w:hAnsi="Times New Roman" w:cs="Times New Roman"/>
          <w:b/>
          <w:color w:val="auto"/>
          <w:sz w:val="24"/>
          <w:szCs w:val="24"/>
        </w:rPr>
        <w:t> LAPL(S) – Cerințe privind experiența recentă</w:t>
      </w:r>
    </w:p>
    <w:p w14:paraId="2C15167A" w14:textId="77777777" w:rsidR="00C8799E" w:rsidRPr="00B46147" w:rsidRDefault="00C8799E" w:rsidP="009200D5">
      <w:pPr>
        <w:pStyle w:val="norm"/>
        <w:numPr>
          <w:ilvl w:val="2"/>
          <w:numId w:val="2"/>
        </w:numPr>
        <w:spacing w:before="120" w:beforeAutospacing="0" w:after="0" w:afterAutospacing="0"/>
        <w:ind w:left="360"/>
        <w:jc w:val="both"/>
        <w:rPr>
          <w:lang w:val="ro-RO"/>
        </w:rPr>
      </w:pPr>
      <w:r w:rsidRPr="00B46147">
        <w:rPr>
          <w:rStyle w:val="italics"/>
          <w:i/>
          <w:iCs/>
          <w:lang w:val="ro-RO"/>
        </w:rPr>
        <w:t>Planoare și planoare motorizate</w:t>
      </w:r>
      <w:r w:rsidRPr="00B46147">
        <w:rPr>
          <w:lang w:val="ro-RO"/>
        </w:rPr>
        <w:t xml:space="preserve">. Titularii unui LAPL(S) își exercită privilegiile asociate certificatului pe planoare sau planoare motorizate doar dacă au efectuat, pe planoare sau planoare motorizate, cu excepția TMG, </w:t>
      </w:r>
      <w:r w:rsidRPr="00B46147">
        <w:rPr>
          <w:rFonts w:eastAsia="Malgun Gothic Semilight"/>
          <w:lang w:val="ro-RO"/>
        </w:rPr>
        <w:t>î</w:t>
      </w:r>
      <w:r w:rsidRPr="00B46147">
        <w:rPr>
          <w:lang w:val="ro-RO"/>
        </w:rPr>
        <w:t>n ultimele 24 de luni, cel puțin:</w:t>
      </w:r>
    </w:p>
    <w:p w14:paraId="400C1213" w14:textId="77777777" w:rsidR="00C8799E" w:rsidRPr="00B46147" w:rsidRDefault="00C8799E" w:rsidP="000110C0">
      <w:pPr>
        <w:pStyle w:val="norm"/>
        <w:numPr>
          <w:ilvl w:val="0"/>
          <w:numId w:val="104"/>
        </w:numPr>
        <w:spacing w:before="0" w:beforeAutospacing="0" w:after="0" w:afterAutospacing="0"/>
        <w:jc w:val="both"/>
        <w:rPr>
          <w:lang w:val="ro-RO"/>
        </w:rPr>
      </w:pPr>
      <w:r w:rsidRPr="00B46147">
        <w:rPr>
          <w:lang w:val="ro-RO"/>
        </w:rPr>
        <w:lastRenderedPageBreak/>
        <w:t>5 ore timp de zbor ca PIC, inclusiv 15 lansări;</w:t>
      </w:r>
    </w:p>
    <w:p w14:paraId="2A1E2EE2" w14:textId="77777777" w:rsidR="00C8799E" w:rsidRPr="00B46147" w:rsidRDefault="00C8799E" w:rsidP="000110C0">
      <w:pPr>
        <w:pStyle w:val="af1"/>
        <w:numPr>
          <w:ilvl w:val="0"/>
          <w:numId w:val="104"/>
        </w:numPr>
        <w:rPr>
          <w:rFonts w:ascii="Times New Roman" w:hAnsi="Times New Roman" w:cs="Times New Roman"/>
          <w:color w:val="auto"/>
        </w:rPr>
      </w:pPr>
      <w:r w:rsidRPr="00B46147">
        <w:rPr>
          <w:rFonts w:ascii="Times New Roman" w:hAnsi="Times New Roman" w:cs="Times New Roman"/>
          <w:color w:val="auto"/>
        </w:rPr>
        <w:t>2 zboruri de instruire în compania unui instructor;</w:t>
      </w:r>
    </w:p>
    <w:p w14:paraId="62F94E9E" w14:textId="77777777" w:rsidR="00C8799E" w:rsidRPr="00B46147" w:rsidRDefault="00C8799E" w:rsidP="009200D5">
      <w:pPr>
        <w:pStyle w:val="norm"/>
        <w:numPr>
          <w:ilvl w:val="2"/>
          <w:numId w:val="2"/>
        </w:numPr>
        <w:spacing w:before="0" w:beforeAutospacing="0" w:after="0" w:afterAutospacing="0"/>
        <w:ind w:left="360"/>
        <w:jc w:val="both"/>
        <w:rPr>
          <w:lang w:val="ro-RO"/>
        </w:rPr>
      </w:pPr>
      <w:r w:rsidRPr="00B46147">
        <w:rPr>
          <w:rStyle w:val="italics"/>
          <w:i/>
          <w:iCs/>
          <w:lang w:val="ro-RO"/>
        </w:rPr>
        <w:t>TMG</w:t>
      </w:r>
      <w:r w:rsidRPr="00B46147">
        <w:rPr>
          <w:lang w:val="ro-RO"/>
        </w:rPr>
        <w:t>. Titularii unui LAPL(S) își exercită privilegiile asociate certificatului pe un TMG doar dacă:</w:t>
      </w:r>
    </w:p>
    <w:p w14:paraId="1149FE49" w14:textId="77777777" w:rsidR="00C8799E" w:rsidRPr="00B46147" w:rsidRDefault="00C8799E" w:rsidP="000110C0">
      <w:pPr>
        <w:pStyle w:val="norm"/>
        <w:numPr>
          <w:ilvl w:val="0"/>
          <w:numId w:val="105"/>
        </w:numPr>
        <w:spacing w:before="0" w:beforeAutospacing="0" w:after="0" w:afterAutospacing="0"/>
        <w:jc w:val="both"/>
        <w:rPr>
          <w:lang w:val="ro-RO"/>
        </w:rPr>
      </w:pPr>
      <w:r w:rsidRPr="00B46147">
        <w:rPr>
          <w:lang w:val="ro-RO"/>
        </w:rPr>
        <w:t>au efectuat pe TMG în ultimele 24 de luni:</w:t>
      </w:r>
    </w:p>
    <w:p w14:paraId="5EACE5CC" w14:textId="77777777" w:rsidR="00C8799E" w:rsidRPr="00B46147" w:rsidRDefault="00C8799E" w:rsidP="000110C0">
      <w:pPr>
        <w:pStyle w:val="norm"/>
        <w:numPr>
          <w:ilvl w:val="0"/>
          <w:numId w:val="106"/>
        </w:numPr>
        <w:spacing w:before="0" w:beforeAutospacing="0" w:after="0" w:afterAutospacing="0"/>
        <w:ind w:left="810" w:hanging="180"/>
        <w:jc w:val="both"/>
        <w:rPr>
          <w:lang w:val="ro-RO"/>
        </w:rPr>
      </w:pPr>
      <w:r w:rsidRPr="00B46147">
        <w:rPr>
          <w:lang w:val="ro-RO"/>
        </w:rPr>
        <w:t>cel puțin 12 ore timp de zbor ca PIC, inclusiv 12 decolări și aterizări; și</w:t>
      </w:r>
    </w:p>
    <w:p w14:paraId="29F8B48D" w14:textId="77777777" w:rsidR="00C8799E" w:rsidRPr="00B46147" w:rsidRDefault="00C8799E" w:rsidP="000110C0">
      <w:pPr>
        <w:pStyle w:val="norm"/>
        <w:numPr>
          <w:ilvl w:val="0"/>
          <w:numId w:val="106"/>
        </w:numPr>
        <w:spacing w:before="0" w:beforeAutospacing="0" w:after="0" w:afterAutospacing="0"/>
        <w:ind w:left="1440" w:hanging="810"/>
        <w:jc w:val="both"/>
        <w:rPr>
          <w:lang w:val="ro-RO"/>
        </w:rPr>
      </w:pPr>
      <w:r w:rsidRPr="00B46147">
        <w:rPr>
          <w:lang w:val="ro-RO"/>
        </w:rPr>
        <w:t>pregătire de re</w:t>
      </w:r>
      <w:r w:rsidRPr="00B46147">
        <w:rPr>
          <w:rFonts w:eastAsia="Malgun Gothic Semilight"/>
          <w:lang w:val="ro-RO"/>
        </w:rPr>
        <w:t>î</w:t>
      </w:r>
      <w:r w:rsidRPr="00B46147">
        <w:rPr>
          <w:lang w:val="ro-RO"/>
        </w:rPr>
        <w:t>mprospătare a cunoștințelor</w:t>
      </w:r>
      <w:r w:rsidRPr="00B46147">
        <w:rPr>
          <w:rStyle w:val="boldface"/>
          <w:b/>
          <w:bCs/>
          <w:lang w:val="ro-RO"/>
        </w:rPr>
        <w:t> </w:t>
      </w:r>
      <w:r w:rsidRPr="00B46147">
        <w:rPr>
          <w:lang w:val="ro-RO"/>
        </w:rPr>
        <w:t>de cel puțin 1 oră timp total de zbor  sub supravegherea unui instructor.</w:t>
      </w:r>
    </w:p>
    <w:p w14:paraId="45335F36" w14:textId="77777777" w:rsidR="00C8799E" w:rsidRPr="00B46147" w:rsidRDefault="00C8799E" w:rsidP="000110C0">
      <w:pPr>
        <w:pStyle w:val="norm"/>
        <w:numPr>
          <w:ilvl w:val="0"/>
          <w:numId w:val="105"/>
        </w:numPr>
        <w:spacing w:before="0" w:beforeAutospacing="0" w:after="0" w:afterAutospacing="0"/>
        <w:jc w:val="both"/>
      </w:pPr>
      <w:r w:rsidRPr="00B46147">
        <w:rPr>
          <w:lang w:val="ro-RO"/>
        </w:rPr>
        <w:t>Dac</w:t>
      </w:r>
      <w:r w:rsidRPr="00B46147">
        <w:rPr>
          <w:rFonts w:ascii="Calibri" w:hAnsi="Calibri" w:cs="Calibri"/>
          <w:lang w:val="ro-RO"/>
        </w:rPr>
        <w:t>ă</w:t>
      </w:r>
      <w:r w:rsidRPr="00B46147">
        <w:rPr>
          <w:lang w:val="ro-RO"/>
        </w:rPr>
        <w:t xml:space="preserve"> titularul LAPL(S) are </w:t>
      </w:r>
      <w:r w:rsidRPr="00B46147">
        <w:rPr>
          <w:rFonts w:ascii="Calibri" w:hAnsi="Calibri" w:cs="Calibri"/>
          <w:lang w:val="ro-RO"/>
        </w:rPr>
        <w:t>ș</w:t>
      </w:r>
      <w:r w:rsidRPr="00B46147">
        <w:rPr>
          <w:lang w:val="ro-RO"/>
        </w:rPr>
        <w:t>i privilegiile de a pilota avioane, cerin</w:t>
      </w:r>
      <w:r w:rsidRPr="00B46147">
        <w:rPr>
          <w:rFonts w:ascii="Calibri" w:hAnsi="Calibri" w:cs="Calibri"/>
          <w:lang w:val="ro-RO"/>
        </w:rPr>
        <w:t>ț</w:t>
      </w:r>
      <w:r w:rsidRPr="00B46147">
        <w:rPr>
          <w:lang w:val="ro-RO"/>
        </w:rPr>
        <w:t xml:space="preserve">ele de la punctul 1 pot fi </w:t>
      </w:r>
      <w:r w:rsidRPr="00B46147">
        <w:rPr>
          <w:rFonts w:eastAsia="Malgun Gothic Semilight"/>
          <w:lang w:val="ro-RO"/>
        </w:rPr>
        <w:t>î</w:t>
      </w:r>
      <w:r w:rsidRPr="00B46147">
        <w:rPr>
          <w:lang w:val="ro-RO"/>
        </w:rPr>
        <w:t xml:space="preserve">ndeplinite pe avioane. </w:t>
      </w:r>
    </w:p>
    <w:p w14:paraId="5ED87A39" w14:textId="77777777" w:rsidR="00C8799E" w:rsidRPr="00B46147" w:rsidRDefault="00C8799E" w:rsidP="009200D5">
      <w:pPr>
        <w:pStyle w:val="norm"/>
        <w:numPr>
          <w:ilvl w:val="2"/>
          <w:numId w:val="2"/>
        </w:numPr>
        <w:spacing w:before="0" w:beforeAutospacing="0" w:after="0" w:afterAutospacing="0"/>
        <w:ind w:left="360"/>
        <w:jc w:val="both"/>
        <w:rPr>
          <w:lang w:val="ro-RO"/>
        </w:rPr>
      </w:pPr>
      <w:r w:rsidRPr="00B46147">
        <w:rPr>
          <w:lang w:val="ro-RO"/>
        </w:rPr>
        <w:t xml:space="preserve">Înainte de a-și relua exercitarea privilegiilor, titularii unui LAPL(S) care nu </w:t>
      </w:r>
      <w:r w:rsidRPr="00B46147">
        <w:rPr>
          <w:rFonts w:eastAsia="Malgun Gothic Semilight"/>
          <w:lang w:val="ro-RO"/>
        </w:rPr>
        <w:t>î</w:t>
      </w:r>
      <w:r w:rsidRPr="00B46147">
        <w:rPr>
          <w:lang w:val="ro-RO"/>
        </w:rPr>
        <w:t>ndeplinesc cerințele de la literele (a) sau (b) trebuie:</w:t>
      </w:r>
    </w:p>
    <w:p w14:paraId="31D5D438" w14:textId="77777777" w:rsidR="00C8799E" w:rsidRPr="00B46147" w:rsidRDefault="00C8799E" w:rsidP="000110C0">
      <w:pPr>
        <w:pStyle w:val="norm"/>
        <w:numPr>
          <w:ilvl w:val="0"/>
          <w:numId w:val="107"/>
        </w:numPr>
        <w:spacing w:before="0" w:beforeAutospacing="0" w:after="0" w:afterAutospacing="0"/>
        <w:jc w:val="both"/>
        <w:rPr>
          <w:lang w:val="ro-RO"/>
        </w:rPr>
      </w:pPr>
      <w:r w:rsidRPr="00B46147">
        <w:rPr>
          <w:lang w:val="ro-RO"/>
        </w:rPr>
        <w:t>să susțină o verificare a competenței cu un examinator pe un planor sau un TMG, după caz; sau</w:t>
      </w:r>
    </w:p>
    <w:p w14:paraId="733B3751" w14:textId="77777777" w:rsidR="00C8799E" w:rsidRPr="00B46147" w:rsidRDefault="00C8799E" w:rsidP="000110C0">
      <w:pPr>
        <w:pStyle w:val="norm"/>
        <w:numPr>
          <w:ilvl w:val="0"/>
          <w:numId w:val="107"/>
        </w:numPr>
        <w:spacing w:before="0" w:beforeAutospacing="0" w:after="0" w:afterAutospacing="0"/>
        <w:jc w:val="both"/>
      </w:pPr>
      <w:r w:rsidRPr="00B46147">
        <w:rPr>
          <w:lang w:val="ro-RO"/>
        </w:rPr>
        <w:t>să realizeze timpul de zbor suplimentar sau decolările și aterizările suplimentare, zbur</w:t>
      </w:r>
      <w:r w:rsidRPr="00B46147">
        <w:rPr>
          <w:rFonts w:eastAsia="Malgun Gothic Semilight"/>
          <w:lang w:val="ro-RO"/>
        </w:rPr>
        <w:t>â</w:t>
      </w:r>
      <w:r w:rsidRPr="00B46147">
        <w:rPr>
          <w:lang w:val="ro-RO"/>
        </w:rPr>
        <w:t xml:space="preserve">nd </w:t>
      </w:r>
      <w:r w:rsidRPr="00B46147">
        <w:rPr>
          <w:rFonts w:eastAsia="Malgun Gothic Semilight"/>
          <w:lang w:val="ro-RO"/>
        </w:rPr>
        <w:t>î</w:t>
      </w:r>
      <w:r w:rsidRPr="00B46147">
        <w:rPr>
          <w:lang w:val="ro-RO"/>
        </w:rPr>
        <w:t>n dublă sau simplă comandă sub supravegherea unui instructor, pentru a respecta cerințele de la literele (a) sau (b).</w:t>
      </w:r>
    </w:p>
    <w:p w14:paraId="41C60980" w14:textId="77777777" w:rsidR="00C8799E" w:rsidRPr="00B46147" w:rsidRDefault="00C8799E" w:rsidP="000735C2">
      <w:pPr>
        <w:pStyle w:val="1"/>
        <w:rPr>
          <w:rFonts w:ascii="Times New Roman" w:hAnsi="Times New Roman" w:cs="Times New Roman"/>
          <w:b/>
          <w:bCs/>
          <w:color w:val="auto"/>
          <w:sz w:val="24"/>
          <w:szCs w:val="24"/>
        </w:rPr>
      </w:pPr>
      <w:r w:rsidRPr="00B46147">
        <w:rPr>
          <w:rStyle w:val="italics"/>
          <w:rFonts w:ascii="Times New Roman" w:hAnsi="Times New Roman" w:cs="Times New Roman"/>
          <w:b/>
          <w:bCs/>
          <w:i/>
          <w:iCs/>
          <w:color w:val="auto"/>
          <w:sz w:val="24"/>
          <w:szCs w:val="24"/>
        </w:rPr>
        <w:t xml:space="preserve">SECȚIUNEA 5 - Cerințe specifice pentru LAPL pentru baloane </w:t>
      </w:r>
      <w:r w:rsidRPr="00B46147">
        <w:rPr>
          <w:rStyle w:val="italics"/>
          <w:rFonts w:ascii="Times New Roman" w:eastAsia="Malgun Gothic Semilight" w:hAnsi="Times New Roman" w:cs="Times New Roman"/>
          <w:b/>
          <w:bCs/>
          <w:i/>
          <w:iCs/>
          <w:color w:val="auto"/>
          <w:sz w:val="24"/>
          <w:szCs w:val="24"/>
        </w:rPr>
        <w:t>–</w:t>
      </w:r>
      <w:r w:rsidRPr="00B46147">
        <w:rPr>
          <w:rStyle w:val="italics"/>
          <w:rFonts w:ascii="Times New Roman" w:hAnsi="Times New Roman" w:cs="Times New Roman"/>
          <w:b/>
          <w:bCs/>
          <w:i/>
          <w:iCs/>
          <w:color w:val="auto"/>
          <w:sz w:val="24"/>
          <w:szCs w:val="24"/>
        </w:rPr>
        <w:t xml:space="preserve"> LAPL(B)</w:t>
      </w:r>
    </w:p>
    <w:p w14:paraId="65673CB4" w14:textId="77777777" w:rsidR="00C8799E" w:rsidRPr="00B46147" w:rsidRDefault="00C8799E" w:rsidP="000735C2">
      <w:pPr>
        <w:pStyle w:val="1"/>
        <w:rPr>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FCL.105.B</w:t>
      </w:r>
      <w:r w:rsidRPr="00B46147">
        <w:rPr>
          <w:rFonts w:ascii="Times New Roman" w:hAnsi="Times New Roman" w:cs="Times New Roman"/>
          <w:b/>
          <w:bCs/>
          <w:color w:val="auto"/>
          <w:sz w:val="24"/>
          <w:szCs w:val="24"/>
        </w:rPr>
        <w:t>   </w:t>
      </w:r>
      <w:r w:rsidRPr="00B46147">
        <w:rPr>
          <w:rStyle w:val="boldface"/>
          <w:rFonts w:ascii="Times New Roman" w:hAnsi="Times New Roman" w:cs="Times New Roman"/>
          <w:b/>
          <w:bCs/>
          <w:color w:val="auto"/>
          <w:sz w:val="24"/>
          <w:szCs w:val="24"/>
        </w:rPr>
        <w:t> LAPL(B) – Privilegii</w:t>
      </w:r>
    </w:p>
    <w:p w14:paraId="4490B0FD"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Privilegiile titularului unui LAPL pentru baloane îi conferă acestuia dreptul de a acționa ca PIC pe baloane cu aer cald sau dirijabile cu aer cald cu o capacitate maximă a anvelopei de 3</w:t>
      </w:r>
      <w:r w:rsidRPr="00B46147">
        <w:rPr>
          <w:rFonts w:eastAsia="Malgun Gothic Semilight"/>
          <w:lang w:val="ro-RO"/>
        </w:rPr>
        <w:t> </w:t>
      </w:r>
      <w:r w:rsidRPr="00B46147">
        <w:rPr>
          <w:lang w:val="ro-RO"/>
        </w:rPr>
        <w:t>400 m</w:t>
      </w:r>
      <w:r w:rsidRPr="00B46147">
        <w:rPr>
          <w:rStyle w:val="superscript"/>
          <w:vertAlign w:val="superscript"/>
          <w:lang w:val="ro-RO"/>
        </w:rPr>
        <w:t>3</w:t>
      </w:r>
      <w:r w:rsidRPr="00B46147">
        <w:rPr>
          <w:lang w:val="ro-RO"/>
        </w:rPr>
        <w:t> sau pe baloane cu gaz cu o capacitate maximă a anvelopei de 1 260 m</w:t>
      </w:r>
      <w:r w:rsidRPr="00B46147">
        <w:rPr>
          <w:rStyle w:val="superscript"/>
          <w:vertAlign w:val="superscript"/>
          <w:lang w:val="ro-RO"/>
        </w:rPr>
        <w:t>3</w:t>
      </w:r>
      <w:r w:rsidRPr="00B46147">
        <w:rPr>
          <w:lang w:val="ro-RO"/>
        </w:rPr>
        <w:t xml:space="preserve">, care transportă un număr maxim de 3 pasageri, astfel </w:t>
      </w:r>
      <w:r w:rsidRPr="00B46147">
        <w:rPr>
          <w:rFonts w:eastAsia="Malgun Gothic Semilight"/>
          <w:lang w:val="ro-RO"/>
        </w:rPr>
        <w:t>î</w:t>
      </w:r>
      <w:r w:rsidRPr="00B46147">
        <w:rPr>
          <w:lang w:val="ro-RO"/>
        </w:rPr>
        <w:t>nc</w:t>
      </w:r>
      <w:r w:rsidRPr="00B46147">
        <w:rPr>
          <w:rFonts w:eastAsia="Malgun Gothic Semilight"/>
          <w:lang w:val="ro-RO"/>
        </w:rPr>
        <w:t>â</w:t>
      </w:r>
      <w:r w:rsidRPr="00B46147">
        <w:rPr>
          <w:lang w:val="ro-RO"/>
        </w:rPr>
        <w:t>t la bordul balonului nu se află niciodată mai mult de 4 persoane.</w:t>
      </w:r>
    </w:p>
    <w:p w14:paraId="7DE2AD74" w14:textId="77777777" w:rsidR="00C8799E" w:rsidRPr="00B46147" w:rsidRDefault="00C8799E" w:rsidP="00AF6E5F">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FCL.110.B</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LAPL(B) – Cerințe privind experiența și credite</w:t>
      </w:r>
    </w:p>
    <w:p w14:paraId="7C252948" w14:textId="77777777" w:rsidR="00C8799E" w:rsidRPr="00B46147" w:rsidRDefault="00C8799E" w:rsidP="000110C0">
      <w:pPr>
        <w:pStyle w:val="norm"/>
        <w:numPr>
          <w:ilvl w:val="0"/>
          <w:numId w:val="108"/>
        </w:numPr>
        <w:spacing w:before="0" w:beforeAutospacing="0" w:after="0" w:afterAutospacing="0"/>
        <w:jc w:val="both"/>
        <w:rPr>
          <w:lang w:val="ro-RO"/>
        </w:rPr>
      </w:pPr>
      <w:r w:rsidRPr="00B46147">
        <w:rPr>
          <w:lang w:val="ro-RO"/>
        </w:rPr>
        <w:t>Solicitanții unui LAPL(B) trebuie să fi efectuat cel puțin 16 ore de instruire practică pe baloane de aceeași clasă, inclusiv cel puțin:</w:t>
      </w:r>
    </w:p>
    <w:p w14:paraId="38ADAFF5" w14:textId="77777777" w:rsidR="00C8799E" w:rsidRPr="00B46147" w:rsidRDefault="00C8799E" w:rsidP="000110C0">
      <w:pPr>
        <w:pStyle w:val="norm"/>
        <w:numPr>
          <w:ilvl w:val="0"/>
          <w:numId w:val="109"/>
        </w:numPr>
        <w:spacing w:before="0" w:beforeAutospacing="0" w:after="0" w:afterAutospacing="0"/>
        <w:jc w:val="both"/>
        <w:rPr>
          <w:lang w:val="ro-RO"/>
        </w:rPr>
      </w:pPr>
      <w:r w:rsidRPr="00B46147">
        <w:rPr>
          <w:lang w:val="ro-RO"/>
        </w:rPr>
        <w:t xml:space="preserve">12 ore de instruire practică </w:t>
      </w:r>
      <w:r w:rsidRPr="00B46147">
        <w:rPr>
          <w:rFonts w:eastAsia="Malgun Gothic Semilight"/>
          <w:lang w:val="ro-RO"/>
        </w:rPr>
        <w:t>î</w:t>
      </w:r>
      <w:r w:rsidRPr="00B46147">
        <w:rPr>
          <w:lang w:val="ro-RO"/>
        </w:rPr>
        <w:t>n dublă comandă;</w:t>
      </w:r>
    </w:p>
    <w:p w14:paraId="7A442D21" w14:textId="77777777" w:rsidR="00C8799E" w:rsidRPr="00B46147" w:rsidRDefault="00C8799E" w:rsidP="000110C0">
      <w:pPr>
        <w:pStyle w:val="norm"/>
        <w:numPr>
          <w:ilvl w:val="0"/>
          <w:numId w:val="109"/>
        </w:numPr>
        <w:spacing w:before="0" w:beforeAutospacing="0" w:after="0" w:afterAutospacing="0"/>
        <w:jc w:val="both"/>
        <w:rPr>
          <w:lang w:val="ro-RO"/>
        </w:rPr>
      </w:pPr>
      <w:r w:rsidRPr="00B46147">
        <w:rPr>
          <w:lang w:val="ro-RO"/>
        </w:rPr>
        <w:t>10 umpleri cu aer și 20 de decolări și aterizări; și</w:t>
      </w:r>
    </w:p>
    <w:p w14:paraId="2484571B" w14:textId="77777777" w:rsidR="00C8799E" w:rsidRPr="00B46147" w:rsidRDefault="00C8799E" w:rsidP="000110C0">
      <w:pPr>
        <w:pStyle w:val="af1"/>
        <w:numPr>
          <w:ilvl w:val="0"/>
          <w:numId w:val="109"/>
        </w:numPr>
        <w:rPr>
          <w:rFonts w:ascii="Times New Roman" w:hAnsi="Times New Roman" w:cs="Times New Roman"/>
          <w:color w:val="auto"/>
        </w:rPr>
      </w:pPr>
      <w:r w:rsidRPr="00B46147">
        <w:rPr>
          <w:rFonts w:ascii="Times New Roman" w:hAnsi="Times New Roman" w:cs="Times New Roman"/>
          <w:color w:val="auto"/>
        </w:rPr>
        <w:t>un zbor supravegheat în simplă comandă cu un timp de zbor minim de cel puțin 30 de minute.</w:t>
      </w:r>
    </w:p>
    <w:p w14:paraId="040E7410" w14:textId="77777777" w:rsidR="00C8799E" w:rsidRPr="00B46147" w:rsidRDefault="00C8799E" w:rsidP="000110C0">
      <w:pPr>
        <w:pStyle w:val="norm"/>
        <w:numPr>
          <w:ilvl w:val="0"/>
          <w:numId w:val="108"/>
        </w:numPr>
        <w:spacing w:before="0" w:beforeAutospacing="0" w:after="0" w:afterAutospacing="0"/>
        <w:jc w:val="both"/>
        <w:rPr>
          <w:lang w:val="ro-RO"/>
        </w:rPr>
      </w:pPr>
      <w:r w:rsidRPr="00B46147">
        <w:rPr>
          <w:rStyle w:val="italics"/>
          <w:i/>
          <w:iCs/>
          <w:lang w:val="ro-RO"/>
        </w:rPr>
        <w:t>Credite</w:t>
      </w:r>
      <w:r w:rsidRPr="00B46147">
        <w:rPr>
          <w:lang w:val="ro-RO"/>
        </w:rPr>
        <w:t xml:space="preserve">. Solicitanții care au acumulat experiență anterioară ca PIC pe baloane pot fi creditați </w:t>
      </w:r>
      <w:r w:rsidRPr="00B46147">
        <w:rPr>
          <w:rFonts w:eastAsia="Malgun Gothic Semilight"/>
          <w:lang w:val="ro-RO"/>
        </w:rPr>
        <w:t>î</w:t>
      </w:r>
      <w:r w:rsidRPr="00B46147">
        <w:rPr>
          <w:lang w:val="ro-RO"/>
        </w:rPr>
        <w:t>n ceea ce privește cerințele de la litera (a).</w:t>
      </w:r>
    </w:p>
    <w:p w14:paraId="398747B4" w14:textId="77777777" w:rsidR="00C8799E" w:rsidRPr="00B46147" w:rsidRDefault="00C8799E" w:rsidP="00AF6E5F">
      <w:pPr>
        <w:pStyle w:val="norm"/>
        <w:spacing w:before="0" w:beforeAutospacing="0" w:after="0" w:afterAutospacing="0"/>
        <w:ind w:left="360"/>
        <w:jc w:val="both"/>
        <w:rPr>
          <w:lang w:val="ro-RO"/>
        </w:rPr>
      </w:pPr>
      <w:r w:rsidRPr="00B46147">
        <w:rPr>
          <w:lang w:val="ro-RO"/>
        </w:rPr>
        <w:t xml:space="preserve">Numărul de credite se decide de către DTO sau de către ATO </w:t>
      </w:r>
      <w:r w:rsidRPr="00B46147">
        <w:rPr>
          <w:rFonts w:eastAsia="Malgun Gothic Semilight"/>
          <w:lang w:val="ro-RO"/>
        </w:rPr>
        <w:t>î</w:t>
      </w:r>
      <w:r w:rsidRPr="00B46147">
        <w:rPr>
          <w:lang w:val="ro-RO"/>
        </w:rPr>
        <w:t xml:space="preserve">n cadrul căreia pilotul urmează cursul de pregătire, pe baza unui test practic preliminar, dar </w:t>
      </w:r>
      <w:r w:rsidRPr="00B46147">
        <w:rPr>
          <w:rFonts w:eastAsia="Malgun Gothic Semilight"/>
          <w:lang w:val="ro-RO"/>
        </w:rPr>
        <w:t>î</w:t>
      </w:r>
      <w:r w:rsidRPr="00B46147">
        <w:rPr>
          <w:lang w:val="ro-RO"/>
        </w:rPr>
        <w:t>n orice caz:</w:t>
      </w:r>
    </w:p>
    <w:p w14:paraId="15D69F95" w14:textId="77777777" w:rsidR="00C8799E" w:rsidRPr="00B46147" w:rsidRDefault="00C8799E" w:rsidP="000110C0">
      <w:pPr>
        <w:pStyle w:val="norm"/>
        <w:numPr>
          <w:ilvl w:val="0"/>
          <w:numId w:val="110"/>
        </w:numPr>
        <w:spacing w:before="0" w:beforeAutospacing="0" w:after="0" w:afterAutospacing="0"/>
        <w:jc w:val="both"/>
        <w:rPr>
          <w:lang w:val="ro-RO"/>
        </w:rPr>
      </w:pPr>
      <w:r w:rsidRPr="00B46147">
        <w:rPr>
          <w:lang w:val="ro-RO"/>
        </w:rPr>
        <w:t>nu depășește timpul total de zbor ca PIC pe baloane;</w:t>
      </w:r>
    </w:p>
    <w:p w14:paraId="65B4CCC7" w14:textId="77777777" w:rsidR="00C8799E" w:rsidRPr="00B46147" w:rsidRDefault="00C8799E" w:rsidP="000110C0">
      <w:pPr>
        <w:pStyle w:val="norm"/>
        <w:numPr>
          <w:ilvl w:val="0"/>
          <w:numId w:val="110"/>
        </w:numPr>
        <w:spacing w:before="0" w:beforeAutospacing="0" w:after="0" w:afterAutospacing="0"/>
        <w:jc w:val="both"/>
        <w:rPr>
          <w:lang w:val="ro-RO"/>
        </w:rPr>
      </w:pPr>
      <w:r w:rsidRPr="00B46147">
        <w:rPr>
          <w:lang w:val="ro-RO"/>
        </w:rPr>
        <w:t>nu depășește 50</w:t>
      </w:r>
      <w:r w:rsidRPr="00B46147">
        <w:rPr>
          <w:rFonts w:eastAsia="Malgun Gothic Semilight"/>
          <w:lang w:val="ro-RO"/>
        </w:rPr>
        <w:t> </w:t>
      </w:r>
      <w:r w:rsidRPr="00B46147">
        <w:rPr>
          <w:lang w:val="ro-RO"/>
        </w:rPr>
        <w:t>% din numărul de ore prevăzute la litera (a);</w:t>
      </w:r>
    </w:p>
    <w:p w14:paraId="6420CA3A" w14:textId="77777777" w:rsidR="00C8799E" w:rsidRPr="00B46147" w:rsidRDefault="00C8799E" w:rsidP="000110C0">
      <w:pPr>
        <w:pStyle w:val="af1"/>
        <w:numPr>
          <w:ilvl w:val="0"/>
          <w:numId w:val="110"/>
        </w:numPr>
        <w:rPr>
          <w:rFonts w:ascii="Times New Roman" w:hAnsi="Times New Roman" w:cs="Times New Roman"/>
          <w:color w:val="auto"/>
        </w:rPr>
      </w:pPr>
      <w:r w:rsidRPr="00B46147">
        <w:rPr>
          <w:rFonts w:ascii="Times New Roman" w:hAnsi="Times New Roman" w:cs="Times New Roman"/>
          <w:color w:val="auto"/>
        </w:rPr>
        <w:t> nu cuprinde cerințele de la litera (a) punctele 2 și 3.</w:t>
      </w:r>
    </w:p>
    <w:p w14:paraId="58FB0E67" w14:textId="77777777" w:rsidR="00C8799E" w:rsidRPr="00B46147" w:rsidRDefault="00C8799E" w:rsidP="00B66AAB">
      <w:pPr>
        <w:pStyle w:val="modref"/>
        <w:shd w:val="clear" w:color="auto" w:fill="FFFFFF"/>
        <w:spacing w:before="120" w:beforeAutospacing="0" w:after="0" w:afterAutospacing="0"/>
        <w:rPr>
          <w:b/>
          <w:bCs/>
          <w:lang w:val="ro-RO"/>
        </w:rPr>
      </w:pPr>
    </w:p>
    <w:p w14:paraId="32645E82" w14:textId="77777777" w:rsidR="00C8799E" w:rsidRPr="00B46147" w:rsidRDefault="00C8799E" w:rsidP="00AF6E5F">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FCL.130.B</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LAPL(B) – Extinderea privilegiilor la zborurile captive</w:t>
      </w:r>
    </w:p>
    <w:p w14:paraId="4F8A79F1" w14:textId="77777777" w:rsidR="00C8799E" w:rsidRPr="00B46147" w:rsidRDefault="00C8799E" w:rsidP="000110C0">
      <w:pPr>
        <w:pStyle w:val="norm"/>
        <w:numPr>
          <w:ilvl w:val="0"/>
          <w:numId w:val="111"/>
        </w:numPr>
        <w:spacing w:before="0" w:beforeAutospacing="0" w:after="0" w:afterAutospacing="0"/>
        <w:jc w:val="both"/>
        <w:rPr>
          <w:lang w:val="ro-RO"/>
        </w:rPr>
      </w:pPr>
      <w:r w:rsidRPr="00B46147">
        <w:rPr>
          <w:lang w:val="ro-RO"/>
        </w:rPr>
        <w:t>Privilegiile unui LAPL(B) se limitează la zborurile libere. Această limitare poate fi înlăturată în cazul în care pilotul a efectuat cel puțin 3 zboruri de instruire pe baloane captive.</w:t>
      </w:r>
    </w:p>
    <w:p w14:paraId="0E74EECA" w14:textId="77777777" w:rsidR="00C8799E" w:rsidRPr="00B46147" w:rsidRDefault="00C8799E" w:rsidP="000110C0">
      <w:pPr>
        <w:pStyle w:val="norm"/>
        <w:numPr>
          <w:ilvl w:val="0"/>
          <w:numId w:val="111"/>
        </w:numPr>
        <w:spacing w:before="0" w:beforeAutospacing="0" w:after="0" w:afterAutospacing="0"/>
        <w:jc w:val="both"/>
        <w:rPr>
          <w:lang w:val="ro-RO"/>
        </w:rPr>
      </w:pPr>
      <w:r w:rsidRPr="00B46147">
        <w:rPr>
          <w:lang w:val="ro-RO"/>
        </w:rPr>
        <w:t xml:space="preserve">Efectuarea unei pregătiri suplimentare se consemnează </w:t>
      </w:r>
      <w:r w:rsidRPr="00B46147">
        <w:rPr>
          <w:rFonts w:eastAsia="Malgun Gothic Semilight"/>
          <w:lang w:val="ro-RO"/>
        </w:rPr>
        <w:t>î</w:t>
      </w:r>
      <w:r w:rsidRPr="00B46147">
        <w:rPr>
          <w:lang w:val="ro-RO"/>
        </w:rPr>
        <w:t>n carnetul de zbor și se semnează de către instructor.</w:t>
      </w:r>
    </w:p>
    <w:p w14:paraId="36F985DD" w14:textId="77777777" w:rsidR="00C8799E" w:rsidRPr="00B46147" w:rsidRDefault="00C8799E" w:rsidP="000110C0">
      <w:pPr>
        <w:pStyle w:val="norm"/>
        <w:numPr>
          <w:ilvl w:val="0"/>
          <w:numId w:val="111"/>
        </w:numPr>
        <w:spacing w:before="0" w:beforeAutospacing="0" w:after="0" w:afterAutospacing="0"/>
        <w:jc w:val="both"/>
        <w:rPr>
          <w:lang w:val="ro-RO"/>
        </w:rPr>
      </w:pPr>
      <w:r w:rsidRPr="00B46147">
        <w:rPr>
          <w:lang w:val="ro-RO"/>
        </w:rPr>
        <w:lastRenderedPageBreak/>
        <w:t xml:space="preserve">Pentru a-și păstra acest privilegiu, piloții trebuie să efectueze un minim de 2 zboruri captive </w:t>
      </w:r>
      <w:r w:rsidRPr="00B46147">
        <w:rPr>
          <w:rFonts w:eastAsia="Malgun Gothic Semilight"/>
          <w:lang w:val="ro-RO"/>
        </w:rPr>
        <w:t>î</w:t>
      </w:r>
      <w:r w:rsidRPr="00B46147">
        <w:rPr>
          <w:lang w:val="ro-RO"/>
        </w:rPr>
        <w:t>n ultimele 24 de luni.</w:t>
      </w:r>
    </w:p>
    <w:p w14:paraId="1D9137E5" w14:textId="77777777" w:rsidR="00C8799E" w:rsidRPr="00B46147" w:rsidRDefault="00C8799E" w:rsidP="000110C0">
      <w:pPr>
        <w:pStyle w:val="norm"/>
        <w:numPr>
          <w:ilvl w:val="0"/>
          <w:numId w:val="111"/>
        </w:numPr>
        <w:spacing w:before="0" w:beforeAutospacing="0" w:after="0" w:afterAutospacing="0"/>
        <w:jc w:val="both"/>
        <w:rPr>
          <w:lang w:val="ro-RO"/>
        </w:rPr>
      </w:pPr>
      <w:r w:rsidRPr="00B46147">
        <w:rPr>
          <w:lang w:val="ro-RO"/>
        </w:rPr>
        <w:t>În cazul în care un pilot nu îndeplinește cerințele de la litera (c), acesta efectuează un număr suplimentar de zboruri captive zbur</w:t>
      </w:r>
      <w:r w:rsidRPr="00B46147">
        <w:rPr>
          <w:rFonts w:eastAsia="Malgun Gothic Semilight"/>
          <w:lang w:val="ro-RO"/>
        </w:rPr>
        <w:t>â</w:t>
      </w:r>
      <w:r w:rsidRPr="00B46147">
        <w:rPr>
          <w:lang w:val="ro-RO"/>
        </w:rPr>
        <w:t xml:space="preserve">nd </w:t>
      </w:r>
      <w:r w:rsidRPr="00B46147">
        <w:rPr>
          <w:rFonts w:eastAsia="Malgun Gothic Semilight"/>
          <w:lang w:val="ro-RO"/>
        </w:rPr>
        <w:t>î</w:t>
      </w:r>
      <w:r w:rsidRPr="00B46147">
        <w:rPr>
          <w:lang w:val="ro-RO"/>
        </w:rPr>
        <w:t>n dublă sau simplă comandă sub supravegherea unui instructor pentru a-și re</w:t>
      </w:r>
      <w:r w:rsidRPr="00B46147">
        <w:rPr>
          <w:rFonts w:eastAsia="Malgun Gothic Semilight"/>
          <w:lang w:val="ro-RO"/>
        </w:rPr>
        <w:t>î</w:t>
      </w:r>
      <w:r w:rsidRPr="00B46147">
        <w:rPr>
          <w:lang w:val="ro-RO"/>
        </w:rPr>
        <w:t>nnoi privilegiile.</w:t>
      </w:r>
    </w:p>
    <w:p w14:paraId="671A000A" w14:textId="77777777" w:rsidR="00C8799E" w:rsidRPr="00B46147" w:rsidRDefault="00C8799E" w:rsidP="00AF6E5F">
      <w:pPr>
        <w:pStyle w:val="1"/>
        <w:rPr>
          <w:rStyle w:val="boldface"/>
          <w:rFonts w:ascii="Times New Roman" w:hAnsi="Times New Roman" w:cs="Times New Roman"/>
          <w:color w:val="auto"/>
          <w:sz w:val="24"/>
          <w:szCs w:val="24"/>
        </w:rPr>
      </w:pPr>
      <w:r w:rsidRPr="00B46147">
        <w:rPr>
          <w:rStyle w:val="boldface"/>
          <w:rFonts w:ascii="Times New Roman" w:hAnsi="Times New Roman" w:cs="Times New Roman"/>
          <w:b/>
          <w:bCs/>
          <w:color w:val="auto"/>
          <w:sz w:val="24"/>
          <w:szCs w:val="24"/>
        </w:rPr>
        <w:t>FCL.135.B</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LAPL(B) – Extinderea privilegiilor la o altă clasă de baloane</w:t>
      </w:r>
    </w:p>
    <w:p w14:paraId="6B807425" w14:textId="77777777" w:rsidR="00C8799E" w:rsidRPr="00B46147" w:rsidRDefault="00C8799E" w:rsidP="00AF6E5F">
      <w:pPr>
        <w:pStyle w:val="norm"/>
        <w:shd w:val="clear" w:color="auto" w:fill="FFFFFF"/>
        <w:spacing w:before="0" w:beforeAutospacing="0" w:after="0" w:afterAutospacing="0"/>
        <w:jc w:val="both"/>
        <w:rPr>
          <w:lang w:val="ro-RO"/>
        </w:rPr>
      </w:pPr>
      <w:r w:rsidRPr="00B46147">
        <w:rPr>
          <w:lang w:val="ro-RO"/>
        </w:rPr>
        <w:t xml:space="preserve">Privilegiile unui LAPL(B) se limitează la clasa de baloane pe care s-a susținut testul de îndemânare. Această limitare poate fi </w:t>
      </w:r>
      <w:r w:rsidRPr="00B46147">
        <w:rPr>
          <w:rFonts w:eastAsia="Malgun Gothic Semilight"/>
          <w:lang w:val="ro-RO"/>
        </w:rPr>
        <w:t>î</w:t>
      </w:r>
      <w:r w:rsidRPr="00B46147">
        <w:rPr>
          <w:lang w:val="ro-RO"/>
        </w:rPr>
        <w:t xml:space="preserve">nlăturată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 xml:space="preserve">n care pilotul a efectuat pe cealaltă clasă, </w:t>
      </w:r>
      <w:r w:rsidRPr="00B46147">
        <w:rPr>
          <w:rFonts w:eastAsia="Malgun Gothic Semilight"/>
          <w:lang w:val="ro-RO"/>
        </w:rPr>
        <w:t>î</w:t>
      </w:r>
      <w:r w:rsidRPr="00B46147">
        <w:rPr>
          <w:lang w:val="ro-RO"/>
        </w:rPr>
        <w:t>n cadrul unei DTO sau al unei ATO, cel puțin:</w:t>
      </w:r>
    </w:p>
    <w:p w14:paraId="39F49A97" w14:textId="77777777" w:rsidR="00C8799E" w:rsidRPr="00B46147" w:rsidRDefault="00C8799E" w:rsidP="000110C0">
      <w:pPr>
        <w:pStyle w:val="norm"/>
        <w:numPr>
          <w:ilvl w:val="0"/>
          <w:numId w:val="112"/>
        </w:numPr>
        <w:shd w:val="clear" w:color="auto" w:fill="FFFFFF"/>
        <w:spacing w:before="0" w:beforeAutospacing="0" w:after="0" w:afterAutospacing="0"/>
        <w:jc w:val="both"/>
        <w:rPr>
          <w:lang w:val="ro-RO"/>
        </w:rPr>
      </w:pPr>
      <w:r w:rsidRPr="00B46147">
        <w:rPr>
          <w:lang w:val="ro-RO"/>
        </w:rPr>
        <w:t>5 zboruri de instruire în dublă comandă; sau</w:t>
      </w:r>
    </w:p>
    <w:p w14:paraId="77DB631A" w14:textId="77777777" w:rsidR="00C8799E" w:rsidRPr="00B46147" w:rsidRDefault="00C8799E" w:rsidP="000110C0">
      <w:pPr>
        <w:pStyle w:val="norm"/>
        <w:numPr>
          <w:ilvl w:val="0"/>
          <w:numId w:val="112"/>
        </w:numPr>
        <w:shd w:val="clear" w:color="auto" w:fill="FFFFFF"/>
        <w:spacing w:before="0" w:beforeAutospacing="0" w:after="0" w:afterAutospacing="0"/>
        <w:jc w:val="both"/>
        <w:rPr>
          <w:lang w:val="ro-RO"/>
        </w:rPr>
      </w:pPr>
      <w:r w:rsidRPr="00B46147">
        <w:rPr>
          <w:lang w:val="ro-RO"/>
        </w:rPr>
        <w:t xml:space="preserve">în cazul unui LAPL(B) pentru baloane cu aer cald pentru care se dorește extinderea privilegiilor la dirijabile cu aer cald, 5 ore de instruire practică </w:t>
      </w:r>
      <w:r w:rsidRPr="00B46147">
        <w:rPr>
          <w:rFonts w:eastAsia="Malgun Gothic Semilight"/>
          <w:lang w:val="ro-RO"/>
        </w:rPr>
        <w:t>î</w:t>
      </w:r>
      <w:r w:rsidRPr="00B46147">
        <w:rPr>
          <w:lang w:val="ro-RO"/>
        </w:rPr>
        <w:t>n dublă comandă; și</w:t>
      </w:r>
    </w:p>
    <w:p w14:paraId="3675CAE4" w14:textId="77777777" w:rsidR="00C8799E" w:rsidRPr="00B46147" w:rsidRDefault="00C8799E" w:rsidP="000110C0">
      <w:pPr>
        <w:pStyle w:val="norm"/>
        <w:numPr>
          <w:ilvl w:val="0"/>
          <w:numId w:val="112"/>
        </w:numPr>
        <w:shd w:val="clear" w:color="auto" w:fill="FFFFFF"/>
        <w:spacing w:before="0" w:beforeAutospacing="0" w:after="0" w:afterAutospacing="0"/>
        <w:jc w:val="both"/>
        <w:rPr>
          <w:lang w:val="ro-RO"/>
        </w:rPr>
      </w:pPr>
      <w:r w:rsidRPr="00B46147">
        <w:rPr>
          <w:lang w:val="ro-RO"/>
        </w:rPr>
        <w:t xml:space="preserve">un test de îndemânare, în cadrul căruia trebuie să demonstreze examinatorului un nivel corespunzător de cunoștințe teoretice referitoare la cealaltă clasă </w:t>
      </w:r>
      <w:r w:rsidRPr="00B46147">
        <w:rPr>
          <w:rFonts w:eastAsia="Malgun Gothic Semilight"/>
          <w:lang w:val="ro-RO"/>
        </w:rPr>
        <w:t>î</w:t>
      </w:r>
      <w:r w:rsidRPr="00B46147">
        <w:rPr>
          <w:lang w:val="ro-RO"/>
        </w:rPr>
        <w:t>n ceea ce privește următoarele subiecte:</w:t>
      </w:r>
    </w:p>
    <w:p w14:paraId="5FF55CC6" w14:textId="77777777" w:rsidR="00C8799E" w:rsidRPr="00B46147" w:rsidRDefault="00C8799E" w:rsidP="000110C0">
      <w:pPr>
        <w:pStyle w:val="norm"/>
        <w:numPr>
          <w:ilvl w:val="0"/>
          <w:numId w:val="113"/>
        </w:numPr>
        <w:shd w:val="clear" w:color="auto" w:fill="FFFFFF"/>
        <w:spacing w:before="0" w:beforeAutospacing="0" w:after="0" w:afterAutospacing="0"/>
        <w:jc w:val="both"/>
        <w:rPr>
          <w:lang w:val="ro-RO"/>
        </w:rPr>
      </w:pPr>
      <w:r w:rsidRPr="00B46147">
        <w:rPr>
          <w:lang w:val="ro-RO"/>
        </w:rPr>
        <w:t>Principii de zbor;</w:t>
      </w:r>
    </w:p>
    <w:p w14:paraId="62F510DD" w14:textId="77777777" w:rsidR="00C8799E" w:rsidRPr="00B46147" w:rsidRDefault="00C8799E" w:rsidP="000110C0">
      <w:pPr>
        <w:pStyle w:val="norm"/>
        <w:numPr>
          <w:ilvl w:val="0"/>
          <w:numId w:val="113"/>
        </w:numPr>
        <w:shd w:val="clear" w:color="auto" w:fill="FFFFFF"/>
        <w:spacing w:before="0" w:beforeAutospacing="0" w:after="0" w:afterAutospacing="0"/>
        <w:jc w:val="both"/>
        <w:rPr>
          <w:lang w:val="ro-RO"/>
        </w:rPr>
      </w:pPr>
      <w:r w:rsidRPr="00B46147">
        <w:rPr>
          <w:lang w:val="ro-RO"/>
        </w:rPr>
        <w:t>Proceduri operaționale;</w:t>
      </w:r>
    </w:p>
    <w:p w14:paraId="6E94CE91" w14:textId="77777777" w:rsidR="00C8799E" w:rsidRPr="00B46147" w:rsidRDefault="00C8799E" w:rsidP="000110C0">
      <w:pPr>
        <w:pStyle w:val="norm"/>
        <w:numPr>
          <w:ilvl w:val="0"/>
          <w:numId w:val="113"/>
        </w:numPr>
        <w:shd w:val="clear" w:color="auto" w:fill="FFFFFF"/>
        <w:spacing w:before="0" w:beforeAutospacing="0" w:after="0" w:afterAutospacing="0"/>
        <w:jc w:val="both"/>
        <w:rPr>
          <w:lang w:val="ro-RO"/>
        </w:rPr>
      </w:pPr>
      <w:r w:rsidRPr="00B46147">
        <w:rPr>
          <w:lang w:val="ro-RO"/>
        </w:rPr>
        <w:t>Performanțe de zbor și planificarea zborului; și</w:t>
      </w:r>
    </w:p>
    <w:p w14:paraId="5DC57A2C" w14:textId="77777777" w:rsidR="00C8799E" w:rsidRPr="00B46147" w:rsidRDefault="00C8799E" w:rsidP="000110C0">
      <w:pPr>
        <w:pStyle w:val="norm"/>
        <w:numPr>
          <w:ilvl w:val="0"/>
          <w:numId w:val="113"/>
        </w:numPr>
        <w:shd w:val="clear" w:color="auto" w:fill="FFFFFF"/>
        <w:spacing w:before="0" w:beforeAutospacing="0" w:after="0" w:afterAutospacing="0"/>
        <w:jc w:val="both"/>
        <w:rPr>
          <w:lang w:val="ro-RO"/>
        </w:rPr>
      </w:pPr>
      <w:r w:rsidRPr="00B46147">
        <w:rPr>
          <w:lang w:val="ro-RO"/>
        </w:rPr>
        <w:t>Cunoașterea generală a aeronavei.</w:t>
      </w:r>
    </w:p>
    <w:p w14:paraId="7BECE098" w14:textId="77777777" w:rsidR="00C8799E" w:rsidRPr="00B46147" w:rsidRDefault="00C8799E" w:rsidP="00AF6E5F">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FCL.140.B</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LAPL(B) – Cerințe privind experiența recentă</w:t>
      </w:r>
    </w:p>
    <w:p w14:paraId="497115AA" w14:textId="77777777" w:rsidR="00C8799E" w:rsidRPr="00B46147" w:rsidRDefault="00C8799E" w:rsidP="000110C0">
      <w:pPr>
        <w:pStyle w:val="norm"/>
        <w:numPr>
          <w:ilvl w:val="0"/>
          <w:numId w:val="114"/>
        </w:numPr>
        <w:spacing w:before="120" w:beforeAutospacing="0" w:after="0" w:afterAutospacing="0"/>
        <w:jc w:val="both"/>
        <w:rPr>
          <w:lang w:val="ro-RO"/>
        </w:rPr>
      </w:pPr>
      <w:r w:rsidRPr="00B46147">
        <w:rPr>
          <w:lang w:val="ro-RO"/>
        </w:rPr>
        <w:t xml:space="preserve">Titularii unui LAPL(B) își exercită privilegiile asociate certificatului doar dacă au efectuat, </w:t>
      </w:r>
      <w:r w:rsidRPr="00B46147">
        <w:rPr>
          <w:rFonts w:eastAsia="Malgun Gothic Semilight"/>
          <w:lang w:val="ro-RO"/>
        </w:rPr>
        <w:t>î</w:t>
      </w:r>
      <w:r w:rsidRPr="00B46147">
        <w:rPr>
          <w:lang w:val="ro-RO"/>
        </w:rPr>
        <w:t>n ultimele 24 de luni, ca piloți pe o clasă de baloane, cel puțin:</w:t>
      </w:r>
    </w:p>
    <w:p w14:paraId="1258EAB6" w14:textId="77777777" w:rsidR="00C8799E" w:rsidRPr="00B46147" w:rsidRDefault="00C8799E" w:rsidP="000110C0">
      <w:pPr>
        <w:pStyle w:val="norm"/>
        <w:numPr>
          <w:ilvl w:val="0"/>
          <w:numId w:val="115"/>
        </w:numPr>
        <w:spacing w:before="0" w:beforeAutospacing="0" w:after="0" w:afterAutospacing="0"/>
        <w:jc w:val="both"/>
        <w:rPr>
          <w:lang w:val="ro-RO"/>
        </w:rPr>
      </w:pPr>
      <w:r w:rsidRPr="00B46147">
        <w:rPr>
          <w:lang w:val="ro-RO"/>
        </w:rPr>
        <w:t>6 ore timp de zbor ca PIC, inclusiv 10 decolări și aterizări; și</w:t>
      </w:r>
    </w:p>
    <w:p w14:paraId="7830F452" w14:textId="77777777" w:rsidR="00C8799E" w:rsidRPr="00B46147" w:rsidRDefault="00C8799E" w:rsidP="000110C0">
      <w:pPr>
        <w:pStyle w:val="norm"/>
        <w:numPr>
          <w:ilvl w:val="0"/>
          <w:numId w:val="115"/>
        </w:numPr>
        <w:spacing w:before="0" w:beforeAutospacing="0" w:after="0" w:afterAutospacing="0"/>
        <w:jc w:val="both"/>
        <w:rPr>
          <w:lang w:val="ro-RO"/>
        </w:rPr>
      </w:pPr>
      <w:r w:rsidRPr="00B46147">
        <w:rPr>
          <w:lang w:val="ro-RO"/>
        </w:rPr>
        <w:t>un zbor de instruire în compania unui instructor;</w:t>
      </w:r>
    </w:p>
    <w:p w14:paraId="0919F470" w14:textId="77777777" w:rsidR="00C8799E" w:rsidRPr="00B46147" w:rsidRDefault="00C8799E" w:rsidP="000110C0">
      <w:pPr>
        <w:pStyle w:val="af1"/>
        <w:numPr>
          <w:ilvl w:val="0"/>
          <w:numId w:val="115"/>
        </w:numPr>
        <w:rPr>
          <w:rFonts w:ascii="Times New Roman" w:hAnsi="Times New Roman" w:cs="Times New Roman"/>
          <w:color w:val="auto"/>
        </w:rPr>
      </w:pPr>
      <w:r w:rsidRPr="00B46147">
        <w:rPr>
          <w:rFonts w:ascii="Times New Roman" w:hAnsi="Times New Roman" w:cs="Times New Roman"/>
          <w:color w:val="auto"/>
        </w:rPr>
        <w:t xml:space="preserve">în plus, dacă pilotul este calificat să zboare pe mai mult de o clasă de baloane, pentru a-și exercita privilegiile pe cealaltă clasă, trebuie să fi efectuat cel puțin 3 ore timp de zbor pe respectiva clasă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 ultimele 24 de luni, inclusiv 3 decolări și aterizări.</w:t>
      </w:r>
    </w:p>
    <w:p w14:paraId="43C32FE6" w14:textId="77777777" w:rsidR="00C8799E" w:rsidRPr="00B46147" w:rsidRDefault="00C8799E" w:rsidP="000110C0">
      <w:pPr>
        <w:pStyle w:val="norm"/>
        <w:numPr>
          <w:ilvl w:val="0"/>
          <w:numId w:val="114"/>
        </w:numPr>
        <w:spacing w:before="0" w:beforeAutospacing="0" w:after="0" w:afterAutospacing="0"/>
        <w:jc w:val="both"/>
        <w:rPr>
          <w:lang w:val="ro-RO"/>
        </w:rPr>
      </w:pPr>
      <w:r w:rsidRPr="00B46147">
        <w:rPr>
          <w:lang w:val="ro-RO"/>
        </w:rPr>
        <w:t xml:space="preserve">Înainte de a-și relua exercitarea privilegiilor, titularii unui LAPL(B) care nu </w:t>
      </w:r>
      <w:r w:rsidRPr="00B46147">
        <w:rPr>
          <w:rFonts w:eastAsia="Malgun Gothic Semilight"/>
          <w:lang w:val="ro-RO"/>
        </w:rPr>
        <w:t>î</w:t>
      </w:r>
      <w:r w:rsidRPr="00B46147">
        <w:rPr>
          <w:lang w:val="ro-RO"/>
        </w:rPr>
        <w:t>ndeplinesc cerințele de la litera (a) trebuie:</w:t>
      </w:r>
    </w:p>
    <w:p w14:paraId="321161C6" w14:textId="77777777" w:rsidR="00C8799E" w:rsidRPr="00B46147" w:rsidRDefault="00C8799E" w:rsidP="000110C0">
      <w:pPr>
        <w:pStyle w:val="norm"/>
        <w:numPr>
          <w:ilvl w:val="0"/>
          <w:numId w:val="116"/>
        </w:numPr>
        <w:spacing w:before="0" w:beforeAutospacing="0" w:after="0" w:afterAutospacing="0"/>
        <w:jc w:val="both"/>
        <w:rPr>
          <w:lang w:val="ro-RO"/>
        </w:rPr>
      </w:pPr>
      <w:r w:rsidRPr="00B46147">
        <w:rPr>
          <w:lang w:val="ro-RO"/>
        </w:rPr>
        <w:t>să susțină o verificare a competenței cu un examinator pe clasa corespunzătoare; sau</w:t>
      </w:r>
    </w:p>
    <w:p w14:paraId="5FE0ACE3" w14:textId="77777777" w:rsidR="00C8799E" w:rsidRPr="00B46147" w:rsidRDefault="00C8799E" w:rsidP="000110C0">
      <w:pPr>
        <w:pStyle w:val="af1"/>
        <w:numPr>
          <w:ilvl w:val="0"/>
          <w:numId w:val="116"/>
        </w:numPr>
        <w:rPr>
          <w:rFonts w:ascii="Times New Roman" w:hAnsi="Times New Roman" w:cs="Times New Roman"/>
          <w:color w:val="auto"/>
        </w:rPr>
      </w:pPr>
      <w:r w:rsidRPr="00B46147">
        <w:rPr>
          <w:rFonts w:ascii="Times New Roman" w:hAnsi="Times New Roman" w:cs="Times New Roman"/>
          <w:color w:val="auto"/>
        </w:rPr>
        <w:t>să realizeze timpul de zbor suplimentar sau decolările și aterizările suplimentare, zbur</w:t>
      </w:r>
      <w:r w:rsidRPr="00B46147">
        <w:rPr>
          <w:rFonts w:ascii="Times New Roman" w:eastAsia="Malgun Gothic Semilight" w:hAnsi="Times New Roman" w:cs="Times New Roman"/>
          <w:color w:val="auto"/>
        </w:rPr>
        <w:t>â</w:t>
      </w:r>
      <w:r w:rsidRPr="00B46147">
        <w:rPr>
          <w:rFonts w:ascii="Times New Roman" w:hAnsi="Times New Roman" w:cs="Times New Roman"/>
          <w:color w:val="auto"/>
        </w:rPr>
        <w:t xml:space="preserve">nd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 dublă sau simplă comandă sub supravegherea unui instructor, pentru a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ndeplini cerințele de la litera (a).</w:t>
      </w:r>
    </w:p>
    <w:p w14:paraId="49557700" w14:textId="77777777" w:rsidR="00C8799E" w:rsidRPr="00B46147" w:rsidRDefault="00C8799E" w:rsidP="00FF4928">
      <w:pPr>
        <w:pStyle w:val="norm"/>
        <w:spacing w:before="0" w:beforeAutospacing="0" w:after="0" w:afterAutospacing="0"/>
        <w:ind w:left="720"/>
        <w:jc w:val="both"/>
      </w:pPr>
    </w:p>
    <w:p w14:paraId="6EC32279" w14:textId="77777777" w:rsidR="00C8799E" w:rsidRPr="00B46147" w:rsidRDefault="00C8799E" w:rsidP="00513485">
      <w:pPr>
        <w:pStyle w:val="1"/>
        <w:jc w:val="center"/>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 xml:space="preserve">SUBPARTEA C - </w:t>
      </w:r>
      <w:r w:rsidRPr="00B46147">
        <w:rPr>
          <w:rStyle w:val="boldface"/>
          <w:rFonts w:ascii="Times New Roman" w:hAnsi="Times New Roman" w:cs="Times New Roman"/>
          <w:b/>
          <w:color w:val="auto"/>
          <w:sz w:val="24"/>
          <w:szCs w:val="24"/>
        </w:rPr>
        <w:t>CERTIFICAT DE PILOT PARTICULAR (PPL), PILOT DE PLANOR (SPL) ȘI CERTIFICAT DE PILOT DE BALON (BPL)</w:t>
      </w:r>
    </w:p>
    <w:p w14:paraId="4F0E763D" w14:textId="77777777" w:rsidR="00C8799E" w:rsidRPr="00B46147" w:rsidRDefault="00C8799E" w:rsidP="00513485">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SECȚIUNEA 1 - Cerințe comune</w:t>
      </w:r>
    </w:p>
    <w:p w14:paraId="78DAECC8" w14:textId="77777777" w:rsidR="00C8799E" w:rsidRPr="00B46147" w:rsidRDefault="00C8799E" w:rsidP="00513485">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FCL.200</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Vârsta minimă</w:t>
      </w:r>
    </w:p>
    <w:p w14:paraId="01BAA0B5" w14:textId="77777777" w:rsidR="00C8799E" w:rsidRPr="00B46147" w:rsidRDefault="00C8799E" w:rsidP="000110C0">
      <w:pPr>
        <w:pStyle w:val="af1"/>
        <w:numPr>
          <w:ilvl w:val="0"/>
          <w:numId w:val="117"/>
        </w:numPr>
        <w:rPr>
          <w:rFonts w:ascii="Times New Roman" w:hAnsi="Times New Roman" w:cs="Times New Roman"/>
          <w:color w:val="auto"/>
          <w:lang w:eastAsia="en-US"/>
        </w:rPr>
      </w:pPr>
      <w:r w:rsidRPr="00B46147">
        <w:rPr>
          <w:rFonts w:ascii="Times New Roman" w:hAnsi="Times New Roman" w:cs="Times New Roman"/>
          <w:color w:val="auto"/>
          <w:lang w:eastAsia="en-US"/>
        </w:rPr>
        <w:t>Solicitantul unui PPL trebuie să aibă cel puțin 17 ani.</w:t>
      </w:r>
    </w:p>
    <w:p w14:paraId="6FB3F088" w14:textId="77777777" w:rsidR="00C8799E" w:rsidRPr="00B46147" w:rsidRDefault="00C8799E" w:rsidP="000110C0">
      <w:pPr>
        <w:pStyle w:val="af1"/>
        <w:numPr>
          <w:ilvl w:val="0"/>
          <w:numId w:val="117"/>
        </w:numPr>
        <w:rPr>
          <w:rFonts w:ascii="Times New Roman" w:hAnsi="Times New Roman" w:cs="Times New Roman"/>
          <w:color w:val="auto"/>
          <w:lang w:eastAsia="en-US"/>
        </w:rPr>
      </w:pPr>
      <w:r w:rsidRPr="00B46147">
        <w:rPr>
          <w:rFonts w:ascii="Times New Roman" w:hAnsi="Times New Roman" w:cs="Times New Roman"/>
          <w:color w:val="auto"/>
          <w:lang w:eastAsia="en-US"/>
        </w:rPr>
        <w:t>Solicitantul unui BPL sau al unui SPL trebuie să aibă cel puțin 16 ani.</w:t>
      </w:r>
    </w:p>
    <w:p w14:paraId="651F74C3" w14:textId="77777777" w:rsidR="00C8799E" w:rsidRPr="00B46147" w:rsidRDefault="00C8799E" w:rsidP="00513485">
      <w:pPr>
        <w:pStyle w:val="1"/>
        <w:rPr>
          <w:rStyle w:val="boldface"/>
          <w:rFonts w:ascii="Times New Roman" w:hAnsi="Times New Roman" w:cs="Times New Roman"/>
          <w:color w:val="auto"/>
          <w:sz w:val="24"/>
          <w:szCs w:val="24"/>
        </w:rPr>
      </w:pPr>
      <w:r w:rsidRPr="00B46147">
        <w:rPr>
          <w:rStyle w:val="boldface"/>
          <w:rFonts w:ascii="Times New Roman" w:hAnsi="Times New Roman" w:cs="Times New Roman"/>
          <w:b/>
          <w:bCs/>
          <w:color w:val="auto"/>
          <w:sz w:val="24"/>
          <w:szCs w:val="24"/>
        </w:rPr>
        <w:t>FCL.205</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Condiții</w:t>
      </w:r>
    </w:p>
    <w:p w14:paraId="02CF4837" w14:textId="77777777" w:rsidR="00C8799E" w:rsidRPr="00B46147" w:rsidRDefault="00C8799E" w:rsidP="00513485">
      <w:pPr>
        <w:pStyle w:val="norm"/>
        <w:shd w:val="clear" w:color="auto" w:fill="FFFFFF"/>
        <w:spacing w:before="0" w:beforeAutospacing="0" w:after="0" w:afterAutospacing="0"/>
        <w:jc w:val="both"/>
        <w:rPr>
          <w:lang w:val="ro-RO"/>
        </w:rPr>
      </w:pPr>
      <w:r w:rsidRPr="00B46147">
        <w:rPr>
          <w:lang w:val="ro-RO"/>
        </w:rPr>
        <w:t xml:space="preserve">Persoanele care solicită eliberarea unui PPL trebuie să </w:t>
      </w:r>
      <w:r w:rsidRPr="00B46147">
        <w:rPr>
          <w:rFonts w:eastAsia="Malgun Gothic Semilight"/>
          <w:lang w:val="ro-RO"/>
        </w:rPr>
        <w:t>î</w:t>
      </w:r>
      <w:r w:rsidRPr="00B46147">
        <w:rPr>
          <w:lang w:val="ro-RO"/>
        </w:rPr>
        <w:t xml:space="preserve">ndeplinească cerințele pentru calificarea de clasă sau de tip pentru aeronava utilizată la testul de </w:t>
      </w:r>
      <w:r w:rsidRPr="00B46147">
        <w:rPr>
          <w:rFonts w:eastAsia="Malgun Gothic Semilight"/>
          <w:lang w:val="ro-RO"/>
        </w:rPr>
        <w:t>î</w:t>
      </w:r>
      <w:r w:rsidRPr="00B46147">
        <w:rPr>
          <w:lang w:val="ro-RO"/>
        </w:rPr>
        <w:t xml:space="preserve">ndemânare, după cum se prevede </w:t>
      </w:r>
      <w:r w:rsidRPr="00B46147">
        <w:rPr>
          <w:rFonts w:eastAsia="Malgun Gothic Semilight"/>
          <w:lang w:val="ro-RO"/>
        </w:rPr>
        <w:t>î</w:t>
      </w:r>
      <w:r w:rsidRPr="00B46147">
        <w:rPr>
          <w:lang w:val="ro-RO"/>
        </w:rPr>
        <w:t>n subpartea H.</w:t>
      </w:r>
    </w:p>
    <w:p w14:paraId="6512249E" w14:textId="77777777" w:rsidR="00C8799E" w:rsidRPr="00B46147" w:rsidRDefault="00C8799E" w:rsidP="00513485">
      <w:pPr>
        <w:pStyle w:val="1"/>
        <w:rPr>
          <w:rStyle w:val="boldface"/>
          <w:rFonts w:ascii="Times New Roman" w:hAnsi="Times New Roman" w:cs="Times New Roman"/>
          <w:color w:val="auto"/>
          <w:sz w:val="24"/>
          <w:szCs w:val="24"/>
        </w:rPr>
      </w:pPr>
      <w:r w:rsidRPr="00B46147">
        <w:rPr>
          <w:rStyle w:val="boldface"/>
          <w:rFonts w:ascii="Times New Roman" w:hAnsi="Times New Roman" w:cs="Times New Roman"/>
          <w:b/>
          <w:bCs/>
          <w:color w:val="auto"/>
          <w:sz w:val="24"/>
          <w:szCs w:val="24"/>
        </w:rPr>
        <w:lastRenderedPageBreak/>
        <w:t>FCL.210</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Curs de pregătire</w:t>
      </w:r>
    </w:p>
    <w:p w14:paraId="0413BBEA" w14:textId="77777777" w:rsidR="00C8799E" w:rsidRPr="00B46147" w:rsidRDefault="00C8799E" w:rsidP="000110C0">
      <w:pPr>
        <w:pStyle w:val="norm"/>
        <w:numPr>
          <w:ilvl w:val="0"/>
          <w:numId w:val="118"/>
        </w:numPr>
        <w:shd w:val="clear" w:color="auto" w:fill="FFFFFF"/>
        <w:spacing w:before="0" w:beforeAutospacing="0" w:after="0" w:afterAutospacing="0"/>
        <w:jc w:val="both"/>
        <w:rPr>
          <w:lang w:val="ro-RO"/>
        </w:rPr>
      </w:pPr>
      <w:r w:rsidRPr="00B46147">
        <w:rPr>
          <w:lang w:val="ro-RO"/>
        </w:rPr>
        <w:t xml:space="preserve">Solicitanții unui BPL, SPL sau PPL trebuie să urmeze un curs de pregătire </w:t>
      </w:r>
      <w:r w:rsidRPr="00B46147">
        <w:rPr>
          <w:rFonts w:eastAsia="Malgun Gothic Semilight"/>
          <w:lang w:val="ro-RO"/>
        </w:rPr>
        <w:t>î</w:t>
      </w:r>
      <w:r w:rsidRPr="00B46147">
        <w:rPr>
          <w:lang w:val="ro-RO"/>
        </w:rPr>
        <w:t>n cadrul unei DTO sau al unei ATO.</w:t>
      </w:r>
    </w:p>
    <w:p w14:paraId="041CA374" w14:textId="77777777" w:rsidR="00C8799E" w:rsidRPr="00B46147" w:rsidRDefault="00C8799E" w:rsidP="000110C0">
      <w:pPr>
        <w:pStyle w:val="norm"/>
        <w:numPr>
          <w:ilvl w:val="0"/>
          <w:numId w:val="118"/>
        </w:numPr>
        <w:shd w:val="clear" w:color="auto" w:fill="FFFFFF"/>
        <w:spacing w:before="0" w:beforeAutospacing="0" w:after="0" w:afterAutospacing="0"/>
        <w:jc w:val="both"/>
        <w:rPr>
          <w:lang w:val="ro-RO"/>
        </w:rPr>
      </w:pPr>
      <w:r w:rsidRPr="00B46147">
        <w:rPr>
          <w:lang w:val="ro-RO"/>
        </w:rPr>
        <w:t>Cursul trebuie să includă cunoștințele teoretice și instruirea practică adecvate privilegiilor asociate cu BPL, SPL sau PPL solicitate.</w:t>
      </w:r>
    </w:p>
    <w:p w14:paraId="59B74965" w14:textId="77777777" w:rsidR="00C8799E" w:rsidRPr="00B46147" w:rsidRDefault="00C8799E" w:rsidP="000110C0">
      <w:pPr>
        <w:pStyle w:val="norm"/>
        <w:numPr>
          <w:ilvl w:val="0"/>
          <w:numId w:val="118"/>
        </w:numPr>
        <w:shd w:val="clear" w:color="auto" w:fill="FFFFFF"/>
        <w:spacing w:before="0" w:beforeAutospacing="0" w:after="0" w:afterAutospacing="0"/>
        <w:jc w:val="both"/>
        <w:rPr>
          <w:lang w:val="ro-RO"/>
        </w:rPr>
      </w:pPr>
      <w:r w:rsidRPr="00B46147">
        <w:rPr>
          <w:lang w:val="ro-RO"/>
        </w:rPr>
        <w:t xml:space="preserve">Pregătirea teoretică și instruirea practică pot fi completate </w:t>
      </w:r>
      <w:r w:rsidRPr="00B46147">
        <w:rPr>
          <w:rFonts w:eastAsia="Malgun Gothic Semilight"/>
          <w:lang w:val="ro-RO"/>
        </w:rPr>
        <w:t>î</w:t>
      </w:r>
      <w:r w:rsidRPr="00B46147">
        <w:rPr>
          <w:lang w:val="ro-RO"/>
        </w:rPr>
        <w:t xml:space="preserve">n cadrul unei alte DTO sau ATO, diferită de cea </w:t>
      </w:r>
      <w:r w:rsidRPr="00B46147">
        <w:rPr>
          <w:rFonts w:eastAsia="Malgun Gothic Semilight"/>
          <w:lang w:val="ro-RO"/>
        </w:rPr>
        <w:t>î</w:t>
      </w:r>
      <w:r w:rsidRPr="00B46147">
        <w:rPr>
          <w:lang w:val="ro-RO"/>
        </w:rPr>
        <w:t xml:space="preserve">n care solicitanții și-au </w:t>
      </w:r>
      <w:r w:rsidRPr="00B46147">
        <w:rPr>
          <w:rFonts w:eastAsia="Malgun Gothic Semilight"/>
          <w:lang w:val="ro-RO"/>
        </w:rPr>
        <w:t>î</w:t>
      </w:r>
      <w:r w:rsidRPr="00B46147">
        <w:rPr>
          <w:lang w:val="ro-RO"/>
        </w:rPr>
        <w:t>nceput pregătirea.</w:t>
      </w:r>
    </w:p>
    <w:p w14:paraId="678780A1" w14:textId="77777777" w:rsidR="00C8799E" w:rsidRPr="00B46147" w:rsidRDefault="00C8799E" w:rsidP="00513485">
      <w:pPr>
        <w:pStyle w:val="1"/>
        <w:rPr>
          <w:rStyle w:val="boldface"/>
          <w:rFonts w:ascii="Times New Roman" w:hAnsi="Times New Roman" w:cs="Times New Roman"/>
          <w:color w:val="auto"/>
          <w:sz w:val="24"/>
          <w:szCs w:val="24"/>
        </w:rPr>
      </w:pPr>
      <w:r w:rsidRPr="00B46147">
        <w:rPr>
          <w:rStyle w:val="boldface"/>
          <w:rFonts w:ascii="Times New Roman" w:hAnsi="Times New Roman" w:cs="Times New Roman"/>
          <w:b/>
          <w:bCs/>
          <w:color w:val="auto"/>
          <w:sz w:val="24"/>
          <w:szCs w:val="24"/>
        </w:rPr>
        <w:t>FCL.215</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Examen teoretic</w:t>
      </w:r>
    </w:p>
    <w:p w14:paraId="545E91A1"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Solicitanții unui BPL, SPL sau PPL trebuie să demonstreze, </w:t>
      </w:r>
      <w:r w:rsidRPr="00B46147">
        <w:rPr>
          <w:rFonts w:eastAsia="Malgun Gothic Semilight"/>
          <w:lang w:val="ro-RO"/>
        </w:rPr>
        <w:t>î</w:t>
      </w:r>
      <w:r w:rsidRPr="00B46147">
        <w:rPr>
          <w:lang w:val="ro-RO"/>
        </w:rPr>
        <w:t>n următoarele domenii, un nivel de cunoștințe teoretice corespunzător privilegiilor acordate:</w:t>
      </w:r>
    </w:p>
    <w:p w14:paraId="4B05B1F7" w14:textId="77777777" w:rsidR="00C8799E" w:rsidRPr="00B46147" w:rsidRDefault="00C8799E" w:rsidP="000110C0">
      <w:pPr>
        <w:pStyle w:val="norm"/>
        <w:numPr>
          <w:ilvl w:val="0"/>
          <w:numId w:val="119"/>
        </w:numPr>
        <w:shd w:val="clear" w:color="auto" w:fill="FFFFFF"/>
        <w:spacing w:before="0" w:beforeAutospacing="0" w:after="0" w:afterAutospacing="0"/>
        <w:jc w:val="both"/>
        <w:rPr>
          <w:lang w:val="ro-RO"/>
        </w:rPr>
      </w:pPr>
      <w:r w:rsidRPr="00B46147">
        <w:rPr>
          <w:lang w:val="ro-RO"/>
        </w:rPr>
        <w:t>subiecte comune:</w:t>
      </w:r>
    </w:p>
    <w:p w14:paraId="348940D3" w14:textId="77777777" w:rsidR="00C8799E" w:rsidRPr="00B46147" w:rsidRDefault="00C8799E" w:rsidP="000110C0">
      <w:pPr>
        <w:pStyle w:val="norm"/>
        <w:numPr>
          <w:ilvl w:val="0"/>
          <w:numId w:val="120"/>
        </w:numPr>
        <w:shd w:val="clear" w:color="auto" w:fill="FFFFFF"/>
        <w:spacing w:before="0" w:beforeAutospacing="0" w:after="0" w:afterAutospacing="0"/>
        <w:jc w:val="both"/>
        <w:rPr>
          <w:lang w:val="ro-RO"/>
        </w:rPr>
      </w:pPr>
      <w:r w:rsidRPr="00B46147">
        <w:rPr>
          <w:lang w:val="ro-RO"/>
        </w:rPr>
        <w:t>Legislație aeronautică;</w:t>
      </w:r>
    </w:p>
    <w:p w14:paraId="1088AE4E" w14:textId="77777777" w:rsidR="00C8799E" w:rsidRPr="00B46147" w:rsidRDefault="00C8799E" w:rsidP="000110C0">
      <w:pPr>
        <w:pStyle w:val="norm"/>
        <w:numPr>
          <w:ilvl w:val="0"/>
          <w:numId w:val="120"/>
        </w:numPr>
        <w:shd w:val="clear" w:color="auto" w:fill="FFFFFF"/>
        <w:spacing w:before="0" w:beforeAutospacing="0" w:after="0" w:afterAutospacing="0"/>
        <w:jc w:val="both"/>
        <w:rPr>
          <w:lang w:val="ro-RO"/>
        </w:rPr>
      </w:pPr>
      <w:r w:rsidRPr="00B46147">
        <w:rPr>
          <w:lang w:val="ro-RO"/>
        </w:rPr>
        <w:t>Performanțe umane;</w:t>
      </w:r>
    </w:p>
    <w:p w14:paraId="66939D08" w14:textId="77777777" w:rsidR="00C8799E" w:rsidRPr="00B46147" w:rsidRDefault="00C8799E" w:rsidP="000110C0">
      <w:pPr>
        <w:pStyle w:val="norm"/>
        <w:numPr>
          <w:ilvl w:val="0"/>
          <w:numId w:val="120"/>
        </w:numPr>
        <w:shd w:val="clear" w:color="auto" w:fill="FFFFFF"/>
        <w:spacing w:before="0" w:beforeAutospacing="0" w:after="0" w:afterAutospacing="0"/>
        <w:jc w:val="both"/>
        <w:rPr>
          <w:lang w:val="ro-RO"/>
        </w:rPr>
      </w:pPr>
      <w:r w:rsidRPr="00B46147">
        <w:rPr>
          <w:lang w:val="ro-RO"/>
        </w:rPr>
        <w:t>Meteorologie; și</w:t>
      </w:r>
    </w:p>
    <w:p w14:paraId="47FC2CAC" w14:textId="77777777" w:rsidR="00C8799E" w:rsidRPr="00B46147" w:rsidRDefault="00C8799E" w:rsidP="000110C0">
      <w:pPr>
        <w:pStyle w:val="norm"/>
        <w:numPr>
          <w:ilvl w:val="0"/>
          <w:numId w:val="120"/>
        </w:numPr>
        <w:shd w:val="clear" w:color="auto" w:fill="FFFFFF"/>
        <w:spacing w:before="0" w:beforeAutospacing="0" w:after="0" w:afterAutospacing="0"/>
        <w:jc w:val="both"/>
        <w:rPr>
          <w:lang w:val="ro-RO"/>
        </w:rPr>
      </w:pPr>
      <w:r w:rsidRPr="00B46147">
        <w:rPr>
          <w:lang w:val="ro-RO"/>
        </w:rPr>
        <w:t>Comunicații;</w:t>
      </w:r>
    </w:p>
    <w:p w14:paraId="304AAA7C" w14:textId="77777777" w:rsidR="00C8799E" w:rsidRPr="00B46147" w:rsidRDefault="00C8799E" w:rsidP="000110C0">
      <w:pPr>
        <w:pStyle w:val="norm"/>
        <w:numPr>
          <w:ilvl w:val="0"/>
          <w:numId w:val="119"/>
        </w:numPr>
        <w:shd w:val="clear" w:color="auto" w:fill="FFFFFF"/>
        <w:spacing w:before="0" w:beforeAutospacing="0" w:after="0" w:afterAutospacing="0"/>
        <w:jc w:val="both"/>
        <w:rPr>
          <w:lang w:val="ro-RO"/>
        </w:rPr>
      </w:pPr>
      <w:r w:rsidRPr="00B46147">
        <w:rPr>
          <w:lang w:val="ro-RO"/>
        </w:rPr>
        <w:t>subiecte specifice diferitelor categorii de aeronave:</w:t>
      </w:r>
    </w:p>
    <w:p w14:paraId="3B7B3562" w14:textId="77777777" w:rsidR="00C8799E" w:rsidRPr="00B46147" w:rsidRDefault="00C8799E" w:rsidP="000110C0">
      <w:pPr>
        <w:pStyle w:val="norm"/>
        <w:numPr>
          <w:ilvl w:val="0"/>
          <w:numId w:val="121"/>
        </w:numPr>
        <w:shd w:val="clear" w:color="auto" w:fill="FFFFFF"/>
        <w:spacing w:before="0" w:beforeAutospacing="0" w:after="0" w:afterAutospacing="0"/>
        <w:jc w:val="both"/>
        <w:rPr>
          <w:lang w:val="ro-RO"/>
        </w:rPr>
      </w:pPr>
      <w:r w:rsidRPr="00B46147">
        <w:rPr>
          <w:lang w:val="ro-RO"/>
        </w:rPr>
        <w:t>Principii de zbor;</w:t>
      </w:r>
    </w:p>
    <w:p w14:paraId="00BBBE62" w14:textId="77777777" w:rsidR="00C8799E" w:rsidRPr="00B46147" w:rsidRDefault="00C8799E" w:rsidP="000110C0">
      <w:pPr>
        <w:pStyle w:val="norm"/>
        <w:numPr>
          <w:ilvl w:val="0"/>
          <w:numId w:val="121"/>
        </w:numPr>
        <w:shd w:val="clear" w:color="auto" w:fill="FFFFFF"/>
        <w:spacing w:before="0" w:beforeAutospacing="0" w:after="0" w:afterAutospacing="0"/>
        <w:jc w:val="both"/>
        <w:rPr>
          <w:lang w:val="ro-RO"/>
        </w:rPr>
      </w:pPr>
      <w:r w:rsidRPr="00B46147">
        <w:rPr>
          <w:lang w:val="ro-RO"/>
        </w:rPr>
        <w:t>Proceduri operaționale;</w:t>
      </w:r>
    </w:p>
    <w:p w14:paraId="3D83578B" w14:textId="77777777" w:rsidR="00C8799E" w:rsidRPr="00B46147" w:rsidRDefault="00C8799E" w:rsidP="000110C0">
      <w:pPr>
        <w:pStyle w:val="norm"/>
        <w:numPr>
          <w:ilvl w:val="0"/>
          <w:numId w:val="121"/>
        </w:numPr>
        <w:shd w:val="clear" w:color="auto" w:fill="FFFFFF"/>
        <w:spacing w:before="0" w:beforeAutospacing="0" w:after="0" w:afterAutospacing="0"/>
        <w:jc w:val="both"/>
        <w:rPr>
          <w:lang w:val="ro-RO"/>
        </w:rPr>
      </w:pPr>
      <w:r w:rsidRPr="00B46147">
        <w:rPr>
          <w:lang w:val="ro-RO"/>
        </w:rPr>
        <w:t>Performanțe de zbor și planificarea zborului;</w:t>
      </w:r>
    </w:p>
    <w:p w14:paraId="72C25433" w14:textId="77777777" w:rsidR="00C8799E" w:rsidRPr="00B46147" w:rsidRDefault="00C8799E" w:rsidP="000110C0">
      <w:pPr>
        <w:pStyle w:val="norm"/>
        <w:numPr>
          <w:ilvl w:val="0"/>
          <w:numId w:val="121"/>
        </w:numPr>
        <w:shd w:val="clear" w:color="auto" w:fill="FFFFFF"/>
        <w:spacing w:before="0" w:beforeAutospacing="0" w:after="0" w:afterAutospacing="0"/>
        <w:jc w:val="both"/>
        <w:rPr>
          <w:lang w:val="ro-RO"/>
        </w:rPr>
      </w:pPr>
      <w:r w:rsidRPr="00B46147">
        <w:rPr>
          <w:lang w:val="ro-RO"/>
        </w:rPr>
        <w:t>Cunoașterea generală a aeronavei; și</w:t>
      </w:r>
    </w:p>
    <w:p w14:paraId="242512A1" w14:textId="77777777" w:rsidR="00C8799E" w:rsidRPr="00B46147" w:rsidRDefault="00C8799E" w:rsidP="000110C0">
      <w:pPr>
        <w:pStyle w:val="norm"/>
        <w:numPr>
          <w:ilvl w:val="0"/>
          <w:numId w:val="121"/>
        </w:numPr>
        <w:shd w:val="clear" w:color="auto" w:fill="FFFFFF"/>
        <w:spacing w:before="0" w:beforeAutospacing="0" w:after="0" w:afterAutospacing="0"/>
        <w:jc w:val="both"/>
        <w:rPr>
          <w:lang w:val="ro-RO"/>
        </w:rPr>
      </w:pPr>
      <w:r w:rsidRPr="00B46147">
        <w:rPr>
          <w:lang w:val="ro-RO"/>
        </w:rPr>
        <w:t>Navigație.</w:t>
      </w:r>
    </w:p>
    <w:p w14:paraId="3D4865C2" w14:textId="77777777" w:rsidR="00C8799E" w:rsidRPr="00B46147" w:rsidRDefault="00C8799E" w:rsidP="00513485">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FCL.235</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Test de îndemânare</w:t>
      </w:r>
    </w:p>
    <w:p w14:paraId="1D7490F4" w14:textId="77777777" w:rsidR="00C8799E" w:rsidRPr="00B46147" w:rsidRDefault="00C8799E" w:rsidP="00B4127C">
      <w:pPr>
        <w:pStyle w:val="af1"/>
        <w:numPr>
          <w:ilvl w:val="2"/>
          <w:numId w:val="115"/>
        </w:numPr>
        <w:ind w:left="360"/>
        <w:jc w:val="both"/>
        <w:rPr>
          <w:rFonts w:ascii="Times New Roman" w:hAnsi="Times New Roman" w:cs="Times New Roman"/>
          <w:color w:val="auto"/>
          <w:lang w:eastAsia="en-US"/>
        </w:rPr>
      </w:pPr>
      <w:r w:rsidRPr="00B46147">
        <w:rPr>
          <w:rFonts w:ascii="Times New Roman" w:hAnsi="Times New Roman" w:cs="Times New Roman"/>
          <w:color w:val="auto"/>
          <w:lang w:eastAsia="en-US"/>
        </w:rPr>
        <w:t>Solicitanții unui BPL, SPL sau PPL trebuie să facă dovada, prin susținerea unui test de îndemânare, a capacității de a executa, ca PIC pe categoria de aeronave corespunzătoare, procedurile și manevrele relevante la un nivel de competență corespunzător privilegiilor acordate;</w:t>
      </w:r>
    </w:p>
    <w:p w14:paraId="1BE9B370" w14:textId="77777777" w:rsidR="00C8799E" w:rsidRPr="00B46147" w:rsidRDefault="00C8799E" w:rsidP="00B4127C">
      <w:pPr>
        <w:pStyle w:val="af1"/>
        <w:numPr>
          <w:ilvl w:val="2"/>
          <w:numId w:val="115"/>
        </w:numPr>
        <w:ind w:left="360"/>
        <w:jc w:val="both"/>
        <w:rPr>
          <w:rFonts w:ascii="Times New Roman" w:hAnsi="Times New Roman" w:cs="Times New Roman"/>
          <w:color w:val="auto"/>
          <w:lang w:eastAsia="en-US"/>
        </w:rPr>
      </w:pPr>
      <w:r w:rsidRPr="00B46147">
        <w:rPr>
          <w:rFonts w:ascii="Times New Roman" w:hAnsi="Times New Roman" w:cs="Times New Roman"/>
          <w:color w:val="auto"/>
          <w:lang w:eastAsia="en-US"/>
        </w:rPr>
        <w:t xml:space="preserve">Un candidat la un test de îndemânare trebuie să fi beneficiat de instruire practică pe aeronave de aceeași clasă sau tip sau pe o grupă de baloane folosită pentru testul de îndemânare. </w:t>
      </w:r>
    </w:p>
    <w:p w14:paraId="6F959E82" w14:textId="77777777" w:rsidR="00C8799E" w:rsidRPr="00B46147" w:rsidRDefault="00C8799E" w:rsidP="000110C0">
      <w:pPr>
        <w:pStyle w:val="af1"/>
        <w:numPr>
          <w:ilvl w:val="0"/>
          <w:numId w:val="119"/>
        </w:numPr>
        <w:rPr>
          <w:rFonts w:ascii="Times New Roman" w:hAnsi="Times New Roman" w:cs="Times New Roman"/>
          <w:color w:val="auto"/>
        </w:rPr>
      </w:pPr>
      <w:r w:rsidRPr="00B46147">
        <w:rPr>
          <w:rFonts w:ascii="Times New Roman" w:hAnsi="Times New Roman" w:cs="Times New Roman"/>
          <w:color w:val="auto"/>
        </w:rPr>
        <w:t xml:space="preserve">Note de promovare </w:t>
      </w:r>
    </w:p>
    <w:p w14:paraId="59EEE4B9" w14:textId="77777777" w:rsidR="00C8799E" w:rsidRPr="00B46147" w:rsidRDefault="00C8799E" w:rsidP="000110C0">
      <w:pPr>
        <w:pStyle w:val="norm"/>
        <w:numPr>
          <w:ilvl w:val="0"/>
          <w:numId w:val="122"/>
        </w:numPr>
        <w:spacing w:before="0" w:beforeAutospacing="0" w:after="0" w:afterAutospacing="0"/>
        <w:jc w:val="both"/>
        <w:rPr>
          <w:lang w:val="ro-RO"/>
        </w:rPr>
      </w:pPr>
      <w:r w:rsidRPr="00B46147">
        <w:rPr>
          <w:lang w:val="ro-RO"/>
        </w:rPr>
        <w:t>1. Testul de îndemânare se împarte în diferite secțiuni, reprezent</w:t>
      </w:r>
      <w:r w:rsidRPr="00B46147">
        <w:rPr>
          <w:rFonts w:eastAsia="Malgun Gothic Semilight"/>
          <w:lang w:val="ro-RO"/>
        </w:rPr>
        <w:t>â</w:t>
      </w:r>
      <w:r w:rsidRPr="00B46147">
        <w:rPr>
          <w:lang w:val="ro-RO"/>
        </w:rPr>
        <w:t>nd toate fazele de zbor corespunzătoare categoriei de aeronave pe care se efectuează zborul.</w:t>
      </w:r>
    </w:p>
    <w:p w14:paraId="3CC98505" w14:textId="77777777" w:rsidR="00C8799E" w:rsidRPr="00B46147" w:rsidRDefault="00C8799E" w:rsidP="000110C0">
      <w:pPr>
        <w:pStyle w:val="norm"/>
        <w:numPr>
          <w:ilvl w:val="0"/>
          <w:numId w:val="122"/>
        </w:numPr>
        <w:spacing w:before="0" w:beforeAutospacing="0" w:after="0" w:afterAutospacing="0"/>
        <w:jc w:val="both"/>
        <w:rPr>
          <w:lang w:val="ro-RO"/>
        </w:rPr>
      </w:pPr>
      <w:r w:rsidRPr="00B46147">
        <w:rPr>
          <w:lang w:val="ro-RO"/>
        </w:rPr>
        <w:t xml:space="preserve">2. Nepromovarea oricărui element al unei secțiuni conduce la nepromovarea </w:t>
      </w:r>
      <w:r w:rsidRPr="00B46147">
        <w:rPr>
          <w:rFonts w:eastAsia="Malgun Gothic Semilight"/>
          <w:lang w:val="ro-RO"/>
        </w:rPr>
        <w:t>î</w:t>
      </w:r>
      <w:r w:rsidRPr="00B46147">
        <w:rPr>
          <w:lang w:val="ro-RO"/>
        </w:rPr>
        <w:t xml:space="preserve">ntregii secțiuni.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 xml:space="preserve">n care nu promovează o singură secțiune, candidatul repetă examenul doar pentru secțiunea respectivă. Nepromovarea a mai mult de o secțiune duce la nepromovarea </w:t>
      </w:r>
      <w:r w:rsidRPr="00B46147">
        <w:rPr>
          <w:rFonts w:eastAsia="Malgun Gothic Semilight"/>
          <w:lang w:val="ro-RO"/>
        </w:rPr>
        <w:t>î</w:t>
      </w:r>
      <w:r w:rsidRPr="00B46147">
        <w:rPr>
          <w:lang w:val="ro-RO"/>
        </w:rPr>
        <w:t xml:space="preserve">ntregului test. </w:t>
      </w:r>
    </w:p>
    <w:p w14:paraId="1A00D54E" w14:textId="77777777" w:rsidR="00C8799E" w:rsidRPr="00B46147" w:rsidRDefault="00C8799E" w:rsidP="000110C0">
      <w:pPr>
        <w:pStyle w:val="norm"/>
        <w:numPr>
          <w:ilvl w:val="0"/>
          <w:numId w:val="122"/>
        </w:numPr>
        <w:spacing w:before="0" w:beforeAutospacing="0" w:after="0" w:afterAutospacing="0"/>
        <w:jc w:val="both"/>
        <w:rPr>
          <w:lang w:val="ro-RO"/>
        </w:rPr>
      </w:pPr>
      <w:r w:rsidRPr="00B46147">
        <w:rPr>
          <w:lang w:val="ro-RO"/>
        </w:rPr>
        <w:t xml:space="preserve">Dacă testul trebuie repetat </w:t>
      </w:r>
      <w:r w:rsidRPr="00B46147">
        <w:rPr>
          <w:rFonts w:eastAsia="Malgun Gothic Semilight"/>
          <w:lang w:val="ro-RO"/>
        </w:rPr>
        <w:t>î</w:t>
      </w:r>
      <w:r w:rsidRPr="00B46147">
        <w:rPr>
          <w:lang w:val="ro-RO"/>
        </w:rPr>
        <w:t xml:space="preserve">n conformitate cu punctul 2, nepromovarea oricărei secțiuni, inclusiv a celor promovate cu ocazia unei încercări anterioare, duce la respingerea candidatului la </w:t>
      </w:r>
      <w:r w:rsidRPr="00B46147">
        <w:rPr>
          <w:rFonts w:eastAsia="Malgun Gothic Semilight"/>
          <w:lang w:val="ro-RO"/>
        </w:rPr>
        <w:t>î</w:t>
      </w:r>
      <w:r w:rsidRPr="00B46147">
        <w:rPr>
          <w:lang w:val="ro-RO"/>
        </w:rPr>
        <w:t>ntregul test.</w:t>
      </w:r>
    </w:p>
    <w:p w14:paraId="2D03C590" w14:textId="77777777" w:rsidR="00C8799E" w:rsidRPr="00B46147" w:rsidRDefault="00C8799E" w:rsidP="000110C0">
      <w:pPr>
        <w:pStyle w:val="norm"/>
        <w:numPr>
          <w:ilvl w:val="0"/>
          <w:numId w:val="122"/>
        </w:numPr>
        <w:spacing w:before="0" w:beforeAutospacing="0" w:after="0" w:afterAutospacing="0"/>
        <w:jc w:val="both"/>
        <w:rPr>
          <w:lang w:val="ro-RO"/>
        </w:rPr>
      </w:pPr>
      <w:r w:rsidRPr="00B46147">
        <w:rPr>
          <w:lang w:val="ro-RO"/>
        </w:rPr>
        <w:t xml:space="preserve">Dacă nu se promovează toate secțiunile testului din două </w:t>
      </w:r>
      <w:r w:rsidRPr="00B46147">
        <w:rPr>
          <w:rFonts w:eastAsia="Malgun Gothic Semilight"/>
          <w:lang w:val="ro-RO"/>
        </w:rPr>
        <w:t>î</w:t>
      </w:r>
      <w:r w:rsidRPr="00B46147">
        <w:rPr>
          <w:lang w:val="ro-RO"/>
        </w:rPr>
        <w:t>ncercări este necesară o pregătire suplimentară</w:t>
      </w:r>
      <w:r w:rsidR="00F939B8" w:rsidRPr="00B46147">
        <w:rPr>
          <w:lang w:val="ro-RO"/>
        </w:rPr>
        <w:t xml:space="preserve">. </w:t>
      </w:r>
    </w:p>
    <w:p w14:paraId="04BEEFF2" w14:textId="77777777" w:rsidR="00C8799E" w:rsidRPr="00B46147" w:rsidRDefault="00C8799E" w:rsidP="00513485">
      <w:pPr>
        <w:pStyle w:val="1"/>
        <w:rPr>
          <w:rStyle w:val="boldface"/>
          <w:b/>
          <w:bCs/>
          <w:color w:val="auto"/>
          <w:sz w:val="24"/>
          <w:szCs w:val="24"/>
        </w:rPr>
      </w:pPr>
    </w:p>
    <w:p w14:paraId="2C07C718" w14:textId="77777777" w:rsidR="00C8799E" w:rsidRPr="00B46147" w:rsidRDefault="00C8799E" w:rsidP="00513485">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SECȚIUNEA 2 - Cerințe specifice pentru PPL pentru avioane – PPL(A)</w:t>
      </w:r>
    </w:p>
    <w:p w14:paraId="416DB5B1" w14:textId="77777777" w:rsidR="00C8799E" w:rsidRPr="00B46147" w:rsidRDefault="00C8799E" w:rsidP="00513485">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FCL.205.A</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PPL(A) – Privilegii</w:t>
      </w:r>
    </w:p>
    <w:p w14:paraId="28E01634" w14:textId="77777777" w:rsidR="00C8799E" w:rsidRPr="00B46147" w:rsidRDefault="00C8799E" w:rsidP="000110C0">
      <w:pPr>
        <w:pStyle w:val="af1"/>
        <w:numPr>
          <w:ilvl w:val="0"/>
          <w:numId w:val="123"/>
        </w:numPr>
        <w:jc w:val="both"/>
        <w:rPr>
          <w:rFonts w:ascii="Times New Roman" w:hAnsi="Times New Roman" w:cs="Times New Roman"/>
          <w:color w:val="auto"/>
          <w:lang w:eastAsia="en-US"/>
        </w:rPr>
      </w:pPr>
      <w:r w:rsidRPr="00B46147">
        <w:rPr>
          <w:rFonts w:ascii="Times New Roman" w:hAnsi="Times New Roman" w:cs="Times New Roman"/>
          <w:color w:val="auto"/>
          <w:lang w:eastAsia="en-US"/>
        </w:rPr>
        <w:t>Privilegiile titularului unui PPL(A) îi conferă acestuia dreptul de a acționa neremunerat ca PIC sau copilot pe avioane sau TMG utilizate în operațiuni necomerciale.</w:t>
      </w:r>
    </w:p>
    <w:p w14:paraId="37C086A2" w14:textId="77777777" w:rsidR="00C8799E" w:rsidRPr="00B46147" w:rsidRDefault="00C8799E" w:rsidP="000110C0">
      <w:pPr>
        <w:pStyle w:val="af1"/>
        <w:numPr>
          <w:ilvl w:val="0"/>
          <w:numId w:val="123"/>
        </w:numPr>
        <w:jc w:val="both"/>
        <w:rPr>
          <w:rFonts w:ascii="Times New Roman" w:hAnsi="Times New Roman" w:cs="Times New Roman"/>
          <w:color w:val="auto"/>
          <w:lang w:eastAsia="en-US"/>
        </w:rPr>
      </w:pPr>
      <w:r w:rsidRPr="00B46147">
        <w:rPr>
          <w:rFonts w:ascii="Times New Roman" w:hAnsi="Times New Roman" w:cs="Times New Roman"/>
          <w:color w:val="auto"/>
          <w:lang w:eastAsia="en-US"/>
        </w:rPr>
        <w:t>Fără a aduce atingere paragrafului de mai sus, titularul unui PPL(A) cu privilegii de instructor sau examinator poate fi remunerat pentru:</w:t>
      </w:r>
    </w:p>
    <w:p w14:paraId="6FF9C21A" w14:textId="77777777" w:rsidR="00C8799E" w:rsidRPr="00B46147" w:rsidRDefault="00C8799E" w:rsidP="000110C0">
      <w:pPr>
        <w:pStyle w:val="norm"/>
        <w:numPr>
          <w:ilvl w:val="0"/>
          <w:numId w:val="124"/>
        </w:numPr>
        <w:spacing w:before="0" w:beforeAutospacing="0" w:after="0" w:afterAutospacing="0"/>
        <w:jc w:val="both"/>
        <w:rPr>
          <w:lang w:val="ro-RO"/>
        </w:rPr>
      </w:pPr>
      <w:r w:rsidRPr="00B46147">
        <w:rPr>
          <w:lang w:val="ro-RO"/>
        </w:rPr>
        <w:t>asigurarea instruirii practice pentru LAPL(A) sau PPL(A);</w:t>
      </w:r>
    </w:p>
    <w:p w14:paraId="5B9843B3" w14:textId="77777777" w:rsidR="00C8799E" w:rsidRPr="00B46147" w:rsidRDefault="00C8799E" w:rsidP="000110C0">
      <w:pPr>
        <w:pStyle w:val="norm"/>
        <w:numPr>
          <w:ilvl w:val="0"/>
          <w:numId w:val="124"/>
        </w:numPr>
        <w:spacing w:before="0" w:beforeAutospacing="0" w:after="0" w:afterAutospacing="0"/>
        <w:jc w:val="both"/>
        <w:rPr>
          <w:lang w:val="ro-RO"/>
        </w:rPr>
      </w:pPr>
      <w:r w:rsidRPr="00B46147">
        <w:rPr>
          <w:lang w:val="ro-RO"/>
        </w:rPr>
        <w:t>desfășurarea de teste de îndemânare și verificări ale competenței pentru aceste certificate;</w:t>
      </w:r>
    </w:p>
    <w:p w14:paraId="7B6A055D" w14:textId="77777777" w:rsidR="00C8799E" w:rsidRPr="00B46147" w:rsidRDefault="00C8799E" w:rsidP="000110C0">
      <w:pPr>
        <w:pStyle w:val="norm"/>
        <w:numPr>
          <w:ilvl w:val="0"/>
          <w:numId w:val="124"/>
        </w:numPr>
        <w:spacing w:before="0" w:beforeAutospacing="0" w:after="0" w:afterAutospacing="0"/>
        <w:jc w:val="both"/>
        <w:rPr>
          <w:lang w:val="ro-RO"/>
        </w:rPr>
      </w:pPr>
      <w:r w:rsidRPr="00B46147">
        <w:t>instruirea, testarea și verificarea pentru calificările și certificatele asociate acestor certificate.</w:t>
      </w:r>
    </w:p>
    <w:p w14:paraId="2D5CAABC" w14:textId="77777777" w:rsidR="00C8799E" w:rsidRPr="00B46147" w:rsidRDefault="00C8799E" w:rsidP="00F95B2C">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FCL.210.A</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PPL(A) – Cerințe privind experiența și credite</w:t>
      </w:r>
    </w:p>
    <w:p w14:paraId="570EC224" w14:textId="77777777" w:rsidR="00C8799E" w:rsidRPr="00B46147" w:rsidRDefault="00C8799E" w:rsidP="000110C0">
      <w:pPr>
        <w:pStyle w:val="norm"/>
        <w:numPr>
          <w:ilvl w:val="0"/>
          <w:numId w:val="125"/>
        </w:numPr>
        <w:spacing w:before="120" w:beforeAutospacing="0" w:after="0" w:afterAutospacing="0"/>
        <w:jc w:val="both"/>
        <w:rPr>
          <w:lang w:val="ro-RO"/>
        </w:rPr>
      </w:pPr>
      <w:r w:rsidRPr="00B46147">
        <w:rPr>
          <w:lang w:val="ro-RO"/>
        </w:rPr>
        <w:t>Solicitanții unui PPL(A) trebuie să fi efectuat cel puțin 45 de ore de instruire practică pe avioane sau TMG, dintre care 5 ore pot fi efectuate pe un FTSD, inclusiv cel puțin:</w:t>
      </w:r>
    </w:p>
    <w:p w14:paraId="6C3AC2BB" w14:textId="77777777" w:rsidR="00C8799E" w:rsidRPr="00B46147" w:rsidRDefault="00C8799E" w:rsidP="000110C0">
      <w:pPr>
        <w:pStyle w:val="norm"/>
        <w:numPr>
          <w:ilvl w:val="0"/>
          <w:numId w:val="126"/>
        </w:numPr>
        <w:spacing w:before="0" w:beforeAutospacing="0" w:after="0" w:afterAutospacing="0"/>
        <w:jc w:val="both"/>
        <w:rPr>
          <w:lang w:val="ro-RO"/>
        </w:rPr>
      </w:pPr>
      <w:r w:rsidRPr="00B46147">
        <w:rPr>
          <w:lang w:val="ro-RO"/>
        </w:rPr>
        <w:t xml:space="preserve">25 ore de instruire practică </w:t>
      </w:r>
      <w:r w:rsidRPr="00B46147">
        <w:rPr>
          <w:rFonts w:eastAsia="Malgun Gothic Semilight"/>
          <w:lang w:val="ro-RO"/>
        </w:rPr>
        <w:t>î</w:t>
      </w:r>
      <w:r w:rsidRPr="00B46147">
        <w:rPr>
          <w:lang w:val="ro-RO"/>
        </w:rPr>
        <w:t>n dublă comandă; și</w:t>
      </w:r>
    </w:p>
    <w:p w14:paraId="254D701A" w14:textId="77777777" w:rsidR="00C8799E" w:rsidRPr="00B46147" w:rsidRDefault="00C8799E" w:rsidP="000110C0">
      <w:pPr>
        <w:pStyle w:val="title-gr-seq-level-1"/>
        <w:numPr>
          <w:ilvl w:val="0"/>
          <w:numId w:val="126"/>
        </w:numPr>
        <w:shd w:val="clear" w:color="auto" w:fill="FFFFFF"/>
        <w:spacing w:before="0" w:beforeAutospacing="0" w:after="0" w:afterAutospacing="0"/>
        <w:rPr>
          <w:b/>
          <w:bCs/>
          <w:lang w:val="ro-RO"/>
        </w:rPr>
      </w:pPr>
      <w:r w:rsidRPr="00B46147">
        <w:rPr>
          <w:lang w:val="ro-RO"/>
        </w:rPr>
        <w:t xml:space="preserve">10 ore timp de zbor supravegheat în simplă comandă, inclusiv cel puțin 5 ore timp de zbor </w:t>
      </w:r>
      <w:r w:rsidRPr="00B46147">
        <w:rPr>
          <w:rFonts w:eastAsia="Malgun Gothic Semilight"/>
          <w:lang w:val="ro-RO"/>
        </w:rPr>
        <w:t>î</w:t>
      </w:r>
      <w:r w:rsidRPr="00B46147">
        <w:rPr>
          <w:lang w:val="ro-RO"/>
        </w:rPr>
        <w:t xml:space="preserve">n raid </w:t>
      </w:r>
      <w:r w:rsidRPr="00B46147">
        <w:rPr>
          <w:rFonts w:eastAsia="Malgun Gothic Semilight"/>
          <w:lang w:val="ro-RO"/>
        </w:rPr>
        <w:t>î</w:t>
      </w:r>
      <w:r w:rsidRPr="00B46147">
        <w:rPr>
          <w:lang w:val="ro-RO"/>
        </w:rPr>
        <w:t xml:space="preserve">n simplă comandă cu cel puțin 1 un zbor </w:t>
      </w:r>
      <w:r w:rsidRPr="00B46147">
        <w:rPr>
          <w:rFonts w:eastAsia="Malgun Gothic Semilight"/>
          <w:lang w:val="ro-RO"/>
        </w:rPr>
        <w:t>î</w:t>
      </w:r>
      <w:r w:rsidRPr="00B46147">
        <w:rPr>
          <w:lang w:val="ro-RO"/>
        </w:rPr>
        <w:t xml:space="preserve">n raid de cel puțin 270 km (150 MN), </w:t>
      </w:r>
      <w:r w:rsidRPr="00B46147">
        <w:rPr>
          <w:rFonts w:eastAsia="Malgun Gothic Semilight"/>
          <w:lang w:val="ro-RO"/>
        </w:rPr>
        <w:t>î</w:t>
      </w:r>
      <w:r w:rsidRPr="00B46147">
        <w:rPr>
          <w:lang w:val="ro-RO"/>
        </w:rPr>
        <w:t>n timpul căruia se execută aterizări cu oprire completă pe 2 aerodromuri diferite de aerodromul de decolare.</w:t>
      </w:r>
    </w:p>
    <w:p w14:paraId="26D26C24" w14:textId="77777777" w:rsidR="00C8799E" w:rsidRPr="00B46147" w:rsidRDefault="00C8799E" w:rsidP="000110C0">
      <w:pPr>
        <w:pStyle w:val="norm"/>
        <w:numPr>
          <w:ilvl w:val="0"/>
          <w:numId w:val="125"/>
        </w:numPr>
        <w:spacing w:before="0" w:beforeAutospacing="0" w:after="0" w:afterAutospacing="0"/>
        <w:jc w:val="both"/>
        <w:rPr>
          <w:b/>
          <w:bCs/>
          <w:lang w:val="ro-RO"/>
        </w:rPr>
      </w:pPr>
      <w:r w:rsidRPr="00B46147">
        <w:rPr>
          <w:lang w:val="ro-RO"/>
        </w:rPr>
        <w:t xml:space="preserve"> </w:t>
      </w:r>
      <w:r w:rsidRPr="00B46147">
        <w:rPr>
          <w:rStyle w:val="italics"/>
          <w:i/>
          <w:iCs/>
          <w:lang w:val="ro-RO"/>
        </w:rPr>
        <w:t>Cerințe specifice pentru solicitanții titulari ai unui LAPL(A)</w:t>
      </w:r>
      <w:r w:rsidRPr="00B46147">
        <w:rPr>
          <w:lang w:val="ro-RO"/>
        </w:rPr>
        <w:t xml:space="preserve">. Solicitații unei PPL(A) titulari ai unei LAPL(A) trebuie să fi efectuat cel puțin 15 ore timp de zbor pe avioane după eliberarea LAPL(A), dintre care cel puțin 10 trebuie să fie ore de instruire practică </w:t>
      </w:r>
      <w:r w:rsidRPr="00B46147">
        <w:rPr>
          <w:rFonts w:eastAsia="Malgun Gothic Semilight"/>
          <w:lang w:val="ro-RO"/>
        </w:rPr>
        <w:t>î</w:t>
      </w:r>
      <w:r w:rsidRPr="00B46147">
        <w:rPr>
          <w:lang w:val="ro-RO"/>
        </w:rPr>
        <w:t xml:space="preserve">n cadrul unui curs de pregătire la o DTO sau ATO. Acest curs de pregătire trebuie să cuprindă cel puțin patru ore timp de zbor supravegheat în simplă comandă, inclusiv cel puțin două ore timp de zbor </w:t>
      </w:r>
      <w:r w:rsidRPr="00B46147">
        <w:rPr>
          <w:rFonts w:eastAsia="Malgun Gothic Semilight"/>
          <w:lang w:val="ro-RO"/>
        </w:rPr>
        <w:t>î</w:t>
      </w:r>
      <w:r w:rsidRPr="00B46147">
        <w:rPr>
          <w:lang w:val="ro-RO"/>
        </w:rPr>
        <w:t xml:space="preserve">n raid </w:t>
      </w:r>
      <w:r w:rsidRPr="00B46147">
        <w:rPr>
          <w:rFonts w:eastAsia="Malgun Gothic Semilight"/>
          <w:lang w:val="ro-RO"/>
        </w:rPr>
        <w:t>î</w:t>
      </w:r>
      <w:r w:rsidRPr="00B46147">
        <w:rPr>
          <w:lang w:val="ro-RO"/>
        </w:rPr>
        <w:t xml:space="preserve">n simplă comandă cu cel puțin un zbor </w:t>
      </w:r>
      <w:r w:rsidRPr="00B46147">
        <w:rPr>
          <w:rFonts w:eastAsia="Malgun Gothic Semilight"/>
          <w:lang w:val="ro-RO"/>
        </w:rPr>
        <w:t>î</w:t>
      </w:r>
      <w:r w:rsidRPr="00B46147">
        <w:rPr>
          <w:lang w:val="ro-RO"/>
        </w:rPr>
        <w:t>n raid de cel puțin 270 km (150</w:t>
      </w:r>
      <w:r w:rsidRPr="00B46147">
        <w:rPr>
          <w:rFonts w:eastAsia="Malgun Gothic Semilight"/>
          <w:lang w:val="ro-RO"/>
        </w:rPr>
        <w:t> </w:t>
      </w:r>
      <w:r w:rsidRPr="00B46147">
        <w:rPr>
          <w:lang w:val="ro-RO"/>
        </w:rPr>
        <w:t xml:space="preserve">MN), </w:t>
      </w:r>
      <w:r w:rsidRPr="00B46147">
        <w:rPr>
          <w:rFonts w:eastAsia="Malgun Gothic Semilight"/>
          <w:lang w:val="ro-RO"/>
        </w:rPr>
        <w:t>î</w:t>
      </w:r>
      <w:r w:rsidRPr="00B46147">
        <w:rPr>
          <w:lang w:val="ro-RO"/>
        </w:rPr>
        <w:t>n timpul căruia se execută aterizări cu oprire completă pe două aerodromuri diferite de aerodromul de decolare.</w:t>
      </w:r>
    </w:p>
    <w:p w14:paraId="718B5A9F" w14:textId="77777777" w:rsidR="00C8799E" w:rsidRPr="00B46147" w:rsidRDefault="00C8799E" w:rsidP="000110C0">
      <w:pPr>
        <w:pStyle w:val="norm"/>
        <w:numPr>
          <w:ilvl w:val="0"/>
          <w:numId w:val="125"/>
        </w:numPr>
        <w:spacing w:before="0" w:beforeAutospacing="0" w:after="0" w:afterAutospacing="0"/>
        <w:jc w:val="both"/>
        <w:rPr>
          <w:lang w:val="ro-RO"/>
        </w:rPr>
      </w:pPr>
      <w:r w:rsidRPr="00B46147">
        <w:rPr>
          <w:rStyle w:val="italics"/>
          <w:i/>
          <w:iCs/>
          <w:lang w:val="ro-RO"/>
        </w:rPr>
        <w:t>Cerințe specifice pentru solicitanții titulari de LAPL(S) sau SPL cu o extindere TMG</w:t>
      </w:r>
      <w:r w:rsidRPr="00B46147">
        <w:rPr>
          <w:lang w:val="ro-RO"/>
        </w:rPr>
        <w:t>. Solicitanții unei PPL(A) titulari al unui LAPL(S) sau al unuiSPL cu o extindere TMG trebuie să fi efectuat:</w:t>
      </w:r>
    </w:p>
    <w:p w14:paraId="0A2072C9" w14:textId="77777777" w:rsidR="00C8799E" w:rsidRPr="00B46147" w:rsidRDefault="00C8799E" w:rsidP="000110C0">
      <w:pPr>
        <w:pStyle w:val="norm"/>
        <w:numPr>
          <w:ilvl w:val="0"/>
          <w:numId w:val="127"/>
        </w:numPr>
        <w:spacing w:before="0" w:beforeAutospacing="0" w:after="0" w:afterAutospacing="0"/>
        <w:jc w:val="both"/>
        <w:rPr>
          <w:lang w:val="ro-RO"/>
        </w:rPr>
      </w:pPr>
      <w:r w:rsidRPr="00B46147">
        <w:rPr>
          <w:lang w:val="ro-RO"/>
        </w:rPr>
        <w:t>cel puțin 24 de ore timp de zbor pe TMG după autorizarea extinderii TMG; precum și</w:t>
      </w:r>
    </w:p>
    <w:p w14:paraId="19E04796" w14:textId="77777777" w:rsidR="00C8799E" w:rsidRPr="00B46147" w:rsidRDefault="00C8799E" w:rsidP="000110C0">
      <w:pPr>
        <w:pStyle w:val="norm"/>
        <w:numPr>
          <w:ilvl w:val="0"/>
          <w:numId w:val="127"/>
        </w:numPr>
        <w:spacing w:before="0" w:beforeAutospacing="0" w:after="0" w:afterAutospacing="0"/>
        <w:jc w:val="both"/>
        <w:rPr>
          <w:b/>
          <w:bCs/>
          <w:lang w:val="ro-RO"/>
        </w:rPr>
      </w:pPr>
      <w:r w:rsidRPr="00B46147">
        <w:rPr>
          <w:lang w:val="ro-RO"/>
        </w:rPr>
        <w:t xml:space="preserve">2. cel puțin 15 ore de instruire practică pe avioane </w:t>
      </w:r>
      <w:r w:rsidRPr="00B46147">
        <w:rPr>
          <w:rFonts w:eastAsia="Malgun Gothic Semilight"/>
          <w:lang w:val="ro-RO"/>
        </w:rPr>
        <w:t>î</w:t>
      </w:r>
      <w:r w:rsidRPr="00B46147">
        <w:rPr>
          <w:lang w:val="ro-RO"/>
        </w:rPr>
        <w:t>n cadrul unui curs de pregătire la o DTO sau la o ATO, inclusiv cel puțin cerințele de la litera (a) punctul</w:t>
      </w:r>
      <w:r w:rsidRPr="00B46147">
        <w:rPr>
          <w:rFonts w:eastAsia="Malgun Gothic Semilight"/>
          <w:lang w:val="ro-RO"/>
        </w:rPr>
        <w:t> </w:t>
      </w:r>
      <w:r w:rsidRPr="00B46147">
        <w:rPr>
          <w:lang w:val="ro-RO"/>
        </w:rPr>
        <w:t>2.</w:t>
      </w:r>
    </w:p>
    <w:p w14:paraId="4C2712AB" w14:textId="77777777" w:rsidR="00C8799E" w:rsidRPr="00B46147" w:rsidRDefault="00C8799E" w:rsidP="000110C0">
      <w:pPr>
        <w:pStyle w:val="norm"/>
        <w:numPr>
          <w:ilvl w:val="0"/>
          <w:numId w:val="125"/>
        </w:numPr>
        <w:spacing w:before="0" w:beforeAutospacing="0" w:after="0" w:afterAutospacing="0"/>
        <w:jc w:val="both"/>
        <w:rPr>
          <w:b/>
          <w:bCs/>
          <w:lang w:val="ro-RO"/>
        </w:rPr>
      </w:pPr>
      <w:r w:rsidRPr="00B46147">
        <w:rPr>
          <w:rStyle w:val="italics"/>
          <w:i/>
          <w:iCs/>
          <w:lang w:val="ro-RO"/>
        </w:rPr>
        <w:t>Credite.</w:t>
      </w:r>
      <w:r w:rsidRPr="00B46147">
        <w:rPr>
          <w:lang w:val="ro-RO"/>
        </w:rPr>
        <w:t> Solicitanții titulari al unui certificat de pilot pe o altă categorie de aeronave, cu excepția baloanelor, se creditează cu 10 % din timpul lor total de zbor ca PIC pe o astfel de aeronavă p</w:t>
      </w:r>
      <w:r w:rsidRPr="00B46147">
        <w:rPr>
          <w:rFonts w:eastAsia="Malgun Gothic Semilight"/>
          <w:lang w:val="ro-RO"/>
        </w:rPr>
        <w:t>â</w:t>
      </w:r>
      <w:r w:rsidRPr="00B46147">
        <w:rPr>
          <w:lang w:val="ro-RO"/>
        </w:rPr>
        <w:t xml:space="preserve">nă la un maxim de 10 ore. Numărul de credite acordate nu include </w:t>
      </w:r>
      <w:r w:rsidRPr="00B46147">
        <w:rPr>
          <w:rFonts w:eastAsia="Malgun Gothic Semilight"/>
          <w:lang w:val="ro-RO"/>
        </w:rPr>
        <w:t>î</w:t>
      </w:r>
      <w:r w:rsidRPr="00B46147">
        <w:rPr>
          <w:lang w:val="ro-RO"/>
        </w:rPr>
        <w:t>n niciun caz cerințele de la litera (a) punctul 2.</w:t>
      </w:r>
    </w:p>
    <w:p w14:paraId="12040769" w14:textId="77777777" w:rsidR="00C8799E" w:rsidRPr="00B46147" w:rsidRDefault="00C8799E" w:rsidP="00F95B2C">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SECȚIUNEA 3 - Cerințe specifice pentru PPL pentru elicoptere – PPL(H)</w:t>
      </w:r>
    </w:p>
    <w:p w14:paraId="3F9D0017" w14:textId="77777777" w:rsidR="00C8799E" w:rsidRPr="00B46147" w:rsidRDefault="00C8799E" w:rsidP="00F95B2C">
      <w:pPr>
        <w:pStyle w:val="1"/>
        <w:rPr>
          <w:rStyle w:val="boldface"/>
          <w:b/>
          <w:bCs/>
          <w:color w:val="auto"/>
        </w:rPr>
      </w:pPr>
      <w:r w:rsidRPr="00B46147">
        <w:rPr>
          <w:rStyle w:val="boldface"/>
          <w:rFonts w:ascii="Times New Roman" w:hAnsi="Times New Roman" w:cs="Times New Roman"/>
          <w:b/>
          <w:bCs/>
          <w:color w:val="auto"/>
          <w:sz w:val="24"/>
          <w:szCs w:val="24"/>
        </w:rPr>
        <w:t>FCL.205.H    PPL(H) – Privilegii</w:t>
      </w:r>
    </w:p>
    <w:p w14:paraId="05194DFF" w14:textId="77777777" w:rsidR="00C8799E" w:rsidRPr="00B46147" w:rsidRDefault="00C8799E" w:rsidP="000110C0">
      <w:pPr>
        <w:pStyle w:val="title-gr-seq-level-1"/>
        <w:numPr>
          <w:ilvl w:val="2"/>
          <w:numId w:val="110"/>
        </w:numPr>
        <w:shd w:val="clear" w:color="auto" w:fill="FFFFFF"/>
        <w:spacing w:before="0" w:beforeAutospacing="0" w:after="0" w:afterAutospacing="0"/>
        <w:ind w:left="360"/>
        <w:jc w:val="both"/>
        <w:rPr>
          <w:lang w:val="ro-RO"/>
        </w:rPr>
      </w:pPr>
      <w:r w:rsidRPr="00B46147">
        <w:rPr>
          <w:lang w:val="ro-RO"/>
        </w:rPr>
        <w:t xml:space="preserve">Privilegiile titularului unui PPL(H) îi conferă acestuia dreptul de a acționa neremunerat ca PIC sau copilot pe elicoptere utilizate </w:t>
      </w:r>
      <w:r w:rsidRPr="00B46147">
        <w:rPr>
          <w:rFonts w:eastAsia="Malgun Gothic Semilight"/>
          <w:lang w:val="ro-RO"/>
        </w:rPr>
        <w:t>î</w:t>
      </w:r>
      <w:r w:rsidRPr="00B46147">
        <w:rPr>
          <w:lang w:val="ro-RO"/>
        </w:rPr>
        <w:t>n operațiuni necomerciale.</w:t>
      </w:r>
    </w:p>
    <w:p w14:paraId="36D1E8BC" w14:textId="77777777" w:rsidR="00C8799E" w:rsidRPr="00B46147" w:rsidRDefault="00C8799E" w:rsidP="000110C0">
      <w:pPr>
        <w:pStyle w:val="title-gr-seq-level-1"/>
        <w:numPr>
          <w:ilvl w:val="2"/>
          <w:numId w:val="110"/>
        </w:numPr>
        <w:shd w:val="clear" w:color="auto" w:fill="FFFFFF"/>
        <w:spacing w:before="0" w:beforeAutospacing="0" w:after="0" w:afterAutospacing="0"/>
        <w:ind w:left="360"/>
        <w:jc w:val="both"/>
        <w:rPr>
          <w:lang w:val="ro-RO"/>
        </w:rPr>
      </w:pPr>
      <w:r w:rsidRPr="00B46147">
        <w:rPr>
          <w:lang w:val="ro-RO"/>
        </w:rPr>
        <w:t>Fără a aduce atingere paragrafului de mai sus, titularul unei PPL(H) cu privilegii de instructor sau examinator poate fi remunerat pentru:</w:t>
      </w:r>
    </w:p>
    <w:p w14:paraId="2DDA3782" w14:textId="77777777" w:rsidR="00C8799E" w:rsidRPr="00B46147" w:rsidRDefault="00C8799E" w:rsidP="000110C0">
      <w:pPr>
        <w:pStyle w:val="norm"/>
        <w:numPr>
          <w:ilvl w:val="0"/>
          <w:numId w:val="128"/>
        </w:numPr>
        <w:spacing w:before="0" w:beforeAutospacing="0" w:after="0" w:afterAutospacing="0"/>
        <w:jc w:val="both"/>
        <w:rPr>
          <w:lang w:val="ro-RO"/>
        </w:rPr>
      </w:pPr>
      <w:r w:rsidRPr="00B46147">
        <w:rPr>
          <w:lang w:val="ro-RO"/>
        </w:rPr>
        <w:t>asigurarea instruirii practice pentru LAPL(H) sau PPL(H);</w:t>
      </w:r>
    </w:p>
    <w:p w14:paraId="27904D72" w14:textId="77777777" w:rsidR="00C8799E" w:rsidRPr="00B46147" w:rsidRDefault="00C8799E" w:rsidP="000110C0">
      <w:pPr>
        <w:pStyle w:val="norm"/>
        <w:numPr>
          <w:ilvl w:val="0"/>
          <w:numId w:val="128"/>
        </w:numPr>
        <w:spacing w:before="0" w:beforeAutospacing="0" w:after="0" w:afterAutospacing="0"/>
        <w:jc w:val="both"/>
        <w:rPr>
          <w:lang w:val="ro-RO"/>
        </w:rPr>
      </w:pPr>
      <w:r w:rsidRPr="00B46147">
        <w:rPr>
          <w:lang w:val="ro-RO"/>
        </w:rPr>
        <w:lastRenderedPageBreak/>
        <w:t xml:space="preserve">desfășurarea de teste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și verificări ale competenței pentru aceste certificate;</w:t>
      </w:r>
    </w:p>
    <w:p w14:paraId="65F7D25F" w14:textId="77777777" w:rsidR="00C8799E" w:rsidRPr="00B46147" w:rsidRDefault="00C8799E" w:rsidP="000110C0">
      <w:pPr>
        <w:pStyle w:val="norm"/>
        <w:numPr>
          <w:ilvl w:val="0"/>
          <w:numId w:val="128"/>
        </w:numPr>
        <w:spacing w:before="0" w:beforeAutospacing="0" w:after="0" w:afterAutospacing="0"/>
        <w:jc w:val="both"/>
        <w:rPr>
          <w:lang w:val="ro-RO"/>
        </w:rPr>
      </w:pPr>
      <w:r w:rsidRPr="00B46147">
        <w:rPr>
          <w:lang w:val="ro-RO"/>
        </w:rPr>
        <w:t>instruirea, testarea și verificarea pentru calificările și certificatele asociate acestor certificate</w:t>
      </w:r>
      <w:r w:rsidR="00F939B8" w:rsidRPr="00B46147">
        <w:rPr>
          <w:lang w:val="ro-RO"/>
        </w:rPr>
        <w:t xml:space="preserve">. </w:t>
      </w:r>
    </w:p>
    <w:p w14:paraId="6F4E7D0C" w14:textId="77777777" w:rsidR="00C8799E" w:rsidRPr="00B46147" w:rsidRDefault="00C8799E" w:rsidP="00F95B2C">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FCL.210.H    PPL(H) – Cerințe privind experiența și credite</w:t>
      </w:r>
    </w:p>
    <w:p w14:paraId="31201CD6" w14:textId="77777777" w:rsidR="00C8799E" w:rsidRPr="00B46147" w:rsidRDefault="00C8799E" w:rsidP="000110C0">
      <w:pPr>
        <w:pStyle w:val="norm"/>
        <w:numPr>
          <w:ilvl w:val="0"/>
          <w:numId w:val="129"/>
        </w:numPr>
        <w:spacing w:before="0" w:beforeAutospacing="0" w:after="0" w:afterAutospacing="0"/>
        <w:jc w:val="both"/>
        <w:rPr>
          <w:lang w:val="ro-RO"/>
        </w:rPr>
      </w:pPr>
      <w:r w:rsidRPr="00B46147">
        <w:rPr>
          <w:lang w:val="ro-RO"/>
        </w:rPr>
        <w:t>Solicitanții unui PPL(H) trebuie să fi efectuat cel puțin 45 de ore de instruire practică pe elicoptere, dintre care 5 ore pot fi efectuate pe un FNPT sau FFS, inclusiv cel puțin:</w:t>
      </w:r>
    </w:p>
    <w:p w14:paraId="37FF11BD" w14:textId="77777777" w:rsidR="00C8799E" w:rsidRPr="00B46147" w:rsidRDefault="00C8799E" w:rsidP="000110C0">
      <w:pPr>
        <w:pStyle w:val="norm"/>
        <w:numPr>
          <w:ilvl w:val="0"/>
          <w:numId w:val="130"/>
        </w:numPr>
        <w:spacing w:before="0" w:beforeAutospacing="0" w:after="0" w:afterAutospacing="0"/>
        <w:jc w:val="both"/>
        <w:rPr>
          <w:lang w:val="ro-RO"/>
        </w:rPr>
      </w:pPr>
      <w:r w:rsidRPr="00B46147">
        <w:rPr>
          <w:lang w:val="ro-RO"/>
        </w:rPr>
        <w:t xml:space="preserve">25 ore de instruire practică </w:t>
      </w:r>
      <w:r w:rsidRPr="00B46147">
        <w:rPr>
          <w:rFonts w:eastAsia="Malgun Gothic Semilight"/>
          <w:lang w:val="ro-RO"/>
        </w:rPr>
        <w:t>î</w:t>
      </w:r>
      <w:r w:rsidRPr="00B46147">
        <w:rPr>
          <w:lang w:val="ro-RO"/>
        </w:rPr>
        <w:t>n dublă comandă; și</w:t>
      </w:r>
    </w:p>
    <w:p w14:paraId="4F584AE3" w14:textId="77777777" w:rsidR="00C8799E" w:rsidRPr="00B46147" w:rsidRDefault="00C8799E" w:rsidP="000110C0">
      <w:pPr>
        <w:pStyle w:val="norm"/>
        <w:numPr>
          <w:ilvl w:val="0"/>
          <w:numId w:val="130"/>
        </w:numPr>
        <w:spacing w:before="0" w:beforeAutospacing="0" w:after="0" w:afterAutospacing="0"/>
        <w:jc w:val="both"/>
        <w:rPr>
          <w:lang w:val="ro-RO"/>
        </w:rPr>
      </w:pPr>
      <w:r w:rsidRPr="00B46147">
        <w:rPr>
          <w:lang w:val="ro-RO"/>
        </w:rPr>
        <w:t xml:space="preserve">10 ore timp de zbor supravegheat în simplă comandă, inclusiv cel puțin 5 ore timp de zbor </w:t>
      </w:r>
      <w:r w:rsidRPr="00B46147">
        <w:rPr>
          <w:rFonts w:eastAsia="Malgun Gothic Semilight"/>
          <w:lang w:val="ro-RO"/>
        </w:rPr>
        <w:t>î</w:t>
      </w:r>
      <w:r w:rsidRPr="00B46147">
        <w:rPr>
          <w:lang w:val="ro-RO"/>
        </w:rPr>
        <w:t xml:space="preserve">n raid </w:t>
      </w:r>
      <w:r w:rsidRPr="00B46147">
        <w:rPr>
          <w:rFonts w:eastAsia="Malgun Gothic Semilight"/>
          <w:lang w:val="ro-RO"/>
        </w:rPr>
        <w:t>î</w:t>
      </w:r>
      <w:r w:rsidRPr="00B46147">
        <w:rPr>
          <w:lang w:val="ro-RO"/>
        </w:rPr>
        <w:t xml:space="preserve">n simplă comandă cu cel puțin 1 zbor </w:t>
      </w:r>
      <w:r w:rsidRPr="00B46147">
        <w:rPr>
          <w:rFonts w:eastAsia="Malgun Gothic Semilight"/>
          <w:lang w:val="ro-RO"/>
        </w:rPr>
        <w:t>î</w:t>
      </w:r>
      <w:r w:rsidRPr="00B46147">
        <w:rPr>
          <w:lang w:val="ro-RO"/>
        </w:rPr>
        <w:t>n raid de cel puțin 185 km (100 MN), cu aterizări cu oprire completă pe 2 aerodromuri diferite de aerodromul de decolare.</w:t>
      </w:r>
    </w:p>
    <w:p w14:paraId="093DCE65" w14:textId="77777777" w:rsidR="00C8799E" w:rsidRPr="00B46147" w:rsidRDefault="00C8799E" w:rsidP="000110C0">
      <w:pPr>
        <w:pStyle w:val="norm"/>
        <w:numPr>
          <w:ilvl w:val="0"/>
          <w:numId w:val="130"/>
        </w:numPr>
        <w:spacing w:before="0" w:beforeAutospacing="0" w:after="0" w:afterAutospacing="0"/>
        <w:jc w:val="both"/>
        <w:rPr>
          <w:lang w:val="ro-RO"/>
        </w:rPr>
      </w:pPr>
      <w:r w:rsidRPr="00B46147">
        <w:rPr>
          <w:lang w:val="ro-RO"/>
        </w:rPr>
        <w:t xml:space="preserve">35 din cele 45 de ore de instruire practică trebuie efectuate pe același tip de elicopter ca și cel folosit pentru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w:t>
      </w:r>
    </w:p>
    <w:p w14:paraId="2323A9B2" w14:textId="77777777" w:rsidR="00C8799E" w:rsidRPr="00B46147" w:rsidRDefault="00C8799E" w:rsidP="000110C0">
      <w:pPr>
        <w:pStyle w:val="norm"/>
        <w:numPr>
          <w:ilvl w:val="0"/>
          <w:numId w:val="129"/>
        </w:numPr>
        <w:spacing w:before="0" w:beforeAutospacing="0" w:after="0" w:afterAutospacing="0"/>
        <w:jc w:val="both"/>
        <w:rPr>
          <w:lang w:val="ro-RO"/>
        </w:rPr>
      </w:pPr>
      <w:r w:rsidRPr="00B46147">
        <w:rPr>
          <w:rStyle w:val="italics"/>
          <w:i/>
          <w:iCs/>
          <w:lang w:val="ro-RO"/>
        </w:rPr>
        <w:t>Cerințe specifice pentru un solicitant titular al unui LAPL(H)</w:t>
      </w:r>
      <w:r w:rsidRPr="00B46147">
        <w:rPr>
          <w:lang w:val="ro-RO"/>
        </w:rPr>
        <w:t xml:space="preserve">. Solicitanții unui PPL(H) titulari al unui LAPL(H) participă la un curs de pregătire </w:t>
      </w:r>
      <w:r w:rsidRPr="00B46147">
        <w:rPr>
          <w:rFonts w:eastAsia="Malgun Gothic Semilight"/>
          <w:lang w:val="ro-RO"/>
        </w:rPr>
        <w:t>î</w:t>
      </w:r>
      <w:r w:rsidRPr="00B46147">
        <w:rPr>
          <w:lang w:val="ro-RO"/>
        </w:rPr>
        <w:t xml:space="preserve">n cadrul unei DTO sau al unei ATO. Cursul de pregătire respectiv trebuie să cuprindă cel puțin cinci ore de instruire practică </w:t>
      </w:r>
      <w:r w:rsidRPr="00B46147">
        <w:rPr>
          <w:rFonts w:eastAsia="Malgun Gothic Semilight"/>
          <w:lang w:val="ro-RO"/>
        </w:rPr>
        <w:t>î</w:t>
      </w:r>
      <w:r w:rsidRPr="00B46147">
        <w:rPr>
          <w:lang w:val="ro-RO"/>
        </w:rPr>
        <w:t xml:space="preserve">n dublă comandă și cel puțin un zbor </w:t>
      </w:r>
      <w:r w:rsidRPr="00B46147">
        <w:rPr>
          <w:rFonts w:eastAsia="Malgun Gothic Semilight"/>
          <w:lang w:val="ro-RO"/>
        </w:rPr>
        <w:t>î</w:t>
      </w:r>
      <w:r w:rsidRPr="00B46147">
        <w:rPr>
          <w:lang w:val="ro-RO"/>
        </w:rPr>
        <w:t xml:space="preserve">n raid </w:t>
      </w:r>
      <w:r w:rsidRPr="00B46147">
        <w:rPr>
          <w:rFonts w:eastAsia="Malgun Gothic Semilight"/>
          <w:lang w:val="ro-RO"/>
        </w:rPr>
        <w:t>î</w:t>
      </w:r>
      <w:r w:rsidRPr="00B46147">
        <w:rPr>
          <w:lang w:val="ro-RO"/>
        </w:rPr>
        <w:t xml:space="preserve">n simplă comandă sub supraveghere de cel puțin 185 km (100 MN) cu aterizări cu oprire completă pe două aerodromuri diferite de aerodromul de decolare. </w:t>
      </w:r>
    </w:p>
    <w:p w14:paraId="2A31E390" w14:textId="77777777" w:rsidR="00C8799E" w:rsidRPr="00B46147" w:rsidRDefault="00C8799E" w:rsidP="000110C0">
      <w:pPr>
        <w:pStyle w:val="norm"/>
        <w:numPr>
          <w:ilvl w:val="0"/>
          <w:numId w:val="129"/>
        </w:numPr>
        <w:spacing w:before="0" w:beforeAutospacing="0" w:after="0" w:afterAutospacing="0"/>
        <w:jc w:val="both"/>
        <w:rPr>
          <w:rStyle w:val="boldface"/>
          <w:lang w:val="ro-RO"/>
        </w:rPr>
      </w:pPr>
      <w:r w:rsidRPr="00B46147">
        <w:rPr>
          <w:lang w:val="ro-RO"/>
        </w:rPr>
        <w:t>Solicitanții titulari al unui  certificat de pilot pe o altă categorie de aeronave, cu excepția baloanelor, se creditează cu 10 % din timpul lor total de zbor ca PIC pe o astfel de aeronavă p</w:t>
      </w:r>
      <w:r w:rsidRPr="00B46147">
        <w:rPr>
          <w:rFonts w:eastAsia="Malgun Gothic Semilight"/>
          <w:lang w:val="ro-RO"/>
        </w:rPr>
        <w:t>â</w:t>
      </w:r>
      <w:r w:rsidRPr="00B46147">
        <w:rPr>
          <w:lang w:val="ro-RO"/>
        </w:rPr>
        <w:t xml:space="preserve">nă la un maxim de 6 ore. Numărul de credite acordate nu include </w:t>
      </w:r>
      <w:r w:rsidRPr="00B46147">
        <w:rPr>
          <w:rFonts w:eastAsia="Malgun Gothic Semilight"/>
          <w:lang w:val="ro-RO"/>
        </w:rPr>
        <w:t>î</w:t>
      </w:r>
      <w:r w:rsidRPr="00B46147">
        <w:rPr>
          <w:lang w:val="ro-RO"/>
        </w:rPr>
        <w:t xml:space="preserve">n niciun caz cerințele de la litera (a) punctul 2. </w:t>
      </w:r>
    </w:p>
    <w:p w14:paraId="56F3D33E" w14:textId="77777777" w:rsidR="00C8799E" w:rsidRPr="00B46147" w:rsidRDefault="00C8799E" w:rsidP="00F95B2C">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SECȚIUNEA 4 - Cerințe specifice pentru PPL pentru dirijabile – PPL(As)</w:t>
      </w:r>
    </w:p>
    <w:p w14:paraId="62FBD9BF" w14:textId="77777777" w:rsidR="00C8799E" w:rsidRPr="00B46147" w:rsidRDefault="00C8799E" w:rsidP="00F95B2C">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FCL.205.As</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PPL(As) – Privilegii</w:t>
      </w:r>
    </w:p>
    <w:p w14:paraId="72DD67A0" w14:textId="77777777" w:rsidR="00C8799E" w:rsidRPr="00B46147" w:rsidRDefault="00C8799E" w:rsidP="000110C0">
      <w:pPr>
        <w:pStyle w:val="af1"/>
        <w:numPr>
          <w:ilvl w:val="0"/>
          <w:numId w:val="131"/>
        </w:numPr>
        <w:rPr>
          <w:rFonts w:ascii="Times New Roman" w:hAnsi="Times New Roman" w:cs="Times New Roman"/>
          <w:color w:val="auto"/>
          <w:lang w:eastAsia="en-US"/>
        </w:rPr>
      </w:pPr>
      <w:r w:rsidRPr="00B46147">
        <w:rPr>
          <w:rFonts w:ascii="Times New Roman" w:hAnsi="Times New Roman" w:cs="Times New Roman"/>
          <w:color w:val="auto"/>
          <w:lang w:eastAsia="en-US"/>
        </w:rPr>
        <w:t>Privilegiile titularului unui PPL(As) îi conferă acestuia dreptul de a acționa neremunerat ca PIC sau copilot pe dirijabile utilizate în operațiuni necomerciale.</w:t>
      </w:r>
    </w:p>
    <w:p w14:paraId="32DD4CE7" w14:textId="77777777" w:rsidR="00C8799E" w:rsidRPr="00B46147" w:rsidRDefault="00C8799E" w:rsidP="000110C0">
      <w:pPr>
        <w:pStyle w:val="norm"/>
        <w:numPr>
          <w:ilvl w:val="0"/>
          <w:numId w:val="131"/>
        </w:numPr>
        <w:spacing w:before="0" w:beforeAutospacing="0" w:after="0" w:afterAutospacing="0"/>
        <w:jc w:val="both"/>
        <w:rPr>
          <w:lang w:val="ro-RO"/>
        </w:rPr>
      </w:pPr>
      <w:r w:rsidRPr="00B46147">
        <w:rPr>
          <w:lang w:val="ro-RO"/>
        </w:rPr>
        <w:t>Fără a aduce atingere paragrafului de mai sus, titularul unui PPL(As) cu privilegii de instructor sau examinator poate fi remunerat pentru:</w:t>
      </w:r>
    </w:p>
    <w:p w14:paraId="6EDC036C" w14:textId="77777777" w:rsidR="00C8799E" w:rsidRPr="00B46147" w:rsidRDefault="00C8799E" w:rsidP="000110C0">
      <w:pPr>
        <w:pStyle w:val="norm"/>
        <w:numPr>
          <w:ilvl w:val="1"/>
          <w:numId w:val="101"/>
        </w:numPr>
        <w:spacing w:before="0" w:beforeAutospacing="0" w:after="0" w:afterAutospacing="0"/>
        <w:jc w:val="both"/>
        <w:rPr>
          <w:lang w:val="ro-RO"/>
        </w:rPr>
      </w:pPr>
      <w:r w:rsidRPr="00B46147">
        <w:rPr>
          <w:lang w:val="ro-RO"/>
        </w:rPr>
        <w:t>asigurarea instruirii practice pentru PPL(As);</w:t>
      </w:r>
    </w:p>
    <w:p w14:paraId="097C2758" w14:textId="77777777" w:rsidR="00C8799E" w:rsidRPr="00B46147" w:rsidRDefault="00C8799E" w:rsidP="000110C0">
      <w:pPr>
        <w:pStyle w:val="norm"/>
        <w:numPr>
          <w:ilvl w:val="1"/>
          <w:numId w:val="101"/>
        </w:numPr>
        <w:spacing w:before="0" w:beforeAutospacing="0" w:after="0" w:afterAutospacing="0"/>
        <w:jc w:val="both"/>
        <w:rPr>
          <w:lang w:val="ro-RO"/>
        </w:rPr>
      </w:pPr>
      <w:r w:rsidRPr="00B46147">
        <w:rPr>
          <w:lang w:val="ro-RO"/>
        </w:rPr>
        <w:t xml:space="preserve">desfășurarea de teste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și de verificări ale competenței pentru aceast certificat</w:t>
      </w:r>
      <w:r w:rsidRPr="00B46147">
        <w:rPr>
          <w:bCs/>
          <w:lang w:val="ro-RO"/>
        </w:rPr>
        <w:t>;</w:t>
      </w:r>
    </w:p>
    <w:p w14:paraId="7AFE1E07" w14:textId="77777777" w:rsidR="00C8799E" w:rsidRPr="00B46147" w:rsidRDefault="00C8799E" w:rsidP="000110C0">
      <w:pPr>
        <w:pStyle w:val="norm"/>
        <w:numPr>
          <w:ilvl w:val="1"/>
          <w:numId w:val="101"/>
        </w:numPr>
        <w:spacing w:before="0" w:beforeAutospacing="0" w:after="0" w:afterAutospacing="0"/>
        <w:jc w:val="both"/>
        <w:rPr>
          <w:lang w:val="ro-RO"/>
        </w:rPr>
      </w:pPr>
      <w:r w:rsidRPr="00B46147">
        <w:rPr>
          <w:lang w:val="ro-RO"/>
        </w:rPr>
        <w:t>instruirea, testarea și verificarea pentru calificările și certificatele asociate acestor certificate.</w:t>
      </w:r>
    </w:p>
    <w:p w14:paraId="01D2E231" w14:textId="77777777" w:rsidR="00C8799E" w:rsidRPr="00B46147" w:rsidRDefault="00C8799E" w:rsidP="00F95B2C">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FCL.210.As</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PPL(As) – Cerințe privind experiența și credite</w:t>
      </w:r>
    </w:p>
    <w:p w14:paraId="123C17CB" w14:textId="77777777" w:rsidR="00C8799E" w:rsidRPr="00B46147" w:rsidRDefault="00C8799E" w:rsidP="000110C0">
      <w:pPr>
        <w:pStyle w:val="norm"/>
        <w:numPr>
          <w:ilvl w:val="0"/>
          <w:numId w:val="132"/>
        </w:numPr>
        <w:spacing w:before="0" w:beforeAutospacing="0" w:after="0" w:afterAutospacing="0"/>
        <w:jc w:val="both"/>
        <w:rPr>
          <w:lang w:val="ro-RO"/>
        </w:rPr>
      </w:pPr>
      <w:r w:rsidRPr="00B46147">
        <w:rPr>
          <w:lang w:val="ro-RO"/>
        </w:rPr>
        <w:t>Solicitanții unui PPL(As) trebuie să fi efectuat cel puțin 35 de ore de instruire practică pe dirijabile, dintre care 5 ore pot fi efectuate pe un FTSD, inclusiv cel puțin:</w:t>
      </w:r>
    </w:p>
    <w:p w14:paraId="26697DBF" w14:textId="77777777" w:rsidR="00C8799E" w:rsidRPr="00B46147" w:rsidRDefault="00C8799E" w:rsidP="000110C0">
      <w:pPr>
        <w:pStyle w:val="norm"/>
        <w:numPr>
          <w:ilvl w:val="0"/>
          <w:numId w:val="133"/>
        </w:numPr>
        <w:spacing w:before="0" w:beforeAutospacing="0" w:after="0" w:afterAutospacing="0"/>
        <w:jc w:val="both"/>
        <w:rPr>
          <w:lang w:val="ro-RO"/>
        </w:rPr>
      </w:pPr>
      <w:r w:rsidRPr="00B46147">
        <w:rPr>
          <w:lang w:val="ro-RO"/>
        </w:rPr>
        <w:t xml:space="preserve">25 de ore de instruire practică </w:t>
      </w:r>
      <w:r w:rsidRPr="00B46147">
        <w:rPr>
          <w:rFonts w:eastAsia="Malgun Gothic Semilight"/>
          <w:lang w:val="ro-RO"/>
        </w:rPr>
        <w:t>î</w:t>
      </w:r>
      <w:r w:rsidRPr="00B46147">
        <w:rPr>
          <w:lang w:val="ro-RO"/>
        </w:rPr>
        <w:t>n dublă comandă, inclusiv:</w:t>
      </w:r>
    </w:p>
    <w:p w14:paraId="3809DF4E" w14:textId="77777777" w:rsidR="00C8799E" w:rsidRPr="00B46147" w:rsidRDefault="00C8799E" w:rsidP="000110C0">
      <w:pPr>
        <w:pStyle w:val="norm"/>
        <w:numPr>
          <w:ilvl w:val="0"/>
          <w:numId w:val="134"/>
        </w:numPr>
        <w:spacing w:before="0" w:beforeAutospacing="0" w:after="0" w:afterAutospacing="0"/>
        <w:jc w:val="both"/>
        <w:rPr>
          <w:lang w:val="ro-RO"/>
        </w:rPr>
      </w:pPr>
      <w:r w:rsidRPr="00B46147">
        <w:rPr>
          <w:lang w:val="ro-RO"/>
        </w:rPr>
        <w:t>3 ore de zbor de antrenament în raid, inclusiv un zbor în raid de cel puțin 65 km (35 MN);</w:t>
      </w:r>
    </w:p>
    <w:p w14:paraId="6DC881C9" w14:textId="77777777" w:rsidR="00C8799E" w:rsidRPr="00B46147" w:rsidRDefault="00C8799E" w:rsidP="000110C0">
      <w:pPr>
        <w:pStyle w:val="norm"/>
        <w:numPr>
          <w:ilvl w:val="0"/>
          <w:numId w:val="134"/>
        </w:numPr>
        <w:spacing w:before="0" w:beforeAutospacing="0" w:after="0" w:afterAutospacing="0"/>
        <w:jc w:val="both"/>
        <w:rPr>
          <w:lang w:val="ro-RO"/>
        </w:rPr>
      </w:pPr>
      <w:r w:rsidRPr="00B46147">
        <w:rPr>
          <w:lang w:val="ro-RO"/>
        </w:rPr>
        <w:t>3 ore de instruire instrumentală;</w:t>
      </w:r>
    </w:p>
    <w:p w14:paraId="4027DCAD" w14:textId="77777777" w:rsidR="00C8799E" w:rsidRPr="00B46147" w:rsidRDefault="00C8799E" w:rsidP="000110C0">
      <w:pPr>
        <w:pStyle w:val="norm"/>
        <w:numPr>
          <w:ilvl w:val="0"/>
          <w:numId w:val="133"/>
        </w:numPr>
        <w:spacing w:before="0" w:beforeAutospacing="0" w:after="0" w:afterAutospacing="0"/>
        <w:jc w:val="both"/>
        <w:rPr>
          <w:lang w:val="ro-RO"/>
        </w:rPr>
      </w:pPr>
      <w:r w:rsidRPr="00B46147">
        <w:rPr>
          <w:lang w:val="ro-RO"/>
        </w:rPr>
        <w:t>8 decolări și aterizări pe un aerodrom, inclusiv procedurile de ancorare și de ridicare a ancorei;</w:t>
      </w:r>
    </w:p>
    <w:p w14:paraId="5449BEF9" w14:textId="77777777" w:rsidR="00C8799E" w:rsidRPr="00B46147" w:rsidRDefault="00C8799E" w:rsidP="000110C0">
      <w:pPr>
        <w:pStyle w:val="norm"/>
        <w:numPr>
          <w:ilvl w:val="0"/>
          <w:numId w:val="133"/>
        </w:numPr>
        <w:spacing w:before="0" w:beforeAutospacing="0" w:after="0" w:afterAutospacing="0"/>
        <w:jc w:val="both"/>
        <w:rPr>
          <w:lang w:val="ro-RO"/>
        </w:rPr>
      </w:pPr>
      <w:r w:rsidRPr="00B46147">
        <w:rPr>
          <w:lang w:val="ro-RO"/>
        </w:rPr>
        <w:t>8 ore timp de zbor supravegheat în simpl</w:t>
      </w:r>
      <w:r w:rsidRPr="00B46147">
        <w:rPr>
          <w:rFonts w:ascii="Calibri" w:hAnsi="Calibri" w:cs="Calibri"/>
          <w:lang w:val="ro-RO"/>
        </w:rPr>
        <w:t>ă</w:t>
      </w:r>
      <w:r w:rsidRPr="00B46147">
        <w:rPr>
          <w:lang w:val="ro-RO"/>
        </w:rPr>
        <w:t xml:space="preserve"> comand</w:t>
      </w:r>
      <w:r w:rsidRPr="00B46147">
        <w:rPr>
          <w:rFonts w:ascii="Calibri" w:hAnsi="Calibri" w:cs="Calibri"/>
          <w:lang w:val="ro-RO"/>
        </w:rPr>
        <w:t>ă</w:t>
      </w:r>
      <w:r w:rsidRPr="00B46147">
        <w:rPr>
          <w:lang w:val="ro-RO"/>
        </w:rPr>
        <w:t>.</w:t>
      </w:r>
    </w:p>
    <w:p w14:paraId="2C304667" w14:textId="77777777" w:rsidR="00C8799E" w:rsidRPr="00B46147" w:rsidRDefault="00C8799E" w:rsidP="000110C0">
      <w:pPr>
        <w:pStyle w:val="norm"/>
        <w:numPr>
          <w:ilvl w:val="0"/>
          <w:numId w:val="132"/>
        </w:numPr>
        <w:spacing w:before="0" w:beforeAutospacing="0" w:after="0" w:afterAutospacing="0"/>
        <w:jc w:val="both"/>
        <w:rPr>
          <w:lang w:val="ro-RO"/>
        </w:rPr>
      </w:pPr>
      <w:r w:rsidRPr="00B46147">
        <w:rPr>
          <w:lang w:val="ro-RO"/>
        </w:rPr>
        <w:lastRenderedPageBreak/>
        <w:t>Solicitanții titulari al unui certificat BPL calificați să zboare cu dirijabile cu aer cald se creditează cu 10 % din timpul lor total de zbor ca PIC pe astfel de dirijabile p</w:t>
      </w:r>
      <w:r w:rsidRPr="00B46147">
        <w:rPr>
          <w:rFonts w:eastAsia="Malgun Gothic Semilight"/>
          <w:lang w:val="ro-RO"/>
        </w:rPr>
        <w:t>â</w:t>
      </w:r>
      <w:r w:rsidRPr="00B46147">
        <w:rPr>
          <w:lang w:val="ro-RO"/>
        </w:rPr>
        <w:t>nă la un maxim de 5 ore</w:t>
      </w:r>
      <w:r w:rsidR="0005423A" w:rsidRPr="00B46147">
        <w:rPr>
          <w:lang w:val="ro-RO"/>
        </w:rPr>
        <w:t xml:space="preserve">. </w:t>
      </w:r>
    </w:p>
    <w:p w14:paraId="53099F21" w14:textId="77777777" w:rsidR="00C8799E" w:rsidRPr="00B46147" w:rsidRDefault="00C8799E" w:rsidP="00F63F5F">
      <w:pPr>
        <w:pStyle w:val="norm"/>
        <w:spacing w:before="0" w:beforeAutospacing="0" w:after="0" w:afterAutospacing="0"/>
        <w:jc w:val="both"/>
        <w:rPr>
          <w:lang w:val="ro-RO"/>
        </w:rPr>
      </w:pPr>
    </w:p>
    <w:p w14:paraId="332A9A4B" w14:textId="77777777" w:rsidR="00C8799E" w:rsidRPr="00B46147" w:rsidRDefault="00C8799E" w:rsidP="00F63F5F">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SECȚIUNEA 5 Cerințe specifice pentru certificatul de pilot de planoare (SPL)</w:t>
      </w:r>
    </w:p>
    <w:p w14:paraId="046DF8E8" w14:textId="77777777" w:rsidR="00C8799E" w:rsidRPr="00B46147" w:rsidRDefault="00C8799E" w:rsidP="00F63F5F">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FCL.205.S</w:t>
      </w:r>
      <w:r w:rsidRPr="00B46147">
        <w:rPr>
          <w:rStyle w:val="boldface"/>
          <w:rFonts w:ascii="Times New Roman" w:hAnsi="Times New Roman" w:cs="Times New Roman"/>
          <w:b/>
          <w:color w:val="auto"/>
          <w:sz w:val="24"/>
          <w:szCs w:val="24"/>
        </w:rPr>
        <w:t>   </w:t>
      </w:r>
      <w:r w:rsidRPr="00B46147">
        <w:rPr>
          <w:rStyle w:val="boldface"/>
          <w:rFonts w:ascii="Times New Roman" w:hAnsi="Times New Roman" w:cs="Times New Roman"/>
          <w:b/>
          <w:bCs/>
          <w:color w:val="auto"/>
          <w:sz w:val="24"/>
          <w:szCs w:val="24"/>
        </w:rPr>
        <w:t> SPL – privilegii și condiții</w:t>
      </w:r>
    </w:p>
    <w:p w14:paraId="09F27E9A" w14:textId="77777777" w:rsidR="00C8799E" w:rsidRPr="00B46147" w:rsidRDefault="00C8799E" w:rsidP="000110C0">
      <w:pPr>
        <w:pStyle w:val="af1"/>
        <w:numPr>
          <w:ilvl w:val="0"/>
          <w:numId w:val="135"/>
        </w:numPr>
        <w:rPr>
          <w:rFonts w:ascii="Times New Roman" w:hAnsi="Times New Roman" w:cs="Times New Roman"/>
          <w:color w:val="auto"/>
          <w:lang w:eastAsia="en-US"/>
        </w:rPr>
      </w:pPr>
      <w:r w:rsidRPr="00B46147">
        <w:rPr>
          <w:rFonts w:ascii="Times New Roman" w:hAnsi="Times New Roman" w:cs="Times New Roman"/>
          <w:color w:val="auto"/>
          <w:lang w:eastAsia="en-US"/>
        </w:rPr>
        <w:t>Privilegiile titularului unui SPL îi conferă acestuia dreptul de a acționa ca PIC pe planoare și planoare motorizate. Pentru a-și exercita privilegiile pe un TMG, titularul trebuie să îndeplinească cerințele de la punctul FCL.135.S.</w:t>
      </w:r>
    </w:p>
    <w:p w14:paraId="36EF94C4" w14:textId="77777777" w:rsidR="00C8799E" w:rsidRPr="00B46147" w:rsidRDefault="00C8799E" w:rsidP="000110C0">
      <w:pPr>
        <w:pStyle w:val="norm"/>
        <w:numPr>
          <w:ilvl w:val="0"/>
          <w:numId w:val="135"/>
        </w:numPr>
        <w:spacing w:before="0" w:beforeAutospacing="0" w:after="0" w:afterAutospacing="0"/>
        <w:jc w:val="both"/>
        <w:rPr>
          <w:lang w:val="ro-RO"/>
        </w:rPr>
      </w:pPr>
      <w:r w:rsidRPr="00B46147">
        <w:rPr>
          <w:lang w:val="ro-RO"/>
        </w:rPr>
        <w:t xml:space="preserve">Titularii </w:t>
      </w:r>
      <w:r w:rsidR="0005423A" w:rsidRPr="00B46147">
        <w:rPr>
          <w:lang w:val="ro-RO"/>
        </w:rPr>
        <w:t>unui</w:t>
      </w:r>
      <w:r w:rsidRPr="00B46147">
        <w:rPr>
          <w:lang w:val="ro-RO"/>
        </w:rPr>
        <w:t xml:space="preserve"> SPL:</w:t>
      </w:r>
    </w:p>
    <w:p w14:paraId="202AED3C" w14:textId="77777777" w:rsidR="00C8799E" w:rsidRPr="00B46147" w:rsidRDefault="00C8799E" w:rsidP="000110C0">
      <w:pPr>
        <w:pStyle w:val="norm"/>
        <w:numPr>
          <w:ilvl w:val="0"/>
          <w:numId w:val="136"/>
        </w:numPr>
        <w:spacing w:before="0" w:beforeAutospacing="0" w:after="0" w:afterAutospacing="0"/>
        <w:jc w:val="both"/>
        <w:rPr>
          <w:lang w:val="ro-RO"/>
        </w:rPr>
      </w:pPr>
      <w:r w:rsidRPr="00B46147">
        <w:rPr>
          <w:lang w:val="ro-RO"/>
        </w:rPr>
        <w:t>transportă pasageri doar după ce au efectuat, după obținerea certificatului, cel puțin 10 ore timp de zbor sau 30 de lansări ca PIC pe planoare sau planoare motorizate;</w:t>
      </w:r>
    </w:p>
    <w:p w14:paraId="29DBDBF5" w14:textId="77777777" w:rsidR="00C8799E" w:rsidRPr="00B46147" w:rsidRDefault="00C8799E" w:rsidP="000110C0">
      <w:pPr>
        <w:pStyle w:val="norm"/>
        <w:numPr>
          <w:ilvl w:val="0"/>
          <w:numId w:val="136"/>
        </w:numPr>
        <w:spacing w:before="0" w:beforeAutospacing="0" w:after="0" w:afterAutospacing="0"/>
        <w:jc w:val="both"/>
        <w:rPr>
          <w:lang w:val="ro-RO"/>
        </w:rPr>
      </w:pPr>
      <w:r w:rsidRPr="00B46147">
        <w:rPr>
          <w:lang w:val="ro-RO"/>
        </w:rPr>
        <w:t xml:space="preserve">se supun restricției de a acționa neremunerat </w:t>
      </w:r>
      <w:r w:rsidRPr="00B46147">
        <w:rPr>
          <w:rFonts w:eastAsia="Malgun Gothic Semilight"/>
          <w:lang w:val="ro-RO"/>
        </w:rPr>
        <w:t>î</w:t>
      </w:r>
      <w:r w:rsidRPr="00B46147">
        <w:rPr>
          <w:lang w:val="ro-RO"/>
        </w:rPr>
        <w:t>n cadrul unor operațiuni necomerciale p</w:t>
      </w:r>
      <w:r w:rsidRPr="00B46147">
        <w:rPr>
          <w:rFonts w:eastAsia="Malgun Gothic Semilight"/>
          <w:lang w:val="ro-RO"/>
        </w:rPr>
        <w:t>â</w:t>
      </w:r>
      <w:r w:rsidRPr="00B46147">
        <w:rPr>
          <w:lang w:val="ro-RO"/>
        </w:rPr>
        <w:t>nă în momentul în care:</w:t>
      </w:r>
    </w:p>
    <w:p w14:paraId="72921294" w14:textId="77777777" w:rsidR="00C8799E" w:rsidRPr="00B46147" w:rsidRDefault="00C8799E" w:rsidP="000110C0">
      <w:pPr>
        <w:pStyle w:val="norm"/>
        <w:numPr>
          <w:ilvl w:val="0"/>
          <w:numId w:val="137"/>
        </w:numPr>
        <w:spacing w:before="0" w:beforeAutospacing="0" w:after="0" w:afterAutospacing="0"/>
        <w:jc w:val="both"/>
        <w:rPr>
          <w:lang w:val="ro-RO"/>
        </w:rPr>
      </w:pPr>
      <w:r w:rsidRPr="00B46147">
        <w:rPr>
          <w:lang w:val="ro-RO"/>
        </w:rPr>
        <w:t> au atins vârsta de 18 ani;</w:t>
      </w:r>
    </w:p>
    <w:p w14:paraId="68DFAA07" w14:textId="77777777" w:rsidR="00C8799E" w:rsidRPr="00B46147" w:rsidRDefault="00C8799E" w:rsidP="000110C0">
      <w:pPr>
        <w:pStyle w:val="norm"/>
        <w:numPr>
          <w:ilvl w:val="0"/>
          <w:numId w:val="137"/>
        </w:numPr>
        <w:spacing w:before="0" w:beforeAutospacing="0" w:after="0" w:afterAutospacing="0"/>
        <w:jc w:val="both"/>
        <w:rPr>
          <w:lang w:val="ro-RO"/>
        </w:rPr>
      </w:pPr>
      <w:r w:rsidRPr="00B46147">
        <w:rPr>
          <w:lang w:val="ro-RO"/>
        </w:rPr>
        <w:t>au efectuat, după eliberarea certificatului, 75 de ore timp de zbor sau 200 de lansări ca PIC pe planoare sau planoare motorizate;</w:t>
      </w:r>
    </w:p>
    <w:p w14:paraId="678ACEE5" w14:textId="77777777" w:rsidR="00C8799E" w:rsidRPr="00B46147" w:rsidRDefault="00C8799E" w:rsidP="000110C0">
      <w:pPr>
        <w:pStyle w:val="norm"/>
        <w:numPr>
          <w:ilvl w:val="0"/>
          <w:numId w:val="137"/>
        </w:numPr>
        <w:spacing w:before="0" w:beforeAutospacing="0" w:after="0" w:afterAutospacing="0"/>
        <w:jc w:val="both"/>
        <w:rPr>
          <w:lang w:val="ro-RO"/>
        </w:rPr>
      </w:pPr>
      <w:r w:rsidRPr="00B46147">
        <w:t>au susținut o verificare a competenței cu un examinator</w:t>
      </w:r>
      <w:r w:rsidRPr="00B46147">
        <w:rPr>
          <w:lang w:val="ro-RO"/>
        </w:rPr>
        <w:t>.</w:t>
      </w:r>
    </w:p>
    <w:p w14:paraId="533006CD" w14:textId="77777777" w:rsidR="00C8799E" w:rsidRPr="00B46147" w:rsidRDefault="00C8799E" w:rsidP="000110C0">
      <w:pPr>
        <w:pStyle w:val="norm"/>
        <w:numPr>
          <w:ilvl w:val="0"/>
          <w:numId w:val="135"/>
        </w:numPr>
        <w:spacing w:before="0" w:beforeAutospacing="0" w:after="0" w:afterAutospacing="0"/>
        <w:jc w:val="both"/>
        <w:rPr>
          <w:lang w:val="ro-RO"/>
        </w:rPr>
      </w:pPr>
      <w:r w:rsidRPr="00B46147">
        <w:rPr>
          <w:lang w:val="ro-RO"/>
        </w:rPr>
        <w:t>Fără a se aduce atingere dispozițiilor de la litera (b) punctul 2, titularul unui SPL cu privilegii de instructor sau examinator poate fi remunerat pentru:</w:t>
      </w:r>
    </w:p>
    <w:p w14:paraId="7481B79E" w14:textId="77777777" w:rsidR="00C8799E" w:rsidRPr="00B46147" w:rsidRDefault="00C8799E" w:rsidP="000110C0">
      <w:pPr>
        <w:pStyle w:val="norm"/>
        <w:numPr>
          <w:ilvl w:val="0"/>
          <w:numId w:val="138"/>
        </w:numPr>
        <w:spacing w:before="0" w:beforeAutospacing="0" w:after="0" w:afterAutospacing="0"/>
        <w:ind w:left="1170" w:hanging="270"/>
        <w:jc w:val="both"/>
        <w:rPr>
          <w:lang w:val="ro-RO"/>
        </w:rPr>
      </w:pPr>
      <w:r w:rsidRPr="00B46147">
        <w:rPr>
          <w:lang w:val="ro-RO"/>
        </w:rPr>
        <w:t>asigurarea instruirii în zbor pentru LAPL(S) sau SPL;</w:t>
      </w:r>
    </w:p>
    <w:p w14:paraId="2F6E1DBD" w14:textId="77777777" w:rsidR="00C8799E" w:rsidRPr="00B46147" w:rsidRDefault="00C8799E" w:rsidP="000110C0">
      <w:pPr>
        <w:pStyle w:val="norm"/>
        <w:numPr>
          <w:ilvl w:val="0"/>
          <w:numId w:val="138"/>
        </w:numPr>
        <w:spacing w:before="0" w:beforeAutospacing="0" w:after="0" w:afterAutospacing="0"/>
        <w:ind w:left="1170" w:hanging="270"/>
        <w:jc w:val="both"/>
        <w:rPr>
          <w:lang w:val="ro-RO"/>
        </w:rPr>
      </w:pPr>
      <w:r w:rsidRPr="00B46147">
        <w:rPr>
          <w:lang w:val="ro-RO"/>
        </w:rPr>
        <w:t xml:space="preserve">desfășurarea de teste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și verificări ale competenței pentru certificatele respective;</w:t>
      </w:r>
    </w:p>
    <w:p w14:paraId="2E77A085" w14:textId="77777777" w:rsidR="00C8799E" w:rsidRPr="00B46147" w:rsidRDefault="00C8799E" w:rsidP="000110C0">
      <w:pPr>
        <w:pStyle w:val="norm"/>
        <w:numPr>
          <w:ilvl w:val="0"/>
          <w:numId w:val="138"/>
        </w:numPr>
        <w:spacing w:before="0" w:beforeAutospacing="0" w:after="0" w:afterAutospacing="0"/>
        <w:ind w:left="1170" w:hanging="270"/>
        <w:jc w:val="both"/>
        <w:rPr>
          <w:lang w:val="ro-RO"/>
        </w:rPr>
      </w:pPr>
      <w:r w:rsidRPr="00B46147">
        <w:rPr>
          <w:lang w:val="ro-RO"/>
        </w:rPr>
        <w:t>instruirea, testarea și verificarea pentru calificările și certificatele asociate certificatelor respective.</w:t>
      </w:r>
    </w:p>
    <w:p w14:paraId="3E55E562" w14:textId="77777777" w:rsidR="00C8799E" w:rsidRPr="00B46147" w:rsidRDefault="00C8799E" w:rsidP="00F63F5F">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FCL.210.S</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SPL – Cerințe privind experiența și credite</w:t>
      </w:r>
    </w:p>
    <w:p w14:paraId="004DBCFE" w14:textId="77777777" w:rsidR="00C8799E" w:rsidRPr="00B46147" w:rsidRDefault="00C8799E" w:rsidP="000110C0">
      <w:pPr>
        <w:pStyle w:val="norm"/>
        <w:numPr>
          <w:ilvl w:val="0"/>
          <w:numId w:val="139"/>
        </w:numPr>
        <w:spacing w:before="0" w:beforeAutospacing="0" w:after="0" w:afterAutospacing="0"/>
        <w:jc w:val="both"/>
        <w:rPr>
          <w:lang w:val="ro-RO"/>
        </w:rPr>
      </w:pPr>
      <w:r w:rsidRPr="00B46147">
        <w:rPr>
          <w:lang w:val="ro-RO"/>
        </w:rPr>
        <w:t>Solicitanții unui SPL trebuie să fi efectuat cel puțin 15 ore de instruire practică pe planoare sau planoare motorizate, inclusiv cu îndeplinirea cel puțin a cerințelor specificate la punctul FCL.110.S.</w:t>
      </w:r>
    </w:p>
    <w:p w14:paraId="41580E53" w14:textId="77777777" w:rsidR="00C8799E" w:rsidRPr="00B46147" w:rsidRDefault="00C8799E" w:rsidP="000110C0">
      <w:pPr>
        <w:pStyle w:val="norm"/>
        <w:numPr>
          <w:ilvl w:val="0"/>
          <w:numId w:val="139"/>
        </w:numPr>
        <w:spacing w:before="120" w:beforeAutospacing="0" w:after="0" w:afterAutospacing="0"/>
        <w:jc w:val="both"/>
        <w:rPr>
          <w:lang w:val="ro-RO"/>
        </w:rPr>
      </w:pPr>
      <w:r w:rsidRPr="00B46147">
        <w:rPr>
          <w:lang w:val="ro-RO"/>
        </w:rPr>
        <w:t xml:space="preserve">Solicitanții unui SPL titulari al unui LAPL(S) se creditează integral </w:t>
      </w:r>
      <w:r w:rsidRPr="00B46147">
        <w:rPr>
          <w:rFonts w:eastAsia="Malgun Gothic Semilight"/>
          <w:lang w:val="ro-RO"/>
        </w:rPr>
        <w:t>î</w:t>
      </w:r>
      <w:r w:rsidRPr="00B46147">
        <w:rPr>
          <w:lang w:val="ro-RO"/>
        </w:rPr>
        <w:t>n ceea ce privește cerințele pentru eliberarea unei SPL.</w:t>
      </w:r>
    </w:p>
    <w:p w14:paraId="6A2A6CE1" w14:textId="77777777" w:rsidR="00C8799E" w:rsidRPr="00B46147" w:rsidRDefault="00C8799E" w:rsidP="009A631B">
      <w:pPr>
        <w:pStyle w:val="norm"/>
        <w:spacing w:before="120" w:beforeAutospacing="0" w:after="0" w:afterAutospacing="0"/>
        <w:ind w:left="360"/>
        <w:jc w:val="both"/>
        <w:rPr>
          <w:lang w:val="ro-RO"/>
        </w:rPr>
      </w:pPr>
      <w:r w:rsidRPr="00B46147">
        <w:rPr>
          <w:lang w:val="ro-RO"/>
        </w:rPr>
        <w:t xml:space="preserve">Solicitanții unui SPL care au deținut un LAPL(S) </w:t>
      </w:r>
      <w:r w:rsidRPr="00B46147">
        <w:rPr>
          <w:rFonts w:eastAsia="Malgun Gothic Semilight"/>
          <w:lang w:val="ro-RO"/>
        </w:rPr>
        <w:t>î</w:t>
      </w:r>
      <w:r w:rsidRPr="00B46147">
        <w:rPr>
          <w:lang w:val="ro-RO"/>
        </w:rPr>
        <w:t xml:space="preserve">n perioada de 2 ani premergătoare solicitării se creditează integral </w:t>
      </w:r>
      <w:r w:rsidRPr="00B46147">
        <w:rPr>
          <w:rFonts w:eastAsia="Malgun Gothic Semilight"/>
          <w:lang w:val="ro-RO"/>
        </w:rPr>
        <w:t>î</w:t>
      </w:r>
      <w:r w:rsidRPr="00B46147">
        <w:rPr>
          <w:lang w:val="ro-RO"/>
        </w:rPr>
        <w:t>n ceea ce privește cerințele referitoare la cunoștințele teoretice și instruirea practică.</w:t>
      </w:r>
    </w:p>
    <w:p w14:paraId="789FDD16" w14:textId="77777777" w:rsidR="00C8799E" w:rsidRPr="00B46147" w:rsidRDefault="00C8799E" w:rsidP="009A631B">
      <w:pPr>
        <w:pStyle w:val="norm"/>
        <w:spacing w:before="0" w:beforeAutospacing="0" w:after="0" w:afterAutospacing="0"/>
        <w:ind w:left="360"/>
        <w:jc w:val="both"/>
        <w:rPr>
          <w:lang w:val="ro-RO"/>
        </w:rPr>
      </w:pPr>
      <w:r w:rsidRPr="00B46147">
        <w:rPr>
          <w:rStyle w:val="italics"/>
          <w:i/>
          <w:iCs/>
          <w:lang w:val="ro-RO"/>
        </w:rPr>
        <w:t>Credite</w:t>
      </w:r>
      <w:r w:rsidRPr="00B46147">
        <w:rPr>
          <w:lang w:val="ro-RO"/>
        </w:rPr>
        <w:t>. Solicitanții titulari al unui certificat de pilot pe o altă categorie de aeronave, cu excepția baloanelor, se creditează cu 10 % din timpul lor total de zbor ca PIC pe o astfel de aeronavă p</w:t>
      </w:r>
      <w:r w:rsidRPr="00B46147">
        <w:rPr>
          <w:rFonts w:eastAsia="Malgun Gothic Semilight"/>
          <w:lang w:val="ro-RO"/>
        </w:rPr>
        <w:t>â</w:t>
      </w:r>
      <w:r w:rsidRPr="00B46147">
        <w:rPr>
          <w:lang w:val="ro-RO"/>
        </w:rPr>
        <w:t xml:space="preserve">nă la un maxim de 7 ore. Numărul de credite acordate nu include, </w:t>
      </w:r>
      <w:r w:rsidRPr="00B46147">
        <w:rPr>
          <w:rFonts w:eastAsia="Malgun Gothic Semilight"/>
          <w:lang w:val="ro-RO"/>
        </w:rPr>
        <w:t>î</w:t>
      </w:r>
      <w:r w:rsidRPr="00B46147">
        <w:rPr>
          <w:lang w:val="ro-RO"/>
        </w:rPr>
        <w:t>n niciun caz, cerințele de la punctul FCL.110.S litera (a) punctele 2-4.</w:t>
      </w:r>
    </w:p>
    <w:p w14:paraId="27F17DAB" w14:textId="77777777" w:rsidR="00C8799E" w:rsidRPr="00B46147" w:rsidRDefault="00C8799E" w:rsidP="009A631B">
      <w:pPr>
        <w:pStyle w:val="1"/>
        <w:rPr>
          <w:rStyle w:val="boldface"/>
          <w:rFonts w:ascii="Times New Roman" w:hAnsi="Times New Roman" w:cs="Times New Roman"/>
          <w:color w:val="auto"/>
          <w:sz w:val="24"/>
          <w:szCs w:val="24"/>
        </w:rPr>
      </w:pPr>
      <w:r w:rsidRPr="00B46147">
        <w:rPr>
          <w:rStyle w:val="boldface"/>
          <w:rFonts w:ascii="Times New Roman" w:hAnsi="Times New Roman" w:cs="Times New Roman"/>
          <w:b/>
          <w:bCs/>
          <w:color w:val="auto"/>
          <w:sz w:val="24"/>
          <w:szCs w:val="24"/>
        </w:rPr>
        <w:t>FCL.220.S</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SPL – Metode de lansare</w:t>
      </w:r>
    </w:p>
    <w:p w14:paraId="766ED984"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Privilegiile unui SPL se limitează la metoda de lansare cuprinsă </w:t>
      </w:r>
      <w:r w:rsidRPr="00B46147">
        <w:rPr>
          <w:rFonts w:eastAsia="Malgun Gothic Semilight"/>
          <w:lang w:val="ro-RO"/>
        </w:rPr>
        <w:t>î</w:t>
      </w:r>
      <w:r w:rsidRPr="00B46147">
        <w:rPr>
          <w:lang w:val="ro-RO"/>
        </w:rPr>
        <w:t xml:space="preserve">n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Această limitare poate fi </w:t>
      </w:r>
      <w:r w:rsidRPr="00B46147">
        <w:rPr>
          <w:rFonts w:eastAsia="Malgun Gothic Semilight"/>
          <w:lang w:val="ro-RO"/>
        </w:rPr>
        <w:t>î</w:t>
      </w:r>
      <w:r w:rsidRPr="00B46147">
        <w:rPr>
          <w:lang w:val="ro-RO"/>
        </w:rPr>
        <w:t xml:space="preserve">nlăturată, iar noile privilegii se pot exercita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 xml:space="preserve">n care pilotul </w:t>
      </w:r>
      <w:r w:rsidRPr="00B46147">
        <w:rPr>
          <w:rFonts w:eastAsia="Malgun Gothic Semilight"/>
          <w:lang w:val="ro-RO"/>
        </w:rPr>
        <w:t>î</w:t>
      </w:r>
      <w:r w:rsidRPr="00B46147">
        <w:rPr>
          <w:lang w:val="ro-RO"/>
        </w:rPr>
        <w:t>ndeplinește cerințele de la punctul FCL.130.S.</w:t>
      </w:r>
    </w:p>
    <w:p w14:paraId="159B9956" w14:textId="77777777" w:rsidR="00C8799E" w:rsidRPr="00B46147" w:rsidRDefault="00C8799E" w:rsidP="009A631B">
      <w:pPr>
        <w:pStyle w:val="1"/>
        <w:rPr>
          <w:rStyle w:val="boldface"/>
          <w:rFonts w:ascii="Times New Roman" w:hAnsi="Times New Roman" w:cs="Times New Roman"/>
          <w:color w:val="auto"/>
          <w:sz w:val="24"/>
          <w:szCs w:val="24"/>
        </w:rPr>
      </w:pPr>
      <w:r w:rsidRPr="00B46147">
        <w:rPr>
          <w:rStyle w:val="boldface"/>
          <w:rFonts w:ascii="Times New Roman" w:hAnsi="Times New Roman" w:cs="Times New Roman"/>
          <w:b/>
          <w:bCs/>
          <w:color w:val="auto"/>
          <w:sz w:val="24"/>
          <w:szCs w:val="24"/>
        </w:rPr>
        <w:lastRenderedPageBreak/>
        <w:t>FCL.230.S</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SPL – Cerințe privind experiența recentă</w:t>
      </w:r>
    </w:p>
    <w:p w14:paraId="0D563FCD"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Titularii unui SPL își exercită privilegiile certificatului lor doar dacă respectă cerințele privind experiența recentă de la punctul FCL.140.S.</w:t>
      </w:r>
    </w:p>
    <w:p w14:paraId="40DA60DB" w14:textId="77777777" w:rsidR="00C8799E" w:rsidRPr="00B46147" w:rsidRDefault="00C8799E" w:rsidP="009A631B">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SECȚIUNEA 6 -Cerințe specifice pentru certificatul de pilot de baloane (BPL)</w:t>
      </w:r>
    </w:p>
    <w:p w14:paraId="14C2930B" w14:textId="77777777" w:rsidR="00C8799E" w:rsidRPr="00B46147" w:rsidRDefault="00C8799E" w:rsidP="009A631B">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FCL.205.B</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BPL – privilegii și condiții</w:t>
      </w:r>
    </w:p>
    <w:p w14:paraId="078FCC8A" w14:textId="77777777" w:rsidR="00C8799E" w:rsidRPr="00B46147" w:rsidRDefault="00C8799E" w:rsidP="00427B71">
      <w:pPr>
        <w:pStyle w:val="title-gr-seq-level-1"/>
        <w:numPr>
          <w:ilvl w:val="0"/>
          <w:numId w:val="140"/>
        </w:numPr>
        <w:shd w:val="clear" w:color="auto" w:fill="FFFFFF"/>
        <w:spacing w:before="0" w:beforeAutospacing="0" w:after="0" w:afterAutospacing="0"/>
        <w:jc w:val="both"/>
        <w:rPr>
          <w:b/>
          <w:bCs/>
          <w:lang w:val="ro-RO"/>
        </w:rPr>
      </w:pPr>
      <w:r w:rsidRPr="00B46147">
        <w:rPr>
          <w:lang w:val="ro-RO"/>
        </w:rPr>
        <w:t>Privilegiile titularului unei BPL îi conferă acestuia dreptul de a acționa ca PIC pe baloane.</w:t>
      </w:r>
    </w:p>
    <w:p w14:paraId="32A67ECF" w14:textId="77777777" w:rsidR="00C8799E" w:rsidRPr="00B46147" w:rsidRDefault="00C8799E" w:rsidP="00427B71">
      <w:pPr>
        <w:pStyle w:val="title-gr-seq-level-1"/>
        <w:numPr>
          <w:ilvl w:val="0"/>
          <w:numId w:val="140"/>
        </w:numPr>
        <w:shd w:val="clear" w:color="auto" w:fill="FFFFFF"/>
        <w:spacing w:before="0" w:beforeAutospacing="0" w:after="0" w:afterAutospacing="0"/>
        <w:jc w:val="both"/>
        <w:rPr>
          <w:b/>
          <w:bCs/>
          <w:lang w:val="ro-RO"/>
        </w:rPr>
      </w:pPr>
      <w:r w:rsidRPr="00B46147">
        <w:rPr>
          <w:lang w:val="ro-RO"/>
        </w:rPr>
        <w:t xml:space="preserve">Titularii unei BPL se supun restricției de a acționa neremunerat </w:t>
      </w:r>
      <w:r w:rsidRPr="00B46147">
        <w:rPr>
          <w:rFonts w:eastAsia="Malgun Gothic Semilight"/>
          <w:lang w:val="ro-RO"/>
        </w:rPr>
        <w:t>î</w:t>
      </w:r>
      <w:r w:rsidRPr="00B46147">
        <w:rPr>
          <w:lang w:val="ro-RO"/>
        </w:rPr>
        <w:t>n cadrul unor operațiuni necomerciale p</w:t>
      </w:r>
      <w:r w:rsidRPr="00B46147">
        <w:rPr>
          <w:rFonts w:eastAsia="Malgun Gothic Semilight"/>
          <w:lang w:val="ro-RO"/>
        </w:rPr>
        <w:t>â</w:t>
      </w:r>
      <w:r w:rsidRPr="00B46147">
        <w:rPr>
          <w:lang w:val="ro-RO"/>
        </w:rPr>
        <w:t xml:space="preserve">nă </w:t>
      </w:r>
      <w:r w:rsidRPr="00B46147">
        <w:rPr>
          <w:rFonts w:eastAsia="Malgun Gothic Semilight"/>
          <w:lang w:val="ro-RO"/>
        </w:rPr>
        <w:t>î</w:t>
      </w:r>
      <w:r w:rsidRPr="00B46147">
        <w:rPr>
          <w:lang w:val="ro-RO"/>
        </w:rPr>
        <w:t xml:space="preserve">n momentul </w:t>
      </w:r>
      <w:r w:rsidRPr="00B46147">
        <w:rPr>
          <w:rFonts w:eastAsia="Malgun Gothic Semilight"/>
          <w:lang w:val="ro-RO"/>
        </w:rPr>
        <w:t>î</w:t>
      </w:r>
      <w:r w:rsidRPr="00B46147">
        <w:rPr>
          <w:lang w:val="ro-RO"/>
        </w:rPr>
        <w:t>n care:</w:t>
      </w:r>
    </w:p>
    <w:p w14:paraId="385B9946" w14:textId="77777777" w:rsidR="00C8799E" w:rsidRPr="00B46147" w:rsidRDefault="00C8799E" w:rsidP="00427B71">
      <w:pPr>
        <w:pStyle w:val="norm"/>
        <w:numPr>
          <w:ilvl w:val="0"/>
          <w:numId w:val="141"/>
        </w:numPr>
        <w:spacing w:before="0" w:beforeAutospacing="0" w:after="0" w:afterAutospacing="0"/>
        <w:jc w:val="both"/>
        <w:rPr>
          <w:lang w:val="ro-RO"/>
        </w:rPr>
      </w:pPr>
      <w:r w:rsidRPr="00B46147">
        <w:rPr>
          <w:lang w:val="ro-RO"/>
        </w:rPr>
        <w:t>au atins vârsta de 18 ani;</w:t>
      </w:r>
    </w:p>
    <w:p w14:paraId="2D13F69C" w14:textId="77777777" w:rsidR="00C8799E" w:rsidRPr="00B46147" w:rsidRDefault="00C8799E" w:rsidP="00427B71">
      <w:pPr>
        <w:pStyle w:val="norm"/>
        <w:numPr>
          <w:ilvl w:val="0"/>
          <w:numId w:val="141"/>
        </w:numPr>
        <w:spacing w:before="0" w:beforeAutospacing="0" w:after="0" w:afterAutospacing="0"/>
        <w:jc w:val="both"/>
        <w:rPr>
          <w:lang w:val="ro-RO"/>
        </w:rPr>
      </w:pPr>
      <w:r w:rsidRPr="00B46147">
        <w:rPr>
          <w:lang w:val="ro-RO"/>
        </w:rPr>
        <w:t>au efectuat 50 de ore timp de zbor și 50 de decolări și aterizări ca PIC pe baloane;</w:t>
      </w:r>
    </w:p>
    <w:p w14:paraId="71E892E3" w14:textId="77777777" w:rsidR="00C8799E" w:rsidRPr="00B46147" w:rsidRDefault="00C8799E" w:rsidP="00427B71">
      <w:pPr>
        <w:pStyle w:val="title-gr-seq-level-1"/>
        <w:numPr>
          <w:ilvl w:val="0"/>
          <w:numId w:val="141"/>
        </w:numPr>
        <w:shd w:val="clear" w:color="auto" w:fill="FFFFFF"/>
        <w:spacing w:before="0" w:beforeAutospacing="0" w:after="0" w:afterAutospacing="0"/>
        <w:jc w:val="both"/>
        <w:rPr>
          <w:b/>
          <w:bCs/>
          <w:lang w:val="ro-RO"/>
        </w:rPr>
      </w:pPr>
      <w:r w:rsidRPr="00B46147">
        <w:rPr>
          <w:lang w:val="ro-RO"/>
        </w:rPr>
        <w:t>au promovat o verificare a competenței cu un examinator pe un balon din clasa corespunzătoare.</w:t>
      </w:r>
    </w:p>
    <w:p w14:paraId="025814F7" w14:textId="77777777" w:rsidR="00C8799E" w:rsidRPr="00B46147" w:rsidRDefault="00C8799E" w:rsidP="00427B71">
      <w:pPr>
        <w:pStyle w:val="title-gr-seq-level-1"/>
        <w:numPr>
          <w:ilvl w:val="0"/>
          <w:numId w:val="140"/>
        </w:numPr>
        <w:shd w:val="clear" w:color="auto" w:fill="FFFFFF"/>
        <w:spacing w:before="0" w:beforeAutospacing="0" w:after="0" w:afterAutospacing="0"/>
        <w:jc w:val="both"/>
        <w:rPr>
          <w:lang w:val="ro-RO"/>
        </w:rPr>
      </w:pPr>
      <w:r w:rsidRPr="00B46147">
        <w:rPr>
          <w:lang w:val="ro-RO"/>
        </w:rPr>
        <w:t>Fără a aduce atingere literei (b), titularul unui BPL cu privilegii de instructor sau examinator poate fi remunerat pentru:</w:t>
      </w:r>
    </w:p>
    <w:p w14:paraId="0828FD02" w14:textId="77777777" w:rsidR="00C8799E" w:rsidRPr="00B46147" w:rsidRDefault="00C8799E" w:rsidP="00427B71">
      <w:pPr>
        <w:pStyle w:val="norm"/>
        <w:numPr>
          <w:ilvl w:val="0"/>
          <w:numId w:val="142"/>
        </w:numPr>
        <w:spacing w:before="0" w:beforeAutospacing="0" w:after="0" w:afterAutospacing="0"/>
        <w:jc w:val="both"/>
        <w:rPr>
          <w:lang w:val="ro-RO"/>
        </w:rPr>
      </w:pPr>
      <w:r w:rsidRPr="00B46147">
        <w:rPr>
          <w:lang w:val="ro-RO"/>
        </w:rPr>
        <w:t>asigurarea instruirii practice pentru LAPL(B) sau BPL;</w:t>
      </w:r>
    </w:p>
    <w:p w14:paraId="277EEED3" w14:textId="77777777" w:rsidR="00C8799E" w:rsidRPr="00B46147" w:rsidRDefault="00C8799E" w:rsidP="00427B71">
      <w:pPr>
        <w:pStyle w:val="norm"/>
        <w:numPr>
          <w:ilvl w:val="0"/>
          <w:numId w:val="142"/>
        </w:numPr>
        <w:spacing w:before="0" w:beforeAutospacing="0" w:after="0" w:afterAutospacing="0"/>
        <w:jc w:val="both"/>
        <w:rPr>
          <w:lang w:val="ro-RO"/>
        </w:rPr>
      </w:pPr>
      <w:r w:rsidRPr="00B46147">
        <w:rPr>
          <w:lang w:val="ro-RO"/>
        </w:rPr>
        <w:t xml:space="preserve">desfășurarea de teste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și verificări ale competenței pentru aceste certificate;</w:t>
      </w:r>
    </w:p>
    <w:p w14:paraId="4B9CEEDB" w14:textId="77777777" w:rsidR="00C8799E" w:rsidRPr="00B46147" w:rsidRDefault="00C8799E" w:rsidP="00427B71">
      <w:pPr>
        <w:pStyle w:val="title-gr-seq-level-1"/>
        <w:numPr>
          <w:ilvl w:val="0"/>
          <w:numId w:val="142"/>
        </w:numPr>
        <w:shd w:val="clear" w:color="auto" w:fill="FFFFFF"/>
        <w:spacing w:before="0" w:beforeAutospacing="0" w:after="0" w:afterAutospacing="0"/>
        <w:jc w:val="both"/>
        <w:rPr>
          <w:b/>
          <w:bCs/>
          <w:lang w:val="ro-RO"/>
        </w:rPr>
      </w:pPr>
      <w:r w:rsidRPr="00B46147">
        <w:rPr>
          <w:lang w:val="ro-RO"/>
        </w:rPr>
        <w:t>instruirea, testarea și verificarea pentru calificările și certificatele asociate certificatelor respective</w:t>
      </w:r>
      <w:r w:rsidR="00427B71" w:rsidRPr="00B46147">
        <w:rPr>
          <w:lang w:val="ro-RO"/>
        </w:rPr>
        <w:t>.</w:t>
      </w:r>
    </w:p>
    <w:p w14:paraId="5E842CD3" w14:textId="77777777" w:rsidR="00C8799E" w:rsidRPr="00B46147" w:rsidRDefault="00C8799E" w:rsidP="009A631B">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FCL.210.B    BPL – Cerințe privind experiența și credite</w:t>
      </w:r>
    </w:p>
    <w:p w14:paraId="0FB873F8" w14:textId="77777777" w:rsidR="00C8799E" w:rsidRPr="00B46147" w:rsidRDefault="00C8799E" w:rsidP="000110C0">
      <w:pPr>
        <w:pStyle w:val="norm"/>
        <w:numPr>
          <w:ilvl w:val="0"/>
          <w:numId w:val="143"/>
        </w:numPr>
        <w:spacing w:before="120" w:beforeAutospacing="0" w:after="0" w:afterAutospacing="0"/>
        <w:jc w:val="both"/>
        <w:rPr>
          <w:lang w:val="ro-RO"/>
        </w:rPr>
      </w:pPr>
      <w:r w:rsidRPr="00B46147">
        <w:rPr>
          <w:lang w:val="ro-RO"/>
        </w:rPr>
        <w:t>Solicitanții unui BPL trebuie să fi efectuat cel puțin 16 ore de instruire practică pe baloane de aceeași clasă și grupă, inclusiv cel puțin:</w:t>
      </w:r>
    </w:p>
    <w:p w14:paraId="3245B85A" w14:textId="77777777" w:rsidR="00C8799E" w:rsidRPr="00B46147" w:rsidRDefault="00C8799E" w:rsidP="000110C0">
      <w:pPr>
        <w:pStyle w:val="norm"/>
        <w:numPr>
          <w:ilvl w:val="0"/>
          <w:numId w:val="144"/>
        </w:numPr>
        <w:spacing w:before="120" w:beforeAutospacing="0" w:after="0" w:afterAutospacing="0"/>
        <w:jc w:val="both"/>
        <w:rPr>
          <w:lang w:val="ro-RO"/>
        </w:rPr>
      </w:pPr>
      <w:r w:rsidRPr="00B46147">
        <w:rPr>
          <w:lang w:val="ro-RO"/>
        </w:rPr>
        <w:t>12 ore de instruire practică în dublă comandă;</w:t>
      </w:r>
    </w:p>
    <w:p w14:paraId="37BE2492" w14:textId="77777777" w:rsidR="00C8799E" w:rsidRPr="00B46147" w:rsidRDefault="00C8799E" w:rsidP="000110C0">
      <w:pPr>
        <w:pStyle w:val="norm"/>
        <w:numPr>
          <w:ilvl w:val="0"/>
          <w:numId w:val="144"/>
        </w:numPr>
        <w:spacing w:before="120" w:beforeAutospacing="0" w:after="0" w:afterAutospacing="0"/>
        <w:jc w:val="both"/>
        <w:rPr>
          <w:lang w:val="ro-RO"/>
        </w:rPr>
      </w:pPr>
      <w:r w:rsidRPr="00B46147">
        <w:rPr>
          <w:lang w:val="ro-RO"/>
        </w:rPr>
        <w:t>10 umpleri cu aer și 20 de decolări și aterizări; și</w:t>
      </w:r>
    </w:p>
    <w:p w14:paraId="148DC0A5" w14:textId="77777777" w:rsidR="00C8799E" w:rsidRPr="00B46147" w:rsidRDefault="00C8799E" w:rsidP="000110C0">
      <w:pPr>
        <w:pStyle w:val="af1"/>
        <w:numPr>
          <w:ilvl w:val="0"/>
          <w:numId w:val="144"/>
        </w:numPr>
        <w:rPr>
          <w:rFonts w:ascii="Times New Roman" w:hAnsi="Times New Roman" w:cs="Times New Roman"/>
          <w:color w:val="auto"/>
          <w:lang w:eastAsia="en-US"/>
        </w:rPr>
      </w:pPr>
      <w:r w:rsidRPr="00B46147">
        <w:rPr>
          <w:rFonts w:ascii="Times New Roman" w:hAnsi="Times New Roman" w:cs="Times New Roman"/>
          <w:color w:val="auto"/>
          <w:lang w:eastAsia="en-US"/>
        </w:rPr>
        <w:t>un zbor supravegheat în simplă comandă cu un timp de zbor minim de cel puțin 30 de minute.</w:t>
      </w:r>
    </w:p>
    <w:p w14:paraId="1D2437FC" w14:textId="77777777" w:rsidR="00C8799E" w:rsidRPr="00B46147" w:rsidRDefault="00C8799E" w:rsidP="000110C0">
      <w:pPr>
        <w:pStyle w:val="norm"/>
        <w:numPr>
          <w:ilvl w:val="0"/>
          <w:numId w:val="143"/>
        </w:numPr>
        <w:spacing w:before="120" w:beforeAutospacing="0" w:after="0" w:afterAutospacing="0"/>
        <w:jc w:val="both"/>
        <w:rPr>
          <w:lang w:val="ro-RO"/>
        </w:rPr>
      </w:pPr>
      <w:r w:rsidRPr="00B46147">
        <w:rPr>
          <w:lang w:val="ro-RO"/>
        </w:rPr>
        <w:t>Solicitanții unui BPL titulari al unui LAPL(B) se creditează integral în ceea ce privește cerințele pentru eliberarea unui BPL.</w:t>
      </w:r>
    </w:p>
    <w:p w14:paraId="11848150" w14:textId="77777777" w:rsidR="00C8799E" w:rsidRPr="00B46147" w:rsidRDefault="00C8799E" w:rsidP="003B3A03">
      <w:pPr>
        <w:pStyle w:val="af1"/>
        <w:ind w:left="360"/>
        <w:jc w:val="both"/>
        <w:rPr>
          <w:rFonts w:ascii="Times New Roman" w:hAnsi="Times New Roman" w:cs="Times New Roman"/>
          <w:color w:val="auto"/>
          <w:lang w:eastAsia="en-US"/>
        </w:rPr>
      </w:pPr>
      <w:r w:rsidRPr="00B46147">
        <w:rPr>
          <w:rFonts w:ascii="Times New Roman" w:hAnsi="Times New Roman" w:cs="Times New Roman"/>
          <w:color w:val="auto"/>
          <w:lang w:eastAsia="en-US"/>
        </w:rPr>
        <w:t>Solicitanții unui BPL care au deținut un LAPL(B) în perioada de 2 ani premergătoare solicitării se creditează integral în ceea ce privește cerințele referitoare la cunoștințele teoretice și instruirea practică.</w:t>
      </w:r>
    </w:p>
    <w:p w14:paraId="23618779" w14:textId="77777777" w:rsidR="00C8799E" w:rsidRPr="00B46147" w:rsidRDefault="00C8799E" w:rsidP="003B3A03">
      <w:pPr>
        <w:pStyle w:val="1"/>
        <w:rPr>
          <w:rStyle w:val="boldface"/>
          <w:rFonts w:ascii="Times New Roman" w:hAnsi="Times New Roman" w:cs="Times New Roman"/>
          <w:color w:val="auto"/>
          <w:sz w:val="24"/>
          <w:szCs w:val="24"/>
        </w:rPr>
      </w:pPr>
      <w:r w:rsidRPr="00B46147">
        <w:rPr>
          <w:rStyle w:val="boldface"/>
          <w:rFonts w:ascii="Times New Roman" w:hAnsi="Times New Roman" w:cs="Times New Roman"/>
          <w:b/>
          <w:bCs/>
          <w:color w:val="auto"/>
          <w:sz w:val="24"/>
          <w:szCs w:val="24"/>
        </w:rPr>
        <w:t>FCL.220.B</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BPL – Extinderea privilegiilor la zborurile captive</w:t>
      </w:r>
    </w:p>
    <w:p w14:paraId="6F96E347"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Privilegiile BPL se limitează la zborurile libere. Această limitare poate fi </w:t>
      </w:r>
      <w:r w:rsidRPr="00B46147">
        <w:rPr>
          <w:rFonts w:eastAsia="Malgun Gothic Semilight"/>
          <w:lang w:val="ro-RO"/>
        </w:rPr>
        <w:t>î</w:t>
      </w:r>
      <w:r w:rsidRPr="00B46147">
        <w:rPr>
          <w:lang w:val="ro-RO"/>
        </w:rPr>
        <w:t xml:space="preserve">nlăturată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 xml:space="preserve">n care pilotul </w:t>
      </w:r>
      <w:r w:rsidRPr="00B46147">
        <w:rPr>
          <w:rFonts w:eastAsia="Malgun Gothic Semilight"/>
          <w:lang w:val="ro-RO"/>
        </w:rPr>
        <w:t>î</w:t>
      </w:r>
      <w:r w:rsidRPr="00B46147">
        <w:rPr>
          <w:lang w:val="ro-RO"/>
        </w:rPr>
        <w:t>ndeplinește cerințele de la punctul FCL.130.B.</w:t>
      </w:r>
    </w:p>
    <w:p w14:paraId="0A9A0F16" w14:textId="77777777" w:rsidR="00C8799E" w:rsidRPr="00B46147" w:rsidRDefault="00C8799E" w:rsidP="003B3A03">
      <w:pPr>
        <w:pStyle w:val="1"/>
        <w:rPr>
          <w:rStyle w:val="boldface"/>
          <w:rFonts w:ascii="Times New Roman" w:hAnsi="Times New Roman" w:cs="Times New Roman"/>
          <w:color w:val="auto"/>
          <w:sz w:val="24"/>
          <w:szCs w:val="24"/>
        </w:rPr>
      </w:pPr>
      <w:r w:rsidRPr="00B46147">
        <w:rPr>
          <w:rStyle w:val="boldface"/>
          <w:rFonts w:ascii="Times New Roman" w:hAnsi="Times New Roman" w:cs="Times New Roman"/>
          <w:b/>
          <w:bCs/>
          <w:color w:val="auto"/>
          <w:sz w:val="24"/>
          <w:szCs w:val="24"/>
        </w:rPr>
        <w:t>FCL.225.B</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BPL – Extinderea privilegiilor la o altă clasă sau grupă de baloane</w:t>
      </w:r>
    </w:p>
    <w:p w14:paraId="53416EDF" w14:textId="77777777" w:rsidR="00C8799E" w:rsidRPr="00B46147" w:rsidRDefault="00C8799E" w:rsidP="003B3A03">
      <w:pPr>
        <w:pStyle w:val="norm"/>
        <w:shd w:val="clear" w:color="auto" w:fill="FFFFFF"/>
        <w:spacing w:before="0" w:beforeAutospacing="0" w:after="0" w:afterAutospacing="0"/>
        <w:jc w:val="both"/>
        <w:rPr>
          <w:lang w:val="ro-RO"/>
        </w:rPr>
      </w:pPr>
      <w:r w:rsidRPr="00B46147">
        <w:rPr>
          <w:lang w:val="ro-RO"/>
        </w:rPr>
        <w:t xml:space="preserve">Privilegiile unui BPL se limitează la clasa și grupa de baloane pe care s-a susținut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Această limitare poate fi </w:t>
      </w:r>
      <w:r w:rsidRPr="00B46147">
        <w:rPr>
          <w:rFonts w:eastAsia="Malgun Gothic Semilight"/>
          <w:lang w:val="ro-RO"/>
        </w:rPr>
        <w:t>î</w:t>
      </w:r>
      <w:r w:rsidRPr="00B46147">
        <w:rPr>
          <w:lang w:val="ro-RO"/>
        </w:rPr>
        <w:t>nlăturată dacă pilotul:</w:t>
      </w:r>
    </w:p>
    <w:p w14:paraId="10473D7A" w14:textId="77777777" w:rsidR="00C8799E" w:rsidRPr="00B46147" w:rsidRDefault="00C8799E" w:rsidP="000110C0">
      <w:pPr>
        <w:pStyle w:val="norm"/>
        <w:numPr>
          <w:ilvl w:val="0"/>
          <w:numId w:val="145"/>
        </w:numPr>
        <w:shd w:val="clear" w:color="auto" w:fill="FFFFFF"/>
        <w:spacing w:before="0" w:beforeAutospacing="0" w:after="0" w:afterAutospacing="0"/>
        <w:jc w:val="both"/>
        <w:rPr>
          <w:lang w:val="ro-RO"/>
        </w:rPr>
      </w:pPr>
      <w:r w:rsidRPr="00B46147">
        <w:rPr>
          <w:lang w:val="ro-RO"/>
        </w:rPr>
        <w:t xml:space="preserve">în cazul unei extinderi la o altă clasă din cadrul aceleiași grupe, a </w:t>
      </w:r>
      <w:r w:rsidRPr="00B46147">
        <w:rPr>
          <w:rFonts w:eastAsia="Malgun Gothic Semilight"/>
          <w:lang w:val="ro-RO"/>
        </w:rPr>
        <w:t>î</w:t>
      </w:r>
      <w:r w:rsidRPr="00B46147">
        <w:rPr>
          <w:lang w:val="ro-RO"/>
        </w:rPr>
        <w:t>ndeplinit cerințele de la punctul FCL.135.B;</w:t>
      </w:r>
    </w:p>
    <w:p w14:paraId="180E2A58" w14:textId="77777777" w:rsidR="00C8799E" w:rsidRPr="00B46147" w:rsidRDefault="00C8799E" w:rsidP="000110C0">
      <w:pPr>
        <w:pStyle w:val="norm"/>
        <w:numPr>
          <w:ilvl w:val="0"/>
          <w:numId w:val="145"/>
        </w:numPr>
        <w:shd w:val="clear" w:color="auto" w:fill="FFFFFF"/>
        <w:spacing w:before="0" w:beforeAutospacing="0" w:after="0" w:afterAutospacing="0"/>
        <w:jc w:val="both"/>
        <w:rPr>
          <w:lang w:val="ro-RO"/>
        </w:rPr>
      </w:pPr>
      <w:r w:rsidRPr="00B46147">
        <w:rPr>
          <w:lang w:val="ro-RO"/>
        </w:rPr>
        <w:t xml:space="preserve">în cazul unei extinderi la o altă grupă din cadrul aceleiași clase de baloane, a </w:t>
      </w:r>
      <w:r w:rsidRPr="00B46147">
        <w:rPr>
          <w:rFonts w:eastAsia="Malgun Gothic Semilight"/>
          <w:lang w:val="ro-RO"/>
        </w:rPr>
        <w:t>î</w:t>
      </w:r>
      <w:r w:rsidRPr="00B46147">
        <w:rPr>
          <w:lang w:val="ro-RO"/>
        </w:rPr>
        <w:t>ndeplinit cel puțin:</w:t>
      </w:r>
    </w:p>
    <w:p w14:paraId="727B2E35" w14:textId="77777777" w:rsidR="00C8799E" w:rsidRPr="00B46147" w:rsidRDefault="00C8799E" w:rsidP="000110C0">
      <w:pPr>
        <w:pStyle w:val="norm"/>
        <w:numPr>
          <w:ilvl w:val="0"/>
          <w:numId w:val="146"/>
        </w:numPr>
        <w:shd w:val="clear" w:color="auto" w:fill="FFFFFF"/>
        <w:spacing w:before="0" w:beforeAutospacing="0" w:after="0" w:afterAutospacing="0"/>
        <w:jc w:val="both"/>
        <w:rPr>
          <w:lang w:val="ro-RO"/>
        </w:rPr>
      </w:pPr>
      <w:r w:rsidRPr="00B46147">
        <w:rPr>
          <w:lang w:val="ro-RO"/>
        </w:rPr>
        <w:t>2 zboruri de instruire pe un balon din grupa relevantă; și</w:t>
      </w:r>
    </w:p>
    <w:p w14:paraId="7AA8A8F4" w14:textId="77777777" w:rsidR="00C8799E" w:rsidRPr="00B46147" w:rsidRDefault="00C8799E" w:rsidP="000110C0">
      <w:pPr>
        <w:pStyle w:val="norm"/>
        <w:numPr>
          <w:ilvl w:val="0"/>
          <w:numId w:val="146"/>
        </w:numPr>
        <w:shd w:val="clear" w:color="auto" w:fill="FFFFFF"/>
        <w:spacing w:before="0" w:beforeAutospacing="0" w:after="0" w:afterAutospacing="0"/>
        <w:jc w:val="both"/>
        <w:rPr>
          <w:lang w:val="ro-RO"/>
        </w:rPr>
      </w:pPr>
      <w:r w:rsidRPr="00B46147">
        <w:rPr>
          <w:lang w:val="ro-RO"/>
        </w:rPr>
        <w:t>următorul număr de ore de timp de zbor ca PIC pe baloane:</w:t>
      </w:r>
    </w:p>
    <w:p w14:paraId="336682AA" w14:textId="77777777" w:rsidR="00C8799E" w:rsidRPr="00B46147" w:rsidRDefault="00C8799E" w:rsidP="000110C0">
      <w:pPr>
        <w:pStyle w:val="norm"/>
        <w:numPr>
          <w:ilvl w:val="0"/>
          <w:numId w:val="147"/>
        </w:numPr>
        <w:shd w:val="clear" w:color="auto" w:fill="FFFFFF"/>
        <w:spacing w:before="0" w:beforeAutospacing="0" w:after="0" w:afterAutospacing="0"/>
        <w:jc w:val="both"/>
        <w:rPr>
          <w:lang w:val="ro-RO"/>
        </w:rPr>
      </w:pPr>
      <w:r w:rsidRPr="00B46147">
        <w:rPr>
          <w:lang w:val="ro-RO"/>
        </w:rPr>
        <w:lastRenderedPageBreak/>
        <w:t>pentru baloane cu o capacitate a anvelopei între 3 401 m</w:t>
      </w:r>
      <w:r w:rsidRPr="00B46147">
        <w:rPr>
          <w:rStyle w:val="superscript"/>
          <w:vertAlign w:val="superscript"/>
          <w:lang w:val="ro-RO"/>
        </w:rPr>
        <w:t>3</w:t>
      </w:r>
      <w:r w:rsidRPr="00B46147">
        <w:rPr>
          <w:lang w:val="ro-RO"/>
        </w:rPr>
        <w:t> și 6</w:t>
      </w:r>
      <w:r w:rsidRPr="00B46147">
        <w:rPr>
          <w:rFonts w:eastAsia="Malgun Gothic Semilight"/>
          <w:lang w:val="ro-RO"/>
        </w:rPr>
        <w:t> </w:t>
      </w:r>
      <w:r w:rsidRPr="00B46147">
        <w:rPr>
          <w:lang w:val="ro-RO"/>
        </w:rPr>
        <w:t>000 m</w:t>
      </w:r>
      <w:r w:rsidRPr="00B46147">
        <w:rPr>
          <w:rStyle w:val="superscript"/>
          <w:vertAlign w:val="superscript"/>
          <w:lang w:val="ro-RO"/>
        </w:rPr>
        <w:t>3</w:t>
      </w:r>
      <w:r w:rsidRPr="00B46147">
        <w:rPr>
          <w:lang w:val="ro-RO"/>
        </w:rPr>
        <w:t>, cel puțin 100 de ore;</w:t>
      </w:r>
    </w:p>
    <w:p w14:paraId="7EAF8E7E" w14:textId="77777777" w:rsidR="00C8799E" w:rsidRPr="00B46147" w:rsidRDefault="00C8799E" w:rsidP="000110C0">
      <w:pPr>
        <w:pStyle w:val="norm"/>
        <w:numPr>
          <w:ilvl w:val="0"/>
          <w:numId w:val="147"/>
        </w:numPr>
        <w:shd w:val="clear" w:color="auto" w:fill="FFFFFF"/>
        <w:spacing w:before="0" w:beforeAutospacing="0" w:after="0" w:afterAutospacing="0"/>
        <w:jc w:val="both"/>
        <w:rPr>
          <w:lang w:val="ro-RO"/>
        </w:rPr>
      </w:pPr>
      <w:r w:rsidRPr="00B46147">
        <w:rPr>
          <w:lang w:val="ro-RO"/>
        </w:rPr>
        <w:t>pentru baloane cu o capacitate a anvelopei între 6 001 m</w:t>
      </w:r>
      <w:r w:rsidRPr="00B46147">
        <w:rPr>
          <w:rStyle w:val="superscript"/>
          <w:vertAlign w:val="superscript"/>
          <w:lang w:val="ro-RO"/>
        </w:rPr>
        <w:t>3</w:t>
      </w:r>
      <w:r w:rsidRPr="00B46147">
        <w:rPr>
          <w:lang w:val="ro-RO"/>
        </w:rPr>
        <w:t> și 10</w:t>
      </w:r>
      <w:r w:rsidRPr="00B46147">
        <w:rPr>
          <w:rFonts w:eastAsia="Malgun Gothic Semilight"/>
          <w:lang w:val="ro-RO"/>
        </w:rPr>
        <w:t> </w:t>
      </w:r>
      <w:r w:rsidRPr="00B46147">
        <w:rPr>
          <w:lang w:val="ro-RO"/>
        </w:rPr>
        <w:t>500 m</w:t>
      </w:r>
      <w:r w:rsidRPr="00B46147">
        <w:rPr>
          <w:rStyle w:val="superscript"/>
          <w:vertAlign w:val="superscript"/>
          <w:lang w:val="ro-RO"/>
        </w:rPr>
        <w:t>3</w:t>
      </w:r>
      <w:r w:rsidRPr="00B46147">
        <w:rPr>
          <w:lang w:val="ro-RO"/>
        </w:rPr>
        <w:t>, cel puțin 200 de ore;</w:t>
      </w:r>
    </w:p>
    <w:p w14:paraId="2FFA76B4" w14:textId="77777777" w:rsidR="00C8799E" w:rsidRPr="00B46147" w:rsidRDefault="00C8799E" w:rsidP="000110C0">
      <w:pPr>
        <w:pStyle w:val="norm"/>
        <w:numPr>
          <w:ilvl w:val="0"/>
          <w:numId w:val="147"/>
        </w:numPr>
        <w:shd w:val="clear" w:color="auto" w:fill="FFFFFF"/>
        <w:spacing w:before="0" w:beforeAutospacing="0" w:after="0" w:afterAutospacing="0"/>
        <w:jc w:val="both"/>
        <w:rPr>
          <w:lang w:val="ro-RO"/>
        </w:rPr>
      </w:pPr>
      <w:r w:rsidRPr="00B46147">
        <w:rPr>
          <w:lang w:val="ro-RO"/>
        </w:rPr>
        <w:t>pentru baloane cu o capacitate a anvelopei de peste 10 500 m</w:t>
      </w:r>
      <w:r w:rsidRPr="00B46147">
        <w:rPr>
          <w:rStyle w:val="superscript"/>
          <w:vertAlign w:val="superscript"/>
          <w:lang w:val="ro-RO"/>
        </w:rPr>
        <w:t>3</w:t>
      </w:r>
      <w:r w:rsidRPr="00B46147">
        <w:rPr>
          <w:lang w:val="ro-RO"/>
        </w:rPr>
        <w:t>, cel puțin 300 de ore;</w:t>
      </w:r>
    </w:p>
    <w:p w14:paraId="36A8A5D7" w14:textId="77777777" w:rsidR="00C8799E" w:rsidRPr="00B46147" w:rsidRDefault="00C8799E" w:rsidP="000110C0">
      <w:pPr>
        <w:pStyle w:val="norm"/>
        <w:numPr>
          <w:ilvl w:val="0"/>
          <w:numId w:val="147"/>
        </w:numPr>
        <w:shd w:val="clear" w:color="auto" w:fill="FFFFFF"/>
        <w:spacing w:before="0" w:beforeAutospacing="0" w:after="0" w:afterAutospacing="0"/>
        <w:jc w:val="both"/>
        <w:rPr>
          <w:lang w:val="ro-RO"/>
        </w:rPr>
      </w:pPr>
      <w:r w:rsidRPr="00B46147">
        <w:rPr>
          <w:lang w:val="ro-RO"/>
        </w:rPr>
        <w:t>pentru baloane cu gaz cu o capacitate a anvelopei de peste 1 260 m</w:t>
      </w:r>
      <w:r w:rsidRPr="00B46147">
        <w:rPr>
          <w:rStyle w:val="superscript"/>
          <w:vertAlign w:val="superscript"/>
          <w:lang w:val="ro-RO"/>
        </w:rPr>
        <w:t>3</w:t>
      </w:r>
      <w:r w:rsidRPr="00B46147">
        <w:rPr>
          <w:lang w:val="ro-RO"/>
        </w:rPr>
        <w:t>, cel puțin 50 de ore.</w:t>
      </w:r>
    </w:p>
    <w:p w14:paraId="7EEF09C2" w14:textId="77777777" w:rsidR="00C8799E" w:rsidRPr="00B46147" w:rsidRDefault="00C8799E" w:rsidP="003B3A03">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FCL.230.B</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BPL – Cerințe privind experiența recentă</w:t>
      </w:r>
    </w:p>
    <w:p w14:paraId="335663D1" w14:textId="77777777" w:rsidR="00C8799E" w:rsidRPr="00B46147" w:rsidRDefault="00C8799E" w:rsidP="000110C0">
      <w:pPr>
        <w:pStyle w:val="norm"/>
        <w:numPr>
          <w:ilvl w:val="0"/>
          <w:numId w:val="148"/>
        </w:numPr>
        <w:spacing w:before="0" w:beforeAutospacing="0" w:after="0" w:afterAutospacing="0"/>
        <w:jc w:val="both"/>
        <w:rPr>
          <w:lang w:val="ro-RO"/>
        </w:rPr>
      </w:pPr>
      <w:r w:rsidRPr="00B46147">
        <w:rPr>
          <w:lang w:val="ro-RO"/>
        </w:rPr>
        <w:t xml:space="preserve">Titularii unui BPL își exercită privilegiile acordate prin certificat doar dacă au efectuat, </w:t>
      </w:r>
      <w:r w:rsidRPr="00B46147">
        <w:rPr>
          <w:rFonts w:eastAsia="Malgun Gothic Semilight"/>
          <w:lang w:val="ro-RO"/>
        </w:rPr>
        <w:t>î</w:t>
      </w:r>
      <w:r w:rsidRPr="00B46147">
        <w:rPr>
          <w:lang w:val="ro-RO"/>
        </w:rPr>
        <w:t>n ultimele 24 de luni, pe o clasă de baloane, cel puțin:</w:t>
      </w:r>
    </w:p>
    <w:p w14:paraId="14402B03" w14:textId="77777777" w:rsidR="00C8799E" w:rsidRPr="00B46147" w:rsidRDefault="00C8799E" w:rsidP="000110C0">
      <w:pPr>
        <w:pStyle w:val="norm"/>
        <w:numPr>
          <w:ilvl w:val="0"/>
          <w:numId w:val="149"/>
        </w:numPr>
        <w:spacing w:before="0" w:beforeAutospacing="0" w:after="0" w:afterAutospacing="0"/>
        <w:jc w:val="both"/>
        <w:rPr>
          <w:lang w:val="ro-RO"/>
        </w:rPr>
      </w:pPr>
      <w:r w:rsidRPr="00B46147">
        <w:rPr>
          <w:lang w:val="ro-RO"/>
        </w:rPr>
        <w:t>6 ore timp de zbor ca PIC, inclusiv 10 decolări și aterizări; și</w:t>
      </w:r>
    </w:p>
    <w:p w14:paraId="7CBEBCA5" w14:textId="77777777" w:rsidR="00C8799E" w:rsidRPr="00B46147" w:rsidRDefault="00C8799E" w:rsidP="000110C0">
      <w:pPr>
        <w:pStyle w:val="norm"/>
        <w:numPr>
          <w:ilvl w:val="0"/>
          <w:numId w:val="149"/>
        </w:numPr>
        <w:spacing w:before="0" w:beforeAutospacing="0" w:after="0" w:afterAutospacing="0"/>
        <w:jc w:val="both"/>
        <w:rPr>
          <w:lang w:val="ro-RO"/>
        </w:rPr>
      </w:pPr>
      <w:r w:rsidRPr="00B46147">
        <w:rPr>
          <w:lang w:val="ro-RO"/>
        </w:rPr>
        <w:t>1 zbor de instruire cu un instructor într-un balon din clasa corespunzătoare;</w:t>
      </w:r>
    </w:p>
    <w:p w14:paraId="3C580CBD" w14:textId="77777777" w:rsidR="00C8799E" w:rsidRPr="00B46147" w:rsidRDefault="00C8799E" w:rsidP="000110C0">
      <w:pPr>
        <w:pStyle w:val="af1"/>
        <w:numPr>
          <w:ilvl w:val="0"/>
          <w:numId w:val="149"/>
        </w:numPr>
        <w:rPr>
          <w:rFonts w:ascii="Times New Roman" w:hAnsi="Times New Roman" w:cs="Times New Roman"/>
          <w:color w:val="auto"/>
        </w:rPr>
      </w:pPr>
      <w:r w:rsidRPr="00B46147">
        <w:rPr>
          <w:rFonts w:ascii="Times New Roman" w:hAnsi="Times New Roman" w:cs="Times New Roman"/>
          <w:color w:val="auto"/>
        </w:rPr>
        <w:t xml:space="preserve">în plus, dacă piloții sunt calificați să zboare pe mai mult de o clasă de baloane, pentru a-și exercita privilegiile pe cealaltă clasă, trebuie să fi efectuat cel puțin 3 ore timp de zbor pe respectiva clasă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 ultimele 24 de luni, inclusiv 3 decolări și aterizări.</w:t>
      </w:r>
    </w:p>
    <w:p w14:paraId="18ED7FCF" w14:textId="77777777" w:rsidR="00C8799E" w:rsidRPr="00B46147" w:rsidRDefault="00C8799E" w:rsidP="000110C0">
      <w:pPr>
        <w:pStyle w:val="norm"/>
        <w:numPr>
          <w:ilvl w:val="0"/>
          <w:numId w:val="148"/>
        </w:numPr>
        <w:spacing w:before="0" w:beforeAutospacing="0" w:after="0" w:afterAutospacing="0"/>
        <w:jc w:val="both"/>
        <w:rPr>
          <w:lang w:val="ro-RO"/>
        </w:rPr>
      </w:pPr>
      <w:r w:rsidRPr="00B46147">
        <w:rPr>
          <w:lang w:val="ro-RO"/>
        </w:rPr>
        <w:t>Titularii unui BPL operează numai baloane aparținând grupei de baloane în care s-a efectuat zborul de instruire sau baloane aparținând unei grupe cu o dimensiune a anvelopei inferioară;</w:t>
      </w:r>
    </w:p>
    <w:p w14:paraId="6A4CF72C" w14:textId="77777777" w:rsidR="00C8799E" w:rsidRPr="00B46147" w:rsidRDefault="00C8799E" w:rsidP="000110C0">
      <w:pPr>
        <w:pStyle w:val="norm"/>
        <w:numPr>
          <w:ilvl w:val="0"/>
          <w:numId w:val="148"/>
        </w:numPr>
        <w:spacing w:before="0" w:beforeAutospacing="0" w:after="0" w:afterAutospacing="0"/>
        <w:jc w:val="both"/>
        <w:rPr>
          <w:lang w:val="ro-RO"/>
        </w:rPr>
      </w:pPr>
      <w:r w:rsidRPr="00B46147">
        <w:rPr>
          <w:lang w:val="ro-RO"/>
        </w:rPr>
        <w:t>Înainte de a-și relua exercitarea privilegiilor, titularii unui BPL care nu îndeplinesc cerințele de la litera (a) trebuie:</w:t>
      </w:r>
    </w:p>
    <w:p w14:paraId="25B33E0F" w14:textId="77777777" w:rsidR="00C8799E" w:rsidRPr="00B46147" w:rsidRDefault="00C8799E" w:rsidP="000110C0">
      <w:pPr>
        <w:pStyle w:val="norm"/>
        <w:numPr>
          <w:ilvl w:val="0"/>
          <w:numId w:val="150"/>
        </w:numPr>
        <w:spacing w:before="0" w:beforeAutospacing="0" w:after="0" w:afterAutospacing="0"/>
        <w:jc w:val="both"/>
        <w:rPr>
          <w:lang w:val="ro-RO"/>
        </w:rPr>
      </w:pPr>
      <w:r w:rsidRPr="00B46147">
        <w:rPr>
          <w:lang w:val="ro-RO"/>
        </w:rPr>
        <w:t>să susțină o verificare a competenței cu un examinator pe un balon din clasa corespunzătoare; sau</w:t>
      </w:r>
    </w:p>
    <w:p w14:paraId="68608E94" w14:textId="77777777" w:rsidR="00C8799E" w:rsidRPr="00B46147" w:rsidRDefault="00C8799E" w:rsidP="000110C0">
      <w:pPr>
        <w:pStyle w:val="norm"/>
        <w:numPr>
          <w:ilvl w:val="0"/>
          <w:numId w:val="150"/>
        </w:numPr>
        <w:spacing w:before="0" w:beforeAutospacing="0" w:after="0" w:afterAutospacing="0"/>
        <w:jc w:val="both"/>
        <w:rPr>
          <w:lang w:val="ro-RO"/>
        </w:rPr>
      </w:pPr>
      <w:r w:rsidRPr="00B46147">
        <w:rPr>
          <w:lang w:val="ro-RO"/>
        </w:rPr>
        <w:t>să realizeze timpul de zbor suplimentar sau decolările și aterizările suplimentare, zbur</w:t>
      </w:r>
      <w:r w:rsidRPr="00B46147">
        <w:rPr>
          <w:rFonts w:eastAsia="Malgun Gothic Semilight"/>
          <w:lang w:val="ro-RO"/>
        </w:rPr>
        <w:t>â</w:t>
      </w:r>
      <w:r w:rsidRPr="00B46147">
        <w:rPr>
          <w:lang w:val="ro-RO"/>
        </w:rPr>
        <w:t xml:space="preserve">nd în dublă sau simplă comandă sub supravegherea unui instructor, pentru a </w:t>
      </w:r>
      <w:r w:rsidRPr="00B46147">
        <w:rPr>
          <w:rFonts w:eastAsia="Malgun Gothic Semilight"/>
          <w:lang w:val="ro-RO"/>
        </w:rPr>
        <w:t>î</w:t>
      </w:r>
      <w:r w:rsidRPr="00B46147">
        <w:rPr>
          <w:lang w:val="ro-RO"/>
        </w:rPr>
        <w:t>ndeplini cerințele de la litera (a).</w:t>
      </w:r>
    </w:p>
    <w:p w14:paraId="5B4AA865" w14:textId="77777777" w:rsidR="00C8799E" w:rsidRPr="00B46147" w:rsidRDefault="00C8799E" w:rsidP="000110C0">
      <w:pPr>
        <w:pStyle w:val="norm"/>
        <w:numPr>
          <w:ilvl w:val="0"/>
          <w:numId w:val="148"/>
        </w:numPr>
        <w:spacing w:before="0" w:beforeAutospacing="0" w:after="0" w:afterAutospacing="0"/>
        <w:jc w:val="both"/>
        <w:rPr>
          <w:lang w:val="ro-RO"/>
        </w:rPr>
      </w:pPr>
      <w:r w:rsidRPr="00B46147">
        <w:rPr>
          <w:lang w:val="ro-RO"/>
        </w:rPr>
        <w:t>În cazul literei (c) punctul 1, titularul BPL operează numai baloane aparțin</w:t>
      </w:r>
      <w:r w:rsidRPr="00B46147">
        <w:rPr>
          <w:rFonts w:eastAsia="Malgun Gothic Semilight"/>
          <w:lang w:val="ro-RO"/>
        </w:rPr>
        <w:t>â</w:t>
      </w:r>
      <w:r w:rsidRPr="00B46147">
        <w:rPr>
          <w:lang w:val="ro-RO"/>
        </w:rPr>
        <w:t xml:space="preserve">nd grupei de baloane </w:t>
      </w:r>
      <w:r w:rsidRPr="00B46147">
        <w:rPr>
          <w:rFonts w:eastAsia="Malgun Gothic Semilight"/>
          <w:lang w:val="ro-RO"/>
        </w:rPr>
        <w:t>î</w:t>
      </w:r>
      <w:r w:rsidRPr="00B46147">
        <w:rPr>
          <w:lang w:val="ro-RO"/>
        </w:rPr>
        <w:t>n care s-a efectuat verificarea competenței sau baloane aparțin</w:t>
      </w:r>
      <w:r w:rsidRPr="00B46147">
        <w:rPr>
          <w:rFonts w:eastAsia="Malgun Gothic Semilight"/>
          <w:lang w:val="ro-RO"/>
        </w:rPr>
        <w:t>â</w:t>
      </w:r>
      <w:r w:rsidRPr="00B46147">
        <w:rPr>
          <w:lang w:val="ro-RO"/>
        </w:rPr>
        <w:t xml:space="preserve">nd unei grupe cu o dimensiune a anvelopei inferioară. </w:t>
      </w:r>
    </w:p>
    <w:p w14:paraId="5A2B025B" w14:textId="77777777" w:rsidR="00C8799E" w:rsidRPr="00B46147" w:rsidRDefault="00C8799E" w:rsidP="003B3A03">
      <w:pPr>
        <w:pStyle w:val="1"/>
        <w:jc w:val="center"/>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 xml:space="preserve">SUBPARTEA D - </w:t>
      </w:r>
      <w:r w:rsidRPr="00B46147">
        <w:rPr>
          <w:rStyle w:val="boldface"/>
          <w:rFonts w:ascii="Times New Roman" w:hAnsi="Times New Roman" w:cs="Times New Roman"/>
          <w:b/>
          <w:color w:val="auto"/>
          <w:sz w:val="24"/>
          <w:szCs w:val="24"/>
        </w:rPr>
        <w:t>CERTIFICAT DE PILOT COMERCIAL – CPL</w:t>
      </w:r>
    </w:p>
    <w:p w14:paraId="3F064AD4" w14:textId="77777777" w:rsidR="00C8799E" w:rsidRPr="00B46147" w:rsidRDefault="00C8799E" w:rsidP="003B3A03">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SECȚIUNEA 1 -Cerințe comune</w:t>
      </w:r>
    </w:p>
    <w:p w14:paraId="6F7184D3" w14:textId="77777777" w:rsidR="00C8799E" w:rsidRPr="00B46147" w:rsidRDefault="00C8799E" w:rsidP="003B3A03">
      <w:pPr>
        <w:pStyle w:val="1"/>
        <w:rPr>
          <w:rStyle w:val="boldface"/>
          <w:rFonts w:ascii="Times New Roman" w:hAnsi="Times New Roman" w:cs="Times New Roman"/>
          <w:color w:val="auto"/>
          <w:sz w:val="24"/>
          <w:szCs w:val="24"/>
        </w:rPr>
      </w:pPr>
      <w:r w:rsidRPr="00B46147">
        <w:rPr>
          <w:rStyle w:val="boldface"/>
          <w:rFonts w:ascii="Times New Roman" w:hAnsi="Times New Roman" w:cs="Times New Roman"/>
          <w:b/>
          <w:bCs/>
          <w:color w:val="auto"/>
          <w:sz w:val="24"/>
          <w:szCs w:val="24"/>
        </w:rPr>
        <w:t>FCL.300</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CPL – Vârsta minimă</w:t>
      </w:r>
    </w:p>
    <w:p w14:paraId="71017C60"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Solicitantul unui CPL trebuie să aibă cel puțin 18 ani.</w:t>
      </w:r>
    </w:p>
    <w:p w14:paraId="610D541A" w14:textId="77777777" w:rsidR="00C8799E" w:rsidRPr="00B46147" w:rsidRDefault="00C8799E" w:rsidP="003B3A03">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FCL.305</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CPL – Privilegii și condiții</w:t>
      </w:r>
    </w:p>
    <w:p w14:paraId="57605292" w14:textId="77777777" w:rsidR="00C8799E" w:rsidRPr="00B46147" w:rsidRDefault="00C8799E" w:rsidP="000110C0">
      <w:pPr>
        <w:pStyle w:val="norm"/>
        <w:numPr>
          <w:ilvl w:val="0"/>
          <w:numId w:val="151"/>
        </w:numPr>
        <w:spacing w:before="0" w:beforeAutospacing="0" w:after="0" w:afterAutospacing="0"/>
        <w:jc w:val="both"/>
        <w:rPr>
          <w:lang w:val="ro-RO"/>
        </w:rPr>
      </w:pPr>
      <w:r w:rsidRPr="00B46147">
        <w:rPr>
          <w:rStyle w:val="italics"/>
          <w:i/>
          <w:iCs/>
          <w:lang w:val="ro-RO"/>
        </w:rPr>
        <w:t>Privilegii.</w:t>
      </w:r>
      <w:r w:rsidRPr="00B46147">
        <w:rPr>
          <w:lang w:val="ro-RO"/>
        </w:rPr>
        <w:t> Privilegiile titularului unui CPL îi conferă dreptul, pe o categorie corespunzătoare de aeronave:</w:t>
      </w:r>
    </w:p>
    <w:p w14:paraId="254C7ED0" w14:textId="77777777" w:rsidR="00C8799E" w:rsidRPr="00B46147" w:rsidRDefault="00C8799E" w:rsidP="000110C0">
      <w:pPr>
        <w:pStyle w:val="norm"/>
        <w:numPr>
          <w:ilvl w:val="0"/>
          <w:numId w:val="152"/>
        </w:numPr>
        <w:spacing w:before="0" w:beforeAutospacing="0" w:after="0" w:afterAutospacing="0"/>
        <w:jc w:val="both"/>
        <w:rPr>
          <w:lang w:val="ro-RO"/>
        </w:rPr>
      </w:pPr>
      <w:r w:rsidRPr="00B46147">
        <w:rPr>
          <w:lang w:val="ro-RO"/>
        </w:rPr>
        <w:t>să exercite toate privilegiile titularului unui LAPL și a unui PPL;</w:t>
      </w:r>
    </w:p>
    <w:p w14:paraId="02A9A7E4" w14:textId="77777777" w:rsidR="00C8799E" w:rsidRPr="00B46147" w:rsidRDefault="00C8799E" w:rsidP="000110C0">
      <w:pPr>
        <w:pStyle w:val="norm"/>
        <w:numPr>
          <w:ilvl w:val="0"/>
          <w:numId w:val="152"/>
        </w:numPr>
        <w:spacing w:before="0" w:beforeAutospacing="0" w:after="0" w:afterAutospacing="0"/>
        <w:jc w:val="both"/>
        <w:rPr>
          <w:lang w:val="ro-RO"/>
        </w:rPr>
      </w:pPr>
      <w:r w:rsidRPr="00B46147">
        <w:rPr>
          <w:lang w:val="ro-RO"/>
        </w:rPr>
        <w:t xml:space="preserve">să acționeze ca PIC sau copilot pe orice aeronavă utilizată </w:t>
      </w:r>
      <w:r w:rsidRPr="00B46147">
        <w:rPr>
          <w:rFonts w:eastAsia="Malgun Gothic Semilight"/>
          <w:lang w:val="ro-RO"/>
        </w:rPr>
        <w:t>î</w:t>
      </w:r>
      <w:r w:rsidRPr="00B46147">
        <w:rPr>
          <w:lang w:val="ro-RO"/>
        </w:rPr>
        <w:t>n alte operațiuni dec</w:t>
      </w:r>
      <w:r w:rsidRPr="00B46147">
        <w:rPr>
          <w:rFonts w:eastAsia="Malgun Gothic Semilight"/>
          <w:lang w:val="ro-RO"/>
        </w:rPr>
        <w:t>â</w:t>
      </w:r>
      <w:r w:rsidRPr="00B46147">
        <w:rPr>
          <w:lang w:val="ro-RO"/>
        </w:rPr>
        <w:t>t transportul aerian comercial;</w:t>
      </w:r>
    </w:p>
    <w:p w14:paraId="419A7D64" w14:textId="77777777" w:rsidR="00C8799E" w:rsidRPr="00B46147" w:rsidRDefault="00C8799E" w:rsidP="000110C0">
      <w:pPr>
        <w:pStyle w:val="norm"/>
        <w:numPr>
          <w:ilvl w:val="0"/>
          <w:numId w:val="152"/>
        </w:numPr>
        <w:spacing w:before="0" w:beforeAutospacing="0" w:after="0" w:afterAutospacing="0"/>
        <w:jc w:val="both"/>
        <w:rPr>
          <w:lang w:val="ro-RO"/>
        </w:rPr>
      </w:pPr>
      <w:r w:rsidRPr="00B46147">
        <w:rPr>
          <w:lang w:val="ro-RO"/>
        </w:rPr>
        <w:t xml:space="preserve">să acționeze ca PIC pe orice aeronavă cu un singur pilot implicată </w:t>
      </w:r>
      <w:r w:rsidRPr="00B46147">
        <w:rPr>
          <w:rFonts w:eastAsia="Malgun Gothic Semilight"/>
          <w:lang w:val="ro-RO"/>
        </w:rPr>
        <w:t>î</w:t>
      </w:r>
      <w:r w:rsidRPr="00B46147">
        <w:rPr>
          <w:lang w:val="ro-RO"/>
        </w:rPr>
        <w:t xml:space="preserve">n transportul aerian comercial care face obiectul restricțiilor specificate la punctul FCL.060 și </w:t>
      </w:r>
      <w:r w:rsidRPr="00B46147">
        <w:rPr>
          <w:rFonts w:eastAsia="Malgun Gothic Semilight"/>
          <w:lang w:val="ro-RO"/>
        </w:rPr>
        <w:t>î</w:t>
      </w:r>
      <w:r w:rsidRPr="00B46147">
        <w:rPr>
          <w:lang w:val="ro-RO"/>
        </w:rPr>
        <w:t>n prezenta subparte;</w:t>
      </w:r>
    </w:p>
    <w:p w14:paraId="5EC93B92" w14:textId="77777777" w:rsidR="00C8799E" w:rsidRPr="00B46147" w:rsidRDefault="00C8799E" w:rsidP="000110C0">
      <w:pPr>
        <w:pStyle w:val="af1"/>
        <w:numPr>
          <w:ilvl w:val="0"/>
          <w:numId w:val="152"/>
        </w:numPr>
        <w:rPr>
          <w:rFonts w:ascii="Times New Roman" w:hAnsi="Times New Roman" w:cs="Times New Roman"/>
          <w:color w:val="auto"/>
        </w:rPr>
      </w:pPr>
      <w:r w:rsidRPr="00B46147">
        <w:rPr>
          <w:rFonts w:ascii="Times New Roman" w:hAnsi="Times New Roman" w:cs="Times New Roman"/>
          <w:color w:val="auto"/>
        </w:rPr>
        <w:t xml:space="preserve">să acționeze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 calitate de copilot pe orice aeronavă implicată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 transportul aerian comercial care face obiectul restricțiilor specificate la punctul FCL.060.</w:t>
      </w:r>
    </w:p>
    <w:p w14:paraId="68FF4380" w14:textId="77777777" w:rsidR="00C8799E" w:rsidRPr="00B46147" w:rsidRDefault="00C8799E" w:rsidP="000110C0">
      <w:pPr>
        <w:pStyle w:val="norm"/>
        <w:numPr>
          <w:ilvl w:val="0"/>
          <w:numId w:val="151"/>
        </w:numPr>
        <w:spacing w:before="0" w:beforeAutospacing="0" w:after="0" w:afterAutospacing="0"/>
        <w:jc w:val="both"/>
      </w:pPr>
      <w:r w:rsidRPr="00B46147">
        <w:rPr>
          <w:i/>
        </w:rPr>
        <w:lastRenderedPageBreak/>
        <w:t>Condiții</w:t>
      </w:r>
      <w:r w:rsidRPr="00B46147">
        <w:t>.</w:t>
      </w:r>
      <w:r w:rsidRPr="00B46147">
        <w:rPr>
          <w:lang w:val="ro-RO"/>
        </w:rPr>
        <w:t xml:space="preserve"> O persoană care solicită eliberarea </w:t>
      </w:r>
      <w:r w:rsidR="0064422A" w:rsidRPr="00B46147">
        <w:rPr>
          <w:lang w:val="ro-RO"/>
        </w:rPr>
        <w:t>unui</w:t>
      </w:r>
      <w:r w:rsidRPr="00B46147">
        <w:rPr>
          <w:lang w:val="ro-RO"/>
        </w:rPr>
        <w:t xml:space="preserve"> CPL trebuie să îndeplinească cerințele pentru calificarea de clasă sau de tip pentru aeronava utilizată la testul de îndemânare. </w:t>
      </w:r>
    </w:p>
    <w:p w14:paraId="23CD822F" w14:textId="77777777" w:rsidR="00C8799E" w:rsidRPr="00B46147" w:rsidRDefault="00C8799E" w:rsidP="003B3A03">
      <w:pPr>
        <w:pStyle w:val="1"/>
        <w:rPr>
          <w:rStyle w:val="boldface"/>
          <w:rFonts w:ascii="Times New Roman" w:hAnsi="Times New Roman" w:cs="Times New Roman"/>
          <w:color w:val="auto"/>
          <w:sz w:val="24"/>
          <w:szCs w:val="24"/>
        </w:rPr>
      </w:pPr>
      <w:r w:rsidRPr="00B46147">
        <w:rPr>
          <w:rStyle w:val="boldface"/>
          <w:rFonts w:ascii="Times New Roman" w:hAnsi="Times New Roman" w:cs="Times New Roman"/>
          <w:b/>
          <w:bCs/>
          <w:color w:val="auto"/>
          <w:sz w:val="24"/>
          <w:szCs w:val="24"/>
        </w:rPr>
        <w:t>FCL.310</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CPL – Examene teoretice</w:t>
      </w:r>
    </w:p>
    <w:p w14:paraId="1E080225" w14:textId="77777777" w:rsidR="00C8799E" w:rsidRPr="00B46147" w:rsidRDefault="00C8799E" w:rsidP="0064422A">
      <w:pPr>
        <w:pStyle w:val="norm"/>
        <w:shd w:val="clear" w:color="auto" w:fill="FFFFFF"/>
        <w:spacing w:before="0" w:beforeAutospacing="0" w:after="0" w:afterAutospacing="0"/>
        <w:jc w:val="both"/>
        <w:rPr>
          <w:lang w:val="ro-RO"/>
        </w:rPr>
      </w:pPr>
      <w:r w:rsidRPr="00B46147">
        <w:rPr>
          <w:lang w:val="ro-RO"/>
        </w:rPr>
        <w:t xml:space="preserve">Persoanele care solicită eliberarea </w:t>
      </w:r>
      <w:r w:rsidR="00B83D50" w:rsidRPr="00B46147">
        <w:rPr>
          <w:lang w:val="ro-RO"/>
        </w:rPr>
        <w:t>unui</w:t>
      </w:r>
      <w:r w:rsidRPr="00B46147">
        <w:rPr>
          <w:lang w:val="ro-RO"/>
        </w:rPr>
        <w:t xml:space="preserve"> CPL trebuie să demonstreze, pe următoarele subiecte, un nivel de cunoștințe corespunzător privilegiilor acordate:</w:t>
      </w:r>
    </w:p>
    <w:p w14:paraId="3446FA58" w14:textId="77777777" w:rsidR="00C8799E" w:rsidRPr="00B46147" w:rsidRDefault="00C8799E" w:rsidP="000110C0">
      <w:pPr>
        <w:pStyle w:val="norm"/>
        <w:numPr>
          <w:ilvl w:val="0"/>
          <w:numId w:val="157"/>
        </w:numPr>
        <w:shd w:val="clear" w:color="auto" w:fill="FFFFFF"/>
        <w:spacing w:before="0" w:beforeAutospacing="0" w:after="0" w:afterAutospacing="0"/>
        <w:jc w:val="both"/>
        <w:rPr>
          <w:lang w:val="ro-RO"/>
        </w:rPr>
      </w:pPr>
      <w:r w:rsidRPr="00B46147">
        <w:rPr>
          <w:lang w:val="ro-RO"/>
        </w:rPr>
        <w:t>legislație aeronautică;</w:t>
      </w:r>
    </w:p>
    <w:p w14:paraId="21FEBE97" w14:textId="77777777" w:rsidR="00C8799E" w:rsidRPr="00B46147" w:rsidRDefault="00C8799E" w:rsidP="000110C0">
      <w:pPr>
        <w:pStyle w:val="norm"/>
        <w:numPr>
          <w:ilvl w:val="0"/>
          <w:numId w:val="157"/>
        </w:numPr>
        <w:shd w:val="clear" w:color="auto" w:fill="FFFFFF"/>
        <w:spacing w:before="0" w:beforeAutospacing="0" w:after="0" w:afterAutospacing="0"/>
        <w:jc w:val="both"/>
        <w:rPr>
          <w:lang w:val="ro-RO"/>
        </w:rPr>
      </w:pPr>
      <w:r w:rsidRPr="00B46147">
        <w:rPr>
          <w:lang w:val="ro-RO"/>
        </w:rPr>
        <w:t xml:space="preserve">cunoașterea generală a aeronavei </w:t>
      </w:r>
      <w:r w:rsidRPr="00B46147">
        <w:rPr>
          <w:rFonts w:eastAsia="Malgun Gothic Semilight"/>
          <w:lang w:val="ro-RO"/>
        </w:rPr>
        <w:t>–</w:t>
      </w:r>
      <w:r w:rsidRPr="00B46147">
        <w:rPr>
          <w:lang w:val="ro-RO"/>
        </w:rPr>
        <w:t xml:space="preserve"> structură/sisteme/motoare;</w:t>
      </w:r>
    </w:p>
    <w:p w14:paraId="44E2584F" w14:textId="77777777" w:rsidR="00C8799E" w:rsidRPr="00B46147" w:rsidRDefault="00C8799E" w:rsidP="000110C0">
      <w:pPr>
        <w:pStyle w:val="norm"/>
        <w:numPr>
          <w:ilvl w:val="0"/>
          <w:numId w:val="157"/>
        </w:numPr>
        <w:shd w:val="clear" w:color="auto" w:fill="FFFFFF"/>
        <w:spacing w:before="0" w:beforeAutospacing="0" w:after="0" w:afterAutospacing="0"/>
        <w:jc w:val="both"/>
        <w:rPr>
          <w:lang w:val="ro-RO"/>
        </w:rPr>
      </w:pPr>
      <w:r w:rsidRPr="00B46147">
        <w:rPr>
          <w:lang w:val="ro-RO"/>
        </w:rPr>
        <w:t xml:space="preserve">cunoașterea generală a aeronavei </w:t>
      </w:r>
      <w:r w:rsidRPr="00B46147">
        <w:rPr>
          <w:rFonts w:eastAsia="Malgun Gothic Semilight"/>
          <w:lang w:val="ro-RO"/>
        </w:rPr>
        <w:t>–</w:t>
      </w:r>
      <w:r w:rsidRPr="00B46147">
        <w:rPr>
          <w:lang w:val="ro-RO"/>
        </w:rPr>
        <w:t xml:space="preserve"> instrumente;</w:t>
      </w:r>
    </w:p>
    <w:p w14:paraId="3A62A40B" w14:textId="77777777" w:rsidR="00C8799E" w:rsidRPr="00B46147" w:rsidRDefault="00C8799E" w:rsidP="000110C0">
      <w:pPr>
        <w:pStyle w:val="norm"/>
        <w:numPr>
          <w:ilvl w:val="0"/>
          <w:numId w:val="157"/>
        </w:numPr>
        <w:shd w:val="clear" w:color="auto" w:fill="FFFFFF"/>
        <w:spacing w:before="0" w:beforeAutospacing="0" w:after="0" w:afterAutospacing="0"/>
        <w:jc w:val="both"/>
        <w:rPr>
          <w:lang w:val="ro-RO"/>
        </w:rPr>
      </w:pPr>
      <w:r w:rsidRPr="00B46147">
        <w:rPr>
          <w:lang w:val="ro-RO"/>
        </w:rPr>
        <w:t>masa și centrajul;</w:t>
      </w:r>
    </w:p>
    <w:p w14:paraId="753C0F90" w14:textId="77777777" w:rsidR="00C8799E" w:rsidRPr="00B46147" w:rsidRDefault="00C8799E" w:rsidP="000110C0">
      <w:pPr>
        <w:pStyle w:val="norm"/>
        <w:numPr>
          <w:ilvl w:val="0"/>
          <w:numId w:val="157"/>
        </w:numPr>
        <w:shd w:val="clear" w:color="auto" w:fill="FFFFFF"/>
        <w:spacing w:before="0" w:beforeAutospacing="0" w:after="0" w:afterAutospacing="0"/>
        <w:jc w:val="both"/>
        <w:rPr>
          <w:lang w:val="ro-RO"/>
        </w:rPr>
      </w:pPr>
      <w:r w:rsidRPr="00B46147">
        <w:rPr>
          <w:lang w:val="ro-RO"/>
        </w:rPr>
        <w:t>performanțe;</w:t>
      </w:r>
    </w:p>
    <w:p w14:paraId="1C2DF1CA" w14:textId="77777777" w:rsidR="00C8799E" w:rsidRPr="00B46147" w:rsidRDefault="00C8799E" w:rsidP="000110C0">
      <w:pPr>
        <w:pStyle w:val="norm"/>
        <w:numPr>
          <w:ilvl w:val="0"/>
          <w:numId w:val="157"/>
        </w:numPr>
        <w:shd w:val="clear" w:color="auto" w:fill="FFFFFF"/>
        <w:spacing w:before="0" w:beforeAutospacing="0" w:after="0" w:afterAutospacing="0"/>
        <w:jc w:val="both"/>
        <w:rPr>
          <w:lang w:val="ro-RO"/>
        </w:rPr>
      </w:pPr>
      <w:r w:rsidRPr="00B46147">
        <w:rPr>
          <w:lang w:val="ro-RO"/>
        </w:rPr>
        <w:t>planificarea și monitorizarea zborului;</w:t>
      </w:r>
    </w:p>
    <w:p w14:paraId="29A18A35" w14:textId="77777777" w:rsidR="00C8799E" w:rsidRPr="00B46147" w:rsidRDefault="00C8799E" w:rsidP="000110C0">
      <w:pPr>
        <w:pStyle w:val="norm"/>
        <w:numPr>
          <w:ilvl w:val="0"/>
          <w:numId w:val="157"/>
        </w:numPr>
        <w:shd w:val="clear" w:color="auto" w:fill="FFFFFF"/>
        <w:spacing w:before="0" w:beforeAutospacing="0" w:after="0" w:afterAutospacing="0"/>
        <w:jc w:val="both"/>
        <w:rPr>
          <w:lang w:val="ro-RO"/>
        </w:rPr>
      </w:pPr>
      <w:r w:rsidRPr="00B46147">
        <w:rPr>
          <w:lang w:val="ro-RO"/>
        </w:rPr>
        <w:t>performanțe umane;</w:t>
      </w:r>
    </w:p>
    <w:p w14:paraId="353FD318" w14:textId="77777777" w:rsidR="00C8799E" w:rsidRPr="00B46147" w:rsidRDefault="00C8799E" w:rsidP="000110C0">
      <w:pPr>
        <w:pStyle w:val="norm"/>
        <w:numPr>
          <w:ilvl w:val="0"/>
          <w:numId w:val="157"/>
        </w:numPr>
        <w:shd w:val="clear" w:color="auto" w:fill="FFFFFF"/>
        <w:spacing w:before="0" w:beforeAutospacing="0" w:after="0" w:afterAutospacing="0"/>
        <w:jc w:val="both"/>
        <w:rPr>
          <w:lang w:val="ro-RO"/>
        </w:rPr>
      </w:pPr>
      <w:r w:rsidRPr="00B46147">
        <w:rPr>
          <w:lang w:val="ro-RO"/>
        </w:rPr>
        <w:t>meteorologie;</w:t>
      </w:r>
    </w:p>
    <w:p w14:paraId="6C921044" w14:textId="77777777" w:rsidR="00C8799E" w:rsidRPr="00B46147" w:rsidRDefault="00C8799E" w:rsidP="000110C0">
      <w:pPr>
        <w:pStyle w:val="norm"/>
        <w:numPr>
          <w:ilvl w:val="0"/>
          <w:numId w:val="157"/>
        </w:numPr>
        <w:shd w:val="clear" w:color="auto" w:fill="FFFFFF"/>
        <w:spacing w:before="0" w:beforeAutospacing="0" w:after="0" w:afterAutospacing="0"/>
        <w:jc w:val="both"/>
        <w:rPr>
          <w:lang w:val="ro-RO"/>
        </w:rPr>
      </w:pPr>
      <w:r w:rsidRPr="00B46147">
        <w:rPr>
          <w:lang w:val="ro-RO"/>
        </w:rPr>
        <w:t>navigație generală;</w:t>
      </w:r>
    </w:p>
    <w:p w14:paraId="3A86E4A8" w14:textId="77777777" w:rsidR="00C8799E" w:rsidRPr="00B46147" w:rsidRDefault="00C8799E" w:rsidP="000110C0">
      <w:pPr>
        <w:pStyle w:val="norm"/>
        <w:numPr>
          <w:ilvl w:val="0"/>
          <w:numId w:val="157"/>
        </w:numPr>
        <w:shd w:val="clear" w:color="auto" w:fill="FFFFFF"/>
        <w:spacing w:before="0" w:beforeAutospacing="0" w:after="0" w:afterAutospacing="0"/>
        <w:jc w:val="both"/>
        <w:rPr>
          <w:lang w:val="ro-RO"/>
        </w:rPr>
      </w:pPr>
      <w:r w:rsidRPr="00B46147">
        <w:rPr>
          <w:lang w:val="ro-RO"/>
        </w:rPr>
        <w:t>radionavigație;</w:t>
      </w:r>
    </w:p>
    <w:p w14:paraId="63FEE6DB" w14:textId="77777777" w:rsidR="00C8799E" w:rsidRPr="00B46147" w:rsidRDefault="00C8799E" w:rsidP="000110C0">
      <w:pPr>
        <w:pStyle w:val="norm"/>
        <w:numPr>
          <w:ilvl w:val="0"/>
          <w:numId w:val="157"/>
        </w:numPr>
        <w:shd w:val="clear" w:color="auto" w:fill="FFFFFF"/>
        <w:spacing w:before="0" w:beforeAutospacing="0" w:after="0" w:afterAutospacing="0"/>
        <w:jc w:val="both"/>
        <w:rPr>
          <w:lang w:val="ro-RO"/>
        </w:rPr>
      </w:pPr>
      <w:r w:rsidRPr="00B46147">
        <w:rPr>
          <w:lang w:val="ro-RO"/>
        </w:rPr>
        <w:t>proceduri operaționale;</w:t>
      </w:r>
    </w:p>
    <w:p w14:paraId="44EB59FE" w14:textId="77777777" w:rsidR="00C8799E" w:rsidRPr="00B46147" w:rsidRDefault="00C8799E" w:rsidP="000110C0">
      <w:pPr>
        <w:pStyle w:val="norm"/>
        <w:numPr>
          <w:ilvl w:val="0"/>
          <w:numId w:val="157"/>
        </w:numPr>
        <w:shd w:val="clear" w:color="auto" w:fill="FFFFFF"/>
        <w:spacing w:before="0" w:beforeAutospacing="0" w:after="0" w:afterAutospacing="0"/>
        <w:jc w:val="both"/>
        <w:rPr>
          <w:lang w:val="ro-RO"/>
        </w:rPr>
      </w:pPr>
      <w:r w:rsidRPr="00B46147">
        <w:rPr>
          <w:lang w:val="ro-RO"/>
        </w:rPr>
        <w:t>principii de zbor;</w:t>
      </w:r>
    </w:p>
    <w:p w14:paraId="13E83779" w14:textId="77777777" w:rsidR="00C8799E" w:rsidRPr="00B46147" w:rsidRDefault="00C8799E" w:rsidP="000110C0">
      <w:pPr>
        <w:pStyle w:val="norm"/>
        <w:numPr>
          <w:ilvl w:val="0"/>
          <w:numId w:val="157"/>
        </w:numPr>
        <w:shd w:val="clear" w:color="auto" w:fill="FFFFFF"/>
        <w:spacing w:before="0" w:beforeAutospacing="0" w:after="0" w:afterAutospacing="0"/>
        <w:jc w:val="both"/>
        <w:rPr>
          <w:lang w:val="ro-RO"/>
        </w:rPr>
      </w:pPr>
      <w:r w:rsidRPr="00B46147">
        <w:rPr>
          <w:lang w:val="ro-RO"/>
        </w:rPr>
        <w:t xml:space="preserve"> comunicații.</w:t>
      </w:r>
    </w:p>
    <w:p w14:paraId="4EA4DA66" w14:textId="77777777" w:rsidR="00C8799E" w:rsidRPr="00B46147" w:rsidRDefault="00C8799E" w:rsidP="003B3A03">
      <w:pPr>
        <w:pStyle w:val="1"/>
        <w:rPr>
          <w:rStyle w:val="boldface"/>
          <w:rFonts w:ascii="Times New Roman" w:hAnsi="Times New Roman" w:cs="Times New Roman"/>
          <w:color w:val="auto"/>
          <w:sz w:val="24"/>
          <w:szCs w:val="24"/>
        </w:rPr>
      </w:pPr>
      <w:r w:rsidRPr="00B46147">
        <w:rPr>
          <w:rStyle w:val="boldface"/>
          <w:rFonts w:ascii="Times New Roman" w:hAnsi="Times New Roman" w:cs="Times New Roman"/>
          <w:b/>
          <w:bCs/>
          <w:color w:val="auto"/>
          <w:sz w:val="24"/>
          <w:szCs w:val="24"/>
        </w:rPr>
        <w:t>FCL.315</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CPL – Curs de pregătire</w:t>
      </w:r>
    </w:p>
    <w:p w14:paraId="255B52CC"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Un solicitant al unui CPL trebuie să fi efectuat pregătire teoretică și instruire practică </w:t>
      </w:r>
      <w:r w:rsidRPr="00B46147">
        <w:rPr>
          <w:rFonts w:eastAsia="Malgun Gothic Semilight"/>
          <w:lang w:val="ro-RO"/>
        </w:rPr>
        <w:t>î</w:t>
      </w:r>
      <w:r w:rsidRPr="00B46147">
        <w:rPr>
          <w:lang w:val="ro-RO"/>
        </w:rPr>
        <w:t xml:space="preserve">n cadrul unei ATO, </w:t>
      </w:r>
      <w:r w:rsidRPr="00B46147">
        <w:rPr>
          <w:rFonts w:eastAsia="Malgun Gothic Semilight"/>
          <w:lang w:val="ro-RO"/>
        </w:rPr>
        <w:t>î</w:t>
      </w:r>
      <w:r w:rsidRPr="00B46147">
        <w:rPr>
          <w:lang w:val="ro-RO"/>
        </w:rPr>
        <w:t>n conformitate cu apendicele nr.3 la prezenta Parte.</w:t>
      </w:r>
    </w:p>
    <w:p w14:paraId="3B842A7C" w14:textId="77777777" w:rsidR="00C8799E" w:rsidRPr="00B46147" w:rsidRDefault="00C8799E" w:rsidP="00D7130F">
      <w:pPr>
        <w:pStyle w:val="1"/>
        <w:rPr>
          <w:rStyle w:val="boldface"/>
          <w:rFonts w:ascii="Times New Roman" w:hAnsi="Times New Roman" w:cs="Times New Roman"/>
          <w:color w:val="auto"/>
          <w:sz w:val="24"/>
          <w:szCs w:val="24"/>
        </w:rPr>
      </w:pPr>
      <w:r w:rsidRPr="00B46147">
        <w:rPr>
          <w:rStyle w:val="boldface"/>
          <w:rFonts w:ascii="Times New Roman" w:hAnsi="Times New Roman" w:cs="Times New Roman"/>
          <w:b/>
          <w:bCs/>
          <w:color w:val="auto"/>
          <w:sz w:val="24"/>
          <w:szCs w:val="24"/>
        </w:rPr>
        <w:t>FCL.320</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CPL – Test de îndemânare</w:t>
      </w:r>
    </w:p>
    <w:p w14:paraId="585EB0BC"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Solicitanții unui CPL fac dovada, prin susținerea unui test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w:t>
      </w:r>
      <w:r w:rsidRPr="00B46147">
        <w:rPr>
          <w:rFonts w:eastAsia="Malgun Gothic Semilight"/>
          <w:lang w:val="ro-RO"/>
        </w:rPr>
        <w:t>î</w:t>
      </w:r>
      <w:r w:rsidRPr="00B46147">
        <w:rPr>
          <w:lang w:val="ro-RO"/>
        </w:rPr>
        <w:t xml:space="preserve">n conformitate cu apendicele nr.4 la prezenta Parte, a capacității de a executa, </w:t>
      </w:r>
      <w:r w:rsidRPr="00B46147">
        <w:rPr>
          <w:rFonts w:eastAsia="Malgun Gothic Semilight"/>
          <w:lang w:val="ro-RO"/>
        </w:rPr>
        <w:t>î</w:t>
      </w:r>
      <w:r w:rsidRPr="00B46147">
        <w:rPr>
          <w:lang w:val="ro-RO"/>
        </w:rPr>
        <w:t>n calitate de PIC pe categoria de aeronave corespunzătoare, procedurile și manevrele relevante la un nivel de competență corespunzător privilegiilor acordate.</w:t>
      </w:r>
    </w:p>
    <w:p w14:paraId="43AF0665" w14:textId="77777777" w:rsidR="00C8799E" w:rsidRPr="00B46147" w:rsidRDefault="00C8799E" w:rsidP="00D7130F">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SECȚIUNEA 2 - Cerințe specifice pentru categoria avioane – CPL(A)</w:t>
      </w:r>
    </w:p>
    <w:p w14:paraId="2C953253" w14:textId="77777777" w:rsidR="00C8799E" w:rsidRPr="00B46147" w:rsidRDefault="00C8799E" w:rsidP="00D7130F">
      <w:pPr>
        <w:pStyle w:val="1"/>
        <w:rPr>
          <w:rStyle w:val="boldface"/>
          <w:rFonts w:ascii="Times New Roman" w:hAnsi="Times New Roman" w:cs="Times New Roman"/>
          <w:color w:val="auto"/>
          <w:sz w:val="24"/>
          <w:szCs w:val="24"/>
        </w:rPr>
      </w:pPr>
      <w:r w:rsidRPr="00B46147">
        <w:rPr>
          <w:rStyle w:val="boldface"/>
          <w:rFonts w:ascii="Times New Roman" w:hAnsi="Times New Roman" w:cs="Times New Roman"/>
          <w:b/>
          <w:bCs/>
          <w:color w:val="auto"/>
          <w:sz w:val="24"/>
          <w:szCs w:val="24"/>
        </w:rPr>
        <w:t>FCL.315.A</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CPL – Curs de pregătire</w:t>
      </w:r>
    </w:p>
    <w:p w14:paraId="72B867A0"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Pregătirea teoretică și instruirea practică pentru eliberarea unui CPL(A) includ pregătirea </w:t>
      </w:r>
      <w:r w:rsidRPr="00B46147">
        <w:rPr>
          <w:rFonts w:eastAsia="Malgun Gothic Semilight"/>
          <w:lang w:val="ro-RO"/>
        </w:rPr>
        <w:t>î</w:t>
      </w:r>
      <w:r w:rsidRPr="00B46147">
        <w:rPr>
          <w:lang w:val="ro-RO"/>
        </w:rPr>
        <w:t>n materie de prevenire a pierderii atitudinii normale de zbor și de restabilire a atitudinii normale de zbor.</w:t>
      </w:r>
    </w:p>
    <w:p w14:paraId="276C5E49" w14:textId="77777777" w:rsidR="00C8799E" w:rsidRPr="00B46147" w:rsidRDefault="00C8799E" w:rsidP="00D7130F">
      <w:pPr>
        <w:pStyle w:val="1"/>
        <w:rPr>
          <w:rStyle w:val="boldface"/>
          <w:rFonts w:ascii="Times New Roman" w:hAnsi="Times New Roman" w:cs="Times New Roman"/>
          <w:color w:val="auto"/>
          <w:sz w:val="24"/>
          <w:szCs w:val="24"/>
        </w:rPr>
      </w:pPr>
      <w:r w:rsidRPr="00B46147">
        <w:rPr>
          <w:rStyle w:val="boldface"/>
          <w:rFonts w:ascii="Times New Roman" w:hAnsi="Times New Roman" w:cs="Times New Roman"/>
          <w:b/>
          <w:bCs/>
          <w:color w:val="auto"/>
          <w:sz w:val="24"/>
          <w:szCs w:val="24"/>
        </w:rPr>
        <w:t>FCL.325.A</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CPL(A) – Condiții specifice pentru titularii de MPL</w:t>
      </w:r>
    </w:p>
    <w:p w14:paraId="0369E56C"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Înaintea exercitării privilegiilor acordate printr-un CPL(A), titularul unui MPL trebuie să fi efectuat pe avioane:</w:t>
      </w:r>
    </w:p>
    <w:p w14:paraId="10931DFA" w14:textId="77777777" w:rsidR="00C8799E" w:rsidRPr="00B46147" w:rsidRDefault="00C8799E" w:rsidP="000110C0">
      <w:pPr>
        <w:pStyle w:val="norm"/>
        <w:numPr>
          <w:ilvl w:val="0"/>
          <w:numId w:val="153"/>
        </w:numPr>
        <w:shd w:val="clear" w:color="auto" w:fill="FFFFFF"/>
        <w:spacing w:before="120" w:beforeAutospacing="0" w:after="0" w:afterAutospacing="0"/>
        <w:jc w:val="both"/>
        <w:rPr>
          <w:lang w:val="ro-RO"/>
        </w:rPr>
      </w:pPr>
      <w:r w:rsidRPr="00B46147">
        <w:rPr>
          <w:lang w:val="ro-RO"/>
        </w:rPr>
        <w:t>70 de ore timp de zbor:</w:t>
      </w:r>
    </w:p>
    <w:p w14:paraId="76F1CD11" w14:textId="77777777" w:rsidR="00C8799E" w:rsidRPr="00B46147" w:rsidRDefault="00C8799E" w:rsidP="000110C0">
      <w:pPr>
        <w:pStyle w:val="norm"/>
        <w:numPr>
          <w:ilvl w:val="0"/>
          <w:numId w:val="154"/>
        </w:numPr>
        <w:shd w:val="clear" w:color="auto" w:fill="FFFFFF"/>
        <w:spacing w:before="120" w:beforeAutospacing="0" w:after="0" w:afterAutospacing="0"/>
        <w:jc w:val="both"/>
        <w:rPr>
          <w:lang w:val="ro-RO"/>
        </w:rPr>
      </w:pPr>
      <w:r w:rsidRPr="00B46147">
        <w:rPr>
          <w:lang w:val="ro-RO"/>
        </w:rPr>
        <w:t>ca PIC; sau</w:t>
      </w:r>
    </w:p>
    <w:p w14:paraId="35550FCB" w14:textId="77777777" w:rsidR="00C8799E" w:rsidRPr="00B46147" w:rsidRDefault="00C8799E" w:rsidP="000110C0">
      <w:pPr>
        <w:pStyle w:val="norm"/>
        <w:numPr>
          <w:ilvl w:val="0"/>
          <w:numId w:val="154"/>
        </w:numPr>
        <w:shd w:val="clear" w:color="auto" w:fill="FFFFFF"/>
        <w:spacing w:before="120" w:beforeAutospacing="0" w:after="0" w:afterAutospacing="0"/>
        <w:jc w:val="both"/>
        <w:rPr>
          <w:lang w:val="ro-RO"/>
        </w:rPr>
      </w:pPr>
      <w:r w:rsidRPr="00B46147">
        <w:rPr>
          <w:lang w:val="ro-RO"/>
        </w:rPr>
        <w:t>care să cuprindă cel puțin 10 ore ca PIC și timp suplimentar de zbor ca PIC sub supraveghere (PICUS).</w:t>
      </w:r>
    </w:p>
    <w:p w14:paraId="1B4BBA16" w14:textId="77777777" w:rsidR="00C8799E" w:rsidRPr="00B46147" w:rsidRDefault="00C8799E" w:rsidP="00D7130F">
      <w:pPr>
        <w:pStyle w:val="List1"/>
        <w:shd w:val="clear" w:color="auto" w:fill="FFFFFF"/>
        <w:spacing w:before="0" w:beforeAutospacing="0" w:after="0" w:afterAutospacing="0"/>
        <w:ind w:left="480"/>
        <w:jc w:val="both"/>
        <w:rPr>
          <w:lang w:val="ro-RO"/>
        </w:rPr>
      </w:pPr>
      <w:r w:rsidRPr="00B46147">
        <w:rPr>
          <w:lang w:val="ro-RO"/>
        </w:rPr>
        <w:t xml:space="preserve">Dintre aceste 70 de ore, 20 trebuie să reprezinte timp de zbor </w:t>
      </w:r>
      <w:r w:rsidRPr="00B46147">
        <w:rPr>
          <w:rFonts w:eastAsia="Malgun Gothic Semilight"/>
          <w:lang w:val="ro-RO"/>
        </w:rPr>
        <w:t>î</w:t>
      </w:r>
      <w:r w:rsidRPr="00B46147">
        <w:rPr>
          <w:lang w:val="ro-RO"/>
        </w:rPr>
        <w:t xml:space="preserve">n raid la vedere ca PIC sau timp de zbor </w:t>
      </w:r>
      <w:r w:rsidRPr="00B46147">
        <w:rPr>
          <w:rFonts w:eastAsia="Malgun Gothic Semilight"/>
          <w:lang w:val="ro-RO"/>
        </w:rPr>
        <w:t>î</w:t>
      </w:r>
      <w:r w:rsidRPr="00B46147">
        <w:rPr>
          <w:lang w:val="ro-RO"/>
        </w:rPr>
        <w:t xml:space="preserve">n raid care să cuprindă cel puțin 10 ore ca PIC și 10 ore ca PICUS. Acest număr de ore trebuie să includă un zbor </w:t>
      </w:r>
      <w:r w:rsidRPr="00B46147">
        <w:rPr>
          <w:rFonts w:eastAsia="Malgun Gothic Semilight"/>
          <w:lang w:val="ro-RO"/>
        </w:rPr>
        <w:t>î</w:t>
      </w:r>
      <w:r w:rsidRPr="00B46147">
        <w:rPr>
          <w:lang w:val="ro-RO"/>
        </w:rPr>
        <w:t xml:space="preserve">n raid VFR de cel puțin 540 km (300 MN) </w:t>
      </w:r>
      <w:r w:rsidRPr="00B46147">
        <w:rPr>
          <w:rFonts w:eastAsia="Malgun Gothic Semilight"/>
          <w:lang w:val="ro-RO"/>
        </w:rPr>
        <w:t>î</w:t>
      </w:r>
      <w:r w:rsidRPr="00B46147">
        <w:rPr>
          <w:lang w:val="ro-RO"/>
        </w:rPr>
        <w:t xml:space="preserve">n </w:t>
      </w:r>
      <w:r w:rsidRPr="00B46147">
        <w:rPr>
          <w:lang w:val="ro-RO"/>
        </w:rPr>
        <w:lastRenderedPageBreak/>
        <w:t>cursul căruia se efectuează, ca PIC, aterizări cu oprire completă pe două aerodromuri diferite;</w:t>
      </w:r>
    </w:p>
    <w:p w14:paraId="432EA194" w14:textId="77777777" w:rsidR="00C8799E" w:rsidRPr="00B46147" w:rsidRDefault="00C8799E" w:rsidP="000110C0">
      <w:pPr>
        <w:pStyle w:val="norm"/>
        <w:numPr>
          <w:ilvl w:val="0"/>
          <w:numId w:val="153"/>
        </w:numPr>
        <w:shd w:val="clear" w:color="auto" w:fill="FFFFFF"/>
        <w:spacing w:before="120" w:beforeAutospacing="0" w:after="0" w:afterAutospacing="0"/>
        <w:jc w:val="both"/>
        <w:rPr>
          <w:lang w:val="ro-RO"/>
        </w:rPr>
      </w:pPr>
      <w:r w:rsidRPr="00B46147">
        <w:rPr>
          <w:lang w:val="ro-RO"/>
        </w:rPr>
        <w:t>elementele cursului modular CPL(A), prevăzute în partea E punctul 10 litera (a) și punctul 11 din apendicele nr.3 la prezenta Parte; și</w:t>
      </w:r>
    </w:p>
    <w:p w14:paraId="6EF97E75" w14:textId="77777777" w:rsidR="00C8799E" w:rsidRPr="00B46147" w:rsidRDefault="00C8799E" w:rsidP="000110C0">
      <w:pPr>
        <w:pStyle w:val="norm"/>
        <w:numPr>
          <w:ilvl w:val="0"/>
          <w:numId w:val="153"/>
        </w:numPr>
        <w:shd w:val="clear" w:color="auto" w:fill="FFFFFF"/>
        <w:spacing w:before="120" w:beforeAutospacing="0" w:after="0" w:afterAutospacing="0"/>
        <w:jc w:val="both"/>
        <w:rPr>
          <w:lang w:val="ro-RO"/>
        </w:rPr>
      </w:pPr>
      <w:r w:rsidRPr="00B46147">
        <w:rPr>
          <w:lang w:val="ro-RO"/>
        </w:rPr>
        <w:t>testul de îndemânare CPL(A), în conformitate cu punctul FCL.320.</w:t>
      </w:r>
    </w:p>
    <w:p w14:paraId="74754A95" w14:textId="77777777" w:rsidR="00C8799E" w:rsidRPr="00B46147" w:rsidRDefault="00C8799E" w:rsidP="00D7130F">
      <w:pPr>
        <w:pStyle w:val="1"/>
        <w:jc w:val="center"/>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SUBPARTEA E -</w:t>
      </w:r>
      <w:r w:rsidRPr="00B46147">
        <w:rPr>
          <w:rStyle w:val="boldface"/>
          <w:rFonts w:ascii="Times New Roman" w:hAnsi="Times New Roman" w:cs="Times New Roman"/>
          <w:b/>
          <w:color w:val="auto"/>
          <w:sz w:val="24"/>
          <w:szCs w:val="24"/>
        </w:rPr>
        <w:t xml:space="preserve"> CERTIFICAT DE PILOT AERONAVE ECHIPAJ MULTIPLU – MPL</w:t>
      </w:r>
    </w:p>
    <w:p w14:paraId="52BB2E8A" w14:textId="77777777" w:rsidR="00C8799E" w:rsidRPr="00B46147" w:rsidRDefault="00C8799E" w:rsidP="00D7130F">
      <w:pPr>
        <w:pStyle w:val="1"/>
        <w:rPr>
          <w:rStyle w:val="boldface"/>
          <w:rFonts w:ascii="Times New Roman" w:hAnsi="Times New Roman" w:cs="Times New Roman"/>
          <w:color w:val="auto"/>
          <w:sz w:val="24"/>
          <w:szCs w:val="24"/>
        </w:rPr>
      </w:pPr>
      <w:r w:rsidRPr="00B46147">
        <w:rPr>
          <w:rStyle w:val="boldface"/>
          <w:rFonts w:ascii="Times New Roman" w:hAnsi="Times New Roman" w:cs="Times New Roman"/>
          <w:b/>
          <w:bCs/>
          <w:color w:val="auto"/>
          <w:sz w:val="24"/>
          <w:szCs w:val="24"/>
        </w:rPr>
        <w:t>FCL.400.A</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MPL – Vârsta minimă</w:t>
      </w:r>
    </w:p>
    <w:p w14:paraId="71F53A13"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Solicitantul unui MPL trebuie să aibă cel puțin 18 ani.</w:t>
      </w:r>
    </w:p>
    <w:p w14:paraId="67C1D1DA" w14:textId="77777777" w:rsidR="00C8799E" w:rsidRPr="00B46147" w:rsidRDefault="00C8799E" w:rsidP="00D7130F">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FCL.405.A</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MPL – Privilegii</w:t>
      </w:r>
    </w:p>
    <w:p w14:paraId="119C8837" w14:textId="77777777" w:rsidR="00C8799E" w:rsidRPr="00B46147" w:rsidRDefault="00C8799E" w:rsidP="000110C0">
      <w:pPr>
        <w:pStyle w:val="af1"/>
        <w:numPr>
          <w:ilvl w:val="0"/>
          <w:numId w:val="155"/>
        </w:numPr>
        <w:jc w:val="both"/>
        <w:rPr>
          <w:rFonts w:ascii="Times New Roman" w:hAnsi="Times New Roman" w:cs="Times New Roman"/>
          <w:color w:val="auto"/>
          <w:lang w:eastAsia="en-US"/>
        </w:rPr>
      </w:pPr>
      <w:r w:rsidRPr="00B46147">
        <w:rPr>
          <w:rFonts w:ascii="Times New Roman" w:hAnsi="Times New Roman" w:cs="Times New Roman"/>
          <w:color w:val="auto"/>
          <w:lang w:eastAsia="en-US"/>
        </w:rPr>
        <w:t>Privilegiile titularului unui MPL îi conferă acestuia dreptul de a acționa în calitate de copilot pe un avion care se pilotează cu un copilot.</w:t>
      </w:r>
    </w:p>
    <w:p w14:paraId="3D226EA9" w14:textId="77777777" w:rsidR="00C8799E" w:rsidRPr="00B46147" w:rsidRDefault="00C8799E" w:rsidP="00D7130F">
      <w:pPr>
        <w:pStyle w:val="norm"/>
        <w:spacing w:before="120" w:beforeAutospacing="0" w:after="0" w:afterAutospacing="0"/>
        <w:jc w:val="both"/>
        <w:rPr>
          <w:lang w:val="ro-RO"/>
        </w:rPr>
      </w:pPr>
      <w:r w:rsidRPr="00B46147">
        <w:rPr>
          <w:lang w:val="ro-RO"/>
        </w:rPr>
        <w:t>(b) Titularul unui MPL poate obține privilegiile suplimentare ale:</w:t>
      </w:r>
    </w:p>
    <w:p w14:paraId="6CFC2A93" w14:textId="77777777" w:rsidR="00C8799E" w:rsidRPr="00B46147" w:rsidRDefault="00C8799E" w:rsidP="000110C0">
      <w:pPr>
        <w:pStyle w:val="norm"/>
        <w:numPr>
          <w:ilvl w:val="0"/>
          <w:numId w:val="156"/>
        </w:numPr>
        <w:spacing w:before="120" w:beforeAutospacing="0" w:after="0" w:afterAutospacing="0"/>
        <w:jc w:val="both"/>
        <w:rPr>
          <w:lang w:val="ro-RO"/>
        </w:rPr>
      </w:pPr>
      <w:r w:rsidRPr="00B46147">
        <w:rPr>
          <w:lang w:val="ro-RO"/>
        </w:rPr>
        <w:t>titularului unui PPL(A), cu condiția îndeplinirii cerințelor pentru PPL(A) specificate în subpartea C;</w:t>
      </w:r>
    </w:p>
    <w:p w14:paraId="20FA39CC" w14:textId="77777777" w:rsidR="00C8799E" w:rsidRPr="00B46147" w:rsidRDefault="00C8799E" w:rsidP="000110C0">
      <w:pPr>
        <w:pStyle w:val="af1"/>
        <w:numPr>
          <w:ilvl w:val="0"/>
          <w:numId w:val="156"/>
        </w:numPr>
        <w:jc w:val="both"/>
        <w:rPr>
          <w:rFonts w:ascii="Times New Roman" w:hAnsi="Times New Roman" w:cs="Times New Roman"/>
          <w:color w:val="auto"/>
          <w:lang w:eastAsia="en-US"/>
        </w:rPr>
      </w:pPr>
      <w:r w:rsidRPr="00B46147">
        <w:rPr>
          <w:rFonts w:ascii="Times New Roman" w:hAnsi="Times New Roman" w:cs="Times New Roman"/>
          <w:color w:val="auto"/>
          <w:lang w:eastAsia="en-US"/>
        </w:rPr>
        <w:t xml:space="preserve">unui CPL(A), cu condiția îndeplinirii cerințelor specificate la punctul FCL.325.A. </w:t>
      </w:r>
    </w:p>
    <w:p w14:paraId="3A880C45" w14:textId="77777777" w:rsidR="00C8799E" w:rsidRPr="00B46147" w:rsidRDefault="00481E1F" w:rsidP="00481E1F">
      <w:pPr>
        <w:jc w:val="both"/>
        <w:rPr>
          <w:rFonts w:ascii="Times New Roman" w:hAnsi="Times New Roman" w:cs="Times New Roman"/>
          <w:color w:val="auto"/>
          <w:lang w:eastAsia="en-US"/>
        </w:rPr>
      </w:pPr>
      <w:r w:rsidRPr="00B46147">
        <w:rPr>
          <w:rFonts w:ascii="Times New Roman" w:hAnsi="Times New Roman" w:cs="Times New Roman"/>
          <w:color w:val="auto"/>
          <w:lang w:eastAsia="en-US"/>
        </w:rPr>
        <w:t xml:space="preserve">(c) </w:t>
      </w:r>
      <w:r w:rsidR="00C8799E" w:rsidRPr="00B46147">
        <w:rPr>
          <w:rFonts w:ascii="Times New Roman" w:hAnsi="Times New Roman" w:cs="Times New Roman"/>
          <w:color w:val="auto"/>
          <w:lang w:eastAsia="en-US"/>
        </w:rPr>
        <w:t xml:space="preserve">În cazul titularului unui MPL, privilegiile care i se acordă prin IR(A) se limitează la avioane </w:t>
      </w:r>
    </w:p>
    <w:p w14:paraId="104B7FA5" w14:textId="77777777" w:rsidR="00C8799E" w:rsidRPr="00B46147" w:rsidRDefault="00C8799E" w:rsidP="00D7130F">
      <w:pPr>
        <w:pStyle w:val="af1"/>
        <w:ind w:left="360"/>
        <w:jc w:val="both"/>
        <w:rPr>
          <w:rFonts w:ascii="Times New Roman" w:hAnsi="Times New Roman" w:cs="Times New Roman"/>
          <w:color w:val="auto"/>
          <w:lang w:eastAsia="en-US"/>
        </w:rPr>
      </w:pPr>
      <w:r w:rsidRPr="00B46147">
        <w:rPr>
          <w:rFonts w:ascii="Times New Roman" w:hAnsi="Times New Roman" w:cs="Times New Roman"/>
          <w:color w:val="auto"/>
          <w:lang w:eastAsia="en-US"/>
        </w:rPr>
        <w:t xml:space="preserve">care se pilotează cu un copilot. Privilegiile acordate prin IR(A) se pot extinde la operațiuni cu un singur pilot pe avioane, cu condiția ca titularul certificatului să fi urmat pregătirea necesară pentru a acționa ca PIC în cazul operațiunilor cu un singur pilot realizate numai cu ajutorul instrumentelor și să fi promovat testul de îndemânare IR(A) ca pilot unic. </w:t>
      </w:r>
    </w:p>
    <w:p w14:paraId="3B6CA8D8" w14:textId="77777777" w:rsidR="00C8799E" w:rsidRPr="00B46147" w:rsidRDefault="00C8799E" w:rsidP="00D7130F">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FCL.410.A    MPL – Curs de pregătire și examene teoretice</w:t>
      </w:r>
    </w:p>
    <w:p w14:paraId="52964062" w14:textId="77777777" w:rsidR="00C8799E" w:rsidRPr="00B46147" w:rsidRDefault="00C8799E" w:rsidP="000110C0">
      <w:pPr>
        <w:pStyle w:val="af1"/>
        <w:numPr>
          <w:ilvl w:val="0"/>
          <w:numId w:val="158"/>
        </w:numPr>
        <w:jc w:val="both"/>
        <w:rPr>
          <w:rFonts w:ascii="Times New Roman" w:hAnsi="Times New Roman" w:cs="Times New Roman"/>
          <w:b/>
          <w:color w:val="auto"/>
          <w:lang w:eastAsia="en-US"/>
        </w:rPr>
      </w:pPr>
      <w:r w:rsidRPr="00B46147">
        <w:rPr>
          <w:rStyle w:val="italics"/>
          <w:rFonts w:ascii="Times New Roman" w:hAnsi="Times New Roman" w:cs="Times New Roman"/>
          <w:b/>
          <w:iCs/>
          <w:color w:val="auto"/>
        </w:rPr>
        <w:t>Curs</w:t>
      </w:r>
    </w:p>
    <w:p w14:paraId="6930C83D" w14:textId="77777777" w:rsidR="00C8799E" w:rsidRPr="00B46147" w:rsidRDefault="00C8799E" w:rsidP="002D2EB8">
      <w:pPr>
        <w:pStyle w:val="af1"/>
        <w:ind w:left="360"/>
        <w:jc w:val="both"/>
        <w:rPr>
          <w:rFonts w:ascii="Times New Roman" w:hAnsi="Times New Roman" w:cs="Times New Roman"/>
          <w:color w:val="auto"/>
          <w:lang w:eastAsia="en-US"/>
        </w:rPr>
      </w:pPr>
      <w:r w:rsidRPr="00B46147">
        <w:rPr>
          <w:rFonts w:ascii="Times New Roman" w:hAnsi="Times New Roman" w:cs="Times New Roman"/>
          <w:color w:val="auto"/>
          <w:lang w:eastAsia="en-US"/>
        </w:rPr>
        <w:t xml:space="preserve">Persoanele care solicită eliberarea unui MPL trebuie să fi efectuat un curs de pregătire teoretică și instruire practică </w:t>
      </w:r>
      <w:r w:rsidRPr="00B46147">
        <w:rPr>
          <w:rFonts w:ascii="Times New Roman" w:hAnsi="Times New Roman" w:cs="Times New Roman" w:hint="eastAsia"/>
          <w:color w:val="auto"/>
          <w:lang w:eastAsia="en-US"/>
        </w:rPr>
        <w:t>î</w:t>
      </w:r>
      <w:r w:rsidRPr="00B46147">
        <w:rPr>
          <w:rFonts w:ascii="Times New Roman" w:hAnsi="Times New Roman" w:cs="Times New Roman"/>
          <w:color w:val="auto"/>
          <w:lang w:eastAsia="en-US"/>
        </w:rPr>
        <w:t xml:space="preserve">n cadrul unei ATO </w:t>
      </w:r>
      <w:r w:rsidRPr="00B46147">
        <w:rPr>
          <w:rFonts w:ascii="Times New Roman" w:hAnsi="Times New Roman" w:cs="Times New Roman" w:hint="eastAsia"/>
          <w:color w:val="auto"/>
          <w:lang w:eastAsia="en-US"/>
        </w:rPr>
        <w:t>î</w:t>
      </w:r>
      <w:r w:rsidRPr="00B46147">
        <w:rPr>
          <w:rFonts w:ascii="Times New Roman" w:hAnsi="Times New Roman" w:cs="Times New Roman"/>
          <w:color w:val="auto"/>
          <w:lang w:eastAsia="en-US"/>
        </w:rPr>
        <w:t>n conformitate cu apendicele nr.5 la prezenta anexă (Partea FCL).</w:t>
      </w:r>
    </w:p>
    <w:p w14:paraId="0F7EC7CC" w14:textId="77777777" w:rsidR="00C8799E" w:rsidRPr="00B46147" w:rsidRDefault="00C8799E" w:rsidP="000110C0">
      <w:pPr>
        <w:pStyle w:val="af1"/>
        <w:numPr>
          <w:ilvl w:val="0"/>
          <w:numId w:val="158"/>
        </w:numPr>
        <w:jc w:val="both"/>
        <w:rPr>
          <w:rFonts w:ascii="Times New Roman" w:hAnsi="Times New Roman" w:cs="Times New Roman"/>
          <w:b/>
          <w:color w:val="auto"/>
          <w:lang w:eastAsia="en-US"/>
        </w:rPr>
      </w:pPr>
      <w:r w:rsidRPr="00B46147">
        <w:rPr>
          <w:rFonts w:ascii="Times New Roman" w:hAnsi="Times New Roman" w:cs="Times New Roman"/>
          <w:b/>
          <w:color w:val="auto"/>
          <w:lang w:eastAsia="en-US"/>
        </w:rPr>
        <w:t xml:space="preserve">Examen </w:t>
      </w:r>
    </w:p>
    <w:p w14:paraId="0DC38559" w14:textId="77777777" w:rsidR="00C8799E" w:rsidRPr="00B46147" w:rsidRDefault="00C8799E" w:rsidP="002D2EB8">
      <w:pPr>
        <w:pStyle w:val="af1"/>
        <w:ind w:left="360"/>
        <w:jc w:val="both"/>
        <w:rPr>
          <w:rFonts w:ascii="Times New Roman" w:hAnsi="Times New Roman" w:cs="Times New Roman"/>
          <w:color w:val="auto"/>
          <w:lang w:eastAsia="en-US"/>
        </w:rPr>
      </w:pPr>
      <w:r w:rsidRPr="00B46147">
        <w:rPr>
          <w:rFonts w:ascii="Times New Roman" w:hAnsi="Times New Roman" w:cs="Times New Roman"/>
          <w:color w:val="auto"/>
          <w:lang w:eastAsia="en-US"/>
        </w:rPr>
        <w:t>Persoanele care solicită eliberarea unui MPL trebuie să demonstreze un nivel de cunoștințe teoretice corespunzător celui al titularilor unui ATPL(A), în conformitate cu punctul FCL.515, și corespunzător unei calificări de tip multipilot.</w:t>
      </w:r>
    </w:p>
    <w:p w14:paraId="20DF6F91" w14:textId="77777777" w:rsidR="00C8799E" w:rsidRPr="00B46147" w:rsidRDefault="00C8799E" w:rsidP="002D2EB8">
      <w:pPr>
        <w:pStyle w:val="af1"/>
        <w:ind w:left="360"/>
        <w:jc w:val="both"/>
        <w:rPr>
          <w:rFonts w:ascii="Times New Roman" w:hAnsi="Times New Roman" w:cs="Times New Roman"/>
          <w:color w:val="auto"/>
          <w:lang w:eastAsia="en-US"/>
        </w:rPr>
      </w:pPr>
      <w:r w:rsidRPr="00B46147" w:rsidDel="00DB63A4">
        <w:rPr>
          <w:rFonts w:ascii="Times New Roman" w:hAnsi="Times New Roman" w:cs="Times New Roman"/>
          <w:color w:val="auto"/>
          <w:lang w:eastAsia="en-US"/>
        </w:rPr>
        <w:t xml:space="preserve"> </w:t>
      </w:r>
    </w:p>
    <w:p w14:paraId="36C7C50C" w14:textId="77777777" w:rsidR="00C8799E" w:rsidRPr="00B46147" w:rsidRDefault="00C8799E" w:rsidP="00B674D4">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FCL.415.A    MPL – Îndemânare</w:t>
      </w:r>
    </w:p>
    <w:p w14:paraId="28DF401E" w14:textId="77777777" w:rsidR="00C8799E" w:rsidRPr="00B46147" w:rsidRDefault="00C8799E" w:rsidP="000110C0">
      <w:pPr>
        <w:pStyle w:val="title-gr-seq-level-1"/>
        <w:numPr>
          <w:ilvl w:val="0"/>
          <w:numId w:val="159"/>
        </w:numPr>
        <w:shd w:val="clear" w:color="auto" w:fill="FFFFFF"/>
        <w:spacing w:before="120" w:beforeAutospacing="0" w:after="120" w:afterAutospacing="0"/>
        <w:jc w:val="both"/>
        <w:rPr>
          <w:b/>
          <w:bCs/>
          <w:lang w:val="ro-RO"/>
        </w:rPr>
      </w:pPr>
      <w:r w:rsidRPr="00B46147">
        <w:rPr>
          <w:lang w:val="ro-RO"/>
        </w:rPr>
        <w:t xml:space="preserve">Un solicitant al unui MPL trebuie să demonstreze prin evaluare continuă abilitățile necesare pentru respectarea tuturor unităților de competență specificate </w:t>
      </w:r>
      <w:r w:rsidRPr="00B46147">
        <w:rPr>
          <w:rFonts w:eastAsia="Malgun Gothic Semilight"/>
          <w:lang w:val="ro-RO"/>
        </w:rPr>
        <w:t>î</w:t>
      </w:r>
      <w:r w:rsidRPr="00B46147">
        <w:rPr>
          <w:lang w:val="ro-RO"/>
        </w:rPr>
        <w:t xml:space="preserve">n apendicele nr.5 la prezenta Parte,  ca pilot care acționează comenzile și pilot care nu acționează comenzile, pe un avion multipilot multimotor cu turbină, </w:t>
      </w:r>
      <w:r w:rsidRPr="00B46147">
        <w:rPr>
          <w:rFonts w:eastAsia="Malgun Gothic Semilight"/>
          <w:lang w:val="ro-RO"/>
        </w:rPr>
        <w:t>î</w:t>
      </w:r>
      <w:r w:rsidRPr="00B46147">
        <w:rPr>
          <w:lang w:val="ro-RO"/>
        </w:rPr>
        <w:t xml:space="preserve">n condiții VFR și IFR. </w:t>
      </w:r>
    </w:p>
    <w:p w14:paraId="17AB81D0" w14:textId="77777777" w:rsidR="00C8799E" w:rsidRPr="00B46147" w:rsidRDefault="00C8799E" w:rsidP="000110C0">
      <w:pPr>
        <w:pStyle w:val="title-gr-seq-level-1"/>
        <w:numPr>
          <w:ilvl w:val="0"/>
          <w:numId w:val="159"/>
        </w:numPr>
        <w:shd w:val="clear" w:color="auto" w:fill="FFFFFF"/>
        <w:spacing w:before="120" w:beforeAutospacing="0" w:after="120" w:afterAutospacing="0"/>
        <w:jc w:val="both"/>
        <w:rPr>
          <w:b/>
          <w:bCs/>
          <w:lang w:val="ro-RO"/>
        </w:rPr>
      </w:pPr>
      <w:r w:rsidRPr="00B46147">
        <w:rPr>
          <w:lang w:val="ro-RO"/>
        </w:rPr>
        <w:t xml:space="preserve">La încheierea cursului de pregătire, solicitantul susține un test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w:t>
      </w:r>
      <w:r w:rsidRPr="00B46147">
        <w:rPr>
          <w:rFonts w:eastAsia="Malgun Gothic Semilight"/>
          <w:lang w:val="ro-RO"/>
        </w:rPr>
        <w:t>î</w:t>
      </w:r>
      <w:r w:rsidRPr="00B46147">
        <w:rPr>
          <w:lang w:val="ro-RO"/>
        </w:rPr>
        <w:t xml:space="preserve">n conformitate cu apendicele nr.9 la prezenta Parte, pentru demonstrarea capacității de a executa procedurile și manevrele relevante la un nivel de competență corespunzător privilegiilor acordate. Testul de îndemânare se susține pe tipul de avion folosit </w:t>
      </w:r>
      <w:r w:rsidRPr="00B46147">
        <w:rPr>
          <w:rFonts w:eastAsia="Malgun Gothic Semilight"/>
          <w:lang w:val="ro-RO"/>
        </w:rPr>
        <w:t>î</w:t>
      </w:r>
      <w:r w:rsidRPr="00B46147">
        <w:rPr>
          <w:lang w:val="ro-RO"/>
        </w:rPr>
        <w:t>n faza avansată a cursului integrat de pregătire MPL sau pe un FFS reprezent</w:t>
      </w:r>
      <w:r w:rsidRPr="00B46147">
        <w:rPr>
          <w:rFonts w:eastAsia="Malgun Gothic Semilight"/>
          <w:lang w:val="ro-RO"/>
        </w:rPr>
        <w:t>â</w:t>
      </w:r>
      <w:r w:rsidRPr="00B46147">
        <w:rPr>
          <w:lang w:val="ro-RO"/>
        </w:rPr>
        <w:t xml:space="preserve">nd același tip. </w:t>
      </w:r>
    </w:p>
    <w:p w14:paraId="299FC3E8" w14:textId="77777777" w:rsidR="00C8799E" w:rsidRPr="00B46147" w:rsidRDefault="00C8799E" w:rsidP="00B66AAB">
      <w:pPr>
        <w:rPr>
          <w:rFonts w:ascii="Times New Roman" w:hAnsi="Times New Roman" w:cs="Times New Roman"/>
          <w:vanish/>
          <w:color w:val="auto"/>
        </w:rPr>
      </w:pPr>
    </w:p>
    <w:p w14:paraId="712B6FB9" w14:textId="77777777" w:rsidR="00C8799E" w:rsidRPr="00B46147" w:rsidRDefault="00C8799E" w:rsidP="00B66AAB">
      <w:pPr>
        <w:pStyle w:val="title-gr-seq-level-2"/>
        <w:shd w:val="clear" w:color="auto" w:fill="FFFFFF"/>
        <w:spacing w:before="120" w:beforeAutospacing="0" w:after="120" w:afterAutospacing="0"/>
        <w:jc w:val="center"/>
        <w:rPr>
          <w:i/>
          <w:iCs/>
          <w:lang w:val="ro-RO"/>
        </w:rPr>
      </w:pPr>
    </w:p>
    <w:p w14:paraId="2A6A013F" w14:textId="77777777" w:rsidR="00C8799E" w:rsidRPr="00B46147" w:rsidRDefault="00C8799E" w:rsidP="00B674D4">
      <w:pPr>
        <w:pStyle w:val="title-gr-seq-level-1"/>
        <w:shd w:val="clear" w:color="auto" w:fill="FFFFFF"/>
        <w:spacing w:before="120" w:beforeAutospacing="0" w:after="120" w:afterAutospacing="0"/>
        <w:jc w:val="center"/>
        <w:rPr>
          <w:rStyle w:val="boldface"/>
          <w:rFonts w:eastAsiaTheme="majorEastAsia"/>
          <w:b/>
          <w:bCs/>
          <w:lang w:eastAsia="ro-RO"/>
        </w:rPr>
      </w:pPr>
      <w:r w:rsidRPr="00B46147">
        <w:rPr>
          <w:rStyle w:val="boldface"/>
          <w:rFonts w:eastAsiaTheme="majorEastAsia"/>
          <w:b/>
          <w:bCs/>
          <w:lang w:eastAsia="ro-RO"/>
        </w:rPr>
        <w:lastRenderedPageBreak/>
        <w:t xml:space="preserve">SUBPARTEA F - </w:t>
      </w:r>
      <w:r w:rsidRPr="00B46147">
        <w:rPr>
          <w:rStyle w:val="boldface"/>
          <w:rFonts w:eastAsiaTheme="majorEastAsia"/>
          <w:b/>
          <w:lang w:eastAsia="ro-RO"/>
        </w:rPr>
        <w:t>CERTIFICAT DE PILOT DE LINIE – ATPL</w:t>
      </w:r>
    </w:p>
    <w:p w14:paraId="3FBE9D3C" w14:textId="77777777" w:rsidR="00C8799E" w:rsidRPr="00B46147" w:rsidRDefault="00C8799E" w:rsidP="00B674D4">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SECȚIUNEA 1 - Cerințe comune</w:t>
      </w:r>
    </w:p>
    <w:p w14:paraId="0EA2EE5A" w14:textId="77777777" w:rsidR="00C8799E" w:rsidRPr="00B46147" w:rsidRDefault="00C8799E" w:rsidP="00B674D4">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FCL.500    ATPL – Vârsta minimă</w:t>
      </w:r>
    </w:p>
    <w:p w14:paraId="1B9EA739"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Solicitanții unui ATPL trebuie să aibă cel puțin 21 de ani.</w:t>
      </w:r>
    </w:p>
    <w:p w14:paraId="3081F5D9" w14:textId="77777777" w:rsidR="00C8799E" w:rsidRPr="00B46147" w:rsidRDefault="00C8799E" w:rsidP="00B674D4">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FCL.505    ATPL – Privilegii</w:t>
      </w:r>
    </w:p>
    <w:p w14:paraId="04C14BE5" w14:textId="77777777" w:rsidR="00C8799E" w:rsidRPr="00B46147" w:rsidRDefault="00C8799E" w:rsidP="000110C0">
      <w:pPr>
        <w:pStyle w:val="norm"/>
        <w:numPr>
          <w:ilvl w:val="0"/>
          <w:numId w:val="160"/>
        </w:numPr>
        <w:spacing w:before="0" w:beforeAutospacing="0" w:after="0" w:afterAutospacing="0"/>
        <w:jc w:val="both"/>
        <w:rPr>
          <w:lang w:val="ro-RO"/>
        </w:rPr>
      </w:pPr>
      <w:r w:rsidRPr="00B46147">
        <w:rPr>
          <w:lang w:val="ro-RO"/>
        </w:rPr>
        <w:t>Privilegiile titularului unui ATPL îi conferă, pe o categorie corespunzătoare de aeronave, dreptul:</w:t>
      </w:r>
    </w:p>
    <w:p w14:paraId="06893D4D" w14:textId="77777777" w:rsidR="00C8799E" w:rsidRPr="00B46147" w:rsidRDefault="00C8799E" w:rsidP="000110C0">
      <w:pPr>
        <w:pStyle w:val="norm"/>
        <w:numPr>
          <w:ilvl w:val="0"/>
          <w:numId w:val="161"/>
        </w:numPr>
        <w:spacing w:before="0" w:beforeAutospacing="0" w:after="0" w:afterAutospacing="0"/>
        <w:jc w:val="both"/>
        <w:rPr>
          <w:lang w:val="ro-RO"/>
        </w:rPr>
      </w:pPr>
      <w:r w:rsidRPr="00B46147">
        <w:rPr>
          <w:lang w:val="ro-RO"/>
        </w:rPr>
        <w:t>să exercite toate privilegiile titularului unui LAPL, unui PPL și unui CPL;</w:t>
      </w:r>
    </w:p>
    <w:p w14:paraId="5A0173C9" w14:textId="77777777" w:rsidR="00C8799E" w:rsidRPr="00B46147" w:rsidRDefault="00C8799E" w:rsidP="000110C0">
      <w:pPr>
        <w:pStyle w:val="title-gr-seq-level-1"/>
        <w:numPr>
          <w:ilvl w:val="0"/>
          <w:numId w:val="161"/>
        </w:numPr>
        <w:shd w:val="clear" w:color="auto" w:fill="FFFFFF"/>
        <w:spacing w:before="0" w:beforeAutospacing="0" w:after="120" w:afterAutospacing="0"/>
        <w:rPr>
          <w:rFonts w:eastAsiaTheme="majorEastAsia"/>
          <w:lang w:eastAsia="ro-RO"/>
        </w:rPr>
      </w:pPr>
      <w:r w:rsidRPr="00B46147">
        <w:rPr>
          <w:lang w:val="ro-RO"/>
        </w:rPr>
        <w:t xml:space="preserve">să acționeze ca PIC pe o aeronavă utilizată </w:t>
      </w:r>
      <w:r w:rsidRPr="00B46147">
        <w:rPr>
          <w:rFonts w:eastAsia="Malgun Gothic Semilight"/>
          <w:lang w:val="ro-RO"/>
        </w:rPr>
        <w:t>î</w:t>
      </w:r>
      <w:r w:rsidRPr="00B46147">
        <w:rPr>
          <w:lang w:val="ro-RO"/>
        </w:rPr>
        <w:t xml:space="preserve">n transportul aerian comercial. </w:t>
      </w:r>
    </w:p>
    <w:p w14:paraId="04C3C46F" w14:textId="77777777" w:rsidR="00C8799E" w:rsidRPr="00B46147" w:rsidRDefault="00C8799E" w:rsidP="000110C0">
      <w:pPr>
        <w:pStyle w:val="norm"/>
        <w:numPr>
          <w:ilvl w:val="0"/>
          <w:numId w:val="160"/>
        </w:numPr>
        <w:spacing w:before="0" w:beforeAutospacing="0" w:after="0" w:afterAutospacing="0"/>
        <w:jc w:val="both"/>
        <w:rPr>
          <w:rStyle w:val="boldface"/>
          <w:rFonts w:eastAsiaTheme="majorEastAsia"/>
          <w:lang w:eastAsia="ro-RO"/>
        </w:rPr>
      </w:pPr>
      <w:r w:rsidRPr="00B46147">
        <w:rPr>
          <w:lang w:val="ro-RO"/>
        </w:rPr>
        <w:t xml:space="preserve">Persoanele care solicită eliberarea unui ATPL trebuie să </w:t>
      </w:r>
      <w:r w:rsidRPr="00B46147">
        <w:rPr>
          <w:rFonts w:eastAsia="Malgun Gothic Semilight"/>
          <w:lang w:val="ro-RO"/>
        </w:rPr>
        <w:t>î</w:t>
      </w:r>
      <w:r w:rsidRPr="00B46147">
        <w:rPr>
          <w:lang w:val="ro-RO"/>
        </w:rPr>
        <w:t xml:space="preserve">ndeplinească cerințele pentru calificarea de tip pentru aeronava utilizată la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w:t>
      </w:r>
    </w:p>
    <w:p w14:paraId="655384B4" w14:textId="77777777" w:rsidR="00C8799E" w:rsidRPr="00B46147" w:rsidRDefault="00C8799E" w:rsidP="00B674D4">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FCL.515    ATPL – Curs de pregătire și examene teoretice</w:t>
      </w:r>
    </w:p>
    <w:p w14:paraId="5016D7F0" w14:textId="77777777" w:rsidR="00C8799E" w:rsidRPr="00B46147" w:rsidRDefault="00C8799E" w:rsidP="000110C0">
      <w:pPr>
        <w:pStyle w:val="af1"/>
        <w:numPr>
          <w:ilvl w:val="2"/>
          <w:numId w:val="156"/>
        </w:numPr>
        <w:ind w:left="360"/>
        <w:jc w:val="both"/>
        <w:rPr>
          <w:rStyle w:val="italics"/>
          <w:rFonts w:ascii="Times New Roman" w:hAnsi="Times New Roman" w:cs="Times New Roman"/>
          <w:b/>
          <w:color w:val="auto"/>
          <w:lang w:eastAsia="en-US"/>
        </w:rPr>
      </w:pPr>
      <w:r w:rsidRPr="00B46147">
        <w:rPr>
          <w:rStyle w:val="italics"/>
          <w:rFonts w:ascii="Times New Roman" w:hAnsi="Times New Roman" w:cs="Times New Roman"/>
          <w:b/>
          <w:iCs/>
          <w:color w:val="auto"/>
        </w:rPr>
        <w:t>Curs</w:t>
      </w:r>
    </w:p>
    <w:p w14:paraId="1766F745" w14:textId="77777777" w:rsidR="00C8799E" w:rsidRPr="00B46147" w:rsidRDefault="00C8799E" w:rsidP="00B674D4">
      <w:pPr>
        <w:pStyle w:val="af1"/>
        <w:ind w:left="360"/>
        <w:jc w:val="both"/>
        <w:rPr>
          <w:rFonts w:ascii="Times New Roman" w:hAnsi="Times New Roman" w:cs="Times New Roman"/>
          <w:color w:val="auto"/>
          <w:lang w:eastAsia="en-US"/>
        </w:rPr>
      </w:pPr>
      <w:r w:rsidRPr="00B46147">
        <w:rPr>
          <w:rFonts w:ascii="Times New Roman" w:hAnsi="Times New Roman" w:cs="Times New Roman"/>
          <w:color w:val="auto"/>
          <w:lang w:eastAsia="en-US"/>
        </w:rPr>
        <w:t xml:space="preserve">Solicitanții unui ATPL trebuie să fi efectuat un curs de pregătire </w:t>
      </w:r>
      <w:r w:rsidRPr="00B46147">
        <w:rPr>
          <w:rFonts w:ascii="Times New Roman" w:hAnsi="Times New Roman" w:cs="Times New Roman" w:hint="eastAsia"/>
          <w:color w:val="auto"/>
          <w:lang w:eastAsia="en-US"/>
        </w:rPr>
        <w:t>î</w:t>
      </w:r>
      <w:r w:rsidRPr="00B46147">
        <w:rPr>
          <w:rFonts w:ascii="Times New Roman" w:hAnsi="Times New Roman" w:cs="Times New Roman"/>
          <w:color w:val="auto"/>
          <w:lang w:eastAsia="en-US"/>
        </w:rPr>
        <w:t xml:space="preserve">n cadrul unei ATO. Cursul trebuie să fie un curs integrat de pregătire sau un curs modular, </w:t>
      </w:r>
      <w:r w:rsidRPr="00B46147">
        <w:rPr>
          <w:rFonts w:ascii="Times New Roman" w:hAnsi="Times New Roman" w:cs="Times New Roman" w:hint="eastAsia"/>
          <w:color w:val="auto"/>
          <w:lang w:eastAsia="en-US"/>
        </w:rPr>
        <w:t>î</w:t>
      </w:r>
      <w:r w:rsidRPr="00B46147">
        <w:rPr>
          <w:rFonts w:ascii="Times New Roman" w:hAnsi="Times New Roman" w:cs="Times New Roman"/>
          <w:color w:val="auto"/>
          <w:lang w:eastAsia="en-US"/>
        </w:rPr>
        <w:t>n conformitate cu apendicele nr.3 la prezenta anexă (Partea FCL).</w:t>
      </w:r>
    </w:p>
    <w:p w14:paraId="6428C6D0" w14:textId="77777777" w:rsidR="00C8799E" w:rsidRPr="00B46147" w:rsidRDefault="00C8799E" w:rsidP="000110C0">
      <w:pPr>
        <w:pStyle w:val="af1"/>
        <w:numPr>
          <w:ilvl w:val="2"/>
          <w:numId w:val="156"/>
        </w:numPr>
        <w:ind w:left="360"/>
        <w:jc w:val="both"/>
        <w:rPr>
          <w:rFonts w:ascii="Times New Roman" w:hAnsi="Times New Roman" w:cs="Times New Roman"/>
          <w:b/>
          <w:color w:val="auto"/>
          <w:lang w:eastAsia="en-US"/>
        </w:rPr>
      </w:pPr>
      <w:r w:rsidRPr="00B46147">
        <w:rPr>
          <w:rFonts w:ascii="Times New Roman" w:hAnsi="Times New Roman" w:cs="Times New Roman"/>
          <w:b/>
          <w:color w:val="auto"/>
          <w:lang w:eastAsia="en-US"/>
        </w:rPr>
        <w:t xml:space="preserve">Examen </w:t>
      </w:r>
    </w:p>
    <w:p w14:paraId="0B6014F9" w14:textId="77777777" w:rsidR="00C8799E" w:rsidRPr="00B46147" w:rsidRDefault="00C8799E" w:rsidP="000110C0">
      <w:pPr>
        <w:pStyle w:val="af1"/>
        <w:numPr>
          <w:ilvl w:val="2"/>
          <w:numId w:val="156"/>
        </w:numPr>
        <w:ind w:left="360"/>
        <w:jc w:val="both"/>
        <w:rPr>
          <w:rFonts w:ascii="Times New Roman" w:hAnsi="Times New Roman" w:cs="Times New Roman"/>
          <w:color w:val="auto"/>
          <w:lang w:eastAsia="en-US"/>
        </w:rPr>
      </w:pPr>
      <w:r w:rsidRPr="00B46147">
        <w:rPr>
          <w:rFonts w:ascii="Times New Roman" w:hAnsi="Times New Roman" w:cs="Times New Roman"/>
          <w:color w:val="auto"/>
          <w:lang w:eastAsia="en-US"/>
        </w:rPr>
        <w:t>Persoanele care solicită eliberarea unei ATPL trebuie să demonstreze, pe următoarele subiecte, un nivel de cunoștințe corespunzător privilegiilor acordate:</w:t>
      </w:r>
    </w:p>
    <w:p w14:paraId="00114E28" w14:textId="77777777" w:rsidR="00C8799E" w:rsidRPr="00B46147" w:rsidRDefault="00C8799E" w:rsidP="000110C0">
      <w:pPr>
        <w:pStyle w:val="norm"/>
        <w:numPr>
          <w:ilvl w:val="1"/>
          <w:numId w:val="135"/>
        </w:numPr>
        <w:shd w:val="clear" w:color="auto" w:fill="FFFFFF"/>
        <w:spacing w:before="0" w:beforeAutospacing="0" w:after="0" w:afterAutospacing="0"/>
        <w:ind w:left="810"/>
        <w:jc w:val="both"/>
        <w:rPr>
          <w:lang w:val="ro-RO"/>
        </w:rPr>
      </w:pPr>
      <w:r w:rsidRPr="00B46147">
        <w:rPr>
          <w:lang w:val="ro-RO"/>
        </w:rPr>
        <w:t>legislație aeronautică;</w:t>
      </w:r>
    </w:p>
    <w:p w14:paraId="32F002C3" w14:textId="77777777" w:rsidR="00C8799E" w:rsidRPr="00B46147" w:rsidRDefault="00C8799E" w:rsidP="000110C0">
      <w:pPr>
        <w:pStyle w:val="norm"/>
        <w:numPr>
          <w:ilvl w:val="1"/>
          <w:numId w:val="135"/>
        </w:numPr>
        <w:shd w:val="clear" w:color="auto" w:fill="FFFFFF"/>
        <w:spacing w:before="0" w:beforeAutospacing="0" w:after="0" w:afterAutospacing="0"/>
        <w:ind w:left="810"/>
        <w:jc w:val="both"/>
        <w:rPr>
          <w:lang w:val="ro-RO"/>
        </w:rPr>
      </w:pPr>
      <w:r w:rsidRPr="00B46147">
        <w:rPr>
          <w:lang w:val="ro-RO"/>
        </w:rPr>
        <w:t>cunoașterea generală a aeronavei – structură/sisteme/motoare;</w:t>
      </w:r>
    </w:p>
    <w:p w14:paraId="3CA6CF74" w14:textId="77777777" w:rsidR="00C8799E" w:rsidRPr="00B46147" w:rsidRDefault="00C8799E" w:rsidP="000110C0">
      <w:pPr>
        <w:pStyle w:val="norm"/>
        <w:numPr>
          <w:ilvl w:val="1"/>
          <w:numId w:val="135"/>
        </w:numPr>
        <w:shd w:val="clear" w:color="auto" w:fill="FFFFFF"/>
        <w:spacing w:before="0" w:beforeAutospacing="0" w:after="0" w:afterAutospacing="0"/>
        <w:ind w:left="810"/>
        <w:jc w:val="both"/>
        <w:rPr>
          <w:lang w:val="ro-RO"/>
        </w:rPr>
      </w:pPr>
      <w:r w:rsidRPr="00B46147">
        <w:rPr>
          <w:lang w:val="ro-RO"/>
        </w:rPr>
        <w:t>cunoașterea generală a aeronavei – instrumente;</w:t>
      </w:r>
    </w:p>
    <w:p w14:paraId="667169BC" w14:textId="77777777" w:rsidR="00C8799E" w:rsidRPr="00B46147" w:rsidRDefault="00C8799E" w:rsidP="000110C0">
      <w:pPr>
        <w:pStyle w:val="norm"/>
        <w:numPr>
          <w:ilvl w:val="1"/>
          <w:numId w:val="135"/>
        </w:numPr>
        <w:shd w:val="clear" w:color="auto" w:fill="FFFFFF"/>
        <w:spacing w:before="0" w:beforeAutospacing="0" w:after="0" w:afterAutospacing="0"/>
        <w:ind w:left="810"/>
        <w:jc w:val="both"/>
        <w:rPr>
          <w:lang w:val="ro-RO"/>
        </w:rPr>
      </w:pPr>
      <w:r w:rsidRPr="00B46147">
        <w:rPr>
          <w:lang w:val="ro-RO"/>
        </w:rPr>
        <w:t>masa și centrajul;</w:t>
      </w:r>
    </w:p>
    <w:p w14:paraId="27F22DE9" w14:textId="77777777" w:rsidR="00C8799E" w:rsidRPr="00B46147" w:rsidRDefault="00C8799E" w:rsidP="000110C0">
      <w:pPr>
        <w:pStyle w:val="norm"/>
        <w:numPr>
          <w:ilvl w:val="1"/>
          <w:numId w:val="135"/>
        </w:numPr>
        <w:shd w:val="clear" w:color="auto" w:fill="FFFFFF"/>
        <w:spacing w:before="0" w:beforeAutospacing="0" w:after="0" w:afterAutospacing="0"/>
        <w:ind w:left="810"/>
        <w:jc w:val="both"/>
        <w:rPr>
          <w:lang w:val="ro-RO"/>
        </w:rPr>
      </w:pPr>
      <w:r w:rsidRPr="00B46147">
        <w:rPr>
          <w:lang w:val="ro-RO"/>
        </w:rPr>
        <w:t>performanțe;</w:t>
      </w:r>
    </w:p>
    <w:p w14:paraId="10D80A9B" w14:textId="77777777" w:rsidR="00C8799E" w:rsidRPr="00B46147" w:rsidRDefault="00C8799E" w:rsidP="000110C0">
      <w:pPr>
        <w:pStyle w:val="norm"/>
        <w:numPr>
          <w:ilvl w:val="1"/>
          <w:numId w:val="135"/>
        </w:numPr>
        <w:shd w:val="clear" w:color="auto" w:fill="FFFFFF"/>
        <w:spacing w:before="0" w:beforeAutospacing="0" w:after="0" w:afterAutospacing="0"/>
        <w:ind w:left="810"/>
        <w:jc w:val="both"/>
        <w:rPr>
          <w:lang w:val="ro-RO"/>
        </w:rPr>
      </w:pPr>
      <w:r w:rsidRPr="00B46147">
        <w:rPr>
          <w:lang w:val="ro-RO"/>
        </w:rPr>
        <w:t>planificarea și monitorizarea zborului;</w:t>
      </w:r>
    </w:p>
    <w:p w14:paraId="4B1B904F" w14:textId="77777777" w:rsidR="00C8799E" w:rsidRPr="00B46147" w:rsidRDefault="00C8799E" w:rsidP="000110C0">
      <w:pPr>
        <w:pStyle w:val="norm"/>
        <w:numPr>
          <w:ilvl w:val="1"/>
          <w:numId w:val="135"/>
        </w:numPr>
        <w:shd w:val="clear" w:color="auto" w:fill="FFFFFF"/>
        <w:spacing w:before="0" w:beforeAutospacing="0" w:after="0" w:afterAutospacing="0"/>
        <w:ind w:left="810"/>
        <w:jc w:val="both"/>
        <w:rPr>
          <w:lang w:val="ro-RO"/>
        </w:rPr>
      </w:pPr>
      <w:r w:rsidRPr="00B46147">
        <w:rPr>
          <w:lang w:val="ro-RO"/>
        </w:rPr>
        <w:t>performanțe umane;</w:t>
      </w:r>
    </w:p>
    <w:p w14:paraId="7B7C02C8" w14:textId="77777777" w:rsidR="00C8799E" w:rsidRPr="00B46147" w:rsidRDefault="00C8799E" w:rsidP="000110C0">
      <w:pPr>
        <w:pStyle w:val="norm"/>
        <w:numPr>
          <w:ilvl w:val="1"/>
          <w:numId w:val="135"/>
        </w:numPr>
        <w:shd w:val="clear" w:color="auto" w:fill="FFFFFF"/>
        <w:spacing w:before="0" w:beforeAutospacing="0" w:after="0" w:afterAutospacing="0"/>
        <w:ind w:left="810"/>
        <w:jc w:val="both"/>
        <w:rPr>
          <w:lang w:val="ro-RO"/>
        </w:rPr>
      </w:pPr>
      <w:r w:rsidRPr="00B46147">
        <w:rPr>
          <w:lang w:val="ro-RO"/>
        </w:rPr>
        <w:t>meteorologie;</w:t>
      </w:r>
    </w:p>
    <w:p w14:paraId="5F83BBEC" w14:textId="77777777" w:rsidR="00C8799E" w:rsidRPr="00B46147" w:rsidRDefault="00C8799E" w:rsidP="000110C0">
      <w:pPr>
        <w:pStyle w:val="norm"/>
        <w:numPr>
          <w:ilvl w:val="1"/>
          <w:numId w:val="135"/>
        </w:numPr>
        <w:shd w:val="clear" w:color="auto" w:fill="FFFFFF"/>
        <w:spacing w:before="0" w:beforeAutospacing="0" w:after="0" w:afterAutospacing="0"/>
        <w:ind w:left="810"/>
        <w:jc w:val="both"/>
        <w:rPr>
          <w:lang w:val="ro-RO"/>
        </w:rPr>
      </w:pPr>
      <w:r w:rsidRPr="00B46147">
        <w:rPr>
          <w:lang w:val="ro-RO"/>
        </w:rPr>
        <w:t>navigație generală;</w:t>
      </w:r>
    </w:p>
    <w:p w14:paraId="5BCD43F2" w14:textId="77777777" w:rsidR="00C8799E" w:rsidRPr="00B46147" w:rsidRDefault="00C8799E" w:rsidP="000110C0">
      <w:pPr>
        <w:pStyle w:val="norm"/>
        <w:numPr>
          <w:ilvl w:val="1"/>
          <w:numId w:val="135"/>
        </w:numPr>
        <w:shd w:val="clear" w:color="auto" w:fill="FFFFFF"/>
        <w:spacing w:before="0" w:beforeAutospacing="0" w:after="0" w:afterAutospacing="0"/>
        <w:ind w:left="810"/>
        <w:jc w:val="both"/>
        <w:rPr>
          <w:lang w:val="ro-RO"/>
        </w:rPr>
      </w:pPr>
      <w:r w:rsidRPr="00B46147">
        <w:rPr>
          <w:lang w:val="ro-RO"/>
        </w:rPr>
        <w:t>radionavigație;</w:t>
      </w:r>
    </w:p>
    <w:p w14:paraId="6CB47460" w14:textId="77777777" w:rsidR="00C8799E" w:rsidRPr="00B46147" w:rsidRDefault="00C8799E" w:rsidP="000110C0">
      <w:pPr>
        <w:pStyle w:val="norm"/>
        <w:numPr>
          <w:ilvl w:val="1"/>
          <w:numId w:val="135"/>
        </w:numPr>
        <w:shd w:val="clear" w:color="auto" w:fill="FFFFFF"/>
        <w:spacing w:before="0" w:beforeAutospacing="0" w:after="0" w:afterAutospacing="0"/>
        <w:ind w:left="810"/>
        <w:jc w:val="both"/>
        <w:rPr>
          <w:lang w:val="ro-RO"/>
        </w:rPr>
      </w:pPr>
      <w:r w:rsidRPr="00B46147">
        <w:rPr>
          <w:lang w:val="ro-RO"/>
        </w:rPr>
        <w:t>proceduri operaționale;</w:t>
      </w:r>
    </w:p>
    <w:p w14:paraId="61E1826E" w14:textId="77777777" w:rsidR="00C8799E" w:rsidRPr="00B46147" w:rsidRDefault="00C8799E" w:rsidP="000110C0">
      <w:pPr>
        <w:pStyle w:val="norm"/>
        <w:numPr>
          <w:ilvl w:val="1"/>
          <w:numId w:val="135"/>
        </w:numPr>
        <w:shd w:val="clear" w:color="auto" w:fill="FFFFFF"/>
        <w:spacing w:before="0" w:beforeAutospacing="0" w:after="0" w:afterAutospacing="0"/>
        <w:ind w:left="810"/>
        <w:jc w:val="both"/>
        <w:rPr>
          <w:lang w:val="ro-RO"/>
        </w:rPr>
      </w:pPr>
      <w:r w:rsidRPr="00B46147">
        <w:rPr>
          <w:lang w:val="ro-RO"/>
        </w:rPr>
        <w:t xml:space="preserve">principii de zbor; și </w:t>
      </w:r>
    </w:p>
    <w:p w14:paraId="2355A408" w14:textId="77777777" w:rsidR="00C8799E" w:rsidRPr="00B46147" w:rsidRDefault="00C8799E" w:rsidP="000110C0">
      <w:pPr>
        <w:pStyle w:val="norm"/>
        <w:numPr>
          <w:ilvl w:val="1"/>
          <w:numId w:val="135"/>
        </w:numPr>
        <w:shd w:val="clear" w:color="auto" w:fill="FFFFFF"/>
        <w:spacing w:before="0" w:beforeAutospacing="0" w:after="0" w:afterAutospacing="0"/>
        <w:ind w:left="810"/>
        <w:jc w:val="both"/>
        <w:rPr>
          <w:lang w:val="ro-RO"/>
        </w:rPr>
      </w:pPr>
      <w:r w:rsidRPr="00B46147">
        <w:rPr>
          <w:lang w:val="ro-RO"/>
        </w:rPr>
        <w:t xml:space="preserve"> comunicații.</w:t>
      </w:r>
    </w:p>
    <w:p w14:paraId="27829A3A" w14:textId="77777777" w:rsidR="00C8799E" w:rsidRPr="00B46147" w:rsidRDefault="00C8799E" w:rsidP="00B674D4">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SECȚIUNEA 2 - Cerințe specifice pentru categoria avioane – ATPL(A)</w:t>
      </w:r>
    </w:p>
    <w:p w14:paraId="58637C4F" w14:textId="77777777" w:rsidR="00C8799E" w:rsidRPr="00B46147" w:rsidRDefault="00C8799E" w:rsidP="00B674D4">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bCs/>
          <w:color w:val="auto"/>
          <w:sz w:val="24"/>
          <w:szCs w:val="24"/>
        </w:rPr>
        <w:t>FCL.505.A</w:t>
      </w:r>
      <w:r w:rsidRPr="00B46147">
        <w:rPr>
          <w:rStyle w:val="boldface"/>
          <w:rFonts w:ascii="Times New Roman" w:hAnsi="Times New Roman" w:cs="Times New Roman"/>
          <w:b/>
          <w:color w:val="auto"/>
          <w:sz w:val="24"/>
          <w:szCs w:val="24"/>
        </w:rPr>
        <w:t>   </w:t>
      </w:r>
      <w:r w:rsidRPr="00B46147">
        <w:rPr>
          <w:rStyle w:val="boldface"/>
          <w:rFonts w:ascii="Times New Roman" w:hAnsi="Times New Roman" w:cs="Times New Roman"/>
          <w:b/>
          <w:bCs/>
          <w:color w:val="auto"/>
          <w:sz w:val="24"/>
          <w:szCs w:val="24"/>
        </w:rPr>
        <w:t> ATPL(A) – Limitarea privilegiilor pentru piloții care au deținut anterior un certificat MPL</w:t>
      </w:r>
    </w:p>
    <w:p w14:paraId="7BA4C959"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În cazul în care titularul unui ATPL(A) a deținut anterior un certificat MPL, privilegiile asociate certificatului se limitează la operațiunile multipilot, cu excepția situației </w:t>
      </w:r>
      <w:r w:rsidRPr="00B46147">
        <w:rPr>
          <w:rFonts w:eastAsia="Malgun Gothic Semilight"/>
          <w:lang w:val="ro-RO"/>
        </w:rPr>
        <w:t>î</w:t>
      </w:r>
      <w:r w:rsidRPr="00B46147">
        <w:rPr>
          <w:lang w:val="ro-RO"/>
        </w:rPr>
        <w:t xml:space="preserve">n care titularul </w:t>
      </w:r>
      <w:r w:rsidRPr="00B46147">
        <w:rPr>
          <w:rFonts w:eastAsia="Malgun Gothic Semilight"/>
          <w:lang w:val="ro-RO"/>
        </w:rPr>
        <w:t>î</w:t>
      </w:r>
      <w:r w:rsidRPr="00B46147">
        <w:rPr>
          <w:lang w:val="ro-RO"/>
        </w:rPr>
        <w:t>ndeplinește cerințele de la punctul FCL.405.A litera (b) punctul 2 și litera (c) pentru operațiunile cu un singur pilot.</w:t>
      </w:r>
    </w:p>
    <w:p w14:paraId="7BCD55B0" w14:textId="77777777" w:rsidR="00C8799E" w:rsidRPr="00B46147" w:rsidRDefault="00C8799E" w:rsidP="00B66AAB">
      <w:pPr>
        <w:pStyle w:val="title-gr-seq-level-1"/>
        <w:shd w:val="clear" w:color="auto" w:fill="FFFFFF"/>
        <w:spacing w:before="120" w:beforeAutospacing="0" w:after="120" w:afterAutospacing="0"/>
        <w:rPr>
          <w:rStyle w:val="boldface"/>
          <w:rFonts w:eastAsiaTheme="majorEastAsia"/>
          <w:b/>
          <w:bCs/>
          <w:lang w:val="ro-RO" w:eastAsia="ro-RO"/>
        </w:rPr>
      </w:pPr>
      <w:r w:rsidRPr="00B46147">
        <w:rPr>
          <w:rStyle w:val="boldface"/>
          <w:rFonts w:eastAsiaTheme="majorEastAsia"/>
          <w:b/>
          <w:bCs/>
          <w:lang w:val="ro-RO" w:eastAsia="ro-RO"/>
        </w:rPr>
        <w:t>FCL.510.A    ATPL(A) – Condiții indispensabile, experiență și credite</w:t>
      </w:r>
    </w:p>
    <w:p w14:paraId="0F5D329B" w14:textId="77777777" w:rsidR="00C8799E" w:rsidRPr="00B46147" w:rsidRDefault="00C8799E" w:rsidP="000110C0">
      <w:pPr>
        <w:pStyle w:val="norm"/>
        <w:numPr>
          <w:ilvl w:val="0"/>
          <w:numId w:val="163"/>
        </w:numPr>
        <w:spacing w:before="120" w:beforeAutospacing="0" w:after="0" w:afterAutospacing="0"/>
        <w:ind w:left="360"/>
        <w:jc w:val="both"/>
        <w:rPr>
          <w:lang w:val="ro-RO"/>
        </w:rPr>
      </w:pPr>
      <w:r w:rsidRPr="00B46147">
        <w:rPr>
          <w:rStyle w:val="italics"/>
          <w:i/>
          <w:iCs/>
          <w:lang w:val="ro-RO"/>
        </w:rPr>
        <w:t>Condiții indispensabile</w:t>
      </w:r>
      <w:r w:rsidRPr="00B46147">
        <w:rPr>
          <w:lang w:val="ro-RO"/>
        </w:rPr>
        <w:t>. Solicitanții unui ATPL(A) trebuie să dețină:</w:t>
      </w:r>
    </w:p>
    <w:p w14:paraId="056B2CEB" w14:textId="77777777" w:rsidR="00C8799E" w:rsidRPr="00B46147" w:rsidRDefault="00C8799E" w:rsidP="000110C0">
      <w:pPr>
        <w:pStyle w:val="norm"/>
        <w:numPr>
          <w:ilvl w:val="0"/>
          <w:numId w:val="162"/>
        </w:numPr>
        <w:spacing w:before="0" w:beforeAutospacing="0" w:after="0" w:afterAutospacing="0"/>
        <w:jc w:val="both"/>
        <w:rPr>
          <w:lang w:val="ro-RO"/>
        </w:rPr>
      </w:pPr>
      <w:r w:rsidRPr="00B46147">
        <w:rPr>
          <w:lang w:val="ro-RO"/>
        </w:rPr>
        <w:t>un MPL; sau</w:t>
      </w:r>
    </w:p>
    <w:p w14:paraId="7BA6E738" w14:textId="77777777" w:rsidR="00C8799E" w:rsidRPr="00B46147" w:rsidRDefault="00C8799E" w:rsidP="000110C0">
      <w:pPr>
        <w:pStyle w:val="title-gr-seq-level-1"/>
        <w:numPr>
          <w:ilvl w:val="0"/>
          <w:numId w:val="162"/>
        </w:numPr>
        <w:shd w:val="clear" w:color="auto" w:fill="FFFFFF"/>
        <w:spacing w:before="0" w:beforeAutospacing="0" w:after="120" w:afterAutospacing="0"/>
        <w:rPr>
          <w:rFonts w:eastAsiaTheme="majorEastAsia"/>
          <w:lang w:eastAsia="ro-RO"/>
        </w:rPr>
      </w:pPr>
      <w:r w:rsidRPr="00B46147">
        <w:rPr>
          <w:lang w:val="ro-RO"/>
        </w:rPr>
        <w:lastRenderedPageBreak/>
        <w:t xml:space="preserve">un CPL(A) și o IR multimotor pentru avioane. </w:t>
      </w:r>
      <w:r w:rsidRPr="00B46147">
        <w:rPr>
          <w:rFonts w:eastAsia="Malgun Gothic Semilight"/>
          <w:lang w:val="ro-RO"/>
        </w:rPr>
        <w:t>Î</w:t>
      </w:r>
      <w:r w:rsidRPr="00B46147">
        <w:rPr>
          <w:lang w:val="ro-RO"/>
        </w:rPr>
        <w:t>n acest caz, solicitantul trebuie să fi beneficiat și de pregătire pentru MCC.</w:t>
      </w:r>
    </w:p>
    <w:p w14:paraId="4D0143DB" w14:textId="77777777" w:rsidR="00C8799E" w:rsidRPr="00B46147" w:rsidRDefault="00C8799E" w:rsidP="000110C0">
      <w:pPr>
        <w:pStyle w:val="norm"/>
        <w:numPr>
          <w:ilvl w:val="0"/>
          <w:numId w:val="163"/>
        </w:numPr>
        <w:spacing w:before="0" w:beforeAutospacing="0" w:after="0" w:afterAutospacing="0"/>
        <w:ind w:left="360"/>
        <w:jc w:val="both"/>
        <w:rPr>
          <w:lang w:val="ro-RO"/>
        </w:rPr>
      </w:pPr>
      <w:r w:rsidRPr="00B46147">
        <w:rPr>
          <w:rStyle w:val="italics"/>
          <w:i/>
          <w:iCs/>
          <w:lang w:val="ro-RO"/>
        </w:rPr>
        <w:t>Experiență</w:t>
      </w:r>
      <w:r w:rsidRPr="00B46147">
        <w:rPr>
          <w:lang w:val="ro-RO"/>
        </w:rPr>
        <w:t>. Solicitanții unui ATPL(A) trebuie să fi efectuat un minim de 1</w:t>
      </w:r>
      <w:r w:rsidRPr="00B46147">
        <w:rPr>
          <w:rFonts w:eastAsia="Malgun Gothic Semilight"/>
          <w:lang w:val="ro-RO"/>
        </w:rPr>
        <w:t> </w:t>
      </w:r>
      <w:r w:rsidRPr="00B46147">
        <w:rPr>
          <w:lang w:val="ro-RO"/>
        </w:rPr>
        <w:t>500 de ore timp de zbor pe avioane, inclusiv cel puțin:</w:t>
      </w:r>
    </w:p>
    <w:p w14:paraId="449513C8" w14:textId="77777777" w:rsidR="00C8799E" w:rsidRPr="00B46147" w:rsidRDefault="00C8799E" w:rsidP="000110C0">
      <w:pPr>
        <w:pStyle w:val="norm"/>
        <w:numPr>
          <w:ilvl w:val="0"/>
          <w:numId w:val="164"/>
        </w:numPr>
        <w:spacing w:before="0" w:beforeAutospacing="0" w:after="0" w:afterAutospacing="0"/>
        <w:jc w:val="both"/>
        <w:rPr>
          <w:lang w:val="ro-RO"/>
        </w:rPr>
      </w:pPr>
      <w:r w:rsidRPr="00B46147">
        <w:rPr>
          <w:lang w:val="ro-RO"/>
        </w:rPr>
        <w:t>500 de ore în operațiuni multipilot pe avioane;</w:t>
      </w:r>
    </w:p>
    <w:p w14:paraId="2624B6BA" w14:textId="77777777" w:rsidR="00C8799E" w:rsidRPr="00B46147" w:rsidRDefault="00C8799E" w:rsidP="000110C0">
      <w:pPr>
        <w:pStyle w:val="norm"/>
        <w:numPr>
          <w:ilvl w:val="0"/>
          <w:numId w:val="164"/>
        </w:numPr>
        <w:spacing w:before="0" w:beforeAutospacing="0" w:after="0" w:afterAutospacing="0"/>
        <w:jc w:val="both"/>
        <w:rPr>
          <w:lang w:val="ro-RO"/>
        </w:rPr>
      </w:pPr>
    </w:p>
    <w:p w14:paraId="6982B397" w14:textId="77777777" w:rsidR="00C8799E" w:rsidRPr="00B46147" w:rsidRDefault="00C8799E" w:rsidP="00E80699">
      <w:pPr>
        <w:pStyle w:val="norm"/>
        <w:spacing w:before="0" w:beforeAutospacing="0" w:after="0" w:afterAutospacing="0"/>
        <w:ind w:left="1080"/>
        <w:jc w:val="both"/>
        <w:rPr>
          <w:lang w:val="ro-RO"/>
        </w:rPr>
      </w:pPr>
      <w:r w:rsidRPr="00B46147">
        <w:rPr>
          <w:lang w:val="ro-RO"/>
        </w:rPr>
        <w:t>(i) 500 de ore ca PIC sub supraveghere; sau</w:t>
      </w:r>
    </w:p>
    <w:p w14:paraId="5630A6A2" w14:textId="77777777" w:rsidR="00C8799E" w:rsidRPr="00B46147" w:rsidRDefault="00C8799E" w:rsidP="00E80699">
      <w:pPr>
        <w:pStyle w:val="norm"/>
        <w:spacing w:before="0" w:beforeAutospacing="0" w:after="0" w:afterAutospacing="0"/>
        <w:ind w:left="1080"/>
        <w:jc w:val="both"/>
        <w:rPr>
          <w:lang w:val="ro-RO"/>
        </w:rPr>
      </w:pPr>
      <w:r w:rsidRPr="00B46147">
        <w:rPr>
          <w:lang w:val="ro-RO"/>
        </w:rPr>
        <w:t>(ii) 250 ore ca PIC; sau</w:t>
      </w:r>
    </w:p>
    <w:p w14:paraId="23757B95" w14:textId="77777777" w:rsidR="00C8799E" w:rsidRPr="00B46147" w:rsidRDefault="00C8799E" w:rsidP="00E80699">
      <w:pPr>
        <w:pStyle w:val="norm"/>
        <w:spacing w:before="0" w:beforeAutospacing="0" w:after="0" w:afterAutospacing="0"/>
        <w:ind w:left="1080"/>
        <w:jc w:val="both"/>
        <w:rPr>
          <w:lang w:val="ro-RO"/>
        </w:rPr>
      </w:pPr>
      <w:r w:rsidRPr="00B46147">
        <w:rPr>
          <w:lang w:val="ro-RO"/>
        </w:rPr>
        <w:t>(iii) 250 de ore, inclusiv cel puțin 70 de ore ca PIC și restul ca PIC sub supraveghere;</w:t>
      </w:r>
    </w:p>
    <w:p w14:paraId="6D12B7BA" w14:textId="77777777" w:rsidR="00C8799E" w:rsidRPr="00B46147" w:rsidRDefault="00C8799E" w:rsidP="000110C0">
      <w:pPr>
        <w:pStyle w:val="norm"/>
        <w:numPr>
          <w:ilvl w:val="0"/>
          <w:numId w:val="164"/>
        </w:numPr>
        <w:spacing w:before="0" w:beforeAutospacing="0" w:after="0" w:afterAutospacing="0"/>
        <w:jc w:val="both"/>
        <w:rPr>
          <w:lang w:val="ro-RO"/>
        </w:rPr>
      </w:pPr>
      <w:r w:rsidRPr="00B46147">
        <w:rPr>
          <w:lang w:val="ro-RO"/>
        </w:rPr>
        <w:t>200 de ore timp de zbor în raid, dintre care cel puțin 100 de ore ca PIC sau PIC sub supraveghere;</w:t>
      </w:r>
    </w:p>
    <w:p w14:paraId="021F480B" w14:textId="77777777" w:rsidR="00C8799E" w:rsidRPr="00B46147" w:rsidRDefault="00C8799E" w:rsidP="000110C0">
      <w:pPr>
        <w:pStyle w:val="norm"/>
        <w:numPr>
          <w:ilvl w:val="0"/>
          <w:numId w:val="164"/>
        </w:numPr>
        <w:spacing w:before="0" w:beforeAutospacing="0" w:after="0" w:afterAutospacing="0"/>
        <w:jc w:val="both"/>
        <w:rPr>
          <w:lang w:val="ro-RO"/>
        </w:rPr>
      </w:pPr>
      <w:r w:rsidRPr="00B46147">
        <w:rPr>
          <w:lang w:val="ro-RO"/>
        </w:rPr>
        <w:t>75 de ore timp instrumental, dintre care nu mai mult de 30 ore pot reprezenta timp instrumental la sol; și</w:t>
      </w:r>
    </w:p>
    <w:p w14:paraId="051B9003" w14:textId="77777777" w:rsidR="00C8799E" w:rsidRPr="00B46147" w:rsidRDefault="00C8799E" w:rsidP="000110C0">
      <w:pPr>
        <w:pStyle w:val="norm"/>
        <w:numPr>
          <w:ilvl w:val="0"/>
          <w:numId w:val="164"/>
        </w:numPr>
        <w:spacing w:before="0" w:beforeAutospacing="0" w:after="0" w:afterAutospacing="0"/>
        <w:jc w:val="both"/>
        <w:rPr>
          <w:lang w:val="ro-RO"/>
        </w:rPr>
      </w:pPr>
      <w:r w:rsidRPr="00B46147">
        <w:rPr>
          <w:lang w:val="ro-RO"/>
        </w:rPr>
        <w:t>100 de ore de zbor pe timpul nopții ca PIC sau copilot.</w:t>
      </w:r>
    </w:p>
    <w:p w14:paraId="0D70778C" w14:textId="77777777" w:rsidR="00C8799E" w:rsidRPr="00B46147" w:rsidRDefault="00C8799E" w:rsidP="00E80699">
      <w:pPr>
        <w:pStyle w:val="title-gr-seq-level-1"/>
        <w:shd w:val="clear" w:color="auto" w:fill="FFFFFF"/>
        <w:spacing w:before="120" w:beforeAutospacing="0" w:after="120" w:afterAutospacing="0"/>
        <w:ind w:left="720"/>
        <w:rPr>
          <w:lang w:val="ro-RO"/>
        </w:rPr>
      </w:pPr>
      <w:r w:rsidRPr="00B46147">
        <w:rPr>
          <w:lang w:val="ro-RO"/>
        </w:rPr>
        <w:t>Din cele 1 500 de ore timp de zbor, până la 100 de ore timp de zbor pot fi efectuate pe un FFS și FNPT. Din aceste 100 de ore, doar un maxim de 25 de ore pot fi efectuate pe un FNPT</w:t>
      </w:r>
    </w:p>
    <w:p w14:paraId="2EA6DFA9" w14:textId="77777777" w:rsidR="00C8799E" w:rsidRPr="00B46147" w:rsidRDefault="00C8799E" w:rsidP="000110C0">
      <w:pPr>
        <w:pStyle w:val="norm"/>
        <w:numPr>
          <w:ilvl w:val="0"/>
          <w:numId w:val="163"/>
        </w:numPr>
        <w:spacing w:before="0" w:beforeAutospacing="0" w:after="0" w:afterAutospacing="0"/>
        <w:ind w:left="360"/>
        <w:jc w:val="both"/>
        <w:rPr>
          <w:lang w:val="ro-RO"/>
        </w:rPr>
      </w:pPr>
      <w:r w:rsidRPr="00B46147">
        <w:rPr>
          <w:lang w:val="ro-RO"/>
        </w:rPr>
        <w:t>Credite.</w:t>
      </w:r>
    </w:p>
    <w:p w14:paraId="52DF2E9F" w14:textId="77777777" w:rsidR="00C8799E" w:rsidRPr="00B46147" w:rsidRDefault="00C8799E" w:rsidP="000110C0">
      <w:pPr>
        <w:pStyle w:val="norm"/>
        <w:numPr>
          <w:ilvl w:val="0"/>
          <w:numId w:val="166"/>
        </w:numPr>
        <w:spacing w:before="0" w:beforeAutospacing="0" w:after="0" w:afterAutospacing="0"/>
        <w:jc w:val="both"/>
        <w:rPr>
          <w:lang w:val="ro-RO"/>
        </w:rPr>
      </w:pPr>
      <w:r w:rsidRPr="00B46147">
        <w:rPr>
          <w:lang w:val="ro-RO"/>
        </w:rPr>
        <w:t>Titularii unui certificat de pilot pentru alte categorii de aeronave se creditează cu timp de zbor p</w:t>
      </w:r>
      <w:r w:rsidRPr="00B46147">
        <w:rPr>
          <w:rFonts w:eastAsia="Malgun Gothic Semilight"/>
          <w:lang w:val="ro-RO"/>
        </w:rPr>
        <w:t>â</w:t>
      </w:r>
      <w:r w:rsidRPr="00B46147">
        <w:rPr>
          <w:lang w:val="ro-RO"/>
        </w:rPr>
        <w:t>nă la un maxim de:</w:t>
      </w:r>
    </w:p>
    <w:p w14:paraId="570C7240" w14:textId="77777777" w:rsidR="00C8799E" w:rsidRPr="00B46147" w:rsidRDefault="00C8799E" w:rsidP="000110C0">
      <w:pPr>
        <w:pStyle w:val="norm"/>
        <w:numPr>
          <w:ilvl w:val="0"/>
          <w:numId w:val="165"/>
        </w:numPr>
        <w:spacing w:before="0" w:beforeAutospacing="0" w:after="0" w:afterAutospacing="0"/>
        <w:jc w:val="both"/>
        <w:rPr>
          <w:lang w:val="ro-RO"/>
        </w:rPr>
      </w:pPr>
      <w:r w:rsidRPr="00B46147">
        <w:rPr>
          <w:lang w:val="ro-RO"/>
        </w:rPr>
        <w:t>pentru TMG sau planoare, 30 de ore timp de zbor ca PIC;</w:t>
      </w:r>
    </w:p>
    <w:p w14:paraId="1387D360" w14:textId="77777777" w:rsidR="00C8799E" w:rsidRPr="00B46147" w:rsidRDefault="00C8799E" w:rsidP="000110C0">
      <w:pPr>
        <w:pStyle w:val="norm"/>
        <w:numPr>
          <w:ilvl w:val="0"/>
          <w:numId w:val="165"/>
        </w:numPr>
        <w:spacing w:before="0" w:beforeAutospacing="0" w:after="0" w:afterAutospacing="0"/>
        <w:jc w:val="both"/>
        <w:rPr>
          <w:lang w:val="ro-RO"/>
        </w:rPr>
      </w:pPr>
      <w:r w:rsidRPr="00B46147">
        <w:rPr>
          <w:lang w:val="ro-RO"/>
        </w:rPr>
        <w:t>pentru elicoptere, 50 % din toate cerințele privind timpul de zbor de la litera (b).</w:t>
      </w:r>
    </w:p>
    <w:p w14:paraId="5CC4C059" w14:textId="77777777" w:rsidR="00C8799E" w:rsidRPr="00B46147" w:rsidRDefault="00C8799E" w:rsidP="000110C0">
      <w:pPr>
        <w:pStyle w:val="norm"/>
        <w:numPr>
          <w:ilvl w:val="0"/>
          <w:numId w:val="163"/>
        </w:numPr>
        <w:spacing w:before="0" w:beforeAutospacing="0" w:after="0" w:afterAutospacing="0"/>
        <w:ind w:left="360"/>
        <w:jc w:val="both"/>
        <w:rPr>
          <w:lang w:val="ro-RO"/>
        </w:rPr>
      </w:pPr>
      <w:r w:rsidRPr="00B46147">
        <w:rPr>
          <w:lang w:val="ro-RO"/>
        </w:rPr>
        <w:t xml:space="preserve">Experiența cerută la litera (b) trebuie acumulată </w:t>
      </w:r>
      <w:r w:rsidRPr="00B46147">
        <w:rPr>
          <w:rFonts w:eastAsia="Malgun Gothic Semilight"/>
          <w:lang w:val="ro-RO"/>
        </w:rPr>
        <w:t>î</w:t>
      </w:r>
      <w:r w:rsidRPr="00B46147">
        <w:rPr>
          <w:lang w:val="ro-RO"/>
        </w:rPr>
        <w:t xml:space="preserve">nainte de susținerea testului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pentru ATPL(A).</w:t>
      </w:r>
    </w:p>
    <w:p w14:paraId="0313F233" w14:textId="77777777" w:rsidR="00C8799E" w:rsidRPr="00B46147" w:rsidRDefault="00C8799E" w:rsidP="00B66AAB">
      <w:pPr>
        <w:pStyle w:val="title-gr-seq-level-1"/>
        <w:shd w:val="clear" w:color="auto" w:fill="FFFFFF"/>
        <w:spacing w:before="120" w:beforeAutospacing="0" w:after="120" w:afterAutospacing="0"/>
        <w:rPr>
          <w:rStyle w:val="boldface"/>
          <w:rFonts w:eastAsiaTheme="majorEastAsia"/>
          <w:lang w:eastAsia="ro-RO"/>
        </w:rPr>
      </w:pPr>
      <w:r w:rsidRPr="00B46147">
        <w:rPr>
          <w:rStyle w:val="boldface"/>
          <w:rFonts w:eastAsiaTheme="majorEastAsia"/>
          <w:b/>
          <w:bCs/>
          <w:lang w:val="ro-RO" w:eastAsia="ro-RO"/>
        </w:rPr>
        <w:t>FCL.520.A</w:t>
      </w:r>
      <w:r w:rsidRPr="00B46147">
        <w:rPr>
          <w:rStyle w:val="boldface"/>
          <w:rFonts w:eastAsiaTheme="majorEastAsia"/>
          <w:lang w:eastAsia="ro-RO"/>
        </w:rPr>
        <w:t>   </w:t>
      </w:r>
      <w:r w:rsidRPr="00B46147">
        <w:rPr>
          <w:rStyle w:val="boldface"/>
          <w:rFonts w:eastAsiaTheme="majorEastAsia"/>
          <w:b/>
          <w:bCs/>
          <w:lang w:val="ro-RO" w:eastAsia="ro-RO"/>
        </w:rPr>
        <w:t> ATPL(A) – Test de îndemânare</w:t>
      </w:r>
    </w:p>
    <w:p w14:paraId="2F3F362A"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Solicitanții unui ATPL(A) trebuie să facă dovada, prin susținerea unui test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w:t>
      </w:r>
      <w:r w:rsidRPr="00B46147">
        <w:rPr>
          <w:rFonts w:eastAsia="Malgun Gothic Semilight"/>
          <w:lang w:val="ro-RO"/>
        </w:rPr>
        <w:t>î</w:t>
      </w:r>
      <w:r w:rsidRPr="00B46147">
        <w:rPr>
          <w:lang w:val="ro-RO"/>
        </w:rPr>
        <w:t xml:space="preserve">n conformitate cu apendicele nr.9 la prezenta Parte, a capacității de a executa, ca PIC pe avioane multipilot </w:t>
      </w:r>
      <w:r w:rsidRPr="00B46147">
        <w:rPr>
          <w:rFonts w:eastAsia="Malgun Gothic Semilight"/>
          <w:lang w:val="ro-RO"/>
        </w:rPr>
        <w:t>î</w:t>
      </w:r>
      <w:r w:rsidRPr="00B46147">
        <w:rPr>
          <w:lang w:val="ro-RO"/>
        </w:rPr>
        <w:t>n condiții IFR, procedurile și manevrele relevante la un nivel de competență corespunzător privilegiilor acordate.</w:t>
      </w:r>
    </w:p>
    <w:p w14:paraId="270DC679"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Testul de îndemânare se susține pe avionul sau pe un FFS calificat corespunzător reprezent</w:t>
      </w:r>
      <w:r w:rsidRPr="00B46147">
        <w:rPr>
          <w:rFonts w:eastAsia="Malgun Gothic Semilight"/>
          <w:lang w:val="ro-RO"/>
        </w:rPr>
        <w:t>â</w:t>
      </w:r>
      <w:r w:rsidRPr="00B46147">
        <w:rPr>
          <w:lang w:val="ro-RO"/>
        </w:rPr>
        <w:t>nd același tip.</w:t>
      </w:r>
    </w:p>
    <w:p w14:paraId="5683D8F0" w14:textId="77777777" w:rsidR="00C8799E" w:rsidRPr="00B46147" w:rsidRDefault="00C8799E" w:rsidP="00E80699">
      <w:pPr>
        <w:pStyle w:val="title-gr-seq-level-1"/>
        <w:shd w:val="clear" w:color="auto" w:fill="FFFFFF"/>
        <w:spacing w:before="120" w:beforeAutospacing="0" w:after="120" w:afterAutospacing="0"/>
        <w:rPr>
          <w:rStyle w:val="boldface"/>
          <w:rFonts w:eastAsiaTheme="majorEastAsia"/>
          <w:b/>
          <w:bCs/>
          <w:lang w:val="ro-RO" w:eastAsia="ro-RO"/>
        </w:rPr>
      </w:pPr>
      <w:r w:rsidRPr="00B46147">
        <w:rPr>
          <w:rStyle w:val="boldface"/>
          <w:rFonts w:eastAsiaTheme="majorEastAsia"/>
          <w:b/>
          <w:bCs/>
          <w:lang w:val="ro-RO" w:eastAsia="ro-RO"/>
        </w:rPr>
        <w:t>SECȚIUNEA 3 - Cerințe specifice pentru categoria elicoptere – ATPL(H)</w:t>
      </w:r>
    </w:p>
    <w:p w14:paraId="1B2645E2" w14:textId="77777777" w:rsidR="00C8799E" w:rsidRPr="00B46147" w:rsidRDefault="00C8799E" w:rsidP="00B66AAB">
      <w:pPr>
        <w:pStyle w:val="title-gr-seq-level-1"/>
        <w:shd w:val="clear" w:color="auto" w:fill="FFFFFF"/>
        <w:spacing w:before="120" w:beforeAutospacing="0" w:after="120" w:afterAutospacing="0"/>
        <w:rPr>
          <w:rStyle w:val="boldface"/>
          <w:rFonts w:eastAsiaTheme="majorEastAsia"/>
          <w:lang w:eastAsia="ro-RO"/>
        </w:rPr>
      </w:pPr>
      <w:r w:rsidRPr="00B46147">
        <w:rPr>
          <w:rStyle w:val="boldface"/>
          <w:rFonts w:eastAsiaTheme="majorEastAsia"/>
          <w:b/>
          <w:bCs/>
          <w:lang w:val="ro-RO" w:eastAsia="ro-RO"/>
        </w:rPr>
        <w:t>FCL.510.H</w:t>
      </w:r>
      <w:r w:rsidRPr="00B46147">
        <w:rPr>
          <w:rStyle w:val="boldface"/>
          <w:rFonts w:eastAsiaTheme="majorEastAsia"/>
          <w:lang w:eastAsia="ro-RO"/>
        </w:rPr>
        <w:t>   </w:t>
      </w:r>
      <w:r w:rsidRPr="00B46147">
        <w:rPr>
          <w:rStyle w:val="boldface"/>
          <w:rFonts w:eastAsiaTheme="majorEastAsia"/>
          <w:b/>
          <w:bCs/>
          <w:lang w:val="ro-RO" w:eastAsia="ro-RO"/>
        </w:rPr>
        <w:t> ATPL(H) – Condiții indispensabile, experiență și credite</w:t>
      </w:r>
    </w:p>
    <w:p w14:paraId="2653A8A6"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Solicitanții unui ATPL(H) trebuie:</w:t>
      </w:r>
    </w:p>
    <w:p w14:paraId="7279AEF6" w14:textId="77777777" w:rsidR="00C8799E" w:rsidRPr="00B46147" w:rsidRDefault="00C8799E" w:rsidP="000110C0">
      <w:pPr>
        <w:pStyle w:val="norm"/>
        <w:numPr>
          <w:ilvl w:val="0"/>
          <w:numId w:val="167"/>
        </w:numPr>
        <w:shd w:val="clear" w:color="auto" w:fill="FFFFFF"/>
        <w:spacing w:before="120" w:beforeAutospacing="0" w:after="0" w:afterAutospacing="0"/>
        <w:jc w:val="both"/>
        <w:rPr>
          <w:lang w:val="ro-RO"/>
        </w:rPr>
      </w:pPr>
      <w:r w:rsidRPr="00B46147">
        <w:rPr>
          <w:lang w:val="ro-RO"/>
        </w:rPr>
        <w:t>să fie titulari al unui CPL(H) și ai unei calificări de tip pentru elicoptere multipilot și să fi beneficiat de pregătire pentru MCC;</w:t>
      </w:r>
    </w:p>
    <w:p w14:paraId="4139F839" w14:textId="77777777" w:rsidR="00C8799E" w:rsidRPr="00B46147" w:rsidRDefault="00C8799E" w:rsidP="000110C0">
      <w:pPr>
        <w:pStyle w:val="norm"/>
        <w:numPr>
          <w:ilvl w:val="0"/>
          <w:numId w:val="167"/>
        </w:numPr>
        <w:shd w:val="clear" w:color="auto" w:fill="FFFFFF"/>
        <w:spacing w:before="120" w:beforeAutospacing="0" w:after="0" w:afterAutospacing="0"/>
        <w:jc w:val="both"/>
        <w:rPr>
          <w:lang w:val="ro-RO"/>
        </w:rPr>
      </w:pPr>
      <w:r w:rsidRPr="00B46147">
        <w:rPr>
          <w:lang w:val="ro-RO"/>
        </w:rPr>
        <w:t>să fi efectuat un minim de 1 000 de ore timp de zbor ca pilot pe elicoptere, inclusiv cel puțin:</w:t>
      </w:r>
    </w:p>
    <w:p w14:paraId="67F46910" w14:textId="77777777" w:rsidR="00C8799E" w:rsidRPr="00B46147" w:rsidRDefault="00C8799E" w:rsidP="009200D5">
      <w:pPr>
        <w:pStyle w:val="norm"/>
        <w:numPr>
          <w:ilvl w:val="3"/>
          <w:numId w:val="2"/>
        </w:numPr>
        <w:shd w:val="clear" w:color="auto" w:fill="FFFFFF"/>
        <w:spacing w:before="0" w:beforeAutospacing="0" w:after="0" w:afterAutospacing="0"/>
        <w:ind w:left="1170"/>
        <w:jc w:val="both"/>
        <w:rPr>
          <w:lang w:val="ro-RO"/>
        </w:rPr>
      </w:pPr>
      <w:r w:rsidRPr="00B46147">
        <w:rPr>
          <w:lang w:val="ro-RO"/>
        </w:rPr>
        <w:t>350 de ore pe elicoptere multipilot;</w:t>
      </w:r>
    </w:p>
    <w:p w14:paraId="266F7A28" w14:textId="77777777" w:rsidR="00C8799E" w:rsidRPr="00B46147" w:rsidRDefault="00C8799E" w:rsidP="009200D5">
      <w:pPr>
        <w:pStyle w:val="norm"/>
        <w:numPr>
          <w:ilvl w:val="3"/>
          <w:numId w:val="2"/>
        </w:numPr>
        <w:shd w:val="clear" w:color="auto" w:fill="FFFFFF"/>
        <w:spacing w:before="0" w:beforeAutospacing="0" w:after="0" w:afterAutospacing="0"/>
        <w:ind w:left="1170"/>
        <w:jc w:val="both"/>
        <w:rPr>
          <w:lang w:val="ro-RO"/>
        </w:rPr>
      </w:pPr>
    </w:p>
    <w:p w14:paraId="1DAE273A" w14:textId="77777777" w:rsidR="00C8799E" w:rsidRPr="00B46147" w:rsidRDefault="00C8799E" w:rsidP="000110C0">
      <w:pPr>
        <w:pStyle w:val="norm"/>
        <w:numPr>
          <w:ilvl w:val="1"/>
          <w:numId w:val="168"/>
        </w:numPr>
        <w:shd w:val="clear" w:color="auto" w:fill="FFFFFF"/>
        <w:spacing w:before="0" w:beforeAutospacing="0" w:after="0" w:afterAutospacing="0"/>
        <w:jc w:val="both"/>
        <w:rPr>
          <w:lang w:val="ro-RO"/>
        </w:rPr>
      </w:pPr>
      <w:r w:rsidRPr="00B46147">
        <w:rPr>
          <w:lang w:val="ro-RO"/>
        </w:rPr>
        <w:t>250 ore ca PIC; sau</w:t>
      </w:r>
    </w:p>
    <w:p w14:paraId="3D23959E" w14:textId="77777777" w:rsidR="00C8799E" w:rsidRPr="00B46147" w:rsidRDefault="00C8799E" w:rsidP="000110C0">
      <w:pPr>
        <w:pStyle w:val="norm"/>
        <w:numPr>
          <w:ilvl w:val="1"/>
          <w:numId w:val="168"/>
        </w:numPr>
        <w:shd w:val="clear" w:color="auto" w:fill="FFFFFF"/>
        <w:spacing w:before="0" w:beforeAutospacing="0" w:after="0" w:afterAutospacing="0"/>
        <w:jc w:val="both"/>
        <w:rPr>
          <w:lang w:val="ro-RO"/>
        </w:rPr>
      </w:pPr>
      <w:r w:rsidRPr="00B46147">
        <w:rPr>
          <w:lang w:val="ro-RO"/>
        </w:rPr>
        <w:t>100 de ore ca PIC și 150 de ore ca PIC sub supraveghere; sau</w:t>
      </w:r>
    </w:p>
    <w:p w14:paraId="192F950F" w14:textId="77777777" w:rsidR="00C8799E" w:rsidRPr="00B46147" w:rsidRDefault="00C8799E" w:rsidP="000110C0">
      <w:pPr>
        <w:pStyle w:val="norm"/>
        <w:numPr>
          <w:ilvl w:val="1"/>
          <w:numId w:val="168"/>
        </w:numPr>
        <w:shd w:val="clear" w:color="auto" w:fill="FFFFFF"/>
        <w:spacing w:before="0" w:beforeAutospacing="0" w:after="0" w:afterAutospacing="0"/>
        <w:jc w:val="both"/>
        <w:rPr>
          <w:lang w:val="ro-RO"/>
        </w:rPr>
      </w:pPr>
      <w:r w:rsidRPr="00B46147">
        <w:rPr>
          <w:lang w:val="ro-RO"/>
        </w:rPr>
        <w:t xml:space="preserve"> 250 de ore ca PIC sub supraveghere pe elicoptere multipilot. În acest caz, privilegiile asociate ATPL(H) se limitează exclusiv la operațiunile multipilot, p</w:t>
      </w:r>
      <w:r w:rsidRPr="00B46147">
        <w:rPr>
          <w:rFonts w:eastAsia="Malgun Gothic Semilight"/>
          <w:lang w:val="ro-RO"/>
        </w:rPr>
        <w:t>â</w:t>
      </w:r>
      <w:r w:rsidRPr="00B46147">
        <w:rPr>
          <w:lang w:val="ro-RO"/>
        </w:rPr>
        <w:t>nă la efectuarea a 100 de ore ca PIC;</w:t>
      </w:r>
    </w:p>
    <w:p w14:paraId="51761EF0" w14:textId="77777777" w:rsidR="00C8799E" w:rsidRPr="00B46147" w:rsidRDefault="00C8799E" w:rsidP="009200D5">
      <w:pPr>
        <w:pStyle w:val="norm"/>
        <w:numPr>
          <w:ilvl w:val="3"/>
          <w:numId w:val="2"/>
        </w:numPr>
        <w:shd w:val="clear" w:color="auto" w:fill="FFFFFF"/>
        <w:spacing w:before="0" w:beforeAutospacing="0" w:after="0" w:afterAutospacing="0"/>
        <w:ind w:left="1170"/>
        <w:jc w:val="both"/>
        <w:rPr>
          <w:lang w:val="ro-RO"/>
        </w:rPr>
      </w:pPr>
      <w:r w:rsidRPr="00B46147">
        <w:rPr>
          <w:lang w:val="ro-RO"/>
        </w:rPr>
        <w:lastRenderedPageBreak/>
        <w:t>200 de ore timp de zbor în raid, dintre care cel puțin 100 de ore ca PIC sau PIC sub supraveghere;</w:t>
      </w:r>
    </w:p>
    <w:p w14:paraId="3B8DC9C2" w14:textId="77777777" w:rsidR="00C8799E" w:rsidRPr="00B46147" w:rsidRDefault="00C8799E" w:rsidP="009200D5">
      <w:pPr>
        <w:pStyle w:val="norm"/>
        <w:numPr>
          <w:ilvl w:val="3"/>
          <w:numId w:val="2"/>
        </w:numPr>
        <w:shd w:val="clear" w:color="auto" w:fill="FFFFFF"/>
        <w:spacing w:before="0" w:beforeAutospacing="0" w:after="0" w:afterAutospacing="0"/>
        <w:ind w:left="1170"/>
        <w:jc w:val="both"/>
        <w:rPr>
          <w:lang w:val="ro-RO"/>
        </w:rPr>
      </w:pPr>
      <w:r w:rsidRPr="00B46147">
        <w:rPr>
          <w:lang w:val="ro-RO"/>
        </w:rPr>
        <w:t>30 de ore timp instrumental, dintre care nu mai mult de 10 ore pot reprezenta timp instrumental la sol; și</w:t>
      </w:r>
    </w:p>
    <w:p w14:paraId="4981F8E2" w14:textId="77777777" w:rsidR="00C8799E" w:rsidRPr="00B46147" w:rsidRDefault="00C8799E" w:rsidP="009200D5">
      <w:pPr>
        <w:pStyle w:val="norm"/>
        <w:numPr>
          <w:ilvl w:val="3"/>
          <w:numId w:val="2"/>
        </w:numPr>
        <w:shd w:val="clear" w:color="auto" w:fill="FFFFFF"/>
        <w:spacing w:before="120" w:beforeAutospacing="0" w:after="0" w:afterAutospacing="0"/>
        <w:ind w:left="1170"/>
        <w:jc w:val="both"/>
        <w:rPr>
          <w:lang w:val="ro-RO"/>
        </w:rPr>
      </w:pPr>
      <w:r w:rsidRPr="00B46147">
        <w:rPr>
          <w:lang w:val="ro-RO"/>
        </w:rPr>
        <w:t>100 de ore de zbor pe timpul nopții ca PIC sau copilot.</w:t>
      </w:r>
    </w:p>
    <w:p w14:paraId="1A35D50A" w14:textId="77777777" w:rsidR="00C8799E" w:rsidRPr="00B46147" w:rsidRDefault="00C8799E" w:rsidP="00A25B3D">
      <w:pPr>
        <w:pStyle w:val="List1"/>
        <w:shd w:val="clear" w:color="auto" w:fill="FFFFFF"/>
        <w:spacing w:before="0" w:beforeAutospacing="0" w:after="0" w:afterAutospacing="0"/>
        <w:ind w:left="600"/>
        <w:jc w:val="both"/>
        <w:rPr>
          <w:lang w:val="ro-RO"/>
        </w:rPr>
      </w:pPr>
      <w:r w:rsidRPr="00B46147">
        <w:rPr>
          <w:lang w:val="ro-RO"/>
        </w:rPr>
        <w:t>Din cele 1 000 de ore, doar un maxim de 100 de ore pot fi efectuate pe un FSTD, dintre care nu mai mult de 25 de ore pot fi efectuate pe un FNTP.</w:t>
      </w:r>
    </w:p>
    <w:p w14:paraId="1E3A996E" w14:textId="77777777" w:rsidR="00C8799E" w:rsidRPr="00B46147" w:rsidRDefault="00C8799E" w:rsidP="000110C0">
      <w:pPr>
        <w:pStyle w:val="norm"/>
        <w:numPr>
          <w:ilvl w:val="0"/>
          <w:numId w:val="167"/>
        </w:numPr>
        <w:shd w:val="clear" w:color="auto" w:fill="FFFFFF"/>
        <w:spacing w:before="120" w:beforeAutospacing="0" w:after="0" w:afterAutospacing="0"/>
        <w:jc w:val="both"/>
        <w:rPr>
          <w:lang w:val="ro-RO"/>
        </w:rPr>
      </w:pPr>
      <w:r w:rsidRPr="00B46147">
        <w:rPr>
          <w:lang w:val="ro-RO"/>
        </w:rPr>
        <w:t>Timpul de zbor pe avioane se creditează cu p</w:t>
      </w:r>
      <w:r w:rsidRPr="00B46147">
        <w:rPr>
          <w:rFonts w:eastAsia="Malgun Gothic Semilight"/>
          <w:lang w:val="ro-RO"/>
        </w:rPr>
        <w:t>â</w:t>
      </w:r>
      <w:r w:rsidRPr="00B46147">
        <w:rPr>
          <w:lang w:val="ro-RO"/>
        </w:rPr>
        <w:t>nă la 50 % din timpul de zbor prevăzut la litera (b).</w:t>
      </w:r>
    </w:p>
    <w:p w14:paraId="491CDEA9" w14:textId="77777777" w:rsidR="00C8799E" w:rsidRPr="00B46147" w:rsidRDefault="00C8799E" w:rsidP="000110C0">
      <w:pPr>
        <w:pStyle w:val="norm"/>
        <w:numPr>
          <w:ilvl w:val="0"/>
          <w:numId w:val="167"/>
        </w:numPr>
        <w:shd w:val="clear" w:color="auto" w:fill="FFFFFF"/>
        <w:spacing w:before="120" w:beforeAutospacing="0" w:after="0" w:afterAutospacing="0"/>
        <w:jc w:val="both"/>
        <w:rPr>
          <w:lang w:val="ro-RO"/>
        </w:rPr>
      </w:pPr>
      <w:r w:rsidRPr="00B46147">
        <w:rPr>
          <w:lang w:val="ro-RO"/>
        </w:rPr>
        <w:t xml:space="preserve">Experiența cerută la litera (b) trebuie acumulată înainte de susținerea testului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pentru ATPL(H).</w:t>
      </w:r>
    </w:p>
    <w:p w14:paraId="7396E118" w14:textId="77777777" w:rsidR="00C8799E" w:rsidRPr="00B46147" w:rsidRDefault="00C8799E" w:rsidP="00B66AAB">
      <w:pPr>
        <w:pStyle w:val="title-gr-seq-level-1"/>
        <w:shd w:val="clear" w:color="auto" w:fill="FFFFFF"/>
        <w:spacing w:before="120" w:beforeAutospacing="0" w:after="120" w:afterAutospacing="0"/>
        <w:rPr>
          <w:rStyle w:val="boldface"/>
          <w:rFonts w:eastAsiaTheme="majorEastAsia"/>
          <w:lang w:eastAsia="ro-RO"/>
        </w:rPr>
      </w:pPr>
      <w:r w:rsidRPr="00B46147">
        <w:rPr>
          <w:rStyle w:val="boldface"/>
          <w:rFonts w:eastAsiaTheme="majorEastAsia"/>
          <w:b/>
          <w:bCs/>
          <w:lang w:val="ro-RO" w:eastAsia="ro-RO"/>
        </w:rPr>
        <w:t>FCL.520.H</w:t>
      </w:r>
      <w:r w:rsidRPr="00B46147">
        <w:rPr>
          <w:rStyle w:val="boldface"/>
          <w:rFonts w:eastAsiaTheme="majorEastAsia"/>
          <w:lang w:eastAsia="ro-RO"/>
        </w:rPr>
        <w:t>   </w:t>
      </w:r>
      <w:r w:rsidRPr="00B46147">
        <w:rPr>
          <w:rStyle w:val="boldface"/>
          <w:rFonts w:eastAsiaTheme="majorEastAsia"/>
          <w:b/>
          <w:bCs/>
          <w:lang w:val="ro-RO" w:eastAsia="ro-RO"/>
        </w:rPr>
        <w:t> ATPL(H) – Test de îndemânare</w:t>
      </w:r>
    </w:p>
    <w:p w14:paraId="7E463E8A"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Solicitanții unui ATPL(H) trebuie să facă dovada, prin susținerea unui test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w:t>
      </w:r>
      <w:r w:rsidRPr="00B46147">
        <w:rPr>
          <w:rFonts w:eastAsia="Malgun Gothic Semilight"/>
          <w:lang w:val="ro-RO"/>
        </w:rPr>
        <w:t>î</w:t>
      </w:r>
      <w:r w:rsidRPr="00B46147">
        <w:rPr>
          <w:lang w:val="ro-RO"/>
        </w:rPr>
        <w:t>n conformitate cu apendicele nr.9 la prezenta Parte, a capacității de a executa ca PIC pe elicoptere multipilot, procedurile și manevrele relevante la un nivel de competență corespunzător privilegiilor acordate.</w:t>
      </w:r>
    </w:p>
    <w:p w14:paraId="67DA38D4"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Testul de îndemânare se susține pe elicopterul sau pe un FFS cu calificare corespunzătoare reprezent</w:t>
      </w:r>
      <w:r w:rsidRPr="00B46147">
        <w:rPr>
          <w:rFonts w:eastAsia="Malgun Gothic Semilight"/>
          <w:lang w:val="ro-RO"/>
        </w:rPr>
        <w:t>â</w:t>
      </w:r>
      <w:r w:rsidRPr="00B46147">
        <w:rPr>
          <w:lang w:val="ro-RO"/>
        </w:rPr>
        <w:t>nd același tip.</w:t>
      </w:r>
    </w:p>
    <w:p w14:paraId="39C3113B" w14:textId="77777777" w:rsidR="00C8799E" w:rsidRPr="00B46147" w:rsidRDefault="00C8799E" w:rsidP="00A25B3D">
      <w:pPr>
        <w:pStyle w:val="title-gr-seq-level-1"/>
        <w:shd w:val="clear" w:color="auto" w:fill="FFFFFF"/>
        <w:spacing w:before="120" w:beforeAutospacing="0" w:after="120" w:afterAutospacing="0"/>
        <w:jc w:val="center"/>
        <w:rPr>
          <w:rStyle w:val="boldface"/>
          <w:rFonts w:eastAsiaTheme="majorEastAsia"/>
          <w:b/>
          <w:bCs/>
          <w:lang w:eastAsia="ro-RO"/>
        </w:rPr>
      </w:pPr>
      <w:r w:rsidRPr="00B46147">
        <w:rPr>
          <w:rStyle w:val="boldface"/>
          <w:rFonts w:eastAsiaTheme="majorEastAsia"/>
          <w:b/>
          <w:bCs/>
          <w:lang w:eastAsia="ro-RO"/>
        </w:rPr>
        <w:t xml:space="preserve">SUBPARTEA G - </w:t>
      </w:r>
      <w:r w:rsidRPr="00B46147">
        <w:rPr>
          <w:rStyle w:val="boldface"/>
          <w:rFonts w:eastAsiaTheme="majorEastAsia"/>
          <w:b/>
          <w:lang w:eastAsia="ro-RO"/>
        </w:rPr>
        <w:t>CALIFICAREA DE ZBOR INSTRUMENTAL – IR</w:t>
      </w:r>
    </w:p>
    <w:p w14:paraId="0B78D3B6" w14:textId="77777777" w:rsidR="00C8799E" w:rsidRPr="00B46147" w:rsidRDefault="00C8799E" w:rsidP="00A25B3D">
      <w:pPr>
        <w:pStyle w:val="title-gr-seq-level-1"/>
        <w:shd w:val="clear" w:color="auto" w:fill="FFFFFF"/>
        <w:spacing w:before="120" w:beforeAutospacing="0" w:after="120" w:afterAutospacing="0"/>
        <w:rPr>
          <w:rStyle w:val="boldface"/>
          <w:rFonts w:eastAsiaTheme="majorEastAsia"/>
          <w:b/>
          <w:bCs/>
          <w:lang w:val="ro-RO" w:eastAsia="ro-RO"/>
        </w:rPr>
      </w:pPr>
      <w:r w:rsidRPr="00B46147">
        <w:rPr>
          <w:rStyle w:val="boldface"/>
          <w:rFonts w:eastAsiaTheme="majorEastAsia"/>
          <w:b/>
          <w:bCs/>
          <w:lang w:val="ro-RO" w:eastAsia="ro-RO"/>
        </w:rPr>
        <w:t>SECȚIUNEA 1 - Cerințe comune</w:t>
      </w:r>
    </w:p>
    <w:p w14:paraId="355EA756" w14:textId="77777777" w:rsidR="00C8799E" w:rsidRPr="00B46147" w:rsidRDefault="00C8799E" w:rsidP="00B66AAB">
      <w:pPr>
        <w:pStyle w:val="title-gr-seq-level-1"/>
        <w:shd w:val="clear" w:color="auto" w:fill="FFFFFF"/>
        <w:spacing w:before="120" w:beforeAutospacing="0" w:after="120" w:afterAutospacing="0"/>
        <w:rPr>
          <w:rStyle w:val="boldface"/>
          <w:rFonts w:eastAsiaTheme="majorEastAsia"/>
          <w:lang w:eastAsia="ro-RO"/>
        </w:rPr>
      </w:pPr>
      <w:r w:rsidRPr="00B46147">
        <w:rPr>
          <w:rStyle w:val="boldface"/>
          <w:rFonts w:eastAsiaTheme="majorEastAsia"/>
          <w:b/>
          <w:bCs/>
          <w:lang w:val="ro-RO" w:eastAsia="ro-RO"/>
        </w:rPr>
        <w:t>FCL.600</w:t>
      </w:r>
      <w:r w:rsidRPr="00B46147">
        <w:rPr>
          <w:rStyle w:val="boldface"/>
          <w:rFonts w:eastAsiaTheme="majorEastAsia"/>
          <w:lang w:eastAsia="ro-RO"/>
        </w:rPr>
        <w:t>   </w:t>
      </w:r>
      <w:r w:rsidRPr="00B46147">
        <w:rPr>
          <w:rStyle w:val="boldface"/>
          <w:rFonts w:eastAsiaTheme="majorEastAsia"/>
          <w:b/>
          <w:bCs/>
          <w:lang w:val="ro-RO" w:eastAsia="ro-RO"/>
        </w:rPr>
        <w:t> IR – Generalități</w:t>
      </w:r>
    </w:p>
    <w:p w14:paraId="0B466D41" w14:textId="77777777" w:rsidR="00C8799E" w:rsidRPr="00B46147" w:rsidRDefault="00C8799E" w:rsidP="00DA56C2">
      <w:pPr>
        <w:pStyle w:val="norm"/>
        <w:shd w:val="clear" w:color="auto" w:fill="FFFFFF"/>
        <w:spacing w:before="120" w:beforeAutospacing="0" w:after="0" w:afterAutospacing="0"/>
        <w:jc w:val="both"/>
        <w:rPr>
          <w:lang w:val="ro-RO"/>
        </w:rPr>
      </w:pPr>
      <w:r w:rsidRPr="00B46147">
        <w:rPr>
          <w:lang w:val="ro-RO"/>
        </w:rPr>
        <w:t xml:space="preserve">Cu excepția dispozițiilor de la punctul FCL.825, operațiunile </w:t>
      </w:r>
      <w:r w:rsidRPr="00B46147">
        <w:rPr>
          <w:rFonts w:eastAsia="Malgun Gothic Semilight"/>
          <w:lang w:val="ro-RO"/>
        </w:rPr>
        <w:t>î</w:t>
      </w:r>
      <w:r w:rsidRPr="00B46147">
        <w:rPr>
          <w:lang w:val="ro-RO"/>
        </w:rPr>
        <w:t>n condiții IFR pe un avion, pe un elicopter, pe un dirijabil sau pe o aeronavă cu decolare-aterizare verticală se efectuează numai de către:</w:t>
      </w:r>
    </w:p>
    <w:p w14:paraId="27DA1661" w14:textId="77777777" w:rsidR="00C8799E" w:rsidRPr="00B46147" w:rsidRDefault="00C8799E" w:rsidP="000110C0">
      <w:pPr>
        <w:pStyle w:val="norm"/>
        <w:numPr>
          <w:ilvl w:val="0"/>
          <w:numId w:val="169"/>
        </w:numPr>
        <w:shd w:val="clear" w:color="auto" w:fill="FFFFFF"/>
        <w:spacing w:before="120" w:beforeAutospacing="0" w:after="0" w:afterAutospacing="0"/>
        <w:jc w:val="both"/>
        <w:rPr>
          <w:lang w:val="ro-RO"/>
        </w:rPr>
      </w:pPr>
      <w:r w:rsidRPr="00B46147">
        <w:rPr>
          <w:lang w:val="ro-RO"/>
        </w:rPr>
        <w:t>titularii unui PPL, CPL, MPL și ATPL; și</w:t>
      </w:r>
    </w:p>
    <w:p w14:paraId="749950D1" w14:textId="77777777" w:rsidR="00C8799E" w:rsidRPr="00B46147" w:rsidRDefault="00C8799E" w:rsidP="000110C0">
      <w:pPr>
        <w:pStyle w:val="norm"/>
        <w:numPr>
          <w:ilvl w:val="0"/>
          <w:numId w:val="169"/>
        </w:numPr>
        <w:shd w:val="clear" w:color="auto" w:fill="FFFFFF"/>
        <w:spacing w:before="120" w:beforeAutospacing="0" w:after="0" w:afterAutospacing="0"/>
        <w:jc w:val="both"/>
        <w:rPr>
          <w:lang w:val="ro-RO"/>
        </w:rPr>
      </w:pPr>
      <w:r w:rsidRPr="00B46147">
        <w:rPr>
          <w:lang w:val="ro-RO"/>
        </w:rPr>
        <w:t xml:space="preserve">cu excepția cazului </w:t>
      </w:r>
      <w:r w:rsidRPr="00B46147">
        <w:rPr>
          <w:rFonts w:eastAsia="Malgun Gothic Semilight"/>
          <w:lang w:val="ro-RO"/>
        </w:rPr>
        <w:t>î</w:t>
      </w:r>
      <w:r w:rsidRPr="00B46147">
        <w:rPr>
          <w:lang w:val="ro-RO"/>
        </w:rPr>
        <w:t xml:space="preserve">n care susțin teste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ori verificări ale competenței sau </w:t>
      </w:r>
      <w:r w:rsidRPr="00B46147">
        <w:rPr>
          <w:rFonts w:eastAsia="Malgun Gothic Semilight"/>
          <w:lang w:val="ro-RO"/>
        </w:rPr>
        <w:t>î</w:t>
      </w:r>
      <w:r w:rsidRPr="00B46147">
        <w:rPr>
          <w:lang w:val="ro-RO"/>
        </w:rPr>
        <w:t xml:space="preserve">n care beneficiază de o instruire </w:t>
      </w:r>
      <w:r w:rsidRPr="00B46147">
        <w:rPr>
          <w:rFonts w:eastAsia="Malgun Gothic Semilight"/>
          <w:lang w:val="ro-RO"/>
        </w:rPr>
        <w:t>î</w:t>
      </w:r>
      <w:r w:rsidRPr="00B46147">
        <w:rPr>
          <w:lang w:val="ro-RO"/>
        </w:rPr>
        <w:t>n dublă comandă, titularii unei IR cu privilegii corespunzătoare cerințelor spațiului aerian aplicabil și categoriei de aeronave.</w:t>
      </w:r>
    </w:p>
    <w:p w14:paraId="38BE4A01" w14:textId="77777777" w:rsidR="00C8799E" w:rsidRPr="00B46147" w:rsidRDefault="00C8799E" w:rsidP="00A350CB">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FCL.605</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IR – Privilegii</w:t>
      </w:r>
    </w:p>
    <w:p w14:paraId="7729C760" w14:textId="77777777" w:rsidR="00C8799E" w:rsidRPr="00B46147" w:rsidRDefault="00C8799E" w:rsidP="000110C0">
      <w:pPr>
        <w:pStyle w:val="title-gr-seq-level-1"/>
        <w:numPr>
          <w:ilvl w:val="0"/>
          <w:numId w:val="170"/>
        </w:numPr>
        <w:shd w:val="clear" w:color="auto" w:fill="FFFFFF"/>
        <w:spacing w:before="120" w:beforeAutospacing="0" w:after="120" w:afterAutospacing="0"/>
        <w:jc w:val="both"/>
        <w:rPr>
          <w:rFonts w:eastAsiaTheme="majorEastAsia"/>
          <w:lang w:val="ro-RO" w:eastAsia="ro-RO"/>
        </w:rPr>
      </w:pPr>
      <w:r w:rsidRPr="00B46147">
        <w:rPr>
          <w:lang w:val="ro-RO"/>
        </w:rPr>
        <w:t xml:space="preserve">Privilegiile titularului unei IR îi conferă acestuia dreptul de a efectua zboruri cu o aeronavă </w:t>
      </w:r>
      <w:r w:rsidRPr="00B46147">
        <w:rPr>
          <w:rFonts w:eastAsia="Malgun Gothic Semilight"/>
          <w:lang w:val="ro-RO"/>
        </w:rPr>
        <w:t>î</w:t>
      </w:r>
      <w:r w:rsidRPr="00B46147">
        <w:rPr>
          <w:lang w:val="ro-RO"/>
        </w:rPr>
        <w:t xml:space="preserve">n condiții IFR, inclusiv operațiuni PBN, cu o </w:t>
      </w:r>
      <w:r w:rsidRPr="00B46147">
        <w:rPr>
          <w:rFonts w:eastAsia="Malgun Gothic Semilight"/>
          <w:lang w:val="ro-RO"/>
        </w:rPr>
        <w:t>î</w:t>
      </w:r>
      <w:r w:rsidRPr="00B46147">
        <w:rPr>
          <w:lang w:val="ro-RO"/>
        </w:rPr>
        <w:t>nălțime minimă de decizie de 200 ft (60 m).</w:t>
      </w:r>
    </w:p>
    <w:p w14:paraId="18D2A4DD" w14:textId="77777777" w:rsidR="00C8799E" w:rsidRPr="00B46147" w:rsidRDefault="00C8799E" w:rsidP="000110C0">
      <w:pPr>
        <w:pStyle w:val="title-gr-seq-level-1"/>
        <w:numPr>
          <w:ilvl w:val="0"/>
          <w:numId w:val="170"/>
        </w:numPr>
        <w:shd w:val="clear" w:color="auto" w:fill="FFFFFF"/>
        <w:spacing w:before="120" w:beforeAutospacing="0" w:after="120" w:afterAutospacing="0"/>
        <w:jc w:val="both"/>
        <w:rPr>
          <w:rFonts w:eastAsiaTheme="majorEastAsia"/>
          <w:lang w:val="ro-RO" w:eastAsia="ro-RO"/>
        </w:rPr>
      </w:pPr>
      <w:r w:rsidRPr="00B46147">
        <w:rPr>
          <w:lang w:val="ro-RO"/>
        </w:rPr>
        <w:t xml:space="preserve">În cazul unei IR multimotor, aceste privilegii se pot extinde la înălțimi de decizie mai mici de 200 ft (60 m) dacă solicitantul a urmat pregătire practică specifică </w:t>
      </w:r>
      <w:r w:rsidRPr="00B46147">
        <w:rPr>
          <w:rFonts w:eastAsia="Malgun Gothic Semilight"/>
          <w:lang w:val="ro-RO"/>
        </w:rPr>
        <w:t>î</w:t>
      </w:r>
      <w:r w:rsidRPr="00B46147">
        <w:rPr>
          <w:lang w:val="ro-RO"/>
        </w:rPr>
        <w:t xml:space="preserve">n cadrul unei ATO și a promovat secțiunea 6 a testului de îndemânare prevăzut </w:t>
      </w:r>
      <w:r w:rsidRPr="00B46147">
        <w:rPr>
          <w:rFonts w:eastAsia="Malgun Gothic Semilight"/>
          <w:lang w:val="ro-RO"/>
        </w:rPr>
        <w:t>î</w:t>
      </w:r>
      <w:r w:rsidRPr="00B46147">
        <w:rPr>
          <w:lang w:val="ro-RO"/>
        </w:rPr>
        <w:t>n apendicele nr.9 la prezenta Parte pe aeronave multipilot.</w:t>
      </w:r>
    </w:p>
    <w:p w14:paraId="640B76D8" w14:textId="77777777" w:rsidR="00C8799E" w:rsidRPr="00B46147" w:rsidRDefault="00C8799E" w:rsidP="000110C0">
      <w:pPr>
        <w:pStyle w:val="title-gr-seq-level-1"/>
        <w:numPr>
          <w:ilvl w:val="0"/>
          <w:numId w:val="170"/>
        </w:numPr>
        <w:shd w:val="clear" w:color="auto" w:fill="FFFFFF"/>
        <w:spacing w:before="120" w:beforeAutospacing="0" w:after="120" w:afterAutospacing="0"/>
        <w:rPr>
          <w:rFonts w:eastAsiaTheme="majorEastAsia"/>
          <w:lang w:val="ro-RO" w:eastAsia="ro-RO"/>
        </w:rPr>
      </w:pPr>
      <w:r w:rsidRPr="00B46147">
        <w:rPr>
          <w:lang w:val="ro-RO"/>
        </w:rPr>
        <w:t>Titularii unei IR își exercită privilegiile cu respectarea condițiilor prevăzute la apendicele nr.8 la prezenta Parte.</w:t>
      </w:r>
    </w:p>
    <w:p w14:paraId="26DB1E07" w14:textId="77777777" w:rsidR="00C8799E" w:rsidRPr="00B46147" w:rsidRDefault="00C8799E" w:rsidP="000110C0">
      <w:pPr>
        <w:pStyle w:val="title-gr-seq-level-1"/>
        <w:numPr>
          <w:ilvl w:val="0"/>
          <w:numId w:val="170"/>
        </w:numPr>
        <w:shd w:val="clear" w:color="auto" w:fill="FFFFFF"/>
        <w:spacing w:before="120" w:beforeAutospacing="0" w:after="120" w:afterAutospacing="0"/>
        <w:jc w:val="both"/>
        <w:rPr>
          <w:rStyle w:val="boldface"/>
          <w:rFonts w:eastAsiaTheme="majorEastAsia"/>
          <w:lang w:val="ro-RO" w:eastAsia="ro-RO"/>
        </w:rPr>
      </w:pPr>
      <w:r w:rsidRPr="00B46147">
        <w:rPr>
          <w:rStyle w:val="italics"/>
          <w:i/>
          <w:iCs/>
          <w:lang w:val="ro-RO"/>
        </w:rPr>
        <w:t>Doar elicoptere</w:t>
      </w:r>
      <w:r w:rsidRPr="00B46147">
        <w:rPr>
          <w:lang w:val="ro-RO"/>
        </w:rPr>
        <w:t>. Pentru exercitarea privilegiilor de PIC în condiții IFR pe elicoptere multipilot, titularul unei IR(H) trebuie să aibă cel puțin 70 de ore timp instrumental, din care p</w:t>
      </w:r>
      <w:r w:rsidRPr="00B46147">
        <w:rPr>
          <w:rFonts w:eastAsia="Malgun Gothic Semilight"/>
          <w:lang w:val="ro-RO"/>
        </w:rPr>
        <w:t>â</w:t>
      </w:r>
      <w:r w:rsidRPr="00B46147">
        <w:rPr>
          <w:lang w:val="ro-RO"/>
        </w:rPr>
        <w:t>nă la 30 de ore pot reprezenta timp instrumental la sol.</w:t>
      </w:r>
    </w:p>
    <w:p w14:paraId="3F1BB90D" w14:textId="77777777" w:rsidR="00C8799E" w:rsidRPr="00B46147" w:rsidRDefault="00C8799E" w:rsidP="00A350CB">
      <w:pPr>
        <w:pStyle w:val="1"/>
        <w:rPr>
          <w:rStyle w:val="boldface"/>
          <w:rFonts w:ascii="Times New Roman" w:hAnsi="Times New Roman" w:cs="Times New Roman"/>
          <w:color w:val="auto"/>
          <w:sz w:val="24"/>
          <w:szCs w:val="24"/>
        </w:rPr>
      </w:pPr>
      <w:r w:rsidRPr="00B46147">
        <w:rPr>
          <w:rStyle w:val="boldface"/>
          <w:rFonts w:ascii="Times New Roman" w:hAnsi="Times New Roman" w:cs="Times New Roman"/>
          <w:b/>
          <w:bCs/>
          <w:color w:val="auto"/>
          <w:sz w:val="24"/>
          <w:szCs w:val="24"/>
        </w:rPr>
        <w:lastRenderedPageBreak/>
        <w:t>FCL.610</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IR – Condiții indispensabile și credite</w:t>
      </w:r>
    </w:p>
    <w:p w14:paraId="2596FEA4"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Solicitanții unei IR:</w:t>
      </w:r>
    </w:p>
    <w:p w14:paraId="2CB3A808" w14:textId="77777777" w:rsidR="00C8799E" w:rsidRPr="00B46147" w:rsidRDefault="00C8799E" w:rsidP="000110C0">
      <w:pPr>
        <w:pStyle w:val="norm"/>
        <w:numPr>
          <w:ilvl w:val="0"/>
          <w:numId w:val="171"/>
        </w:numPr>
        <w:shd w:val="clear" w:color="auto" w:fill="FFFFFF"/>
        <w:spacing w:before="0" w:beforeAutospacing="0" w:after="0" w:afterAutospacing="0"/>
        <w:jc w:val="both"/>
        <w:rPr>
          <w:lang w:val="ro-RO"/>
        </w:rPr>
      </w:pPr>
      <w:r w:rsidRPr="00B46147">
        <w:rPr>
          <w:lang w:val="ro-RO"/>
        </w:rPr>
        <w:t>Trebuie să dețină:</w:t>
      </w:r>
    </w:p>
    <w:p w14:paraId="0341F534" w14:textId="77777777" w:rsidR="00C8799E" w:rsidRPr="00B46147" w:rsidRDefault="00C8799E" w:rsidP="000110C0">
      <w:pPr>
        <w:pStyle w:val="norm"/>
        <w:numPr>
          <w:ilvl w:val="3"/>
          <w:numId w:val="168"/>
        </w:numPr>
        <w:shd w:val="clear" w:color="auto" w:fill="FFFFFF"/>
        <w:spacing w:before="0" w:beforeAutospacing="0" w:after="0" w:afterAutospacing="0"/>
        <w:ind w:left="810"/>
        <w:jc w:val="both"/>
        <w:rPr>
          <w:lang w:val="ro-RO"/>
        </w:rPr>
      </w:pPr>
      <w:r w:rsidRPr="00B46147">
        <w:rPr>
          <w:lang w:val="ro-RO"/>
        </w:rPr>
        <w:t>cel puțin un PPL pe categoria corespunzătoare de aeronave și:</w:t>
      </w:r>
    </w:p>
    <w:p w14:paraId="14688B82" w14:textId="77777777" w:rsidR="00C8799E" w:rsidRPr="00B46147" w:rsidRDefault="00C8799E" w:rsidP="000110C0">
      <w:pPr>
        <w:pStyle w:val="norm"/>
        <w:numPr>
          <w:ilvl w:val="0"/>
          <w:numId w:val="172"/>
        </w:numPr>
        <w:shd w:val="clear" w:color="auto" w:fill="FFFFFF"/>
        <w:spacing w:before="0" w:beforeAutospacing="0" w:after="0" w:afterAutospacing="0"/>
        <w:jc w:val="both"/>
        <w:rPr>
          <w:lang w:val="ro-RO"/>
        </w:rPr>
      </w:pPr>
      <w:r w:rsidRPr="00B46147">
        <w:rPr>
          <w:lang w:val="ro-RO"/>
        </w:rPr>
        <w:t>privilegiile zborului pe timp de noapte, în conformitate cu punctul FCL.810, în cazul în care privilegiile IR se utilizează noaptea; sau</w:t>
      </w:r>
    </w:p>
    <w:p w14:paraId="09BCB5E0" w14:textId="77777777" w:rsidR="00C8799E" w:rsidRPr="00B46147" w:rsidRDefault="00C8799E" w:rsidP="000110C0">
      <w:pPr>
        <w:pStyle w:val="modref"/>
        <w:numPr>
          <w:ilvl w:val="0"/>
          <w:numId w:val="172"/>
        </w:numPr>
        <w:shd w:val="clear" w:color="auto" w:fill="FFFFFF"/>
        <w:spacing w:before="0" w:beforeAutospacing="0" w:after="0" w:afterAutospacing="0"/>
        <w:rPr>
          <w:lang w:val="ro-RO"/>
        </w:rPr>
      </w:pPr>
      <w:r w:rsidRPr="00B46147">
        <w:rPr>
          <w:lang w:val="ro-RO"/>
        </w:rPr>
        <w:t>un ATPL pe o altă categorie de aeronave; sau</w:t>
      </w:r>
    </w:p>
    <w:p w14:paraId="279A0CF9" w14:textId="77777777" w:rsidR="00C8799E" w:rsidRPr="00B46147" w:rsidRDefault="00C8799E" w:rsidP="000110C0">
      <w:pPr>
        <w:pStyle w:val="norm"/>
        <w:numPr>
          <w:ilvl w:val="3"/>
          <w:numId w:val="168"/>
        </w:numPr>
        <w:shd w:val="clear" w:color="auto" w:fill="FFFFFF"/>
        <w:spacing w:before="0" w:beforeAutospacing="0" w:after="0" w:afterAutospacing="0"/>
        <w:ind w:left="810"/>
        <w:jc w:val="both"/>
        <w:rPr>
          <w:lang w:val="ro-RO"/>
        </w:rPr>
      </w:pPr>
      <w:r w:rsidRPr="00B46147">
        <w:rPr>
          <w:lang w:val="ro-RO"/>
        </w:rPr>
        <w:t> un CPL pe categoria corespunzătoare de aeronave.</w:t>
      </w:r>
    </w:p>
    <w:p w14:paraId="5BF06194" w14:textId="77777777" w:rsidR="00C8799E" w:rsidRPr="00B46147" w:rsidRDefault="00C8799E" w:rsidP="000110C0">
      <w:pPr>
        <w:pStyle w:val="norm"/>
        <w:numPr>
          <w:ilvl w:val="0"/>
          <w:numId w:val="171"/>
        </w:numPr>
        <w:shd w:val="clear" w:color="auto" w:fill="FFFFFF"/>
        <w:spacing w:before="0" w:beforeAutospacing="0" w:after="0" w:afterAutospacing="0"/>
        <w:jc w:val="both"/>
        <w:rPr>
          <w:lang w:val="ro-RO"/>
        </w:rPr>
      </w:pPr>
      <w:r w:rsidRPr="00B46147">
        <w:rPr>
          <w:lang w:val="ro-RO"/>
        </w:rPr>
        <w:t xml:space="preserve"> trebuie să fi efectuat cel puțin 50 de ore timp de zbor în raid ca PIC pe avioane, TMG, elicoptere sau dirijabile, din care cel puțin 10 sau, </w:t>
      </w:r>
      <w:r w:rsidRPr="00B46147">
        <w:rPr>
          <w:rFonts w:eastAsia="Malgun Gothic Semilight"/>
          <w:lang w:val="ro-RO"/>
        </w:rPr>
        <w:t>î</w:t>
      </w:r>
      <w:r w:rsidRPr="00B46147">
        <w:rPr>
          <w:lang w:val="ro-RO"/>
        </w:rPr>
        <w:t>n cazul dirijabilelor, 20 de ore efectuate pe categoria de aeronave relevantă.</w:t>
      </w:r>
    </w:p>
    <w:p w14:paraId="2FDC62A7" w14:textId="77777777" w:rsidR="00C8799E" w:rsidRPr="00B46147" w:rsidRDefault="00C8799E" w:rsidP="000110C0">
      <w:pPr>
        <w:pStyle w:val="norm"/>
        <w:numPr>
          <w:ilvl w:val="0"/>
          <w:numId w:val="171"/>
        </w:numPr>
        <w:shd w:val="clear" w:color="auto" w:fill="FFFFFF"/>
        <w:spacing w:before="0" w:beforeAutospacing="0" w:after="0" w:afterAutospacing="0"/>
        <w:jc w:val="both"/>
        <w:rPr>
          <w:lang w:val="ro-RO"/>
        </w:rPr>
      </w:pPr>
      <w:r w:rsidRPr="00B46147">
        <w:rPr>
          <w:rStyle w:val="italics"/>
          <w:i/>
          <w:iCs/>
          <w:lang w:val="ro-RO"/>
        </w:rPr>
        <w:t>Doar elicoptere</w:t>
      </w:r>
      <w:r w:rsidRPr="00B46147">
        <w:rPr>
          <w:lang w:val="ro-RO"/>
        </w:rPr>
        <w:t>. Solicitanții care au urmat un curs integrat de pregătire ATP(H)/IR, ATP(H), CPL(H)/IR sau CPL(H) sunt scutiți de cerințele de la litera (b).</w:t>
      </w:r>
    </w:p>
    <w:p w14:paraId="34C16C1F" w14:textId="77777777" w:rsidR="00C8799E" w:rsidRPr="00B46147" w:rsidRDefault="00C8799E" w:rsidP="00A350CB">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FCL.615</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IR – Cunoștințe teoretice și instruire practică</w:t>
      </w:r>
    </w:p>
    <w:p w14:paraId="7B5DB7BA" w14:textId="77777777" w:rsidR="00C8799E" w:rsidRPr="00B46147" w:rsidRDefault="00C8799E" w:rsidP="000110C0">
      <w:pPr>
        <w:pStyle w:val="norm"/>
        <w:numPr>
          <w:ilvl w:val="0"/>
          <w:numId w:val="173"/>
        </w:numPr>
        <w:spacing w:before="120" w:beforeAutospacing="0" w:after="0" w:afterAutospacing="0"/>
        <w:jc w:val="both"/>
        <w:rPr>
          <w:lang w:val="ro-RO"/>
        </w:rPr>
      </w:pPr>
      <w:r w:rsidRPr="00B46147">
        <w:rPr>
          <w:rStyle w:val="italics"/>
          <w:b/>
          <w:iCs/>
          <w:lang w:val="ro-RO"/>
        </w:rPr>
        <w:t>Curs</w:t>
      </w:r>
    </w:p>
    <w:p w14:paraId="555E4BF0" w14:textId="77777777" w:rsidR="00C8799E" w:rsidRPr="00B46147" w:rsidRDefault="00C8799E" w:rsidP="00A350CB">
      <w:pPr>
        <w:pStyle w:val="af1"/>
        <w:shd w:val="clear" w:color="auto" w:fill="FFFFFF"/>
        <w:spacing w:line="312" w:lineRule="atLeast"/>
        <w:ind w:left="375"/>
        <w:jc w:val="both"/>
        <w:rPr>
          <w:rFonts w:ascii="Times New Roman" w:hAnsi="Times New Roman" w:cs="Times New Roman"/>
          <w:color w:val="auto"/>
          <w:lang w:eastAsia="en-US"/>
        </w:rPr>
      </w:pPr>
      <w:r w:rsidRPr="00B46147">
        <w:rPr>
          <w:rFonts w:ascii="Times New Roman" w:hAnsi="Times New Roman" w:cs="Times New Roman"/>
          <w:color w:val="auto"/>
          <w:lang w:eastAsia="en-US"/>
        </w:rPr>
        <w:t>Solicitanții unei IR trebuie să fi efectuat un curs de pregătire teoretică și instruire practică în cadrul unei ATO. Acest curs trebuie să fie:</w:t>
      </w:r>
    </w:p>
    <w:p w14:paraId="1D940949" w14:textId="77777777" w:rsidR="00C8799E" w:rsidRPr="00B46147" w:rsidRDefault="00C8799E" w:rsidP="000110C0">
      <w:pPr>
        <w:pStyle w:val="af1"/>
        <w:numPr>
          <w:ilvl w:val="0"/>
          <w:numId w:val="174"/>
        </w:numPr>
        <w:shd w:val="clear" w:color="auto" w:fill="FFFFFF"/>
        <w:spacing w:line="312" w:lineRule="atLeast"/>
        <w:jc w:val="both"/>
        <w:rPr>
          <w:rFonts w:ascii="Times New Roman" w:hAnsi="Times New Roman" w:cs="Times New Roman"/>
          <w:color w:val="auto"/>
          <w:lang w:eastAsia="en-US"/>
        </w:rPr>
      </w:pPr>
      <w:r w:rsidRPr="00B46147">
        <w:rPr>
          <w:rFonts w:ascii="Times New Roman" w:hAnsi="Times New Roman" w:cs="Times New Roman"/>
          <w:color w:val="auto"/>
          <w:lang w:eastAsia="en-US"/>
        </w:rPr>
        <w:t xml:space="preserve">un curs integrat de pregătire care cuprinde pregătire pentru IR, </w:t>
      </w:r>
      <w:r w:rsidRPr="00B46147">
        <w:rPr>
          <w:rFonts w:ascii="Times New Roman" w:eastAsia="Malgun Gothic Semilight" w:hAnsi="Times New Roman" w:cs="Times New Roman" w:hint="eastAsia"/>
          <w:color w:val="auto"/>
          <w:lang w:eastAsia="en-US"/>
        </w:rPr>
        <w:t>î</w:t>
      </w:r>
      <w:r w:rsidRPr="00B46147">
        <w:rPr>
          <w:rFonts w:ascii="Times New Roman" w:hAnsi="Times New Roman" w:cs="Times New Roman"/>
          <w:color w:val="auto"/>
          <w:lang w:eastAsia="en-US"/>
        </w:rPr>
        <w:t>n conformitate cu apendicele nr.3 la prezenta anexă (Partea FCL) sau</w:t>
      </w:r>
    </w:p>
    <w:p w14:paraId="5334F9DA" w14:textId="77777777" w:rsidR="00C8799E" w:rsidRPr="00B46147" w:rsidRDefault="00C8799E" w:rsidP="000110C0">
      <w:pPr>
        <w:pStyle w:val="af1"/>
        <w:numPr>
          <w:ilvl w:val="0"/>
          <w:numId w:val="174"/>
        </w:numPr>
        <w:shd w:val="clear" w:color="auto" w:fill="FFFFFF"/>
        <w:spacing w:line="312" w:lineRule="atLeast"/>
        <w:jc w:val="both"/>
        <w:rPr>
          <w:rFonts w:ascii="Times New Roman" w:hAnsi="Times New Roman" w:cs="Times New Roman"/>
          <w:color w:val="auto"/>
          <w:lang w:eastAsia="en-US"/>
        </w:rPr>
      </w:pPr>
      <w:r w:rsidRPr="00B46147">
        <w:rPr>
          <w:rFonts w:ascii="Times New Roman" w:hAnsi="Times New Roman" w:cs="Times New Roman"/>
          <w:color w:val="auto"/>
          <w:lang w:eastAsia="en-US"/>
        </w:rPr>
        <w:t>un curs modular, în conformitate cu apendicele nr.6 la prezenta anexă (Partea FCL).</w:t>
      </w:r>
    </w:p>
    <w:p w14:paraId="32621336" w14:textId="77777777" w:rsidR="00C8799E" w:rsidRPr="00B46147" w:rsidRDefault="00C8799E" w:rsidP="000110C0">
      <w:pPr>
        <w:pStyle w:val="norm"/>
        <w:numPr>
          <w:ilvl w:val="0"/>
          <w:numId w:val="173"/>
        </w:numPr>
        <w:spacing w:before="120" w:beforeAutospacing="0" w:after="0" w:afterAutospacing="0"/>
        <w:jc w:val="both"/>
      </w:pPr>
      <w:r w:rsidRPr="00B46147">
        <w:rPr>
          <w:rStyle w:val="italics"/>
          <w:b/>
          <w:iCs/>
          <w:lang w:val="ro-RO"/>
        </w:rPr>
        <w:t>Examen</w:t>
      </w:r>
    </w:p>
    <w:p w14:paraId="7787D17C" w14:textId="77777777" w:rsidR="00C8799E" w:rsidRPr="00B46147" w:rsidRDefault="00C8799E" w:rsidP="00A350CB">
      <w:pPr>
        <w:pStyle w:val="af1"/>
        <w:shd w:val="clear" w:color="auto" w:fill="FFFFFF"/>
        <w:spacing w:line="312" w:lineRule="atLeast"/>
        <w:ind w:left="375"/>
        <w:jc w:val="both"/>
        <w:rPr>
          <w:rFonts w:ascii="Times New Roman" w:hAnsi="Times New Roman" w:cs="Times New Roman"/>
          <w:color w:val="auto"/>
          <w:lang w:eastAsia="en-US"/>
        </w:rPr>
      </w:pPr>
      <w:r w:rsidRPr="00B46147">
        <w:rPr>
          <w:rFonts w:ascii="Times New Roman" w:hAnsi="Times New Roman" w:cs="Times New Roman"/>
          <w:color w:val="auto"/>
          <w:lang w:eastAsia="en-US"/>
        </w:rPr>
        <w:t xml:space="preserve">Solicitanții trebuie să demonstreze, pe următoarele subiecte, un nivel de cunoștințe teoretice corespunzător privilegiilor acordate. </w:t>
      </w:r>
    </w:p>
    <w:p w14:paraId="307C7E34" w14:textId="77777777" w:rsidR="00C8799E" w:rsidRPr="00B46147" w:rsidRDefault="00C8799E" w:rsidP="000110C0">
      <w:pPr>
        <w:pStyle w:val="af1"/>
        <w:numPr>
          <w:ilvl w:val="0"/>
          <w:numId w:val="175"/>
        </w:numPr>
        <w:shd w:val="clear" w:color="auto" w:fill="FFFFFF"/>
        <w:spacing w:line="312" w:lineRule="atLeast"/>
        <w:jc w:val="both"/>
        <w:rPr>
          <w:rFonts w:ascii="Times New Roman" w:hAnsi="Times New Roman" w:cs="Times New Roman"/>
          <w:color w:val="auto"/>
          <w:lang w:eastAsia="en-US"/>
        </w:rPr>
      </w:pPr>
      <w:r w:rsidRPr="00B46147">
        <w:rPr>
          <w:rFonts w:ascii="Times New Roman" w:hAnsi="Times New Roman" w:cs="Times New Roman"/>
          <w:color w:val="auto"/>
          <w:lang w:eastAsia="en-US"/>
        </w:rPr>
        <w:t>legislație aeronautică;</w:t>
      </w:r>
    </w:p>
    <w:p w14:paraId="330269FB" w14:textId="77777777" w:rsidR="00C8799E" w:rsidRPr="00B46147" w:rsidRDefault="00C8799E" w:rsidP="000110C0">
      <w:pPr>
        <w:pStyle w:val="af1"/>
        <w:numPr>
          <w:ilvl w:val="0"/>
          <w:numId w:val="175"/>
        </w:numPr>
        <w:shd w:val="clear" w:color="auto" w:fill="FFFFFF"/>
        <w:spacing w:line="312" w:lineRule="atLeast"/>
        <w:jc w:val="both"/>
        <w:rPr>
          <w:rFonts w:ascii="Times New Roman" w:hAnsi="Times New Roman" w:cs="Times New Roman"/>
          <w:color w:val="auto"/>
          <w:lang w:eastAsia="en-US"/>
        </w:rPr>
      </w:pPr>
      <w:r w:rsidRPr="00B46147">
        <w:rPr>
          <w:rFonts w:ascii="Times New Roman" w:hAnsi="Times New Roman" w:cs="Times New Roman"/>
          <w:color w:val="auto"/>
          <w:lang w:eastAsia="en-US"/>
        </w:rPr>
        <w:t>cunoașterea generală a aeronavei – instrumente;</w:t>
      </w:r>
    </w:p>
    <w:p w14:paraId="7EA89AE5" w14:textId="77777777" w:rsidR="00C8799E" w:rsidRPr="00B46147" w:rsidRDefault="00C8799E" w:rsidP="000110C0">
      <w:pPr>
        <w:pStyle w:val="af1"/>
        <w:numPr>
          <w:ilvl w:val="0"/>
          <w:numId w:val="175"/>
        </w:numPr>
        <w:shd w:val="clear" w:color="auto" w:fill="FFFFFF"/>
        <w:spacing w:line="312" w:lineRule="atLeast"/>
        <w:jc w:val="both"/>
        <w:rPr>
          <w:rFonts w:ascii="Times New Roman" w:hAnsi="Times New Roman" w:cs="Times New Roman"/>
          <w:color w:val="auto"/>
          <w:lang w:eastAsia="en-US"/>
        </w:rPr>
      </w:pPr>
      <w:r w:rsidRPr="00B46147">
        <w:rPr>
          <w:rFonts w:ascii="Times New Roman" w:hAnsi="Times New Roman" w:cs="Times New Roman"/>
          <w:color w:val="auto"/>
          <w:lang w:eastAsia="en-US"/>
        </w:rPr>
        <w:t>planificarea și monitorizarea zborului;</w:t>
      </w:r>
    </w:p>
    <w:p w14:paraId="254B45CB" w14:textId="77777777" w:rsidR="00C8799E" w:rsidRPr="00B46147" w:rsidRDefault="00C8799E" w:rsidP="000110C0">
      <w:pPr>
        <w:pStyle w:val="af1"/>
        <w:numPr>
          <w:ilvl w:val="0"/>
          <w:numId w:val="175"/>
        </w:numPr>
        <w:shd w:val="clear" w:color="auto" w:fill="FFFFFF"/>
        <w:spacing w:line="312" w:lineRule="atLeast"/>
        <w:jc w:val="both"/>
        <w:rPr>
          <w:rFonts w:ascii="Times New Roman" w:hAnsi="Times New Roman" w:cs="Times New Roman"/>
          <w:color w:val="auto"/>
          <w:lang w:eastAsia="en-US"/>
        </w:rPr>
      </w:pPr>
      <w:r w:rsidRPr="00B46147">
        <w:rPr>
          <w:rFonts w:ascii="Times New Roman" w:hAnsi="Times New Roman" w:cs="Times New Roman"/>
          <w:color w:val="auto"/>
          <w:lang w:eastAsia="en-US"/>
        </w:rPr>
        <w:t>performanțe umane;</w:t>
      </w:r>
    </w:p>
    <w:p w14:paraId="53C1474D" w14:textId="77777777" w:rsidR="00C8799E" w:rsidRPr="00B46147" w:rsidRDefault="00C8799E" w:rsidP="000110C0">
      <w:pPr>
        <w:pStyle w:val="af1"/>
        <w:numPr>
          <w:ilvl w:val="0"/>
          <w:numId w:val="175"/>
        </w:numPr>
        <w:shd w:val="clear" w:color="auto" w:fill="FFFFFF"/>
        <w:spacing w:line="312" w:lineRule="atLeast"/>
        <w:jc w:val="both"/>
        <w:rPr>
          <w:rFonts w:ascii="Times New Roman" w:hAnsi="Times New Roman" w:cs="Times New Roman"/>
          <w:color w:val="auto"/>
          <w:lang w:eastAsia="en-US"/>
        </w:rPr>
      </w:pPr>
      <w:r w:rsidRPr="00B46147">
        <w:rPr>
          <w:rFonts w:ascii="Times New Roman" w:hAnsi="Times New Roman" w:cs="Times New Roman"/>
          <w:color w:val="auto"/>
          <w:lang w:eastAsia="en-US"/>
        </w:rPr>
        <w:t>meteorologie;</w:t>
      </w:r>
    </w:p>
    <w:p w14:paraId="38D9248C" w14:textId="77777777" w:rsidR="00C8799E" w:rsidRPr="00B46147" w:rsidRDefault="00C8799E" w:rsidP="000110C0">
      <w:pPr>
        <w:pStyle w:val="af1"/>
        <w:numPr>
          <w:ilvl w:val="0"/>
          <w:numId w:val="175"/>
        </w:numPr>
        <w:shd w:val="clear" w:color="auto" w:fill="FFFFFF"/>
        <w:spacing w:line="312" w:lineRule="atLeast"/>
        <w:jc w:val="both"/>
        <w:rPr>
          <w:rFonts w:ascii="Times New Roman" w:hAnsi="Times New Roman" w:cs="Times New Roman"/>
          <w:color w:val="auto"/>
          <w:lang w:eastAsia="en-US"/>
        </w:rPr>
      </w:pPr>
      <w:r w:rsidRPr="00B46147">
        <w:rPr>
          <w:rFonts w:ascii="Times New Roman" w:hAnsi="Times New Roman" w:cs="Times New Roman"/>
          <w:color w:val="auto"/>
          <w:lang w:eastAsia="en-US"/>
        </w:rPr>
        <w:t xml:space="preserve">radionavigație; și </w:t>
      </w:r>
    </w:p>
    <w:p w14:paraId="7D5BE4F3" w14:textId="77777777" w:rsidR="00C8799E" w:rsidRPr="00B46147" w:rsidRDefault="00C8799E" w:rsidP="000110C0">
      <w:pPr>
        <w:pStyle w:val="af1"/>
        <w:numPr>
          <w:ilvl w:val="0"/>
          <w:numId w:val="175"/>
        </w:numPr>
        <w:shd w:val="clear" w:color="auto" w:fill="FFFFFF"/>
        <w:spacing w:line="312" w:lineRule="atLeast"/>
        <w:jc w:val="both"/>
        <w:rPr>
          <w:rFonts w:ascii="Times New Roman" w:hAnsi="Times New Roman" w:cs="Times New Roman"/>
          <w:color w:val="auto"/>
          <w:lang w:eastAsia="en-US"/>
        </w:rPr>
      </w:pPr>
      <w:r w:rsidRPr="00B46147">
        <w:rPr>
          <w:rFonts w:ascii="Times New Roman" w:hAnsi="Times New Roman" w:cs="Times New Roman"/>
          <w:color w:val="auto"/>
          <w:lang w:eastAsia="en-US"/>
        </w:rPr>
        <w:t xml:space="preserve">comunicații. </w:t>
      </w:r>
    </w:p>
    <w:p w14:paraId="496B332A" w14:textId="77777777" w:rsidR="00C8799E" w:rsidRPr="00B46147" w:rsidRDefault="00C8799E" w:rsidP="00A350CB">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FCL.620</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IR – Test de îndemânare</w:t>
      </w:r>
    </w:p>
    <w:p w14:paraId="3096B9E3" w14:textId="77777777" w:rsidR="00C8799E" w:rsidRPr="00B46147" w:rsidRDefault="00C8799E" w:rsidP="000110C0">
      <w:pPr>
        <w:pStyle w:val="af1"/>
        <w:numPr>
          <w:ilvl w:val="0"/>
          <w:numId w:val="176"/>
        </w:numPr>
        <w:jc w:val="both"/>
        <w:rPr>
          <w:rFonts w:ascii="Times New Roman" w:hAnsi="Times New Roman" w:cs="Times New Roman"/>
          <w:color w:val="auto"/>
        </w:rPr>
      </w:pPr>
      <w:r w:rsidRPr="00B46147">
        <w:rPr>
          <w:rFonts w:ascii="Times New Roman" w:hAnsi="Times New Roman" w:cs="Times New Roman"/>
          <w:color w:val="auto"/>
        </w:rPr>
        <w:t xml:space="preserve">Solicitanții unei IR trebuie să susțină un test de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ndem</w:t>
      </w:r>
      <w:r w:rsidRPr="00B46147">
        <w:rPr>
          <w:rFonts w:ascii="Times New Roman" w:eastAsia="Malgun Gothic Semilight" w:hAnsi="Times New Roman" w:cs="Times New Roman"/>
          <w:color w:val="auto"/>
        </w:rPr>
        <w:t>â</w:t>
      </w:r>
      <w:r w:rsidRPr="00B46147">
        <w:rPr>
          <w:rFonts w:ascii="Times New Roman" w:hAnsi="Times New Roman" w:cs="Times New Roman"/>
          <w:color w:val="auto"/>
        </w:rPr>
        <w:t xml:space="preserve">nare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 conformitate cu apendicele nr.7 la prezenta Parte, prin care fac dovada capacității de a executa procedurile și manevrele relevante la un nivel de competență corespunzător privilegiilor acordate.</w:t>
      </w:r>
    </w:p>
    <w:p w14:paraId="2165F4F6" w14:textId="77777777" w:rsidR="00C8799E" w:rsidRPr="00B46147" w:rsidRDefault="00C8799E" w:rsidP="000110C0">
      <w:pPr>
        <w:pStyle w:val="af1"/>
        <w:numPr>
          <w:ilvl w:val="0"/>
          <w:numId w:val="176"/>
        </w:numPr>
        <w:jc w:val="both"/>
        <w:rPr>
          <w:rFonts w:ascii="Times New Roman" w:hAnsi="Times New Roman" w:cs="Times New Roman"/>
          <w:color w:val="auto"/>
        </w:rPr>
      </w:pPr>
      <w:r w:rsidRPr="00B46147">
        <w:rPr>
          <w:rFonts w:ascii="Times New Roman" w:hAnsi="Times New Roman" w:cs="Times New Roman"/>
          <w:color w:val="auto"/>
        </w:rPr>
        <w:t xml:space="preserve">În cazul unei IR multimotor, testul de îndemânare se susține pe o aeronavă multimotor. În cazul unei IR monomotor, testul de îndemânare se susține pe o aeronavă monomotor. În scopul aplicării prezentului paragraf, un avion multimotor cu propulsie axială se consideră un avion monomotor. </w:t>
      </w:r>
    </w:p>
    <w:p w14:paraId="5F733D62" w14:textId="77777777" w:rsidR="00C8799E" w:rsidRPr="00B46147" w:rsidRDefault="00C8799E" w:rsidP="00236C3C">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FCL.625</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IR – Valabilitate, revalidare și reînnoire</w:t>
      </w:r>
    </w:p>
    <w:p w14:paraId="6306C565" w14:textId="77777777" w:rsidR="00C8799E" w:rsidRPr="00B46147" w:rsidRDefault="00C8799E" w:rsidP="000110C0">
      <w:pPr>
        <w:pStyle w:val="af1"/>
        <w:numPr>
          <w:ilvl w:val="0"/>
          <w:numId w:val="177"/>
        </w:numPr>
        <w:rPr>
          <w:rFonts w:ascii="Times New Roman" w:hAnsi="Times New Roman" w:cs="Times New Roman"/>
          <w:color w:val="auto"/>
        </w:rPr>
      </w:pPr>
      <w:r w:rsidRPr="00B46147">
        <w:rPr>
          <w:rStyle w:val="italics"/>
          <w:rFonts w:ascii="Times New Roman" w:hAnsi="Times New Roman" w:cs="Times New Roman"/>
          <w:i/>
          <w:iCs/>
          <w:color w:val="auto"/>
        </w:rPr>
        <w:t>Valabilitate.</w:t>
      </w:r>
      <w:r w:rsidRPr="00B46147">
        <w:rPr>
          <w:rFonts w:ascii="Times New Roman" w:hAnsi="Times New Roman" w:cs="Times New Roman"/>
          <w:color w:val="auto"/>
        </w:rPr>
        <w:t> O IR este valabilă pe o perioadă de 1 an.</w:t>
      </w:r>
    </w:p>
    <w:p w14:paraId="15CFAA02" w14:textId="77777777" w:rsidR="00C8799E" w:rsidRPr="00B46147" w:rsidRDefault="00C8799E" w:rsidP="000110C0">
      <w:pPr>
        <w:pStyle w:val="af1"/>
        <w:numPr>
          <w:ilvl w:val="0"/>
          <w:numId w:val="177"/>
        </w:numPr>
        <w:rPr>
          <w:rStyle w:val="italics"/>
          <w:rFonts w:ascii="Times New Roman" w:hAnsi="Times New Roman" w:cs="Times New Roman"/>
          <w:i/>
          <w:iCs/>
          <w:color w:val="auto"/>
        </w:rPr>
      </w:pPr>
      <w:r w:rsidRPr="00B46147">
        <w:rPr>
          <w:rStyle w:val="italics"/>
          <w:rFonts w:ascii="Times New Roman" w:hAnsi="Times New Roman" w:cs="Times New Roman"/>
          <w:i/>
          <w:iCs/>
          <w:color w:val="auto"/>
        </w:rPr>
        <w:t>Revalidare.</w:t>
      </w:r>
    </w:p>
    <w:p w14:paraId="5AB9BAEF" w14:textId="77777777" w:rsidR="00C8799E" w:rsidRPr="00B46147" w:rsidRDefault="00C8799E" w:rsidP="000110C0">
      <w:pPr>
        <w:pStyle w:val="norm"/>
        <w:numPr>
          <w:ilvl w:val="0"/>
          <w:numId w:val="178"/>
        </w:numPr>
        <w:spacing w:before="120" w:beforeAutospacing="0" w:after="0" w:afterAutospacing="0"/>
        <w:jc w:val="both"/>
        <w:rPr>
          <w:lang w:val="ro-RO"/>
        </w:rPr>
      </w:pPr>
      <w:r w:rsidRPr="00B46147">
        <w:rPr>
          <w:lang w:val="ro-RO"/>
        </w:rPr>
        <w:t xml:space="preserve">O IR se revalidează </w:t>
      </w:r>
      <w:r w:rsidRPr="00B46147">
        <w:rPr>
          <w:rFonts w:eastAsia="Malgun Gothic Semilight"/>
          <w:lang w:val="ro-RO"/>
        </w:rPr>
        <w:t>î</w:t>
      </w:r>
      <w:r w:rsidRPr="00B46147">
        <w:rPr>
          <w:lang w:val="ro-RO"/>
        </w:rPr>
        <w:t>n intervalul de 3 luni imediat precedent datei de expirare a calificării.</w:t>
      </w:r>
    </w:p>
    <w:p w14:paraId="2245431C" w14:textId="77777777" w:rsidR="00C8799E" w:rsidRPr="00B46147" w:rsidRDefault="00C8799E" w:rsidP="000110C0">
      <w:pPr>
        <w:pStyle w:val="af1"/>
        <w:numPr>
          <w:ilvl w:val="0"/>
          <w:numId w:val="178"/>
        </w:numPr>
        <w:jc w:val="both"/>
        <w:rPr>
          <w:rFonts w:ascii="Times New Roman" w:hAnsi="Times New Roman" w:cs="Times New Roman"/>
          <w:color w:val="auto"/>
          <w:lang w:eastAsia="en-US"/>
        </w:rPr>
      </w:pPr>
      <w:r w:rsidRPr="00B46147">
        <w:rPr>
          <w:rFonts w:ascii="Times New Roman" w:hAnsi="Times New Roman" w:cs="Times New Roman"/>
          <w:color w:val="auto"/>
          <w:lang w:eastAsia="en-US"/>
        </w:rPr>
        <w:lastRenderedPageBreak/>
        <w:t>Solicitanții care nu promovează secțiunea relevantă a unei verificări a competenței IR înainte de data expirării IR nu exercită privilegiile asociate IR până la promovarea verificării competenței.</w:t>
      </w:r>
    </w:p>
    <w:p w14:paraId="562C4C4E" w14:textId="77777777" w:rsidR="00C8799E" w:rsidRPr="00B46147" w:rsidRDefault="00C8799E" w:rsidP="000110C0">
      <w:pPr>
        <w:pStyle w:val="norm"/>
        <w:numPr>
          <w:ilvl w:val="0"/>
          <w:numId w:val="177"/>
        </w:numPr>
        <w:spacing w:before="120" w:beforeAutospacing="0" w:after="0" w:afterAutospacing="0"/>
        <w:jc w:val="both"/>
        <w:rPr>
          <w:lang w:val="ro-RO"/>
        </w:rPr>
      </w:pPr>
      <w:r w:rsidRPr="00B46147">
        <w:rPr>
          <w:rStyle w:val="italics"/>
          <w:i/>
          <w:iCs/>
          <w:lang w:val="ro-RO"/>
        </w:rPr>
        <w:t>Reînnoire.</w:t>
      </w:r>
      <w:r w:rsidRPr="00B46147">
        <w:rPr>
          <w:lang w:val="ro-RO"/>
        </w:rPr>
        <w:t> Dacă o IR expiră, pentru re</w:t>
      </w:r>
      <w:r w:rsidRPr="00B46147">
        <w:rPr>
          <w:rFonts w:eastAsia="Malgun Gothic Semilight"/>
          <w:lang w:val="ro-RO"/>
        </w:rPr>
        <w:t>î</w:t>
      </w:r>
      <w:r w:rsidRPr="00B46147">
        <w:rPr>
          <w:lang w:val="ro-RO"/>
        </w:rPr>
        <w:t>nnoirea privilegiilor, solicitanții trebuie:</w:t>
      </w:r>
    </w:p>
    <w:p w14:paraId="7C7842F2" w14:textId="77777777" w:rsidR="00C8799E" w:rsidRPr="00B46147" w:rsidRDefault="00C8799E" w:rsidP="000110C0">
      <w:pPr>
        <w:pStyle w:val="norm"/>
        <w:numPr>
          <w:ilvl w:val="0"/>
          <w:numId w:val="179"/>
        </w:numPr>
        <w:spacing w:before="0" w:beforeAutospacing="0" w:after="0" w:afterAutospacing="0"/>
        <w:jc w:val="both"/>
        <w:rPr>
          <w:lang w:val="ro-RO"/>
        </w:rPr>
      </w:pPr>
      <w:r w:rsidRPr="00B46147">
        <w:rPr>
          <w:lang w:val="ro-RO"/>
        </w:rPr>
        <w:t>să urmeze  pregătire de re</w:t>
      </w:r>
      <w:r w:rsidRPr="00B46147">
        <w:rPr>
          <w:rFonts w:eastAsia="Malgun Gothic Semilight"/>
          <w:lang w:val="ro-RO"/>
        </w:rPr>
        <w:t>î</w:t>
      </w:r>
      <w:r w:rsidRPr="00B46147">
        <w:rPr>
          <w:lang w:val="ro-RO"/>
        </w:rPr>
        <w:t>mprospătare a cunoștințelor</w:t>
      </w:r>
      <w:r w:rsidRPr="00B46147">
        <w:rPr>
          <w:rStyle w:val="boldface"/>
          <w:b/>
          <w:bCs/>
          <w:lang w:val="ro-RO"/>
        </w:rPr>
        <w:t> </w:t>
      </w:r>
      <w:r w:rsidRPr="00B46147">
        <w:rPr>
          <w:lang w:val="ro-RO"/>
        </w:rPr>
        <w:t xml:space="preserve">în cadrul unei ATO pentru a atinge nivelul de competență necesar promovării elementului instrumental al testului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w:t>
      </w:r>
      <w:r w:rsidRPr="00B46147">
        <w:rPr>
          <w:rFonts w:eastAsia="Malgun Gothic Semilight"/>
          <w:lang w:val="ro-RO"/>
        </w:rPr>
        <w:t>î</w:t>
      </w:r>
      <w:r w:rsidRPr="00B46147">
        <w:rPr>
          <w:lang w:val="ro-RO"/>
        </w:rPr>
        <w:t>n conformitate cu apendicele nr.9 la prezenta Parte; și</w:t>
      </w:r>
    </w:p>
    <w:p w14:paraId="2CAD2C5C" w14:textId="77777777" w:rsidR="00C8799E" w:rsidRPr="00B46147" w:rsidRDefault="00C8799E" w:rsidP="000110C0">
      <w:pPr>
        <w:pStyle w:val="af1"/>
        <w:numPr>
          <w:ilvl w:val="0"/>
          <w:numId w:val="179"/>
        </w:numPr>
        <w:jc w:val="both"/>
        <w:rPr>
          <w:rFonts w:ascii="Times New Roman" w:hAnsi="Times New Roman" w:cs="Times New Roman"/>
          <w:color w:val="auto"/>
          <w:lang w:eastAsia="en-US"/>
        </w:rPr>
      </w:pPr>
      <w:r w:rsidRPr="00B46147">
        <w:rPr>
          <w:rFonts w:ascii="Times New Roman" w:hAnsi="Times New Roman" w:cs="Times New Roman"/>
          <w:color w:val="auto"/>
        </w:rPr>
        <w:t xml:space="preserve">să promoveze o verificare a competenței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 conformitate cu apendicele nr.9 la prezenta parte, pe categoria de aeronave relevantă.</w:t>
      </w:r>
    </w:p>
    <w:p w14:paraId="0A8B9560" w14:textId="77777777" w:rsidR="00C8799E" w:rsidRPr="00B46147" w:rsidRDefault="00C8799E" w:rsidP="000110C0">
      <w:pPr>
        <w:pStyle w:val="af1"/>
        <w:numPr>
          <w:ilvl w:val="0"/>
          <w:numId w:val="177"/>
        </w:numPr>
        <w:jc w:val="both"/>
        <w:rPr>
          <w:rFonts w:ascii="Times New Roman" w:hAnsi="Times New Roman" w:cs="Times New Roman"/>
          <w:color w:val="auto"/>
          <w:lang w:eastAsia="en-US"/>
        </w:rPr>
      </w:pPr>
      <w:r w:rsidRPr="00B46147">
        <w:rPr>
          <w:rFonts w:ascii="Times New Roman" w:hAnsi="Times New Roman" w:cs="Times New Roman"/>
          <w:color w:val="auto"/>
          <w:lang w:eastAsia="en-US"/>
        </w:rPr>
        <w:t>Dacă IR nu s-a revalidat sau nu s-a reînnoit în ultimii 7 ani, este necesar ca titularul să promoveze din nou examenul teoretic și testul de îndemânare IR.</w:t>
      </w:r>
    </w:p>
    <w:p w14:paraId="27EE3016" w14:textId="77777777" w:rsidR="00C8799E" w:rsidRPr="00B46147" w:rsidRDefault="00C8799E" w:rsidP="00236C3C">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SECȚIUNEA 2 - Cerințe specifice pentru categoria avioane</w:t>
      </w:r>
    </w:p>
    <w:p w14:paraId="77B775E9" w14:textId="77777777" w:rsidR="00C8799E" w:rsidRPr="00B46147" w:rsidRDefault="00C8799E" w:rsidP="00236C3C">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FCL.625.A</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IR(A) – Revalidare</w:t>
      </w:r>
    </w:p>
    <w:p w14:paraId="54335525" w14:textId="77777777" w:rsidR="00C8799E" w:rsidRPr="00B46147" w:rsidRDefault="00C8799E" w:rsidP="00236C3C">
      <w:pPr>
        <w:pStyle w:val="norm"/>
        <w:spacing w:before="120" w:beforeAutospacing="0" w:after="0" w:afterAutospacing="0"/>
        <w:jc w:val="both"/>
        <w:rPr>
          <w:lang w:val="ro-RO"/>
        </w:rPr>
      </w:pPr>
      <w:r w:rsidRPr="00B46147">
        <w:t xml:space="preserve">(a) </w:t>
      </w:r>
      <w:r w:rsidRPr="00B46147">
        <w:rPr>
          <w:rStyle w:val="italics"/>
          <w:i/>
          <w:iCs/>
          <w:lang w:val="ro-RO"/>
        </w:rPr>
        <w:t>Revalidare</w:t>
      </w:r>
      <w:r w:rsidRPr="00B46147">
        <w:rPr>
          <w:lang w:val="ro-RO"/>
        </w:rPr>
        <w:t>. Persoanele care solicită revalidarea unei IR(A):</w:t>
      </w:r>
    </w:p>
    <w:p w14:paraId="50563CB0" w14:textId="77777777" w:rsidR="00C8799E" w:rsidRPr="00B46147" w:rsidRDefault="00C8799E" w:rsidP="000110C0">
      <w:pPr>
        <w:pStyle w:val="norm"/>
        <w:numPr>
          <w:ilvl w:val="0"/>
          <w:numId w:val="180"/>
        </w:numPr>
        <w:spacing w:before="0" w:beforeAutospacing="0" w:after="0" w:afterAutospacing="0"/>
        <w:jc w:val="both"/>
        <w:rPr>
          <w:lang w:val="ro-RO"/>
        </w:rPr>
      </w:pPr>
      <w:r w:rsidRPr="00B46147">
        <w:rPr>
          <w:lang w:val="ro-RO"/>
        </w:rPr>
        <w:t xml:space="preserve">în cazul în care solicită și revalidarea unei calificări de clasă sau de tip, trebuie să promoveze o verificare a competenței </w:t>
      </w:r>
      <w:r w:rsidRPr="00B46147">
        <w:rPr>
          <w:rFonts w:eastAsia="Malgun Gothic Semilight"/>
          <w:lang w:val="ro-RO"/>
        </w:rPr>
        <w:t>î</w:t>
      </w:r>
      <w:r w:rsidRPr="00B46147">
        <w:rPr>
          <w:lang w:val="ro-RO"/>
        </w:rPr>
        <w:t>n conformitate cu apendicele nr.9 la prezenta Parte;</w:t>
      </w:r>
    </w:p>
    <w:p w14:paraId="17631A62" w14:textId="77777777" w:rsidR="00C8799E" w:rsidRPr="00B46147" w:rsidRDefault="00C8799E" w:rsidP="000110C0">
      <w:pPr>
        <w:pStyle w:val="norm"/>
        <w:numPr>
          <w:ilvl w:val="0"/>
          <w:numId w:val="180"/>
        </w:numPr>
        <w:spacing w:before="0" w:beforeAutospacing="0" w:after="0" w:afterAutospacing="0"/>
        <w:jc w:val="both"/>
        <w:rPr>
          <w:lang w:val="ro-RO"/>
        </w:rPr>
      </w:pPr>
      <w:r w:rsidRPr="00B46147">
        <w:rPr>
          <w:lang w:val="ro-RO"/>
        </w:rPr>
        <w:t>în cazul în care nu solicită și revalidarea unei calificări de clasă sau de tip, trebuie:</w:t>
      </w:r>
    </w:p>
    <w:p w14:paraId="4FF7F166" w14:textId="77777777" w:rsidR="00C8799E" w:rsidRPr="00B46147" w:rsidRDefault="00C8799E" w:rsidP="000110C0">
      <w:pPr>
        <w:pStyle w:val="norm"/>
        <w:numPr>
          <w:ilvl w:val="0"/>
          <w:numId w:val="181"/>
        </w:numPr>
        <w:spacing w:before="0" w:beforeAutospacing="0" w:after="0" w:afterAutospacing="0"/>
        <w:jc w:val="both"/>
        <w:rPr>
          <w:lang w:val="ro-RO"/>
        </w:rPr>
      </w:pPr>
      <w:r w:rsidRPr="00B46147">
        <w:rPr>
          <w:lang w:val="ro-RO"/>
        </w:rPr>
        <w:t xml:space="preserve">pentru avioanele cu un singur pilot, să promoveze secțiunea 3b a verificării competenței prevăzute </w:t>
      </w:r>
      <w:r w:rsidRPr="00B46147">
        <w:rPr>
          <w:rFonts w:eastAsia="Malgun Gothic Semilight"/>
          <w:lang w:val="ro-RO"/>
        </w:rPr>
        <w:t>î</w:t>
      </w:r>
      <w:r w:rsidRPr="00B46147">
        <w:rPr>
          <w:lang w:val="ro-RO"/>
        </w:rPr>
        <w:t xml:space="preserve">n apendicele nr.9 la prezenta Parte și părțile din secțiunea 1 a acestei verificări aplicabile zborului avut </w:t>
      </w:r>
      <w:r w:rsidRPr="00B46147">
        <w:rPr>
          <w:rFonts w:eastAsia="Malgun Gothic Semilight"/>
          <w:lang w:val="ro-RO"/>
        </w:rPr>
        <w:t>î</w:t>
      </w:r>
      <w:r w:rsidRPr="00B46147">
        <w:rPr>
          <w:lang w:val="ro-RO"/>
        </w:rPr>
        <w:t>n vedere; și</w:t>
      </w:r>
    </w:p>
    <w:p w14:paraId="75F4C10D" w14:textId="77777777" w:rsidR="00C8799E" w:rsidRPr="00B46147" w:rsidRDefault="00C8799E" w:rsidP="000110C0">
      <w:pPr>
        <w:pStyle w:val="norm"/>
        <w:numPr>
          <w:ilvl w:val="0"/>
          <w:numId w:val="181"/>
        </w:numPr>
        <w:spacing w:before="0" w:beforeAutospacing="0" w:after="0" w:afterAutospacing="0"/>
        <w:jc w:val="both"/>
        <w:rPr>
          <w:lang w:val="ro-RO"/>
        </w:rPr>
      </w:pPr>
      <w:r w:rsidRPr="00B46147">
        <w:rPr>
          <w:lang w:val="ro-RO"/>
        </w:rPr>
        <w:t xml:space="preserve">pentru avioanele multimotor, să promoveze secțiunea 6 a verificării competenței pentru avioanele cu un singur pilot </w:t>
      </w:r>
      <w:r w:rsidRPr="00B46147">
        <w:rPr>
          <w:rFonts w:eastAsia="Malgun Gothic Semilight"/>
          <w:lang w:val="ro-RO"/>
        </w:rPr>
        <w:t>î</w:t>
      </w:r>
      <w:r w:rsidRPr="00B46147">
        <w:rPr>
          <w:lang w:val="ro-RO"/>
        </w:rPr>
        <w:t>n conformitate cu apendicele nr.9 la prezenta Parte numai cu ajutorul instrumentelor;</w:t>
      </w:r>
    </w:p>
    <w:p w14:paraId="499EF83F" w14:textId="77777777" w:rsidR="00C8799E" w:rsidRPr="00B46147" w:rsidRDefault="00C8799E" w:rsidP="009858DE">
      <w:pPr>
        <w:pStyle w:val="norm"/>
        <w:numPr>
          <w:ilvl w:val="0"/>
          <w:numId w:val="180"/>
        </w:numPr>
        <w:spacing w:before="0" w:beforeAutospacing="0" w:after="0" w:afterAutospacing="0"/>
        <w:jc w:val="both"/>
        <w:rPr>
          <w:lang w:val="ro-RO"/>
        </w:rPr>
      </w:pPr>
      <w:r w:rsidRPr="00B46147">
        <w:t>în cazul de la punctul 2 se poate folosi un FNPT II sau un FFS reprezentând clasa sau tipul de avion relevante, dar, în aceste circumstan</w:t>
      </w:r>
      <w:r w:rsidRPr="00B46147">
        <w:rPr>
          <w:rFonts w:ascii="Calibri" w:hAnsi="Calibri" w:cs="Calibri"/>
        </w:rPr>
        <w:t>ț</w:t>
      </w:r>
      <w:r w:rsidRPr="00B46147">
        <w:t>e, cel pu</w:t>
      </w:r>
      <w:r w:rsidRPr="00B46147">
        <w:rPr>
          <w:rFonts w:ascii="Calibri" w:hAnsi="Calibri" w:cs="Calibri"/>
        </w:rPr>
        <w:t>ț</w:t>
      </w:r>
      <w:r w:rsidRPr="00B46147">
        <w:t>in fiecare a doua verificare a competen</w:t>
      </w:r>
      <w:r w:rsidRPr="00B46147">
        <w:rPr>
          <w:rFonts w:ascii="Calibri" w:hAnsi="Calibri" w:cs="Calibri"/>
        </w:rPr>
        <w:t>ț</w:t>
      </w:r>
      <w:r w:rsidRPr="00B46147">
        <w:t>ei pentru revalidarea unei IR(A) trebuie efectuat</w:t>
      </w:r>
      <w:r w:rsidRPr="00B46147">
        <w:rPr>
          <w:rFonts w:ascii="Calibri" w:hAnsi="Calibri" w:cs="Calibri"/>
        </w:rPr>
        <w:t>ă</w:t>
      </w:r>
      <w:r w:rsidRPr="00B46147">
        <w:t xml:space="preserve"> pe un avion.</w:t>
      </w:r>
    </w:p>
    <w:p w14:paraId="72A671B5" w14:textId="77777777" w:rsidR="00C8799E" w:rsidRPr="00B46147" w:rsidRDefault="009858DE" w:rsidP="009858DE">
      <w:pPr>
        <w:pStyle w:val="norm"/>
        <w:spacing w:before="0" w:beforeAutospacing="0" w:after="0" w:afterAutospacing="0"/>
        <w:jc w:val="both"/>
        <w:rPr>
          <w:vanish/>
        </w:rPr>
      </w:pPr>
      <w:r w:rsidRPr="00B46147">
        <w:rPr>
          <w:lang w:val="ro-RO"/>
        </w:rPr>
        <w:t xml:space="preserve">(b) </w:t>
      </w:r>
      <w:r w:rsidR="00C8799E" w:rsidRPr="00B46147">
        <w:rPr>
          <w:lang w:val="ro-RO"/>
        </w:rPr>
        <w:t xml:space="preserve">Se acordă credite </w:t>
      </w:r>
      <w:r w:rsidR="00C8799E" w:rsidRPr="00B46147">
        <w:rPr>
          <w:rFonts w:eastAsia="Malgun Gothic Semilight"/>
          <w:lang w:val="ro-RO"/>
        </w:rPr>
        <w:t>î</w:t>
      </w:r>
      <w:r w:rsidR="00C8799E" w:rsidRPr="00B46147">
        <w:rPr>
          <w:lang w:val="ro-RO"/>
        </w:rPr>
        <w:t>n conformitate cu apendicele nr.8 la prezenta Parte.</w:t>
      </w:r>
    </w:p>
    <w:p w14:paraId="76653160" w14:textId="77777777" w:rsidR="00C8799E" w:rsidRPr="00B46147" w:rsidRDefault="00C8799E" w:rsidP="00B66AAB">
      <w:pPr>
        <w:pStyle w:val="title-gr-seq-level-3"/>
        <w:shd w:val="clear" w:color="auto" w:fill="FFFFFF"/>
        <w:spacing w:before="120" w:beforeAutospacing="0" w:after="120" w:afterAutospacing="0"/>
        <w:rPr>
          <w:rStyle w:val="italics"/>
          <w:b/>
          <w:bCs/>
          <w:i/>
          <w:iCs/>
          <w:lang w:val="ro-RO"/>
        </w:rPr>
      </w:pPr>
    </w:p>
    <w:p w14:paraId="23241D33" w14:textId="77777777" w:rsidR="00C8799E" w:rsidRPr="00B46147" w:rsidRDefault="00C8799E" w:rsidP="009148FE">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SECȚIUNEA 3 - Cerințe specifice pentru categoria elicoptere</w:t>
      </w:r>
    </w:p>
    <w:p w14:paraId="3B80E19A" w14:textId="77777777" w:rsidR="00C8799E" w:rsidRPr="00B46147" w:rsidRDefault="00C8799E" w:rsidP="009148FE">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FCL.625.H</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IR(H) – Revalidare</w:t>
      </w:r>
    </w:p>
    <w:p w14:paraId="5A5BB400" w14:textId="77777777" w:rsidR="00C8799E" w:rsidRPr="00B46147" w:rsidRDefault="00C8799E" w:rsidP="000110C0">
      <w:pPr>
        <w:pStyle w:val="title-gr-seq-level-1"/>
        <w:numPr>
          <w:ilvl w:val="0"/>
          <w:numId w:val="182"/>
        </w:numPr>
        <w:shd w:val="clear" w:color="auto" w:fill="FFFFFF"/>
        <w:spacing w:before="120" w:beforeAutospacing="0" w:after="120" w:afterAutospacing="0"/>
        <w:rPr>
          <w:b/>
          <w:bCs/>
          <w:lang w:val="ro-RO"/>
        </w:rPr>
      </w:pPr>
      <w:r w:rsidRPr="00B46147">
        <w:rPr>
          <w:lang w:val="ro-RO"/>
        </w:rPr>
        <w:t>Persoanele care solicită revalidarea unei IR(H):</w:t>
      </w:r>
    </w:p>
    <w:p w14:paraId="0B1542CA" w14:textId="77777777" w:rsidR="00C8799E" w:rsidRPr="00B46147" w:rsidRDefault="00C8799E" w:rsidP="000110C0">
      <w:pPr>
        <w:pStyle w:val="norm"/>
        <w:numPr>
          <w:ilvl w:val="0"/>
          <w:numId w:val="183"/>
        </w:numPr>
        <w:spacing w:before="120" w:beforeAutospacing="0" w:after="0" w:afterAutospacing="0"/>
        <w:jc w:val="both"/>
        <w:rPr>
          <w:lang w:val="ro-RO"/>
        </w:rPr>
      </w:pPr>
      <w:r w:rsidRPr="00B46147">
        <w:rPr>
          <w:lang w:val="ro-RO"/>
        </w:rPr>
        <w:t xml:space="preserve">în cazul în care solicită și revalidarea unei calificări de clasă sau de tip, trebuie să promoveze o verificare a competenței </w:t>
      </w:r>
      <w:r w:rsidRPr="00B46147">
        <w:rPr>
          <w:rFonts w:eastAsia="Malgun Gothic Semilight"/>
          <w:lang w:val="ro-RO"/>
        </w:rPr>
        <w:t>î</w:t>
      </w:r>
      <w:r w:rsidRPr="00B46147">
        <w:rPr>
          <w:lang w:val="ro-RO"/>
        </w:rPr>
        <w:t>n conformitate cu apendicele nr.9 la prezenta Parte, pentru tipul relevant de elicopter;</w:t>
      </w:r>
    </w:p>
    <w:p w14:paraId="49AFEA3E" w14:textId="77777777" w:rsidR="00C8799E" w:rsidRPr="00B46147" w:rsidRDefault="00C8799E" w:rsidP="000110C0">
      <w:pPr>
        <w:pStyle w:val="norm"/>
        <w:numPr>
          <w:ilvl w:val="0"/>
          <w:numId w:val="183"/>
        </w:numPr>
        <w:spacing w:before="120" w:beforeAutospacing="0" w:after="0" w:afterAutospacing="0"/>
        <w:jc w:val="both"/>
        <w:rPr>
          <w:lang w:val="ro-RO"/>
        </w:rPr>
      </w:pPr>
      <w:r w:rsidRPr="00B46147">
        <w:rPr>
          <w:lang w:val="ro-RO"/>
        </w:rPr>
        <w:t xml:space="preserve">în cazul în care nu solicită, de asemenea, revalidarea unei calificări de tip, trebuie să promoveze doar secțiunea 5 și părțile relevante din secțiunea 1 a verificării competenței prevăzute </w:t>
      </w:r>
      <w:r w:rsidRPr="00B46147">
        <w:rPr>
          <w:rFonts w:eastAsia="Malgun Gothic Semilight"/>
          <w:lang w:val="ro-RO"/>
        </w:rPr>
        <w:t>î</w:t>
      </w:r>
      <w:r w:rsidRPr="00B46147">
        <w:rPr>
          <w:lang w:val="ro-RO"/>
        </w:rPr>
        <w:t>n apendicele nr.9 la prezenta Parte, pentru tipul de elicopter relevant. In acest caz, se poate folosi un FTD 2/3 sau un FFS reprezentând tipul de elicopter relevant, dar, în astfel de circumstanțe, cel puțin fiecare a doua verificare a competenței pentru revalidarea unei IR(H) trebuie efectuată pe un elicopter.</w:t>
      </w:r>
    </w:p>
    <w:p w14:paraId="7CBA2276" w14:textId="77777777" w:rsidR="00C8799E" w:rsidRPr="00B46147" w:rsidRDefault="00C8799E" w:rsidP="000110C0">
      <w:pPr>
        <w:pStyle w:val="norm"/>
        <w:numPr>
          <w:ilvl w:val="0"/>
          <w:numId w:val="182"/>
        </w:numPr>
        <w:spacing w:before="120" w:beforeAutospacing="0" w:after="0" w:afterAutospacing="0"/>
        <w:jc w:val="both"/>
        <w:rPr>
          <w:lang w:val="ro-RO"/>
        </w:rPr>
      </w:pPr>
      <w:r w:rsidRPr="00B46147">
        <w:rPr>
          <w:lang w:val="ro-RO"/>
        </w:rPr>
        <w:t xml:space="preserve">Se acordă credite </w:t>
      </w:r>
      <w:r w:rsidRPr="00B46147">
        <w:rPr>
          <w:rFonts w:eastAsia="Malgun Gothic Semilight"/>
          <w:lang w:val="ro-RO"/>
        </w:rPr>
        <w:t>î</w:t>
      </w:r>
      <w:r w:rsidRPr="00B46147">
        <w:rPr>
          <w:lang w:val="ro-RO"/>
        </w:rPr>
        <w:t xml:space="preserve">n conformitate cu apendicele nr.8 la prezenta Parte. </w:t>
      </w:r>
    </w:p>
    <w:p w14:paraId="0BC9162F" w14:textId="77777777" w:rsidR="00C8799E" w:rsidRPr="00B46147" w:rsidRDefault="00C8799E" w:rsidP="009148FE">
      <w:pPr>
        <w:pStyle w:val="1"/>
        <w:rPr>
          <w:rStyle w:val="boldface"/>
          <w:rFonts w:ascii="Times New Roman" w:hAnsi="Times New Roman" w:cs="Times New Roman"/>
          <w:color w:val="auto"/>
          <w:sz w:val="24"/>
          <w:szCs w:val="24"/>
        </w:rPr>
      </w:pPr>
      <w:r w:rsidRPr="00B46147">
        <w:rPr>
          <w:rStyle w:val="boldface"/>
          <w:rFonts w:ascii="Times New Roman" w:hAnsi="Times New Roman" w:cs="Times New Roman"/>
          <w:b/>
          <w:color w:val="auto"/>
          <w:sz w:val="24"/>
          <w:szCs w:val="24"/>
        </w:rPr>
        <w:lastRenderedPageBreak/>
        <w:t>FCL.630.H</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xml:space="preserve"> IR(H) – Extinderea privilegiilor de la elicopterele monomotor la elicopterele multimotor </w:t>
      </w:r>
    </w:p>
    <w:p w14:paraId="3C64D2BB" w14:textId="77777777" w:rsidR="00C8799E" w:rsidRPr="00B46147" w:rsidRDefault="00C8799E" w:rsidP="009148FE">
      <w:pPr>
        <w:pStyle w:val="norm"/>
        <w:shd w:val="clear" w:color="auto" w:fill="FFFFFF"/>
        <w:spacing w:before="0" w:beforeAutospacing="0" w:after="0" w:afterAutospacing="0"/>
        <w:jc w:val="both"/>
        <w:rPr>
          <w:lang w:val="ro-RO"/>
        </w:rPr>
      </w:pPr>
      <w:r w:rsidRPr="00B46147">
        <w:rPr>
          <w:lang w:val="ro-RO"/>
        </w:rPr>
        <w:t>Titularii unei IR(H) valabilă pentru elicopterele monomotor care doresc să obțină extinderea IR(H) la elicopterele multimotor trebuie:</w:t>
      </w:r>
    </w:p>
    <w:p w14:paraId="02F5189E" w14:textId="77777777" w:rsidR="00C8799E" w:rsidRPr="00B46147" w:rsidRDefault="00C8799E" w:rsidP="000110C0">
      <w:pPr>
        <w:pStyle w:val="norm"/>
        <w:numPr>
          <w:ilvl w:val="0"/>
          <w:numId w:val="184"/>
        </w:numPr>
        <w:shd w:val="clear" w:color="auto" w:fill="FFFFFF"/>
        <w:spacing w:before="0" w:beforeAutospacing="0" w:after="0" w:afterAutospacing="0"/>
        <w:jc w:val="both"/>
        <w:rPr>
          <w:lang w:val="ro-RO"/>
        </w:rPr>
      </w:pPr>
      <w:r w:rsidRPr="00B46147">
        <w:rPr>
          <w:lang w:val="ro-RO"/>
        </w:rPr>
        <w:t xml:space="preserve">să urmeze un curs de pregătire </w:t>
      </w:r>
      <w:r w:rsidRPr="00B46147">
        <w:rPr>
          <w:rFonts w:eastAsia="Malgun Gothic Semilight"/>
          <w:lang w:val="ro-RO"/>
        </w:rPr>
        <w:t>î</w:t>
      </w:r>
      <w:r w:rsidRPr="00B46147">
        <w:rPr>
          <w:lang w:val="ro-RO"/>
        </w:rPr>
        <w:t>n cadrul unei ATO cuprinz</w:t>
      </w:r>
      <w:r w:rsidRPr="00B46147">
        <w:rPr>
          <w:rFonts w:eastAsia="Malgun Gothic Semilight"/>
          <w:lang w:val="ro-RO"/>
        </w:rPr>
        <w:t>â</w:t>
      </w:r>
      <w:r w:rsidRPr="00B46147">
        <w:rPr>
          <w:lang w:val="ro-RO"/>
        </w:rPr>
        <w:t xml:space="preserve">nd cel puțin 5 ore timp de instruire instrumentală </w:t>
      </w:r>
      <w:r w:rsidRPr="00B46147">
        <w:rPr>
          <w:rFonts w:eastAsia="Malgun Gothic Semilight"/>
          <w:lang w:val="ro-RO"/>
        </w:rPr>
        <w:t>î</w:t>
      </w:r>
      <w:r w:rsidRPr="00B46147">
        <w:rPr>
          <w:lang w:val="ro-RO"/>
        </w:rPr>
        <w:t>n dublă comandă, dintre care 3 ore pot fi efectuate pe un FFS, FTD 2/3 sau FNPT II/III; și</w:t>
      </w:r>
    </w:p>
    <w:p w14:paraId="0FBE2038" w14:textId="77777777" w:rsidR="00C8799E" w:rsidRPr="00B46147" w:rsidRDefault="00C8799E" w:rsidP="000110C0">
      <w:pPr>
        <w:pStyle w:val="norm"/>
        <w:numPr>
          <w:ilvl w:val="0"/>
          <w:numId w:val="184"/>
        </w:numPr>
        <w:shd w:val="clear" w:color="auto" w:fill="FFFFFF"/>
        <w:spacing w:before="0" w:beforeAutospacing="0" w:after="0" w:afterAutospacing="0"/>
        <w:jc w:val="both"/>
        <w:rPr>
          <w:lang w:val="ro-RO"/>
        </w:rPr>
      </w:pPr>
      <w:r w:rsidRPr="00B46147">
        <w:rPr>
          <w:lang w:val="ro-RO"/>
        </w:rPr>
        <w:t xml:space="preserve">să promoveze secțiunea 5 a testului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w:t>
      </w:r>
      <w:r w:rsidRPr="00B46147">
        <w:rPr>
          <w:rFonts w:eastAsia="Malgun Gothic Semilight"/>
          <w:lang w:val="ro-RO"/>
        </w:rPr>
        <w:t>î</w:t>
      </w:r>
      <w:r w:rsidRPr="00B46147">
        <w:rPr>
          <w:lang w:val="ro-RO"/>
        </w:rPr>
        <w:t>n conformitate cu apendicele 9 la prezenta parte pe elicoptere multimotor.</w:t>
      </w:r>
    </w:p>
    <w:p w14:paraId="0BE6CE61" w14:textId="77777777" w:rsidR="00C8799E" w:rsidRPr="00B46147" w:rsidRDefault="00C8799E" w:rsidP="009148FE">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SECȚIUNEA 4 - Cerințe specifice pentru categoria dirijabile</w:t>
      </w:r>
    </w:p>
    <w:p w14:paraId="3088150A" w14:textId="77777777" w:rsidR="00C8799E" w:rsidRPr="00B46147" w:rsidRDefault="00C8799E" w:rsidP="009148FE">
      <w:pPr>
        <w:pStyle w:val="1"/>
        <w:rPr>
          <w:rStyle w:val="boldface"/>
          <w:rFonts w:ascii="Times New Roman" w:hAnsi="Times New Roman" w:cs="Times New Roman"/>
          <w:color w:val="auto"/>
          <w:sz w:val="24"/>
          <w:szCs w:val="24"/>
        </w:rPr>
      </w:pPr>
      <w:r w:rsidRPr="00B46147">
        <w:rPr>
          <w:rStyle w:val="boldface"/>
          <w:rFonts w:ascii="Times New Roman" w:hAnsi="Times New Roman" w:cs="Times New Roman"/>
          <w:b/>
          <w:color w:val="auto"/>
          <w:sz w:val="24"/>
          <w:szCs w:val="24"/>
        </w:rPr>
        <w:t>FCL.625.As</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IR(As) – Revalidare</w:t>
      </w:r>
    </w:p>
    <w:p w14:paraId="6F9BE424"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Persoanele care solicită revalidarea unei IR(As):</w:t>
      </w:r>
    </w:p>
    <w:p w14:paraId="4A8C2C2B" w14:textId="77777777" w:rsidR="00C8799E" w:rsidRPr="00B46147" w:rsidRDefault="00C8799E" w:rsidP="000110C0">
      <w:pPr>
        <w:pStyle w:val="norm"/>
        <w:numPr>
          <w:ilvl w:val="0"/>
          <w:numId w:val="185"/>
        </w:numPr>
        <w:shd w:val="clear" w:color="auto" w:fill="FFFFFF"/>
        <w:spacing w:before="0" w:beforeAutospacing="0" w:after="0" w:afterAutospacing="0"/>
        <w:jc w:val="both"/>
        <w:rPr>
          <w:lang w:val="ro-RO"/>
        </w:rPr>
      </w:pPr>
      <w:r w:rsidRPr="00B46147">
        <w:rPr>
          <w:lang w:val="ro-RO"/>
        </w:rPr>
        <w:t xml:space="preserve">în cazul în care solicită și revalidarea unei calificări de tip, trebuie să promoveze un test de verificare a competenței </w:t>
      </w:r>
      <w:r w:rsidRPr="00B46147">
        <w:rPr>
          <w:rFonts w:eastAsia="Malgun Gothic Semilight"/>
          <w:lang w:val="ro-RO"/>
        </w:rPr>
        <w:t>î</w:t>
      </w:r>
      <w:r w:rsidRPr="00B46147">
        <w:rPr>
          <w:lang w:val="ro-RO"/>
        </w:rPr>
        <w:t>n conformitate cu apendicele nr.9 la prezenta Parte pentru tipul relevant de dirijabil;</w:t>
      </w:r>
    </w:p>
    <w:p w14:paraId="7E874775" w14:textId="77777777" w:rsidR="00C8799E" w:rsidRPr="00B46147" w:rsidRDefault="00C8799E" w:rsidP="000110C0">
      <w:pPr>
        <w:pStyle w:val="norm"/>
        <w:numPr>
          <w:ilvl w:val="0"/>
          <w:numId w:val="185"/>
        </w:numPr>
        <w:shd w:val="clear" w:color="auto" w:fill="FFFFFF"/>
        <w:spacing w:before="0" w:beforeAutospacing="0" w:after="0" w:afterAutospacing="0"/>
        <w:jc w:val="both"/>
        <w:rPr>
          <w:lang w:val="ro-RO"/>
        </w:rPr>
      </w:pPr>
      <w:r w:rsidRPr="00B46147">
        <w:rPr>
          <w:lang w:val="ro-RO"/>
        </w:rPr>
        <w:t xml:space="preserve">în cazul în care nu solicită și revalidarea unei calificări de tip, trebuie să promoveze secțiunea 5 a verificării competenței pentru dirijabile </w:t>
      </w:r>
      <w:r w:rsidRPr="00B46147">
        <w:rPr>
          <w:rFonts w:eastAsia="Malgun Gothic Semilight"/>
          <w:lang w:val="ro-RO"/>
        </w:rPr>
        <w:t>î</w:t>
      </w:r>
      <w:r w:rsidRPr="00B46147">
        <w:rPr>
          <w:lang w:val="ro-RO"/>
        </w:rPr>
        <w:t xml:space="preserve">n conformitate cu apendicele nr.9 la prezenta Parte și părțile din secțiunea 1 a acestei verificări aplicabile zborului avut </w:t>
      </w:r>
      <w:r w:rsidRPr="00B46147">
        <w:rPr>
          <w:rFonts w:eastAsia="Malgun Gothic Semilight"/>
          <w:lang w:val="ro-RO"/>
        </w:rPr>
        <w:t>î</w:t>
      </w:r>
      <w:r w:rsidRPr="00B46147">
        <w:rPr>
          <w:lang w:val="ro-RO"/>
        </w:rPr>
        <w:t xml:space="preserve">n vedere. </w:t>
      </w:r>
      <w:r w:rsidRPr="00B46147">
        <w:rPr>
          <w:rFonts w:eastAsia="Malgun Gothic Semilight"/>
          <w:lang w:val="ro-RO"/>
        </w:rPr>
        <w:t>Î</w:t>
      </w:r>
      <w:r w:rsidRPr="00B46147">
        <w:rPr>
          <w:lang w:val="ro-RO"/>
        </w:rPr>
        <w:t>n acest caz, se poate folosi un FTD 2/3 sau un FFS reprezentând tipul relevant, dar, în aceste circumstanțe, cel puțin fiecare a doua verificare a competenței pentru revalidarea unei IR(As) trebuie efectuată pe un dirijabil.</w:t>
      </w:r>
    </w:p>
    <w:p w14:paraId="26CD4B8A" w14:textId="77777777" w:rsidR="00C8799E" w:rsidRPr="00B46147" w:rsidRDefault="00C8799E" w:rsidP="00F85E06">
      <w:pPr>
        <w:pStyle w:val="1"/>
        <w:jc w:val="center"/>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SUBPARTEA H - CALIFICĂRI DE CLASĂ ȘI DE TIP</w:t>
      </w:r>
    </w:p>
    <w:p w14:paraId="2CD7C6AC" w14:textId="77777777" w:rsidR="00C8799E" w:rsidRPr="00B46147" w:rsidRDefault="00C8799E" w:rsidP="00F85E06">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SECȚIUNEA 1 - Cerințe comune</w:t>
      </w:r>
    </w:p>
    <w:p w14:paraId="6CED90A5" w14:textId="77777777" w:rsidR="00C8799E" w:rsidRPr="00B46147" w:rsidRDefault="00C8799E" w:rsidP="00F85E06">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FCL.700    Circumstanțe în care sunt necesare calificări de clasă sau de tip</w:t>
      </w:r>
    </w:p>
    <w:p w14:paraId="70D2F3D0" w14:textId="77777777" w:rsidR="00C8799E" w:rsidRPr="00B46147" w:rsidRDefault="00C8799E" w:rsidP="000110C0">
      <w:pPr>
        <w:pStyle w:val="norm"/>
        <w:numPr>
          <w:ilvl w:val="0"/>
          <w:numId w:val="186"/>
        </w:numPr>
        <w:spacing w:before="0" w:beforeAutospacing="0" w:after="0" w:afterAutospacing="0"/>
        <w:jc w:val="both"/>
        <w:rPr>
          <w:lang w:val="ro-RO"/>
        </w:rPr>
      </w:pPr>
      <w:r w:rsidRPr="00B46147">
        <w:rPr>
          <w:lang w:val="ro-RO"/>
        </w:rPr>
        <w:t xml:space="preserve">Titularii unui certificat de pilot nu acționează </w:t>
      </w:r>
      <w:r w:rsidRPr="00B46147">
        <w:rPr>
          <w:rFonts w:eastAsia="Malgun Gothic Semilight"/>
          <w:lang w:val="ro-RO"/>
        </w:rPr>
        <w:t>î</w:t>
      </w:r>
      <w:r w:rsidRPr="00B46147">
        <w:rPr>
          <w:lang w:val="ro-RO"/>
        </w:rPr>
        <w:t>n nicio situație ca piloți ai unei aeronave dec</w:t>
      </w:r>
      <w:r w:rsidRPr="00B46147">
        <w:rPr>
          <w:rFonts w:eastAsia="Malgun Gothic Semilight"/>
          <w:lang w:val="ro-RO"/>
        </w:rPr>
        <w:t>â</w:t>
      </w:r>
      <w:r w:rsidRPr="00B46147">
        <w:rPr>
          <w:lang w:val="ro-RO"/>
        </w:rPr>
        <w:t>t dacă dețin o calificare de clasă sau de tip valabilă și corespunzătoare, cu excepția următoarelor cazuri:</w:t>
      </w:r>
    </w:p>
    <w:p w14:paraId="67E065BA" w14:textId="77777777" w:rsidR="00C8799E" w:rsidRPr="00B46147" w:rsidRDefault="00C8799E" w:rsidP="000110C0">
      <w:pPr>
        <w:pStyle w:val="norm"/>
        <w:numPr>
          <w:ilvl w:val="0"/>
          <w:numId w:val="187"/>
        </w:numPr>
        <w:spacing w:before="0" w:beforeAutospacing="0" w:after="0" w:afterAutospacing="0"/>
        <w:jc w:val="both"/>
        <w:rPr>
          <w:lang w:val="ro-RO"/>
        </w:rPr>
      </w:pPr>
      <w:r w:rsidRPr="00B46147">
        <w:rPr>
          <w:lang w:val="ro-RO"/>
        </w:rPr>
        <w:t>în cazul unui LAPL, al unui SPL și al unui BPL;</w:t>
      </w:r>
    </w:p>
    <w:p w14:paraId="26AB7174" w14:textId="77777777" w:rsidR="00C8799E" w:rsidRPr="00B46147" w:rsidRDefault="00C8799E" w:rsidP="000110C0">
      <w:pPr>
        <w:pStyle w:val="norm"/>
        <w:numPr>
          <w:ilvl w:val="0"/>
          <w:numId w:val="187"/>
        </w:numPr>
        <w:spacing w:before="0" w:beforeAutospacing="0" w:after="0" w:afterAutospacing="0"/>
        <w:jc w:val="both"/>
        <w:rPr>
          <w:lang w:val="ro-RO"/>
        </w:rPr>
      </w:pPr>
      <w:r w:rsidRPr="00B46147">
        <w:rPr>
          <w:lang w:val="ro-RO"/>
        </w:rPr>
        <w:t xml:space="preserve">atunci când susțin teste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sau verificări ale competenței pentru re</w:t>
      </w:r>
      <w:r w:rsidRPr="00B46147">
        <w:rPr>
          <w:rFonts w:eastAsia="Malgun Gothic Semilight"/>
          <w:lang w:val="ro-RO"/>
        </w:rPr>
        <w:t>î</w:t>
      </w:r>
      <w:r w:rsidRPr="00B46147">
        <w:rPr>
          <w:lang w:val="ro-RO"/>
        </w:rPr>
        <w:t>nnoirea calificărilor de clasă sau de tip;</w:t>
      </w:r>
    </w:p>
    <w:p w14:paraId="1A2C43AA" w14:textId="77777777" w:rsidR="00C8799E" w:rsidRPr="00B46147" w:rsidRDefault="00C8799E" w:rsidP="000110C0">
      <w:pPr>
        <w:pStyle w:val="norm"/>
        <w:numPr>
          <w:ilvl w:val="0"/>
          <w:numId w:val="187"/>
        </w:numPr>
        <w:spacing w:before="0" w:beforeAutospacing="0" w:after="0" w:afterAutospacing="0"/>
        <w:jc w:val="both"/>
        <w:rPr>
          <w:lang w:val="ro-RO"/>
        </w:rPr>
      </w:pPr>
      <w:r w:rsidRPr="00B46147">
        <w:rPr>
          <w:lang w:val="ro-RO"/>
        </w:rPr>
        <w:t xml:space="preserve"> atunci când urmează cursuri de instruire practică de zbor;</w:t>
      </w:r>
    </w:p>
    <w:p w14:paraId="2F2C800A" w14:textId="77777777" w:rsidR="00C8799E" w:rsidRPr="00B46147" w:rsidRDefault="00C8799E" w:rsidP="000110C0">
      <w:pPr>
        <w:pStyle w:val="norm"/>
        <w:numPr>
          <w:ilvl w:val="0"/>
          <w:numId w:val="187"/>
        </w:numPr>
        <w:shd w:val="clear" w:color="auto" w:fill="FFFFFF"/>
        <w:spacing w:before="0" w:beforeAutospacing="0" w:after="0" w:afterAutospacing="0"/>
        <w:jc w:val="both"/>
      </w:pPr>
      <w:r w:rsidRPr="00B46147">
        <w:rPr>
          <w:lang w:val="ro-RO"/>
        </w:rPr>
        <w:t xml:space="preserve"> atunci când dețin o calificare de pilot de </w:t>
      </w:r>
      <w:r w:rsidRPr="00B46147">
        <w:rPr>
          <w:rFonts w:eastAsia="Malgun Gothic Semilight"/>
          <w:lang w:val="ro-RO"/>
        </w:rPr>
        <w:t>î</w:t>
      </w:r>
      <w:r w:rsidRPr="00B46147">
        <w:rPr>
          <w:lang w:val="ro-RO"/>
        </w:rPr>
        <w:t xml:space="preserve">ncercare eliberată </w:t>
      </w:r>
      <w:r w:rsidRPr="00B46147">
        <w:rPr>
          <w:rFonts w:eastAsia="Malgun Gothic Semilight"/>
          <w:lang w:val="ro-RO"/>
        </w:rPr>
        <w:t>î</w:t>
      </w:r>
      <w:r w:rsidRPr="00B46147">
        <w:rPr>
          <w:lang w:val="ro-RO"/>
        </w:rPr>
        <w:t>n conformitate cu punctul FCL.820.</w:t>
      </w:r>
      <w:r w:rsidRPr="00B46147">
        <w:t xml:space="preserve"> </w:t>
      </w:r>
    </w:p>
    <w:p w14:paraId="5938CAB6" w14:textId="77777777" w:rsidR="00C8799E" w:rsidRPr="00B46147" w:rsidRDefault="00C8799E" w:rsidP="000110C0">
      <w:pPr>
        <w:pStyle w:val="norm"/>
        <w:numPr>
          <w:ilvl w:val="0"/>
          <w:numId w:val="186"/>
        </w:numPr>
        <w:spacing w:before="0" w:beforeAutospacing="0" w:after="0" w:afterAutospacing="0"/>
        <w:jc w:val="both"/>
      </w:pPr>
      <w:r w:rsidRPr="00B46147">
        <w:rPr>
          <w:lang w:val="ro-RO"/>
        </w:rPr>
        <w:t xml:space="preserve">Fără a aduce atingere dispozițiilor de la litera (a), </w:t>
      </w:r>
      <w:r w:rsidRPr="00B46147">
        <w:rPr>
          <w:rFonts w:eastAsia="Malgun Gothic Semilight"/>
          <w:lang w:val="ro-RO"/>
        </w:rPr>
        <w:t>î</w:t>
      </w:r>
      <w:r w:rsidRPr="00B46147">
        <w:rPr>
          <w:lang w:val="ro-RO"/>
        </w:rPr>
        <w:t>n cazul zborurilor legate de introducerea sau modificarea unor tipuri de aeronave, piloții pot deține un certificat special acordat de AAC, prin care sunt autorizați să efectueze zborul. Valabilitatea acestei autorizații se limitează la zborurile specifice</w:t>
      </w:r>
    </w:p>
    <w:p w14:paraId="72C5821A" w14:textId="77777777" w:rsidR="00C8799E" w:rsidRPr="00B46147" w:rsidRDefault="00C8799E" w:rsidP="007B4FC3">
      <w:pPr>
        <w:pStyle w:val="1"/>
        <w:rPr>
          <w:rStyle w:val="boldface"/>
          <w:rFonts w:ascii="Times New Roman" w:hAnsi="Times New Roman" w:cs="Times New Roman"/>
          <w:color w:val="auto"/>
          <w:sz w:val="24"/>
          <w:szCs w:val="24"/>
        </w:rPr>
      </w:pPr>
      <w:r w:rsidRPr="00B46147">
        <w:rPr>
          <w:rStyle w:val="boldface"/>
          <w:rFonts w:ascii="Times New Roman" w:hAnsi="Times New Roman" w:cs="Times New Roman"/>
          <w:b/>
          <w:color w:val="auto"/>
          <w:sz w:val="24"/>
          <w:szCs w:val="24"/>
        </w:rPr>
        <w:t>FCL.705</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Privilegiile titularului unei calificări de clasă sau de tip</w:t>
      </w:r>
    </w:p>
    <w:p w14:paraId="1E1D256B"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Privilegiile titularului unei calificări de clasă sau de tip </w:t>
      </w:r>
      <w:r w:rsidRPr="00B46147">
        <w:rPr>
          <w:rFonts w:eastAsia="Malgun Gothic Semilight"/>
          <w:lang w:val="ro-RO"/>
        </w:rPr>
        <w:t>î</w:t>
      </w:r>
      <w:r w:rsidRPr="00B46147">
        <w:rPr>
          <w:lang w:val="ro-RO"/>
        </w:rPr>
        <w:t xml:space="preserve">i conferă acestuia dreptul de a acționa ca pilot pe clasa sau tipul de aeronave specificat </w:t>
      </w:r>
      <w:r w:rsidRPr="00B46147">
        <w:rPr>
          <w:rFonts w:eastAsia="Malgun Gothic Semilight"/>
          <w:lang w:val="ro-RO"/>
        </w:rPr>
        <w:t>î</w:t>
      </w:r>
      <w:r w:rsidRPr="00B46147">
        <w:rPr>
          <w:lang w:val="ro-RO"/>
        </w:rPr>
        <w:t>n calificare.</w:t>
      </w:r>
    </w:p>
    <w:p w14:paraId="5F314B04" w14:textId="77777777" w:rsidR="00C8799E" w:rsidRPr="00B46147" w:rsidRDefault="00C8799E" w:rsidP="007B4FC3">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FCL.710</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Calificări de clasă și de tip – variante</w:t>
      </w:r>
    </w:p>
    <w:p w14:paraId="0117CDCC" w14:textId="77777777" w:rsidR="00C8799E" w:rsidRPr="00B46147" w:rsidRDefault="00C8799E" w:rsidP="000110C0">
      <w:pPr>
        <w:pStyle w:val="af1"/>
        <w:numPr>
          <w:ilvl w:val="3"/>
          <w:numId w:val="187"/>
        </w:numPr>
        <w:ind w:left="360"/>
        <w:jc w:val="both"/>
        <w:rPr>
          <w:rFonts w:ascii="Times New Roman" w:hAnsi="Times New Roman" w:cs="Times New Roman"/>
          <w:color w:val="auto"/>
          <w:lang w:eastAsia="en-US"/>
        </w:rPr>
      </w:pPr>
      <w:r w:rsidRPr="00B46147">
        <w:rPr>
          <w:rFonts w:ascii="Times New Roman" w:hAnsi="Times New Roman" w:cs="Times New Roman"/>
          <w:color w:val="auto"/>
          <w:lang w:eastAsia="en-US"/>
        </w:rPr>
        <w:t xml:space="preserve">Pentru extinderea privilegiilor sale la o altă variantă de aeronavă din cadrul unei calificări de clasă sau de tip, pilotul trebuie să urmeze cursuri de pregătire pentru diferențe sau de </w:t>
      </w:r>
      <w:r w:rsidRPr="00B46147">
        <w:rPr>
          <w:rFonts w:ascii="Times New Roman" w:hAnsi="Times New Roman" w:cs="Times New Roman"/>
          <w:color w:val="auto"/>
          <w:lang w:eastAsia="en-US"/>
        </w:rPr>
        <w:lastRenderedPageBreak/>
        <w:t>familiarizare. În cazul unor variante din cadrul unei calificări de tip, cursurile de pregătire pentru diferențe sau de familiarizare trebuie să cuprindă elementele relevante definite în datele privind conformitatea operațională stabilite în conformitate cu Regulamentul stabilire a normelor de punere în aplicare privind certificarea pentru navigabilitate și mediu a aeronavelor și a produselor, pieselor și echipamentelor aferente, precum și certificarea organizațiilor de proiectare și producție.</w:t>
      </w:r>
    </w:p>
    <w:p w14:paraId="093EA976" w14:textId="77777777" w:rsidR="00C8799E" w:rsidRPr="00B46147" w:rsidRDefault="00C8799E" w:rsidP="000110C0">
      <w:pPr>
        <w:pStyle w:val="af1"/>
        <w:numPr>
          <w:ilvl w:val="3"/>
          <w:numId w:val="187"/>
        </w:numPr>
        <w:ind w:left="360"/>
        <w:jc w:val="both"/>
        <w:rPr>
          <w:rFonts w:ascii="Times New Roman" w:hAnsi="Times New Roman" w:cs="Times New Roman"/>
          <w:color w:val="auto"/>
          <w:lang w:eastAsia="en-US"/>
        </w:rPr>
      </w:pPr>
      <w:r w:rsidRPr="00B46147">
        <w:rPr>
          <w:rFonts w:ascii="Times New Roman" w:hAnsi="Times New Roman" w:cs="Times New Roman"/>
          <w:color w:val="auto"/>
          <w:lang w:eastAsia="en-US"/>
        </w:rPr>
        <w:t xml:space="preserve">Dacă nu se efectuează zboruri pe varianta respectivă într-un interval de 2 ani de la încheierea cursurilor de pregătire pentru diferențe, pentru menținerea privilegiilor sunt necesare alte cursuri de pregătire pentru diferențe sau o verificare a competenței pe varianta respectivă, cu excepția tipurilor sau a variantelor din cadrul calificărilor de clasă monomotor cu piston și TMG. </w:t>
      </w:r>
    </w:p>
    <w:p w14:paraId="43F7B6A3" w14:textId="77777777" w:rsidR="00C8799E" w:rsidRPr="00B46147" w:rsidRDefault="00C8799E" w:rsidP="000110C0">
      <w:pPr>
        <w:pStyle w:val="af1"/>
        <w:numPr>
          <w:ilvl w:val="3"/>
          <w:numId w:val="187"/>
        </w:numPr>
        <w:ind w:left="360"/>
        <w:jc w:val="both"/>
        <w:rPr>
          <w:rFonts w:ascii="Times New Roman" w:hAnsi="Times New Roman" w:cs="Times New Roman"/>
          <w:color w:val="auto"/>
          <w:lang w:eastAsia="en-US"/>
        </w:rPr>
      </w:pPr>
      <w:r w:rsidRPr="00B46147">
        <w:rPr>
          <w:rFonts w:ascii="Times New Roman" w:hAnsi="Times New Roman" w:cs="Times New Roman"/>
          <w:color w:val="auto"/>
          <w:lang w:eastAsia="en-US"/>
        </w:rPr>
        <w:t>Cursul de pregătire pentru diferențe se consemnează în carnetul de zbor al pilotului sau într-un document echivalent și se semnează de către instructor, după caz.</w:t>
      </w:r>
    </w:p>
    <w:p w14:paraId="112654FC" w14:textId="77777777" w:rsidR="00C8799E" w:rsidRPr="00B46147" w:rsidRDefault="00C8799E" w:rsidP="007B4FC3">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FCL.725</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Cerințe privind eliberarea calificărilor de clasă și de tip</w:t>
      </w:r>
    </w:p>
    <w:p w14:paraId="0697078A" w14:textId="77777777" w:rsidR="00C8799E" w:rsidRPr="00B46147" w:rsidRDefault="00C8799E" w:rsidP="000110C0">
      <w:pPr>
        <w:pStyle w:val="af1"/>
        <w:numPr>
          <w:ilvl w:val="0"/>
          <w:numId w:val="188"/>
        </w:numPr>
        <w:jc w:val="both"/>
        <w:rPr>
          <w:rFonts w:ascii="Times New Roman" w:hAnsi="Times New Roman" w:cs="Times New Roman"/>
          <w:color w:val="auto"/>
          <w:lang w:eastAsia="en-US"/>
        </w:rPr>
      </w:pPr>
      <w:r w:rsidRPr="00B46147">
        <w:rPr>
          <w:rFonts w:ascii="Times New Roman" w:hAnsi="Times New Roman" w:cs="Times New Roman"/>
          <w:i/>
          <w:color w:val="auto"/>
          <w:lang w:eastAsia="en-US"/>
        </w:rPr>
        <w:t>Curs de pregătire.</w:t>
      </w:r>
      <w:r w:rsidRPr="00B46147">
        <w:rPr>
          <w:color w:val="auto"/>
        </w:rPr>
        <w:t xml:space="preserve"> </w:t>
      </w:r>
      <w:r w:rsidRPr="00B46147">
        <w:rPr>
          <w:rFonts w:ascii="Times New Roman" w:hAnsi="Times New Roman" w:cs="Times New Roman"/>
          <w:color w:val="auto"/>
          <w:lang w:eastAsia="en-US"/>
        </w:rPr>
        <w:t xml:space="preserve">Un solicitant al unei calificări de clasă sau de tip trebuie să urmeze un curs de pregătire în cadrul unei ATO. Solicitantul unei calificări de clasă monomotor cu piston, alta decât cele de înaltă performanță, al unei calificări de clasă pentru TMG sau al unei calificări de tip monomotor pentru elicoptere menționate la punctul DTO.GEN.110 litera (a) punctul 2 litera (c) din anexa nr.8 (Partea DTO) poate urma cursul de pregătire în cadrul unei DTO. Cursul de pregătire pentru calificarea de tip include elementele obligatorii de pregătire pentru tipul relevant, definite </w:t>
      </w:r>
      <w:r w:rsidRPr="00B46147">
        <w:rPr>
          <w:rFonts w:ascii="Times New Roman" w:hAnsi="Times New Roman" w:cs="Times New Roman" w:hint="eastAsia"/>
          <w:color w:val="auto"/>
          <w:lang w:eastAsia="en-US"/>
        </w:rPr>
        <w:t>î</w:t>
      </w:r>
      <w:r w:rsidRPr="00B46147">
        <w:rPr>
          <w:rFonts w:ascii="Times New Roman" w:hAnsi="Times New Roman" w:cs="Times New Roman"/>
          <w:color w:val="auto"/>
          <w:lang w:eastAsia="en-US"/>
        </w:rPr>
        <w:t>n datele privind conformitatea operațională stabilite în conformitate cu Regulamentul stabilire a normelor de punere în aplicare privind certificarea pentru navigabilitate și mediu a aeronavelor și a produselor, pieselor și echipamentelor aferente, precum și certificarea organizațiilor de proiectare și producție.</w:t>
      </w:r>
    </w:p>
    <w:p w14:paraId="6B08F140" w14:textId="77777777" w:rsidR="00C8799E" w:rsidRPr="00B46147" w:rsidRDefault="00C8799E" w:rsidP="000110C0">
      <w:pPr>
        <w:pStyle w:val="norm"/>
        <w:numPr>
          <w:ilvl w:val="0"/>
          <w:numId w:val="188"/>
        </w:numPr>
        <w:spacing w:before="120" w:beforeAutospacing="0" w:after="0" w:afterAutospacing="0"/>
        <w:jc w:val="both"/>
        <w:rPr>
          <w:lang w:val="ro-RO"/>
        </w:rPr>
      </w:pPr>
      <w:r w:rsidRPr="00B46147">
        <w:rPr>
          <w:rStyle w:val="italics"/>
          <w:i/>
          <w:iCs/>
          <w:lang w:val="ro-RO"/>
        </w:rPr>
        <w:t>Examen teoretic</w:t>
      </w:r>
      <w:r w:rsidRPr="00B46147">
        <w:rPr>
          <w:lang w:val="ro-RO"/>
        </w:rPr>
        <w:t xml:space="preserve">. Solicitantul unei calificări de clasă sau de tip trebuie să promoveze un examen teoretic organizat de o ATO pentru a demonstra nivelul de cunoștințe teoretice necesar pentru operarea </w:t>
      </w:r>
      <w:r w:rsidRPr="00B46147">
        <w:rPr>
          <w:rFonts w:eastAsia="Malgun Gothic Semilight"/>
          <w:lang w:val="ro-RO"/>
        </w:rPr>
        <w:t>î</w:t>
      </w:r>
      <w:r w:rsidRPr="00B46147">
        <w:rPr>
          <w:lang w:val="ro-RO"/>
        </w:rPr>
        <w:t>n siguranță a clasei sau tipului de aeronavă aplicabile.</w:t>
      </w:r>
    </w:p>
    <w:p w14:paraId="511C2653" w14:textId="77777777" w:rsidR="00C8799E" w:rsidRPr="00B46147" w:rsidRDefault="00C8799E" w:rsidP="000110C0">
      <w:pPr>
        <w:pStyle w:val="norm"/>
        <w:numPr>
          <w:ilvl w:val="0"/>
          <w:numId w:val="189"/>
        </w:numPr>
        <w:spacing w:before="0" w:beforeAutospacing="0" w:after="0" w:afterAutospacing="0"/>
        <w:jc w:val="both"/>
        <w:rPr>
          <w:lang w:val="ro-RO"/>
        </w:rPr>
      </w:pPr>
      <w:r w:rsidRPr="00B46147">
        <w:rPr>
          <w:lang w:val="ro-RO"/>
        </w:rPr>
        <w:t xml:space="preserve">Pentru aeronavele multipilot, examenul teoretic se susține </w:t>
      </w:r>
      <w:r w:rsidRPr="00B46147">
        <w:rPr>
          <w:rFonts w:eastAsia="Malgun Gothic Semilight"/>
          <w:lang w:val="ro-RO"/>
        </w:rPr>
        <w:t>î</w:t>
      </w:r>
      <w:r w:rsidRPr="00B46147">
        <w:rPr>
          <w:lang w:val="ro-RO"/>
        </w:rPr>
        <w:t xml:space="preserve">n scris și cuprinde cel puțin 100 de </w:t>
      </w:r>
      <w:r w:rsidRPr="00B46147">
        <w:rPr>
          <w:rFonts w:eastAsia="Malgun Gothic Semilight"/>
          <w:lang w:val="ro-RO"/>
        </w:rPr>
        <w:t>î</w:t>
      </w:r>
      <w:r w:rsidRPr="00B46147">
        <w:rPr>
          <w:lang w:val="ro-RO"/>
        </w:rPr>
        <w:t>ntrebări cu răspuns la alegere care acoperă corespunzător principalele teme ale programei.</w:t>
      </w:r>
    </w:p>
    <w:p w14:paraId="3FF72494" w14:textId="77777777" w:rsidR="00C8799E" w:rsidRPr="00B46147" w:rsidRDefault="00C8799E" w:rsidP="000110C0">
      <w:pPr>
        <w:pStyle w:val="norm"/>
        <w:numPr>
          <w:ilvl w:val="0"/>
          <w:numId w:val="189"/>
        </w:numPr>
        <w:spacing w:before="0" w:beforeAutospacing="0" w:after="0" w:afterAutospacing="0"/>
        <w:jc w:val="both"/>
        <w:rPr>
          <w:lang w:val="ro-RO"/>
        </w:rPr>
      </w:pPr>
      <w:r w:rsidRPr="00B46147">
        <w:rPr>
          <w:lang w:val="ro-RO"/>
        </w:rPr>
        <w:t xml:space="preserve">Pentru aeronavele multimotor cu un singur pilot, examenul teoretic se susține în scris, iar numărul de </w:t>
      </w:r>
      <w:r w:rsidRPr="00B46147">
        <w:rPr>
          <w:rFonts w:eastAsia="Malgun Gothic Semilight"/>
          <w:lang w:val="ro-RO"/>
        </w:rPr>
        <w:t>î</w:t>
      </w:r>
      <w:r w:rsidRPr="00B46147">
        <w:rPr>
          <w:lang w:val="ro-RO"/>
        </w:rPr>
        <w:t>ntrebări cu răspuns la alegere depinde de complexitatea aeronavei.</w:t>
      </w:r>
    </w:p>
    <w:p w14:paraId="07432739" w14:textId="77777777" w:rsidR="00C8799E" w:rsidRPr="00B46147" w:rsidRDefault="00C8799E" w:rsidP="000110C0">
      <w:pPr>
        <w:pStyle w:val="norm"/>
        <w:numPr>
          <w:ilvl w:val="0"/>
          <w:numId w:val="189"/>
        </w:numPr>
        <w:spacing w:before="0" w:beforeAutospacing="0" w:after="0" w:afterAutospacing="0"/>
        <w:jc w:val="both"/>
        <w:rPr>
          <w:lang w:val="ro-RO"/>
        </w:rPr>
      </w:pPr>
      <w:r w:rsidRPr="00B46147">
        <w:rPr>
          <w:lang w:val="ro-RO"/>
        </w:rPr>
        <w:t xml:space="preserve">Pentru aeronavele monomotor, examenul teoretic este realizat oral de către examinator </w:t>
      </w:r>
      <w:r w:rsidRPr="00B46147">
        <w:rPr>
          <w:rFonts w:eastAsia="Malgun Gothic Semilight"/>
          <w:lang w:val="ro-RO"/>
        </w:rPr>
        <w:t>î</w:t>
      </w:r>
      <w:r w:rsidRPr="00B46147">
        <w:rPr>
          <w:lang w:val="ro-RO"/>
        </w:rPr>
        <w:t xml:space="preserve">n timpul testului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w:t>
      </w:r>
      <w:r w:rsidRPr="00B46147">
        <w:rPr>
          <w:rFonts w:eastAsia="Malgun Gothic Semilight"/>
          <w:lang w:val="ro-RO"/>
        </w:rPr>
        <w:t>î</w:t>
      </w:r>
      <w:r w:rsidRPr="00B46147">
        <w:rPr>
          <w:lang w:val="ro-RO"/>
        </w:rPr>
        <w:t>n scopul de a determina dacă s-a atins un nivel de cunoștințe satisfăcător sau nu.</w:t>
      </w:r>
    </w:p>
    <w:p w14:paraId="364466F0" w14:textId="77777777" w:rsidR="00C8799E" w:rsidRPr="00B46147" w:rsidRDefault="00C8799E" w:rsidP="000110C0">
      <w:pPr>
        <w:pStyle w:val="norm"/>
        <w:numPr>
          <w:ilvl w:val="0"/>
          <w:numId w:val="189"/>
        </w:numPr>
        <w:spacing w:before="0" w:beforeAutospacing="0" w:after="0" w:afterAutospacing="0"/>
        <w:jc w:val="both"/>
        <w:rPr>
          <w:lang w:val="ro-RO"/>
        </w:rPr>
      </w:pPr>
      <w:r w:rsidRPr="00B46147">
        <w:rPr>
          <w:lang w:val="ro-RO"/>
        </w:rPr>
        <w:t xml:space="preserve">Pentru avioanele cu un singur pilot clasificate ca avioane de înaltă performanță, examenul se susține </w:t>
      </w:r>
      <w:r w:rsidRPr="00B46147">
        <w:rPr>
          <w:rFonts w:eastAsia="Malgun Gothic Semilight"/>
          <w:lang w:val="ro-RO"/>
        </w:rPr>
        <w:t>î</w:t>
      </w:r>
      <w:r w:rsidRPr="00B46147">
        <w:rPr>
          <w:lang w:val="ro-RO"/>
        </w:rPr>
        <w:t xml:space="preserve">n scris și cuprinde cel puțin 100 de </w:t>
      </w:r>
      <w:r w:rsidRPr="00B46147">
        <w:rPr>
          <w:rFonts w:eastAsia="Malgun Gothic Semilight"/>
          <w:lang w:val="ro-RO"/>
        </w:rPr>
        <w:t>î</w:t>
      </w:r>
      <w:r w:rsidRPr="00B46147">
        <w:rPr>
          <w:lang w:val="ro-RO"/>
        </w:rPr>
        <w:t>ntrebări cu răspuns la alegere care acoperă corespunzător temele din programă.</w:t>
      </w:r>
    </w:p>
    <w:p w14:paraId="792DC59F" w14:textId="77777777" w:rsidR="00C8799E" w:rsidRPr="00B46147" w:rsidRDefault="00C8799E" w:rsidP="000110C0">
      <w:pPr>
        <w:pStyle w:val="norm"/>
        <w:numPr>
          <w:ilvl w:val="0"/>
          <w:numId w:val="188"/>
        </w:numPr>
        <w:spacing w:before="0" w:beforeAutospacing="0" w:after="0" w:afterAutospacing="0"/>
        <w:jc w:val="both"/>
        <w:rPr>
          <w:lang w:val="ro-RO"/>
        </w:rPr>
      </w:pPr>
      <w:r w:rsidRPr="00B46147">
        <w:rPr>
          <w:rStyle w:val="italics"/>
          <w:i/>
          <w:iCs/>
          <w:lang w:val="ro-RO"/>
        </w:rPr>
        <w:t>Test de îndemânare</w:t>
      </w:r>
      <w:r w:rsidRPr="00B46147">
        <w:rPr>
          <w:lang w:val="ro-RO"/>
        </w:rPr>
        <w:t xml:space="preserve">. Un solicitant al unei calificări de clasă sau de tip trebuie să promoveze un test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w:t>
      </w:r>
      <w:r w:rsidRPr="00B46147">
        <w:rPr>
          <w:rFonts w:eastAsia="Malgun Gothic Semilight"/>
          <w:lang w:val="ro-RO"/>
        </w:rPr>
        <w:t>î</w:t>
      </w:r>
      <w:r w:rsidRPr="00B46147">
        <w:rPr>
          <w:lang w:val="ro-RO"/>
        </w:rPr>
        <w:t xml:space="preserve">n conformitate cu apendicele nr.9 la prezenta Parte pentru a demonstra nivelul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necesar operării </w:t>
      </w:r>
      <w:r w:rsidRPr="00B46147">
        <w:rPr>
          <w:rFonts w:eastAsia="Malgun Gothic Semilight"/>
          <w:lang w:val="ro-RO"/>
        </w:rPr>
        <w:t>î</w:t>
      </w:r>
      <w:r w:rsidRPr="00B46147">
        <w:rPr>
          <w:lang w:val="ro-RO"/>
        </w:rPr>
        <w:t xml:space="preserve">n siguranță a clasei sau tipului de aeronavă aplicabile. Solicitantul trebuie să promoveze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w:t>
      </w:r>
      <w:r w:rsidRPr="00B46147">
        <w:rPr>
          <w:rFonts w:eastAsia="Malgun Gothic Semilight"/>
          <w:lang w:val="ro-RO"/>
        </w:rPr>
        <w:t>î</w:t>
      </w:r>
      <w:r w:rsidRPr="00B46147">
        <w:rPr>
          <w:lang w:val="ro-RO"/>
        </w:rPr>
        <w:t xml:space="preserve">ntr-un interval de 6 luni de la </w:t>
      </w:r>
      <w:r w:rsidRPr="00B46147">
        <w:rPr>
          <w:rFonts w:eastAsia="Malgun Gothic Semilight"/>
          <w:lang w:val="ro-RO"/>
        </w:rPr>
        <w:t>î</w:t>
      </w:r>
      <w:r w:rsidRPr="00B46147">
        <w:rPr>
          <w:lang w:val="ro-RO"/>
        </w:rPr>
        <w:t xml:space="preserve">nceperea cursului de pregătire pentru calificarea de clasă sau de tip și </w:t>
      </w:r>
      <w:r w:rsidRPr="00B46147">
        <w:rPr>
          <w:rFonts w:eastAsia="Malgun Gothic Semilight"/>
          <w:lang w:val="ro-RO"/>
        </w:rPr>
        <w:t>î</w:t>
      </w:r>
      <w:r w:rsidRPr="00B46147">
        <w:rPr>
          <w:lang w:val="ro-RO"/>
        </w:rPr>
        <w:t>ntr-un interval de 6 luni care precedă solicitarea de eliberare a calificării de clasă sau de tip.</w:t>
      </w:r>
    </w:p>
    <w:p w14:paraId="6C036D0E" w14:textId="77777777" w:rsidR="00C8799E" w:rsidRPr="00B46147" w:rsidRDefault="00C8799E" w:rsidP="000110C0">
      <w:pPr>
        <w:pStyle w:val="norm"/>
        <w:numPr>
          <w:ilvl w:val="0"/>
          <w:numId w:val="188"/>
        </w:numPr>
        <w:spacing w:before="0" w:beforeAutospacing="0" w:after="0" w:afterAutospacing="0"/>
        <w:jc w:val="both"/>
        <w:rPr>
          <w:lang w:val="ro-RO"/>
        </w:rPr>
      </w:pPr>
      <w:r w:rsidRPr="00B46147">
        <w:rPr>
          <w:lang w:val="ro-RO"/>
        </w:rPr>
        <w:t xml:space="preserve">Un solicitant care este deja titularul unei calificări de tip pentru un tip de aeronavă, cu privilegii fie pentru operațiuni cu un singur pilot, fie pentru operațiuni multipilot, se consideră că </w:t>
      </w:r>
      <w:r w:rsidRPr="00B46147">
        <w:rPr>
          <w:rFonts w:hint="eastAsia"/>
          <w:lang w:val="ro-RO"/>
        </w:rPr>
        <w:t>î</w:t>
      </w:r>
      <w:r w:rsidRPr="00B46147">
        <w:rPr>
          <w:lang w:val="ro-RO"/>
        </w:rPr>
        <w:t xml:space="preserve">ndeplinește deja cerințele teoretice </w:t>
      </w:r>
      <w:r w:rsidRPr="00B46147">
        <w:rPr>
          <w:rFonts w:hint="eastAsia"/>
          <w:lang w:val="ro-RO"/>
        </w:rPr>
        <w:t>î</w:t>
      </w:r>
      <w:r w:rsidRPr="00B46147">
        <w:rPr>
          <w:lang w:val="ro-RO"/>
        </w:rPr>
        <w:t xml:space="preserve">n momentul </w:t>
      </w:r>
      <w:r w:rsidRPr="00B46147">
        <w:rPr>
          <w:rFonts w:hint="eastAsia"/>
          <w:lang w:val="ro-RO"/>
        </w:rPr>
        <w:t>î</w:t>
      </w:r>
      <w:r w:rsidRPr="00B46147">
        <w:rPr>
          <w:lang w:val="ro-RO"/>
        </w:rPr>
        <w:t xml:space="preserve">n care solicită adăugarea privilegiilor pentru cealaltă formă de operare pe același tip de aeronavă. Un astfel de solicitant trebuie să efectueze pregătire practică suplimentară pentru cealaltă formă de </w:t>
      </w:r>
      <w:r w:rsidRPr="00B46147">
        <w:rPr>
          <w:lang w:val="ro-RO"/>
        </w:rPr>
        <w:lastRenderedPageBreak/>
        <w:t xml:space="preserve">operare </w:t>
      </w:r>
      <w:r w:rsidRPr="00B46147">
        <w:rPr>
          <w:rFonts w:hint="eastAsia"/>
          <w:lang w:val="ro-RO"/>
        </w:rPr>
        <w:t>î</w:t>
      </w:r>
      <w:r w:rsidRPr="00B46147">
        <w:rPr>
          <w:lang w:val="ro-RO"/>
        </w:rPr>
        <w:t xml:space="preserve">n cadrul unei ATO sau al unui titular de AOC autorizat </w:t>
      </w:r>
      <w:r w:rsidRPr="00B46147">
        <w:rPr>
          <w:rFonts w:hint="eastAsia"/>
          <w:lang w:val="ro-RO"/>
        </w:rPr>
        <w:t>î</w:t>
      </w:r>
      <w:r w:rsidRPr="00B46147">
        <w:rPr>
          <w:lang w:val="ro-RO"/>
        </w:rPr>
        <w:t xml:space="preserve">n mod specific de AAC pentru a oferi o astfel de pregătire. Forma de operare se </w:t>
      </w:r>
      <w:r w:rsidRPr="00B46147">
        <w:rPr>
          <w:rFonts w:hint="eastAsia"/>
          <w:lang w:val="ro-RO"/>
        </w:rPr>
        <w:t>î</w:t>
      </w:r>
      <w:r w:rsidRPr="00B46147">
        <w:rPr>
          <w:lang w:val="ro-RO"/>
        </w:rPr>
        <w:t xml:space="preserve">nscrie în certificat. </w:t>
      </w:r>
    </w:p>
    <w:p w14:paraId="5A7B9B82" w14:textId="77777777" w:rsidR="00C8799E" w:rsidRPr="00B46147" w:rsidRDefault="00C8799E" w:rsidP="000110C0">
      <w:pPr>
        <w:pStyle w:val="norm"/>
        <w:numPr>
          <w:ilvl w:val="0"/>
          <w:numId w:val="188"/>
        </w:numPr>
        <w:spacing w:before="0" w:beforeAutospacing="0" w:after="0" w:afterAutospacing="0"/>
        <w:jc w:val="both"/>
        <w:rPr>
          <w:lang w:val="ro-RO"/>
        </w:rPr>
      </w:pPr>
      <w:r w:rsidRPr="00B46147">
        <w:rPr>
          <w:lang w:val="ro-RO"/>
        </w:rPr>
        <w:t xml:space="preserve">Fără a aduce atingere paragrafelor de mai sus, piloții titulari ai unei calificări de pilot de </w:t>
      </w:r>
      <w:r w:rsidRPr="00B46147">
        <w:rPr>
          <w:rFonts w:eastAsia="Malgun Gothic Semilight"/>
          <w:lang w:val="ro-RO"/>
        </w:rPr>
        <w:t>î</w:t>
      </w:r>
      <w:r w:rsidRPr="00B46147">
        <w:rPr>
          <w:lang w:val="ro-RO"/>
        </w:rPr>
        <w:t xml:space="preserve">ncercare eliberate </w:t>
      </w:r>
      <w:r w:rsidRPr="00B46147">
        <w:rPr>
          <w:rFonts w:eastAsia="Malgun Gothic Semilight"/>
          <w:lang w:val="ro-RO"/>
        </w:rPr>
        <w:t>î</w:t>
      </w:r>
      <w:r w:rsidRPr="00B46147">
        <w:rPr>
          <w:lang w:val="ro-RO"/>
        </w:rPr>
        <w:t xml:space="preserve">n conformitate cu punctul FCL.820 care au participat la zboruri de </w:t>
      </w:r>
      <w:r w:rsidRPr="00B46147">
        <w:rPr>
          <w:rFonts w:eastAsia="Malgun Gothic Semilight"/>
          <w:lang w:val="ro-RO"/>
        </w:rPr>
        <w:t>î</w:t>
      </w:r>
      <w:r w:rsidRPr="00B46147">
        <w:rPr>
          <w:lang w:val="ro-RO"/>
        </w:rPr>
        <w:t xml:space="preserve">ncercare pentru dezvoltarea, certificarea sau producerea unui tip de aeronavă și care au efectuat fie 50 de ore timp total de zbor, fie 10 ore timp de zbor ca PIC pe zboruri de </w:t>
      </w:r>
      <w:r w:rsidRPr="00B46147">
        <w:rPr>
          <w:rFonts w:eastAsia="Malgun Gothic Semilight"/>
          <w:lang w:val="ro-RO"/>
        </w:rPr>
        <w:t>î</w:t>
      </w:r>
      <w:r w:rsidRPr="00B46147">
        <w:rPr>
          <w:lang w:val="ro-RO"/>
        </w:rPr>
        <w:t xml:space="preserve">ncercare pe acel tip, au dreptul de a solicita eliberarea calificării de tip relevante, cu condiția să </w:t>
      </w:r>
      <w:r w:rsidRPr="00B46147">
        <w:rPr>
          <w:rFonts w:eastAsia="Malgun Gothic Semilight"/>
          <w:lang w:val="ro-RO"/>
        </w:rPr>
        <w:t>î</w:t>
      </w:r>
      <w:r w:rsidRPr="00B46147">
        <w:rPr>
          <w:lang w:val="ro-RO"/>
        </w:rPr>
        <w:t xml:space="preserve">ndeplinească cerințele privind experiența și condițiile indispensabile pentru eliberarea respectivei calificări de tip, după cum se prevede </w:t>
      </w:r>
      <w:r w:rsidRPr="00B46147">
        <w:rPr>
          <w:rFonts w:eastAsia="Malgun Gothic Semilight"/>
          <w:lang w:val="ro-RO"/>
        </w:rPr>
        <w:t>î</w:t>
      </w:r>
      <w:r w:rsidRPr="00B46147">
        <w:rPr>
          <w:lang w:val="ro-RO"/>
        </w:rPr>
        <w:t>n prezenta subparte pentru categoria relevantă de aeronave.</w:t>
      </w:r>
    </w:p>
    <w:p w14:paraId="5309B9F2" w14:textId="77777777" w:rsidR="00C8799E" w:rsidRPr="00B46147" w:rsidRDefault="00C8799E" w:rsidP="008100D8">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FCL.740</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Valabilitatea și reînnoirea calificărilor de clasă și de tip</w:t>
      </w:r>
    </w:p>
    <w:p w14:paraId="372F4C16" w14:textId="77777777" w:rsidR="00C8799E" w:rsidRPr="00B46147" w:rsidRDefault="00C8799E" w:rsidP="000110C0">
      <w:pPr>
        <w:pStyle w:val="title-gr-seq-level-1"/>
        <w:numPr>
          <w:ilvl w:val="0"/>
          <w:numId w:val="190"/>
        </w:numPr>
        <w:shd w:val="clear" w:color="auto" w:fill="FFFFFF"/>
        <w:spacing w:before="0" w:beforeAutospacing="0" w:after="0" w:afterAutospacing="0"/>
        <w:jc w:val="both"/>
        <w:rPr>
          <w:b/>
          <w:bCs/>
          <w:lang w:val="ro-RO"/>
        </w:rPr>
      </w:pPr>
      <w:r w:rsidRPr="00B46147">
        <w:rPr>
          <w:lang w:val="ro-RO"/>
        </w:rPr>
        <w:t xml:space="preserve">Perioada de valabilitate a calificărilor de clasă și de tip este de un an, cu excepția calificărilor de clasă monomotor cu un singur pilot, pentru care perioada de valabilitate este de 2 ani, cu excepția cazului </w:t>
      </w:r>
      <w:r w:rsidRPr="00B46147">
        <w:rPr>
          <w:rFonts w:eastAsia="Malgun Gothic Semilight"/>
          <w:lang w:val="ro-RO"/>
        </w:rPr>
        <w:t>î</w:t>
      </w:r>
      <w:r w:rsidRPr="00B46147">
        <w:rPr>
          <w:lang w:val="ro-RO"/>
        </w:rPr>
        <w:t xml:space="preserve">n care se prevede altfel </w:t>
      </w:r>
      <w:r w:rsidRPr="00B46147">
        <w:rPr>
          <w:rFonts w:eastAsia="Malgun Gothic Semilight"/>
          <w:lang w:val="ro-RO"/>
        </w:rPr>
        <w:t>î</w:t>
      </w:r>
      <w:r w:rsidRPr="00B46147">
        <w:rPr>
          <w:lang w:val="ro-RO"/>
        </w:rPr>
        <w:t xml:space="preserve">n datele privind conformitatea operațională stabilite </w:t>
      </w:r>
      <w:r w:rsidRPr="00B46147">
        <w:rPr>
          <w:rFonts w:eastAsia="Malgun Gothic Semilight"/>
          <w:lang w:val="ro-RO"/>
        </w:rPr>
        <w:t>î</w:t>
      </w:r>
      <w:r w:rsidRPr="00B46147">
        <w:rPr>
          <w:lang w:val="ro-RO"/>
        </w:rPr>
        <w:t xml:space="preserve">n conformitate cu </w:t>
      </w:r>
      <w:r w:rsidRPr="00B46147">
        <w:t>Regulamentul stabilire a normelor de punere în aplicare privind certificarea pentru navigabilitate și mediu a aeronavelor și a produselor, pieselor și echipamentelor aferente, precum și certificarea organizațiilor de proiectare și producție</w:t>
      </w:r>
      <w:r w:rsidRPr="00B46147">
        <w:rPr>
          <w:lang w:val="ro-RO"/>
        </w:rPr>
        <w:t>.</w:t>
      </w:r>
    </w:p>
    <w:p w14:paraId="2C86B34C" w14:textId="77777777" w:rsidR="00C8799E" w:rsidRPr="00B46147" w:rsidRDefault="00C8799E" w:rsidP="000110C0">
      <w:pPr>
        <w:pStyle w:val="title-gr-seq-level-1"/>
        <w:numPr>
          <w:ilvl w:val="0"/>
          <w:numId w:val="190"/>
        </w:numPr>
        <w:shd w:val="clear" w:color="auto" w:fill="FFFFFF"/>
        <w:spacing w:before="0" w:beforeAutospacing="0" w:after="0" w:afterAutospacing="0"/>
        <w:jc w:val="both"/>
        <w:rPr>
          <w:lang w:val="ro-RO"/>
        </w:rPr>
      </w:pPr>
      <w:r w:rsidRPr="00B46147">
        <w:rPr>
          <w:rStyle w:val="italics"/>
          <w:i/>
          <w:iCs/>
          <w:lang w:val="ro-RO"/>
        </w:rPr>
        <w:t>Reînnoire</w:t>
      </w:r>
      <w:r w:rsidRPr="00B46147">
        <w:rPr>
          <w:lang w:val="ro-RO"/>
        </w:rPr>
        <w:t xml:space="preserve">. În cazul în care calificarea de clasă sau de tip a expirat, solicitantul trebuie să urmeze etapele descrise </w:t>
      </w:r>
      <w:r w:rsidRPr="00B46147">
        <w:rPr>
          <w:rFonts w:eastAsia="Malgun Gothic Semilight"/>
          <w:lang w:val="ro-RO"/>
        </w:rPr>
        <w:t>î</w:t>
      </w:r>
      <w:r w:rsidRPr="00B46147">
        <w:rPr>
          <w:lang w:val="ro-RO"/>
        </w:rPr>
        <w:t>n continuare:</w:t>
      </w:r>
    </w:p>
    <w:p w14:paraId="46993324" w14:textId="77777777" w:rsidR="00C8799E" w:rsidRPr="00B46147" w:rsidRDefault="00C8799E" w:rsidP="000110C0">
      <w:pPr>
        <w:pStyle w:val="norm"/>
        <w:numPr>
          <w:ilvl w:val="1"/>
          <w:numId w:val="188"/>
        </w:numPr>
        <w:spacing w:before="0" w:beforeAutospacing="0" w:after="0" w:afterAutospacing="0"/>
        <w:ind w:left="810"/>
        <w:jc w:val="both"/>
        <w:rPr>
          <w:lang w:val="ro-RO"/>
        </w:rPr>
      </w:pPr>
      <w:r w:rsidRPr="00B46147">
        <w:rPr>
          <w:lang w:val="ro-RO"/>
        </w:rPr>
        <w:t xml:space="preserve">să promoveze o verificare a competenței </w:t>
      </w:r>
      <w:r w:rsidRPr="00B46147">
        <w:rPr>
          <w:rFonts w:eastAsia="Malgun Gothic Semilight"/>
          <w:lang w:val="ro-RO"/>
        </w:rPr>
        <w:t>î</w:t>
      </w:r>
      <w:r w:rsidRPr="00B46147">
        <w:rPr>
          <w:lang w:val="ro-RO"/>
        </w:rPr>
        <w:t>n conformitate cu apendicele nr.9 la prezenta anexă (Partea FCL);</w:t>
      </w:r>
    </w:p>
    <w:p w14:paraId="7E4BBF52" w14:textId="77777777" w:rsidR="00C8799E" w:rsidRPr="00B46147" w:rsidRDefault="00C8799E" w:rsidP="000110C0">
      <w:pPr>
        <w:pStyle w:val="norm"/>
        <w:numPr>
          <w:ilvl w:val="1"/>
          <w:numId w:val="188"/>
        </w:numPr>
        <w:spacing w:before="0" w:beforeAutospacing="0" w:after="0" w:afterAutospacing="0"/>
        <w:ind w:left="810"/>
        <w:jc w:val="both"/>
        <w:rPr>
          <w:lang w:val="ro-RO"/>
        </w:rPr>
      </w:pPr>
      <w:r w:rsidRPr="00B46147">
        <w:rPr>
          <w:lang w:val="ro-RO"/>
        </w:rPr>
        <w:t xml:space="preserve">înainte de verificarea competenței menționată la punctul 1, să participe la cursuri de perfecționare </w:t>
      </w:r>
      <w:r w:rsidRPr="00B46147">
        <w:rPr>
          <w:rFonts w:eastAsia="Malgun Gothic Semilight"/>
          <w:lang w:val="ro-RO"/>
        </w:rPr>
        <w:t>î</w:t>
      </w:r>
      <w:r w:rsidRPr="00B46147">
        <w:rPr>
          <w:lang w:val="ro-RO"/>
        </w:rPr>
        <w:t xml:space="preserve">n cadrul unei ATO, dacă este necesar pentru a atinge nivelul de competență cerut pentru operarea </w:t>
      </w:r>
      <w:r w:rsidRPr="00B46147">
        <w:rPr>
          <w:rFonts w:eastAsia="Malgun Gothic Semilight"/>
          <w:lang w:val="ro-RO"/>
        </w:rPr>
        <w:t>î</w:t>
      </w:r>
      <w:r w:rsidRPr="00B46147">
        <w:rPr>
          <w:lang w:val="ro-RO"/>
        </w:rPr>
        <w:t>n siguranță a clasei sau tipului de aeronavă relevant. Cu toate acestea, solicitantul poate urma cursul de pregătire:</w:t>
      </w:r>
    </w:p>
    <w:p w14:paraId="3AF7A56D" w14:textId="77777777" w:rsidR="00C8799E" w:rsidRPr="00B46147" w:rsidRDefault="00C8799E" w:rsidP="000110C0">
      <w:pPr>
        <w:pStyle w:val="norm"/>
        <w:numPr>
          <w:ilvl w:val="0"/>
          <w:numId w:val="191"/>
        </w:numPr>
        <w:spacing w:before="0" w:beforeAutospacing="0" w:after="0" w:afterAutospacing="0"/>
        <w:jc w:val="both"/>
        <w:rPr>
          <w:lang w:val="ro-RO"/>
        </w:rPr>
      </w:pPr>
      <w:r w:rsidRPr="00B46147">
        <w:rPr>
          <w:lang w:val="ro-RO"/>
        </w:rPr>
        <w:t>în cadrul unei DTO sau în cadrul unei ATO, în cazul în care calificarea expirată era o calificare de clasă monomotor cu piston, alta dec</w:t>
      </w:r>
      <w:r w:rsidRPr="00B46147">
        <w:rPr>
          <w:rFonts w:eastAsia="Malgun Gothic Semilight"/>
          <w:lang w:val="ro-RO"/>
        </w:rPr>
        <w:t>â</w:t>
      </w:r>
      <w:r w:rsidRPr="00B46147">
        <w:rPr>
          <w:lang w:val="ro-RO"/>
        </w:rPr>
        <w:t xml:space="preserve">t cele de </w:t>
      </w:r>
      <w:r w:rsidRPr="00B46147">
        <w:rPr>
          <w:rFonts w:eastAsia="Malgun Gothic Semilight"/>
          <w:lang w:val="ro-RO"/>
        </w:rPr>
        <w:t>î</w:t>
      </w:r>
      <w:r w:rsidRPr="00B46147">
        <w:rPr>
          <w:lang w:val="ro-RO"/>
        </w:rPr>
        <w:t>naltă performanță, o calificare de clasă pentru TMG sau o calificare de tip monomotor pentru elicoptere menționate la punctul DTO.GEN.110 litera (a) punctul</w:t>
      </w:r>
      <w:r w:rsidRPr="00B46147">
        <w:rPr>
          <w:rFonts w:eastAsia="Malgun Gothic Semilight"/>
          <w:lang w:val="ro-RO"/>
        </w:rPr>
        <w:t> </w:t>
      </w:r>
      <w:r w:rsidRPr="00B46147">
        <w:rPr>
          <w:lang w:val="ro-RO"/>
        </w:rPr>
        <w:t>2 litera (c) din anexa nr.8 (Partea DTO);</w:t>
      </w:r>
    </w:p>
    <w:p w14:paraId="49920B28" w14:textId="77777777" w:rsidR="00C8799E" w:rsidRPr="00B46147" w:rsidRDefault="00C8799E" w:rsidP="000110C0">
      <w:pPr>
        <w:pStyle w:val="title-gr-seq-level-1"/>
        <w:numPr>
          <w:ilvl w:val="0"/>
          <w:numId w:val="191"/>
        </w:numPr>
        <w:shd w:val="clear" w:color="auto" w:fill="FFFFFF"/>
        <w:spacing w:before="0" w:beforeAutospacing="0" w:after="0" w:afterAutospacing="0"/>
        <w:jc w:val="both"/>
        <w:rPr>
          <w:b/>
          <w:bCs/>
          <w:lang w:val="ro-RO"/>
        </w:rPr>
      </w:pPr>
      <w:r w:rsidRPr="00B46147">
        <w:rPr>
          <w:lang w:val="ro-RO"/>
        </w:rPr>
        <w:t>în cadrul unei DTO, al unei ATO sau cu un instructor, în cazul în care calificarea a expirat de cel mult trei ani și era o calificare de clasă monomotor cu piston, alta dec</w:t>
      </w:r>
      <w:r w:rsidRPr="00B46147">
        <w:rPr>
          <w:rFonts w:eastAsia="Malgun Gothic Semilight"/>
          <w:lang w:val="ro-RO"/>
        </w:rPr>
        <w:t>â</w:t>
      </w:r>
      <w:r w:rsidRPr="00B46147">
        <w:rPr>
          <w:lang w:val="ro-RO"/>
        </w:rPr>
        <w:t xml:space="preserve">t cele de </w:t>
      </w:r>
      <w:r w:rsidRPr="00B46147">
        <w:rPr>
          <w:rFonts w:eastAsia="Malgun Gothic Semilight"/>
          <w:lang w:val="ro-RO"/>
        </w:rPr>
        <w:t>î</w:t>
      </w:r>
      <w:r w:rsidRPr="00B46147">
        <w:rPr>
          <w:lang w:val="ro-RO"/>
        </w:rPr>
        <w:t>naltă performanță, sau o calificare de clasă pentru TMG.</w:t>
      </w:r>
    </w:p>
    <w:p w14:paraId="02C2DF18" w14:textId="77777777" w:rsidR="00C8799E" w:rsidRPr="00B46147" w:rsidRDefault="00C8799E" w:rsidP="008100D8">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SECȚIUNEA 2 - Cerințe specifice pentru categoria avioane</w:t>
      </w:r>
    </w:p>
    <w:p w14:paraId="08F53BDE" w14:textId="77777777" w:rsidR="00C8799E" w:rsidRPr="00B46147" w:rsidRDefault="00C8799E" w:rsidP="008100D8">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FCL.720.A    Cerințe privind experiența și condiții indispensabile pentru eliberarea calificărilor de clasă și de tip – avioane</w:t>
      </w:r>
    </w:p>
    <w:p w14:paraId="43066434" w14:textId="77777777" w:rsidR="00C8799E" w:rsidRPr="00B46147" w:rsidRDefault="00C8799E" w:rsidP="008E4D19">
      <w:p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xml:space="preserve">Cu excepția cazului </w:t>
      </w:r>
      <w:r w:rsidRPr="00B46147">
        <w:rPr>
          <w:rFonts w:ascii="Times New Roman" w:eastAsia="Malgun Gothic Semilight" w:hAnsi="Times New Roman" w:cs="Times New Roman"/>
          <w:color w:val="auto"/>
          <w:lang w:val="en-US" w:eastAsia="en-US"/>
        </w:rPr>
        <w:t>î</w:t>
      </w:r>
      <w:r w:rsidRPr="00B46147">
        <w:rPr>
          <w:rFonts w:ascii="Times New Roman" w:hAnsi="Times New Roman" w:cs="Times New Roman"/>
          <w:color w:val="auto"/>
          <w:lang w:val="en-US" w:eastAsia="en-US"/>
        </w:rPr>
        <w:t xml:space="preserve">n care se prevede altfel </w:t>
      </w:r>
      <w:r w:rsidRPr="00B46147">
        <w:rPr>
          <w:rFonts w:ascii="Times New Roman" w:eastAsia="Malgun Gothic Semilight" w:hAnsi="Times New Roman" w:cs="Times New Roman"/>
          <w:color w:val="auto"/>
          <w:lang w:val="en-US" w:eastAsia="en-US"/>
        </w:rPr>
        <w:t>î</w:t>
      </w:r>
      <w:r w:rsidRPr="00B46147">
        <w:rPr>
          <w:rFonts w:ascii="Times New Roman" w:hAnsi="Times New Roman" w:cs="Times New Roman"/>
          <w:color w:val="auto"/>
          <w:lang w:val="en-US" w:eastAsia="en-US"/>
        </w:rPr>
        <w:t xml:space="preserve">n datele privind conformitatea operațională stabilite </w:t>
      </w:r>
      <w:r w:rsidRPr="00B46147">
        <w:rPr>
          <w:rFonts w:ascii="Times New Roman" w:eastAsia="Malgun Gothic Semilight" w:hAnsi="Times New Roman" w:cs="Times New Roman"/>
          <w:color w:val="auto"/>
          <w:lang w:val="en-US" w:eastAsia="en-US"/>
        </w:rPr>
        <w:t>î</w:t>
      </w:r>
      <w:r w:rsidRPr="00B46147">
        <w:rPr>
          <w:rFonts w:ascii="Times New Roman" w:hAnsi="Times New Roman" w:cs="Times New Roman"/>
          <w:color w:val="auto"/>
          <w:lang w:val="en-US" w:eastAsia="en-US"/>
        </w:rPr>
        <w:t xml:space="preserve">n conformitate cu </w:t>
      </w:r>
      <w:r w:rsidRPr="00B46147">
        <w:rPr>
          <w:rFonts w:ascii="Times New Roman" w:hAnsi="Times New Roman" w:cs="Times New Roman"/>
          <w:color w:val="auto"/>
          <w:lang w:eastAsia="en-US"/>
        </w:rPr>
        <w:t>Regulamentul stabilire a normelor de punere în aplicare privind certificarea pentru navigabilitate și mediu a aeronavelor și a produselor, pieselor și echipamentelor aferente, precum și certificarea organizațiilor de proiectare și producție</w:t>
      </w:r>
      <w:r w:rsidRPr="00B46147">
        <w:rPr>
          <w:rFonts w:ascii="Times New Roman" w:hAnsi="Times New Roman" w:cs="Times New Roman"/>
          <w:color w:val="auto"/>
          <w:lang w:val="en-US" w:eastAsia="en-US"/>
        </w:rPr>
        <w:t xml:space="preserve"> (</w:t>
      </w:r>
      <w:r w:rsidRPr="00B46147">
        <w:rPr>
          <w:rFonts w:ascii="Times New Roman" w:hAnsi="Times New Roman" w:cs="Times New Roman"/>
          <w:i/>
          <w:iCs/>
          <w:color w:val="auto"/>
          <w:lang w:val="en-US" w:eastAsia="en-US"/>
        </w:rPr>
        <w:t>Operational Suitability Data</w:t>
      </w:r>
      <w:r w:rsidRPr="00B46147">
        <w:rPr>
          <w:rFonts w:ascii="Times New Roman" w:hAnsi="Times New Roman" w:cs="Times New Roman"/>
          <w:color w:val="auto"/>
          <w:lang w:val="en-US" w:eastAsia="en-US"/>
        </w:rPr>
        <w:t xml:space="preserve"> - OSD), solicitanții unei calificări de clasă sau de tip trebuie să </w:t>
      </w:r>
      <w:r w:rsidRPr="00B46147">
        <w:rPr>
          <w:rFonts w:ascii="Times New Roman" w:eastAsia="Malgun Gothic Semilight" w:hAnsi="Times New Roman" w:cs="Times New Roman"/>
          <w:color w:val="auto"/>
          <w:lang w:val="en-US" w:eastAsia="en-US"/>
        </w:rPr>
        <w:t>î</w:t>
      </w:r>
      <w:r w:rsidRPr="00B46147">
        <w:rPr>
          <w:rFonts w:ascii="Times New Roman" w:hAnsi="Times New Roman" w:cs="Times New Roman"/>
          <w:color w:val="auto"/>
          <w:lang w:val="en-US" w:eastAsia="en-US"/>
        </w:rPr>
        <w:t>ndeplinească următoarele cerințe privind experiența și condiții indispensabile pentru eliberarea calificării relevante:</w:t>
      </w:r>
    </w:p>
    <w:p w14:paraId="673F0455" w14:textId="77777777" w:rsidR="00C8799E" w:rsidRPr="00B46147" w:rsidRDefault="00C8799E" w:rsidP="008100D8">
      <w:pPr>
        <w:shd w:val="clear" w:color="auto" w:fill="FFFFFF"/>
        <w:spacing w:line="312" w:lineRule="atLeast"/>
        <w:jc w:val="both"/>
        <w:rPr>
          <w:rFonts w:ascii="Times New Roman" w:hAnsi="Times New Roman" w:cs="Times New Roman"/>
          <w:b/>
          <w:bCs/>
          <w:color w:val="auto"/>
          <w:lang w:val="en-US" w:eastAsia="en-US"/>
        </w:rPr>
      </w:pPr>
    </w:p>
    <w:p w14:paraId="77961F8C" w14:textId="77777777" w:rsidR="00C8799E" w:rsidRPr="00B46147" w:rsidRDefault="00C8799E" w:rsidP="008100D8">
      <w:pPr>
        <w:shd w:val="clear" w:color="auto" w:fill="FFFFFF"/>
        <w:spacing w:line="312" w:lineRule="atLeast"/>
        <w:jc w:val="both"/>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(a)   Avioane cu un singur pilot</w:t>
      </w:r>
    </w:p>
    <w:p w14:paraId="55452290" w14:textId="77777777" w:rsidR="00C8799E" w:rsidRPr="00B46147" w:rsidRDefault="00C8799E" w:rsidP="008100D8">
      <w:pPr>
        <w:shd w:val="clear" w:color="auto" w:fill="FFFFFF"/>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lastRenderedPageBreak/>
        <w:t>Persoanele care solicită eliberarea unei prime calificări de clasă sau de tip pe un avion cu un singur pilot și care doresc să obțină privilegiul de a opera avionul în operațiuni multipilot trebuie să îndeplinească cerințele de la litera (b) punctele 4 și 5.</w:t>
      </w:r>
    </w:p>
    <w:p w14:paraId="584BCCF2" w14:textId="77777777" w:rsidR="00C8799E" w:rsidRPr="00B46147" w:rsidRDefault="00C8799E" w:rsidP="008100D8">
      <w:pPr>
        <w:shd w:val="clear" w:color="auto" w:fill="FFFFFF"/>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În plus, pentru:</w:t>
      </w:r>
    </w:p>
    <w:p w14:paraId="6F02498F" w14:textId="77777777" w:rsidR="00C8799E" w:rsidRPr="00B46147" w:rsidRDefault="00C8799E" w:rsidP="000110C0">
      <w:pPr>
        <w:pStyle w:val="af1"/>
        <w:numPr>
          <w:ilvl w:val="0"/>
          <w:numId w:val="193"/>
        </w:numPr>
        <w:shd w:val="clear" w:color="auto" w:fill="FFFFFF"/>
        <w:spacing w:line="312" w:lineRule="atLeast"/>
        <w:jc w:val="both"/>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Avioane multimotor cu un singur pilot</w:t>
      </w:r>
    </w:p>
    <w:p w14:paraId="45CCF77F" w14:textId="77777777" w:rsidR="00C8799E" w:rsidRPr="00B46147" w:rsidRDefault="00C8799E" w:rsidP="008100D8">
      <w:pPr>
        <w:shd w:val="clear" w:color="auto" w:fill="FFFFFF"/>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Persoanele care solicită eliberarea unei prime calificări de clasă sau de tip pe un avion multimotor cu un singur pilot trebuie să fi efectuat cel puțin 70 de ore ca PIC pe avioane.</w:t>
      </w:r>
    </w:p>
    <w:p w14:paraId="633FA969" w14:textId="77777777" w:rsidR="00C8799E" w:rsidRPr="00B46147" w:rsidRDefault="00C8799E" w:rsidP="000110C0">
      <w:pPr>
        <w:pStyle w:val="af1"/>
        <w:numPr>
          <w:ilvl w:val="0"/>
          <w:numId w:val="193"/>
        </w:numPr>
        <w:shd w:val="clear" w:color="auto" w:fill="FFFFFF"/>
        <w:spacing w:line="312" w:lineRule="atLeast"/>
        <w:jc w:val="both"/>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Avioane necomplexe de înaltă performanță cu un singur pilot</w:t>
      </w:r>
    </w:p>
    <w:p w14:paraId="1C531F07" w14:textId="77777777" w:rsidR="00C8799E" w:rsidRPr="00B46147" w:rsidRDefault="00C8799E" w:rsidP="0082144B">
      <w:pPr>
        <w:shd w:val="clear" w:color="auto" w:fill="FFFFFF"/>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Înainte de a începe pregătirea practică, persoanele care solicită eliberarea unei calificări de clasă sau de tip pentru un avion cu un singur pilot clasificat ca avion de înaltă performanță trebuie:</w:t>
      </w:r>
    </w:p>
    <w:p w14:paraId="3BDA0903" w14:textId="77777777" w:rsidR="00C8799E" w:rsidRPr="00B46147" w:rsidRDefault="00C8799E" w:rsidP="000110C0">
      <w:pPr>
        <w:pStyle w:val="af1"/>
        <w:numPr>
          <w:ilvl w:val="0"/>
          <w:numId w:val="192"/>
        </w:numPr>
        <w:shd w:val="clear" w:color="auto" w:fill="FFFFFF"/>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să dețină cel puțin un total de 200 de ore de experiență de zbor, dintre care 70 de ore ca PIC pe avioane și</w:t>
      </w:r>
    </w:p>
    <w:p w14:paraId="36989E25" w14:textId="77777777" w:rsidR="00C8799E" w:rsidRPr="00B46147" w:rsidRDefault="00C8799E" w:rsidP="000110C0">
      <w:pPr>
        <w:pStyle w:val="af1"/>
        <w:numPr>
          <w:ilvl w:val="0"/>
          <w:numId w:val="192"/>
        </w:numPr>
        <w:shd w:val="clear" w:color="auto" w:fill="FFFFFF"/>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să îndeplinească una dintre următoarele condiții:</w:t>
      </w:r>
    </w:p>
    <w:p w14:paraId="17F7B40E" w14:textId="77777777" w:rsidR="00C8799E" w:rsidRPr="00B46147" w:rsidRDefault="00C8799E" w:rsidP="000110C0">
      <w:pPr>
        <w:pStyle w:val="af1"/>
        <w:numPr>
          <w:ilvl w:val="2"/>
          <w:numId w:val="188"/>
        </w:numPr>
        <w:shd w:val="clear" w:color="auto" w:fill="FFFFFF"/>
        <w:spacing w:line="312" w:lineRule="atLeast"/>
        <w:ind w:left="108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să fie titulare ale unui certificat de promovare a unui curs teoretic suplimentar urmat în cadrul unei ATO sau</w:t>
      </w:r>
    </w:p>
    <w:p w14:paraId="14C342EC" w14:textId="77777777" w:rsidR="00C8799E" w:rsidRPr="00B46147" w:rsidRDefault="00C8799E" w:rsidP="000110C0">
      <w:pPr>
        <w:pStyle w:val="af1"/>
        <w:numPr>
          <w:ilvl w:val="2"/>
          <w:numId w:val="188"/>
        </w:numPr>
        <w:shd w:val="clear" w:color="auto" w:fill="FFFFFF"/>
        <w:spacing w:line="312" w:lineRule="atLeast"/>
        <w:ind w:left="108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să fi promovat examenele teoretice ATPL(A) în conformitate cu prezenta anexă (Partea FCL) sau</w:t>
      </w:r>
    </w:p>
    <w:p w14:paraId="21EB164D" w14:textId="77777777" w:rsidR="00C8799E" w:rsidRPr="00B46147" w:rsidRDefault="00C8799E" w:rsidP="000110C0">
      <w:pPr>
        <w:pStyle w:val="af1"/>
        <w:numPr>
          <w:ilvl w:val="2"/>
          <w:numId w:val="188"/>
        </w:numPr>
        <w:shd w:val="clear" w:color="auto" w:fill="FFFFFF"/>
        <w:spacing w:line="312" w:lineRule="atLeast"/>
        <w:ind w:left="108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să dețină, în afară de un certificat eliberat în conformitate cu prezenta anexă (Partea FCL), un ATPL(A) sau un CPL(A)/IR cu credite pentru cunoștințele teoretice pentru ATPL(A), eliberate în conformitate cu anexa 1 la Convenția de la Chicago</w:t>
      </w:r>
      <w:r w:rsidR="00D42F4B" w:rsidRPr="00B46147">
        <w:rPr>
          <w:rFonts w:ascii="Times New Roman" w:hAnsi="Times New Roman" w:cs="Times New Roman"/>
          <w:color w:val="auto"/>
          <w:lang w:val="en-US" w:eastAsia="en-US"/>
        </w:rPr>
        <w:t>.</w:t>
      </w:r>
    </w:p>
    <w:p w14:paraId="52C35526" w14:textId="77777777" w:rsidR="00C8799E" w:rsidRPr="00B46147" w:rsidRDefault="00C8799E" w:rsidP="000110C0">
      <w:pPr>
        <w:pStyle w:val="af1"/>
        <w:numPr>
          <w:ilvl w:val="0"/>
          <w:numId w:val="193"/>
        </w:numPr>
        <w:shd w:val="clear" w:color="auto" w:fill="FFFFFF"/>
        <w:spacing w:line="312" w:lineRule="atLeast"/>
        <w:jc w:val="both"/>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Avioane complexe de înaltă performanță cu un singur pilot</w:t>
      </w:r>
    </w:p>
    <w:p w14:paraId="2AA67018" w14:textId="77777777" w:rsidR="00C8799E" w:rsidRPr="00B46147" w:rsidRDefault="00C8799E" w:rsidP="0082144B">
      <w:pPr>
        <w:shd w:val="clear" w:color="auto" w:fill="FFFFFF"/>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În plus față de îndeplinirea cerințelor de la punctul 2, persoanele care solicită eliberarea unei calificări de tip pentru un avion complex cu un singur pilot clasificat ca avion de înaltă performanță trebuie să dețină sau să fi deținut o IR(A) monomotor sau multimotor, în funcție de caz și în conformitate dispozițiile din subpartea G, și să îndeplinească cerințele de la litera (b) punctul 5.</w:t>
      </w:r>
    </w:p>
    <w:p w14:paraId="4E2701AA" w14:textId="77777777" w:rsidR="00C8799E" w:rsidRPr="00B46147" w:rsidRDefault="00C8799E" w:rsidP="0082144B">
      <w:pPr>
        <w:shd w:val="clear" w:color="auto" w:fill="FFFFFF"/>
        <w:spacing w:line="312" w:lineRule="atLeast"/>
        <w:jc w:val="both"/>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(b)   Avioane multipilot</w:t>
      </w:r>
    </w:p>
    <w:p w14:paraId="4977B265" w14:textId="77777777" w:rsidR="00C8799E" w:rsidRPr="00B46147" w:rsidRDefault="00C8799E" w:rsidP="0082144B">
      <w:pPr>
        <w:shd w:val="clear" w:color="auto" w:fill="FFFFFF"/>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Persoanele care solicită eliberarea unei prime calificări de tip pentru un avion multipilot trebuie să fie elevi piloți care urmează un curs de pregătire pentru MPL sau să îndeplinească următoarele cerințe:</w:t>
      </w:r>
    </w:p>
    <w:p w14:paraId="1003AC27" w14:textId="77777777" w:rsidR="00C8799E" w:rsidRPr="00B46147" w:rsidRDefault="00C8799E" w:rsidP="000110C0">
      <w:pPr>
        <w:pStyle w:val="af1"/>
        <w:numPr>
          <w:ilvl w:val="0"/>
          <w:numId w:val="194"/>
        </w:numPr>
        <w:shd w:val="clear" w:color="auto" w:fill="FFFFFF"/>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xml:space="preserve">să aibă o experiență de zbor de cel puțin 70 de ore ca PIC pe avioane; </w:t>
      </w:r>
    </w:p>
    <w:p w14:paraId="77F01760" w14:textId="77777777" w:rsidR="00C8799E" w:rsidRPr="00B46147" w:rsidRDefault="00C8799E" w:rsidP="000110C0">
      <w:pPr>
        <w:pStyle w:val="af1"/>
        <w:numPr>
          <w:ilvl w:val="0"/>
          <w:numId w:val="194"/>
        </w:numPr>
        <w:shd w:val="clear" w:color="auto" w:fill="FFFFFF"/>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să dețină sau să fi deținut o IR(A) multimotor;</w:t>
      </w:r>
    </w:p>
    <w:p w14:paraId="50BDBB74" w14:textId="77777777" w:rsidR="00C8799E" w:rsidRPr="00B46147" w:rsidRDefault="00C8799E" w:rsidP="000110C0">
      <w:pPr>
        <w:pStyle w:val="af1"/>
        <w:numPr>
          <w:ilvl w:val="0"/>
          <w:numId w:val="194"/>
        </w:numPr>
        <w:shd w:val="clear" w:color="auto" w:fill="FFFFFF"/>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xml:space="preserve">să fi promovat examenele teoretice ATPL(A) în conformitate cu prezenta anexă (Partea FCL); </w:t>
      </w:r>
    </w:p>
    <w:p w14:paraId="19CD3B77" w14:textId="77777777" w:rsidR="00C8799E" w:rsidRPr="00B46147" w:rsidRDefault="00C8799E" w:rsidP="000110C0">
      <w:pPr>
        <w:pStyle w:val="af1"/>
        <w:numPr>
          <w:ilvl w:val="0"/>
          <w:numId w:val="194"/>
        </w:numPr>
        <w:shd w:val="clear" w:color="auto" w:fill="FFFFFF"/>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cu excepția cazului în care cursul pentru calificarea de tip este însoțit de un curs MCC</w:t>
      </w:r>
    </w:p>
    <w:p w14:paraId="716F1467" w14:textId="77777777" w:rsidR="00C8799E" w:rsidRPr="00B46147" w:rsidRDefault="00C8799E" w:rsidP="000110C0">
      <w:pPr>
        <w:pStyle w:val="af1"/>
        <w:numPr>
          <w:ilvl w:val="0"/>
          <w:numId w:val="195"/>
        </w:numPr>
        <w:shd w:val="clear" w:color="auto" w:fill="FFFFFF"/>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să dețină un certificat de promovare a unui curs MCC pe avioane sau</w:t>
      </w:r>
    </w:p>
    <w:p w14:paraId="4D6E9AE5" w14:textId="77777777" w:rsidR="00C8799E" w:rsidRPr="00B46147" w:rsidRDefault="00C8799E" w:rsidP="000110C0">
      <w:pPr>
        <w:pStyle w:val="af1"/>
        <w:numPr>
          <w:ilvl w:val="0"/>
          <w:numId w:val="195"/>
        </w:numPr>
        <w:shd w:val="clear" w:color="auto" w:fill="FFFFFF"/>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să dețină un certificat de promovare a unui curs MCC pe elicoptere și să aibă o experiență de zbor de peste 100 de ore ca piloți de elicoptere multipilot sau</w:t>
      </w:r>
    </w:p>
    <w:p w14:paraId="27391730" w14:textId="77777777" w:rsidR="00C8799E" w:rsidRPr="00B46147" w:rsidRDefault="00C8799E" w:rsidP="000110C0">
      <w:pPr>
        <w:pStyle w:val="af1"/>
        <w:numPr>
          <w:ilvl w:val="0"/>
          <w:numId w:val="195"/>
        </w:numPr>
        <w:shd w:val="clear" w:color="auto" w:fill="FFFFFF"/>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xml:space="preserve"> să aibă cel puțin 500 de ore de zbor ca piloți de elicoptere multipilot sau</w:t>
      </w:r>
    </w:p>
    <w:p w14:paraId="543B57AA" w14:textId="77777777" w:rsidR="00C8799E" w:rsidRPr="00B46147" w:rsidRDefault="00C8799E" w:rsidP="000110C0">
      <w:pPr>
        <w:pStyle w:val="af1"/>
        <w:numPr>
          <w:ilvl w:val="0"/>
          <w:numId w:val="195"/>
        </w:numPr>
        <w:shd w:val="clear" w:color="auto" w:fill="FFFFFF"/>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xml:space="preserve"> să aibă cel puțin 500 de ore ca piloți în operațiuni multipilot pe avioane multimotor cu un singur pilot, în transportul aerian comercial, în conformitate cu cerințele aplicabile privind operațiunile aeriene și</w:t>
      </w:r>
    </w:p>
    <w:p w14:paraId="039EFCB0" w14:textId="77777777" w:rsidR="00C8799E" w:rsidRPr="00B46147" w:rsidRDefault="00C8799E" w:rsidP="000110C0">
      <w:pPr>
        <w:pStyle w:val="af1"/>
        <w:numPr>
          <w:ilvl w:val="0"/>
          <w:numId w:val="194"/>
        </w:numPr>
        <w:shd w:val="clear" w:color="auto" w:fill="FFFFFF"/>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să fi efectuat cursul de pregătire specificat la punctul FCL.745.A.</w:t>
      </w:r>
    </w:p>
    <w:p w14:paraId="05509CF2" w14:textId="77777777" w:rsidR="00C8799E" w:rsidRPr="00B46147" w:rsidRDefault="00C8799E" w:rsidP="008100D8">
      <w:pPr>
        <w:jc w:val="both"/>
        <w:rPr>
          <w:rFonts w:ascii="Times New Roman" w:hAnsi="Times New Roman" w:cs="Times New Roman"/>
          <w:vanish/>
          <w:color w:val="auto"/>
          <w:lang w:val="en-US" w:eastAsia="en-US"/>
        </w:rPr>
      </w:pPr>
    </w:p>
    <w:p w14:paraId="00A19B74" w14:textId="77777777" w:rsidR="00C8799E" w:rsidRPr="00B46147" w:rsidRDefault="00C8799E" w:rsidP="000110C0">
      <w:pPr>
        <w:pStyle w:val="af1"/>
        <w:numPr>
          <w:ilvl w:val="0"/>
          <w:numId w:val="190"/>
        </w:numPr>
        <w:shd w:val="clear" w:color="auto" w:fill="FFFFFF"/>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În pofida dispozițiilor de la litera (b), AAC poate elibera o calificare de tip cu privilegii limitate pentru un avion multipilot care permite titularilor unei astfel de calificări să acționeze în calitate de copiloți suplimentari pentru rută peste nivelul de zbor 200, cu condiția ca alți doi membri ai echipajului să dețină o calificare de tip în conformitate cu litera (b).</w:t>
      </w:r>
    </w:p>
    <w:p w14:paraId="52D552B5" w14:textId="77777777" w:rsidR="00C8799E" w:rsidRPr="00B46147" w:rsidRDefault="00C8799E" w:rsidP="000110C0">
      <w:pPr>
        <w:pStyle w:val="af1"/>
        <w:numPr>
          <w:ilvl w:val="0"/>
          <w:numId w:val="190"/>
        </w:numPr>
        <w:shd w:val="clear" w:color="auto" w:fill="FFFFFF"/>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Dacă se prevede astfel în OSD, exercitarea privilegiilor asociate unei calificări de tip se poate limita, inițial, la zborul sub supravegherea unui instructor. Orele de zbor sub supraveghere se înscriu în carnetul de zbor al piloților sau într-un document echivalent, alături de semnătura instructorului. Limitarea se înlătură atunci când piloții fac dovada efectuării orelor de zbor sub supraveghere prevăzute în OSD.</w:t>
      </w:r>
    </w:p>
    <w:p w14:paraId="5CD2D1FB" w14:textId="77777777" w:rsidR="00C8799E" w:rsidRPr="00B46147" w:rsidRDefault="00C8799E" w:rsidP="00FC7EA8">
      <w:pPr>
        <w:pStyle w:val="1"/>
        <w:rPr>
          <w:rStyle w:val="boldface"/>
          <w:rFonts w:ascii="Times New Roman" w:hAnsi="Times New Roman" w:cs="Times New Roman"/>
          <w:color w:val="auto"/>
          <w:sz w:val="24"/>
          <w:szCs w:val="24"/>
        </w:rPr>
      </w:pPr>
      <w:r w:rsidRPr="00B46147">
        <w:rPr>
          <w:rStyle w:val="boldface"/>
          <w:rFonts w:ascii="Times New Roman" w:hAnsi="Times New Roman" w:cs="Times New Roman"/>
          <w:b/>
          <w:color w:val="auto"/>
          <w:sz w:val="24"/>
          <w:szCs w:val="24"/>
        </w:rPr>
        <w:t>FCL.725.A</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Pregătirea teoretică și instruirea practică pentru eliberarea calificărilor de clasă și de tip – avioane</w:t>
      </w:r>
    </w:p>
    <w:p w14:paraId="1ECE6287" w14:textId="77777777" w:rsidR="00C8799E" w:rsidRPr="00B46147" w:rsidRDefault="00C8799E" w:rsidP="00FC7EA8">
      <w:pPr>
        <w:pStyle w:val="title-gr-seq-level-1"/>
        <w:shd w:val="clear" w:color="auto" w:fill="FFFFFF"/>
        <w:spacing w:before="0" w:beforeAutospacing="0" w:after="0" w:afterAutospacing="0"/>
        <w:jc w:val="both"/>
      </w:pPr>
      <w:r w:rsidRPr="00B46147">
        <w:t xml:space="preserve">Cu excepția cazului </w:t>
      </w:r>
      <w:r w:rsidRPr="00B46147">
        <w:rPr>
          <w:rFonts w:hint="eastAsia"/>
        </w:rPr>
        <w:t>î</w:t>
      </w:r>
      <w:r w:rsidRPr="00B46147">
        <w:t xml:space="preserve">n care se prevede altfel în datele privind conformitatea operațională stabilite în conformitate cu </w:t>
      </w:r>
      <w:r w:rsidR="00D42F4B" w:rsidRPr="00B46147">
        <w:t>Regulamentul stabilire a normelor de punere în aplicare privind certificarea pentru navigabilitate și mediu a aeronavelor și a produselor, pieselor și echipamentelor aferente, precum și certificarea organizațiilor de proiectare și producție</w:t>
      </w:r>
      <w:r w:rsidR="008E4D19" w:rsidRPr="00B46147">
        <w:t>.</w:t>
      </w:r>
      <w:r w:rsidR="00D42F4B" w:rsidRPr="00B46147">
        <w:t xml:space="preserve"> </w:t>
      </w:r>
      <w:r w:rsidRPr="00B46147">
        <w:t xml:space="preserve"> </w:t>
      </w:r>
    </w:p>
    <w:p w14:paraId="6EA68E6F" w14:textId="77777777" w:rsidR="00C8799E" w:rsidRPr="00B46147" w:rsidRDefault="00C8799E" w:rsidP="000110C0">
      <w:pPr>
        <w:pStyle w:val="title-gr-seq-level-1"/>
        <w:numPr>
          <w:ilvl w:val="4"/>
          <w:numId w:val="168"/>
        </w:numPr>
        <w:shd w:val="clear" w:color="auto" w:fill="FFFFFF"/>
        <w:spacing w:before="0" w:beforeAutospacing="0" w:after="0" w:afterAutospacing="0"/>
        <w:ind w:left="360"/>
        <w:jc w:val="both"/>
      </w:pPr>
      <w:r w:rsidRPr="00B46147">
        <w:t>în cazul avioanelor multimotor cu un singur pilot:</w:t>
      </w:r>
    </w:p>
    <w:p w14:paraId="06B33DC6" w14:textId="77777777" w:rsidR="00C8799E" w:rsidRPr="00B46147" w:rsidRDefault="00C8799E" w:rsidP="000110C0">
      <w:pPr>
        <w:pStyle w:val="title-gr-seq-level-1"/>
        <w:numPr>
          <w:ilvl w:val="0"/>
          <w:numId w:val="196"/>
        </w:numPr>
        <w:shd w:val="clear" w:color="auto" w:fill="FFFFFF"/>
        <w:spacing w:before="0" w:beforeAutospacing="0" w:after="0" w:afterAutospacing="0"/>
        <w:jc w:val="both"/>
      </w:pPr>
      <w:r w:rsidRPr="00B46147">
        <w:t>cursul teoretic pentru o calificare de clasă pentru avioane multimotor cu un singur pilot cuprinde cel puțin șapte ore de instruire practică în cadrul unor operațiuni pe avioane multimotor și</w:t>
      </w:r>
    </w:p>
    <w:p w14:paraId="25559BBD" w14:textId="77777777" w:rsidR="00C8799E" w:rsidRPr="00B46147" w:rsidRDefault="00C8799E" w:rsidP="000110C0">
      <w:pPr>
        <w:pStyle w:val="title-gr-seq-level-1"/>
        <w:numPr>
          <w:ilvl w:val="0"/>
          <w:numId w:val="196"/>
        </w:numPr>
        <w:shd w:val="clear" w:color="auto" w:fill="FFFFFF"/>
        <w:spacing w:before="0" w:beforeAutospacing="0" w:after="0" w:afterAutospacing="0"/>
        <w:jc w:val="both"/>
      </w:pPr>
      <w:r w:rsidRPr="00B46147">
        <w:t>cursul de pregătire practică pentru o calificare de clasă sau de tip pentru avioane multimotor cu un singur pilot include cel puțin 2 ore și 30 de minute de instruire practică în dublă comandă în condiții normale de operare a avioanelor multimotor și nu mai puțin de 3 ore și 30 de minute de instruire practică în dublă comandă pe proceduri în caz de cedare a motorului și tehnici de zbor asimetric.</w:t>
      </w:r>
    </w:p>
    <w:p w14:paraId="60446E16" w14:textId="77777777" w:rsidR="00C8799E" w:rsidRPr="00B46147" w:rsidRDefault="00C8799E" w:rsidP="000110C0">
      <w:pPr>
        <w:pStyle w:val="title-gr-seq-level-1"/>
        <w:numPr>
          <w:ilvl w:val="4"/>
          <w:numId w:val="168"/>
        </w:numPr>
        <w:shd w:val="clear" w:color="auto" w:fill="FFFFFF"/>
        <w:spacing w:before="0" w:beforeAutospacing="0" w:after="0" w:afterAutospacing="0"/>
        <w:ind w:left="360"/>
        <w:jc w:val="both"/>
      </w:pPr>
      <w:r w:rsidRPr="00B46147">
        <w:rPr>
          <w:shd w:val="clear" w:color="auto" w:fill="FFFFFF"/>
        </w:rPr>
        <w:t>în cazul avioanelor cu un singur pilot (aterizare pe apă):</w:t>
      </w:r>
    </w:p>
    <w:p w14:paraId="3C402652" w14:textId="77777777" w:rsidR="00C8799E" w:rsidRPr="00B46147" w:rsidRDefault="00C8799E" w:rsidP="000110C0">
      <w:pPr>
        <w:pStyle w:val="title-gr-seq-level-1"/>
        <w:numPr>
          <w:ilvl w:val="1"/>
          <w:numId w:val="19"/>
        </w:numPr>
        <w:shd w:val="clear" w:color="auto" w:fill="FFFFFF"/>
        <w:spacing w:before="0" w:beforeAutospacing="0" w:after="0" w:afterAutospacing="0"/>
        <w:ind w:left="720"/>
        <w:jc w:val="both"/>
      </w:pPr>
      <w:r w:rsidRPr="00B46147">
        <w:t>cursul de pregătire pentru calificările pentru avioane cu un singur pilot (aterizare pe apă) cuprinde pregătire teoretică și instruire practică; și</w:t>
      </w:r>
    </w:p>
    <w:p w14:paraId="040AF9F3" w14:textId="77777777" w:rsidR="00C8799E" w:rsidRPr="00B46147" w:rsidRDefault="00C8799E" w:rsidP="000110C0">
      <w:pPr>
        <w:pStyle w:val="title-gr-seq-level-1"/>
        <w:numPr>
          <w:ilvl w:val="1"/>
          <w:numId w:val="19"/>
        </w:numPr>
        <w:shd w:val="clear" w:color="auto" w:fill="FFFFFF"/>
        <w:spacing w:before="0" w:beforeAutospacing="0" w:after="0" w:afterAutospacing="0"/>
        <w:ind w:left="720"/>
        <w:jc w:val="both"/>
      </w:pPr>
      <w:r w:rsidRPr="00B46147">
        <w:rPr>
          <w:shd w:val="clear" w:color="auto" w:fill="FFFFFF"/>
        </w:rPr>
        <w:t xml:space="preserve">pregătirea practică pentru o calificare de clasă sau de tip pentru avioane cu un singur pilot (aterizare pe apă) cuprinde cel puțin opt ore de instruire practică </w:t>
      </w:r>
      <w:r w:rsidRPr="00B46147">
        <w:rPr>
          <w:rFonts w:eastAsia="Malgun Gothic Semilight"/>
          <w:shd w:val="clear" w:color="auto" w:fill="FFFFFF"/>
        </w:rPr>
        <w:t>î</w:t>
      </w:r>
      <w:r w:rsidRPr="00B46147">
        <w:rPr>
          <w:shd w:val="clear" w:color="auto" w:fill="FFFFFF"/>
        </w:rPr>
        <w:t>n dublă comandă, dacă solicitanții sunt titulari ai versiunii pentru aterizare pe uscat a calificării de clasă sau de tip relevante, sau 10 ore, dacă solicitanții nu dețin o astfel de calificare; și</w:t>
      </w:r>
    </w:p>
    <w:p w14:paraId="342390CE" w14:textId="77777777" w:rsidR="00C8799E" w:rsidRPr="00B46147" w:rsidRDefault="00C8799E" w:rsidP="000110C0">
      <w:pPr>
        <w:pStyle w:val="title-gr-seq-level-1"/>
        <w:numPr>
          <w:ilvl w:val="4"/>
          <w:numId w:val="168"/>
        </w:numPr>
        <w:shd w:val="clear" w:color="auto" w:fill="FFFFFF"/>
        <w:spacing w:before="0" w:beforeAutospacing="0" w:after="0" w:afterAutospacing="0"/>
        <w:ind w:left="360"/>
        <w:jc w:val="both"/>
        <w:rPr>
          <w:shd w:val="clear" w:color="auto" w:fill="FFFFFF"/>
        </w:rPr>
      </w:pPr>
      <w:r w:rsidRPr="00B46147">
        <w:rPr>
          <w:shd w:val="clear" w:color="auto" w:fill="FFFFFF"/>
        </w:rPr>
        <w:t xml:space="preserve">în cazul avioanelor complexe, altele decât cele de înaltă performanță, cu un singur pilot, al avioanelor complexe de </w:t>
      </w:r>
      <w:r w:rsidRPr="00B46147">
        <w:rPr>
          <w:rFonts w:hint="eastAsia"/>
          <w:shd w:val="clear" w:color="auto" w:fill="FFFFFF"/>
        </w:rPr>
        <w:t>î</w:t>
      </w:r>
      <w:r w:rsidRPr="00B46147">
        <w:rPr>
          <w:shd w:val="clear" w:color="auto" w:fill="FFFFFF"/>
        </w:rPr>
        <w:t>naltă performanță cu un singur pilot și al avioanelor multipilot, cursurile de pregătire cuprind cunoștințe teoretice și instruire practică UPRT corespunzătoare particularităților clasei sau tipului relevant(e).</w:t>
      </w:r>
    </w:p>
    <w:p w14:paraId="53770B26" w14:textId="77777777" w:rsidR="00C8799E" w:rsidRPr="00B46147" w:rsidRDefault="00C8799E" w:rsidP="00FC7EA8">
      <w:pPr>
        <w:pStyle w:val="title-gr-seq-level-1"/>
        <w:shd w:val="clear" w:color="auto" w:fill="FFFFFF"/>
        <w:spacing w:before="0" w:beforeAutospacing="0" w:after="0" w:afterAutospacing="0"/>
        <w:ind w:left="360"/>
      </w:pPr>
    </w:p>
    <w:p w14:paraId="18F38241" w14:textId="77777777" w:rsidR="00C8799E" w:rsidRPr="00B46147" w:rsidRDefault="00C8799E" w:rsidP="00FC7EA8">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FCL.730.A</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Cerințe specifice pentru piloții care urmează un curs pentru calificare de tip fără ore de zbor pe aeronavă (</w:t>
      </w:r>
      <w:r w:rsidRPr="00B46147">
        <w:rPr>
          <w:rStyle w:val="boldface"/>
          <w:rFonts w:ascii="Times New Roman" w:hAnsi="Times New Roman" w:cs="Times New Roman"/>
          <w:color w:val="auto"/>
          <w:sz w:val="24"/>
          <w:szCs w:val="24"/>
        </w:rPr>
        <w:t>Zero Flight Time Type Rating</w:t>
      </w:r>
      <w:r w:rsidRPr="00B46147">
        <w:rPr>
          <w:rStyle w:val="boldface"/>
          <w:rFonts w:ascii="Times New Roman" w:hAnsi="Times New Roman" w:cs="Times New Roman"/>
          <w:b/>
          <w:color w:val="auto"/>
          <w:sz w:val="24"/>
          <w:szCs w:val="24"/>
        </w:rPr>
        <w:t> – ZFTT) – avioane</w:t>
      </w:r>
    </w:p>
    <w:p w14:paraId="50D8BC19" w14:textId="77777777" w:rsidR="00C8799E" w:rsidRPr="00B46147" w:rsidRDefault="00C8799E" w:rsidP="000110C0">
      <w:pPr>
        <w:pStyle w:val="norm"/>
        <w:numPr>
          <w:ilvl w:val="0"/>
          <w:numId w:val="197"/>
        </w:numPr>
        <w:spacing w:before="0" w:beforeAutospacing="0" w:after="0" w:afterAutospacing="0"/>
        <w:jc w:val="both"/>
        <w:rPr>
          <w:lang w:val="ro-RO"/>
        </w:rPr>
      </w:pPr>
      <w:r w:rsidRPr="00B46147">
        <w:rPr>
          <w:lang w:val="ro-RO"/>
        </w:rPr>
        <w:t>Un pilot care urmează un curs de pregătire pentru o ZFTT trebuie să fi efectuat, pe un avion turboreactor multipilot certificat conform standardului CS-25 sau unui cod de navigabilitate echivalent ori pe un avion multipilot cu turbopropulsie care are o masă maximă certificată la decolare de minimum 10 tone sau o configurație certificată de peste 19 locuri pentru pasageri, cel puțin:</w:t>
      </w:r>
    </w:p>
    <w:p w14:paraId="25B4E5AC" w14:textId="77777777" w:rsidR="00C8799E" w:rsidRPr="00B46147" w:rsidRDefault="00C8799E" w:rsidP="000110C0">
      <w:pPr>
        <w:pStyle w:val="norm"/>
        <w:numPr>
          <w:ilvl w:val="0"/>
          <w:numId w:val="198"/>
        </w:numPr>
        <w:spacing w:before="0" w:beforeAutospacing="0" w:after="0" w:afterAutospacing="0"/>
        <w:jc w:val="both"/>
        <w:rPr>
          <w:lang w:val="ro-RO"/>
        </w:rPr>
      </w:pPr>
      <w:r w:rsidRPr="00B46147">
        <w:rPr>
          <w:lang w:val="ro-RO"/>
        </w:rPr>
        <w:t xml:space="preserve">dacă </w:t>
      </w:r>
      <w:r w:rsidRPr="00B46147">
        <w:rPr>
          <w:rFonts w:eastAsia="Malgun Gothic Semilight"/>
          <w:lang w:val="ro-RO"/>
        </w:rPr>
        <w:t>î</w:t>
      </w:r>
      <w:r w:rsidRPr="00B46147">
        <w:rPr>
          <w:lang w:val="ro-RO"/>
        </w:rPr>
        <w:t>n timpul cursului se folosește un FFS calificat la nivelul</w:t>
      </w:r>
      <w:r w:rsidRPr="00B46147">
        <w:rPr>
          <w:rStyle w:val="boldface"/>
          <w:b/>
          <w:bCs/>
          <w:lang w:val="ro-RO"/>
        </w:rPr>
        <w:t> </w:t>
      </w:r>
      <w:r w:rsidRPr="00B46147">
        <w:rPr>
          <w:lang w:val="ro-RO"/>
        </w:rPr>
        <w:t>CG, C sau C intermediar, 1 500 de ore timp de zbor sau 250 de segmente de rută;</w:t>
      </w:r>
    </w:p>
    <w:p w14:paraId="27DBC21D" w14:textId="77777777" w:rsidR="00C8799E" w:rsidRPr="00B46147" w:rsidRDefault="00C8799E" w:rsidP="000110C0">
      <w:pPr>
        <w:pStyle w:val="title-gr-seq-level-1"/>
        <w:numPr>
          <w:ilvl w:val="0"/>
          <w:numId w:val="198"/>
        </w:numPr>
        <w:shd w:val="clear" w:color="auto" w:fill="FFFFFF"/>
        <w:spacing w:before="0" w:beforeAutospacing="0" w:after="0" w:afterAutospacing="0"/>
        <w:rPr>
          <w:b/>
          <w:bCs/>
          <w:lang w:val="ro-RO"/>
        </w:rPr>
      </w:pPr>
      <w:r w:rsidRPr="00B46147">
        <w:rPr>
          <w:lang w:val="ro-RO"/>
        </w:rPr>
        <w:lastRenderedPageBreak/>
        <w:t xml:space="preserve">dacă </w:t>
      </w:r>
      <w:r w:rsidRPr="00B46147">
        <w:rPr>
          <w:rFonts w:eastAsia="Malgun Gothic Semilight"/>
          <w:lang w:val="ro-RO"/>
        </w:rPr>
        <w:t>î</w:t>
      </w:r>
      <w:r w:rsidRPr="00B46147">
        <w:rPr>
          <w:lang w:val="ro-RO"/>
        </w:rPr>
        <w:t>n timpul cursului se folosește un FFS calificat la nivelul</w:t>
      </w:r>
      <w:r w:rsidRPr="00B46147">
        <w:rPr>
          <w:rStyle w:val="boldface"/>
          <w:b/>
          <w:bCs/>
          <w:lang w:val="ro-RO"/>
        </w:rPr>
        <w:t> </w:t>
      </w:r>
      <w:r w:rsidRPr="00B46147">
        <w:rPr>
          <w:lang w:val="ro-RO"/>
        </w:rPr>
        <w:t xml:space="preserve">DG sau D, 500 de ore timp de zbor sau 100 de segmente de rută. </w:t>
      </w:r>
    </w:p>
    <w:p w14:paraId="34B2A914" w14:textId="77777777" w:rsidR="00C8799E" w:rsidRPr="00B46147" w:rsidRDefault="00C8799E" w:rsidP="000110C0">
      <w:pPr>
        <w:pStyle w:val="title-gr-seq-level-1"/>
        <w:numPr>
          <w:ilvl w:val="0"/>
          <w:numId w:val="197"/>
        </w:numPr>
        <w:shd w:val="clear" w:color="auto" w:fill="FFFFFF"/>
        <w:spacing w:before="0" w:beforeAutospacing="0" w:after="0" w:afterAutospacing="0"/>
        <w:rPr>
          <w:b/>
          <w:bCs/>
          <w:lang w:val="ro-RO"/>
        </w:rPr>
      </w:pPr>
      <w:r w:rsidRPr="00B46147">
        <w:rPr>
          <w:lang w:val="ro-RO"/>
        </w:rPr>
        <w:t xml:space="preserve">În cazul în care un pilot trece de la un avion cu turbopropulsie la un avion turboreactor sau de la un avion turboreactor la un avion cu turbopropulsie, este necesară pregătire suplimentară pe simulator. </w:t>
      </w:r>
    </w:p>
    <w:p w14:paraId="450D363D" w14:textId="77777777" w:rsidR="00C8799E" w:rsidRPr="00B46147" w:rsidRDefault="00C8799E" w:rsidP="00FC7EA8">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FCL.735.A</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Curs de pregătire pentru cooperare în echipaj multiplu – avioane</w:t>
      </w:r>
    </w:p>
    <w:p w14:paraId="26E69110" w14:textId="77777777" w:rsidR="00C8799E" w:rsidRPr="00B46147" w:rsidRDefault="00C8799E" w:rsidP="000110C0">
      <w:pPr>
        <w:pStyle w:val="norm"/>
        <w:numPr>
          <w:ilvl w:val="0"/>
          <w:numId w:val="199"/>
        </w:numPr>
        <w:spacing w:before="0" w:beforeAutospacing="0" w:after="0" w:afterAutospacing="0"/>
        <w:jc w:val="both"/>
        <w:rPr>
          <w:lang w:val="ro-RO"/>
        </w:rPr>
      </w:pPr>
      <w:r w:rsidRPr="00B46147">
        <w:rPr>
          <w:lang w:val="ro-RO"/>
        </w:rPr>
        <w:t>Cursul de pregătire MCC trebuie să cuprindă cel puțin:</w:t>
      </w:r>
    </w:p>
    <w:p w14:paraId="7657D08D" w14:textId="77777777" w:rsidR="00C8799E" w:rsidRPr="00B46147" w:rsidRDefault="00C8799E" w:rsidP="000110C0">
      <w:pPr>
        <w:pStyle w:val="norm"/>
        <w:numPr>
          <w:ilvl w:val="0"/>
          <w:numId w:val="200"/>
        </w:numPr>
        <w:spacing w:before="0" w:beforeAutospacing="0" w:after="0" w:afterAutospacing="0"/>
        <w:jc w:val="both"/>
        <w:rPr>
          <w:lang w:val="ro-RO"/>
        </w:rPr>
      </w:pPr>
      <w:r w:rsidRPr="00B46147">
        <w:rPr>
          <w:lang w:val="ro-RO"/>
        </w:rPr>
        <w:t>25 de ore de pregătire teoretică și exerciții; și</w:t>
      </w:r>
    </w:p>
    <w:p w14:paraId="21E8A4D7" w14:textId="77777777" w:rsidR="00C8799E" w:rsidRPr="00B46147" w:rsidRDefault="00C8799E" w:rsidP="000110C0">
      <w:pPr>
        <w:pStyle w:val="norm"/>
        <w:numPr>
          <w:ilvl w:val="0"/>
          <w:numId w:val="200"/>
        </w:numPr>
        <w:spacing w:before="0" w:beforeAutospacing="0" w:after="0" w:afterAutospacing="0"/>
        <w:jc w:val="both"/>
        <w:rPr>
          <w:lang w:val="ro-RO"/>
        </w:rPr>
      </w:pPr>
      <w:r w:rsidRPr="00B46147">
        <w:rPr>
          <w:lang w:val="ro-RO"/>
        </w:rPr>
        <w:t>20 de ore de pregătire practică MCC sau 15 ore în cazul elevilor piloți care urmează un curs integrat ATP.</w:t>
      </w:r>
    </w:p>
    <w:p w14:paraId="75088A11" w14:textId="77777777" w:rsidR="00C8799E" w:rsidRPr="00B46147" w:rsidRDefault="00C8799E" w:rsidP="00FC7EA8">
      <w:pPr>
        <w:rPr>
          <w:rFonts w:ascii="Times New Roman" w:hAnsi="Times New Roman" w:cs="Times New Roman"/>
          <w:color w:val="auto"/>
          <w:lang w:eastAsia="en-US"/>
        </w:rPr>
      </w:pPr>
      <w:r w:rsidRPr="00B46147">
        <w:rPr>
          <w:rFonts w:ascii="Times New Roman" w:hAnsi="Times New Roman" w:cs="Times New Roman"/>
          <w:color w:val="auto"/>
          <w:lang w:eastAsia="en-US"/>
        </w:rPr>
        <w:t>Se folosește un FNPT II MCC sau un FFS. În cazul în care cursul pentru MCC se combină cu un curs pentru calificarea inițială de tip, pregătirea practică pentru MCC se poate reduce la nu mai puțin de 10 ore dacă se folosește același FFS atât pentru cursul pentru MCC, cât și pentru cursul pentru calificarea de tip.</w:t>
      </w:r>
    </w:p>
    <w:p w14:paraId="63A5B6B1" w14:textId="77777777" w:rsidR="00C8799E" w:rsidRPr="00B46147" w:rsidRDefault="00C8799E" w:rsidP="000110C0">
      <w:pPr>
        <w:pStyle w:val="af1"/>
        <w:numPr>
          <w:ilvl w:val="0"/>
          <w:numId w:val="199"/>
        </w:numPr>
        <w:rPr>
          <w:rFonts w:ascii="Times New Roman" w:hAnsi="Times New Roman" w:cs="Times New Roman"/>
          <w:color w:val="auto"/>
          <w:lang w:eastAsia="en-US"/>
        </w:rPr>
      </w:pPr>
      <w:r w:rsidRPr="00B46147">
        <w:rPr>
          <w:rFonts w:ascii="Times New Roman" w:hAnsi="Times New Roman" w:cs="Times New Roman"/>
          <w:color w:val="auto"/>
          <w:lang w:eastAsia="en-US"/>
        </w:rPr>
        <w:t>Cursul de pregătire MCC se efectuează într-un interval de 6 luni în cadrul unei ATO.</w:t>
      </w:r>
    </w:p>
    <w:p w14:paraId="675EA2B4" w14:textId="77777777" w:rsidR="00C8799E" w:rsidRPr="00B46147" w:rsidRDefault="00C8799E" w:rsidP="000110C0">
      <w:pPr>
        <w:pStyle w:val="af1"/>
        <w:numPr>
          <w:ilvl w:val="0"/>
          <w:numId w:val="199"/>
        </w:numPr>
        <w:rPr>
          <w:rFonts w:ascii="Times New Roman" w:hAnsi="Times New Roman" w:cs="Times New Roman"/>
          <w:color w:val="auto"/>
          <w:lang w:eastAsia="en-US"/>
        </w:rPr>
      </w:pPr>
      <w:r w:rsidRPr="00B46147">
        <w:rPr>
          <w:rFonts w:ascii="Times New Roman" w:hAnsi="Times New Roman" w:cs="Times New Roman"/>
          <w:color w:val="auto"/>
          <w:lang w:eastAsia="en-US"/>
        </w:rPr>
        <w:t>Cu excepția cazului în care cursul pentru MCC se combină cu un curs pentru o calificare de tip, la încheierea cursului de pregătire MCC, solicitantului i se acordă un certificat de absolvire.</w:t>
      </w:r>
    </w:p>
    <w:p w14:paraId="3494BDA4" w14:textId="77777777" w:rsidR="00C8799E" w:rsidRPr="00B46147" w:rsidRDefault="00C8799E" w:rsidP="000110C0">
      <w:pPr>
        <w:pStyle w:val="af1"/>
        <w:numPr>
          <w:ilvl w:val="0"/>
          <w:numId w:val="199"/>
        </w:numPr>
        <w:rPr>
          <w:rFonts w:ascii="Times New Roman" w:hAnsi="Times New Roman" w:cs="Times New Roman"/>
          <w:color w:val="auto"/>
          <w:lang w:eastAsia="en-US"/>
        </w:rPr>
      </w:pPr>
      <w:r w:rsidRPr="00B46147">
        <w:rPr>
          <w:rFonts w:ascii="Times New Roman" w:hAnsi="Times New Roman" w:cs="Times New Roman"/>
          <w:color w:val="auto"/>
          <w:lang w:eastAsia="en-US"/>
        </w:rPr>
        <w:t>Un solicitant care a absolvit cursul de pregătire pentru MCC pe orice altă categorie de aeronave este scutit de la îndeplinirea cerinței de la litera (a) punctul 1.</w:t>
      </w:r>
    </w:p>
    <w:p w14:paraId="493C05C8" w14:textId="77777777" w:rsidR="00C8799E" w:rsidRPr="00B46147" w:rsidRDefault="00C8799E" w:rsidP="00FC7EA8">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FCL.740.A</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Revalidarea calificărilor de clasă sau de tip – avioane</w:t>
      </w:r>
    </w:p>
    <w:p w14:paraId="1EB6B541" w14:textId="77777777" w:rsidR="00C8799E" w:rsidRPr="00B46147" w:rsidRDefault="00C8799E" w:rsidP="000110C0">
      <w:pPr>
        <w:pStyle w:val="af1"/>
        <w:numPr>
          <w:ilvl w:val="0"/>
          <w:numId w:val="201"/>
        </w:numPr>
        <w:rPr>
          <w:rFonts w:ascii="Times New Roman" w:hAnsi="Times New Roman" w:cs="Times New Roman"/>
          <w:color w:val="auto"/>
        </w:rPr>
      </w:pPr>
      <w:r w:rsidRPr="00B46147">
        <w:rPr>
          <w:rFonts w:ascii="Times New Roman" w:hAnsi="Times New Roman" w:cs="Times New Roman"/>
          <w:color w:val="auto"/>
        </w:rPr>
        <w:t>Revalidarea calificărilor de clasă multimotor și de tip. Pentru revalidarea calificărilor de clasă multimotor și de tip, solicitantul trebuie:</w:t>
      </w:r>
    </w:p>
    <w:p w14:paraId="62545228" w14:textId="77777777" w:rsidR="00C8799E" w:rsidRPr="00B46147" w:rsidRDefault="00C8799E" w:rsidP="000110C0">
      <w:pPr>
        <w:pStyle w:val="norm"/>
        <w:numPr>
          <w:ilvl w:val="0"/>
          <w:numId w:val="202"/>
        </w:numPr>
        <w:spacing w:before="0" w:beforeAutospacing="0" w:after="0" w:afterAutospacing="0"/>
        <w:jc w:val="both"/>
        <w:rPr>
          <w:lang w:val="ro-RO"/>
        </w:rPr>
      </w:pPr>
      <w:r w:rsidRPr="00B46147">
        <w:rPr>
          <w:lang w:val="ro-RO"/>
        </w:rPr>
        <w:t xml:space="preserve">să promoveze o verificare a competenței </w:t>
      </w:r>
      <w:r w:rsidRPr="00B46147">
        <w:rPr>
          <w:rFonts w:eastAsia="Malgun Gothic Semilight"/>
          <w:lang w:val="ro-RO"/>
        </w:rPr>
        <w:t>î</w:t>
      </w:r>
      <w:r w:rsidRPr="00B46147">
        <w:rPr>
          <w:lang w:val="ro-RO"/>
        </w:rPr>
        <w:t>n conformitate cu apendicele nr.9 la prezenta Parte pe clasa sau tipul de avion relevante sau pe un FSTD reprezent</w:t>
      </w:r>
      <w:r w:rsidRPr="00B46147">
        <w:rPr>
          <w:rFonts w:eastAsia="Malgun Gothic Semilight"/>
          <w:lang w:val="ro-RO"/>
        </w:rPr>
        <w:t>â</w:t>
      </w:r>
      <w:r w:rsidRPr="00B46147">
        <w:rPr>
          <w:lang w:val="ro-RO"/>
        </w:rPr>
        <w:t xml:space="preserve">nd respectiva clasă sau respectivul tip, </w:t>
      </w:r>
      <w:r w:rsidRPr="00B46147">
        <w:rPr>
          <w:rFonts w:eastAsia="Malgun Gothic Semilight"/>
          <w:lang w:val="ro-RO"/>
        </w:rPr>
        <w:t>î</w:t>
      </w:r>
      <w:r w:rsidRPr="00B46147">
        <w:rPr>
          <w:lang w:val="ro-RO"/>
        </w:rPr>
        <w:t>n intervalul de 3 luni imediat precedent datei de expirare a calificării; și</w:t>
      </w:r>
    </w:p>
    <w:p w14:paraId="57E0B6AD" w14:textId="77777777" w:rsidR="00C8799E" w:rsidRPr="00B46147" w:rsidRDefault="00C8799E" w:rsidP="000110C0">
      <w:pPr>
        <w:pStyle w:val="norm"/>
        <w:numPr>
          <w:ilvl w:val="0"/>
          <w:numId w:val="202"/>
        </w:numPr>
        <w:spacing w:before="0" w:beforeAutospacing="0" w:after="0" w:afterAutospacing="0"/>
        <w:jc w:val="both"/>
        <w:rPr>
          <w:lang w:val="ro-RO"/>
        </w:rPr>
      </w:pPr>
      <w:r w:rsidRPr="00B46147">
        <w:rPr>
          <w:lang w:val="ro-RO"/>
        </w:rPr>
        <w:t>să efectueze pe durata perioadei de valabilitate a calificării cel puțin:</w:t>
      </w:r>
    </w:p>
    <w:p w14:paraId="62CCE522" w14:textId="77777777" w:rsidR="00C8799E" w:rsidRPr="00B46147" w:rsidRDefault="00C8799E" w:rsidP="000110C0">
      <w:pPr>
        <w:pStyle w:val="norm"/>
        <w:numPr>
          <w:ilvl w:val="2"/>
          <w:numId w:val="164"/>
        </w:numPr>
        <w:spacing w:before="0" w:beforeAutospacing="0" w:after="0" w:afterAutospacing="0"/>
        <w:ind w:left="1350"/>
        <w:jc w:val="both"/>
        <w:rPr>
          <w:lang w:val="ro-RO"/>
        </w:rPr>
      </w:pPr>
      <w:r w:rsidRPr="00B46147">
        <w:rPr>
          <w:lang w:val="ro-RO"/>
        </w:rPr>
        <w:t>10 segmente de rută ca pilot pe clasa sau tipul relevant de avion; sau</w:t>
      </w:r>
    </w:p>
    <w:p w14:paraId="697F44D5" w14:textId="77777777" w:rsidR="00C8799E" w:rsidRPr="00B46147" w:rsidRDefault="00C8799E" w:rsidP="000110C0">
      <w:pPr>
        <w:pStyle w:val="norm"/>
        <w:numPr>
          <w:ilvl w:val="2"/>
          <w:numId w:val="164"/>
        </w:numPr>
        <w:spacing w:before="0" w:beforeAutospacing="0" w:after="0" w:afterAutospacing="0"/>
        <w:ind w:left="1350"/>
        <w:jc w:val="both"/>
        <w:rPr>
          <w:lang w:val="ro-RO"/>
        </w:rPr>
      </w:pPr>
      <w:r w:rsidRPr="00B46147">
        <w:rPr>
          <w:lang w:val="ro-RO"/>
        </w:rPr>
        <w:t xml:space="preserve">1 segment de rută ca pilot pe clasa sau tipul de avion relevante sau pe un FFS </w:t>
      </w:r>
      <w:r w:rsidRPr="00B46147">
        <w:rPr>
          <w:rFonts w:eastAsia="Malgun Gothic Semilight"/>
          <w:lang w:val="ro-RO"/>
        </w:rPr>
        <w:t>î</w:t>
      </w:r>
      <w:r w:rsidRPr="00B46147">
        <w:rPr>
          <w:lang w:val="ro-RO"/>
        </w:rPr>
        <w:t xml:space="preserve">n compania unui examinator. Acest segment de rută poate fi parcurs </w:t>
      </w:r>
      <w:r w:rsidRPr="00B46147">
        <w:rPr>
          <w:rFonts w:eastAsia="Malgun Gothic Semilight"/>
          <w:lang w:val="ro-RO"/>
        </w:rPr>
        <w:t>î</w:t>
      </w:r>
      <w:r w:rsidRPr="00B46147">
        <w:rPr>
          <w:lang w:val="ro-RO"/>
        </w:rPr>
        <w:t>n cursul verificării competenței.</w:t>
      </w:r>
    </w:p>
    <w:p w14:paraId="52808668" w14:textId="77777777" w:rsidR="00C8799E" w:rsidRPr="00B46147" w:rsidRDefault="00C8799E" w:rsidP="000110C0">
      <w:pPr>
        <w:pStyle w:val="norm"/>
        <w:numPr>
          <w:ilvl w:val="0"/>
          <w:numId w:val="202"/>
        </w:numPr>
        <w:spacing w:before="0" w:beforeAutospacing="0" w:after="0" w:afterAutospacing="0"/>
        <w:jc w:val="both"/>
        <w:rPr>
          <w:lang w:val="ro-RO"/>
        </w:rPr>
      </w:pPr>
      <w:r w:rsidRPr="00B46147">
        <w:rPr>
          <w:lang w:val="ro-RO"/>
        </w:rPr>
        <w:t xml:space="preserve">un pilot care lucrează pentru un operator de transport aerian comercial aprobat </w:t>
      </w:r>
      <w:r w:rsidRPr="00B46147">
        <w:rPr>
          <w:rFonts w:eastAsia="Malgun Gothic Semilight"/>
          <w:lang w:val="ro-RO"/>
        </w:rPr>
        <w:t>î</w:t>
      </w:r>
      <w:r w:rsidRPr="00B46147">
        <w:rPr>
          <w:lang w:val="ro-RO"/>
        </w:rPr>
        <w:t xml:space="preserve">n conformitate cu cerințele aplicabile privind operațiunile aeriene și care a promovat verificarea competenței efectuată de operator și verificarea competenței pentru revalidarea calificării de clasă sau de tip este scutit de la </w:t>
      </w:r>
      <w:r w:rsidRPr="00B46147">
        <w:rPr>
          <w:rFonts w:eastAsia="Malgun Gothic Semilight"/>
          <w:lang w:val="ro-RO"/>
        </w:rPr>
        <w:t>î</w:t>
      </w:r>
      <w:r w:rsidRPr="00B46147">
        <w:rPr>
          <w:lang w:val="ro-RO"/>
        </w:rPr>
        <w:t>ndeplinirea cerinței de la punctul 2;</w:t>
      </w:r>
    </w:p>
    <w:p w14:paraId="27B11442" w14:textId="77777777" w:rsidR="00C8799E" w:rsidRPr="00B46147" w:rsidRDefault="00C8799E" w:rsidP="000110C0">
      <w:pPr>
        <w:pStyle w:val="norm"/>
        <w:numPr>
          <w:ilvl w:val="0"/>
          <w:numId w:val="202"/>
        </w:numPr>
        <w:spacing w:before="0" w:beforeAutospacing="0" w:after="0" w:afterAutospacing="0"/>
        <w:jc w:val="both"/>
        <w:rPr>
          <w:lang w:val="ro-RO"/>
        </w:rPr>
      </w:pPr>
      <w:r w:rsidRPr="00B46147">
        <w:rPr>
          <w:lang w:val="ro-RO"/>
        </w:rPr>
        <w:t>În cazul deținerii unei calificări de zbor instrumental pe rută (EIR) sau a unei IR(A), revalidarea acestora se poate combina cu o verificare a competenței pentru revalidarea unei calificări de clasă sau de tip.</w:t>
      </w:r>
    </w:p>
    <w:p w14:paraId="4F62DE99" w14:textId="77777777" w:rsidR="00C8799E" w:rsidRPr="00B46147" w:rsidRDefault="00C8799E" w:rsidP="000110C0">
      <w:pPr>
        <w:pStyle w:val="af1"/>
        <w:numPr>
          <w:ilvl w:val="0"/>
          <w:numId w:val="201"/>
        </w:numPr>
        <w:rPr>
          <w:rFonts w:ascii="Times New Roman" w:hAnsi="Times New Roman" w:cs="Times New Roman"/>
          <w:color w:val="auto"/>
        </w:rPr>
      </w:pPr>
      <w:r w:rsidRPr="00B46147">
        <w:rPr>
          <w:rFonts w:ascii="Times New Roman" w:hAnsi="Times New Roman" w:cs="Times New Roman"/>
          <w:color w:val="auto"/>
        </w:rPr>
        <w:t>Revalidarea calificărilor de clasă pentru avioane monomotor cu un singur pilot.</w:t>
      </w:r>
    </w:p>
    <w:p w14:paraId="1F027D62" w14:textId="77777777" w:rsidR="00C8799E" w:rsidRPr="00B46147" w:rsidRDefault="00C8799E" w:rsidP="000110C0">
      <w:pPr>
        <w:pStyle w:val="norm"/>
        <w:numPr>
          <w:ilvl w:val="0"/>
          <w:numId w:val="203"/>
        </w:numPr>
        <w:spacing w:before="120" w:beforeAutospacing="0" w:after="0" w:afterAutospacing="0"/>
        <w:jc w:val="both"/>
        <w:rPr>
          <w:lang w:val="ro-RO"/>
        </w:rPr>
      </w:pPr>
      <w:r w:rsidRPr="00B46147">
        <w:rPr>
          <w:lang w:val="ro-RO"/>
        </w:rPr>
        <w:t>Calificările de clasă pentru avioane monomotor cu piston și calificările TMG. Pentru revalidarea calificărilor de clasă pentru avioane monomotor cu piston cu un singur pilot sau a calificărilor de clasă pentru TMG, solicitantul trebuie:</w:t>
      </w:r>
    </w:p>
    <w:p w14:paraId="3D90DE5C" w14:textId="77777777" w:rsidR="00C8799E" w:rsidRPr="00B46147" w:rsidRDefault="00C8799E" w:rsidP="000110C0">
      <w:pPr>
        <w:pStyle w:val="norm"/>
        <w:numPr>
          <w:ilvl w:val="0"/>
          <w:numId w:val="204"/>
        </w:numPr>
        <w:spacing w:before="0" w:beforeAutospacing="0" w:after="0" w:afterAutospacing="0"/>
        <w:jc w:val="both"/>
        <w:rPr>
          <w:lang w:val="ro-RO"/>
        </w:rPr>
      </w:pPr>
      <w:r w:rsidRPr="00B46147">
        <w:rPr>
          <w:lang w:val="ro-RO"/>
        </w:rPr>
        <w:t xml:space="preserve">în intervalul de 3 luni precedent datei de expirare a calificării, să promoveze o verificare a competenței </w:t>
      </w:r>
      <w:r w:rsidRPr="00B46147">
        <w:rPr>
          <w:rFonts w:eastAsia="Malgun Gothic Semilight"/>
          <w:lang w:val="ro-RO"/>
        </w:rPr>
        <w:t>î</w:t>
      </w:r>
      <w:r w:rsidRPr="00B46147">
        <w:rPr>
          <w:lang w:val="ro-RO"/>
        </w:rPr>
        <w:t xml:space="preserve">n clasa relevantă </w:t>
      </w:r>
      <w:r w:rsidRPr="00B46147">
        <w:rPr>
          <w:rFonts w:eastAsia="Malgun Gothic Semilight"/>
          <w:lang w:val="ro-RO"/>
        </w:rPr>
        <w:t>î</w:t>
      </w:r>
      <w:r w:rsidRPr="00B46147">
        <w:rPr>
          <w:lang w:val="ro-RO"/>
        </w:rPr>
        <w:t>n conformitate cu apendicele nr.9 la prezenta Parte, cu un examinator; sau</w:t>
      </w:r>
    </w:p>
    <w:p w14:paraId="79AF4D61" w14:textId="77777777" w:rsidR="00C8799E" w:rsidRPr="00B46147" w:rsidRDefault="00C8799E" w:rsidP="000110C0">
      <w:pPr>
        <w:pStyle w:val="norm"/>
        <w:numPr>
          <w:ilvl w:val="0"/>
          <w:numId w:val="204"/>
        </w:numPr>
        <w:spacing w:before="0" w:beforeAutospacing="0" w:after="0" w:afterAutospacing="0"/>
        <w:jc w:val="both"/>
        <w:rPr>
          <w:lang w:val="ro-RO"/>
        </w:rPr>
      </w:pPr>
      <w:r w:rsidRPr="00B46147">
        <w:rPr>
          <w:lang w:val="ro-RO"/>
        </w:rPr>
        <w:lastRenderedPageBreak/>
        <w:t>în intervalul de 12 luni anterior datei expirării calificării, să efectueze 12 ore timp de zbor în clasa relevantă, inclusiv:</w:t>
      </w:r>
    </w:p>
    <w:p w14:paraId="553879E6" w14:textId="77777777" w:rsidR="00C8799E" w:rsidRPr="00B46147" w:rsidRDefault="00C8799E" w:rsidP="000110C0">
      <w:pPr>
        <w:pStyle w:val="norm"/>
        <w:numPr>
          <w:ilvl w:val="0"/>
          <w:numId w:val="205"/>
        </w:numPr>
        <w:spacing w:before="0" w:beforeAutospacing="0" w:after="0" w:afterAutospacing="0"/>
        <w:ind w:left="1710"/>
        <w:jc w:val="both"/>
        <w:rPr>
          <w:lang w:val="ro-RO"/>
        </w:rPr>
      </w:pPr>
      <w:r w:rsidRPr="00B46147">
        <w:rPr>
          <w:lang w:val="ro-RO"/>
        </w:rPr>
        <w:t>6 ore ca PIC;</w:t>
      </w:r>
    </w:p>
    <w:p w14:paraId="72A9498A" w14:textId="77777777" w:rsidR="00C8799E" w:rsidRPr="00B46147" w:rsidRDefault="00C8799E" w:rsidP="000110C0">
      <w:pPr>
        <w:pStyle w:val="norm"/>
        <w:numPr>
          <w:ilvl w:val="0"/>
          <w:numId w:val="205"/>
        </w:numPr>
        <w:spacing w:before="0" w:beforeAutospacing="0" w:after="0" w:afterAutospacing="0"/>
        <w:ind w:left="1710"/>
        <w:jc w:val="both"/>
        <w:rPr>
          <w:lang w:val="ro-RO"/>
        </w:rPr>
      </w:pPr>
      <w:r w:rsidRPr="00B46147">
        <w:rPr>
          <w:lang w:val="ro-RO"/>
        </w:rPr>
        <w:t>12 decolări și 12 aterizări; și</w:t>
      </w:r>
    </w:p>
    <w:p w14:paraId="63771CEE" w14:textId="77777777" w:rsidR="00C8799E" w:rsidRPr="00B46147" w:rsidRDefault="00C8799E" w:rsidP="000110C0">
      <w:pPr>
        <w:pStyle w:val="norm"/>
        <w:numPr>
          <w:ilvl w:val="0"/>
          <w:numId w:val="205"/>
        </w:numPr>
        <w:spacing w:before="0" w:beforeAutospacing="0" w:after="0" w:afterAutospacing="0"/>
        <w:ind w:left="1710"/>
        <w:jc w:val="both"/>
        <w:rPr>
          <w:lang w:val="ro-RO"/>
        </w:rPr>
      </w:pPr>
      <w:r w:rsidRPr="00B46147">
        <w:rPr>
          <w:lang w:val="ro-RO"/>
        </w:rPr>
        <w:t xml:space="preserve">un curs de perfecționare de cel puțin 1 oră de timp total de zbor </w:t>
      </w:r>
      <w:r w:rsidRPr="00B46147">
        <w:rPr>
          <w:rFonts w:eastAsia="Malgun Gothic Semilight"/>
          <w:lang w:val="ro-RO"/>
        </w:rPr>
        <w:t>î</w:t>
      </w:r>
      <w:r w:rsidRPr="00B46147">
        <w:rPr>
          <w:lang w:val="ro-RO"/>
        </w:rPr>
        <w:t xml:space="preserve">n compania unui instructor de zbor (FI) sau a unui instructor pentru calificarea de clasă (CRI). Solicitanții sunt scutiți de acest curs de perfecționare dacă au promovat o verificare a competenței pentru o calificare de clasă sau de tip, un test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ori o evaluare a competenței pentru orice altă clasă sau tip de avion.</w:t>
      </w:r>
    </w:p>
    <w:p w14:paraId="6B9DC295" w14:textId="77777777" w:rsidR="00C8799E" w:rsidRPr="00B46147" w:rsidRDefault="00C8799E" w:rsidP="000110C0">
      <w:pPr>
        <w:pStyle w:val="norm"/>
        <w:numPr>
          <w:ilvl w:val="0"/>
          <w:numId w:val="203"/>
        </w:numPr>
        <w:spacing w:before="0" w:beforeAutospacing="0" w:after="0" w:afterAutospacing="0"/>
        <w:jc w:val="both"/>
        <w:rPr>
          <w:lang w:val="ro-RO"/>
        </w:rPr>
      </w:pPr>
      <w:r w:rsidRPr="00B46147">
        <w:rPr>
          <w:lang w:val="ro-RO"/>
        </w:rPr>
        <w:t>În cazul în care solicitanții sunt titulari atât ai unei calificări de clasă pentru avioane monomotor cu piston (aterizare pe uscat), cât și ai unei calificări TMG, aceștia pot îndeplini cerințele de la punctul 1 în oricare dintre clase sau într-o combinație între acestea și pot obține revalidarea ambelor calificări.</w:t>
      </w:r>
    </w:p>
    <w:p w14:paraId="1E3EAC17" w14:textId="77777777" w:rsidR="00C8799E" w:rsidRPr="00B46147" w:rsidRDefault="00C8799E" w:rsidP="000110C0">
      <w:pPr>
        <w:pStyle w:val="norm"/>
        <w:numPr>
          <w:ilvl w:val="0"/>
          <w:numId w:val="203"/>
        </w:numPr>
        <w:spacing w:before="0" w:beforeAutospacing="0" w:after="0" w:afterAutospacing="0"/>
        <w:jc w:val="both"/>
        <w:rPr>
          <w:lang w:val="ro-RO"/>
        </w:rPr>
      </w:pPr>
      <w:r w:rsidRPr="00B46147">
        <w:rPr>
          <w:lang w:val="ro-RO"/>
        </w:rPr>
        <w:t xml:space="preserve">Avioane cu turbopropulsie monomotor cu un singur pilot. Pentru revalidarea calificărilor de clasă pentru avioane cu turbopropulsie monomotor, solicitanții trebuie să promoveze, </w:t>
      </w:r>
      <w:r w:rsidRPr="00B46147">
        <w:rPr>
          <w:rFonts w:eastAsia="Malgun Gothic Semilight"/>
          <w:lang w:val="ro-RO"/>
        </w:rPr>
        <w:t>î</w:t>
      </w:r>
      <w:r w:rsidRPr="00B46147">
        <w:rPr>
          <w:lang w:val="ro-RO"/>
        </w:rPr>
        <w:t xml:space="preserve">n intervalul de 3 luni precedent datei de expirare a calificării, o verificare a competenței </w:t>
      </w:r>
      <w:r w:rsidRPr="00B46147">
        <w:rPr>
          <w:rFonts w:eastAsia="Malgun Gothic Semilight"/>
          <w:lang w:val="ro-RO"/>
        </w:rPr>
        <w:t>î</w:t>
      </w:r>
      <w:r w:rsidRPr="00B46147">
        <w:rPr>
          <w:lang w:val="ro-RO"/>
        </w:rPr>
        <w:t xml:space="preserve">n clasa relevantă </w:t>
      </w:r>
      <w:r w:rsidRPr="00B46147">
        <w:rPr>
          <w:rFonts w:eastAsia="Malgun Gothic Semilight"/>
          <w:lang w:val="ro-RO"/>
        </w:rPr>
        <w:t>î</w:t>
      </w:r>
      <w:r w:rsidRPr="00B46147">
        <w:rPr>
          <w:lang w:val="ro-RO"/>
        </w:rPr>
        <w:t>n conformitate cu apendicele nr.9 la prezenta Parte, cu un examinator.</w:t>
      </w:r>
    </w:p>
    <w:p w14:paraId="655CBFCD" w14:textId="77777777" w:rsidR="00C8799E" w:rsidRPr="00B46147" w:rsidRDefault="00C8799E" w:rsidP="000110C0">
      <w:pPr>
        <w:pStyle w:val="norm"/>
        <w:numPr>
          <w:ilvl w:val="0"/>
          <w:numId w:val="203"/>
        </w:numPr>
        <w:spacing w:before="0" w:beforeAutospacing="0" w:after="0" w:afterAutospacing="0"/>
        <w:jc w:val="both"/>
      </w:pPr>
      <w:r w:rsidRPr="00B46147">
        <w:rPr>
          <w:lang w:val="ro-RO"/>
        </w:rPr>
        <w:t>În cazul în care solicitan</w:t>
      </w:r>
      <w:r w:rsidRPr="00B46147">
        <w:rPr>
          <w:rFonts w:ascii="Calibri" w:hAnsi="Calibri" w:cs="Calibri"/>
          <w:lang w:val="ro-RO"/>
        </w:rPr>
        <w:t>ț</w:t>
      </w:r>
      <w:r w:rsidRPr="00B46147">
        <w:rPr>
          <w:lang w:val="ro-RO"/>
        </w:rPr>
        <w:t>ii sunt titulari at</w:t>
      </w:r>
      <w:r w:rsidRPr="00B46147">
        <w:rPr>
          <w:rFonts w:eastAsia="Malgun Gothic Semilight"/>
          <w:lang w:val="ro-RO"/>
        </w:rPr>
        <w:t>â</w:t>
      </w:r>
      <w:r w:rsidRPr="00B46147">
        <w:rPr>
          <w:lang w:val="ro-RO"/>
        </w:rPr>
        <w:t>t ai unei calific</w:t>
      </w:r>
      <w:r w:rsidRPr="00B46147">
        <w:rPr>
          <w:rFonts w:ascii="Calibri" w:hAnsi="Calibri" w:cs="Calibri"/>
          <w:lang w:val="ro-RO"/>
        </w:rPr>
        <w:t>ă</w:t>
      </w:r>
      <w:r w:rsidRPr="00B46147">
        <w:rPr>
          <w:lang w:val="ro-RO"/>
        </w:rPr>
        <w:t>ri de clas</w:t>
      </w:r>
      <w:r w:rsidRPr="00B46147">
        <w:rPr>
          <w:rFonts w:ascii="Calibri" w:hAnsi="Calibri" w:cs="Calibri"/>
          <w:lang w:val="ro-RO"/>
        </w:rPr>
        <w:t>ă</w:t>
      </w:r>
      <w:r w:rsidRPr="00B46147">
        <w:rPr>
          <w:lang w:val="ro-RO"/>
        </w:rPr>
        <w:t xml:space="preserve"> pentru avioane monomotor cu piston (aterizare pe uscat), c</w:t>
      </w:r>
      <w:r w:rsidRPr="00B46147">
        <w:rPr>
          <w:rFonts w:eastAsia="Malgun Gothic Semilight"/>
          <w:lang w:val="ro-RO"/>
        </w:rPr>
        <w:t>â</w:t>
      </w:r>
      <w:r w:rsidRPr="00B46147">
        <w:rPr>
          <w:lang w:val="ro-RO"/>
        </w:rPr>
        <w:t xml:space="preserve">t </w:t>
      </w:r>
      <w:r w:rsidRPr="00B46147">
        <w:rPr>
          <w:rFonts w:ascii="Calibri" w:hAnsi="Calibri" w:cs="Calibri"/>
          <w:lang w:val="ro-RO"/>
        </w:rPr>
        <w:t>ș</w:t>
      </w:r>
      <w:r w:rsidRPr="00B46147">
        <w:rPr>
          <w:lang w:val="ro-RO"/>
        </w:rPr>
        <w:t>i ai unei calific</w:t>
      </w:r>
      <w:r w:rsidRPr="00B46147">
        <w:rPr>
          <w:rFonts w:ascii="Calibri" w:hAnsi="Calibri" w:cs="Calibri"/>
          <w:lang w:val="ro-RO"/>
        </w:rPr>
        <w:t>ă</w:t>
      </w:r>
      <w:r w:rsidRPr="00B46147">
        <w:rPr>
          <w:lang w:val="ro-RO"/>
        </w:rPr>
        <w:t>ri de clas</w:t>
      </w:r>
      <w:r w:rsidRPr="00B46147">
        <w:rPr>
          <w:rFonts w:ascii="Calibri" w:hAnsi="Calibri" w:cs="Calibri"/>
          <w:lang w:val="ro-RO"/>
        </w:rPr>
        <w:t>ă</w:t>
      </w:r>
      <w:r w:rsidRPr="00B46147">
        <w:rPr>
          <w:lang w:val="ro-RO"/>
        </w:rPr>
        <w:t xml:space="preserve"> pentru avioane monomotor cu piston (aterizare pe ap</w:t>
      </w:r>
      <w:r w:rsidRPr="00B46147">
        <w:rPr>
          <w:rFonts w:ascii="Calibri" w:hAnsi="Calibri" w:cs="Calibri"/>
          <w:lang w:val="ro-RO"/>
        </w:rPr>
        <w:t>ă</w:t>
      </w:r>
      <w:r w:rsidRPr="00B46147">
        <w:rPr>
          <w:lang w:val="ro-RO"/>
        </w:rPr>
        <w:t>), ace</w:t>
      </w:r>
      <w:r w:rsidRPr="00B46147">
        <w:rPr>
          <w:rFonts w:ascii="Calibri" w:hAnsi="Calibri" w:cs="Calibri"/>
          <w:lang w:val="ro-RO"/>
        </w:rPr>
        <w:t>ș</w:t>
      </w:r>
      <w:r w:rsidRPr="00B46147">
        <w:rPr>
          <w:lang w:val="ro-RO"/>
        </w:rPr>
        <w:t xml:space="preserve">tia pot </w:t>
      </w:r>
      <w:r w:rsidRPr="00B46147">
        <w:rPr>
          <w:rFonts w:eastAsia="Malgun Gothic Semilight"/>
          <w:lang w:val="ro-RO"/>
        </w:rPr>
        <w:t>î</w:t>
      </w:r>
      <w:r w:rsidRPr="00B46147">
        <w:rPr>
          <w:lang w:val="ro-RO"/>
        </w:rPr>
        <w:t>ndeplini cerin</w:t>
      </w:r>
      <w:r w:rsidRPr="00B46147">
        <w:rPr>
          <w:rFonts w:ascii="Calibri" w:hAnsi="Calibri" w:cs="Calibri"/>
          <w:lang w:val="ro-RO"/>
        </w:rPr>
        <w:t>ț</w:t>
      </w:r>
      <w:r w:rsidRPr="00B46147">
        <w:rPr>
          <w:lang w:val="ro-RO"/>
        </w:rPr>
        <w:t xml:space="preserve">ele de la punctul 1 subpunctul (ii) </w:t>
      </w:r>
      <w:r w:rsidRPr="00B46147">
        <w:rPr>
          <w:rFonts w:eastAsia="Malgun Gothic Semilight"/>
          <w:lang w:val="ro-RO"/>
        </w:rPr>
        <w:t>î</w:t>
      </w:r>
      <w:r w:rsidRPr="00B46147">
        <w:rPr>
          <w:lang w:val="ro-RO"/>
        </w:rPr>
        <w:t xml:space="preserve">n oricare dintre clase sau </w:t>
      </w:r>
      <w:r w:rsidRPr="00B46147">
        <w:rPr>
          <w:rFonts w:eastAsia="Malgun Gothic Semilight"/>
          <w:lang w:val="ro-RO"/>
        </w:rPr>
        <w:t>î</w:t>
      </w:r>
      <w:r w:rsidRPr="00B46147">
        <w:rPr>
          <w:lang w:val="ro-RO"/>
        </w:rPr>
        <w:t>ntr-o combina</w:t>
      </w:r>
      <w:r w:rsidRPr="00B46147">
        <w:rPr>
          <w:rFonts w:ascii="Calibri" w:hAnsi="Calibri" w:cs="Calibri"/>
          <w:lang w:val="ro-RO"/>
        </w:rPr>
        <w:t>ț</w:t>
      </w:r>
      <w:r w:rsidRPr="00B46147">
        <w:rPr>
          <w:lang w:val="ro-RO"/>
        </w:rPr>
        <w:t xml:space="preserve">ie </w:t>
      </w:r>
      <w:r w:rsidRPr="00B46147">
        <w:rPr>
          <w:rFonts w:eastAsia="Malgun Gothic Semilight"/>
          <w:lang w:val="ro-RO"/>
        </w:rPr>
        <w:t>î</w:t>
      </w:r>
      <w:r w:rsidRPr="00B46147">
        <w:rPr>
          <w:lang w:val="ro-RO"/>
        </w:rPr>
        <w:t xml:space="preserve">ntre acestea </w:t>
      </w:r>
      <w:r w:rsidRPr="00B46147">
        <w:rPr>
          <w:rFonts w:ascii="Calibri" w:hAnsi="Calibri" w:cs="Calibri"/>
          <w:lang w:val="ro-RO"/>
        </w:rPr>
        <w:t>ș</w:t>
      </w:r>
      <w:r w:rsidRPr="00B46147">
        <w:rPr>
          <w:lang w:val="ro-RO"/>
        </w:rPr>
        <w:t>i pot ob</w:t>
      </w:r>
      <w:r w:rsidRPr="00B46147">
        <w:rPr>
          <w:rFonts w:ascii="Calibri" w:hAnsi="Calibri" w:cs="Calibri"/>
          <w:lang w:val="ro-RO"/>
        </w:rPr>
        <w:t>ț</w:t>
      </w:r>
      <w:r w:rsidRPr="00B46147">
        <w:rPr>
          <w:lang w:val="ro-RO"/>
        </w:rPr>
        <w:t xml:space="preserve">ine </w:t>
      </w:r>
      <w:r w:rsidRPr="00B46147">
        <w:rPr>
          <w:rFonts w:eastAsia="Malgun Gothic Semilight"/>
          <w:lang w:val="ro-RO"/>
        </w:rPr>
        <w:t>î</w:t>
      </w:r>
      <w:r w:rsidRPr="00B46147">
        <w:rPr>
          <w:lang w:val="ro-RO"/>
        </w:rPr>
        <w:t>ndeplinirea acestor cerin</w:t>
      </w:r>
      <w:r w:rsidRPr="00B46147">
        <w:rPr>
          <w:rFonts w:ascii="Calibri" w:hAnsi="Calibri" w:cs="Calibri"/>
          <w:lang w:val="ro-RO"/>
        </w:rPr>
        <w:t>ț</w:t>
      </w:r>
      <w:r w:rsidRPr="00B46147">
        <w:rPr>
          <w:lang w:val="ro-RO"/>
        </w:rPr>
        <w:t>e pentru ambele calific</w:t>
      </w:r>
      <w:r w:rsidRPr="00B46147">
        <w:rPr>
          <w:rFonts w:ascii="Calibri" w:hAnsi="Calibri" w:cs="Calibri"/>
          <w:lang w:val="ro-RO"/>
        </w:rPr>
        <w:t>ă</w:t>
      </w:r>
      <w:r w:rsidRPr="00B46147">
        <w:rPr>
          <w:lang w:val="ro-RO"/>
        </w:rPr>
        <w:t xml:space="preserve">ri. </w:t>
      </w:r>
      <w:r w:rsidRPr="00B46147">
        <w:rPr>
          <w:rFonts w:eastAsia="Malgun Gothic Semilight"/>
          <w:lang w:val="ro-RO"/>
        </w:rPr>
        <w:t>Î</w:t>
      </w:r>
      <w:r w:rsidRPr="00B46147">
        <w:rPr>
          <w:lang w:val="ro-RO"/>
        </w:rPr>
        <w:t>n fiecare clas</w:t>
      </w:r>
      <w:r w:rsidRPr="00B46147">
        <w:rPr>
          <w:rFonts w:ascii="Calibri" w:hAnsi="Calibri" w:cs="Calibri"/>
          <w:lang w:val="ro-RO"/>
        </w:rPr>
        <w:t>ă</w:t>
      </w:r>
      <w:r w:rsidRPr="00B46147">
        <w:rPr>
          <w:lang w:val="ro-RO"/>
        </w:rPr>
        <w:t xml:space="preserve"> trebuie efectuate cel pu</w:t>
      </w:r>
      <w:r w:rsidRPr="00B46147">
        <w:rPr>
          <w:rFonts w:ascii="Calibri" w:hAnsi="Calibri" w:cs="Calibri"/>
          <w:lang w:val="ro-RO"/>
        </w:rPr>
        <w:t>ț</w:t>
      </w:r>
      <w:r w:rsidRPr="00B46147">
        <w:rPr>
          <w:lang w:val="ro-RO"/>
        </w:rPr>
        <w:t>in 1 or</w:t>
      </w:r>
      <w:r w:rsidRPr="00B46147">
        <w:rPr>
          <w:rFonts w:ascii="Calibri" w:hAnsi="Calibri" w:cs="Calibri"/>
          <w:lang w:val="ro-RO"/>
        </w:rPr>
        <w:t>ă</w:t>
      </w:r>
      <w:r w:rsidRPr="00B46147">
        <w:rPr>
          <w:lang w:val="ro-RO"/>
        </w:rPr>
        <w:t xml:space="preserve"> din timpul ca PIC obligatoriu </w:t>
      </w:r>
      <w:r w:rsidRPr="00B46147">
        <w:rPr>
          <w:rFonts w:ascii="Calibri" w:hAnsi="Calibri" w:cs="Calibri"/>
          <w:lang w:val="ro-RO"/>
        </w:rPr>
        <w:t>ș</w:t>
      </w:r>
      <w:r w:rsidRPr="00B46147">
        <w:rPr>
          <w:lang w:val="ro-RO"/>
        </w:rPr>
        <w:t>i 6 dintre cele 12 decol</w:t>
      </w:r>
      <w:r w:rsidRPr="00B46147">
        <w:rPr>
          <w:rFonts w:ascii="Calibri" w:hAnsi="Calibri" w:cs="Calibri"/>
          <w:lang w:val="ro-RO"/>
        </w:rPr>
        <w:t>ă</w:t>
      </w:r>
      <w:r w:rsidRPr="00B46147">
        <w:rPr>
          <w:lang w:val="ro-RO"/>
        </w:rPr>
        <w:t xml:space="preserve">ri </w:t>
      </w:r>
      <w:r w:rsidRPr="00B46147">
        <w:rPr>
          <w:rFonts w:ascii="Calibri" w:hAnsi="Calibri" w:cs="Calibri"/>
          <w:lang w:val="ro-RO"/>
        </w:rPr>
        <w:t>ș</w:t>
      </w:r>
      <w:r w:rsidRPr="00B46147">
        <w:rPr>
          <w:lang w:val="ro-RO"/>
        </w:rPr>
        <w:t>i ateriz</w:t>
      </w:r>
      <w:r w:rsidRPr="00B46147">
        <w:rPr>
          <w:rFonts w:ascii="Calibri" w:hAnsi="Calibri" w:cs="Calibri"/>
          <w:lang w:val="ro-RO"/>
        </w:rPr>
        <w:t>ă</w:t>
      </w:r>
      <w:r w:rsidRPr="00B46147">
        <w:rPr>
          <w:lang w:val="ro-RO"/>
        </w:rPr>
        <w:t xml:space="preserve">ri obligatorii. </w:t>
      </w:r>
    </w:p>
    <w:p w14:paraId="32370652" w14:textId="77777777" w:rsidR="00C8799E" w:rsidRPr="00B46147" w:rsidRDefault="00C8799E" w:rsidP="000110C0">
      <w:pPr>
        <w:pStyle w:val="af1"/>
        <w:numPr>
          <w:ilvl w:val="0"/>
          <w:numId w:val="201"/>
        </w:numPr>
        <w:jc w:val="both"/>
        <w:rPr>
          <w:rFonts w:ascii="Times New Roman" w:hAnsi="Times New Roman" w:cs="Times New Roman"/>
          <w:color w:val="auto"/>
          <w:lang w:eastAsia="en-US"/>
        </w:rPr>
      </w:pPr>
      <w:r w:rsidRPr="00B46147">
        <w:rPr>
          <w:rFonts w:ascii="Times New Roman" w:hAnsi="Times New Roman" w:cs="Times New Roman"/>
          <w:color w:val="auto"/>
          <w:lang w:eastAsia="en-US"/>
        </w:rPr>
        <w:t xml:space="preserve">Solicitanții care nu promovează toate secțiunile unei verificări a competenței înainte de data expirării unei calificări de clasă sau de tip nu exercită privilegiile asociate respectivei calificări până la promovarea verificării competenței. </w:t>
      </w:r>
    </w:p>
    <w:p w14:paraId="03FA5262" w14:textId="77777777" w:rsidR="005F79A7" w:rsidRPr="00B46147" w:rsidRDefault="005F79A7" w:rsidP="005F79A7">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FCL.745.A</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xml:space="preserve"> Curs UPRT avansat – avioane </w:t>
      </w:r>
    </w:p>
    <w:p w14:paraId="35371DDE" w14:textId="77777777" w:rsidR="005F79A7" w:rsidRPr="00B46147" w:rsidRDefault="005F79A7" w:rsidP="005F79A7">
      <w:pPr>
        <w:pStyle w:val="af1"/>
        <w:numPr>
          <w:ilvl w:val="0"/>
          <w:numId w:val="897"/>
        </w:numPr>
        <w:jc w:val="both"/>
        <w:rPr>
          <w:rFonts w:ascii="Times New Roman" w:hAnsi="Times New Roman" w:cs="Times New Roman"/>
          <w:color w:val="auto"/>
          <w:lang w:eastAsia="en-US"/>
        </w:rPr>
      </w:pPr>
      <w:r w:rsidRPr="00B46147">
        <w:rPr>
          <w:rFonts w:ascii="Times New Roman" w:hAnsi="Times New Roman" w:cs="Times New Roman"/>
          <w:color w:val="auto"/>
          <w:lang w:eastAsia="en-US"/>
        </w:rPr>
        <w:t>Cursul UPRT avansat se efectuează în cadrul unei ATO și cuprinde cel puțin:</w:t>
      </w:r>
    </w:p>
    <w:p w14:paraId="1E81A431" w14:textId="77777777" w:rsidR="005F79A7" w:rsidRPr="00B46147" w:rsidRDefault="005F79A7" w:rsidP="005F79A7">
      <w:pPr>
        <w:pStyle w:val="af1"/>
        <w:numPr>
          <w:ilvl w:val="3"/>
          <w:numId w:val="202"/>
        </w:numPr>
        <w:ind w:left="720"/>
        <w:jc w:val="both"/>
        <w:rPr>
          <w:rFonts w:ascii="Times New Roman" w:hAnsi="Times New Roman" w:cs="Times New Roman"/>
          <w:color w:val="auto"/>
          <w:lang w:eastAsia="en-US"/>
        </w:rPr>
      </w:pPr>
      <w:r w:rsidRPr="00B46147">
        <w:rPr>
          <w:rFonts w:ascii="Times New Roman" w:hAnsi="Times New Roman" w:cs="Times New Roman"/>
          <w:color w:val="auto"/>
          <w:lang w:eastAsia="en-US"/>
        </w:rPr>
        <w:t>cinci ore de pregătire teoretică;</w:t>
      </w:r>
    </w:p>
    <w:p w14:paraId="6E84BDC5" w14:textId="77777777" w:rsidR="005F79A7" w:rsidRPr="00B46147" w:rsidRDefault="005F79A7" w:rsidP="005F79A7">
      <w:pPr>
        <w:pStyle w:val="af1"/>
        <w:numPr>
          <w:ilvl w:val="3"/>
          <w:numId w:val="202"/>
        </w:numPr>
        <w:ind w:left="720"/>
        <w:jc w:val="both"/>
        <w:rPr>
          <w:rFonts w:ascii="Times New Roman" w:hAnsi="Times New Roman" w:cs="Times New Roman"/>
          <w:color w:val="auto"/>
          <w:lang w:eastAsia="en-US"/>
        </w:rPr>
      </w:pPr>
      <w:r w:rsidRPr="00B46147">
        <w:rPr>
          <w:rFonts w:ascii="Times New Roman" w:hAnsi="Times New Roman" w:cs="Times New Roman"/>
          <w:color w:val="auto"/>
          <w:lang w:eastAsia="en-US"/>
        </w:rPr>
        <w:t>instructaje înainte de zbor (briefing) și după terminarea zborului (debriefing) și</w:t>
      </w:r>
    </w:p>
    <w:p w14:paraId="757123D4" w14:textId="77777777" w:rsidR="005F79A7" w:rsidRPr="00B46147" w:rsidRDefault="005F79A7" w:rsidP="005F79A7">
      <w:pPr>
        <w:pStyle w:val="af1"/>
        <w:numPr>
          <w:ilvl w:val="3"/>
          <w:numId w:val="202"/>
        </w:numPr>
        <w:ind w:left="720"/>
        <w:jc w:val="both"/>
        <w:rPr>
          <w:rFonts w:ascii="Times New Roman" w:hAnsi="Times New Roman" w:cs="Times New Roman"/>
          <w:color w:val="auto"/>
          <w:lang w:eastAsia="en-US"/>
        </w:rPr>
      </w:pPr>
      <w:r w:rsidRPr="00B46147">
        <w:rPr>
          <w:rFonts w:ascii="Times New Roman" w:hAnsi="Times New Roman" w:cs="Times New Roman"/>
          <w:color w:val="auto"/>
          <w:lang w:eastAsia="en-US"/>
        </w:rPr>
        <w:t>trei ore de instruire practică în dublă comandă cu un instructor de zbor pentru avioane FI(A) calificat în conformitate cu punctul FCL.915 litera (e), constând într-un curs UPRT avansat pe un avion calificat pentru respectiva pregătire.</w:t>
      </w:r>
    </w:p>
    <w:p w14:paraId="10786033" w14:textId="77777777" w:rsidR="005F79A7" w:rsidRPr="00B46147" w:rsidRDefault="005F79A7" w:rsidP="005F79A7">
      <w:pPr>
        <w:pStyle w:val="af1"/>
        <w:numPr>
          <w:ilvl w:val="0"/>
          <w:numId w:val="897"/>
        </w:numPr>
        <w:jc w:val="both"/>
        <w:rPr>
          <w:rFonts w:ascii="Times New Roman" w:hAnsi="Times New Roman" w:cs="Times New Roman"/>
          <w:color w:val="auto"/>
          <w:lang w:eastAsia="en-US"/>
        </w:rPr>
      </w:pPr>
      <w:r w:rsidRPr="00B46147">
        <w:rPr>
          <w:rFonts w:ascii="Times New Roman" w:hAnsi="Times New Roman" w:cs="Times New Roman"/>
          <w:color w:val="auto"/>
          <w:lang w:eastAsia="en-US"/>
        </w:rPr>
        <w:t>La absolvirea cursului UPRT, solicitanții primesc un certificat de absolvire din partea ATO.</w:t>
      </w:r>
    </w:p>
    <w:p w14:paraId="750F3275" w14:textId="77777777" w:rsidR="00C8799E" w:rsidRPr="00B46147" w:rsidRDefault="00C8799E" w:rsidP="00CF4B9D">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SECȚIUNEA 3 - Cerințe specifice pentru categoria elicoptere</w:t>
      </w:r>
    </w:p>
    <w:p w14:paraId="630F999A" w14:textId="77777777" w:rsidR="00C8799E" w:rsidRPr="00B46147" w:rsidRDefault="00C8799E" w:rsidP="00CF4B9D">
      <w:pPr>
        <w:pStyle w:val="1"/>
        <w:rPr>
          <w:rStyle w:val="boldface"/>
          <w:rFonts w:ascii="Times New Roman" w:hAnsi="Times New Roman" w:cs="Times New Roman"/>
          <w:color w:val="auto"/>
          <w:sz w:val="24"/>
          <w:szCs w:val="24"/>
        </w:rPr>
      </w:pPr>
      <w:r w:rsidRPr="00B46147">
        <w:rPr>
          <w:rStyle w:val="boldface"/>
          <w:rFonts w:ascii="Times New Roman" w:hAnsi="Times New Roman" w:cs="Times New Roman"/>
          <w:b/>
          <w:color w:val="auto"/>
          <w:sz w:val="24"/>
          <w:szCs w:val="24"/>
        </w:rPr>
        <w:t>FCL.720.H</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Cerințe privind experiența și condiții indispensabile pentru eliberarea calificărilor de tip – elicoptere</w:t>
      </w:r>
    </w:p>
    <w:p w14:paraId="6884A6BF"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Cu excepția cazului </w:t>
      </w:r>
      <w:r w:rsidRPr="00B46147">
        <w:rPr>
          <w:rFonts w:eastAsia="Malgun Gothic Semilight"/>
          <w:lang w:val="ro-RO"/>
        </w:rPr>
        <w:t>î</w:t>
      </w:r>
      <w:r w:rsidRPr="00B46147">
        <w:rPr>
          <w:lang w:val="ro-RO"/>
        </w:rPr>
        <w:t xml:space="preserve">n care se prevede altfel </w:t>
      </w:r>
      <w:r w:rsidRPr="00B46147">
        <w:rPr>
          <w:rFonts w:eastAsia="Malgun Gothic Semilight"/>
          <w:lang w:val="ro-RO"/>
        </w:rPr>
        <w:t>î</w:t>
      </w:r>
      <w:r w:rsidRPr="00B46147">
        <w:rPr>
          <w:lang w:val="ro-RO"/>
        </w:rPr>
        <w:t xml:space="preserve">n datele privind conformitatea operațională stabilite </w:t>
      </w:r>
      <w:r w:rsidRPr="00B46147">
        <w:rPr>
          <w:rFonts w:eastAsia="Malgun Gothic Semilight"/>
          <w:lang w:val="ro-RO"/>
        </w:rPr>
        <w:t>î</w:t>
      </w:r>
      <w:r w:rsidRPr="00B46147">
        <w:rPr>
          <w:lang w:val="ro-RO"/>
        </w:rPr>
        <w:t xml:space="preserve">n conformitate </w:t>
      </w:r>
      <w:r w:rsidRPr="00B46147">
        <w:t>Regulamentul stabilire a normelor de punere în aplicare privind certificarea pentru navigabilitate și mediu a aeronavelor și a produselor, pieselor și echipamentelor aferente, precum și certificarea organizațiilor de proiectare și producție</w:t>
      </w:r>
      <w:r w:rsidRPr="00B46147">
        <w:rPr>
          <w:lang w:val="ro-RO"/>
        </w:rPr>
        <w:t xml:space="preserve">, o persoană care solicită eliberarea unei prime calificări pentru elicoptere trebuie să </w:t>
      </w:r>
      <w:r w:rsidRPr="00B46147">
        <w:rPr>
          <w:rFonts w:eastAsia="Malgun Gothic Semilight"/>
          <w:lang w:val="ro-RO"/>
        </w:rPr>
        <w:t>î</w:t>
      </w:r>
      <w:r w:rsidRPr="00B46147">
        <w:rPr>
          <w:lang w:val="ro-RO"/>
        </w:rPr>
        <w:t>ndeplinească următoarele cerințe privind experiența și condiții indispensabile pentru eliberarea calificării relevante:</w:t>
      </w:r>
    </w:p>
    <w:p w14:paraId="43FDEC9D" w14:textId="77777777" w:rsidR="00C8799E" w:rsidRPr="00B46147" w:rsidRDefault="00C8799E" w:rsidP="000110C0">
      <w:pPr>
        <w:pStyle w:val="norm"/>
        <w:numPr>
          <w:ilvl w:val="0"/>
          <w:numId w:val="206"/>
        </w:numPr>
        <w:shd w:val="clear" w:color="auto" w:fill="FFFFFF"/>
        <w:spacing w:before="120" w:beforeAutospacing="0" w:after="0" w:afterAutospacing="0"/>
        <w:jc w:val="both"/>
        <w:rPr>
          <w:lang w:val="ro-RO"/>
        </w:rPr>
      </w:pPr>
      <w:r w:rsidRPr="00B46147">
        <w:rPr>
          <w:rStyle w:val="italics"/>
          <w:i/>
          <w:iCs/>
          <w:lang w:val="ro-RO"/>
        </w:rPr>
        <w:lastRenderedPageBreak/>
        <w:t>Elicoptere multipilot.</w:t>
      </w:r>
      <w:r w:rsidRPr="00B46147">
        <w:rPr>
          <w:lang w:val="ro-RO"/>
        </w:rPr>
        <w:t> O persoană care participă la un curs pentru o primă calificare de tip pentru un tip de elicopter multipilot trebuie:</w:t>
      </w:r>
    </w:p>
    <w:p w14:paraId="7F6B2D34" w14:textId="77777777" w:rsidR="00C8799E" w:rsidRPr="00B46147" w:rsidRDefault="00C8799E" w:rsidP="000110C0">
      <w:pPr>
        <w:pStyle w:val="norm"/>
        <w:numPr>
          <w:ilvl w:val="0"/>
          <w:numId w:val="207"/>
        </w:numPr>
        <w:shd w:val="clear" w:color="auto" w:fill="FFFFFF"/>
        <w:spacing w:before="0" w:beforeAutospacing="0" w:after="0" w:afterAutospacing="0"/>
        <w:jc w:val="both"/>
        <w:rPr>
          <w:lang w:val="ro-RO"/>
        </w:rPr>
      </w:pPr>
      <w:r w:rsidRPr="00B46147">
        <w:rPr>
          <w:lang w:val="ro-RO"/>
        </w:rPr>
        <w:t>să aibă cel puțin 70 de ore de zbor ca PIC pe elicoptere;</w:t>
      </w:r>
    </w:p>
    <w:p w14:paraId="4DB232DA" w14:textId="77777777" w:rsidR="00C8799E" w:rsidRPr="00B46147" w:rsidRDefault="00C8799E" w:rsidP="000110C0">
      <w:pPr>
        <w:pStyle w:val="norm"/>
        <w:numPr>
          <w:ilvl w:val="0"/>
          <w:numId w:val="207"/>
        </w:numPr>
        <w:shd w:val="clear" w:color="auto" w:fill="FFFFFF"/>
        <w:spacing w:before="0" w:beforeAutospacing="0" w:after="0" w:afterAutospacing="0"/>
        <w:jc w:val="both"/>
        <w:rPr>
          <w:lang w:val="ro-RO"/>
        </w:rPr>
      </w:pPr>
      <w:r w:rsidRPr="00B46147">
        <w:rPr>
          <w:lang w:val="ro-RO"/>
        </w:rPr>
        <w:t xml:space="preserve">cu excepția cazului </w:t>
      </w:r>
      <w:r w:rsidRPr="00B46147">
        <w:rPr>
          <w:rFonts w:eastAsia="Malgun Gothic Semilight"/>
          <w:lang w:val="ro-RO"/>
        </w:rPr>
        <w:t>î</w:t>
      </w:r>
      <w:r w:rsidRPr="00B46147">
        <w:rPr>
          <w:lang w:val="ro-RO"/>
        </w:rPr>
        <w:t xml:space="preserve">n care cursul pentru calificarea de tip este </w:t>
      </w:r>
      <w:r w:rsidRPr="00B46147">
        <w:rPr>
          <w:rFonts w:eastAsia="Malgun Gothic Semilight"/>
          <w:lang w:val="ro-RO"/>
        </w:rPr>
        <w:t>î</w:t>
      </w:r>
      <w:r w:rsidRPr="00B46147">
        <w:rPr>
          <w:lang w:val="ro-RO"/>
        </w:rPr>
        <w:t>nsoțit de un curs MCC:</w:t>
      </w:r>
    </w:p>
    <w:p w14:paraId="4855C4EA" w14:textId="77777777" w:rsidR="00C8799E" w:rsidRPr="00B46147" w:rsidRDefault="00C8799E" w:rsidP="000110C0">
      <w:pPr>
        <w:pStyle w:val="norm"/>
        <w:numPr>
          <w:ilvl w:val="2"/>
          <w:numId w:val="19"/>
        </w:numPr>
        <w:shd w:val="clear" w:color="auto" w:fill="FFFFFF"/>
        <w:spacing w:before="0" w:beforeAutospacing="0" w:after="0" w:afterAutospacing="0"/>
        <w:ind w:left="1800"/>
        <w:jc w:val="both"/>
        <w:rPr>
          <w:lang w:val="ro-RO"/>
        </w:rPr>
      </w:pPr>
      <w:r w:rsidRPr="00B46147">
        <w:rPr>
          <w:lang w:val="ro-RO"/>
        </w:rPr>
        <w:t>să dețină un certificat de promovare a unui curs MCC pe elicoptere; sau</w:t>
      </w:r>
    </w:p>
    <w:p w14:paraId="1D70182E" w14:textId="77777777" w:rsidR="00C8799E" w:rsidRPr="00B46147" w:rsidRDefault="00C8799E" w:rsidP="000110C0">
      <w:pPr>
        <w:pStyle w:val="norm"/>
        <w:numPr>
          <w:ilvl w:val="2"/>
          <w:numId w:val="19"/>
        </w:numPr>
        <w:shd w:val="clear" w:color="auto" w:fill="FFFFFF"/>
        <w:spacing w:before="0" w:beforeAutospacing="0" w:after="0" w:afterAutospacing="0"/>
        <w:ind w:left="1800"/>
        <w:jc w:val="both"/>
        <w:rPr>
          <w:lang w:val="ro-RO"/>
        </w:rPr>
      </w:pPr>
      <w:r w:rsidRPr="00B46147">
        <w:rPr>
          <w:lang w:val="ro-RO"/>
        </w:rPr>
        <w:t>să aibă cel puțin 500 de ore de zbor ca pilot pe avioane multipilot; sau</w:t>
      </w:r>
    </w:p>
    <w:p w14:paraId="705C6803" w14:textId="77777777" w:rsidR="00C8799E" w:rsidRPr="00B46147" w:rsidRDefault="00C8799E" w:rsidP="000110C0">
      <w:pPr>
        <w:pStyle w:val="norm"/>
        <w:numPr>
          <w:ilvl w:val="2"/>
          <w:numId w:val="19"/>
        </w:numPr>
        <w:shd w:val="clear" w:color="auto" w:fill="FFFFFF"/>
        <w:spacing w:before="0" w:beforeAutospacing="0" w:after="0" w:afterAutospacing="0"/>
        <w:ind w:left="1800"/>
        <w:jc w:val="both"/>
        <w:rPr>
          <w:lang w:val="ro-RO"/>
        </w:rPr>
      </w:pPr>
      <w:r w:rsidRPr="00B46147">
        <w:rPr>
          <w:lang w:val="ro-RO"/>
        </w:rPr>
        <w:t xml:space="preserve">să aibă cel puțin 500 de ore de zbor ca pilot </w:t>
      </w:r>
      <w:r w:rsidRPr="00B46147">
        <w:rPr>
          <w:rFonts w:eastAsia="Malgun Gothic Semilight"/>
          <w:lang w:val="ro-RO"/>
        </w:rPr>
        <w:t>î</w:t>
      </w:r>
      <w:r w:rsidRPr="00B46147">
        <w:rPr>
          <w:lang w:val="ro-RO"/>
        </w:rPr>
        <w:t>n operațiuni multipilot pe elicoptere multimotor;</w:t>
      </w:r>
    </w:p>
    <w:p w14:paraId="240F29FC" w14:textId="77777777" w:rsidR="00C8799E" w:rsidRPr="00B46147" w:rsidRDefault="00C8799E" w:rsidP="000110C0">
      <w:pPr>
        <w:pStyle w:val="norm"/>
        <w:numPr>
          <w:ilvl w:val="0"/>
          <w:numId w:val="207"/>
        </w:numPr>
        <w:shd w:val="clear" w:color="auto" w:fill="FFFFFF"/>
        <w:spacing w:before="0" w:beforeAutospacing="0" w:after="0" w:afterAutospacing="0"/>
        <w:jc w:val="both"/>
        <w:rPr>
          <w:lang w:val="ro-RO"/>
        </w:rPr>
      </w:pPr>
      <w:r w:rsidRPr="00B46147">
        <w:rPr>
          <w:lang w:val="ro-RO"/>
        </w:rPr>
        <w:t>să fi promovat examenele teoretice ATPL(H).</w:t>
      </w:r>
    </w:p>
    <w:p w14:paraId="74CA7BCA" w14:textId="77777777" w:rsidR="00C8799E" w:rsidRPr="00B46147" w:rsidRDefault="00C8799E" w:rsidP="000110C0">
      <w:pPr>
        <w:pStyle w:val="norm"/>
        <w:numPr>
          <w:ilvl w:val="0"/>
          <w:numId w:val="206"/>
        </w:numPr>
        <w:shd w:val="clear" w:color="auto" w:fill="FFFFFF"/>
        <w:spacing w:before="120" w:beforeAutospacing="0" w:after="0" w:afterAutospacing="0"/>
        <w:jc w:val="both"/>
        <w:rPr>
          <w:lang w:val="ro-RO"/>
        </w:rPr>
      </w:pPr>
      <w:r w:rsidRPr="00B46147">
        <w:rPr>
          <w:lang w:val="ro-RO"/>
        </w:rPr>
        <w:t xml:space="preserve">Unei persoane care participă la un curs pentru o primă calificare de tip pentru un tip de elicopter multipilot, care a absolvit un curs integrat ATP(H)/IR, ATP(H), CPL(H)/IR sau CPL(H) și care nu </w:t>
      </w:r>
      <w:r w:rsidRPr="00B46147">
        <w:rPr>
          <w:rFonts w:eastAsia="Malgun Gothic Semilight"/>
          <w:lang w:val="ro-RO"/>
        </w:rPr>
        <w:t>î</w:t>
      </w:r>
      <w:r w:rsidRPr="00B46147">
        <w:rPr>
          <w:lang w:val="ro-RO"/>
        </w:rPr>
        <w:t xml:space="preserve">ndeplinește cerința de la litera (a) punctul 1 i se eliberează calificarea de tip cu privilegiile limitate exclusiv la exercitarea funcțiilor de copilot. Această limitare se </w:t>
      </w:r>
      <w:r w:rsidRPr="00B46147">
        <w:rPr>
          <w:rFonts w:eastAsia="Malgun Gothic Semilight"/>
          <w:lang w:val="ro-RO"/>
        </w:rPr>
        <w:t>î</w:t>
      </w:r>
      <w:r w:rsidRPr="00B46147">
        <w:rPr>
          <w:lang w:val="ro-RO"/>
        </w:rPr>
        <w:t xml:space="preserve">nlătură </w:t>
      </w:r>
      <w:r w:rsidRPr="00B46147">
        <w:rPr>
          <w:rFonts w:eastAsia="Malgun Gothic Semilight"/>
          <w:lang w:val="ro-RO"/>
        </w:rPr>
        <w:t>î</w:t>
      </w:r>
      <w:r w:rsidRPr="00B46147">
        <w:rPr>
          <w:lang w:val="ro-RO"/>
        </w:rPr>
        <w:t xml:space="preserve">n momentul </w:t>
      </w:r>
      <w:r w:rsidRPr="00B46147">
        <w:rPr>
          <w:rFonts w:eastAsia="Malgun Gothic Semilight"/>
          <w:lang w:val="ro-RO"/>
        </w:rPr>
        <w:t>î</w:t>
      </w:r>
      <w:r w:rsidRPr="00B46147">
        <w:rPr>
          <w:lang w:val="ro-RO"/>
        </w:rPr>
        <w:t xml:space="preserve">n care pilotul: </w:t>
      </w:r>
    </w:p>
    <w:p w14:paraId="16FBED05" w14:textId="77777777" w:rsidR="00C8799E" w:rsidRPr="00B46147" w:rsidRDefault="00C8799E" w:rsidP="000110C0">
      <w:pPr>
        <w:pStyle w:val="norm"/>
        <w:numPr>
          <w:ilvl w:val="3"/>
          <w:numId w:val="207"/>
        </w:numPr>
        <w:shd w:val="clear" w:color="auto" w:fill="FFFFFF"/>
        <w:spacing w:before="0" w:beforeAutospacing="0" w:after="0" w:afterAutospacing="0"/>
        <w:ind w:left="1170"/>
        <w:jc w:val="both"/>
        <w:rPr>
          <w:lang w:val="ro-RO"/>
        </w:rPr>
      </w:pPr>
      <w:r w:rsidRPr="00B46147">
        <w:rPr>
          <w:lang w:val="ro-RO"/>
        </w:rPr>
        <w:t>a efectuat 70 de ore ca PIC sau pilot comandant sub supraveghere pe elicoptere;</w:t>
      </w:r>
    </w:p>
    <w:p w14:paraId="59C09D60" w14:textId="77777777" w:rsidR="00C8799E" w:rsidRPr="00B46147" w:rsidRDefault="00C8799E" w:rsidP="000110C0">
      <w:pPr>
        <w:pStyle w:val="norm"/>
        <w:numPr>
          <w:ilvl w:val="3"/>
          <w:numId w:val="207"/>
        </w:numPr>
        <w:shd w:val="clear" w:color="auto" w:fill="FFFFFF"/>
        <w:spacing w:before="0" w:beforeAutospacing="0" w:after="0" w:afterAutospacing="0"/>
        <w:ind w:left="1170"/>
        <w:jc w:val="both"/>
        <w:rPr>
          <w:lang w:val="ro-RO"/>
        </w:rPr>
      </w:pPr>
      <w:r w:rsidRPr="00B46147">
        <w:rPr>
          <w:lang w:val="ro-RO"/>
        </w:rPr>
        <w:t>a promovat un test de îndemânare ca PIC pe tipul de elicopter multipilot aplicabil.</w:t>
      </w:r>
    </w:p>
    <w:p w14:paraId="4D624D6E" w14:textId="77777777" w:rsidR="00C8799E" w:rsidRPr="00B46147" w:rsidRDefault="00C8799E" w:rsidP="000110C0">
      <w:pPr>
        <w:pStyle w:val="norm"/>
        <w:numPr>
          <w:ilvl w:val="0"/>
          <w:numId w:val="206"/>
        </w:numPr>
        <w:shd w:val="clear" w:color="auto" w:fill="FFFFFF"/>
        <w:spacing w:before="120" w:beforeAutospacing="0" w:after="0" w:afterAutospacing="0"/>
        <w:jc w:val="both"/>
        <w:rPr>
          <w:lang w:val="ro-RO"/>
        </w:rPr>
      </w:pPr>
      <w:r w:rsidRPr="00B46147">
        <w:rPr>
          <w:rStyle w:val="italics"/>
          <w:i/>
          <w:iCs/>
          <w:lang w:val="ro-RO"/>
        </w:rPr>
        <w:t>Elicoptere multimotor cu un singur pilot</w:t>
      </w:r>
      <w:r w:rsidRPr="00B46147">
        <w:rPr>
          <w:lang w:val="ro-RO"/>
        </w:rPr>
        <w:t>. O persoană care solicită eliberarea unei prime calificări de tip pentru elicoptere multimotor cu un singur pilot trebuie:</w:t>
      </w:r>
    </w:p>
    <w:p w14:paraId="4F4161D5" w14:textId="77777777" w:rsidR="00C8799E" w:rsidRPr="00B46147" w:rsidRDefault="00C8799E" w:rsidP="000110C0">
      <w:pPr>
        <w:pStyle w:val="norm"/>
        <w:numPr>
          <w:ilvl w:val="0"/>
          <w:numId w:val="208"/>
        </w:numPr>
        <w:shd w:val="clear" w:color="auto" w:fill="FFFFFF"/>
        <w:spacing w:before="0" w:beforeAutospacing="0" w:after="0" w:afterAutospacing="0"/>
        <w:jc w:val="both"/>
        <w:rPr>
          <w:lang w:val="ro-RO"/>
        </w:rPr>
      </w:pPr>
      <w:r w:rsidRPr="00B46147">
        <w:rPr>
          <w:lang w:val="ro-RO"/>
        </w:rPr>
        <w:t>înainte de a începe pregătirea practică:</w:t>
      </w:r>
    </w:p>
    <w:p w14:paraId="1A52FF4C" w14:textId="77777777" w:rsidR="00C8799E" w:rsidRPr="00B46147" w:rsidRDefault="00C8799E" w:rsidP="000110C0">
      <w:pPr>
        <w:pStyle w:val="norm"/>
        <w:numPr>
          <w:ilvl w:val="4"/>
          <w:numId w:val="207"/>
        </w:numPr>
        <w:shd w:val="clear" w:color="auto" w:fill="FFFFFF"/>
        <w:spacing w:before="0" w:beforeAutospacing="0" w:after="0" w:afterAutospacing="0"/>
        <w:ind w:left="1800"/>
        <w:jc w:val="both"/>
        <w:rPr>
          <w:lang w:val="ro-RO"/>
        </w:rPr>
      </w:pPr>
      <w:r w:rsidRPr="00B46147">
        <w:rPr>
          <w:lang w:val="ro-RO"/>
        </w:rPr>
        <w:t> să fi promovat examenele teoretice ATPL(H); sau</w:t>
      </w:r>
    </w:p>
    <w:p w14:paraId="7D18D50E" w14:textId="77777777" w:rsidR="00C8799E" w:rsidRPr="00B46147" w:rsidRDefault="00C8799E" w:rsidP="000110C0">
      <w:pPr>
        <w:pStyle w:val="norm"/>
        <w:numPr>
          <w:ilvl w:val="4"/>
          <w:numId w:val="207"/>
        </w:numPr>
        <w:shd w:val="clear" w:color="auto" w:fill="FFFFFF"/>
        <w:spacing w:before="0" w:beforeAutospacing="0" w:after="0" w:afterAutospacing="0"/>
        <w:ind w:left="1800"/>
        <w:jc w:val="both"/>
        <w:rPr>
          <w:lang w:val="ro-RO"/>
        </w:rPr>
      </w:pPr>
      <w:r w:rsidRPr="00B46147">
        <w:rPr>
          <w:lang w:val="ro-RO"/>
        </w:rPr>
        <w:t>să fie titulara unui certificat de absolvire a unui curs pregătitor realizat de o ATO. Cursul trebuie să acopere următoarele teme ale cursului teoretic ATPL(H):</w:t>
      </w:r>
    </w:p>
    <w:p w14:paraId="3CB2811B" w14:textId="77777777" w:rsidR="00C8799E" w:rsidRPr="00B46147" w:rsidRDefault="00C8799E" w:rsidP="000110C0">
      <w:pPr>
        <w:pStyle w:val="norm"/>
        <w:numPr>
          <w:ilvl w:val="0"/>
          <w:numId w:val="209"/>
        </w:numPr>
        <w:shd w:val="clear" w:color="auto" w:fill="FFFFFF"/>
        <w:spacing w:before="0" w:beforeAutospacing="0" w:after="0" w:afterAutospacing="0"/>
        <w:jc w:val="both"/>
        <w:rPr>
          <w:lang w:val="ro-RO"/>
        </w:rPr>
      </w:pPr>
      <w:r w:rsidRPr="00B46147">
        <w:rPr>
          <w:lang w:val="ro-RO"/>
        </w:rPr>
        <w:t>Cunoașterea generală a aeronavei: structură/sisteme/motoare și instrumente/ electronică;</w:t>
      </w:r>
    </w:p>
    <w:p w14:paraId="270FCEF0" w14:textId="77777777" w:rsidR="00C8799E" w:rsidRPr="00B46147" w:rsidRDefault="00C8799E" w:rsidP="000110C0">
      <w:pPr>
        <w:pStyle w:val="norm"/>
        <w:numPr>
          <w:ilvl w:val="0"/>
          <w:numId w:val="209"/>
        </w:numPr>
        <w:shd w:val="clear" w:color="auto" w:fill="FFFFFF"/>
        <w:spacing w:before="0" w:beforeAutospacing="0" w:after="0" w:afterAutospacing="0"/>
        <w:jc w:val="both"/>
        <w:rPr>
          <w:lang w:val="ro-RO"/>
        </w:rPr>
      </w:pPr>
      <w:r w:rsidRPr="00B46147">
        <w:rPr>
          <w:lang w:val="ro-RO"/>
        </w:rPr>
        <w:t>Performanțe de zbor și planificarea zborului: masa și centrajul, performanțe;</w:t>
      </w:r>
    </w:p>
    <w:p w14:paraId="248296C5" w14:textId="77777777" w:rsidR="00C8799E" w:rsidRPr="00B46147" w:rsidRDefault="00C8799E" w:rsidP="000110C0">
      <w:pPr>
        <w:pStyle w:val="norm"/>
        <w:numPr>
          <w:ilvl w:val="0"/>
          <w:numId w:val="208"/>
        </w:numPr>
        <w:shd w:val="clear" w:color="auto" w:fill="FFFFFF"/>
        <w:spacing w:before="0" w:beforeAutospacing="0" w:after="0" w:afterAutospacing="0"/>
        <w:jc w:val="both"/>
        <w:rPr>
          <w:lang w:val="ro-RO"/>
        </w:rPr>
      </w:pPr>
      <w:r w:rsidRPr="00B46147">
        <w:rPr>
          <w:lang w:val="ro-RO"/>
        </w:rPr>
        <w:t>în cazul solicitanților care nu au efectuat un curs integrat de pregătire ATP(H)/IR, ATP(H), sau CPL(H)/IR, să fi efectuat cel puțin 70 de ore ca PIC pe elicoptere.</w:t>
      </w:r>
    </w:p>
    <w:p w14:paraId="40DEC547" w14:textId="77777777" w:rsidR="00C8799E" w:rsidRPr="00B46147" w:rsidRDefault="00C8799E" w:rsidP="00904D22">
      <w:pPr>
        <w:pStyle w:val="norm"/>
        <w:shd w:val="clear" w:color="auto" w:fill="FFFFFF"/>
        <w:spacing w:before="0" w:beforeAutospacing="0" w:after="0" w:afterAutospacing="0"/>
        <w:ind w:left="1200"/>
        <w:jc w:val="both"/>
        <w:rPr>
          <w:lang w:val="ro-RO"/>
        </w:rPr>
      </w:pPr>
    </w:p>
    <w:p w14:paraId="3D431A19" w14:textId="77777777" w:rsidR="00C8799E" w:rsidRPr="00B46147" w:rsidRDefault="00C8799E" w:rsidP="00904D22">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FCL.735.H    Curs de pregătire pentru cooperare în echipaj multiplu – elicoptere</w:t>
      </w:r>
    </w:p>
    <w:p w14:paraId="524CFABC" w14:textId="77777777" w:rsidR="00C8799E" w:rsidRPr="00B46147" w:rsidRDefault="00C8799E" w:rsidP="000110C0">
      <w:pPr>
        <w:pStyle w:val="norm"/>
        <w:numPr>
          <w:ilvl w:val="5"/>
          <w:numId w:val="207"/>
        </w:numPr>
        <w:spacing w:before="120" w:beforeAutospacing="0" w:after="0" w:afterAutospacing="0"/>
        <w:ind w:left="360"/>
        <w:jc w:val="both"/>
        <w:rPr>
          <w:lang w:val="ro-RO"/>
        </w:rPr>
      </w:pPr>
      <w:r w:rsidRPr="00B46147">
        <w:rPr>
          <w:lang w:val="ro-RO"/>
        </w:rPr>
        <w:t>Cursul de pregătire MCC trebuie să cuprindă cel puțin:</w:t>
      </w:r>
    </w:p>
    <w:p w14:paraId="6E3BED57" w14:textId="77777777" w:rsidR="00C8799E" w:rsidRPr="00B46147" w:rsidRDefault="00C8799E" w:rsidP="000110C0">
      <w:pPr>
        <w:pStyle w:val="norm"/>
        <w:numPr>
          <w:ilvl w:val="3"/>
          <w:numId w:val="208"/>
        </w:numPr>
        <w:spacing w:before="0" w:beforeAutospacing="0" w:after="0" w:afterAutospacing="0"/>
        <w:ind w:left="1170"/>
        <w:jc w:val="both"/>
        <w:rPr>
          <w:lang w:val="ro-RO"/>
        </w:rPr>
      </w:pPr>
      <w:r w:rsidRPr="00B46147">
        <w:rPr>
          <w:lang w:val="ro-RO"/>
        </w:rPr>
        <w:t>pentru MCC/IR:</w:t>
      </w:r>
    </w:p>
    <w:p w14:paraId="0C0D03CA" w14:textId="77777777" w:rsidR="00C8799E" w:rsidRPr="00B46147" w:rsidRDefault="00C8799E" w:rsidP="000110C0">
      <w:pPr>
        <w:pStyle w:val="norm"/>
        <w:numPr>
          <w:ilvl w:val="0"/>
          <w:numId w:val="210"/>
        </w:numPr>
        <w:spacing w:before="0" w:beforeAutospacing="0" w:after="0" w:afterAutospacing="0"/>
        <w:ind w:left="1890"/>
        <w:jc w:val="both"/>
        <w:rPr>
          <w:lang w:val="ro-RO"/>
        </w:rPr>
      </w:pPr>
      <w:r w:rsidRPr="00B46147">
        <w:rPr>
          <w:lang w:val="ro-RO"/>
        </w:rPr>
        <w:t>25 de ore de pregătire teoretică și exerciții; și</w:t>
      </w:r>
    </w:p>
    <w:p w14:paraId="6A57267C" w14:textId="77777777" w:rsidR="00C8799E" w:rsidRPr="00B46147" w:rsidRDefault="00C8799E" w:rsidP="000110C0">
      <w:pPr>
        <w:pStyle w:val="norm"/>
        <w:numPr>
          <w:ilvl w:val="0"/>
          <w:numId w:val="210"/>
        </w:numPr>
        <w:spacing w:before="0" w:beforeAutospacing="0" w:after="0" w:afterAutospacing="0"/>
        <w:ind w:left="1890"/>
        <w:jc w:val="both"/>
        <w:rPr>
          <w:lang w:val="ro-RO"/>
        </w:rPr>
      </w:pPr>
      <w:r w:rsidRPr="00B46147">
        <w:rPr>
          <w:lang w:val="ro-RO"/>
        </w:rPr>
        <w:t xml:space="preserve">20 de ore de pregătire practică MCC sau 15 ore </w:t>
      </w:r>
      <w:r w:rsidRPr="00B46147">
        <w:rPr>
          <w:rFonts w:eastAsia="Malgun Gothic Semilight"/>
          <w:lang w:val="ro-RO"/>
        </w:rPr>
        <w:t>î</w:t>
      </w:r>
      <w:r w:rsidRPr="00B46147">
        <w:rPr>
          <w:lang w:val="ro-RO"/>
        </w:rPr>
        <w:t xml:space="preserve">n cazul elevilor piloți care urmează un curs integrat ATP(H)/IR.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n care cursul pentru MCC se combină cu un curs pentru calificarea inițială de tip pentru un elicopter multipilot, pregătirea practică pentru MCC se poate reduce la nu mai puțin de 10 ore dacă se folosește același FSTD at</w:t>
      </w:r>
      <w:r w:rsidRPr="00B46147">
        <w:rPr>
          <w:rFonts w:eastAsia="Malgun Gothic Semilight"/>
          <w:lang w:val="ro-RO"/>
        </w:rPr>
        <w:t>â</w:t>
      </w:r>
      <w:r w:rsidRPr="00B46147">
        <w:rPr>
          <w:lang w:val="ro-RO"/>
        </w:rPr>
        <w:t>t pentru MCC, c</w:t>
      </w:r>
      <w:r w:rsidRPr="00B46147">
        <w:rPr>
          <w:rFonts w:eastAsia="Malgun Gothic Semilight"/>
          <w:lang w:val="ro-RO"/>
        </w:rPr>
        <w:t>â</w:t>
      </w:r>
      <w:r w:rsidRPr="00B46147">
        <w:rPr>
          <w:lang w:val="ro-RO"/>
        </w:rPr>
        <w:t>t și pentru calificarea de tip;</w:t>
      </w:r>
    </w:p>
    <w:p w14:paraId="2C6C558A" w14:textId="77777777" w:rsidR="00C8799E" w:rsidRPr="00B46147" w:rsidRDefault="00C8799E" w:rsidP="000110C0">
      <w:pPr>
        <w:pStyle w:val="norm"/>
        <w:numPr>
          <w:ilvl w:val="3"/>
          <w:numId w:val="208"/>
        </w:numPr>
        <w:spacing w:before="0" w:beforeAutospacing="0" w:after="0" w:afterAutospacing="0"/>
        <w:ind w:left="1170"/>
        <w:jc w:val="both"/>
        <w:rPr>
          <w:lang w:val="ro-RO"/>
        </w:rPr>
      </w:pPr>
      <w:r w:rsidRPr="00B46147">
        <w:rPr>
          <w:lang w:val="ro-RO"/>
        </w:rPr>
        <w:t>pentru MCC/VFR:</w:t>
      </w:r>
    </w:p>
    <w:p w14:paraId="531A5796" w14:textId="77777777" w:rsidR="00C8799E" w:rsidRPr="00B46147" w:rsidRDefault="00C8799E" w:rsidP="000110C0">
      <w:pPr>
        <w:pStyle w:val="norm"/>
        <w:numPr>
          <w:ilvl w:val="0"/>
          <w:numId w:val="211"/>
        </w:numPr>
        <w:spacing w:before="0" w:beforeAutospacing="0" w:after="0" w:afterAutospacing="0"/>
        <w:jc w:val="both"/>
        <w:rPr>
          <w:lang w:val="ro-RO"/>
        </w:rPr>
      </w:pPr>
      <w:r w:rsidRPr="00B46147">
        <w:rPr>
          <w:lang w:val="ro-RO"/>
        </w:rPr>
        <w:t>25 de ore de pregătire teoretică și exerciții; și</w:t>
      </w:r>
    </w:p>
    <w:p w14:paraId="349F0822" w14:textId="77777777" w:rsidR="00C8799E" w:rsidRPr="00B46147" w:rsidRDefault="00C8799E" w:rsidP="000110C0">
      <w:pPr>
        <w:pStyle w:val="title-gr-seq-level-1"/>
        <w:numPr>
          <w:ilvl w:val="0"/>
          <w:numId w:val="211"/>
        </w:numPr>
        <w:shd w:val="clear" w:color="auto" w:fill="FFFFFF"/>
        <w:spacing w:before="0" w:beforeAutospacing="0" w:after="0" w:afterAutospacing="0"/>
        <w:rPr>
          <w:rFonts w:eastAsiaTheme="majorEastAsia"/>
          <w:lang w:eastAsia="ro-RO"/>
        </w:rPr>
      </w:pPr>
      <w:r w:rsidRPr="00B46147">
        <w:rPr>
          <w:lang w:val="ro-RO"/>
        </w:rPr>
        <w:t xml:space="preserve">15 de ore de pregătire practică MCC sau 10 ore </w:t>
      </w:r>
      <w:r w:rsidRPr="00B46147">
        <w:rPr>
          <w:rFonts w:eastAsia="Malgun Gothic Semilight"/>
          <w:lang w:val="ro-RO"/>
        </w:rPr>
        <w:t>î</w:t>
      </w:r>
      <w:r w:rsidRPr="00B46147">
        <w:rPr>
          <w:lang w:val="ro-RO"/>
        </w:rPr>
        <w:t xml:space="preserve">n cazul elevilor piloți care urmează un curs integrat ATP(H)/IR.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 xml:space="preserve">n care cursul pentru MCC se combină cu un curs pentru calificarea inițială de tip pentru un elicopter multipilot, pregătirea practică pentru MCC se poate reduce la nu mai puțin de </w:t>
      </w:r>
      <w:r w:rsidRPr="00B46147">
        <w:rPr>
          <w:lang w:val="ro-RO"/>
        </w:rPr>
        <w:lastRenderedPageBreak/>
        <w:t>7 ore dacă se folosește același FSTD at</w:t>
      </w:r>
      <w:r w:rsidRPr="00B46147">
        <w:rPr>
          <w:rFonts w:eastAsia="Malgun Gothic Semilight"/>
          <w:lang w:val="ro-RO"/>
        </w:rPr>
        <w:t>â</w:t>
      </w:r>
      <w:r w:rsidRPr="00B46147">
        <w:rPr>
          <w:lang w:val="ro-RO"/>
        </w:rPr>
        <w:t>t pentru MCC, c</w:t>
      </w:r>
      <w:r w:rsidRPr="00B46147">
        <w:rPr>
          <w:rFonts w:eastAsia="Malgun Gothic Semilight"/>
          <w:lang w:val="ro-RO"/>
        </w:rPr>
        <w:t>â</w:t>
      </w:r>
      <w:r w:rsidRPr="00B46147">
        <w:rPr>
          <w:lang w:val="ro-RO"/>
        </w:rPr>
        <w:t>t și pentru calificarea de tip.</w:t>
      </w:r>
    </w:p>
    <w:p w14:paraId="5407D6BE" w14:textId="77777777" w:rsidR="00C8799E" w:rsidRPr="00B46147" w:rsidRDefault="00C8799E" w:rsidP="000110C0">
      <w:pPr>
        <w:pStyle w:val="norm"/>
        <w:numPr>
          <w:ilvl w:val="5"/>
          <w:numId w:val="207"/>
        </w:numPr>
        <w:spacing w:before="0" w:beforeAutospacing="0" w:after="0" w:afterAutospacing="0"/>
        <w:ind w:left="360"/>
        <w:jc w:val="both"/>
        <w:rPr>
          <w:lang w:val="ro-RO"/>
        </w:rPr>
      </w:pPr>
      <w:r w:rsidRPr="00B46147">
        <w:rPr>
          <w:lang w:val="ro-RO"/>
        </w:rPr>
        <w:t xml:space="preserve">Cursul de pregătire MCC se efectuează </w:t>
      </w:r>
      <w:r w:rsidRPr="00B46147">
        <w:rPr>
          <w:rFonts w:eastAsia="Malgun Gothic Semilight"/>
          <w:lang w:val="ro-RO"/>
        </w:rPr>
        <w:t>î</w:t>
      </w:r>
      <w:r w:rsidRPr="00B46147">
        <w:rPr>
          <w:lang w:val="ro-RO"/>
        </w:rPr>
        <w:t xml:space="preserve">ntr-un interval de 6 luni </w:t>
      </w:r>
      <w:r w:rsidRPr="00B46147">
        <w:rPr>
          <w:rFonts w:eastAsia="Malgun Gothic Semilight"/>
          <w:lang w:val="ro-RO"/>
        </w:rPr>
        <w:t>î</w:t>
      </w:r>
      <w:r w:rsidRPr="00B46147">
        <w:rPr>
          <w:lang w:val="ro-RO"/>
        </w:rPr>
        <w:t>n cadrul unei ATO. Se folosește un FNPT II sau III calificat pentru MCC, un FTD 2/3 sau un FFS.</w:t>
      </w:r>
    </w:p>
    <w:p w14:paraId="4BC6216C" w14:textId="77777777" w:rsidR="00C8799E" w:rsidRPr="00B46147" w:rsidRDefault="00C8799E" w:rsidP="000110C0">
      <w:pPr>
        <w:pStyle w:val="norm"/>
        <w:numPr>
          <w:ilvl w:val="5"/>
          <w:numId w:val="207"/>
        </w:numPr>
        <w:spacing w:before="0" w:beforeAutospacing="0" w:after="0" w:afterAutospacing="0"/>
        <w:ind w:left="360"/>
        <w:jc w:val="both"/>
        <w:rPr>
          <w:lang w:val="ro-RO"/>
        </w:rPr>
      </w:pPr>
      <w:r w:rsidRPr="00B46147">
        <w:rPr>
          <w:lang w:val="ro-RO"/>
        </w:rPr>
        <w:t xml:space="preserve">Cu excepția cazului </w:t>
      </w:r>
      <w:r w:rsidRPr="00B46147">
        <w:rPr>
          <w:rFonts w:eastAsia="Malgun Gothic Semilight"/>
          <w:lang w:val="ro-RO"/>
        </w:rPr>
        <w:t>î</w:t>
      </w:r>
      <w:r w:rsidRPr="00B46147">
        <w:rPr>
          <w:lang w:val="ro-RO"/>
        </w:rPr>
        <w:t xml:space="preserve">n care cursul pentru MCC se combină cu un curs pentru o calificare de tip multipilot, la </w:t>
      </w:r>
      <w:r w:rsidRPr="00B46147">
        <w:rPr>
          <w:rFonts w:eastAsia="Malgun Gothic Semilight"/>
          <w:lang w:val="ro-RO"/>
        </w:rPr>
        <w:t>î</w:t>
      </w:r>
      <w:r w:rsidRPr="00B46147">
        <w:rPr>
          <w:lang w:val="ro-RO"/>
        </w:rPr>
        <w:t xml:space="preserve">ncheierea cursului de pregătire MCC, solicitantului i se acordă un certificat de absolvire. </w:t>
      </w:r>
    </w:p>
    <w:p w14:paraId="0AFD0361" w14:textId="77777777" w:rsidR="00C8799E" w:rsidRPr="00B46147" w:rsidRDefault="00C8799E" w:rsidP="000110C0">
      <w:pPr>
        <w:pStyle w:val="norm"/>
        <w:numPr>
          <w:ilvl w:val="5"/>
          <w:numId w:val="207"/>
        </w:numPr>
        <w:spacing w:before="0" w:beforeAutospacing="0" w:after="0" w:afterAutospacing="0"/>
        <w:ind w:left="360"/>
        <w:jc w:val="both"/>
        <w:rPr>
          <w:lang w:val="ro-RO"/>
        </w:rPr>
      </w:pPr>
      <w:r w:rsidRPr="00B46147">
        <w:rPr>
          <w:lang w:val="ro-RO"/>
        </w:rPr>
        <w:t xml:space="preserve">Un solicitant care a absolvit cursul de pregătire pentru MCC pe orice altă categorie de aeronave este scutit de la </w:t>
      </w:r>
      <w:r w:rsidRPr="00B46147">
        <w:rPr>
          <w:rFonts w:eastAsia="Malgun Gothic Semilight"/>
          <w:lang w:val="ro-RO"/>
        </w:rPr>
        <w:t>î</w:t>
      </w:r>
      <w:r w:rsidRPr="00B46147">
        <w:rPr>
          <w:lang w:val="ro-RO"/>
        </w:rPr>
        <w:t>ndeplinirea cerinței de la litera (a) punctul 1 subpunctul (i) sau de la litera (a) punctul 2 subpunctul (i), după caz.</w:t>
      </w:r>
    </w:p>
    <w:p w14:paraId="27775D3B" w14:textId="77777777" w:rsidR="00C8799E" w:rsidRPr="00B46147" w:rsidRDefault="00C8799E" w:rsidP="000110C0">
      <w:pPr>
        <w:pStyle w:val="norm"/>
        <w:numPr>
          <w:ilvl w:val="5"/>
          <w:numId w:val="207"/>
        </w:numPr>
        <w:spacing w:before="0" w:beforeAutospacing="0" w:after="0" w:afterAutospacing="0"/>
        <w:ind w:left="360"/>
        <w:jc w:val="both"/>
        <w:rPr>
          <w:rStyle w:val="boldface"/>
          <w:lang w:val="ro-RO"/>
        </w:rPr>
      </w:pPr>
      <w:r w:rsidRPr="00B46147">
        <w:rPr>
          <w:lang w:val="ro-RO"/>
        </w:rPr>
        <w:t xml:space="preserve">O persoană care participă la un curs de pregătire pentru MCC/IR și care a absolvit un curs MCC/VFR este scutită de la </w:t>
      </w:r>
      <w:r w:rsidRPr="00B46147">
        <w:rPr>
          <w:rFonts w:eastAsia="Malgun Gothic Semilight"/>
          <w:lang w:val="ro-RO"/>
        </w:rPr>
        <w:t>î</w:t>
      </w:r>
      <w:r w:rsidRPr="00B46147">
        <w:rPr>
          <w:lang w:val="ro-RO"/>
        </w:rPr>
        <w:t>ndeplinirea cerinței de la litera (a) punctul 1 subpunctul (i) și efectuează 5 ore de pregătire practică MCC/IR.</w:t>
      </w:r>
    </w:p>
    <w:p w14:paraId="294074BB" w14:textId="77777777" w:rsidR="00C8799E" w:rsidRPr="00B46147" w:rsidRDefault="00C8799E" w:rsidP="00904D22">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FCL.740.H</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Revalidarea calificărilor de tip – elicoptere</w:t>
      </w:r>
    </w:p>
    <w:p w14:paraId="28CAEAAC" w14:textId="77777777" w:rsidR="00C8799E" w:rsidRPr="00B46147" w:rsidRDefault="00C8799E" w:rsidP="000110C0">
      <w:pPr>
        <w:pStyle w:val="norm"/>
        <w:numPr>
          <w:ilvl w:val="0"/>
          <w:numId w:val="212"/>
        </w:numPr>
        <w:spacing w:before="120" w:beforeAutospacing="0" w:after="0" w:afterAutospacing="0"/>
        <w:jc w:val="both"/>
        <w:rPr>
          <w:lang w:val="ro-RO"/>
        </w:rPr>
      </w:pPr>
      <w:r w:rsidRPr="00B46147">
        <w:rPr>
          <w:rStyle w:val="italics"/>
          <w:i/>
          <w:iCs/>
          <w:lang w:val="ro-RO"/>
        </w:rPr>
        <w:t>Revalidare.</w:t>
      </w:r>
      <w:r w:rsidRPr="00B46147">
        <w:rPr>
          <w:lang w:val="ro-RO"/>
        </w:rPr>
        <w:t> Pentru revalidarea calificărilor de tip pentru elicoptere, solicitantul trebuie:</w:t>
      </w:r>
    </w:p>
    <w:p w14:paraId="0B999FEE" w14:textId="77777777" w:rsidR="00C8799E" w:rsidRPr="00B46147" w:rsidRDefault="00C8799E" w:rsidP="000110C0">
      <w:pPr>
        <w:pStyle w:val="norm"/>
        <w:numPr>
          <w:ilvl w:val="0"/>
          <w:numId w:val="213"/>
        </w:numPr>
        <w:spacing w:before="0" w:beforeAutospacing="0" w:after="0" w:afterAutospacing="0"/>
        <w:jc w:val="both"/>
        <w:rPr>
          <w:lang w:val="ro-RO"/>
        </w:rPr>
      </w:pPr>
      <w:r w:rsidRPr="00B46147">
        <w:rPr>
          <w:lang w:val="ro-RO"/>
        </w:rPr>
        <w:t xml:space="preserve">să promoveze o verificare a competenței </w:t>
      </w:r>
      <w:r w:rsidRPr="00B46147">
        <w:rPr>
          <w:rFonts w:eastAsia="Malgun Gothic Semilight"/>
          <w:lang w:val="ro-RO"/>
        </w:rPr>
        <w:t>î</w:t>
      </w:r>
      <w:r w:rsidRPr="00B46147">
        <w:rPr>
          <w:lang w:val="ro-RO"/>
        </w:rPr>
        <w:t>n conformitate cu apendicele nr.9 la prezenta Parte pe tipul de elicopter relevant sau pe un FSTD reprezentând respectivul tip în intervalul de 3 luni imediat precedent datei de expirare a calificării; și</w:t>
      </w:r>
    </w:p>
    <w:p w14:paraId="1F991FF7" w14:textId="77777777" w:rsidR="00C8799E" w:rsidRPr="00B46147" w:rsidRDefault="00C8799E" w:rsidP="000110C0">
      <w:pPr>
        <w:pStyle w:val="norm"/>
        <w:numPr>
          <w:ilvl w:val="0"/>
          <w:numId w:val="213"/>
        </w:numPr>
        <w:spacing w:before="0" w:beforeAutospacing="0" w:after="0" w:afterAutospacing="0"/>
        <w:jc w:val="both"/>
        <w:rPr>
          <w:lang w:val="ro-RO"/>
        </w:rPr>
      </w:pPr>
      <w:r w:rsidRPr="00B46147">
        <w:rPr>
          <w:lang w:val="ro-RO"/>
        </w:rPr>
        <w:t>să efectueze cel puțin 2 ore ca pilot pe tipul de elicopter relevant în perioada de valabilitate a calificării. Durata verificării competenței poate fi de aproximativ 2 ore;</w:t>
      </w:r>
    </w:p>
    <w:p w14:paraId="506C0A8A" w14:textId="77777777" w:rsidR="00C8799E" w:rsidRPr="00B46147" w:rsidRDefault="00C8799E" w:rsidP="000110C0">
      <w:pPr>
        <w:pStyle w:val="norm"/>
        <w:numPr>
          <w:ilvl w:val="0"/>
          <w:numId w:val="213"/>
        </w:numPr>
        <w:spacing w:before="0" w:beforeAutospacing="0" w:after="0" w:afterAutospacing="0"/>
        <w:jc w:val="both"/>
        <w:rPr>
          <w:lang w:val="ro-RO"/>
        </w:rPr>
      </w:pPr>
      <w:r w:rsidRPr="00B46147">
        <w:rPr>
          <w:lang w:val="ro-RO"/>
        </w:rPr>
        <w:t>în cazul în care solicitanții dețin mai mult de 1 calificare de tip pentru elicoptere monomotor cu piston, aceștia pot obține revalidarea tuturor calificărilor de tip relevante prin susținerea verificării competenței numai pentru una dintre calificările de tip deținute, cu condiția să fi efectuat cel puțin 2 ore timp de zbor ca PIC pe celelalte tipuri în timpul perioadei de valabilitate.</w:t>
      </w:r>
    </w:p>
    <w:p w14:paraId="5BDD38BB" w14:textId="77777777" w:rsidR="00C8799E" w:rsidRPr="00B46147" w:rsidRDefault="00C8799E" w:rsidP="00F41AF6">
      <w:pPr>
        <w:pStyle w:val="List1"/>
        <w:spacing w:before="0" w:beforeAutospacing="0" w:after="0" w:afterAutospacing="0"/>
        <w:ind w:left="720"/>
        <w:jc w:val="both"/>
        <w:rPr>
          <w:lang w:val="ro-RO"/>
        </w:rPr>
      </w:pPr>
      <w:r w:rsidRPr="00B46147">
        <w:rPr>
          <w:lang w:val="ro-RO"/>
        </w:rPr>
        <w:t>Verificarea competenței se efectuează de fiecare dată pentru un tip diferit;</w:t>
      </w:r>
    </w:p>
    <w:p w14:paraId="50D64DA7" w14:textId="77777777" w:rsidR="00C8799E" w:rsidRPr="00B46147" w:rsidRDefault="00C8799E" w:rsidP="000110C0">
      <w:pPr>
        <w:pStyle w:val="norm"/>
        <w:numPr>
          <w:ilvl w:val="0"/>
          <w:numId w:val="213"/>
        </w:numPr>
        <w:spacing w:before="0" w:beforeAutospacing="0" w:after="0" w:afterAutospacing="0"/>
        <w:jc w:val="both"/>
        <w:rPr>
          <w:lang w:val="ro-RO"/>
        </w:rPr>
      </w:pPr>
      <w:r w:rsidRPr="00B46147">
        <w:rPr>
          <w:lang w:val="ro-RO"/>
        </w:rPr>
        <w:t>în cazul în care solicitanții dețin mai mult de 1 calificare de tip pentru elicoptere monomotor cu turbină, cu o masă maximă certificată la decolare de până la 3 175 kg, aceștia pot obține revalidarea tuturor calificărilor de tip relevante prin susținerea verificării competenței numai pentru una dintre calificările de tip relevante deținute, cu condiția să fi efectuat:</w:t>
      </w:r>
    </w:p>
    <w:p w14:paraId="486DD2D7" w14:textId="77777777" w:rsidR="00C8799E" w:rsidRPr="00B46147" w:rsidRDefault="00C8799E" w:rsidP="000110C0">
      <w:pPr>
        <w:pStyle w:val="norm"/>
        <w:numPr>
          <w:ilvl w:val="1"/>
          <w:numId w:val="214"/>
        </w:numPr>
        <w:spacing w:before="0" w:beforeAutospacing="0" w:after="0" w:afterAutospacing="0"/>
        <w:jc w:val="both"/>
        <w:rPr>
          <w:lang w:val="ro-RO"/>
        </w:rPr>
      </w:pPr>
      <w:r w:rsidRPr="00B46147">
        <w:rPr>
          <w:lang w:val="ro-RO"/>
        </w:rPr>
        <w:t>300 de ore ca PIC pe elicoptere;</w:t>
      </w:r>
    </w:p>
    <w:p w14:paraId="383E4D69" w14:textId="77777777" w:rsidR="00C8799E" w:rsidRPr="00B46147" w:rsidRDefault="00C8799E" w:rsidP="000110C0">
      <w:pPr>
        <w:pStyle w:val="norm"/>
        <w:numPr>
          <w:ilvl w:val="1"/>
          <w:numId w:val="214"/>
        </w:numPr>
        <w:spacing w:before="0" w:beforeAutospacing="0" w:after="0" w:afterAutospacing="0"/>
        <w:jc w:val="both"/>
        <w:rPr>
          <w:lang w:val="ro-RO"/>
        </w:rPr>
      </w:pPr>
      <w:r w:rsidRPr="00B46147">
        <w:rPr>
          <w:lang w:val="ro-RO"/>
        </w:rPr>
        <w:t>15 ore pe fiecare dintre tipurile deținute; și</w:t>
      </w:r>
    </w:p>
    <w:p w14:paraId="492C7DAD" w14:textId="77777777" w:rsidR="00C8799E" w:rsidRPr="00B46147" w:rsidRDefault="00C8799E" w:rsidP="000110C0">
      <w:pPr>
        <w:pStyle w:val="norm"/>
        <w:numPr>
          <w:ilvl w:val="1"/>
          <w:numId w:val="214"/>
        </w:numPr>
        <w:spacing w:before="0" w:beforeAutospacing="0" w:after="0" w:afterAutospacing="0"/>
        <w:jc w:val="both"/>
        <w:rPr>
          <w:lang w:val="ro-RO"/>
        </w:rPr>
      </w:pPr>
      <w:r w:rsidRPr="00B46147">
        <w:rPr>
          <w:lang w:val="ro-RO"/>
        </w:rPr>
        <w:t>cel puțin 2 ore timp de zbor ca PIC pe fiecare dintre celelalte tipuri în timpul perioadei de valabilitate.</w:t>
      </w:r>
    </w:p>
    <w:p w14:paraId="4ADE2918" w14:textId="77777777" w:rsidR="00C8799E" w:rsidRPr="00B46147" w:rsidRDefault="00C8799E" w:rsidP="00F41AF6">
      <w:pPr>
        <w:pStyle w:val="List1"/>
        <w:spacing w:before="0" w:beforeAutospacing="0" w:after="0" w:afterAutospacing="0"/>
        <w:ind w:left="720"/>
        <w:jc w:val="both"/>
        <w:rPr>
          <w:lang w:val="ro-RO"/>
        </w:rPr>
      </w:pPr>
      <w:r w:rsidRPr="00B46147">
        <w:rPr>
          <w:lang w:val="ro-RO"/>
        </w:rPr>
        <w:t>Verificarea competenței se efectuează de fiecare dată pentru un tip diferit.</w:t>
      </w:r>
    </w:p>
    <w:p w14:paraId="47DB4FFD" w14:textId="77777777" w:rsidR="00C8799E" w:rsidRPr="00B46147" w:rsidRDefault="00C8799E" w:rsidP="000110C0">
      <w:pPr>
        <w:pStyle w:val="norm"/>
        <w:numPr>
          <w:ilvl w:val="0"/>
          <w:numId w:val="213"/>
        </w:numPr>
        <w:spacing w:before="0" w:beforeAutospacing="0" w:after="0" w:afterAutospacing="0"/>
        <w:jc w:val="both"/>
        <w:rPr>
          <w:lang w:val="ro-RO"/>
        </w:rPr>
      </w:pPr>
      <w:r w:rsidRPr="00B46147">
        <w:rPr>
          <w:lang w:val="ro-RO"/>
        </w:rPr>
        <w:t>Un pilot care promovează un test de îndemânare pentru eliberarea unei calificări suplimentare de tip obține revalidarea pentru calificările de tip relevante pe grupele comune, în conformitate cu punctele 3 și 4.</w:t>
      </w:r>
    </w:p>
    <w:p w14:paraId="439887AF" w14:textId="77777777" w:rsidR="00C8799E" w:rsidRPr="00B46147" w:rsidRDefault="00C8799E" w:rsidP="000110C0">
      <w:pPr>
        <w:pStyle w:val="af1"/>
        <w:numPr>
          <w:ilvl w:val="0"/>
          <w:numId w:val="213"/>
        </w:numPr>
        <w:rPr>
          <w:rFonts w:ascii="Times New Roman" w:hAnsi="Times New Roman" w:cs="Times New Roman"/>
          <w:color w:val="auto"/>
          <w:lang w:eastAsia="en-US"/>
        </w:rPr>
      </w:pPr>
      <w:r w:rsidRPr="00B46147">
        <w:rPr>
          <w:rFonts w:ascii="Times New Roman" w:hAnsi="Times New Roman" w:cs="Times New Roman"/>
          <w:color w:val="auto"/>
          <w:lang w:eastAsia="en-US"/>
        </w:rPr>
        <w:t>În cazul deținerii unei IR(H), revalidarea acesteia se poate combina cu o verificare a competenței pentru o calificare de tip.</w:t>
      </w:r>
    </w:p>
    <w:p w14:paraId="4D9A1832" w14:textId="77777777" w:rsidR="00C8799E" w:rsidRPr="00B46147" w:rsidRDefault="00C8799E" w:rsidP="000110C0">
      <w:pPr>
        <w:pStyle w:val="norm"/>
        <w:numPr>
          <w:ilvl w:val="0"/>
          <w:numId w:val="212"/>
        </w:numPr>
        <w:spacing w:before="0" w:beforeAutospacing="0" w:after="0" w:afterAutospacing="0"/>
        <w:jc w:val="both"/>
      </w:pPr>
      <w:r w:rsidRPr="00B46147">
        <w:rPr>
          <w:lang w:val="ro-RO"/>
        </w:rPr>
        <w:t xml:space="preserve">Un solicitant care nu promovează toate secțiunile unei verificări a competenței </w:t>
      </w:r>
      <w:r w:rsidRPr="00B46147">
        <w:rPr>
          <w:rFonts w:eastAsia="Malgun Gothic Semilight"/>
          <w:lang w:val="ro-RO"/>
        </w:rPr>
        <w:t>î</w:t>
      </w:r>
      <w:r w:rsidRPr="00B46147">
        <w:rPr>
          <w:lang w:val="ro-RO"/>
        </w:rPr>
        <w:t>nainte de data expirării unei calificări de tip nu exercită privilegiile asociate respectivei calificări p</w:t>
      </w:r>
      <w:r w:rsidRPr="00B46147">
        <w:rPr>
          <w:rFonts w:eastAsia="Malgun Gothic Semilight"/>
          <w:lang w:val="ro-RO"/>
        </w:rPr>
        <w:t>â</w:t>
      </w:r>
      <w:r w:rsidRPr="00B46147">
        <w:rPr>
          <w:lang w:val="ro-RO"/>
        </w:rPr>
        <w:t xml:space="preserve">nă la promovarea verificării competenței. </w:t>
      </w:r>
      <w:r w:rsidRPr="00B46147">
        <w:rPr>
          <w:rFonts w:eastAsia="Malgun Gothic Semilight"/>
          <w:lang w:val="ro-RO"/>
        </w:rPr>
        <w:t>Î</w:t>
      </w:r>
      <w:r w:rsidRPr="00B46147">
        <w:rPr>
          <w:lang w:val="ro-RO"/>
        </w:rPr>
        <w:t xml:space="preserve">n cazul literei (a) punctele 3 și 4, solicitantul nu </w:t>
      </w:r>
      <w:r w:rsidRPr="00B46147">
        <w:rPr>
          <w:rFonts w:eastAsia="Malgun Gothic Semilight"/>
          <w:lang w:val="ro-RO"/>
        </w:rPr>
        <w:t>î</w:t>
      </w:r>
      <w:r w:rsidRPr="00B46147">
        <w:rPr>
          <w:lang w:val="ro-RO"/>
        </w:rPr>
        <w:t>și exercită privilegiile pentru niciunul dintre tipuri.</w:t>
      </w:r>
    </w:p>
    <w:p w14:paraId="2B9F04EA" w14:textId="77777777" w:rsidR="00C8799E" w:rsidRPr="00B46147" w:rsidRDefault="00C8799E" w:rsidP="00F41AF6">
      <w:pPr>
        <w:pStyle w:val="1"/>
        <w:jc w:val="both"/>
        <w:rPr>
          <w:rStyle w:val="boldface"/>
          <w:b/>
          <w:color w:val="auto"/>
          <w:sz w:val="24"/>
          <w:szCs w:val="24"/>
        </w:rPr>
      </w:pPr>
    </w:p>
    <w:p w14:paraId="0E8C5B2E" w14:textId="77777777" w:rsidR="00C8799E" w:rsidRPr="00B46147" w:rsidRDefault="00C8799E" w:rsidP="00F41AF6">
      <w:pPr>
        <w:pStyle w:val="1"/>
        <w:jc w:val="both"/>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SECȚIUNEA 4 -Cerințe specifice pentru categoria aeronave cu decolare-aterizare verticală</w:t>
      </w:r>
    </w:p>
    <w:p w14:paraId="3992A2D7" w14:textId="77777777" w:rsidR="00C8799E" w:rsidRPr="00B46147" w:rsidRDefault="00C8799E" w:rsidP="00F41AF6">
      <w:pPr>
        <w:pStyle w:val="1"/>
        <w:jc w:val="both"/>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FCL.720.PL    Cerințe privind experiența și condiții indispensabile pentru eliberarea calificărilor de tip – aeronave cu decolare-aterizare verticală</w:t>
      </w:r>
    </w:p>
    <w:p w14:paraId="497DF59C"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Cu excepția cazului </w:t>
      </w:r>
      <w:r w:rsidRPr="00B46147">
        <w:rPr>
          <w:rFonts w:eastAsia="Malgun Gothic Semilight"/>
          <w:lang w:val="ro-RO"/>
        </w:rPr>
        <w:t>î</w:t>
      </w:r>
      <w:r w:rsidRPr="00B46147">
        <w:rPr>
          <w:lang w:val="ro-RO"/>
        </w:rPr>
        <w:t xml:space="preserve">n care se prevede altfel </w:t>
      </w:r>
      <w:r w:rsidRPr="00B46147">
        <w:rPr>
          <w:rFonts w:eastAsia="Malgun Gothic Semilight"/>
          <w:lang w:val="ro-RO"/>
        </w:rPr>
        <w:t>î</w:t>
      </w:r>
      <w:r w:rsidRPr="00B46147">
        <w:rPr>
          <w:lang w:val="ro-RO"/>
        </w:rPr>
        <w:t xml:space="preserve">n datele privind conformitatea operațională stabilite </w:t>
      </w:r>
      <w:r w:rsidRPr="00B46147">
        <w:rPr>
          <w:rFonts w:eastAsia="Malgun Gothic Semilight"/>
          <w:lang w:val="ro-RO"/>
        </w:rPr>
        <w:t>î</w:t>
      </w:r>
      <w:r w:rsidRPr="00B46147">
        <w:rPr>
          <w:lang w:val="ro-RO"/>
        </w:rPr>
        <w:t xml:space="preserve">n conformitate cu </w:t>
      </w:r>
      <w:r w:rsidRPr="00B46147">
        <w:t>Regulamentul stabilire a normelor de punere în aplicare privind certificarea pentru navigabilitate și mediu a aeronavelor și a produselor, pieselor și echipamentelor aferente, precum și certificarea organizațiilor de proiectare și producție</w:t>
      </w:r>
      <w:r w:rsidRPr="00B46147">
        <w:rPr>
          <w:lang w:val="ro-RO"/>
        </w:rPr>
        <w:t xml:space="preserve">, o persoană care solicită obținerea unei calificări de tip pentru aeronave cu decolare-aterizare verticală trebuie să </w:t>
      </w:r>
      <w:r w:rsidRPr="00B46147">
        <w:rPr>
          <w:rFonts w:eastAsia="Malgun Gothic Semilight"/>
          <w:lang w:val="ro-RO"/>
        </w:rPr>
        <w:t>î</w:t>
      </w:r>
      <w:r w:rsidRPr="00B46147">
        <w:rPr>
          <w:lang w:val="ro-RO"/>
        </w:rPr>
        <w:t>ndeplinească următoarele cerințe privind experiența și condiții indispensabile:</w:t>
      </w:r>
    </w:p>
    <w:p w14:paraId="004443E8" w14:textId="77777777" w:rsidR="00C8799E" w:rsidRPr="00B46147" w:rsidRDefault="00C8799E" w:rsidP="000110C0">
      <w:pPr>
        <w:pStyle w:val="norm"/>
        <w:numPr>
          <w:ilvl w:val="0"/>
          <w:numId w:val="215"/>
        </w:numPr>
        <w:shd w:val="clear" w:color="auto" w:fill="FFFFFF"/>
        <w:spacing w:before="120" w:beforeAutospacing="0" w:after="0" w:afterAutospacing="0"/>
        <w:jc w:val="both"/>
        <w:rPr>
          <w:lang w:val="ro-RO"/>
        </w:rPr>
      </w:pPr>
      <w:r w:rsidRPr="00B46147">
        <w:rPr>
          <w:lang w:val="ro-RO"/>
        </w:rPr>
        <w:t>pentru piloții de avioane:</w:t>
      </w:r>
    </w:p>
    <w:p w14:paraId="55EDD3C7" w14:textId="77777777" w:rsidR="00C8799E" w:rsidRPr="00B46147" w:rsidRDefault="00C8799E" w:rsidP="000110C0">
      <w:pPr>
        <w:pStyle w:val="norm"/>
        <w:numPr>
          <w:ilvl w:val="0"/>
          <w:numId w:val="216"/>
        </w:numPr>
        <w:shd w:val="clear" w:color="auto" w:fill="FFFFFF"/>
        <w:spacing w:before="0" w:beforeAutospacing="0" w:after="0" w:afterAutospacing="0"/>
        <w:jc w:val="both"/>
        <w:rPr>
          <w:lang w:val="ro-RO"/>
        </w:rPr>
      </w:pPr>
      <w:r w:rsidRPr="00B46147">
        <w:rPr>
          <w:lang w:val="ro-RO"/>
        </w:rPr>
        <w:t>să fie titulara unui CPL/IR(A) cu pregătire teoretică ATPL sau a unui ATPL(A);</w:t>
      </w:r>
    </w:p>
    <w:p w14:paraId="1FE2517D" w14:textId="77777777" w:rsidR="00C8799E" w:rsidRPr="00B46147" w:rsidRDefault="00C8799E" w:rsidP="000110C0">
      <w:pPr>
        <w:pStyle w:val="norm"/>
        <w:numPr>
          <w:ilvl w:val="0"/>
          <w:numId w:val="216"/>
        </w:numPr>
        <w:shd w:val="clear" w:color="auto" w:fill="FFFFFF"/>
        <w:spacing w:before="0" w:beforeAutospacing="0" w:after="0" w:afterAutospacing="0"/>
        <w:jc w:val="both"/>
        <w:rPr>
          <w:lang w:val="ro-RO"/>
        </w:rPr>
      </w:pPr>
      <w:r w:rsidRPr="00B46147">
        <w:rPr>
          <w:lang w:val="ro-RO"/>
        </w:rPr>
        <w:t>să dețină un certificat de absolvire a unui curs MCC;</w:t>
      </w:r>
    </w:p>
    <w:p w14:paraId="485CE241" w14:textId="77777777" w:rsidR="00C8799E" w:rsidRPr="00B46147" w:rsidRDefault="00C8799E" w:rsidP="000110C0">
      <w:pPr>
        <w:pStyle w:val="norm"/>
        <w:numPr>
          <w:ilvl w:val="0"/>
          <w:numId w:val="216"/>
        </w:numPr>
        <w:shd w:val="clear" w:color="auto" w:fill="FFFFFF"/>
        <w:spacing w:before="0" w:beforeAutospacing="0" w:after="0" w:afterAutospacing="0"/>
        <w:jc w:val="both"/>
        <w:rPr>
          <w:lang w:val="ro-RO"/>
        </w:rPr>
      </w:pPr>
      <w:r w:rsidRPr="00B46147">
        <w:rPr>
          <w:lang w:val="ro-RO"/>
        </w:rPr>
        <w:t>să fi efectuat peste 100 de ore de zbor ca pilot pe avioane multipilot;</w:t>
      </w:r>
    </w:p>
    <w:p w14:paraId="2E60BA25" w14:textId="77777777" w:rsidR="00C8799E" w:rsidRPr="00B46147" w:rsidRDefault="00C8799E" w:rsidP="000110C0">
      <w:pPr>
        <w:pStyle w:val="norm"/>
        <w:numPr>
          <w:ilvl w:val="0"/>
          <w:numId w:val="216"/>
        </w:numPr>
        <w:shd w:val="clear" w:color="auto" w:fill="FFFFFF"/>
        <w:spacing w:before="0" w:beforeAutospacing="0" w:after="0" w:afterAutospacing="0"/>
        <w:jc w:val="both"/>
        <w:rPr>
          <w:lang w:val="ro-RO"/>
        </w:rPr>
      </w:pPr>
      <w:r w:rsidRPr="00B46147">
        <w:rPr>
          <w:lang w:val="ro-RO"/>
        </w:rPr>
        <w:t>să fi efectuat 40 de ore de instruire practică pe elicoptere;</w:t>
      </w:r>
    </w:p>
    <w:p w14:paraId="4FD1F1CF" w14:textId="77777777" w:rsidR="00C8799E" w:rsidRPr="00B46147" w:rsidRDefault="00C8799E" w:rsidP="000110C0">
      <w:pPr>
        <w:pStyle w:val="norm"/>
        <w:numPr>
          <w:ilvl w:val="0"/>
          <w:numId w:val="215"/>
        </w:numPr>
        <w:shd w:val="clear" w:color="auto" w:fill="FFFFFF"/>
        <w:spacing w:before="0" w:beforeAutospacing="0" w:after="0" w:afterAutospacing="0"/>
        <w:jc w:val="both"/>
        <w:rPr>
          <w:lang w:val="ro-RO"/>
        </w:rPr>
      </w:pPr>
      <w:r w:rsidRPr="00B46147">
        <w:rPr>
          <w:lang w:val="ro-RO"/>
        </w:rPr>
        <w:t>pentru piloții de elicoptere:</w:t>
      </w:r>
    </w:p>
    <w:p w14:paraId="44368045" w14:textId="77777777" w:rsidR="00C8799E" w:rsidRPr="00B46147" w:rsidRDefault="00C8799E" w:rsidP="000110C0">
      <w:pPr>
        <w:pStyle w:val="norm"/>
        <w:numPr>
          <w:ilvl w:val="0"/>
          <w:numId w:val="217"/>
        </w:numPr>
        <w:shd w:val="clear" w:color="auto" w:fill="FFFFFF"/>
        <w:spacing w:before="0" w:beforeAutospacing="0" w:after="0" w:afterAutospacing="0"/>
        <w:jc w:val="both"/>
        <w:rPr>
          <w:lang w:val="ro-RO"/>
        </w:rPr>
      </w:pPr>
      <w:r w:rsidRPr="00B46147">
        <w:rPr>
          <w:lang w:val="ro-RO"/>
        </w:rPr>
        <w:t>să fie titulara unui CPL/IR(H) cu pregătire teoretică ATPL sau a unui ATPL/IR(H);</w:t>
      </w:r>
    </w:p>
    <w:p w14:paraId="79E3AA62" w14:textId="77777777" w:rsidR="00C8799E" w:rsidRPr="00B46147" w:rsidRDefault="00C8799E" w:rsidP="000110C0">
      <w:pPr>
        <w:pStyle w:val="norm"/>
        <w:numPr>
          <w:ilvl w:val="0"/>
          <w:numId w:val="217"/>
        </w:numPr>
        <w:shd w:val="clear" w:color="auto" w:fill="FFFFFF"/>
        <w:spacing w:before="0" w:beforeAutospacing="0" w:after="0" w:afterAutospacing="0"/>
        <w:jc w:val="both"/>
        <w:rPr>
          <w:lang w:val="ro-RO"/>
        </w:rPr>
      </w:pPr>
      <w:r w:rsidRPr="00B46147">
        <w:rPr>
          <w:lang w:val="ro-RO"/>
        </w:rPr>
        <w:t>să dețină un certificat de absolvire a unui curs MCC;</w:t>
      </w:r>
    </w:p>
    <w:p w14:paraId="2E0C7135" w14:textId="77777777" w:rsidR="00C8799E" w:rsidRPr="00B46147" w:rsidRDefault="00C8799E" w:rsidP="000110C0">
      <w:pPr>
        <w:pStyle w:val="norm"/>
        <w:numPr>
          <w:ilvl w:val="0"/>
          <w:numId w:val="217"/>
        </w:numPr>
        <w:shd w:val="clear" w:color="auto" w:fill="FFFFFF"/>
        <w:spacing w:before="0" w:beforeAutospacing="0" w:after="0" w:afterAutospacing="0"/>
        <w:jc w:val="both"/>
        <w:rPr>
          <w:lang w:val="ro-RO"/>
        </w:rPr>
      </w:pPr>
      <w:r w:rsidRPr="00B46147">
        <w:rPr>
          <w:lang w:val="ro-RO"/>
        </w:rPr>
        <w:t>să fi efectuat peste 100 de ore de zbor ca pilot pe elicoptere multipilot;</w:t>
      </w:r>
    </w:p>
    <w:p w14:paraId="2E5FBE9E" w14:textId="77777777" w:rsidR="00C8799E" w:rsidRPr="00B46147" w:rsidRDefault="00C8799E" w:rsidP="000110C0">
      <w:pPr>
        <w:pStyle w:val="norm"/>
        <w:numPr>
          <w:ilvl w:val="0"/>
          <w:numId w:val="217"/>
        </w:numPr>
        <w:shd w:val="clear" w:color="auto" w:fill="FFFFFF"/>
        <w:spacing w:before="0" w:beforeAutospacing="0" w:after="0" w:afterAutospacing="0"/>
        <w:jc w:val="both"/>
        <w:rPr>
          <w:lang w:val="ro-RO"/>
        </w:rPr>
      </w:pPr>
      <w:r w:rsidRPr="00B46147">
        <w:rPr>
          <w:lang w:val="ro-RO"/>
        </w:rPr>
        <w:t>să fi efectuat 40 de ore de instruire practică pe avioane;</w:t>
      </w:r>
    </w:p>
    <w:p w14:paraId="2A208E5D" w14:textId="77777777" w:rsidR="00C8799E" w:rsidRPr="00B46147" w:rsidRDefault="00C8799E" w:rsidP="000110C0">
      <w:pPr>
        <w:pStyle w:val="norm"/>
        <w:numPr>
          <w:ilvl w:val="0"/>
          <w:numId w:val="215"/>
        </w:numPr>
        <w:shd w:val="clear" w:color="auto" w:fill="FFFFFF"/>
        <w:spacing w:before="0" w:beforeAutospacing="0" w:after="0" w:afterAutospacing="0"/>
        <w:jc w:val="both"/>
        <w:rPr>
          <w:lang w:val="ro-RO"/>
        </w:rPr>
      </w:pPr>
      <w:r w:rsidRPr="00B46147">
        <w:rPr>
          <w:lang w:val="ro-RO"/>
        </w:rPr>
        <w:t>pentru piloți calificați at</w:t>
      </w:r>
      <w:r w:rsidRPr="00B46147">
        <w:rPr>
          <w:rFonts w:eastAsia="Malgun Gothic Semilight"/>
          <w:lang w:val="ro-RO"/>
        </w:rPr>
        <w:t>â</w:t>
      </w:r>
      <w:r w:rsidRPr="00B46147">
        <w:rPr>
          <w:lang w:val="ro-RO"/>
        </w:rPr>
        <w:t>t pe avioane, c</w:t>
      </w:r>
      <w:r w:rsidRPr="00B46147">
        <w:rPr>
          <w:rFonts w:eastAsia="Malgun Gothic Semilight"/>
          <w:lang w:val="ro-RO"/>
        </w:rPr>
        <w:t>â</w:t>
      </w:r>
      <w:r w:rsidRPr="00B46147">
        <w:rPr>
          <w:lang w:val="ro-RO"/>
        </w:rPr>
        <w:t>t și pe elicoptere:</w:t>
      </w:r>
    </w:p>
    <w:p w14:paraId="3E024CE4" w14:textId="77777777" w:rsidR="00C8799E" w:rsidRPr="00B46147" w:rsidRDefault="00C8799E" w:rsidP="000110C0">
      <w:pPr>
        <w:pStyle w:val="norm"/>
        <w:numPr>
          <w:ilvl w:val="0"/>
          <w:numId w:val="218"/>
        </w:numPr>
        <w:shd w:val="clear" w:color="auto" w:fill="FFFFFF"/>
        <w:spacing w:before="0" w:beforeAutospacing="0" w:after="0" w:afterAutospacing="0"/>
        <w:jc w:val="both"/>
        <w:rPr>
          <w:lang w:val="ro-RO"/>
        </w:rPr>
      </w:pPr>
      <w:r w:rsidRPr="00B46147">
        <w:rPr>
          <w:lang w:val="ro-RO"/>
        </w:rPr>
        <w:t>să fie titulara cel puțin a unui CPL(H);</w:t>
      </w:r>
    </w:p>
    <w:p w14:paraId="794CAF20" w14:textId="77777777" w:rsidR="00C8799E" w:rsidRPr="00B46147" w:rsidRDefault="00C8799E" w:rsidP="000110C0">
      <w:pPr>
        <w:pStyle w:val="norm"/>
        <w:numPr>
          <w:ilvl w:val="0"/>
          <w:numId w:val="218"/>
        </w:numPr>
        <w:shd w:val="clear" w:color="auto" w:fill="FFFFFF"/>
        <w:spacing w:before="0" w:beforeAutospacing="0" w:after="0" w:afterAutospacing="0"/>
        <w:jc w:val="both"/>
        <w:rPr>
          <w:lang w:val="ro-RO"/>
        </w:rPr>
      </w:pPr>
      <w:r w:rsidRPr="00B46147">
        <w:rPr>
          <w:lang w:val="ro-RO"/>
        </w:rPr>
        <w:t>să dețină o IR și pregătire teoretică ATPL sau un ATPL fie pe avioane, fie pe elicoptere;</w:t>
      </w:r>
    </w:p>
    <w:p w14:paraId="0DE758D6" w14:textId="77777777" w:rsidR="00C8799E" w:rsidRPr="00B46147" w:rsidRDefault="00C8799E" w:rsidP="000110C0">
      <w:pPr>
        <w:pStyle w:val="norm"/>
        <w:numPr>
          <w:ilvl w:val="0"/>
          <w:numId w:val="218"/>
        </w:numPr>
        <w:shd w:val="clear" w:color="auto" w:fill="FFFFFF"/>
        <w:spacing w:before="0" w:beforeAutospacing="0" w:after="0" w:afterAutospacing="0"/>
        <w:jc w:val="both"/>
        <w:rPr>
          <w:lang w:val="ro-RO"/>
        </w:rPr>
      </w:pPr>
      <w:r w:rsidRPr="00B46147">
        <w:rPr>
          <w:lang w:val="ro-RO"/>
        </w:rPr>
        <w:t>să dețină un certificat de absolvire a unui curs MCC fie pe avioane, fie pe elicoptere;</w:t>
      </w:r>
    </w:p>
    <w:p w14:paraId="7F47C71B" w14:textId="77777777" w:rsidR="00C8799E" w:rsidRPr="00B46147" w:rsidRDefault="00C8799E" w:rsidP="000110C0">
      <w:pPr>
        <w:pStyle w:val="norm"/>
        <w:numPr>
          <w:ilvl w:val="0"/>
          <w:numId w:val="218"/>
        </w:numPr>
        <w:shd w:val="clear" w:color="auto" w:fill="FFFFFF"/>
        <w:spacing w:before="0" w:beforeAutospacing="0" w:after="0" w:afterAutospacing="0"/>
        <w:jc w:val="both"/>
        <w:rPr>
          <w:lang w:val="ro-RO"/>
        </w:rPr>
      </w:pPr>
      <w:r w:rsidRPr="00B46147">
        <w:rPr>
          <w:lang w:val="ro-RO"/>
        </w:rPr>
        <w:t>să fi efectuat cel puțin 100 de ore de zbor ca pilot pe elicoptere multipilot sau pe avioane;</w:t>
      </w:r>
    </w:p>
    <w:p w14:paraId="7FAE4DF1" w14:textId="77777777" w:rsidR="00C8799E" w:rsidRPr="00B46147" w:rsidRDefault="00C8799E" w:rsidP="000110C0">
      <w:pPr>
        <w:pStyle w:val="norm"/>
        <w:numPr>
          <w:ilvl w:val="0"/>
          <w:numId w:val="218"/>
        </w:numPr>
        <w:shd w:val="clear" w:color="auto" w:fill="FFFFFF"/>
        <w:spacing w:before="0" w:beforeAutospacing="0" w:after="0" w:afterAutospacing="0"/>
        <w:jc w:val="both"/>
        <w:rPr>
          <w:lang w:val="ro-RO"/>
        </w:rPr>
      </w:pPr>
      <w:r w:rsidRPr="00B46147">
        <w:rPr>
          <w:lang w:val="ro-RO"/>
        </w:rPr>
        <w:t>să fi efectuat 40 de ore de instruire practică pe avioane sau elicoptere, după caz, dacă pilotul nu are experiență ca ATPL sau pe o aeronavă multipilot.</w:t>
      </w:r>
    </w:p>
    <w:p w14:paraId="5CF10F8F" w14:textId="77777777" w:rsidR="00C8799E" w:rsidRPr="00B46147" w:rsidRDefault="00C8799E" w:rsidP="00F41AF6">
      <w:pPr>
        <w:pStyle w:val="1"/>
        <w:jc w:val="both"/>
        <w:rPr>
          <w:rStyle w:val="boldface"/>
          <w:rFonts w:ascii="Times New Roman" w:hAnsi="Times New Roman" w:cs="Times New Roman"/>
          <w:color w:val="auto"/>
          <w:sz w:val="24"/>
          <w:szCs w:val="24"/>
        </w:rPr>
      </w:pPr>
      <w:r w:rsidRPr="00B46147">
        <w:rPr>
          <w:rStyle w:val="boldface"/>
          <w:rFonts w:ascii="Times New Roman" w:hAnsi="Times New Roman" w:cs="Times New Roman"/>
          <w:b/>
          <w:color w:val="auto"/>
          <w:sz w:val="24"/>
          <w:szCs w:val="24"/>
        </w:rPr>
        <w:t>FCL.725.PL</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Instruirea practică pentru eliberarea calificărilor de tip – aeronave cu decolare-aterizare verticală</w:t>
      </w:r>
    </w:p>
    <w:p w14:paraId="26EEC847"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Partea de instruire practică a cursului de pregătire pentru calificarea de tip pentru aeronave cu decolare-aterizare verticală se efectuează at</w:t>
      </w:r>
      <w:r w:rsidRPr="00B46147">
        <w:rPr>
          <w:rFonts w:eastAsia="Malgun Gothic Semilight"/>
          <w:lang w:val="ro-RO"/>
        </w:rPr>
        <w:t>â</w:t>
      </w:r>
      <w:r w:rsidRPr="00B46147">
        <w:rPr>
          <w:lang w:val="ro-RO"/>
        </w:rPr>
        <w:t>t pe aeronavă, c</w:t>
      </w:r>
      <w:r w:rsidRPr="00B46147">
        <w:rPr>
          <w:rFonts w:eastAsia="Malgun Gothic Semilight"/>
          <w:lang w:val="ro-RO"/>
        </w:rPr>
        <w:t>â</w:t>
      </w:r>
      <w:r w:rsidRPr="00B46147">
        <w:rPr>
          <w:lang w:val="ro-RO"/>
        </w:rPr>
        <w:t>t și pe un FSTD reprezent</w:t>
      </w:r>
      <w:r w:rsidRPr="00B46147">
        <w:rPr>
          <w:rFonts w:eastAsia="Malgun Gothic Semilight"/>
          <w:lang w:val="ro-RO"/>
        </w:rPr>
        <w:t>â</w:t>
      </w:r>
      <w:r w:rsidRPr="00B46147">
        <w:rPr>
          <w:lang w:val="ro-RO"/>
        </w:rPr>
        <w:t>nd aeronava, calificat corespunzător acestui scop.</w:t>
      </w:r>
    </w:p>
    <w:p w14:paraId="318611C7" w14:textId="77777777" w:rsidR="00C8799E" w:rsidRPr="00B46147" w:rsidRDefault="00C8799E" w:rsidP="00F41AF6">
      <w:pPr>
        <w:pStyle w:val="1"/>
        <w:jc w:val="both"/>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FCL.740.PL</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Revalidarea calificărilor de tip – aeronave cu decolare-aterizare verticală</w:t>
      </w:r>
    </w:p>
    <w:p w14:paraId="7F64CBCB" w14:textId="77777777" w:rsidR="00C8799E" w:rsidRPr="00B46147" w:rsidRDefault="00C8799E" w:rsidP="000110C0">
      <w:pPr>
        <w:pStyle w:val="norm"/>
        <w:numPr>
          <w:ilvl w:val="0"/>
          <w:numId w:val="221"/>
        </w:numPr>
        <w:spacing w:before="0" w:beforeAutospacing="0" w:after="0" w:afterAutospacing="0"/>
        <w:ind w:left="360"/>
        <w:jc w:val="both"/>
        <w:rPr>
          <w:lang w:val="ro-RO"/>
        </w:rPr>
      </w:pPr>
      <w:r w:rsidRPr="00B46147">
        <w:rPr>
          <w:rStyle w:val="italics"/>
          <w:i/>
          <w:iCs/>
          <w:lang w:val="ro-RO"/>
        </w:rPr>
        <w:t>Revalidare</w:t>
      </w:r>
      <w:r w:rsidRPr="00B46147">
        <w:rPr>
          <w:lang w:val="ro-RO"/>
        </w:rPr>
        <w:t>. Pentru revalidarea calificărilor de tip pentru aeronave cu decolare-aterizare verticală, solicitantul trebuie:</w:t>
      </w:r>
    </w:p>
    <w:p w14:paraId="58EB160B" w14:textId="77777777" w:rsidR="00C8799E" w:rsidRPr="00B46147" w:rsidRDefault="00C8799E" w:rsidP="000110C0">
      <w:pPr>
        <w:pStyle w:val="norm"/>
        <w:numPr>
          <w:ilvl w:val="0"/>
          <w:numId w:val="219"/>
        </w:numPr>
        <w:spacing w:before="0" w:beforeAutospacing="0" w:after="0" w:afterAutospacing="0"/>
        <w:jc w:val="both"/>
        <w:rPr>
          <w:lang w:val="ro-RO"/>
        </w:rPr>
      </w:pPr>
      <w:r w:rsidRPr="00B46147">
        <w:rPr>
          <w:lang w:val="ro-RO"/>
        </w:rPr>
        <w:t xml:space="preserve">să promoveze o verificare a competenței </w:t>
      </w:r>
      <w:r w:rsidRPr="00B46147">
        <w:rPr>
          <w:rFonts w:eastAsia="Malgun Gothic Semilight"/>
          <w:lang w:val="ro-RO"/>
        </w:rPr>
        <w:t>î</w:t>
      </w:r>
      <w:r w:rsidRPr="00B46147">
        <w:rPr>
          <w:lang w:val="ro-RO"/>
        </w:rPr>
        <w:t xml:space="preserve">n conformitate cu apendicele nr.9 la prezenta Parte, pe tipul relevant de aeronave cu decolare-aterizare verticală, </w:t>
      </w:r>
      <w:r w:rsidRPr="00B46147">
        <w:rPr>
          <w:rFonts w:eastAsia="Malgun Gothic Semilight"/>
          <w:lang w:val="ro-RO"/>
        </w:rPr>
        <w:t>î</w:t>
      </w:r>
      <w:r w:rsidRPr="00B46147">
        <w:rPr>
          <w:lang w:val="ro-RO"/>
        </w:rPr>
        <w:t>n intervalul de 3 luni imediat precedent datei de expirare a calificării;</w:t>
      </w:r>
    </w:p>
    <w:p w14:paraId="4DB98208" w14:textId="77777777" w:rsidR="00C8799E" w:rsidRPr="00B46147" w:rsidRDefault="00C8799E" w:rsidP="000110C0">
      <w:pPr>
        <w:pStyle w:val="norm"/>
        <w:numPr>
          <w:ilvl w:val="0"/>
          <w:numId w:val="219"/>
        </w:numPr>
        <w:spacing w:before="0" w:beforeAutospacing="0" w:after="0" w:afterAutospacing="0"/>
        <w:jc w:val="both"/>
        <w:rPr>
          <w:lang w:val="ro-RO"/>
        </w:rPr>
      </w:pPr>
      <w:r w:rsidRPr="00B46147">
        <w:rPr>
          <w:lang w:val="ro-RO"/>
        </w:rPr>
        <w:t>să efectueze pe durata perioadei de valabilitate a calificării cel puțin:</w:t>
      </w:r>
    </w:p>
    <w:p w14:paraId="60BE452C" w14:textId="77777777" w:rsidR="00C8799E" w:rsidRPr="00B46147" w:rsidRDefault="00C8799E" w:rsidP="000110C0">
      <w:pPr>
        <w:pStyle w:val="norm"/>
        <w:numPr>
          <w:ilvl w:val="0"/>
          <w:numId w:val="220"/>
        </w:numPr>
        <w:spacing w:before="0" w:beforeAutospacing="0" w:after="0" w:afterAutospacing="0"/>
        <w:jc w:val="both"/>
        <w:rPr>
          <w:lang w:val="ro-RO"/>
        </w:rPr>
      </w:pPr>
      <w:r w:rsidRPr="00B46147">
        <w:rPr>
          <w:lang w:val="ro-RO"/>
        </w:rPr>
        <w:t>10 segmente de rută ca pilot pe tipul relevant de aeronavă cu decolare-aterizare verticală; sau</w:t>
      </w:r>
    </w:p>
    <w:p w14:paraId="7E7081C5" w14:textId="77777777" w:rsidR="00C8799E" w:rsidRPr="00B46147" w:rsidRDefault="00C8799E" w:rsidP="000110C0">
      <w:pPr>
        <w:pStyle w:val="norm"/>
        <w:numPr>
          <w:ilvl w:val="0"/>
          <w:numId w:val="220"/>
        </w:numPr>
        <w:spacing w:before="0" w:beforeAutospacing="0" w:after="0" w:afterAutospacing="0"/>
        <w:jc w:val="both"/>
        <w:rPr>
          <w:lang w:val="ro-RO"/>
        </w:rPr>
      </w:pPr>
      <w:r w:rsidRPr="00B46147">
        <w:rPr>
          <w:lang w:val="ro-RO"/>
        </w:rPr>
        <w:lastRenderedPageBreak/>
        <w:t xml:space="preserve">1 segment de rută ca pilot pe tipul relevant de aeronavă cu decolare-aterizare sau pe FFS, </w:t>
      </w:r>
      <w:r w:rsidRPr="00B46147">
        <w:rPr>
          <w:rFonts w:eastAsia="Malgun Gothic Semilight"/>
          <w:lang w:val="ro-RO"/>
        </w:rPr>
        <w:t>î</w:t>
      </w:r>
      <w:r w:rsidRPr="00B46147">
        <w:rPr>
          <w:lang w:val="ro-RO"/>
        </w:rPr>
        <w:t>n compania unui examinator. Acest segment de rută poate fi parcurs în cursul verificării competenței;</w:t>
      </w:r>
    </w:p>
    <w:p w14:paraId="3D2F6C23" w14:textId="77777777" w:rsidR="00C8799E" w:rsidRPr="00B46147" w:rsidRDefault="00C8799E" w:rsidP="000110C0">
      <w:pPr>
        <w:pStyle w:val="norm"/>
        <w:numPr>
          <w:ilvl w:val="0"/>
          <w:numId w:val="219"/>
        </w:numPr>
        <w:spacing w:before="0" w:beforeAutospacing="0" w:after="0" w:afterAutospacing="0"/>
        <w:jc w:val="both"/>
      </w:pPr>
      <w:r w:rsidRPr="00B46147">
        <w:t xml:space="preserve">un pilot care lucrează pentru un operator de transport aerian comercial aprobat </w:t>
      </w:r>
      <w:r w:rsidRPr="00B46147">
        <w:rPr>
          <w:rFonts w:eastAsia="Malgun Gothic Semilight"/>
        </w:rPr>
        <w:t>î</w:t>
      </w:r>
      <w:r w:rsidRPr="00B46147">
        <w:t xml:space="preserve">n conformitate cu cerințele aplicabile privind operațiunile aeriene și care a promovat verificarea competenței efectuată de operator și verificarea competenței pentru revalidarea calificării de tip este scutit de la </w:t>
      </w:r>
      <w:r w:rsidRPr="00B46147">
        <w:rPr>
          <w:rFonts w:eastAsia="Malgun Gothic Semilight"/>
        </w:rPr>
        <w:t>î</w:t>
      </w:r>
      <w:r w:rsidRPr="00B46147">
        <w:t>ndeplinirea cerinței de la punctul 2.</w:t>
      </w:r>
    </w:p>
    <w:p w14:paraId="5F544112" w14:textId="77777777" w:rsidR="00C8799E" w:rsidRPr="00B46147" w:rsidRDefault="00C8799E" w:rsidP="000110C0">
      <w:pPr>
        <w:pStyle w:val="norm"/>
        <w:numPr>
          <w:ilvl w:val="0"/>
          <w:numId w:val="221"/>
        </w:numPr>
        <w:spacing w:before="0" w:beforeAutospacing="0" w:after="0" w:afterAutospacing="0"/>
        <w:ind w:left="360"/>
        <w:jc w:val="both"/>
      </w:pPr>
      <w:r w:rsidRPr="00B46147">
        <w:rPr>
          <w:lang w:val="ro-RO"/>
        </w:rPr>
        <w:t xml:space="preserve">Un solicitant care nu promovează toate secțiunile unei verificări a competenței </w:t>
      </w:r>
      <w:r w:rsidRPr="00B46147">
        <w:rPr>
          <w:rFonts w:eastAsia="Malgun Gothic Semilight"/>
          <w:lang w:val="ro-RO"/>
        </w:rPr>
        <w:t>î</w:t>
      </w:r>
      <w:r w:rsidRPr="00B46147">
        <w:rPr>
          <w:lang w:val="ro-RO"/>
        </w:rPr>
        <w:t>nainte de data expirării unei calificări de tip nu exercită privilegiile asociate respectivei calificări p</w:t>
      </w:r>
      <w:r w:rsidRPr="00B46147">
        <w:rPr>
          <w:rFonts w:eastAsia="Malgun Gothic Semilight"/>
          <w:lang w:val="ro-RO"/>
        </w:rPr>
        <w:t>â</w:t>
      </w:r>
      <w:r w:rsidRPr="00B46147">
        <w:rPr>
          <w:lang w:val="ro-RO"/>
        </w:rPr>
        <w:t xml:space="preserve">nă la promovarea verificării competenței. </w:t>
      </w:r>
    </w:p>
    <w:p w14:paraId="3E513EE2" w14:textId="77777777" w:rsidR="00C8799E" w:rsidRPr="00B46147" w:rsidRDefault="00C8799E" w:rsidP="007E58C6">
      <w:pPr>
        <w:pStyle w:val="1"/>
        <w:jc w:val="both"/>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SECȚIUNEA 5 - Cerințe specifice pentru categoria dirijabile</w:t>
      </w:r>
    </w:p>
    <w:p w14:paraId="4DE63ACB" w14:textId="77777777" w:rsidR="00C8799E" w:rsidRPr="00B46147" w:rsidRDefault="00C8799E" w:rsidP="007E58C6">
      <w:pPr>
        <w:pStyle w:val="1"/>
        <w:jc w:val="both"/>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FCL.720.As    Condiții indispensabile pentru eliberarea calificărilor de tip – dirijabile</w:t>
      </w:r>
    </w:p>
    <w:p w14:paraId="146A5DA8"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Cu excepția cazului </w:t>
      </w:r>
      <w:r w:rsidRPr="00B46147">
        <w:rPr>
          <w:rFonts w:eastAsia="Malgun Gothic Semilight"/>
          <w:lang w:val="ro-RO"/>
        </w:rPr>
        <w:t>î</w:t>
      </w:r>
      <w:r w:rsidRPr="00B46147">
        <w:rPr>
          <w:lang w:val="ro-RO"/>
        </w:rPr>
        <w:t xml:space="preserve">n care se prevede altfel </w:t>
      </w:r>
      <w:r w:rsidRPr="00B46147">
        <w:rPr>
          <w:rFonts w:eastAsia="Malgun Gothic Semilight"/>
          <w:lang w:val="ro-RO"/>
        </w:rPr>
        <w:t>î</w:t>
      </w:r>
      <w:r w:rsidRPr="00B46147">
        <w:rPr>
          <w:lang w:val="ro-RO"/>
        </w:rPr>
        <w:t xml:space="preserve">n datele privind conformitatea operațională stabilite </w:t>
      </w:r>
      <w:r w:rsidRPr="00B46147">
        <w:rPr>
          <w:rFonts w:eastAsia="Malgun Gothic Semilight"/>
          <w:lang w:val="ro-RO"/>
        </w:rPr>
        <w:t>î</w:t>
      </w:r>
      <w:r w:rsidRPr="00B46147">
        <w:rPr>
          <w:lang w:val="ro-RO"/>
        </w:rPr>
        <w:t xml:space="preserve">n conformitate cu </w:t>
      </w:r>
      <w:r w:rsidRPr="00B46147">
        <w:t>Regulamentul stabilire a normelor de punere în aplicare privind certificarea pentru navigabilitate și mediu a aeronavelor și a produselor, pieselor și echipamentelor aferente, precum și certificarea organizațiilor de proiectare și producție</w:t>
      </w:r>
      <w:r w:rsidRPr="00B46147">
        <w:rPr>
          <w:lang w:val="ro-RO"/>
        </w:rPr>
        <w:t xml:space="preserve">, o persoană care solicită obținerea unei calificări de tip pentru dirijabile trebuie să </w:t>
      </w:r>
      <w:r w:rsidRPr="00B46147">
        <w:rPr>
          <w:rFonts w:eastAsia="Malgun Gothic Semilight"/>
          <w:lang w:val="ro-RO"/>
        </w:rPr>
        <w:t>î</w:t>
      </w:r>
      <w:r w:rsidRPr="00B46147">
        <w:rPr>
          <w:lang w:val="ro-RO"/>
        </w:rPr>
        <w:t>ndeplinească următoarele cerințe privind experiența și condiții indispensabile:</w:t>
      </w:r>
    </w:p>
    <w:p w14:paraId="4F97BCB0" w14:textId="77777777" w:rsidR="00C8799E" w:rsidRPr="00B46147" w:rsidRDefault="00C8799E" w:rsidP="000110C0">
      <w:pPr>
        <w:pStyle w:val="norm"/>
        <w:numPr>
          <w:ilvl w:val="0"/>
          <w:numId w:val="223"/>
        </w:numPr>
        <w:shd w:val="clear" w:color="auto" w:fill="FFFFFF"/>
        <w:spacing w:before="0" w:beforeAutospacing="0" w:after="0" w:afterAutospacing="0"/>
        <w:jc w:val="both"/>
        <w:rPr>
          <w:lang w:val="ro-RO"/>
        </w:rPr>
      </w:pPr>
      <w:r w:rsidRPr="00B46147">
        <w:rPr>
          <w:lang w:val="ro-RO"/>
        </w:rPr>
        <w:t>pentru dirijabile multipilot:</w:t>
      </w:r>
    </w:p>
    <w:p w14:paraId="0B2E90CB" w14:textId="77777777" w:rsidR="00C8799E" w:rsidRPr="00B46147" w:rsidRDefault="00C8799E" w:rsidP="000110C0">
      <w:pPr>
        <w:pStyle w:val="norm"/>
        <w:numPr>
          <w:ilvl w:val="0"/>
          <w:numId w:val="224"/>
        </w:numPr>
        <w:shd w:val="clear" w:color="auto" w:fill="FFFFFF"/>
        <w:spacing w:before="0" w:beforeAutospacing="0" w:after="0" w:afterAutospacing="0"/>
        <w:jc w:val="both"/>
        <w:rPr>
          <w:lang w:val="ro-RO"/>
        </w:rPr>
      </w:pPr>
      <w:r w:rsidRPr="00B46147">
        <w:rPr>
          <w:lang w:val="ro-RO"/>
        </w:rPr>
        <w:t>să fi efectuat 70 de ore timp de zbor ca PIC pe dirijabile;</w:t>
      </w:r>
    </w:p>
    <w:p w14:paraId="147581F5" w14:textId="77777777" w:rsidR="00C8799E" w:rsidRPr="00B46147" w:rsidRDefault="00C8799E" w:rsidP="000110C0">
      <w:pPr>
        <w:pStyle w:val="norm"/>
        <w:numPr>
          <w:ilvl w:val="0"/>
          <w:numId w:val="224"/>
        </w:numPr>
        <w:shd w:val="clear" w:color="auto" w:fill="FFFFFF"/>
        <w:spacing w:before="0" w:beforeAutospacing="0" w:after="0" w:afterAutospacing="0"/>
        <w:jc w:val="both"/>
        <w:rPr>
          <w:lang w:val="ro-RO"/>
        </w:rPr>
      </w:pPr>
      <w:r w:rsidRPr="00B46147">
        <w:rPr>
          <w:lang w:val="ro-RO"/>
        </w:rPr>
        <w:t>să fie titulara unui certificat de promovare a unui curs MCC pe dirijabile;</w:t>
      </w:r>
    </w:p>
    <w:p w14:paraId="7B074F0B" w14:textId="77777777" w:rsidR="00C8799E" w:rsidRPr="00B46147" w:rsidRDefault="00C8799E" w:rsidP="000110C0">
      <w:pPr>
        <w:pStyle w:val="norm"/>
        <w:numPr>
          <w:ilvl w:val="0"/>
          <w:numId w:val="224"/>
        </w:numPr>
        <w:shd w:val="clear" w:color="auto" w:fill="FFFFFF"/>
        <w:spacing w:before="0" w:beforeAutospacing="0" w:after="0" w:afterAutospacing="0"/>
        <w:jc w:val="both"/>
        <w:rPr>
          <w:lang w:val="ro-RO"/>
        </w:rPr>
      </w:pPr>
      <w:r w:rsidRPr="00B46147">
        <w:rPr>
          <w:lang w:val="ro-RO"/>
        </w:rPr>
        <w:t xml:space="preserve">unui solicitant care nu îndeplinește cerința de la punctul 2 i se eliberează calificarea de tip cu privilegiile limitate exclusiv la exercitarea funcțiilor de copilot. Limitarea se </w:t>
      </w:r>
      <w:r w:rsidRPr="00B46147">
        <w:rPr>
          <w:rFonts w:eastAsia="Malgun Gothic Semilight"/>
          <w:lang w:val="ro-RO"/>
        </w:rPr>
        <w:t>î</w:t>
      </w:r>
      <w:r w:rsidRPr="00B46147">
        <w:rPr>
          <w:lang w:val="ro-RO"/>
        </w:rPr>
        <w:t xml:space="preserve">nlătură </w:t>
      </w:r>
      <w:r w:rsidRPr="00B46147">
        <w:rPr>
          <w:rFonts w:eastAsia="Malgun Gothic Semilight"/>
          <w:lang w:val="ro-RO"/>
        </w:rPr>
        <w:t>î</w:t>
      </w:r>
      <w:r w:rsidRPr="00B46147">
        <w:rPr>
          <w:lang w:val="ro-RO"/>
        </w:rPr>
        <w:t xml:space="preserve">n momentul </w:t>
      </w:r>
      <w:r w:rsidRPr="00B46147">
        <w:rPr>
          <w:rFonts w:eastAsia="Malgun Gothic Semilight"/>
          <w:lang w:val="ro-RO"/>
        </w:rPr>
        <w:t>î</w:t>
      </w:r>
      <w:r w:rsidRPr="00B46147">
        <w:rPr>
          <w:lang w:val="ro-RO"/>
        </w:rPr>
        <w:t>n care pilotul a efectuat 100 de ore timp de zbor ca PIC sau pilot comandant sub supraveghere pe dirijabile.</w:t>
      </w:r>
    </w:p>
    <w:p w14:paraId="62705E4B" w14:textId="77777777" w:rsidR="00C8799E" w:rsidRPr="00B46147" w:rsidRDefault="00C8799E" w:rsidP="00A4643E">
      <w:pPr>
        <w:pStyle w:val="1"/>
        <w:jc w:val="both"/>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FCL.735.As</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Curs de pregătire pentru cooperare în echipaj multiplu – dirijabile</w:t>
      </w:r>
    </w:p>
    <w:p w14:paraId="0BDE427C" w14:textId="77777777" w:rsidR="00C8799E" w:rsidRPr="00B46147" w:rsidRDefault="00C8799E" w:rsidP="000110C0">
      <w:pPr>
        <w:pStyle w:val="norm"/>
        <w:numPr>
          <w:ilvl w:val="0"/>
          <w:numId w:val="225"/>
        </w:numPr>
        <w:spacing w:before="120" w:beforeAutospacing="0" w:after="0" w:afterAutospacing="0"/>
        <w:jc w:val="both"/>
        <w:rPr>
          <w:lang w:val="ro-RO"/>
        </w:rPr>
      </w:pPr>
      <w:r w:rsidRPr="00B46147">
        <w:rPr>
          <w:lang w:val="ro-RO"/>
        </w:rPr>
        <w:t>Cursul de pregătire MCC trebuie să cuprindă cel puțin:</w:t>
      </w:r>
    </w:p>
    <w:p w14:paraId="68A93D5A" w14:textId="77777777" w:rsidR="00C8799E" w:rsidRPr="00B46147" w:rsidRDefault="00C8799E" w:rsidP="000110C0">
      <w:pPr>
        <w:pStyle w:val="norm"/>
        <w:numPr>
          <w:ilvl w:val="0"/>
          <w:numId w:val="226"/>
        </w:numPr>
        <w:spacing w:before="120" w:beforeAutospacing="0" w:after="0" w:afterAutospacing="0"/>
        <w:jc w:val="both"/>
        <w:rPr>
          <w:lang w:val="ro-RO"/>
        </w:rPr>
      </w:pPr>
      <w:r w:rsidRPr="00B46147">
        <w:rPr>
          <w:lang w:val="ro-RO"/>
        </w:rPr>
        <w:t>12 ore de pregătire teoretică și exerciții; și</w:t>
      </w:r>
    </w:p>
    <w:p w14:paraId="3FA38946" w14:textId="77777777" w:rsidR="00C8799E" w:rsidRPr="00B46147" w:rsidRDefault="00C8799E" w:rsidP="000110C0">
      <w:pPr>
        <w:pStyle w:val="norm"/>
        <w:numPr>
          <w:ilvl w:val="0"/>
          <w:numId w:val="226"/>
        </w:numPr>
        <w:spacing w:before="120" w:beforeAutospacing="0" w:after="0" w:afterAutospacing="0"/>
        <w:jc w:val="both"/>
        <w:rPr>
          <w:lang w:val="ro-RO"/>
        </w:rPr>
      </w:pPr>
      <w:r w:rsidRPr="00B46147">
        <w:rPr>
          <w:lang w:val="ro-RO"/>
        </w:rPr>
        <w:t>5 ore de pregătire practică MCC;</w:t>
      </w:r>
    </w:p>
    <w:p w14:paraId="7FD62BA0" w14:textId="77777777" w:rsidR="00C8799E" w:rsidRPr="00B46147" w:rsidRDefault="00C8799E" w:rsidP="00A4643E">
      <w:pPr>
        <w:rPr>
          <w:rFonts w:ascii="Times New Roman" w:hAnsi="Times New Roman" w:cs="Times New Roman"/>
          <w:color w:val="auto"/>
          <w:lang w:eastAsia="en-US"/>
        </w:rPr>
      </w:pPr>
      <w:r w:rsidRPr="00B46147">
        <w:rPr>
          <w:rFonts w:ascii="Times New Roman" w:hAnsi="Times New Roman" w:cs="Times New Roman"/>
          <w:color w:val="auto"/>
          <w:lang w:eastAsia="en-US"/>
        </w:rPr>
        <w:t>Se folosește un FNPT II sau III calificat pentru MCC, un FTD 2/3 sau un FFS.</w:t>
      </w:r>
    </w:p>
    <w:p w14:paraId="56549A3A" w14:textId="77777777" w:rsidR="00C8799E" w:rsidRPr="00B46147" w:rsidRDefault="00C8799E" w:rsidP="000110C0">
      <w:pPr>
        <w:pStyle w:val="af1"/>
        <w:numPr>
          <w:ilvl w:val="0"/>
          <w:numId w:val="225"/>
        </w:numPr>
        <w:rPr>
          <w:rFonts w:ascii="Times New Roman" w:hAnsi="Times New Roman" w:cs="Times New Roman"/>
          <w:color w:val="auto"/>
          <w:lang w:eastAsia="en-US"/>
        </w:rPr>
      </w:pPr>
      <w:r w:rsidRPr="00B46147">
        <w:rPr>
          <w:rFonts w:ascii="Times New Roman" w:hAnsi="Times New Roman" w:cs="Times New Roman"/>
          <w:color w:val="auto"/>
          <w:lang w:eastAsia="en-US"/>
        </w:rPr>
        <w:t xml:space="preserve">Cursul de pregătire MCC se efectuează într-un interval de 6 luni în cadrul unei ATO. </w:t>
      </w:r>
    </w:p>
    <w:p w14:paraId="06AD7BB7" w14:textId="77777777" w:rsidR="00C8799E" w:rsidRPr="00B46147" w:rsidRDefault="00C8799E" w:rsidP="000110C0">
      <w:pPr>
        <w:pStyle w:val="af1"/>
        <w:numPr>
          <w:ilvl w:val="0"/>
          <w:numId w:val="225"/>
        </w:numPr>
        <w:rPr>
          <w:rFonts w:ascii="Times New Roman" w:hAnsi="Times New Roman" w:cs="Times New Roman"/>
          <w:color w:val="auto"/>
          <w:lang w:eastAsia="en-US"/>
        </w:rPr>
      </w:pPr>
      <w:r w:rsidRPr="00B46147">
        <w:rPr>
          <w:rFonts w:ascii="Times New Roman" w:hAnsi="Times New Roman" w:cs="Times New Roman"/>
          <w:color w:val="auto"/>
        </w:rPr>
        <w:t xml:space="preserve">Cu excepția cazului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 care cursul pentru MCC se combină cu un curs pentru o calificare de tip multipilot, la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ncheierea cursului de pregătire MCC, solicitantului i se acordă un certificat de absolvire. </w:t>
      </w:r>
    </w:p>
    <w:p w14:paraId="486FCA63" w14:textId="77777777" w:rsidR="00C8799E" w:rsidRPr="00B46147" w:rsidRDefault="00C8799E" w:rsidP="000110C0">
      <w:pPr>
        <w:pStyle w:val="af1"/>
        <w:numPr>
          <w:ilvl w:val="0"/>
          <w:numId w:val="225"/>
        </w:numPr>
        <w:rPr>
          <w:rFonts w:ascii="Times New Roman" w:hAnsi="Times New Roman" w:cs="Times New Roman"/>
          <w:color w:val="auto"/>
          <w:lang w:eastAsia="en-US"/>
        </w:rPr>
      </w:pPr>
      <w:r w:rsidRPr="00B46147">
        <w:rPr>
          <w:rFonts w:ascii="Times New Roman" w:hAnsi="Times New Roman" w:cs="Times New Roman"/>
          <w:color w:val="auto"/>
        </w:rPr>
        <w:t xml:space="preserve">Un solicitant care a absolvit cursul de pregătire pentru MCC pe orice altă categorie de aeronave este scutit de la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ndeplinirea cerințelor de la litera (a).</w:t>
      </w:r>
    </w:p>
    <w:p w14:paraId="03B40692" w14:textId="77777777" w:rsidR="00C8799E" w:rsidRPr="00B46147" w:rsidRDefault="00C8799E" w:rsidP="00A4643E">
      <w:pPr>
        <w:pStyle w:val="1"/>
        <w:jc w:val="both"/>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FCL.740.As</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Revalidarea calificărilor de tip – dirijabile</w:t>
      </w:r>
    </w:p>
    <w:p w14:paraId="2C6CB0E8" w14:textId="77777777" w:rsidR="00C8799E" w:rsidRPr="00B46147" w:rsidRDefault="00C8799E" w:rsidP="000110C0">
      <w:pPr>
        <w:pStyle w:val="norm"/>
        <w:numPr>
          <w:ilvl w:val="0"/>
          <w:numId w:val="227"/>
        </w:numPr>
        <w:spacing w:before="120" w:beforeAutospacing="0" w:after="0" w:afterAutospacing="0"/>
        <w:jc w:val="both"/>
        <w:rPr>
          <w:lang w:val="ro-RO"/>
        </w:rPr>
      </w:pPr>
      <w:r w:rsidRPr="00B46147">
        <w:rPr>
          <w:rStyle w:val="italics"/>
          <w:i/>
          <w:iCs/>
          <w:lang w:val="ro-RO"/>
        </w:rPr>
        <w:t>Revalidare.</w:t>
      </w:r>
      <w:r w:rsidRPr="00B46147">
        <w:rPr>
          <w:lang w:val="ro-RO"/>
        </w:rPr>
        <w:t> Pentru revalidarea calificărilor de tip pentru dirijabile, solicitantul trebuie:</w:t>
      </w:r>
    </w:p>
    <w:p w14:paraId="60CB9204" w14:textId="77777777" w:rsidR="00C8799E" w:rsidRPr="00B46147" w:rsidRDefault="00C8799E" w:rsidP="000110C0">
      <w:pPr>
        <w:pStyle w:val="norm"/>
        <w:numPr>
          <w:ilvl w:val="0"/>
          <w:numId w:val="228"/>
        </w:numPr>
        <w:spacing w:before="0" w:beforeAutospacing="0" w:after="0" w:afterAutospacing="0"/>
        <w:jc w:val="both"/>
        <w:rPr>
          <w:lang w:val="ro-RO"/>
        </w:rPr>
      </w:pPr>
      <w:r w:rsidRPr="00B46147">
        <w:rPr>
          <w:lang w:val="ro-RO"/>
        </w:rPr>
        <w:t xml:space="preserve">să promoveze o verificare a competenței </w:t>
      </w:r>
      <w:r w:rsidRPr="00B46147">
        <w:rPr>
          <w:rFonts w:eastAsia="Malgun Gothic Semilight"/>
          <w:lang w:val="ro-RO"/>
        </w:rPr>
        <w:t>î</w:t>
      </w:r>
      <w:r w:rsidRPr="00B46147">
        <w:rPr>
          <w:lang w:val="ro-RO"/>
        </w:rPr>
        <w:t>n conformitate cu apendicele nr.9 la prezenta parte, pe tipul de dirijabil relevant, în intervalul de 3 luni imediat precedent datei de expirare a calificării; și</w:t>
      </w:r>
    </w:p>
    <w:p w14:paraId="7CAD8635" w14:textId="77777777" w:rsidR="00C8799E" w:rsidRPr="00B46147" w:rsidRDefault="00C8799E" w:rsidP="000110C0">
      <w:pPr>
        <w:pStyle w:val="norm"/>
        <w:numPr>
          <w:ilvl w:val="0"/>
          <w:numId w:val="228"/>
        </w:numPr>
        <w:spacing w:before="0" w:beforeAutospacing="0" w:after="0" w:afterAutospacing="0"/>
        <w:jc w:val="both"/>
        <w:rPr>
          <w:lang w:val="ro-RO"/>
        </w:rPr>
      </w:pPr>
      <w:r w:rsidRPr="00B46147">
        <w:rPr>
          <w:lang w:val="ro-RO"/>
        </w:rPr>
        <w:t xml:space="preserve">să efectueze cel puțin 2 ore ca pilot pe tipul de dirijabil relevant </w:t>
      </w:r>
      <w:r w:rsidRPr="00B46147">
        <w:rPr>
          <w:rFonts w:eastAsia="Malgun Gothic Semilight"/>
          <w:lang w:val="ro-RO"/>
        </w:rPr>
        <w:t>î</w:t>
      </w:r>
      <w:r w:rsidRPr="00B46147">
        <w:rPr>
          <w:lang w:val="ro-RO"/>
        </w:rPr>
        <w:t>n perioada de valabilitate a calificării. Durata verificării competenței poate fi de aproximativ 2 ore;</w:t>
      </w:r>
    </w:p>
    <w:p w14:paraId="28028888" w14:textId="77777777" w:rsidR="00C8799E" w:rsidRPr="00B46147" w:rsidRDefault="00C8799E" w:rsidP="000110C0">
      <w:pPr>
        <w:pStyle w:val="af1"/>
        <w:numPr>
          <w:ilvl w:val="0"/>
          <w:numId w:val="228"/>
        </w:numPr>
        <w:rPr>
          <w:rFonts w:ascii="Times New Roman" w:hAnsi="Times New Roman" w:cs="Times New Roman"/>
          <w:color w:val="auto"/>
        </w:rPr>
      </w:pPr>
      <w:r w:rsidRPr="00B46147">
        <w:rPr>
          <w:rFonts w:ascii="Times New Roman" w:hAnsi="Times New Roman" w:cs="Times New Roman"/>
          <w:color w:val="auto"/>
        </w:rPr>
        <w:lastRenderedPageBreak/>
        <w:t>în cazul deținerii unei IR(As), revalidarea acesteia se poate combina cu o verificare a competenței pentru revalidarea unei calificări de clasă sau de tip.</w:t>
      </w:r>
    </w:p>
    <w:p w14:paraId="043C84D4" w14:textId="77777777" w:rsidR="00C8799E" w:rsidRPr="00B46147" w:rsidRDefault="00C8799E" w:rsidP="000110C0">
      <w:pPr>
        <w:pStyle w:val="norm"/>
        <w:numPr>
          <w:ilvl w:val="0"/>
          <w:numId w:val="227"/>
        </w:numPr>
        <w:spacing w:before="120" w:beforeAutospacing="0" w:after="0" w:afterAutospacing="0"/>
        <w:jc w:val="both"/>
      </w:pPr>
      <w:r w:rsidRPr="00B46147">
        <w:rPr>
          <w:lang w:val="ro-RO"/>
        </w:rPr>
        <w:t xml:space="preserve">Un solicitant care nu promovează toate secțiunile unei verificări a competenței </w:t>
      </w:r>
      <w:r w:rsidRPr="00B46147">
        <w:rPr>
          <w:rFonts w:eastAsia="Malgun Gothic Semilight"/>
          <w:lang w:val="ro-RO"/>
        </w:rPr>
        <w:t>î</w:t>
      </w:r>
      <w:r w:rsidRPr="00B46147">
        <w:rPr>
          <w:lang w:val="ro-RO"/>
        </w:rPr>
        <w:t>nainte de data expirării unei calificări de tip nu exercită privilegiile asociate respectivei calificări p</w:t>
      </w:r>
      <w:r w:rsidRPr="00B46147">
        <w:rPr>
          <w:rFonts w:eastAsia="Malgun Gothic Semilight"/>
          <w:lang w:val="ro-RO"/>
        </w:rPr>
        <w:t>â</w:t>
      </w:r>
      <w:r w:rsidRPr="00B46147">
        <w:rPr>
          <w:lang w:val="ro-RO"/>
        </w:rPr>
        <w:t>nă la promovarea verificării competenței.</w:t>
      </w:r>
    </w:p>
    <w:p w14:paraId="20C06E11" w14:textId="77777777" w:rsidR="00C8799E" w:rsidRPr="00B46147" w:rsidRDefault="00C8799E" w:rsidP="00A4643E">
      <w:pPr>
        <w:pStyle w:val="1"/>
        <w:jc w:val="center"/>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SUBPARTEA I - CALIFICĂRI SUPLIMENTARE</w:t>
      </w:r>
    </w:p>
    <w:p w14:paraId="114B4CBC" w14:textId="77777777" w:rsidR="00C8799E" w:rsidRPr="00B46147" w:rsidRDefault="00C8799E" w:rsidP="00A4643E">
      <w:pPr>
        <w:pStyle w:val="1"/>
        <w:jc w:val="both"/>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FCL.800</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Calificarea de zbor acrobatic</w:t>
      </w:r>
    </w:p>
    <w:p w14:paraId="10CB7183" w14:textId="77777777" w:rsidR="00C8799E" w:rsidRPr="00B46147" w:rsidRDefault="00C8799E" w:rsidP="000110C0">
      <w:pPr>
        <w:pStyle w:val="af1"/>
        <w:numPr>
          <w:ilvl w:val="0"/>
          <w:numId w:val="229"/>
        </w:numPr>
        <w:ind w:left="360"/>
        <w:jc w:val="both"/>
        <w:rPr>
          <w:rFonts w:ascii="Times New Roman" w:hAnsi="Times New Roman" w:cs="Times New Roman"/>
          <w:color w:val="auto"/>
          <w:lang w:eastAsia="en-US"/>
        </w:rPr>
      </w:pPr>
      <w:r w:rsidRPr="00B46147">
        <w:rPr>
          <w:rFonts w:ascii="Times New Roman" w:hAnsi="Times New Roman" w:cs="Times New Roman"/>
          <w:color w:val="auto"/>
          <w:lang w:eastAsia="en-US"/>
        </w:rPr>
        <w:t>Titularii unui certificat de pilot pentru avioane, TMG sau planoare execută zboruri acrobatice numai în cazul în care dețin calificarea corespunzătoare.</w:t>
      </w:r>
    </w:p>
    <w:p w14:paraId="67CE5E51" w14:textId="77777777" w:rsidR="00C8799E" w:rsidRPr="00B46147" w:rsidRDefault="00C8799E" w:rsidP="000110C0">
      <w:pPr>
        <w:pStyle w:val="norm"/>
        <w:numPr>
          <w:ilvl w:val="0"/>
          <w:numId w:val="229"/>
        </w:numPr>
        <w:spacing w:before="120" w:beforeAutospacing="0" w:after="0" w:afterAutospacing="0"/>
        <w:ind w:left="360" w:hanging="360"/>
        <w:jc w:val="both"/>
        <w:rPr>
          <w:lang w:val="ro-RO"/>
        </w:rPr>
      </w:pPr>
      <w:r w:rsidRPr="00B46147">
        <w:rPr>
          <w:lang w:val="ro-RO"/>
        </w:rPr>
        <w:t>Solicitanții unei calificări de zbor acrobatic trebuie:</w:t>
      </w:r>
    </w:p>
    <w:p w14:paraId="73053E50" w14:textId="77777777" w:rsidR="00C8799E" w:rsidRPr="00B46147" w:rsidRDefault="00C8799E" w:rsidP="000110C0">
      <w:pPr>
        <w:pStyle w:val="norm"/>
        <w:numPr>
          <w:ilvl w:val="0"/>
          <w:numId w:val="230"/>
        </w:numPr>
        <w:spacing w:before="0" w:beforeAutospacing="0" w:after="0" w:afterAutospacing="0"/>
        <w:jc w:val="both"/>
        <w:rPr>
          <w:lang w:val="ro-RO"/>
        </w:rPr>
      </w:pPr>
      <w:r w:rsidRPr="00B46147">
        <w:rPr>
          <w:lang w:val="ro-RO"/>
        </w:rPr>
        <w:t xml:space="preserve">să fi efectuat cel puțin 40 de ore timp de zbor sau, </w:t>
      </w:r>
      <w:r w:rsidRPr="00B46147">
        <w:rPr>
          <w:rFonts w:eastAsia="Malgun Gothic Semilight"/>
          <w:lang w:val="ro-RO"/>
        </w:rPr>
        <w:t>î</w:t>
      </w:r>
      <w:r w:rsidRPr="00B46147">
        <w:rPr>
          <w:lang w:val="ro-RO"/>
        </w:rPr>
        <w:t>n cazul planoarelor, 120 de lansări ca PIC pe categoria de aeronave corespunzătoare, efectuate după eliberarea certificatului;</w:t>
      </w:r>
    </w:p>
    <w:p w14:paraId="2B346AB1" w14:textId="77777777" w:rsidR="00C8799E" w:rsidRPr="00B46147" w:rsidRDefault="00C8799E" w:rsidP="000110C0">
      <w:pPr>
        <w:pStyle w:val="af1"/>
        <w:numPr>
          <w:ilvl w:val="0"/>
          <w:numId w:val="230"/>
        </w:numPr>
        <w:jc w:val="both"/>
        <w:rPr>
          <w:rFonts w:ascii="Times New Roman" w:hAnsi="Times New Roman" w:cs="Times New Roman"/>
          <w:color w:val="auto"/>
        </w:rPr>
      </w:pPr>
      <w:r w:rsidRPr="00B46147">
        <w:rPr>
          <w:rFonts w:ascii="Times New Roman" w:hAnsi="Times New Roman" w:cs="Times New Roman"/>
          <w:color w:val="auto"/>
        </w:rPr>
        <w:t xml:space="preserve">2. să fi urmat un curs de pregătire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 cadrul unei DTO sau al unei ATO, care să cuprindă:</w:t>
      </w:r>
    </w:p>
    <w:p w14:paraId="14EDC3DF" w14:textId="77777777" w:rsidR="00C8799E" w:rsidRPr="00B46147" w:rsidRDefault="00C8799E" w:rsidP="000110C0">
      <w:pPr>
        <w:pStyle w:val="norm"/>
        <w:numPr>
          <w:ilvl w:val="0"/>
          <w:numId w:val="231"/>
        </w:numPr>
        <w:spacing w:before="120" w:beforeAutospacing="0" w:after="0" w:afterAutospacing="0"/>
        <w:jc w:val="both"/>
        <w:rPr>
          <w:lang w:val="ro-RO"/>
        </w:rPr>
      </w:pPr>
      <w:r w:rsidRPr="00B46147">
        <w:rPr>
          <w:lang w:val="ro-RO"/>
        </w:rPr>
        <w:t>pregătirea teoretică adecvată calificării;</w:t>
      </w:r>
    </w:p>
    <w:p w14:paraId="00800500" w14:textId="77777777" w:rsidR="00C8799E" w:rsidRPr="00B46147" w:rsidRDefault="00C8799E" w:rsidP="000110C0">
      <w:pPr>
        <w:pStyle w:val="af1"/>
        <w:numPr>
          <w:ilvl w:val="0"/>
          <w:numId w:val="231"/>
        </w:numPr>
        <w:jc w:val="both"/>
        <w:rPr>
          <w:rFonts w:ascii="Times New Roman" w:hAnsi="Times New Roman" w:cs="Times New Roman"/>
          <w:color w:val="auto"/>
        </w:rPr>
      </w:pPr>
      <w:r w:rsidRPr="00B46147">
        <w:rPr>
          <w:rFonts w:ascii="Times New Roman" w:hAnsi="Times New Roman" w:cs="Times New Roman"/>
          <w:color w:val="auto"/>
        </w:rPr>
        <w:t>cel puțin 5 ore sau 20 de zboruri acrobatice de pregătire pe categoria de aeronave corespunzătoare.</w:t>
      </w:r>
    </w:p>
    <w:p w14:paraId="4A4C9350" w14:textId="77777777" w:rsidR="00C8799E" w:rsidRPr="00B46147" w:rsidRDefault="00C8799E" w:rsidP="000110C0">
      <w:pPr>
        <w:pStyle w:val="af1"/>
        <w:numPr>
          <w:ilvl w:val="0"/>
          <w:numId w:val="229"/>
        </w:numPr>
        <w:ind w:left="360"/>
        <w:jc w:val="both"/>
        <w:rPr>
          <w:rFonts w:ascii="Times New Roman" w:hAnsi="Times New Roman" w:cs="Times New Roman"/>
          <w:color w:val="auto"/>
        </w:rPr>
      </w:pPr>
      <w:r w:rsidRPr="00B46147">
        <w:rPr>
          <w:rFonts w:ascii="Times New Roman" w:hAnsi="Times New Roman" w:cs="Times New Roman"/>
          <w:color w:val="auto"/>
        </w:rPr>
        <w:t xml:space="preserve">Privilegiile calificării de zbor acrobatic se limitează la categoria de aeronave pe care s-a efectuat instruirea practică. Privilegiile se extind la altă categorie de aeronave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 cazul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 care pilotul este titularul unui certificat pentru respectiva categorie de aeronave și a efectuat cu succes cel puțin 3 zboruri de instruire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 dublă comandă acoperind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ntreaga programă de pregătire pentru zbor acrobatic pe respectiva categorie de aeronave.</w:t>
      </w:r>
    </w:p>
    <w:p w14:paraId="76BC3462" w14:textId="77777777" w:rsidR="00C8799E" w:rsidRPr="00B46147" w:rsidRDefault="00C8799E" w:rsidP="001B6EE8">
      <w:pPr>
        <w:pStyle w:val="1"/>
        <w:jc w:val="both"/>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FCL.805</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Calificările de tractare planoare și tractare bannere</w:t>
      </w:r>
    </w:p>
    <w:p w14:paraId="2D32947B" w14:textId="77777777" w:rsidR="00C8799E" w:rsidRPr="00B46147" w:rsidRDefault="00C8799E" w:rsidP="000110C0">
      <w:pPr>
        <w:pStyle w:val="af1"/>
        <w:numPr>
          <w:ilvl w:val="0"/>
          <w:numId w:val="232"/>
        </w:numPr>
        <w:ind w:left="360"/>
        <w:jc w:val="both"/>
        <w:rPr>
          <w:rFonts w:ascii="Times New Roman" w:hAnsi="Times New Roman" w:cs="Times New Roman"/>
          <w:color w:val="auto"/>
        </w:rPr>
      </w:pPr>
      <w:r w:rsidRPr="00B46147">
        <w:rPr>
          <w:rFonts w:ascii="Times New Roman" w:hAnsi="Times New Roman" w:cs="Times New Roman"/>
          <w:color w:val="auto"/>
        </w:rPr>
        <w:t xml:space="preserve">Titularii unui certificat de pilot cu privilegii pentru zborul pe avioane sau TMG tractează planoare sau bannere numai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 cazul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 care dețin calificarea corespunzătoare de tractare planoare sau bannere.</w:t>
      </w:r>
    </w:p>
    <w:p w14:paraId="0876F659" w14:textId="77777777" w:rsidR="00C8799E" w:rsidRPr="00B46147" w:rsidRDefault="00C8799E" w:rsidP="000110C0">
      <w:pPr>
        <w:pStyle w:val="norm"/>
        <w:numPr>
          <w:ilvl w:val="0"/>
          <w:numId w:val="232"/>
        </w:numPr>
        <w:spacing w:before="0" w:beforeAutospacing="0" w:after="0" w:afterAutospacing="0"/>
        <w:ind w:left="360"/>
        <w:jc w:val="both"/>
        <w:rPr>
          <w:lang w:val="ro-RO"/>
        </w:rPr>
      </w:pPr>
      <w:r w:rsidRPr="00B46147">
        <w:rPr>
          <w:lang w:val="ro-RO"/>
        </w:rPr>
        <w:t>Solicitanții unei calificări de tractare planoare trebuie să fi efectuat:</w:t>
      </w:r>
    </w:p>
    <w:p w14:paraId="56D568A2" w14:textId="77777777" w:rsidR="00C8799E" w:rsidRPr="00B46147" w:rsidRDefault="00C8799E" w:rsidP="000110C0">
      <w:pPr>
        <w:pStyle w:val="norm"/>
        <w:numPr>
          <w:ilvl w:val="0"/>
          <w:numId w:val="233"/>
        </w:numPr>
        <w:spacing w:before="0" w:beforeAutospacing="0" w:after="0" w:afterAutospacing="0"/>
        <w:jc w:val="both"/>
        <w:rPr>
          <w:lang w:val="ro-RO"/>
        </w:rPr>
      </w:pPr>
      <w:r w:rsidRPr="00B46147">
        <w:rPr>
          <w:lang w:val="ro-RO"/>
        </w:rPr>
        <w:t>cel puțin 30 de ore timp de zbor ca PIC și 60 de decolări și aterizări pe avioane, dacă activitatea se va desfășura pe avioane, sau pe TMG, dacă activitatea se va desfășura pe TMG, efectuate după eliberarea certificatului;</w:t>
      </w:r>
    </w:p>
    <w:p w14:paraId="541BE073" w14:textId="77777777" w:rsidR="00C8799E" w:rsidRPr="00B46147" w:rsidRDefault="00C8799E" w:rsidP="000110C0">
      <w:pPr>
        <w:pStyle w:val="norm"/>
        <w:numPr>
          <w:ilvl w:val="0"/>
          <w:numId w:val="233"/>
        </w:numPr>
        <w:spacing w:before="0" w:beforeAutospacing="0" w:after="0" w:afterAutospacing="0"/>
        <w:jc w:val="both"/>
        <w:rPr>
          <w:lang w:val="ro-RO"/>
        </w:rPr>
      </w:pPr>
      <w:r w:rsidRPr="00B46147">
        <w:rPr>
          <w:lang w:val="ro-RO"/>
        </w:rPr>
        <w:t xml:space="preserve">un curs de pregătire </w:t>
      </w:r>
      <w:r w:rsidRPr="00B46147">
        <w:rPr>
          <w:rFonts w:eastAsia="Malgun Gothic Semilight"/>
          <w:lang w:val="ro-RO"/>
        </w:rPr>
        <w:t>î</w:t>
      </w:r>
      <w:r w:rsidRPr="00B46147">
        <w:rPr>
          <w:lang w:val="ro-RO"/>
        </w:rPr>
        <w:t>n cadrul unei DTO sau al unei ATO, care să cuprindă:</w:t>
      </w:r>
    </w:p>
    <w:p w14:paraId="4C7E6E33" w14:textId="77777777" w:rsidR="00C8799E" w:rsidRPr="00B46147" w:rsidRDefault="00C8799E" w:rsidP="000110C0">
      <w:pPr>
        <w:pStyle w:val="norm"/>
        <w:numPr>
          <w:ilvl w:val="0"/>
          <w:numId w:val="234"/>
        </w:numPr>
        <w:spacing w:before="0" w:beforeAutospacing="0" w:after="0" w:afterAutospacing="0"/>
        <w:jc w:val="both"/>
        <w:rPr>
          <w:lang w:val="ro-RO"/>
        </w:rPr>
      </w:pPr>
      <w:r w:rsidRPr="00B46147">
        <w:rPr>
          <w:lang w:val="ro-RO"/>
        </w:rPr>
        <w:t>pregătire teoretică privind operațiunile și procedurile de tractare;</w:t>
      </w:r>
    </w:p>
    <w:p w14:paraId="29566CE0" w14:textId="77777777" w:rsidR="00C8799E" w:rsidRPr="00B46147" w:rsidRDefault="00C8799E" w:rsidP="000110C0">
      <w:pPr>
        <w:pStyle w:val="norm"/>
        <w:numPr>
          <w:ilvl w:val="0"/>
          <w:numId w:val="234"/>
        </w:numPr>
        <w:spacing w:before="0" w:beforeAutospacing="0" w:after="0" w:afterAutospacing="0"/>
        <w:jc w:val="both"/>
        <w:rPr>
          <w:lang w:val="ro-RO"/>
        </w:rPr>
      </w:pPr>
      <w:r w:rsidRPr="00B46147">
        <w:rPr>
          <w:lang w:val="ro-RO"/>
        </w:rPr>
        <w:t xml:space="preserve">cel puțin 10 zboruri de instruire cu tractarea unui planor, inclusiv cel puțin 5 zboruri de instruire </w:t>
      </w:r>
      <w:r w:rsidRPr="00B46147">
        <w:rPr>
          <w:rFonts w:eastAsia="Malgun Gothic Semilight"/>
          <w:lang w:val="ro-RO"/>
        </w:rPr>
        <w:t>î</w:t>
      </w:r>
      <w:r w:rsidRPr="00B46147">
        <w:rPr>
          <w:lang w:val="ro-RO"/>
        </w:rPr>
        <w:t>n dublă comandă; și</w:t>
      </w:r>
    </w:p>
    <w:p w14:paraId="739B98C0" w14:textId="77777777" w:rsidR="00C8799E" w:rsidRPr="00B46147" w:rsidRDefault="00C8799E" w:rsidP="000110C0">
      <w:pPr>
        <w:pStyle w:val="norm"/>
        <w:numPr>
          <w:ilvl w:val="0"/>
          <w:numId w:val="234"/>
        </w:numPr>
        <w:spacing w:before="0" w:beforeAutospacing="0" w:after="0" w:afterAutospacing="0"/>
        <w:jc w:val="both"/>
        <w:rPr>
          <w:lang w:val="ro-RO"/>
        </w:rPr>
      </w:pPr>
      <w:r w:rsidRPr="00B46147">
        <w:rPr>
          <w:lang w:val="ro-RO"/>
        </w:rPr>
        <w:t> cu excepția titularilor unei LAPL(S) sau ai unei SPL, 5 zboruri de familiarizare pe un planor lansat de o aeronavă.</w:t>
      </w:r>
    </w:p>
    <w:p w14:paraId="333FF39D" w14:textId="77777777" w:rsidR="00C8799E" w:rsidRPr="00B46147" w:rsidRDefault="00C8799E" w:rsidP="000110C0">
      <w:pPr>
        <w:pStyle w:val="norm"/>
        <w:numPr>
          <w:ilvl w:val="0"/>
          <w:numId w:val="232"/>
        </w:numPr>
        <w:spacing w:before="0" w:beforeAutospacing="0" w:after="0" w:afterAutospacing="0"/>
        <w:ind w:left="360"/>
        <w:jc w:val="both"/>
        <w:rPr>
          <w:lang w:val="ro-RO"/>
        </w:rPr>
      </w:pPr>
      <w:r w:rsidRPr="00B46147">
        <w:rPr>
          <w:lang w:val="ro-RO"/>
        </w:rPr>
        <w:t>Solicitanții unei calificări de tractare bannere trebuie să fi efectuat:</w:t>
      </w:r>
    </w:p>
    <w:p w14:paraId="37719D3C" w14:textId="77777777" w:rsidR="00C8799E" w:rsidRPr="00B46147" w:rsidRDefault="00C8799E" w:rsidP="000110C0">
      <w:pPr>
        <w:pStyle w:val="norm"/>
        <w:numPr>
          <w:ilvl w:val="0"/>
          <w:numId w:val="235"/>
        </w:numPr>
        <w:spacing w:before="0" w:beforeAutospacing="0" w:after="0" w:afterAutospacing="0"/>
        <w:jc w:val="both"/>
        <w:rPr>
          <w:lang w:val="ro-RO"/>
        </w:rPr>
      </w:pPr>
      <w:r w:rsidRPr="00B46147">
        <w:rPr>
          <w:lang w:val="ro-RO"/>
        </w:rPr>
        <w:t>cel puțin 100 de ore timp de zbor și 200 de decolări și aterizări ca PIC pe avioane sau TMG, după eliberarea certificatului. Cel puțin 30 dintre aceste ore trebuie să fie efectuate pe avioane, dacă activitatea se va desfășura pe avioane, sau pe TMG, dacă activitatea se va desfășura pe TMG;</w:t>
      </w:r>
    </w:p>
    <w:p w14:paraId="1CA9E06A" w14:textId="77777777" w:rsidR="00C8799E" w:rsidRPr="00B46147" w:rsidRDefault="00C8799E" w:rsidP="000110C0">
      <w:pPr>
        <w:pStyle w:val="norm"/>
        <w:numPr>
          <w:ilvl w:val="0"/>
          <w:numId w:val="235"/>
        </w:numPr>
        <w:spacing w:before="0" w:beforeAutospacing="0" w:after="0" w:afterAutospacing="0"/>
        <w:jc w:val="both"/>
        <w:rPr>
          <w:lang w:val="ro-RO"/>
        </w:rPr>
      </w:pPr>
      <w:r w:rsidRPr="00B46147">
        <w:rPr>
          <w:lang w:val="ro-RO"/>
        </w:rPr>
        <w:t xml:space="preserve">un curs de pregătire </w:t>
      </w:r>
      <w:r w:rsidRPr="00B46147">
        <w:rPr>
          <w:rFonts w:eastAsia="Malgun Gothic Semilight"/>
          <w:lang w:val="ro-RO"/>
        </w:rPr>
        <w:t>î</w:t>
      </w:r>
      <w:r w:rsidRPr="00B46147">
        <w:rPr>
          <w:lang w:val="ro-RO"/>
        </w:rPr>
        <w:t>n cadrul unei DTO sau al unei ATO, care să cuprindă:</w:t>
      </w:r>
    </w:p>
    <w:p w14:paraId="3C12FF46" w14:textId="77777777" w:rsidR="00C8799E" w:rsidRPr="00B46147" w:rsidRDefault="00C8799E" w:rsidP="000110C0">
      <w:pPr>
        <w:pStyle w:val="norm"/>
        <w:numPr>
          <w:ilvl w:val="0"/>
          <w:numId w:val="236"/>
        </w:numPr>
        <w:spacing w:before="120" w:beforeAutospacing="0" w:after="0" w:afterAutospacing="0"/>
        <w:jc w:val="both"/>
        <w:rPr>
          <w:lang w:val="ro-RO"/>
        </w:rPr>
      </w:pPr>
      <w:r w:rsidRPr="00B46147">
        <w:rPr>
          <w:lang w:val="ro-RO"/>
        </w:rPr>
        <w:t xml:space="preserve"> pregătire teoretică privind operațiunile și procedurile de tractare;</w:t>
      </w:r>
    </w:p>
    <w:p w14:paraId="3FD8062F" w14:textId="77777777" w:rsidR="00C8799E" w:rsidRPr="00B46147" w:rsidRDefault="00C8799E" w:rsidP="000110C0">
      <w:pPr>
        <w:pStyle w:val="norm"/>
        <w:numPr>
          <w:ilvl w:val="0"/>
          <w:numId w:val="236"/>
        </w:numPr>
        <w:spacing w:before="0" w:beforeAutospacing="0" w:after="0" w:afterAutospacing="0"/>
        <w:jc w:val="both"/>
        <w:rPr>
          <w:lang w:val="ro-RO"/>
        </w:rPr>
      </w:pPr>
      <w:r w:rsidRPr="00B46147">
        <w:rPr>
          <w:lang w:val="ro-RO"/>
        </w:rPr>
        <w:t xml:space="preserve">cel puțin 10 zboruri de instruire cu tractarea unui banner, inclusiv cel puțin 5 zboruri </w:t>
      </w:r>
      <w:r w:rsidRPr="00B46147">
        <w:rPr>
          <w:rFonts w:eastAsia="Malgun Gothic Semilight"/>
          <w:lang w:val="ro-RO"/>
        </w:rPr>
        <w:t>î</w:t>
      </w:r>
      <w:r w:rsidRPr="00B46147">
        <w:rPr>
          <w:lang w:val="ro-RO"/>
        </w:rPr>
        <w:t>n dublă comandă</w:t>
      </w:r>
    </w:p>
    <w:p w14:paraId="5D72062D" w14:textId="77777777" w:rsidR="00C8799E" w:rsidRPr="00B46147" w:rsidRDefault="00C8799E" w:rsidP="000110C0">
      <w:pPr>
        <w:pStyle w:val="norm"/>
        <w:numPr>
          <w:ilvl w:val="0"/>
          <w:numId w:val="232"/>
        </w:numPr>
        <w:spacing w:before="0" w:beforeAutospacing="0" w:after="0" w:afterAutospacing="0"/>
        <w:ind w:left="360"/>
        <w:jc w:val="both"/>
        <w:rPr>
          <w:lang w:val="ro-RO"/>
        </w:rPr>
      </w:pPr>
      <w:r w:rsidRPr="00B46147">
        <w:rPr>
          <w:lang w:val="ro-RO"/>
        </w:rPr>
        <w:lastRenderedPageBreak/>
        <w:t xml:space="preserve">Privilegiile calificărilor de tractare planoare sau bannere se limitează la avioane sau TMG, </w:t>
      </w:r>
      <w:r w:rsidRPr="00B46147">
        <w:rPr>
          <w:rFonts w:eastAsia="Malgun Gothic Semilight"/>
          <w:lang w:val="ro-RO"/>
        </w:rPr>
        <w:t>î</w:t>
      </w:r>
      <w:r w:rsidRPr="00B46147">
        <w:rPr>
          <w:lang w:val="ro-RO"/>
        </w:rPr>
        <w:t xml:space="preserve">n funcție de aeronava pe care s-a efectuat instruirea practică. Privilegiile se extind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 xml:space="preserve">n care pilotul este titularul unui certificat pentru avioane sau TMG și a efectuat cu succes cel puțin 3 zboruri de instruire </w:t>
      </w:r>
      <w:r w:rsidRPr="00B46147">
        <w:rPr>
          <w:rFonts w:eastAsia="Malgun Gothic Semilight"/>
          <w:lang w:val="ro-RO"/>
        </w:rPr>
        <w:t>î</w:t>
      </w:r>
      <w:r w:rsidRPr="00B46147">
        <w:rPr>
          <w:lang w:val="ro-RO"/>
        </w:rPr>
        <w:t xml:space="preserve">n dublă comandă acoperind </w:t>
      </w:r>
      <w:r w:rsidRPr="00B46147">
        <w:rPr>
          <w:rFonts w:eastAsia="Malgun Gothic Semilight"/>
          <w:lang w:val="ro-RO"/>
        </w:rPr>
        <w:t>î</w:t>
      </w:r>
      <w:r w:rsidRPr="00B46147">
        <w:rPr>
          <w:lang w:val="ro-RO"/>
        </w:rPr>
        <w:t>ntreaga programă de pregătire pentru tractare pe oricare dintre aceste aeronave, după caz.</w:t>
      </w:r>
    </w:p>
    <w:p w14:paraId="7A63C2A9" w14:textId="77777777" w:rsidR="00C8799E" w:rsidRPr="00B46147" w:rsidRDefault="00C8799E" w:rsidP="000110C0">
      <w:pPr>
        <w:pStyle w:val="norm"/>
        <w:numPr>
          <w:ilvl w:val="0"/>
          <w:numId w:val="232"/>
        </w:numPr>
        <w:spacing w:before="0" w:beforeAutospacing="0" w:after="0" w:afterAutospacing="0"/>
        <w:ind w:left="360"/>
        <w:jc w:val="both"/>
        <w:rPr>
          <w:lang w:val="ro-RO"/>
        </w:rPr>
      </w:pPr>
      <w:r w:rsidRPr="00B46147">
        <w:rPr>
          <w:lang w:val="ro-RO"/>
        </w:rPr>
        <w:t xml:space="preserve">Pentru exercitarea privilegiilor asociate calificărilor de tractare planoare sau bannere, titularul calificării trebuie să fi efectuat un minim de 5 tractări </w:t>
      </w:r>
      <w:r w:rsidRPr="00B46147">
        <w:rPr>
          <w:rFonts w:eastAsia="Malgun Gothic Semilight"/>
          <w:lang w:val="ro-RO"/>
        </w:rPr>
        <w:t>î</w:t>
      </w:r>
      <w:r w:rsidRPr="00B46147">
        <w:rPr>
          <w:lang w:val="ro-RO"/>
        </w:rPr>
        <w:t>n ultimele 24 de luni.</w:t>
      </w:r>
    </w:p>
    <w:p w14:paraId="602FD730" w14:textId="77777777" w:rsidR="00C8799E" w:rsidRPr="00B46147" w:rsidRDefault="00C8799E" w:rsidP="000110C0">
      <w:pPr>
        <w:pStyle w:val="norm"/>
        <w:numPr>
          <w:ilvl w:val="0"/>
          <w:numId w:val="232"/>
        </w:numPr>
        <w:spacing w:before="0" w:beforeAutospacing="0" w:after="0" w:afterAutospacing="0"/>
        <w:ind w:left="360"/>
        <w:jc w:val="both"/>
        <w:rPr>
          <w:lang w:val="ro-RO"/>
        </w:rPr>
      </w:pPr>
      <w:r w:rsidRPr="00B46147">
        <w:rPr>
          <w:lang w:val="ro-RO"/>
        </w:rPr>
        <w:t xml:space="preserve">În cazul în care pilotul nu îndeplinește cerința de la litera (e), </w:t>
      </w:r>
      <w:r w:rsidRPr="00B46147">
        <w:rPr>
          <w:rFonts w:eastAsia="Malgun Gothic Semilight"/>
          <w:lang w:val="ro-RO"/>
        </w:rPr>
        <w:t>î</w:t>
      </w:r>
      <w:r w:rsidRPr="00B46147">
        <w:rPr>
          <w:lang w:val="ro-RO"/>
        </w:rPr>
        <w:t xml:space="preserve">nainte de reluarea exercitării privilegiilor sale, pilotul efectuează tractările care lipsesc </w:t>
      </w:r>
      <w:r w:rsidRPr="00B46147">
        <w:rPr>
          <w:rFonts w:eastAsia="Malgun Gothic Semilight"/>
          <w:lang w:val="ro-RO"/>
        </w:rPr>
        <w:t>î</w:t>
      </w:r>
      <w:r w:rsidRPr="00B46147">
        <w:rPr>
          <w:lang w:val="ro-RO"/>
        </w:rPr>
        <w:t>n prezența unui instructor sau sub supravegherea acestuia.</w:t>
      </w:r>
    </w:p>
    <w:p w14:paraId="265F27C7" w14:textId="77777777" w:rsidR="00C8799E" w:rsidRPr="00B46147" w:rsidRDefault="00C8799E" w:rsidP="001B6EE8">
      <w:pPr>
        <w:pStyle w:val="1"/>
        <w:jc w:val="both"/>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FCL.810</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Calificarea de zbor pe timp de noapte</w:t>
      </w:r>
    </w:p>
    <w:p w14:paraId="2B85C0E1" w14:textId="77777777" w:rsidR="00C8799E" w:rsidRPr="00B46147" w:rsidRDefault="00C8799E" w:rsidP="000110C0">
      <w:pPr>
        <w:pStyle w:val="norm"/>
        <w:numPr>
          <w:ilvl w:val="0"/>
          <w:numId w:val="237"/>
        </w:numPr>
        <w:spacing w:before="120" w:beforeAutospacing="0" w:after="0" w:afterAutospacing="0"/>
        <w:jc w:val="both"/>
        <w:rPr>
          <w:lang w:val="ro-RO"/>
        </w:rPr>
      </w:pPr>
      <w:r w:rsidRPr="00B46147">
        <w:rPr>
          <w:lang w:val="ro-RO"/>
        </w:rPr>
        <w:t>Avioane, TMG, dirijabile.</w:t>
      </w:r>
    </w:p>
    <w:p w14:paraId="45454B6F" w14:textId="77777777" w:rsidR="00C8799E" w:rsidRPr="00B46147" w:rsidRDefault="00C8799E" w:rsidP="000110C0">
      <w:pPr>
        <w:pStyle w:val="norm"/>
        <w:numPr>
          <w:ilvl w:val="0"/>
          <w:numId w:val="238"/>
        </w:numPr>
        <w:spacing w:before="0" w:beforeAutospacing="0" w:after="0" w:afterAutospacing="0"/>
        <w:jc w:val="both"/>
        <w:rPr>
          <w:lang w:val="ro-RO"/>
        </w:rPr>
      </w:pPr>
      <w:r w:rsidRPr="00B46147">
        <w:rPr>
          <w:lang w:val="ro-RO"/>
        </w:rPr>
        <w:t xml:space="preserve">Dacă privilegiile unui LAPL, ale unui SPL sau ale unui PPL pentru avioane, TMG sau dirijabile urmează să fie exercitate </w:t>
      </w:r>
      <w:r w:rsidRPr="00B46147">
        <w:rPr>
          <w:rFonts w:eastAsia="Malgun Gothic Semilight"/>
          <w:lang w:val="ro-RO"/>
        </w:rPr>
        <w:t>î</w:t>
      </w:r>
      <w:r w:rsidRPr="00B46147">
        <w:rPr>
          <w:lang w:val="ro-RO"/>
        </w:rPr>
        <w:t xml:space="preserve">n condiții VFR pe timp de noapte, solicitanții trebuie să fi urmat un curs de pregătire </w:t>
      </w:r>
      <w:r w:rsidRPr="00B46147">
        <w:rPr>
          <w:rFonts w:eastAsia="Malgun Gothic Semilight"/>
          <w:lang w:val="ro-RO"/>
        </w:rPr>
        <w:t>î</w:t>
      </w:r>
      <w:r w:rsidRPr="00B46147">
        <w:rPr>
          <w:lang w:val="ro-RO"/>
        </w:rPr>
        <w:t xml:space="preserve">n cadrul unei DTO sau al unei ATO. Cursul trebuie să cuprindă: </w:t>
      </w:r>
    </w:p>
    <w:p w14:paraId="0E6BB70C" w14:textId="77777777" w:rsidR="00C8799E" w:rsidRPr="00B46147" w:rsidRDefault="00C8799E" w:rsidP="000110C0">
      <w:pPr>
        <w:pStyle w:val="modref"/>
        <w:numPr>
          <w:ilvl w:val="0"/>
          <w:numId w:val="239"/>
        </w:numPr>
        <w:spacing w:before="0" w:beforeAutospacing="0" w:after="0" w:afterAutospacing="0"/>
        <w:jc w:val="both"/>
        <w:rPr>
          <w:lang w:val="ro-RO"/>
        </w:rPr>
      </w:pPr>
      <w:r w:rsidRPr="00B46147">
        <w:rPr>
          <w:lang w:val="ro-RO"/>
        </w:rPr>
        <w:t>pregătire teoretică;</w:t>
      </w:r>
    </w:p>
    <w:p w14:paraId="5559F30B" w14:textId="77777777" w:rsidR="00C8799E" w:rsidRPr="00B46147" w:rsidRDefault="00C8799E" w:rsidP="000110C0">
      <w:pPr>
        <w:pStyle w:val="norm"/>
        <w:numPr>
          <w:ilvl w:val="0"/>
          <w:numId w:val="239"/>
        </w:numPr>
        <w:spacing w:before="0" w:beforeAutospacing="0" w:after="0" w:afterAutospacing="0"/>
        <w:jc w:val="both"/>
        <w:rPr>
          <w:lang w:val="ro-RO"/>
        </w:rPr>
      </w:pPr>
      <w:r w:rsidRPr="00B46147">
        <w:rPr>
          <w:lang w:val="ro-RO"/>
        </w:rPr>
        <w:t xml:space="preserve">cel puțin 5 ore timp de zbor pe categoria de aeronave corespunzătoare pe timp de noapte, inclusiv cel puțin 3 ore de instruire </w:t>
      </w:r>
      <w:r w:rsidRPr="00B46147">
        <w:rPr>
          <w:rFonts w:eastAsia="Malgun Gothic Semilight"/>
          <w:lang w:val="ro-RO"/>
        </w:rPr>
        <w:t>î</w:t>
      </w:r>
      <w:r w:rsidRPr="00B46147">
        <w:rPr>
          <w:lang w:val="ro-RO"/>
        </w:rPr>
        <w:t xml:space="preserve">n dublă comandă, care să cuprindă cel puțin 1 oră de navigare </w:t>
      </w:r>
      <w:r w:rsidRPr="00B46147">
        <w:rPr>
          <w:rFonts w:eastAsia="Malgun Gothic Semilight"/>
          <w:lang w:val="ro-RO"/>
        </w:rPr>
        <w:t>î</w:t>
      </w:r>
      <w:r w:rsidRPr="00B46147">
        <w:rPr>
          <w:lang w:val="ro-RO"/>
        </w:rPr>
        <w:t xml:space="preserve">n raid cu cel puțin un zbor </w:t>
      </w:r>
      <w:r w:rsidRPr="00B46147">
        <w:rPr>
          <w:rFonts w:eastAsia="Malgun Gothic Semilight"/>
          <w:lang w:val="ro-RO"/>
        </w:rPr>
        <w:t>î</w:t>
      </w:r>
      <w:r w:rsidRPr="00B46147">
        <w:rPr>
          <w:lang w:val="ro-RO"/>
        </w:rPr>
        <w:t xml:space="preserve">n raid </w:t>
      </w:r>
      <w:r w:rsidRPr="00B46147">
        <w:rPr>
          <w:rFonts w:eastAsia="Malgun Gothic Semilight"/>
          <w:lang w:val="ro-RO"/>
        </w:rPr>
        <w:t>î</w:t>
      </w:r>
      <w:r w:rsidRPr="00B46147">
        <w:rPr>
          <w:lang w:val="ro-RO"/>
        </w:rPr>
        <w:t xml:space="preserve">n dublă comandă de cel puțin 50 km (27 mile nautice) și 5 decolări </w:t>
      </w:r>
      <w:r w:rsidRPr="00B46147">
        <w:rPr>
          <w:rFonts w:eastAsia="Malgun Gothic Semilight"/>
          <w:lang w:val="ro-RO"/>
        </w:rPr>
        <w:t>î</w:t>
      </w:r>
      <w:r w:rsidRPr="00B46147">
        <w:rPr>
          <w:lang w:val="ro-RO"/>
        </w:rPr>
        <w:t xml:space="preserve">n simplă comandă și 5 aterizări cu oprire completă </w:t>
      </w:r>
      <w:r w:rsidRPr="00B46147">
        <w:rPr>
          <w:rFonts w:eastAsia="Malgun Gothic Semilight"/>
          <w:lang w:val="ro-RO"/>
        </w:rPr>
        <w:t>î</w:t>
      </w:r>
      <w:r w:rsidRPr="00B46147">
        <w:rPr>
          <w:lang w:val="ro-RO"/>
        </w:rPr>
        <w:t>n simplă comandă.</w:t>
      </w:r>
    </w:p>
    <w:p w14:paraId="76CDC2DC" w14:textId="77777777" w:rsidR="00C8799E" w:rsidRPr="00B46147" w:rsidRDefault="00C8799E" w:rsidP="000110C0">
      <w:pPr>
        <w:pStyle w:val="norm"/>
        <w:numPr>
          <w:ilvl w:val="0"/>
          <w:numId w:val="238"/>
        </w:numPr>
        <w:spacing w:before="0" w:beforeAutospacing="0" w:after="0" w:afterAutospacing="0"/>
        <w:jc w:val="both"/>
        <w:rPr>
          <w:lang w:val="ro-RO"/>
        </w:rPr>
      </w:pPr>
      <w:r w:rsidRPr="00B46147">
        <w:rPr>
          <w:lang w:val="ro-RO"/>
        </w:rPr>
        <w:t>Înainte de efectuarea pregătirii pe timp de noapte, titularii unui LAPL trebuie să fi efectuat pregătirea de bază pentru zbor instrumental necesară pentru eliberarea PPL.</w:t>
      </w:r>
    </w:p>
    <w:p w14:paraId="4EB97845" w14:textId="77777777" w:rsidR="00C8799E" w:rsidRPr="00B46147" w:rsidRDefault="00C8799E" w:rsidP="000110C0">
      <w:pPr>
        <w:pStyle w:val="norm"/>
        <w:numPr>
          <w:ilvl w:val="0"/>
          <w:numId w:val="238"/>
        </w:numPr>
        <w:spacing w:before="0" w:beforeAutospacing="0" w:after="0" w:afterAutospacing="0"/>
        <w:jc w:val="both"/>
      </w:pPr>
      <w:r w:rsidRPr="00B46147">
        <w:rPr>
          <w:lang w:val="ro-RO"/>
        </w:rPr>
        <w:t>În cazul în care solicitanții sunt titulari at</w:t>
      </w:r>
      <w:r w:rsidRPr="00B46147">
        <w:rPr>
          <w:rFonts w:eastAsia="Malgun Gothic Semilight"/>
          <w:lang w:val="ro-RO"/>
        </w:rPr>
        <w:t>â</w:t>
      </w:r>
      <w:r w:rsidRPr="00B46147">
        <w:rPr>
          <w:lang w:val="ro-RO"/>
        </w:rPr>
        <w:t>t ai unei calificări de clasă pentru avioane monomotor cu piston (aterizare pe uscat), c</w:t>
      </w:r>
      <w:r w:rsidRPr="00B46147">
        <w:rPr>
          <w:rFonts w:eastAsia="Malgun Gothic Semilight"/>
          <w:lang w:val="ro-RO"/>
        </w:rPr>
        <w:t>â</w:t>
      </w:r>
      <w:r w:rsidRPr="00B46147">
        <w:rPr>
          <w:lang w:val="ro-RO"/>
        </w:rPr>
        <w:t xml:space="preserve">t și ai unei calificări pentru TMG, aceștia pot </w:t>
      </w:r>
      <w:r w:rsidRPr="00B46147">
        <w:rPr>
          <w:rFonts w:eastAsia="Malgun Gothic Semilight"/>
          <w:lang w:val="ro-RO"/>
        </w:rPr>
        <w:t>î</w:t>
      </w:r>
      <w:r w:rsidRPr="00B46147">
        <w:rPr>
          <w:lang w:val="ro-RO"/>
        </w:rPr>
        <w:t xml:space="preserve">ndeplini cerințele de la punctul 1 de mai sus </w:t>
      </w:r>
      <w:r w:rsidRPr="00B46147">
        <w:rPr>
          <w:rFonts w:eastAsia="Malgun Gothic Semilight"/>
          <w:lang w:val="ro-RO"/>
        </w:rPr>
        <w:t>î</w:t>
      </w:r>
      <w:r w:rsidRPr="00B46147">
        <w:rPr>
          <w:lang w:val="ro-RO"/>
        </w:rPr>
        <w:t>n oricare dintre clase sau în ambele clase.</w:t>
      </w:r>
    </w:p>
    <w:p w14:paraId="3C47BCC5" w14:textId="77777777" w:rsidR="00C8799E" w:rsidRPr="00B46147" w:rsidRDefault="00C8799E" w:rsidP="000110C0">
      <w:pPr>
        <w:pStyle w:val="norm"/>
        <w:numPr>
          <w:ilvl w:val="0"/>
          <w:numId w:val="237"/>
        </w:numPr>
        <w:spacing w:before="0" w:beforeAutospacing="0" w:after="0" w:afterAutospacing="0"/>
        <w:jc w:val="both"/>
        <w:rPr>
          <w:lang w:val="ro-RO"/>
        </w:rPr>
      </w:pPr>
      <w:r w:rsidRPr="00B46147">
        <w:rPr>
          <w:rStyle w:val="italics"/>
          <w:i/>
          <w:iCs/>
          <w:lang w:val="ro-RO"/>
        </w:rPr>
        <w:t>Elicoptere</w:t>
      </w:r>
      <w:r w:rsidRPr="00B46147">
        <w:rPr>
          <w:lang w:val="ro-RO"/>
        </w:rPr>
        <w:t xml:space="preserve">. În cazul în care privilegiile unui PPL pentru elicoptere urmează să fie exercitate </w:t>
      </w:r>
      <w:r w:rsidRPr="00B46147">
        <w:rPr>
          <w:rFonts w:eastAsia="Malgun Gothic Semilight"/>
          <w:lang w:val="ro-RO"/>
        </w:rPr>
        <w:t>î</w:t>
      </w:r>
      <w:r w:rsidRPr="00B46147">
        <w:rPr>
          <w:lang w:val="ro-RO"/>
        </w:rPr>
        <w:t>n condiții VFR pe timp de noapte, solicitantul trebuie:</w:t>
      </w:r>
    </w:p>
    <w:p w14:paraId="272192E8" w14:textId="77777777" w:rsidR="00C8799E" w:rsidRPr="00B46147" w:rsidRDefault="00C8799E" w:rsidP="000110C0">
      <w:pPr>
        <w:pStyle w:val="norm"/>
        <w:numPr>
          <w:ilvl w:val="0"/>
          <w:numId w:val="240"/>
        </w:numPr>
        <w:spacing w:before="0" w:beforeAutospacing="0" w:after="0" w:afterAutospacing="0"/>
        <w:jc w:val="both"/>
        <w:rPr>
          <w:lang w:val="ro-RO"/>
        </w:rPr>
      </w:pPr>
      <w:r w:rsidRPr="00B46147">
        <w:rPr>
          <w:lang w:val="ro-RO"/>
        </w:rPr>
        <w:t xml:space="preserve">să fi efectuat cel puțin 100 de ore timp de zbor ca pilot pe elicoptere după eliberarea certificatului, inclusiv cel puțin 60 de ore ca PIC pe elicoptere și 20 de ore de zbor </w:t>
      </w:r>
      <w:r w:rsidRPr="00B46147">
        <w:rPr>
          <w:rFonts w:eastAsia="Malgun Gothic Semilight"/>
          <w:lang w:val="ro-RO"/>
        </w:rPr>
        <w:t>î</w:t>
      </w:r>
      <w:r w:rsidRPr="00B46147">
        <w:rPr>
          <w:lang w:val="ro-RO"/>
        </w:rPr>
        <w:t>n raid;</w:t>
      </w:r>
    </w:p>
    <w:p w14:paraId="4E0D90BE" w14:textId="77777777" w:rsidR="00C8799E" w:rsidRPr="00B46147" w:rsidRDefault="00C8799E" w:rsidP="000110C0">
      <w:pPr>
        <w:pStyle w:val="norm"/>
        <w:numPr>
          <w:ilvl w:val="0"/>
          <w:numId w:val="240"/>
        </w:numPr>
        <w:spacing w:before="0" w:beforeAutospacing="0" w:after="0" w:afterAutospacing="0"/>
        <w:jc w:val="both"/>
        <w:rPr>
          <w:lang w:val="ro-RO"/>
        </w:rPr>
      </w:pPr>
      <w:r w:rsidRPr="00B46147">
        <w:rPr>
          <w:lang w:val="ro-RO"/>
        </w:rPr>
        <w:t xml:space="preserve">să fi urmat un curs de pregătire </w:t>
      </w:r>
      <w:r w:rsidRPr="00B46147">
        <w:rPr>
          <w:rFonts w:eastAsia="Malgun Gothic Semilight"/>
          <w:lang w:val="ro-RO"/>
        </w:rPr>
        <w:t>î</w:t>
      </w:r>
      <w:r w:rsidRPr="00B46147">
        <w:rPr>
          <w:lang w:val="ro-RO"/>
        </w:rPr>
        <w:t>n cadrul unei DTO sau al unei ATO. Cursul trebuie efectuat într-un interval de șase luni și trebuie să cuprindă:</w:t>
      </w:r>
    </w:p>
    <w:p w14:paraId="7976A748" w14:textId="77777777" w:rsidR="00C8799E" w:rsidRPr="00B46147" w:rsidRDefault="00C8799E" w:rsidP="000110C0">
      <w:pPr>
        <w:pStyle w:val="norm"/>
        <w:numPr>
          <w:ilvl w:val="0"/>
          <w:numId w:val="241"/>
        </w:numPr>
        <w:spacing w:before="0" w:beforeAutospacing="0" w:after="0" w:afterAutospacing="0"/>
        <w:jc w:val="both"/>
        <w:rPr>
          <w:lang w:val="ro-RO"/>
        </w:rPr>
      </w:pPr>
      <w:r w:rsidRPr="00B46147">
        <w:rPr>
          <w:lang w:val="ro-RO"/>
        </w:rPr>
        <w:t>5 ore de pregătire teoretică;</w:t>
      </w:r>
    </w:p>
    <w:p w14:paraId="57FC6253" w14:textId="77777777" w:rsidR="00C8799E" w:rsidRPr="00B46147" w:rsidRDefault="00C8799E" w:rsidP="000110C0">
      <w:pPr>
        <w:pStyle w:val="norm"/>
        <w:numPr>
          <w:ilvl w:val="0"/>
          <w:numId w:val="241"/>
        </w:numPr>
        <w:spacing w:before="0" w:beforeAutospacing="0" w:after="0" w:afterAutospacing="0"/>
        <w:jc w:val="both"/>
        <w:rPr>
          <w:lang w:val="ro-RO"/>
        </w:rPr>
      </w:pPr>
      <w:r w:rsidRPr="00B46147">
        <w:rPr>
          <w:lang w:val="ro-RO"/>
        </w:rPr>
        <w:t xml:space="preserve">10 ore timp de instruire instrumentală </w:t>
      </w:r>
      <w:r w:rsidRPr="00B46147">
        <w:rPr>
          <w:rFonts w:eastAsia="Malgun Gothic Semilight"/>
          <w:lang w:val="ro-RO"/>
        </w:rPr>
        <w:t>î</w:t>
      </w:r>
      <w:r w:rsidRPr="00B46147">
        <w:rPr>
          <w:lang w:val="ro-RO"/>
        </w:rPr>
        <w:t>n dublă comandă pe elicoptere; și</w:t>
      </w:r>
    </w:p>
    <w:p w14:paraId="0854FD05" w14:textId="77777777" w:rsidR="00C8799E" w:rsidRPr="00B46147" w:rsidRDefault="00C8799E" w:rsidP="000110C0">
      <w:pPr>
        <w:pStyle w:val="norm"/>
        <w:numPr>
          <w:ilvl w:val="0"/>
          <w:numId w:val="241"/>
        </w:numPr>
        <w:spacing w:before="0" w:beforeAutospacing="0" w:after="0" w:afterAutospacing="0"/>
        <w:jc w:val="both"/>
        <w:rPr>
          <w:lang w:val="ro-RO"/>
        </w:rPr>
      </w:pPr>
      <w:r w:rsidRPr="00B46147">
        <w:rPr>
          <w:lang w:val="ro-RO"/>
        </w:rPr>
        <w:t xml:space="preserve"> 5 ore timp de zbor pe timp de noapte, inclusiv cel puțin 3 ore de instruire </w:t>
      </w:r>
      <w:r w:rsidRPr="00B46147">
        <w:rPr>
          <w:rFonts w:eastAsia="Malgun Gothic Semilight"/>
          <w:lang w:val="ro-RO"/>
        </w:rPr>
        <w:t>î</w:t>
      </w:r>
      <w:r w:rsidRPr="00B46147">
        <w:rPr>
          <w:lang w:val="ro-RO"/>
        </w:rPr>
        <w:t xml:space="preserve">n dublă comandă care să cuprindă cel puțin 1 oră de navigare </w:t>
      </w:r>
      <w:r w:rsidRPr="00B46147">
        <w:rPr>
          <w:rFonts w:eastAsia="Malgun Gothic Semilight"/>
          <w:lang w:val="ro-RO"/>
        </w:rPr>
        <w:t>î</w:t>
      </w:r>
      <w:r w:rsidRPr="00B46147">
        <w:rPr>
          <w:lang w:val="ro-RO"/>
        </w:rPr>
        <w:t xml:space="preserve">n raid și 5 circuite pe timp de noapte </w:t>
      </w:r>
      <w:r w:rsidRPr="00B46147">
        <w:rPr>
          <w:rFonts w:eastAsia="Malgun Gothic Semilight"/>
          <w:lang w:val="ro-RO"/>
        </w:rPr>
        <w:t>î</w:t>
      </w:r>
      <w:r w:rsidRPr="00B46147">
        <w:rPr>
          <w:lang w:val="ro-RO"/>
        </w:rPr>
        <w:t>n simplă comandă. Fiecare circuit cuprinde o decolare și o aterizare;</w:t>
      </w:r>
    </w:p>
    <w:p w14:paraId="3F7B6DC0" w14:textId="77777777" w:rsidR="00C8799E" w:rsidRPr="00B46147" w:rsidRDefault="00C8799E" w:rsidP="000110C0">
      <w:pPr>
        <w:pStyle w:val="norm"/>
        <w:numPr>
          <w:ilvl w:val="0"/>
          <w:numId w:val="240"/>
        </w:numPr>
        <w:spacing w:before="0" w:beforeAutospacing="0" w:after="0" w:afterAutospacing="0"/>
        <w:jc w:val="both"/>
        <w:rPr>
          <w:lang w:val="ro-RO"/>
        </w:rPr>
      </w:pPr>
      <w:r w:rsidRPr="00B46147">
        <w:rPr>
          <w:lang w:val="ro-RO"/>
        </w:rPr>
        <w:t>un solicitant care este sau a fost titular al unei IR pe un avion sau TMG se creditează cu 5 ore pentru cerința de la punctul 2 subpunctul (ii) de mai sus.</w:t>
      </w:r>
    </w:p>
    <w:p w14:paraId="7D2E3CC8" w14:textId="77777777" w:rsidR="00C8799E" w:rsidRPr="00B46147" w:rsidRDefault="00C8799E" w:rsidP="009200D5">
      <w:pPr>
        <w:pStyle w:val="norm"/>
        <w:numPr>
          <w:ilvl w:val="0"/>
          <w:numId w:val="2"/>
        </w:numPr>
        <w:spacing w:before="0" w:beforeAutospacing="0" w:after="0" w:afterAutospacing="0"/>
        <w:ind w:left="360"/>
        <w:jc w:val="both"/>
        <w:rPr>
          <w:lang w:val="ro-RO"/>
        </w:rPr>
      </w:pPr>
      <w:r w:rsidRPr="00B46147">
        <w:rPr>
          <w:rStyle w:val="italics"/>
          <w:i/>
          <w:iCs/>
          <w:lang w:val="ro-RO"/>
        </w:rPr>
        <w:t>Baloane</w:t>
      </w:r>
      <w:r w:rsidRPr="00B46147">
        <w:rPr>
          <w:lang w:val="ro-RO"/>
        </w:rPr>
        <w:t xml:space="preserve">. Dacă privilegiile unui LAPL pentru baloane sau ale unui BPL urmează să fie exercitate </w:t>
      </w:r>
      <w:r w:rsidRPr="00B46147">
        <w:rPr>
          <w:rFonts w:eastAsia="Malgun Gothic Semilight"/>
          <w:lang w:val="ro-RO"/>
        </w:rPr>
        <w:t>î</w:t>
      </w:r>
      <w:r w:rsidRPr="00B46147">
        <w:rPr>
          <w:lang w:val="ro-RO"/>
        </w:rPr>
        <w:t>n condiții VFR pe timp de noapte, solicitanții trebuie să efectueze cel puțin 2 zboruri de instruire pe timp de noapte cu o durată de cel puțin 1 oră fiecare.</w:t>
      </w:r>
    </w:p>
    <w:p w14:paraId="71DEC348" w14:textId="77777777" w:rsidR="00C8799E" w:rsidRPr="00B46147" w:rsidRDefault="00C8799E" w:rsidP="004378DC">
      <w:pPr>
        <w:pStyle w:val="1"/>
        <w:jc w:val="both"/>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lastRenderedPageBreak/>
        <w:t>FCL.815</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Calificarea de zbor în munți</w:t>
      </w:r>
    </w:p>
    <w:p w14:paraId="09F6A077" w14:textId="77777777" w:rsidR="00C8799E" w:rsidRPr="00B46147" w:rsidRDefault="00C8799E" w:rsidP="009200D5">
      <w:pPr>
        <w:pStyle w:val="norm"/>
        <w:numPr>
          <w:ilvl w:val="2"/>
          <w:numId w:val="2"/>
        </w:numPr>
        <w:spacing w:before="120" w:beforeAutospacing="0" w:after="0" w:afterAutospacing="0"/>
        <w:ind w:left="360"/>
        <w:jc w:val="both"/>
        <w:rPr>
          <w:lang w:val="ro-RO"/>
        </w:rPr>
      </w:pPr>
      <w:r w:rsidRPr="00B46147">
        <w:rPr>
          <w:rStyle w:val="italics"/>
          <w:i/>
          <w:iCs/>
          <w:lang w:val="ro-RO"/>
        </w:rPr>
        <w:t>Privilegii</w:t>
      </w:r>
      <w:r w:rsidRPr="00B46147">
        <w:rPr>
          <w:lang w:val="ro-RO"/>
        </w:rPr>
        <w:t xml:space="preserve">. Privilegiile titularului unei calificări de zbor </w:t>
      </w:r>
      <w:r w:rsidRPr="00B46147">
        <w:rPr>
          <w:rFonts w:eastAsia="Malgun Gothic Semilight"/>
          <w:lang w:val="ro-RO"/>
        </w:rPr>
        <w:t>î</w:t>
      </w:r>
      <w:r w:rsidRPr="00B46147">
        <w:rPr>
          <w:lang w:val="ro-RO"/>
        </w:rPr>
        <w:t xml:space="preserve">n munți </w:t>
      </w:r>
      <w:r w:rsidRPr="00B46147">
        <w:rPr>
          <w:rFonts w:eastAsia="Malgun Gothic Semilight"/>
          <w:lang w:val="ro-RO"/>
        </w:rPr>
        <w:t>î</w:t>
      </w:r>
      <w:r w:rsidRPr="00B46147">
        <w:rPr>
          <w:lang w:val="ro-RO"/>
        </w:rPr>
        <w:t>i conferă acestuia dreptul de a efectua zboruri pe avioane sau TMG spre și dinspre suprafețe desemnate ca necesit</w:t>
      </w:r>
      <w:r w:rsidRPr="00B46147">
        <w:rPr>
          <w:rFonts w:eastAsia="Malgun Gothic Semilight"/>
          <w:lang w:val="ro-RO"/>
        </w:rPr>
        <w:t>â</w:t>
      </w:r>
      <w:r w:rsidRPr="00B46147">
        <w:rPr>
          <w:lang w:val="ro-RO"/>
        </w:rPr>
        <w:t>nd o astfel de calificare de către autoritățile corespunzătoare.</w:t>
      </w:r>
    </w:p>
    <w:p w14:paraId="557699B8" w14:textId="77777777" w:rsidR="00C8799E" w:rsidRPr="00B46147" w:rsidRDefault="00C8799E" w:rsidP="004378DC">
      <w:pPr>
        <w:pStyle w:val="norm"/>
        <w:spacing w:before="0" w:beforeAutospacing="0" w:after="0" w:afterAutospacing="0"/>
        <w:jc w:val="both"/>
        <w:rPr>
          <w:lang w:val="ro-RO"/>
        </w:rPr>
      </w:pPr>
      <w:r w:rsidRPr="00B46147">
        <w:rPr>
          <w:lang w:val="ro-RO"/>
        </w:rPr>
        <w:t xml:space="preserve">Calificarea inițială de zbor </w:t>
      </w:r>
      <w:r w:rsidRPr="00B46147">
        <w:rPr>
          <w:rFonts w:eastAsia="Malgun Gothic Semilight"/>
          <w:lang w:val="ro-RO"/>
        </w:rPr>
        <w:t>î</w:t>
      </w:r>
      <w:r w:rsidRPr="00B46147">
        <w:rPr>
          <w:lang w:val="ro-RO"/>
        </w:rPr>
        <w:t>n munți se poate obține:</w:t>
      </w:r>
    </w:p>
    <w:p w14:paraId="41F4134B" w14:textId="77777777" w:rsidR="00C8799E" w:rsidRPr="00B46147" w:rsidRDefault="00C8799E" w:rsidP="000110C0">
      <w:pPr>
        <w:pStyle w:val="norm"/>
        <w:numPr>
          <w:ilvl w:val="0"/>
          <w:numId w:val="242"/>
        </w:numPr>
        <w:spacing w:before="0" w:beforeAutospacing="0" w:after="0" w:afterAutospacing="0"/>
        <w:jc w:val="both"/>
        <w:rPr>
          <w:lang w:val="ro-RO"/>
        </w:rPr>
      </w:pPr>
      <w:r w:rsidRPr="00B46147">
        <w:rPr>
          <w:lang w:val="ro-RO"/>
        </w:rPr>
        <w:t>pe roți, pentru acordarea privilegiului de a zbura spre și dinspre astfel de suprafețe, dacă acestea nu sunt acoperite de zăpadă; sau</w:t>
      </w:r>
    </w:p>
    <w:p w14:paraId="4B94E9DB" w14:textId="77777777" w:rsidR="00C8799E" w:rsidRPr="00B46147" w:rsidRDefault="00C8799E" w:rsidP="000110C0">
      <w:pPr>
        <w:pStyle w:val="norm"/>
        <w:numPr>
          <w:ilvl w:val="0"/>
          <w:numId w:val="242"/>
        </w:numPr>
        <w:spacing w:before="0" w:beforeAutospacing="0" w:after="0" w:afterAutospacing="0"/>
        <w:jc w:val="both"/>
        <w:rPr>
          <w:lang w:val="ro-RO"/>
        </w:rPr>
      </w:pPr>
      <w:r w:rsidRPr="00B46147">
        <w:rPr>
          <w:lang w:val="ro-RO"/>
        </w:rPr>
        <w:t>pe schiuri, pentru acordarea privilegiului de a zbura spre și dinspre astfel de suprafețe, dacă acestea sunt acoperite de zăpadă;</w:t>
      </w:r>
    </w:p>
    <w:p w14:paraId="2ADC4695" w14:textId="77777777" w:rsidR="00C8799E" w:rsidRPr="00B46147" w:rsidRDefault="00C8799E" w:rsidP="000110C0">
      <w:pPr>
        <w:pStyle w:val="af1"/>
        <w:numPr>
          <w:ilvl w:val="0"/>
          <w:numId w:val="242"/>
        </w:numPr>
        <w:rPr>
          <w:rFonts w:ascii="Times New Roman" w:hAnsi="Times New Roman" w:cs="Times New Roman"/>
          <w:color w:val="auto"/>
        </w:rPr>
      </w:pPr>
      <w:r w:rsidRPr="00B46147">
        <w:rPr>
          <w:rFonts w:ascii="Times New Roman" w:hAnsi="Times New Roman" w:cs="Times New Roman"/>
          <w:color w:val="auto"/>
        </w:rPr>
        <w:t xml:space="preserve">privilegiile calificării inițiale se pot extinde fie la privilegiile pe roți, fie la cele pe schiuri, dacă pilotul a urmat un curs suplimentar de familiarizare corespunzător, care să cuprindă pregătire teoretică și pregătire practică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 compania unui instructor de zbor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 munți.</w:t>
      </w:r>
    </w:p>
    <w:p w14:paraId="5F8C9BAB" w14:textId="77777777" w:rsidR="00C8799E" w:rsidRPr="00B46147" w:rsidRDefault="00C8799E" w:rsidP="009200D5">
      <w:pPr>
        <w:pStyle w:val="norm"/>
        <w:numPr>
          <w:ilvl w:val="2"/>
          <w:numId w:val="2"/>
        </w:numPr>
        <w:spacing w:before="0" w:beforeAutospacing="0" w:after="0" w:afterAutospacing="0"/>
        <w:ind w:left="360"/>
        <w:jc w:val="both"/>
      </w:pPr>
      <w:r w:rsidRPr="00B46147">
        <w:t xml:space="preserve"> </w:t>
      </w:r>
      <w:r w:rsidRPr="00B46147">
        <w:rPr>
          <w:rStyle w:val="italics"/>
          <w:i/>
          <w:iCs/>
          <w:lang w:val="ro-RO"/>
        </w:rPr>
        <w:t>Curs de pregătire</w:t>
      </w:r>
      <w:r w:rsidRPr="00B46147">
        <w:rPr>
          <w:lang w:val="ro-RO"/>
        </w:rPr>
        <w:t xml:space="preserve">. Solicitanții unei calificări de zbor </w:t>
      </w:r>
      <w:r w:rsidRPr="00B46147">
        <w:rPr>
          <w:rFonts w:eastAsia="Malgun Gothic Semilight"/>
          <w:lang w:val="ro-RO"/>
        </w:rPr>
        <w:t>î</w:t>
      </w:r>
      <w:r w:rsidRPr="00B46147">
        <w:rPr>
          <w:lang w:val="ro-RO"/>
        </w:rPr>
        <w:t xml:space="preserve">n munți trebuie să fi urmat, </w:t>
      </w:r>
      <w:r w:rsidRPr="00B46147">
        <w:rPr>
          <w:rFonts w:eastAsia="Malgun Gothic Semilight"/>
          <w:lang w:val="ro-RO"/>
        </w:rPr>
        <w:t>î</w:t>
      </w:r>
      <w:r w:rsidRPr="00B46147">
        <w:rPr>
          <w:lang w:val="ro-RO"/>
        </w:rPr>
        <w:t xml:space="preserve">ntr-un interval de 24 de luni, un curs de pregătire teoretică și de instruire practică </w:t>
      </w:r>
      <w:r w:rsidRPr="00B46147">
        <w:rPr>
          <w:rFonts w:eastAsia="Malgun Gothic Semilight"/>
          <w:lang w:val="ro-RO"/>
        </w:rPr>
        <w:t>î</w:t>
      </w:r>
      <w:r w:rsidRPr="00B46147">
        <w:rPr>
          <w:lang w:val="ro-RO"/>
        </w:rPr>
        <w:t xml:space="preserve">n cadrul unei DTO sau al unei ATO. Conținutul cursului trebuie să fie adecvat privilegiilor calificării de zbor </w:t>
      </w:r>
      <w:r w:rsidRPr="00B46147">
        <w:rPr>
          <w:rFonts w:eastAsia="Malgun Gothic Semilight"/>
          <w:lang w:val="ro-RO"/>
        </w:rPr>
        <w:t>î</w:t>
      </w:r>
      <w:r w:rsidRPr="00B46147">
        <w:rPr>
          <w:lang w:val="ro-RO"/>
        </w:rPr>
        <w:t>n munți solicitate.</w:t>
      </w:r>
    </w:p>
    <w:p w14:paraId="303CCB49" w14:textId="77777777" w:rsidR="00C8799E" w:rsidRPr="00B46147" w:rsidRDefault="00C8799E" w:rsidP="009200D5">
      <w:pPr>
        <w:pStyle w:val="norm"/>
        <w:numPr>
          <w:ilvl w:val="2"/>
          <w:numId w:val="2"/>
        </w:numPr>
        <w:spacing w:before="0" w:beforeAutospacing="0" w:after="0" w:afterAutospacing="0"/>
        <w:ind w:left="360"/>
        <w:jc w:val="both"/>
        <w:rPr>
          <w:lang w:val="ro-RO"/>
        </w:rPr>
      </w:pPr>
      <w:r w:rsidRPr="00B46147">
        <w:rPr>
          <w:rStyle w:val="italics"/>
          <w:i/>
          <w:iCs/>
          <w:lang w:val="ro-RO"/>
        </w:rPr>
        <w:t>Test de îndemânare</w:t>
      </w:r>
      <w:r w:rsidRPr="00B46147">
        <w:rPr>
          <w:lang w:val="ro-RO"/>
        </w:rPr>
        <w:t xml:space="preserve">. După absolvirea cursului de pregătire, solicitantul trebuie să promoveze un test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cu un FE calificat în acest scop. Testul de îndemânare cuprinde:</w:t>
      </w:r>
    </w:p>
    <w:p w14:paraId="274F7308" w14:textId="77777777" w:rsidR="00C8799E" w:rsidRPr="00B46147" w:rsidRDefault="00C8799E" w:rsidP="000110C0">
      <w:pPr>
        <w:pStyle w:val="norm"/>
        <w:numPr>
          <w:ilvl w:val="0"/>
          <w:numId w:val="243"/>
        </w:numPr>
        <w:spacing w:before="0" w:beforeAutospacing="0" w:after="0" w:afterAutospacing="0"/>
        <w:jc w:val="both"/>
        <w:rPr>
          <w:lang w:val="ro-RO"/>
        </w:rPr>
      </w:pPr>
      <w:r w:rsidRPr="00B46147">
        <w:rPr>
          <w:lang w:val="ro-RO"/>
        </w:rPr>
        <w:t>un examen teoretic oral;</w:t>
      </w:r>
    </w:p>
    <w:p w14:paraId="2DFCC6A2" w14:textId="77777777" w:rsidR="00C8799E" w:rsidRPr="00B46147" w:rsidRDefault="00C8799E" w:rsidP="000110C0">
      <w:pPr>
        <w:pStyle w:val="norm"/>
        <w:numPr>
          <w:ilvl w:val="0"/>
          <w:numId w:val="243"/>
        </w:numPr>
        <w:spacing w:before="0" w:beforeAutospacing="0" w:after="0" w:afterAutospacing="0"/>
        <w:jc w:val="both"/>
      </w:pPr>
      <w:r w:rsidRPr="00B46147">
        <w:rPr>
          <w:lang w:val="ro-RO"/>
        </w:rPr>
        <w:t>6 aterizări pe cel puțin 2 suprafețe diferite desemnate ca necesit</w:t>
      </w:r>
      <w:r w:rsidRPr="00B46147">
        <w:rPr>
          <w:rFonts w:eastAsia="Malgun Gothic Semilight"/>
          <w:lang w:val="ro-RO"/>
        </w:rPr>
        <w:t>â</w:t>
      </w:r>
      <w:r w:rsidRPr="00B46147">
        <w:rPr>
          <w:lang w:val="ro-RO"/>
        </w:rPr>
        <w:t xml:space="preserve">nd o calificare de zbor </w:t>
      </w:r>
      <w:r w:rsidRPr="00B46147">
        <w:rPr>
          <w:rFonts w:eastAsia="Malgun Gothic Semilight"/>
          <w:lang w:val="ro-RO"/>
        </w:rPr>
        <w:t>î</w:t>
      </w:r>
      <w:r w:rsidRPr="00B46147">
        <w:rPr>
          <w:lang w:val="ro-RO"/>
        </w:rPr>
        <w:t>n munți, altele dec</w:t>
      </w:r>
      <w:r w:rsidRPr="00B46147">
        <w:rPr>
          <w:rFonts w:eastAsia="Malgun Gothic Semilight"/>
          <w:lang w:val="ro-RO"/>
        </w:rPr>
        <w:t>â</w:t>
      </w:r>
      <w:r w:rsidRPr="00B46147">
        <w:rPr>
          <w:lang w:val="ro-RO"/>
        </w:rPr>
        <w:t>t suprafața de decolare.</w:t>
      </w:r>
    </w:p>
    <w:p w14:paraId="555D0EB1" w14:textId="77777777" w:rsidR="00C8799E" w:rsidRPr="00B46147" w:rsidRDefault="00C8799E" w:rsidP="009200D5">
      <w:pPr>
        <w:pStyle w:val="norm"/>
        <w:numPr>
          <w:ilvl w:val="2"/>
          <w:numId w:val="2"/>
        </w:numPr>
        <w:spacing w:before="0" w:beforeAutospacing="0" w:after="0" w:afterAutospacing="0"/>
        <w:ind w:left="360"/>
        <w:jc w:val="both"/>
      </w:pPr>
      <w:r w:rsidRPr="00B46147">
        <w:rPr>
          <w:rStyle w:val="italics"/>
          <w:i/>
          <w:iCs/>
          <w:lang w:val="ro-RO"/>
        </w:rPr>
        <w:t>Valabilitate.</w:t>
      </w:r>
      <w:r w:rsidRPr="00B46147">
        <w:rPr>
          <w:lang w:val="ro-RO"/>
        </w:rPr>
        <w:t> O calificare de zbor în munți este valabilă pe o perioadă de 24 luni.</w:t>
      </w:r>
    </w:p>
    <w:p w14:paraId="6E096DF8" w14:textId="77777777" w:rsidR="00C8799E" w:rsidRPr="00B46147" w:rsidRDefault="00C8799E" w:rsidP="009200D5">
      <w:pPr>
        <w:pStyle w:val="norm"/>
        <w:numPr>
          <w:ilvl w:val="2"/>
          <w:numId w:val="2"/>
        </w:numPr>
        <w:spacing w:before="0" w:beforeAutospacing="0" w:after="0" w:afterAutospacing="0"/>
        <w:ind w:left="360"/>
        <w:jc w:val="both"/>
        <w:rPr>
          <w:lang w:val="ro-RO"/>
        </w:rPr>
      </w:pPr>
      <w:r w:rsidRPr="00B46147">
        <w:rPr>
          <w:rStyle w:val="italics"/>
          <w:i/>
          <w:iCs/>
          <w:lang w:val="ro-RO"/>
        </w:rPr>
        <w:t>Revalidare.</w:t>
      </w:r>
      <w:r w:rsidRPr="00B46147">
        <w:rPr>
          <w:lang w:val="ro-RO"/>
        </w:rPr>
        <w:t xml:space="preserve"> Pentru revalidarea unei calificări de zbor </w:t>
      </w:r>
      <w:r w:rsidRPr="00B46147">
        <w:rPr>
          <w:rFonts w:eastAsia="Malgun Gothic Semilight"/>
          <w:lang w:val="ro-RO"/>
        </w:rPr>
        <w:t>î</w:t>
      </w:r>
      <w:r w:rsidRPr="00B46147">
        <w:rPr>
          <w:lang w:val="ro-RO"/>
        </w:rPr>
        <w:t>n munți, solicitantul trebuie:</w:t>
      </w:r>
    </w:p>
    <w:p w14:paraId="7ACCC2D8" w14:textId="77777777" w:rsidR="00C8799E" w:rsidRPr="00B46147" w:rsidRDefault="00C8799E" w:rsidP="000110C0">
      <w:pPr>
        <w:pStyle w:val="norm"/>
        <w:numPr>
          <w:ilvl w:val="0"/>
          <w:numId w:val="244"/>
        </w:numPr>
        <w:spacing w:before="120" w:beforeAutospacing="0" w:after="0" w:afterAutospacing="0"/>
        <w:jc w:val="both"/>
        <w:rPr>
          <w:lang w:val="ro-RO"/>
        </w:rPr>
      </w:pPr>
      <w:r w:rsidRPr="00B46147">
        <w:rPr>
          <w:lang w:val="ro-RO"/>
        </w:rPr>
        <w:t xml:space="preserve">să fi efectuat cel puțin 6 aterizări montane </w:t>
      </w:r>
      <w:r w:rsidRPr="00B46147">
        <w:rPr>
          <w:rFonts w:eastAsia="Malgun Gothic Semilight"/>
          <w:lang w:val="ro-RO"/>
        </w:rPr>
        <w:t>î</w:t>
      </w:r>
      <w:r w:rsidRPr="00B46147">
        <w:rPr>
          <w:lang w:val="ro-RO"/>
        </w:rPr>
        <w:t>n ultimele 24 de luni; sau</w:t>
      </w:r>
    </w:p>
    <w:p w14:paraId="1C5BCD22" w14:textId="77777777" w:rsidR="00C8799E" w:rsidRPr="00B46147" w:rsidRDefault="00C8799E" w:rsidP="000110C0">
      <w:pPr>
        <w:pStyle w:val="norm"/>
        <w:numPr>
          <w:ilvl w:val="0"/>
          <w:numId w:val="244"/>
        </w:numPr>
        <w:spacing w:before="0" w:beforeAutospacing="0" w:after="0" w:afterAutospacing="0"/>
        <w:jc w:val="both"/>
      </w:pPr>
      <w:r w:rsidRPr="00B46147">
        <w:rPr>
          <w:lang w:val="ro-RO"/>
        </w:rPr>
        <w:t xml:space="preserve">să promoveze o verificare a competenței. Verificarea competenței trebuie să </w:t>
      </w:r>
      <w:r w:rsidRPr="00B46147">
        <w:rPr>
          <w:rFonts w:eastAsia="Malgun Gothic Semilight"/>
          <w:lang w:val="ro-RO"/>
        </w:rPr>
        <w:t>î</w:t>
      </w:r>
      <w:r w:rsidRPr="00B46147">
        <w:rPr>
          <w:lang w:val="ro-RO"/>
        </w:rPr>
        <w:t>ndeplinească cerințele de la litera (c).</w:t>
      </w:r>
    </w:p>
    <w:p w14:paraId="08D96427" w14:textId="77777777" w:rsidR="00C8799E" w:rsidRPr="00B46147" w:rsidRDefault="00C8799E" w:rsidP="009200D5">
      <w:pPr>
        <w:pStyle w:val="norm"/>
        <w:numPr>
          <w:ilvl w:val="2"/>
          <w:numId w:val="2"/>
        </w:numPr>
        <w:spacing w:before="0" w:beforeAutospacing="0" w:after="0" w:afterAutospacing="0"/>
        <w:ind w:left="360"/>
        <w:jc w:val="both"/>
      </w:pPr>
      <w:r w:rsidRPr="00B46147">
        <w:rPr>
          <w:rStyle w:val="italics"/>
          <w:i/>
          <w:iCs/>
          <w:lang w:val="ro-RO"/>
        </w:rPr>
        <w:t>Reînnoire</w:t>
      </w:r>
      <w:r w:rsidRPr="00B46147">
        <w:rPr>
          <w:lang w:val="ro-RO"/>
        </w:rPr>
        <w:t xml:space="preserve">. În cazul în care calificarea expiră, solicitantul trebuie să </w:t>
      </w:r>
      <w:r w:rsidRPr="00B46147">
        <w:rPr>
          <w:rFonts w:eastAsia="Malgun Gothic Semilight"/>
          <w:lang w:val="ro-RO"/>
        </w:rPr>
        <w:t>î</w:t>
      </w:r>
      <w:r w:rsidRPr="00B46147">
        <w:rPr>
          <w:lang w:val="ro-RO"/>
        </w:rPr>
        <w:t>ndeplinească cerința de la litera (e) punctul 2.</w:t>
      </w:r>
    </w:p>
    <w:p w14:paraId="16E3D4A2" w14:textId="77777777" w:rsidR="00C8799E" w:rsidRPr="00B46147" w:rsidRDefault="00C8799E" w:rsidP="004378DC">
      <w:pPr>
        <w:pStyle w:val="1"/>
        <w:jc w:val="both"/>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FCL.820    Calificarea de pilot de încercare</w:t>
      </w:r>
    </w:p>
    <w:p w14:paraId="3D6101A0" w14:textId="77777777" w:rsidR="00C8799E" w:rsidRPr="00B46147" w:rsidRDefault="00C8799E" w:rsidP="000110C0">
      <w:pPr>
        <w:pStyle w:val="af1"/>
        <w:numPr>
          <w:ilvl w:val="4"/>
          <w:numId w:val="244"/>
        </w:numPr>
        <w:ind w:left="360"/>
        <w:jc w:val="both"/>
        <w:rPr>
          <w:rFonts w:ascii="Times New Roman" w:hAnsi="Times New Roman" w:cs="Times New Roman"/>
          <w:color w:val="auto"/>
        </w:rPr>
      </w:pPr>
      <w:r w:rsidRPr="00B46147">
        <w:rPr>
          <w:rFonts w:ascii="Times New Roman" w:hAnsi="Times New Roman" w:cs="Times New Roman"/>
          <w:color w:val="auto"/>
        </w:rPr>
        <w:t xml:space="preserve">Titularii unui certificat de pilot pentru avioane sau elicoptere acționează ca PIC numai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 cazul zborurilor de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ncercare de categoria 1 sau 2, definite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 </w:t>
      </w:r>
      <w:r w:rsidRPr="00B46147">
        <w:rPr>
          <w:rFonts w:ascii="Times New Roman" w:hAnsi="Times New Roman" w:cs="Times New Roman"/>
          <w:color w:val="auto"/>
          <w:lang w:eastAsia="en-US"/>
        </w:rPr>
        <w:t>Regulamentul stabilire a normelor de punere în aplicare privind certificarea pentru navigabilitate și mediu a aeronavelor și a produselor, pieselor și echipamentelor aferente, precum și certificarea organizațiilor de proiectare și producție</w:t>
      </w:r>
      <w:r w:rsidRPr="00B46147">
        <w:rPr>
          <w:rFonts w:ascii="Times New Roman" w:hAnsi="Times New Roman" w:cs="Times New Roman"/>
          <w:color w:val="auto"/>
        </w:rPr>
        <w:t xml:space="preserve">, dacă dețin o calificare de pilot de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ncercare.</w:t>
      </w:r>
    </w:p>
    <w:p w14:paraId="4D88287F" w14:textId="77777777" w:rsidR="00C8799E" w:rsidRPr="00B46147" w:rsidRDefault="00C8799E" w:rsidP="000110C0">
      <w:pPr>
        <w:pStyle w:val="af1"/>
        <w:numPr>
          <w:ilvl w:val="4"/>
          <w:numId w:val="244"/>
        </w:numPr>
        <w:ind w:left="360"/>
        <w:jc w:val="both"/>
        <w:rPr>
          <w:rFonts w:ascii="Times New Roman" w:hAnsi="Times New Roman" w:cs="Times New Roman"/>
          <w:color w:val="auto"/>
        </w:rPr>
      </w:pPr>
      <w:r w:rsidRPr="00B46147">
        <w:rPr>
          <w:rFonts w:ascii="Times New Roman" w:hAnsi="Times New Roman" w:cs="Times New Roman"/>
          <w:color w:val="auto"/>
        </w:rPr>
        <w:t xml:space="preserve">Obligația de a fi titularul unei calificări de pilot de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ncercare prevăzută la litera (a) se aplică numai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 cazul zborurilor de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ncercare care au loc pe:</w:t>
      </w:r>
    </w:p>
    <w:p w14:paraId="7B867403" w14:textId="77777777" w:rsidR="00C8799E" w:rsidRPr="00B46147" w:rsidRDefault="00C8799E" w:rsidP="000110C0">
      <w:pPr>
        <w:pStyle w:val="norm"/>
        <w:numPr>
          <w:ilvl w:val="0"/>
          <w:numId w:val="245"/>
        </w:numPr>
        <w:spacing w:before="0" w:beforeAutospacing="0" w:after="0" w:afterAutospacing="0"/>
        <w:jc w:val="both"/>
        <w:rPr>
          <w:lang w:val="ro-RO"/>
        </w:rPr>
      </w:pPr>
      <w:r w:rsidRPr="00B46147">
        <w:rPr>
          <w:lang w:val="ro-RO"/>
        </w:rPr>
        <w:t xml:space="preserve">elicoptere certificate sau care urmează să fie certificate </w:t>
      </w:r>
      <w:r w:rsidRPr="00B46147">
        <w:rPr>
          <w:rFonts w:eastAsia="Malgun Gothic Semilight"/>
          <w:lang w:val="ro-RO"/>
        </w:rPr>
        <w:t>î</w:t>
      </w:r>
      <w:r w:rsidRPr="00B46147">
        <w:rPr>
          <w:lang w:val="ro-RO"/>
        </w:rPr>
        <w:t>n conformitate cu standardele CS-27 sau CS-29 sau cu coduri de navigabilitate echivalente; sau</w:t>
      </w:r>
    </w:p>
    <w:p w14:paraId="701D9C29" w14:textId="77777777" w:rsidR="00C8799E" w:rsidRPr="00B46147" w:rsidRDefault="00C8799E" w:rsidP="000110C0">
      <w:pPr>
        <w:pStyle w:val="norm"/>
        <w:numPr>
          <w:ilvl w:val="0"/>
          <w:numId w:val="245"/>
        </w:numPr>
        <w:spacing w:before="0" w:beforeAutospacing="0" w:after="0" w:afterAutospacing="0"/>
        <w:jc w:val="both"/>
        <w:rPr>
          <w:lang w:val="ro-RO"/>
        </w:rPr>
      </w:pPr>
      <w:r w:rsidRPr="00B46147">
        <w:rPr>
          <w:lang w:val="ro-RO"/>
        </w:rPr>
        <w:t xml:space="preserve">avioane certificate sau care urmează să fie certificate </w:t>
      </w:r>
      <w:r w:rsidRPr="00B46147">
        <w:rPr>
          <w:rFonts w:eastAsia="Malgun Gothic Semilight"/>
          <w:lang w:val="ro-RO"/>
        </w:rPr>
        <w:t>î</w:t>
      </w:r>
      <w:r w:rsidRPr="00B46147">
        <w:rPr>
          <w:lang w:val="ro-RO"/>
        </w:rPr>
        <w:t>n conformitate cu:</w:t>
      </w:r>
    </w:p>
    <w:p w14:paraId="3AFCC183" w14:textId="77777777" w:rsidR="00C8799E" w:rsidRPr="00B46147" w:rsidRDefault="00C8799E" w:rsidP="000110C0">
      <w:pPr>
        <w:pStyle w:val="norm"/>
        <w:numPr>
          <w:ilvl w:val="0"/>
          <w:numId w:val="246"/>
        </w:numPr>
        <w:spacing w:before="120" w:beforeAutospacing="0" w:after="0" w:afterAutospacing="0"/>
        <w:jc w:val="both"/>
        <w:rPr>
          <w:lang w:val="ro-RO"/>
        </w:rPr>
      </w:pPr>
      <w:r w:rsidRPr="00B46147">
        <w:rPr>
          <w:lang w:val="ro-RO"/>
        </w:rPr>
        <w:t>standardele CS-25 sau coduri de navigabilitate echivalente; sau</w:t>
      </w:r>
    </w:p>
    <w:p w14:paraId="0D9898BB" w14:textId="77777777" w:rsidR="00C8799E" w:rsidRPr="00B46147" w:rsidRDefault="00C8799E" w:rsidP="000110C0">
      <w:pPr>
        <w:pStyle w:val="af1"/>
        <w:numPr>
          <w:ilvl w:val="0"/>
          <w:numId w:val="246"/>
        </w:numPr>
        <w:jc w:val="both"/>
        <w:rPr>
          <w:rFonts w:ascii="Times New Roman" w:hAnsi="Times New Roman" w:cs="Times New Roman"/>
          <w:color w:val="auto"/>
        </w:rPr>
      </w:pPr>
      <w:r w:rsidRPr="00B46147">
        <w:rPr>
          <w:rFonts w:ascii="Times New Roman" w:hAnsi="Times New Roman" w:cs="Times New Roman"/>
          <w:color w:val="auto"/>
        </w:rPr>
        <w:t>standardele CS-23 sau coduri de navigabilitate echivalente, cu excepția avioanelor cu o masă maximă la decolare mai mică de 2</w:t>
      </w:r>
      <w:r w:rsidRPr="00B46147">
        <w:rPr>
          <w:rFonts w:ascii="Times New Roman" w:eastAsia="Malgun Gothic Semilight" w:hAnsi="Times New Roman" w:cs="Times New Roman"/>
          <w:color w:val="auto"/>
        </w:rPr>
        <w:t> </w:t>
      </w:r>
      <w:r w:rsidRPr="00B46147">
        <w:rPr>
          <w:rFonts w:ascii="Times New Roman" w:hAnsi="Times New Roman" w:cs="Times New Roman"/>
          <w:color w:val="auto"/>
        </w:rPr>
        <w:t xml:space="preserve">000 kg. </w:t>
      </w:r>
    </w:p>
    <w:p w14:paraId="3228051E" w14:textId="77777777" w:rsidR="00C8799E" w:rsidRPr="00B46147" w:rsidRDefault="00C8799E" w:rsidP="000110C0">
      <w:pPr>
        <w:pStyle w:val="norm"/>
        <w:numPr>
          <w:ilvl w:val="4"/>
          <w:numId w:val="244"/>
        </w:numPr>
        <w:spacing w:before="0" w:beforeAutospacing="0" w:after="0" w:afterAutospacing="0"/>
        <w:ind w:left="360"/>
        <w:jc w:val="both"/>
        <w:rPr>
          <w:lang w:val="ro-RO"/>
        </w:rPr>
      </w:pPr>
      <w:r w:rsidRPr="00B46147">
        <w:rPr>
          <w:lang w:val="ro-RO"/>
        </w:rPr>
        <w:t xml:space="preserve">Privilegiile titularului unei calificări de pilot de </w:t>
      </w:r>
      <w:r w:rsidRPr="00B46147">
        <w:rPr>
          <w:rFonts w:eastAsia="Malgun Gothic Semilight"/>
          <w:lang w:val="ro-RO"/>
        </w:rPr>
        <w:t>î</w:t>
      </w:r>
      <w:r w:rsidRPr="00B46147">
        <w:rPr>
          <w:lang w:val="ro-RO"/>
        </w:rPr>
        <w:t xml:space="preserve">ncercare </w:t>
      </w:r>
      <w:r w:rsidRPr="00B46147">
        <w:rPr>
          <w:rFonts w:eastAsia="Malgun Gothic Semilight"/>
          <w:lang w:val="ro-RO"/>
        </w:rPr>
        <w:t>î</w:t>
      </w:r>
      <w:r w:rsidRPr="00B46147">
        <w:rPr>
          <w:lang w:val="ro-RO"/>
        </w:rPr>
        <w:t>i conferă acestuia, pe categoria relevantă de aeronave, dreptul:</w:t>
      </w:r>
    </w:p>
    <w:p w14:paraId="445918CE" w14:textId="77777777" w:rsidR="00C8799E" w:rsidRPr="00B46147" w:rsidRDefault="00C8799E" w:rsidP="000110C0">
      <w:pPr>
        <w:pStyle w:val="norm"/>
        <w:numPr>
          <w:ilvl w:val="0"/>
          <w:numId w:val="247"/>
        </w:numPr>
        <w:spacing w:before="0" w:beforeAutospacing="0" w:after="0" w:afterAutospacing="0"/>
        <w:jc w:val="both"/>
        <w:rPr>
          <w:lang w:val="ro-RO"/>
        </w:rPr>
      </w:pPr>
      <w:r w:rsidRPr="00B46147">
        <w:rPr>
          <w:lang w:val="ro-RO"/>
        </w:rPr>
        <w:t xml:space="preserve">în cazul calificării de pilot de </w:t>
      </w:r>
      <w:r w:rsidRPr="00B46147">
        <w:rPr>
          <w:rFonts w:eastAsia="Malgun Gothic Semilight"/>
          <w:lang w:val="ro-RO"/>
        </w:rPr>
        <w:t>î</w:t>
      </w:r>
      <w:r w:rsidRPr="00B46147">
        <w:rPr>
          <w:lang w:val="ro-RO"/>
        </w:rPr>
        <w:t xml:space="preserve">ncercare de categoria 1, de a efectua toate categoriile de zboruri de </w:t>
      </w:r>
      <w:r w:rsidRPr="00B46147">
        <w:rPr>
          <w:rFonts w:eastAsia="Malgun Gothic Semilight"/>
          <w:lang w:val="ro-RO"/>
        </w:rPr>
        <w:t>î</w:t>
      </w:r>
      <w:r w:rsidRPr="00B46147">
        <w:rPr>
          <w:lang w:val="ro-RO"/>
        </w:rPr>
        <w:t xml:space="preserve">ncercare, definite </w:t>
      </w:r>
      <w:r w:rsidRPr="00B46147">
        <w:rPr>
          <w:rFonts w:eastAsia="Malgun Gothic Semilight"/>
          <w:lang w:val="ro-RO"/>
        </w:rPr>
        <w:t>î</w:t>
      </w:r>
      <w:r w:rsidRPr="00B46147">
        <w:rPr>
          <w:lang w:val="ro-RO"/>
        </w:rPr>
        <w:t xml:space="preserve">n </w:t>
      </w:r>
      <w:r w:rsidRPr="00B46147">
        <w:t xml:space="preserve">Regulamentul stabilire a normelor de punere în aplicare </w:t>
      </w:r>
      <w:r w:rsidRPr="00B46147">
        <w:lastRenderedPageBreak/>
        <w:t>privind certificarea pentru navigabilitate și mediu a aeronavelor și a produselor, pieselor și echipamentelor aferente, precum și certificarea organizațiilor de proiectare și producție,</w:t>
      </w:r>
      <w:r w:rsidRPr="00B46147">
        <w:rPr>
          <w:lang w:val="ro-RO"/>
        </w:rPr>
        <w:t xml:space="preserve"> </w:t>
      </w:r>
      <w:r w:rsidRPr="00B46147">
        <w:rPr>
          <w:rFonts w:eastAsia="Malgun Gothic Semilight"/>
          <w:lang w:val="ro-RO"/>
        </w:rPr>
        <w:t>î</w:t>
      </w:r>
      <w:r w:rsidRPr="00B46147">
        <w:rPr>
          <w:lang w:val="ro-RO"/>
        </w:rPr>
        <w:t>n calitate de PIC sau de copilot;</w:t>
      </w:r>
    </w:p>
    <w:p w14:paraId="29196690" w14:textId="77777777" w:rsidR="00C8799E" w:rsidRPr="00B46147" w:rsidRDefault="00C8799E" w:rsidP="000110C0">
      <w:pPr>
        <w:pStyle w:val="norm"/>
        <w:numPr>
          <w:ilvl w:val="0"/>
          <w:numId w:val="247"/>
        </w:numPr>
        <w:spacing w:before="0" w:beforeAutospacing="0" w:after="0" w:afterAutospacing="0"/>
        <w:jc w:val="both"/>
        <w:rPr>
          <w:lang w:val="ro-RO"/>
        </w:rPr>
      </w:pPr>
      <w:r w:rsidRPr="00B46147">
        <w:rPr>
          <w:lang w:val="ro-RO"/>
        </w:rPr>
        <w:t xml:space="preserve">în cazul calificării de pilot de </w:t>
      </w:r>
      <w:r w:rsidRPr="00B46147">
        <w:rPr>
          <w:rFonts w:eastAsia="Malgun Gothic Semilight"/>
          <w:lang w:val="ro-RO"/>
        </w:rPr>
        <w:t>î</w:t>
      </w:r>
      <w:r w:rsidRPr="00B46147">
        <w:rPr>
          <w:lang w:val="ro-RO"/>
        </w:rPr>
        <w:t>ncercare de categoria 2:</w:t>
      </w:r>
    </w:p>
    <w:p w14:paraId="4E805FFA" w14:textId="77777777" w:rsidR="00C8799E" w:rsidRPr="00B46147" w:rsidRDefault="00C8799E" w:rsidP="000110C0">
      <w:pPr>
        <w:pStyle w:val="norm"/>
        <w:numPr>
          <w:ilvl w:val="4"/>
          <w:numId w:val="202"/>
        </w:numPr>
        <w:spacing w:before="0" w:beforeAutospacing="0" w:after="0" w:afterAutospacing="0"/>
        <w:ind w:left="1440"/>
        <w:jc w:val="both"/>
        <w:rPr>
          <w:lang w:val="ro-RO"/>
        </w:rPr>
      </w:pPr>
      <w:r w:rsidRPr="00B46147">
        <w:rPr>
          <w:lang w:val="ro-RO"/>
        </w:rPr>
        <w:t xml:space="preserve">de a efectua zboruri de încercare de categoria 1, definite în </w:t>
      </w:r>
      <w:r w:rsidRPr="00B46147">
        <w:t>Regulamentul stabilire a normelor de punere în aplicare privind certificarea pentru navigabilitate și mediu a aeronavelor și a produselor, pieselor și echipamentelor aferente, precum și certificarea organizațiilor de proiectare și producție;</w:t>
      </w:r>
    </w:p>
    <w:p w14:paraId="2DEEE678" w14:textId="77777777" w:rsidR="00C8799E" w:rsidRPr="00B46147" w:rsidRDefault="00C8799E" w:rsidP="000110C0">
      <w:pPr>
        <w:pStyle w:val="norm"/>
        <w:numPr>
          <w:ilvl w:val="0"/>
          <w:numId w:val="248"/>
        </w:numPr>
        <w:spacing w:before="0" w:beforeAutospacing="0" w:after="0" w:afterAutospacing="0"/>
        <w:jc w:val="both"/>
        <w:rPr>
          <w:lang w:val="ro-RO"/>
        </w:rPr>
      </w:pPr>
      <w:r w:rsidRPr="00B46147">
        <w:rPr>
          <w:lang w:val="ro-RO"/>
        </w:rPr>
        <w:t>în calitate de copilot; sau</w:t>
      </w:r>
    </w:p>
    <w:p w14:paraId="410C4B9B" w14:textId="77777777" w:rsidR="00C8799E" w:rsidRPr="00B46147" w:rsidRDefault="00C8799E" w:rsidP="000110C0">
      <w:pPr>
        <w:pStyle w:val="norm"/>
        <w:numPr>
          <w:ilvl w:val="0"/>
          <w:numId w:val="248"/>
        </w:numPr>
        <w:spacing w:before="0" w:beforeAutospacing="0" w:after="0" w:afterAutospacing="0"/>
        <w:jc w:val="both"/>
        <w:rPr>
          <w:lang w:val="ro-RO"/>
        </w:rPr>
      </w:pPr>
      <w:r w:rsidRPr="00B46147">
        <w:rPr>
          <w:lang w:val="ro-RO"/>
        </w:rPr>
        <w:t>ca PIC, în cazul avioanelor menționate la litera (b) punctul 2 subpunctul (ii), cu excepția celor din categoria </w:t>
      </w:r>
      <w:r w:rsidRPr="00B46147">
        <w:rPr>
          <w:rStyle w:val="italics"/>
          <w:i/>
          <w:iCs/>
          <w:lang w:val="ro-RO"/>
        </w:rPr>
        <w:t>commuter</w:t>
      </w:r>
      <w:r w:rsidRPr="00B46147">
        <w:rPr>
          <w:lang w:val="ro-RO"/>
        </w:rPr>
        <w:t xml:space="preserve"> sau care au o viteză </w:t>
      </w:r>
      <w:r w:rsidRPr="00B46147">
        <w:rPr>
          <w:rFonts w:eastAsia="Malgun Gothic Semilight"/>
          <w:lang w:val="ro-RO"/>
        </w:rPr>
        <w:t>î</w:t>
      </w:r>
      <w:r w:rsidRPr="00B46147">
        <w:rPr>
          <w:lang w:val="ro-RO"/>
        </w:rPr>
        <w:t>n picaj proiectată mai mare de 0,6 mach sau un plafon de serviciu maxim de peste 25</w:t>
      </w:r>
      <w:r w:rsidRPr="00B46147">
        <w:rPr>
          <w:rFonts w:eastAsia="Malgun Gothic Semilight"/>
          <w:lang w:val="ro-RO"/>
        </w:rPr>
        <w:t> </w:t>
      </w:r>
      <w:r w:rsidRPr="00B46147">
        <w:rPr>
          <w:lang w:val="ro-RO"/>
        </w:rPr>
        <w:t>000 ft;</w:t>
      </w:r>
    </w:p>
    <w:p w14:paraId="0FBD5420" w14:textId="77777777" w:rsidR="00C8799E" w:rsidRPr="00B46147" w:rsidRDefault="00C8799E" w:rsidP="000110C0">
      <w:pPr>
        <w:pStyle w:val="norm"/>
        <w:numPr>
          <w:ilvl w:val="4"/>
          <w:numId w:val="202"/>
        </w:numPr>
        <w:spacing w:before="0" w:beforeAutospacing="0" w:after="0" w:afterAutospacing="0"/>
        <w:ind w:left="1440"/>
        <w:jc w:val="both"/>
        <w:rPr>
          <w:lang w:val="ro-RO"/>
        </w:rPr>
      </w:pPr>
      <w:r w:rsidRPr="00B46147">
        <w:rPr>
          <w:lang w:val="ro-RO"/>
        </w:rPr>
        <w:t xml:space="preserve">de a efectua toate categoriile de zboruri de încercare, definite </w:t>
      </w:r>
      <w:r w:rsidR="00F92B7A" w:rsidRPr="00B46147">
        <w:rPr>
          <w:lang w:val="ro-RO"/>
        </w:rPr>
        <w:t>în</w:t>
      </w:r>
      <w:r w:rsidRPr="00B46147">
        <w:t xml:space="preserve"> Regulamentul stabilire a normelor de punere în aplicare privind certificarea pentru navigabilitate și mediu a aeronavelor și a produselor, pieselor și echipamentelor aferente, precum și certificarea organizațiilor de proiectare și producție,</w:t>
      </w:r>
      <w:r w:rsidRPr="00B46147">
        <w:rPr>
          <w:lang w:val="ro-RO"/>
        </w:rPr>
        <w:t xml:space="preserve"> în calitate de PIC sau de copilot;</w:t>
      </w:r>
    </w:p>
    <w:p w14:paraId="6D5108CB" w14:textId="77777777" w:rsidR="00C8799E" w:rsidRPr="00B46147" w:rsidRDefault="00C8799E" w:rsidP="000110C0">
      <w:pPr>
        <w:pStyle w:val="norm"/>
        <w:numPr>
          <w:ilvl w:val="0"/>
          <w:numId w:val="247"/>
        </w:numPr>
        <w:spacing w:before="0" w:beforeAutospacing="0" w:after="0" w:afterAutospacing="0"/>
        <w:jc w:val="both"/>
        <w:rPr>
          <w:lang w:val="ro-RO"/>
        </w:rPr>
      </w:pPr>
      <w:r w:rsidRPr="00B46147">
        <w:rPr>
          <w:lang w:val="ro-RO"/>
        </w:rPr>
        <w:t xml:space="preserve">de a executa zboruri fără o calificare de tip sau de clasă, conform definiției din subpartea H, cu excepția faptului că nu se utilizează calificarea de pilot de </w:t>
      </w:r>
      <w:r w:rsidRPr="00B46147">
        <w:rPr>
          <w:rFonts w:eastAsia="Malgun Gothic Semilight"/>
          <w:lang w:val="ro-RO"/>
        </w:rPr>
        <w:t>î</w:t>
      </w:r>
      <w:r w:rsidRPr="00B46147">
        <w:rPr>
          <w:lang w:val="ro-RO"/>
        </w:rPr>
        <w:t xml:space="preserve">ncercare </w:t>
      </w:r>
      <w:r w:rsidRPr="00B46147">
        <w:rPr>
          <w:rFonts w:eastAsia="Malgun Gothic Semilight"/>
          <w:lang w:val="ro-RO"/>
        </w:rPr>
        <w:t>î</w:t>
      </w:r>
      <w:r w:rsidRPr="00B46147">
        <w:rPr>
          <w:lang w:val="ro-RO"/>
        </w:rPr>
        <w:t>n cazul operațiunilor de transport aerian comercial.</w:t>
      </w:r>
    </w:p>
    <w:p w14:paraId="58CB444A" w14:textId="77777777" w:rsidR="00C8799E" w:rsidRPr="00B46147" w:rsidRDefault="00C8799E" w:rsidP="000110C0">
      <w:pPr>
        <w:pStyle w:val="norm"/>
        <w:numPr>
          <w:ilvl w:val="4"/>
          <w:numId w:val="244"/>
        </w:numPr>
        <w:tabs>
          <w:tab w:val="left" w:pos="450"/>
        </w:tabs>
        <w:spacing w:before="0" w:beforeAutospacing="0" w:after="0" w:afterAutospacing="0"/>
        <w:ind w:left="360" w:hanging="270"/>
        <w:jc w:val="both"/>
        <w:rPr>
          <w:lang w:val="ro-RO"/>
        </w:rPr>
      </w:pPr>
      <w:r w:rsidRPr="00B46147">
        <w:rPr>
          <w:lang w:val="ro-RO"/>
        </w:rPr>
        <w:t xml:space="preserve">Solicitanții obținerii unei calificări de pilot de </w:t>
      </w:r>
      <w:r w:rsidRPr="00B46147">
        <w:rPr>
          <w:rFonts w:eastAsia="Malgun Gothic Semilight"/>
          <w:lang w:val="ro-RO"/>
        </w:rPr>
        <w:t>î</w:t>
      </w:r>
      <w:r w:rsidRPr="00B46147">
        <w:rPr>
          <w:lang w:val="ro-RO"/>
        </w:rPr>
        <w:t>ncercare trebuie:</w:t>
      </w:r>
    </w:p>
    <w:p w14:paraId="09079E22" w14:textId="77777777" w:rsidR="00C8799E" w:rsidRPr="00B46147" w:rsidRDefault="00C8799E" w:rsidP="000110C0">
      <w:pPr>
        <w:pStyle w:val="norm"/>
        <w:numPr>
          <w:ilvl w:val="0"/>
          <w:numId w:val="249"/>
        </w:numPr>
        <w:spacing w:before="0" w:beforeAutospacing="0" w:after="0" w:afterAutospacing="0"/>
        <w:jc w:val="both"/>
        <w:rPr>
          <w:lang w:val="ro-RO"/>
        </w:rPr>
      </w:pPr>
      <w:r w:rsidRPr="00B46147">
        <w:rPr>
          <w:lang w:val="ro-RO"/>
        </w:rPr>
        <w:t>să fie titularii cel puțin ai unei CPL și IR pe categoria de aeronave corespunzătoare;</w:t>
      </w:r>
    </w:p>
    <w:p w14:paraId="044A2A43" w14:textId="77777777" w:rsidR="00C8799E" w:rsidRPr="00B46147" w:rsidRDefault="00C8799E" w:rsidP="000110C0">
      <w:pPr>
        <w:pStyle w:val="norm"/>
        <w:numPr>
          <w:ilvl w:val="0"/>
          <w:numId w:val="249"/>
        </w:numPr>
        <w:spacing w:before="0" w:beforeAutospacing="0" w:after="0" w:afterAutospacing="0"/>
        <w:jc w:val="both"/>
        <w:rPr>
          <w:lang w:val="ro-RO"/>
        </w:rPr>
      </w:pPr>
      <w:r w:rsidRPr="00B46147">
        <w:rPr>
          <w:lang w:val="ro-RO"/>
        </w:rPr>
        <w:t>să fi efectuat cel puțin 1</w:t>
      </w:r>
      <w:r w:rsidRPr="00B46147">
        <w:rPr>
          <w:rFonts w:eastAsia="Malgun Gothic Semilight"/>
          <w:lang w:val="ro-RO"/>
        </w:rPr>
        <w:t> </w:t>
      </w:r>
      <w:r w:rsidRPr="00B46147">
        <w:rPr>
          <w:lang w:val="ro-RO"/>
        </w:rPr>
        <w:t>000 de ore timp de zbor pe categoria de aeronave corespunzătoare, dintre care cel puțin 400 de ore ca PIC;</w:t>
      </w:r>
    </w:p>
    <w:p w14:paraId="2C4410C0" w14:textId="77777777" w:rsidR="00C8799E" w:rsidRPr="00B46147" w:rsidRDefault="00C8799E" w:rsidP="000110C0">
      <w:pPr>
        <w:pStyle w:val="norm"/>
        <w:numPr>
          <w:ilvl w:val="0"/>
          <w:numId w:val="249"/>
        </w:numPr>
        <w:spacing w:before="0" w:beforeAutospacing="0" w:after="0" w:afterAutospacing="0"/>
        <w:jc w:val="both"/>
        <w:rPr>
          <w:lang w:val="ro-RO"/>
        </w:rPr>
      </w:pPr>
      <w:r w:rsidRPr="00B46147">
        <w:rPr>
          <w:lang w:val="ro-RO"/>
        </w:rPr>
        <w:t xml:space="preserve">să fi urmat un curs de pregătire în cadrul unei ATO adecvat aeronavei și categoriei de zboruri avute </w:t>
      </w:r>
      <w:r w:rsidRPr="00B46147">
        <w:rPr>
          <w:rFonts w:eastAsia="Malgun Gothic Semilight"/>
          <w:lang w:val="ro-RO"/>
        </w:rPr>
        <w:t>î</w:t>
      </w:r>
      <w:r w:rsidRPr="00B46147">
        <w:rPr>
          <w:lang w:val="ro-RO"/>
        </w:rPr>
        <w:t>n vedere. Cursul de pregătire trebuie să acopere cel puțin următoarele teme:</w:t>
      </w:r>
    </w:p>
    <w:p w14:paraId="4A43695F" w14:textId="77777777" w:rsidR="00C8799E" w:rsidRPr="00B46147" w:rsidRDefault="00C8799E" w:rsidP="000110C0">
      <w:pPr>
        <w:pStyle w:val="norm"/>
        <w:numPr>
          <w:ilvl w:val="0"/>
          <w:numId w:val="250"/>
        </w:numPr>
        <w:spacing w:before="0" w:beforeAutospacing="0" w:after="0" w:afterAutospacing="0"/>
        <w:jc w:val="both"/>
        <w:rPr>
          <w:lang w:val="ro-RO"/>
        </w:rPr>
      </w:pPr>
      <w:r w:rsidRPr="00B46147">
        <w:rPr>
          <w:lang w:val="ro-RO"/>
        </w:rPr>
        <w:t>Performanțe;</w:t>
      </w:r>
    </w:p>
    <w:p w14:paraId="172E3044" w14:textId="77777777" w:rsidR="00C8799E" w:rsidRPr="00B46147" w:rsidRDefault="00C8799E" w:rsidP="000110C0">
      <w:pPr>
        <w:pStyle w:val="norm"/>
        <w:numPr>
          <w:ilvl w:val="0"/>
          <w:numId w:val="250"/>
        </w:numPr>
        <w:spacing w:before="0" w:beforeAutospacing="0" w:after="0" w:afterAutospacing="0"/>
        <w:jc w:val="both"/>
        <w:rPr>
          <w:lang w:val="ro-RO"/>
        </w:rPr>
      </w:pPr>
      <w:r w:rsidRPr="00B46147">
        <w:rPr>
          <w:lang w:val="ro-RO"/>
        </w:rPr>
        <w:t>Stabilitate și control/Calități de manevrabilitate;</w:t>
      </w:r>
    </w:p>
    <w:p w14:paraId="61FE5081" w14:textId="77777777" w:rsidR="00C8799E" w:rsidRPr="00B46147" w:rsidRDefault="00C8799E" w:rsidP="000110C0">
      <w:pPr>
        <w:pStyle w:val="norm"/>
        <w:numPr>
          <w:ilvl w:val="0"/>
          <w:numId w:val="250"/>
        </w:numPr>
        <w:spacing w:before="0" w:beforeAutospacing="0" w:after="0" w:afterAutospacing="0"/>
        <w:jc w:val="both"/>
        <w:rPr>
          <w:lang w:val="ro-RO"/>
        </w:rPr>
      </w:pPr>
      <w:r w:rsidRPr="00B46147">
        <w:rPr>
          <w:lang w:val="ro-RO"/>
        </w:rPr>
        <w:t>Sisteme;</w:t>
      </w:r>
    </w:p>
    <w:p w14:paraId="746360B8" w14:textId="77777777" w:rsidR="00C8799E" w:rsidRPr="00B46147" w:rsidRDefault="00C8799E" w:rsidP="000110C0">
      <w:pPr>
        <w:pStyle w:val="norm"/>
        <w:numPr>
          <w:ilvl w:val="0"/>
          <w:numId w:val="250"/>
        </w:numPr>
        <w:spacing w:before="0" w:beforeAutospacing="0" w:after="0" w:afterAutospacing="0"/>
        <w:jc w:val="both"/>
        <w:rPr>
          <w:lang w:val="ro-RO"/>
        </w:rPr>
      </w:pPr>
      <w:r w:rsidRPr="00B46147">
        <w:rPr>
          <w:lang w:val="ro-RO"/>
        </w:rPr>
        <w:t>Managementul testelor;</w:t>
      </w:r>
    </w:p>
    <w:p w14:paraId="2382565A" w14:textId="77777777" w:rsidR="00C8799E" w:rsidRPr="00B46147" w:rsidRDefault="00C8799E" w:rsidP="000110C0">
      <w:pPr>
        <w:pStyle w:val="norm"/>
        <w:numPr>
          <w:ilvl w:val="0"/>
          <w:numId w:val="250"/>
        </w:numPr>
        <w:spacing w:before="0" w:beforeAutospacing="0" w:after="0" w:afterAutospacing="0"/>
        <w:jc w:val="both"/>
        <w:rPr>
          <w:lang w:val="ro-RO"/>
        </w:rPr>
      </w:pPr>
      <w:r w:rsidRPr="00B46147">
        <w:rPr>
          <w:lang w:val="ro-RO"/>
        </w:rPr>
        <w:t>Managementul riscului/siguranței.</w:t>
      </w:r>
    </w:p>
    <w:p w14:paraId="5A377690" w14:textId="77777777" w:rsidR="00C8799E" w:rsidRPr="00B46147" w:rsidRDefault="00C8799E" w:rsidP="000110C0">
      <w:pPr>
        <w:pStyle w:val="norm"/>
        <w:numPr>
          <w:ilvl w:val="4"/>
          <w:numId w:val="244"/>
        </w:numPr>
        <w:spacing w:before="0" w:beforeAutospacing="0" w:after="0" w:afterAutospacing="0"/>
        <w:ind w:left="450"/>
        <w:jc w:val="both"/>
        <w:rPr>
          <w:lang w:val="ro-RO"/>
        </w:rPr>
      </w:pPr>
      <w:r w:rsidRPr="00B46147">
        <w:rPr>
          <w:lang w:val="ro-RO"/>
        </w:rPr>
        <w:t xml:space="preserve">Privilegiile titularilor unei calificări de pilot de </w:t>
      </w:r>
      <w:r w:rsidRPr="00B46147">
        <w:rPr>
          <w:rFonts w:eastAsia="Malgun Gothic Semilight"/>
          <w:lang w:val="ro-RO"/>
        </w:rPr>
        <w:t>î</w:t>
      </w:r>
      <w:r w:rsidRPr="00B46147">
        <w:rPr>
          <w:lang w:val="ro-RO"/>
        </w:rPr>
        <w:t xml:space="preserve">ncercare se pot extinde la o altă categorie de zboruri de </w:t>
      </w:r>
      <w:r w:rsidRPr="00B46147">
        <w:rPr>
          <w:rFonts w:eastAsia="Malgun Gothic Semilight"/>
          <w:lang w:val="ro-RO"/>
        </w:rPr>
        <w:t>î</w:t>
      </w:r>
      <w:r w:rsidRPr="00B46147">
        <w:rPr>
          <w:lang w:val="ro-RO"/>
        </w:rPr>
        <w:t xml:space="preserve">ncercare și la o altă categorie de aeronave dacă aceștia au urmat un curs suplimentar de pregătire </w:t>
      </w:r>
      <w:r w:rsidRPr="00B46147">
        <w:rPr>
          <w:rFonts w:eastAsia="Malgun Gothic Semilight"/>
          <w:lang w:val="ro-RO"/>
        </w:rPr>
        <w:t>î</w:t>
      </w:r>
      <w:r w:rsidRPr="00B46147">
        <w:rPr>
          <w:lang w:val="ro-RO"/>
        </w:rPr>
        <w:t>n cadrul unei ATO.</w:t>
      </w:r>
    </w:p>
    <w:p w14:paraId="1CCC512D" w14:textId="77777777" w:rsidR="00C8799E" w:rsidRPr="00B46147" w:rsidRDefault="00C8799E" w:rsidP="00EC4323">
      <w:pPr>
        <w:pStyle w:val="1"/>
        <w:jc w:val="both"/>
        <w:rPr>
          <w:rStyle w:val="boldface"/>
          <w:rFonts w:ascii="Times New Roman" w:hAnsi="Times New Roman" w:cs="Times New Roman"/>
          <w:color w:val="auto"/>
          <w:sz w:val="24"/>
          <w:szCs w:val="24"/>
        </w:rPr>
      </w:pPr>
      <w:r w:rsidRPr="00B46147">
        <w:rPr>
          <w:rStyle w:val="boldface"/>
          <w:rFonts w:ascii="Times New Roman" w:hAnsi="Times New Roman" w:cs="Times New Roman"/>
          <w:b/>
          <w:color w:val="auto"/>
          <w:sz w:val="24"/>
          <w:szCs w:val="24"/>
        </w:rPr>
        <w:t>FCL.825</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Calificare de zbor instrumental pe rută (EIR)</w:t>
      </w:r>
    </w:p>
    <w:p w14:paraId="6552DD2C" w14:textId="77777777" w:rsidR="00C8799E" w:rsidRPr="00B46147" w:rsidRDefault="00C8799E" w:rsidP="000110C0">
      <w:pPr>
        <w:pStyle w:val="norm"/>
        <w:numPr>
          <w:ilvl w:val="0"/>
          <w:numId w:val="251"/>
        </w:numPr>
        <w:shd w:val="clear" w:color="auto" w:fill="FFFFFF"/>
        <w:spacing w:before="120" w:beforeAutospacing="0" w:after="0" w:afterAutospacing="0"/>
        <w:jc w:val="both"/>
        <w:rPr>
          <w:lang w:val="ro-RO"/>
        </w:rPr>
      </w:pPr>
      <w:r w:rsidRPr="00B46147">
        <w:rPr>
          <w:lang w:val="ro-RO"/>
        </w:rPr>
        <w:t>Privilegii și condiții</w:t>
      </w:r>
    </w:p>
    <w:p w14:paraId="36FBD92C" w14:textId="77777777" w:rsidR="00C8799E" w:rsidRPr="00B46147" w:rsidRDefault="00C8799E" w:rsidP="000110C0">
      <w:pPr>
        <w:pStyle w:val="norm"/>
        <w:numPr>
          <w:ilvl w:val="0"/>
          <w:numId w:val="252"/>
        </w:numPr>
        <w:shd w:val="clear" w:color="auto" w:fill="FFFFFF"/>
        <w:spacing w:before="0" w:beforeAutospacing="0" w:after="0" w:afterAutospacing="0"/>
        <w:jc w:val="both"/>
        <w:rPr>
          <w:lang w:val="ro-RO"/>
        </w:rPr>
      </w:pPr>
      <w:r w:rsidRPr="00B46147">
        <w:rPr>
          <w:lang w:val="ro-RO"/>
        </w:rPr>
        <w:t xml:space="preserve">Privilegiile titularului unei calificări de zbor instrumental pe rută (EIR) sunt de a efectua zboruri pe timp de zi </w:t>
      </w:r>
      <w:r w:rsidRPr="00B46147">
        <w:rPr>
          <w:rFonts w:eastAsia="Malgun Gothic Semilight"/>
          <w:lang w:val="ro-RO"/>
        </w:rPr>
        <w:t>î</w:t>
      </w:r>
      <w:r w:rsidRPr="00B46147">
        <w:rPr>
          <w:lang w:val="ro-RO"/>
        </w:rPr>
        <w:t xml:space="preserve">n condiții IFR </w:t>
      </w:r>
      <w:r w:rsidRPr="00B46147">
        <w:rPr>
          <w:rFonts w:eastAsia="Malgun Gothic Semilight"/>
          <w:lang w:val="ro-RO"/>
        </w:rPr>
        <w:t>î</w:t>
      </w:r>
      <w:r w:rsidRPr="00B46147">
        <w:rPr>
          <w:lang w:val="ro-RO"/>
        </w:rPr>
        <w:t xml:space="preserve">n faza de croazieră a zborului, cu un avion pentru care este deținută o calificare de clasă sau de tip. Privilegiul poate fi extins pentru efectuarea de zboruri pe timp de noapte în condiții IFR </w:t>
      </w:r>
      <w:r w:rsidRPr="00B46147">
        <w:rPr>
          <w:rFonts w:eastAsia="Malgun Gothic Semilight"/>
          <w:lang w:val="ro-RO"/>
        </w:rPr>
        <w:t>î</w:t>
      </w:r>
      <w:r w:rsidRPr="00B46147">
        <w:rPr>
          <w:lang w:val="ro-RO"/>
        </w:rPr>
        <w:t xml:space="preserve">n faza de croazieră a zborului dacă pilotul este titularul unei calificări de zbor pe timp de noapte </w:t>
      </w:r>
      <w:r w:rsidRPr="00B46147">
        <w:rPr>
          <w:rFonts w:eastAsia="Malgun Gothic Semilight"/>
          <w:lang w:val="ro-RO"/>
        </w:rPr>
        <w:t>î</w:t>
      </w:r>
      <w:r w:rsidRPr="00B46147">
        <w:rPr>
          <w:lang w:val="ro-RO"/>
        </w:rPr>
        <w:t>n conformitate cu punctul FCL.810.</w:t>
      </w:r>
    </w:p>
    <w:p w14:paraId="76C72DF2" w14:textId="77777777" w:rsidR="00C8799E" w:rsidRPr="00B46147" w:rsidRDefault="00C8799E" w:rsidP="000110C0">
      <w:pPr>
        <w:pStyle w:val="norm"/>
        <w:numPr>
          <w:ilvl w:val="0"/>
          <w:numId w:val="252"/>
        </w:numPr>
        <w:shd w:val="clear" w:color="auto" w:fill="FFFFFF"/>
        <w:spacing w:before="0" w:beforeAutospacing="0" w:after="0" w:afterAutospacing="0"/>
        <w:jc w:val="both"/>
        <w:rPr>
          <w:lang w:val="ro-RO"/>
        </w:rPr>
      </w:pPr>
      <w:r w:rsidRPr="00B46147">
        <w:rPr>
          <w:lang w:val="ro-RO"/>
        </w:rPr>
        <w:t xml:space="preserve">Titularul unei EIR inițiază sau continuă un zbor pentru care intenționează să exercite privilegiile calificării sale numai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n care cele mai recente informații meteorologice disponibile arată că:</w:t>
      </w:r>
    </w:p>
    <w:p w14:paraId="523A8942" w14:textId="77777777" w:rsidR="00C8799E" w:rsidRPr="00B46147" w:rsidRDefault="00C8799E" w:rsidP="000110C0">
      <w:pPr>
        <w:pStyle w:val="norm"/>
        <w:numPr>
          <w:ilvl w:val="0"/>
          <w:numId w:val="253"/>
        </w:numPr>
        <w:shd w:val="clear" w:color="auto" w:fill="FFFFFF"/>
        <w:spacing w:before="0" w:beforeAutospacing="0" w:after="0" w:afterAutospacing="0"/>
        <w:jc w:val="both"/>
        <w:rPr>
          <w:lang w:val="ro-RO"/>
        </w:rPr>
      </w:pPr>
      <w:r w:rsidRPr="00B46147">
        <w:rPr>
          <w:lang w:val="ro-RO"/>
        </w:rPr>
        <w:t xml:space="preserve">condițiile meteorologice la plecare sunt de natură să permită ca zborul pe segmentul </w:t>
      </w:r>
      <w:r w:rsidRPr="00B46147">
        <w:rPr>
          <w:rFonts w:eastAsia="Malgun Gothic Semilight"/>
          <w:lang w:val="ro-RO"/>
        </w:rPr>
        <w:t>î</w:t>
      </w:r>
      <w:r w:rsidRPr="00B46147">
        <w:rPr>
          <w:lang w:val="ro-RO"/>
        </w:rPr>
        <w:t xml:space="preserve">ntre decolare și o tranziție de la condiții VFR la condiții IFR planificată să se desfășoare </w:t>
      </w:r>
      <w:r w:rsidRPr="00B46147">
        <w:rPr>
          <w:rFonts w:eastAsia="Malgun Gothic Semilight"/>
          <w:lang w:val="ro-RO"/>
        </w:rPr>
        <w:t>î</w:t>
      </w:r>
      <w:r w:rsidRPr="00B46147">
        <w:rPr>
          <w:lang w:val="ro-RO"/>
        </w:rPr>
        <w:t>n conformitate cu regulile de zbor la vedere (VFR); și</w:t>
      </w:r>
    </w:p>
    <w:p w14:paraId="2AB09BFE" w14:textId="77777777" w:rsidR="00C8799E" w:rsidRPr="00B46147" w:rsidRDefault="00C8799E" w:rsidP="000110C0">
      <w:pPr>
        <w:pStyle w:val="norm"/>
        <w:numPr>
          <w:ilvl w:val="0"/>
          <w:numId w:val="253"/>
        </w:numPr>
        <w:shd w:val="clear" w:color="auto" w:fill="FFFFFF"/>
        <w:spacing w:before="0" w:beforeAutospacing="0" w:after="0" w:afterAutospacing="0"/>
        <w:jc w:val="both"/>
        <w:rPr>
          <w:lang w:val="ro-RO"/>
        </w:rPr>
      </w:pPr>
      <w:r w:rsidRPr="00B46147">
        <w:rPr>
          <w:lang w:val="ro-RO"/>
        </w:rPr>
        <w:lastRenderedPageBreak/>
        <w:t xml:space="preserve">la ora estimată pentru sosirea la aerodromul de destinație planificat, condițiile meteorologice vor fi de natură să permită ca segmentul de zbor </w:t>
      </w:r>
      <w:r w:rsidRPr="00B46147">
        <w:rPr>
          <w:rFonts w:eastAsia="Malgun Gothic Semilight"/>
          <w:lang w:val="ro-RO"/>
        </w:rPr>
        <w:t>î</w:t>
      </w:r>
      <w:r w:rsidRPr="00B46147">
        <w:rPr>
          <w:lang w:val="ro-RO"/>
        </w:rPr>
        <w:t xml:space="preserve">ntre o tranziție de la condiții IFR la condiții VFR și aterizare să fie efectuat </w:t>
      </w:r>
      <w:r w:rsidRPr="00B46147">
        <w:rPr>
          <w:rFonts w:eastAsia="Malgun Gothic Semilight"/>
          <w:lang w:val="ro-RO"/>
        </w:rPr>
        <w:t>î</w:t>
      </w:r>
      <w:r w:rsidRPr="00B46147">
        <w:rPr>
          <w:lang w:val="ro-RO"/>
        </w:rPr>
        <w:t>n conformitate cu regulile de zbor la vedere (VFR).</w:t>
      </w:r>
    </w:p>
    <w:p w14:paraId="545D3225" w14:textId="77777777" w:rsidR="00C8799E" w:rsidRPr="00B46147" w:rsidRDefault="00C8799E" w:rsidP="000110C0">
      <w:pPr>
        <w:pStyle w:val="norm"/>
        <w:numPr>
          <w:ilvl w:val="0"/>
          <w:numId w:val="251"/>
        </w:numPr>
        <w:shd w:val="clear" w:color="auto" w:fill="FFFFFF"/>
        <w:spacing w:before="0" w:beforeAutospacing="0" w:after="0" w:afterAutospacing="0"/>
        <w:jc w:val="both"/>
        <w:rPr>
          <w:lang w:val="ro-RO"/>
        </w:rPr>
      </w:pPr>
      <w:r w:rsidRPr="00B46147">
        <w:rPr>
          <w:lang w:val="ro-RO"/>
        </w:rPr>
        <w:t>Condiții indispensabile. Solicitanții unei EIR dețin cel puțin un PPL(A) și au efectuat cel puțin 20 de ore timp de zbor în raid ca PIC pe avioane.</w:t>
      </w:r>
    </w:p>
    <w:p w14:paraId="16598B3D" w14:textId="77777777" w:rsidR="00C8799E" w:rsidRPr="00B46147" w:rsidRDefault="00C8799E" w:rsidP="000110C0">
      <w:pPr>
        <w:pStyle w:val="norm"/>
        <w:numPr>
          <w:ilvl w:val="0"/>
          <w:numId w:val="251"/>
        </w:numPr>
        <w:shd w:val="clear" w:color="auto" w:fill="FFFFFF"/>
        <w:spacing w:before="0" w:beforeAutospacing="0" w:after="0" w:afterAutospacing="0"/>
        <w:jc w:val="both"/>
        <w:rPr>
          <w:lang w:val="ro-RO"/>
        </w:rPr>
      </w:pPr>
      <w:r w:rsidRPr="00B46147">
        <w:rPr>
          <w:lang w:val="ro-RO"/>
        </w:rPr>
        <w:t xml:space="preserve">Cursul de pregătire. Solicitanții unei EIR trebuie să fi promovat un curs de pregătire </w:t>
      </w:r>
      <w:r w:rsidRPr="00B46147">
        <w:rPr>
          <w:rFonts w:eastAsia="Malgun Gothic Semilight"/>
          <w:lang w:val="ro-RO"/>
        </w:rPr>
        <w:t>î</w:t>
      </w:r>
      <w:r w:rsidRPr="00B46147">
        <w:rPr>
          <w:lang w:val="ro-RO"/>
        </w:rPr>
        <w:t xml:space="preserve">n cadrul unei ATO </w:t>
      </w:r>
      <w:r w:rsidRPr="00B46147">
        <w:rPr>
          <w:rFonts w:eastAsia="Malgun Gothic Semilight"/>
          <w:lang w:val="ro-RO"/>
        </w:rPr>
        <w:t>î</w:t>
      </w:r>
      <w:r w:rsidRPr="00B46147">
        <w:rPr>
          <w:lang w:val="ro-RO"/>
        </w:rPr>
        <w:t>ntr-un interval de 36 de luni:</w:t>
      </w:r>
    </w:p>
    <w:p w14:paraId="043F55D1" w14:textId="77777777" w:rsidR="00C8799E" w:rsidRPr="00B46147" w:rsidRDefault="00C8799E" w:rsidP="000110C0">
      <w:pPr>
        <w:pStyle w:val="norm"/>
        <w:numPr>
          <w:ilvl w:val="0"/>
          <w:numId w:val="254"/>
        </w:numPr>
        <w:shd w:val="clear" w:color="auto" w:fill="FFFFFF"/>
        <w:spacing w:before="0" w:beforeAutospacing="0" w:after="0" w:afterAutospacing="0"/>
        <w:jc w:val="both"/>
        <w:rPr>
          <w:lang w:val="ro-RO"/>
        </w:rPr>
      </w:pPr>
      <w:r w:rsidRPr="00B46147">
        <w:rPr>
          <w:lang w:val="ro-RO"/>
        </w:rPr>
        <w:t>cel puțin 80 de ore de pregătire teoretică în conformitate cu punctul FCL.615; și</w:t>
      </w:r>
    </w:p>
    <w:p w14:paraId="0CCBDE50" w14:textId="77777777" w:rsidR="00C8799E" w:rsidRPr="00B46147" w:rsidRDefault="00C8799E" w:rsidP="000110C0">
      <w:pPr>
        <w:pStyle w:val="norm"/>
        <w:numPr>
          <w:ilvl w:val="0"/>
          <w:numId w:val="254"/>
        </w:numPr>
        <w:shd w:val="clear" w:color="auto" w:fill="FFFFFF"/>
        <w:spacing w:before="0" w:beforeAutospacing="0" w:after="0" w:afterAutospacing="0"/>
        <w:jc w:val="both"/>
        <w:rPr>
          <w:lang w:val="ro-RO"/>
        </w:rPr>
      </w:pPr>
      <w:r w:rsidRPr="00B46147">
        <w:rPr>
          <w:lang w:val="ro-RO"/>
        </w:rPr>
        <w:t>pregătire pentru zbor instrumental, pe durata căreia:</w:t>
      </w:r>
    </w:p>
    <w:p w14:paraId="041C5D10" w14:textId="77777777" w:rsidR="00C8799E" w:rsidRPr="00B46147" w:rsidRDefault="00C8799E" w:rsidP="000110C0">
      <w:pPr>
        <w:pStyle w:val="norm"/>
        <w:numPr>
          <w:ilvl w:val="0"/>
          <w:numId w:val="255"/>
        </w:numPr>
        <w:shd w:val="clear" w:color="auto" w:fill="FFFFFF"/>
        <w:spacing w:before="0" w:beforeAutospacing="0" w:after="0" w:afterAutospacing="0"/>
        <w:jc w:val="both"/>
        <w:rPr>
          <w:lang w:val="ro-RO"/>
        </w:rPr>
      </w:pPr>
      <w:r w:rsidRPr="00B46147">
        <w:rPr>
          <w:lang w:val="ro-RO"/>
        </w:rPr>
        <w:t xml:space="preserve">pregătirea practică pentru o EIR pentru aeronave monomotor cuprinde cel puțin 15 ore timp de zbor instrumental </w:t>
      </w:r>
      <w:r w:rsidRPr="00B46147">
        <w:rPr>
          <w:rFonts w:eastAsia="Malgun Gothic Semilight"/>
          <w:lang w:val="ro-RO"/>
        </w:rPr>
        <w:t>î</w:t>
      </w:r>
      <w:r w:rsidRPr="00B46147">
        <w:rPr>
          <w:lang w:val="ro-RO"/>
        </w:rPr>
        <w:t>n regim de pregătire; și</w:t>
      </w:r>
    </w:p>
    <w:p w14:paraId="4F2AD28D" w14:textId="77777777" w:rsidR="00C8799E" w:rsidRPr="00B46147" w:rsidRDefault="00C8799E" w:rsidP="000110C0">
      <w:pPr>
        <w:pStyle w:val="norm"/>
        <w:numPr>
          <w:ilvl w:val="0"/>
          <w:numId w:val="255"/>
        </w:numPr>
        <w:shd w:val="clear" w:color="auto" w:fill="FFFFFF"/>
        <w:spacing w:before="0" w:beforeAutospacing="0" w:after="0" w:afterAutospacing="0"/>
        <w:jc w:val="both"/>
        <w:rPr>
          <w:lang w:val="ro-RO"/>
        </w:rPr>
      </w:pPr>
      <w:r w:rsidRPr="00B46147">
        <w:rPr>
          <w:lang w:val="ro-RO"/>
        </w:rPr>
        <w:t xml:space="preserve">pregătirea practică pentru o EIR pentru aeronave multimotor cuprinde cel puțin 16 ore timp de zbor instrumental </w:t>
      </w:r>
      <w:r w:rsidRPr="00B46147">
        <w:rPr>
          <w:rFonts w:eastAsia="Malgun Gothic Semilight"/>
          <w:lang w:val="ro-RO"/>
        </w:rPr>
        <w:t>î</w:t>
      </w:r>
      <w:r w:rsidRPr="00B46147">
        <w:rPr>
          <w:lang w:val="ro-RO"/>
        </w:rPr>
        <w:t>n regim de pregătire, dintre care cel puțin 4 ore sunt pe avioane multimotor.</w:t>
      </w:r>
    </w:p>
    <w:p w14:paraId="38DC5DB7" w14:textId="77777777" w:rsidR="00C8799E" w:rsidRPr="00B46147" w:rsidRDefault="00C8799E" w:rsidP="000110C0">
      <w:pPr>
        <w:pStyle w:val="norm"/>
        <w:numPr>
          <w:ilvl w:val="0"/>
          <w:numId w:val="251"/>
        </w:numPr>
        <w:shd w:val="clear" w:color="auto" w:fill="FFFFFF"/>
        <w:spacing w:before="0" w:beforeAutospacing="0" w:after="0" w:afterAutospacing="0"/>
        <w:jc w:val="both"/>
        <w:rPr>
          <w:lang w:val="ro-RO"/>
        </w:rPr>
      </w:pPr>
      <w:r w:rsidRPr="00B46147">
        <w:rPr>
          <w:lang w:val="ro-RO"/>
        </w:rPr>
        <w:t>Cunoștințe teoretice. Înainte de susținerea testului de îndemânare, solicitantul demonstrează un nivel de cunoștințe teoretice corespunzător privilegiilor acordate, pe temele menționate la punctul FCL.615 litera (b).</w:t>
      </w:r>
    </w:p>
    <w:p w14:paraId="7903FDEF" w14:textId="77777777" w:rsidR="00C8799E" w:rsidRPr="00B46147" w:rsidRDefault="00C8799E" w:rsidP="000110C0">
      <w:pPr>
        <w:pStyle w:val="norm"/>
        <w:numPr>
          <w:ilvl w:val="0"/>
          <w:numId w:val="251"/>
        </w:numPr>
        <w:shd w:val="clear" w:color="auto" w:fill="FFFFFF"/>
        <w:spacing w:before="0" w:beforeAutospacing="0" w:after="0" w:afterAutospacing="0"/>
        <w:jc w:val="both"/>
        <w:rPr>
          <w:lang w:val="ro-RO"/>
        </w:rPr>
      </w:pPr>
      <w:r w:rsidRPr="00B46147">
        <w:rPr>
          <w:lang w:val="ro-RO"/>
        </w:rPr>
        <w:t>Testul de îndemânare. După absolvirea pregătirii, solicitantul promovează un test de îndemânare pe un avion cu un IRE. În cazul unei EIR multimotor, testul de îndemânare se susține pe o aeronavă multimotor. În cazul unei EIR monomotor, testul de îndemânare se susține pe o aeronavă monomotor.</w:t>
      </w:r>
    </w:p>
    <w:p w14:paraId="2931AC77" w14:textId="77777777" w:rsidR="00C8799E" w:rsidRPr="00B46147" w:rsidRDefault="00C8799E" w:rsidP="000110C0">
      <w:pPr>
        <w:pStyle w:val="norm"/>
        <w:numPr>
          <w:ilvl w:val="0"/>
          <w:numId w:val="251"/>
        </w:numPr>
        <w:shd w:val="clear" w:color="auto" w:fill="FFFFFF"/>
        <w:spacing w:before="0" w:beforeAutospacing="0" w:after="0" w:afterAutospacing="0"/>
        <w:jc w:val="both"/>
        <w:rPr>
          <w:lang w:val="ro-RO"/>
        </w:rPr>
      </w:pPr>
      <w:r w:rsidRPr="00B46147">
        <w:rPr>
          <w:lang w:val="ro-RO"/>
        </w:rPr>
        <w:t>Prin derogare de la dispozițiile literelor (c) și (d), titularul unei EIR monomotor care deține, de asemenea, o calificare multimotor de clasă sau de tip și care dorește să obțină o EIR multimotor pentru prima dată, urmează în cadrul unei ATO un curs de cel puțin 2 ore timp de zbor instrumental în regim de pregătire în faza de croazieră pe avioane multimotor și promovează testul de îndemânare menționat la litera (e).</w:t>
      </w:r>
    </w:p>
    <w:p w14:paraId="71B227C5" w14:textId="77777777" w:rsidR="00C8799E" w:rsidRPr="00B46147" w:rsidRDefault="00C8799E" w:rsidP="000110C0">
      <w:pPr>
        <w:pStyle w:val="norm"/>
        <w:numPr>
          <w:ilvl w:val="0"/>
          <w:numId w:val="251"/>
        </w:numPr>
        <w:shd w:val="clear" w:color="auto" w:fill="FFFFFF"/>
        <w:spacing w:before="0" w:beforeAutospacing="0" w:after="0" w:afterAutospacing="0"/>
        <w:jc w:val="both"/>
        <w:rPr>
          <w:lang w:val="ro-RO"/>
        </w:rPr>
      </w:pPr>
      <w:r w:rsidRPr="00B46147">
        <w:rPr>
          <w:lang w:val="ro-RO"/>
        </w:rPr>
        <w:t>Valabilitate, revalidare și reînnoire.</w:t>
      </w:r>
    </w:p>
    <w:p w14:paraId="5AACA8E6" w14:textId="77777777" w:rsidR="00C8799E" w:rsidRPr="00B46147" w:rsidRDefault="00C8799E" w:rsidP="000110C0">
      <w:pPr>
        <w:pStyle w:val="norm"/>
        <w:numPr>
          <w:ilvl w:val="0"/>
          <w:numId w:val="256"/>
        </w:numPr>
        <w:shd w:val="clear" w:color="auto" w:fill="FFFFFF"/>
        <w:spacing w:before="0" w:beforeAutospacing="0" w:after="0" w:afterAutospacing="0"/>
        <w:jc w:val="both"/>
        <w:rPr>
          <w:lang w:val="ro-RO"/>
        </w:rPr>
      </w:pPr>
      <w:r w:rsidRPr="00B46147">
        <w:rPr>
          <w:lang w:val="ro-RO"/>
        </w:rPr>
        <w:t>O EIR este valabilă pentru 1 an.</w:t>
      </w:r>
    </w:p>
    <w:p w14:paraId="2CD874F8" w14:textId="77777777" w:rsidR="00C8799E" w:rsidRPr="00B46147" w:rsidRDefault="00C8799E" w:rsidP="000110C0">
      <w:pPr>
        <w:pStyle w:val="norm"/>
        <w:numPr>
          <w:ilvl w:val="0"/>
          <w:numId w:val="256"/>
        </w:numPr>
        <w:shd w:val="clear" w:color="auto" w:fill="FFFFFF"/>
        <w:spacing w:before="0" w:beforeAutospacing="0" w:after="0" w:afterAutospacing="0"/>
        <w:jc w:val="both"/>
        <w:rPr>
          <w:lang w:val="ro-RO"/>
        </w:rPr>
      </w:pPr>
      <w:r w:rsidRPr="00B46147">
        <w:rPr>
          <w:lang w:val="ro-RO"/>
        </w:rPr>
        <w:t>Solicitanții unei revalidări pentru o EIR:</w:t>
      </w:r>
    </w:p>
    <w:p w14:paraId="070C19C6" w14:textId="77777777" w:rsidR="00C8799E" w:rsidRPr="00B46147" w:rsidRDefault="00C8799E" w:rsidP="000110C0">
      <w:pPr>
        <w:pStyle w:val="norm"/>
        <w:numPr>
          <w:ilvl w:val="0"/>
          <w:numId w:val="257"/>
        </w:numPr>
        <w:shd w:val="clear" w:color="auto" w:fill="FFFFFF"/>
        <w:spacing w:before="0" w:beforeAutospacing="0" w:after="0" w:afterAutospacing="0"/>
        <w:jc w:val="both"/>
        <w:rPr>
          <w:lang w:val="ro-RO"/>
        </w:rPr>
      </w:pPr>
      <w:r w:rsidRPr="00B46147">
        <w:rPr>
          <w:lang w:val="ro-RO"/>
        </w:rPr>
        <w:t xml:space="preserve">promovează un test de verificare a competenței pe un avion </w:t>
      </w:r>
      <w:r w:rsidRPr="00B46147">
        <w:rPr>
          <w:rFonts w:eastAsia="Malgun Gothic Semilight"/>
          <w:lang w:val="ro-RO"/>
        </w:rPr>
        <w:t>î</w:t>
      </w:r>
      <w:r w:rsidRPr="00B46147">
        <w:rPr>
          <w:lang w:val="ro-RO"/>
        </w:rPr>
        <w:t>ntr-o perioadă de 3 luni imediat anterioare datei de expirare a calificării; sau</w:t>
      </w:r>
    </w:p>
    <w:p w14:paraId="764585F0" w14:textId="77777777" w:rsidR="00C8799E" w:rsidRPr="00B46147" w:rsidRDefault="00C8799E" w:rsidP="000110C0">
      <w:pPr>
        <w:pStyle w:val="norm"/>
        <w:numPr>
          <w:ilvl w:val="0"/>
          <w:numId w:val="257"/>
        </w:numPr>
        <w:shd w:val="clear" w:color="auto" w:fill="FFFFFF"/>
        <w:spacing w:before="0" w:beforeAutospacing="0" w:after="0" w:afterAutospacing="0"/>
        <w:jc w:val="both"/>
        <w:rPr>
          <w:lang w:val="ro-RO"/>
        </w:rPr>
      </w:pPr>
      <w:r w:rsidRPr="00B46147">
        <w:rPr>
          <w:lang w:val="ro-RO"/>
        </w:rPr>
        <w:t xml:space="preserve">în termen de 12 luni anterior datei expirării calificării, efectuează 6 ore ca PIC </w:t>
      </w:r>
      <w:r w:rsidRPr="00B46147">
        <w:rPr>
          <w:rFonts w:eastAsia="Malgun Gothic Semilight"/>
          <w:lang w:val="ro-RO"/>
        </w:rPr>
        <w:t>î</w:t>
      </w:r>
      <w:r w:rsidRPr="00B46147">
        <w:rPr>
          <w:lang w:val="ro-RO"/>
        </w:rPr>
        <w:t>n condiții IFR și un zbor de pregătire de cel puțin 1 oră cu un instructor care deține privilegiile aferente furnizării pregătirii pentru IR(A) sau EIR.</w:t>
      </w:r>
    </w:p>
    <w:p w14:paraId="64302D30" w14:textId="77777777" w:rsidR="00C8799E" w:rsidRPr="00B46147" w:rsidRDefault="00C8799E" w:rsidP="000110C0">
      <w:pPr>
        <w:pStyle w:val="norm"/>
        <w:numPr>
          <w:ilvl w:val="0"/>
          <w:numId w:val="256"/>
        </w:numPr>
        <w:shd w:val="clear" w:color="auto" w:fill="FFFFFF"/>
        <w:spacing w:before="0" w:beforeAutospacing="0" w:after="0" w:afterAutospacing="0"/>
        <w:jc w:val="both"/>
        <w:rPr>
          <w:lang w:val="ro-RO"/>
        </w:rPr>
      </w:pPr>
      <w:r w:rsidRPr="00B46147">
        <w:rPr>
          <w:lang w:val="ro-RO"/>
        </w:rPr>
        <w:t>Pentru fiecare revalidare ulterioară alternativă, titularul unei EIR promovează o verificare a competenței în conformitate cu litera (g) punctul 2 subpunctul (i).</w:t>
      </w:r>
    </w:p>
    <w:p w14:paraId="274284F2" w14:textId="77777777" w:rsidR="00C8799E" w:rsidRPr="00B46147" w:rsidRDefault="00C8799E" w:rsidP="000110C0">
      <w:pPr>
        <w:pStyle w:val="norm"/>
        <w:numPr>
          <w:ilvl w:val="0"/>
          <w:numId w:val="256"/>
        </w:numPr>
        <w:shd w:val="clear" w:color="auto" w:fill="FFFFFF"/>
        <w:spacing w:before="0" w:beforeAutospacing="0" w:after="0" w:afterAutospacing="0"/>
        <w:jc w:val="both"/>
        <w:rPr>
          <w:lang w:val="ro-RO"/>
        </w:rPr>
      </w:pPr>
      <w:r w:rsidRPr="00B46147">
        <w:rPr>
          <w:lang w:val="ro-RO"/>
        </w:rPr>
        <w:t>Dacă o EIR expiră, pentru re</w:t>
      </w:r>
      <w:r w:rsidRPr="00B46147">
        <w:rPr>
          <w:rFonts w:eastAsia="Malgun Gothic Semilight"/>
          <w:lang w:val="ro-RO"/>
        </w:rPr>
        <w:t>î</w:t>
      </w:r>
      <w:r w:rsidRPr="00B46147">
        <w:rPr>
          <w:lang w:val="ro-RO"/>
        </w:rPr>
        <w:t>nnoirea privilegiilor, solicitanții:</w:t>
      </w:r>
    </w:p>
    <w:p w14:paraId="3DF31114" w14:textId="77777777" w:rsidR="00C8799E" w:rsidRPr="00B46147" w:rsidRDefault="00C8799E" w:rsidP="000110C0">
      <w:pPr>
        <w:pStyle w:val="norm"/>
        <w:numPr>
          <w:ilvl w:val="0"/>
          <w:numId w:val="258"/>
        </w:numPr>
        <w:shd w:val="clear" w:color="auto" w:fill="FFFFFF"/>
        <w:spacing w:before="0" w:beforeAutospacing="0" w:after="0" w:afterAutospacing="0"/>
        <w:jc w:val="both"/>
        <w:rPr>
          <w:lang w:val="ro-RO"/>
        </w:rPr>
      </w:pPr>
      <w:r w:rsidRPr="00B46147">
        <w:rPr>
          <w:lang w:val="ro-RO"/>
        </w:rPr>
        <w:t>urmează o pregătire de re</w:t>
      </w:r>
      <w:r w:rsidRPr="00B46147">
        <w:rPr>
          <w:rFonts w:eastAsia="Malgun Gothic Semilight"/>
          <w:lang w:val="ro-RO"/>
        </w:rPr>
        <w:t>î</w:t>
      </w:r>
      <w:r w:rsidRPr="00B46147">
        <w:rPr>
          <w:lang w:val="ro-RO"/>
        </w:rPr>
        <w:t>mprospătare a cunoștințelor oferită de un instructor care deține privilegiile de a furniza pregătire pentru IR(A) sau EIR, pentru a atinge nivelul de competență necesar; și</w:t>
      </w:r>
    </w:p>
    <w:p w14:paraId="30E30BF3" w14:textId="77777777" w:rsidR="00C8799E" w:rsidRPr="00B46147" w:rsidRDefault="00C8799E" w:rsidP="000110C0">
      <w:pPr>
        <w:pStyle w:val="norm"/>
        <w:numPr>
          <w:ilvl w:val="0"/>
          <w:numId w:val="258"/>
        </w:numPr>
        <w:shd w:val="clear" w:color="auto" w:fill="FFFFFF"/>
        <w:spacing w:before="0" w:beforeAutospacing="0" w:after="0" w:afterAutospacing="0"/>
        <w:jc w:val="both"/>
        <w:rPr>
          <w:lang w:val="ro-RO"/>
        </w:rPr>
      </w:pPr>
      <w:r w:rsidRPr="00B46147">
        <w:rPr>
          <w:lang w:val="ro-RO"/>
        </w:rPr>
        <w:t>promovează un test de verificare a competenței.</w:t>
      </w:r>
    </w:p>
    <w:p w14:paraId="114E4165" w14:textId="77777777" w:rsidR="00C8799E" w:rsidRPr="00B46147" w:rsidRDefault="00C8799E" w:rsidP="000110C0">
      <w:pPr>
        <w:pStyle w:val="norm"/>
        <w:numPr>
          <w:ilvl w:val="0"/>
          <w:numId w:val="256"/>
        </w:numPr>
        <w:shd w:val="clear" w:color="auto" w:fill="FFFFFF"/>
        <w:spacing w:before="0" w:beforeAutospacing="0" w:after="0" w:afterAutospacing="0"/>
        <w:jc w:val="both"/>
        <w:rPr>
          <w:lang w:val="ro-RO"/>
        </w:rPr>
      </w:pPr>
      <w:r w:rsidRPr="00B46147">
        <w:rPr>
          <w:lang w:val="ro-RO"/>
        </w:rPr>
        <w:t>În cazul în care EIR nu a fost revalidată sau re</w:t>
      </w:r>
      <w:r w:rsidRPr="00B46147">
        <w:rPr>
          <w:rFonts w:eastAsia="Malgun Gothic Semilight"/>
          <w:lang w:val="ro-RO"/>
        </w:rPr>
        <w:t>î</w:t>
      </w:r>
      <w:r w:rsidRPr="00B46147">
        <w:rPr>
          <w:lang w:val="ro-RO"/>
        </w:rPr>
        <w:t xml:space="preserve">nnoită </w:t>
      </w:r>
      <w:r w:rsidRPr="00B46147">
        <w:rPr>
          <w:rFonts w:eastAsia="Malgun Gothic Semilight"/>
          <w:lang w:val="ro-RO"/>
        </w:rPr>
        <w:t>î</w:t>
      </w:r>
      <w:r w:rsidRPr="00B46147">
        <w:rPr>
          <w:lang w:val="ro-RO"/>
        </w:rPr>
        <w:t xml:space="preserve">n termen de 7 ani de la ultima dată de valabilitate, titularul este obligat, de asemenea, să promoveze din nou examenele teoretice EIR, </w:t>
      </w:r>
      <w:r w:rsidRPr="00B46147">
        <w:rPr>
          <w:rFonts w:eastAsia="Malgun Gothic Semilight"/>
          <w:lang w:val="ro-RO"/>
        </w:rPr>
        <w:t>î</w:t>
      </w:r>
      <w:r w:rsidRPr="00B46147">
        <w:rPr>
          <w:lang w:val="ro-RO"/>
        </w:rPr>
        <w:t>n conformitate cu punctul FCL.615 litera (b).</w:t>
      </w:r>
    </w:p>
    <w:p w14:paraId="022F8A8D" w14:textId="77777777" w:rsidR="00C8799E" w:rsidRPr="00B46147" w:rsidRDefault="00C8799E" w:rsidP="000110C0">
      <w:pPr>
        <w:pStyle w:val="norm"/>
        <w:numPr>
          <w:ilvl w:val="0"/>
          <w:numId w:val="256"/>
        </w:numPr>
        <w:shd w:val="clear" w:color="auto" w:fill="FFFFFF"/>
        <w:spacing w:before="0" w:beforeAutospacing="0" w:after="0" w:afterAutospacing="0"/>
        <w:jc w:val="both"/>
        <w:rPr>
          <w:lang w:val="ro-RO"/>
        </w:rPr>
      </w:pPr>
      <w:r w:rsidRPr="00B46147">
        <w:rPr>
          <w:lang w:val="ro-RO"/>
        </w:rPr>
        <w:t>Pentru o EIR multimotor, testul de verificare a competenței pentru revalidare sau re</w:t>
      </w:r>
      <w:r w:rsidRPr="00B46147">
        <w:rPr>
          <w:rFonts w:eastAsia="Malgun Gothic Semilight"/>
          <w:lang w:val="ro-RO"/>
        </w:rPr>
        <w:t>î</w:t>
      </w:r>
      <w:r w:rsidRPr="00B46147">
        <w:rPr>
          <w:lang w:val="ro-RO"/>
        </w:rPr>
        <w:t xml:space="preserve">nnoire, precum și zborul de pregătire prevăzute la litera (g) punctul 2 subpunctul (ii) se efectuează pe un avion multimotor.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n care pilotul este titularul unei EIR monomotor, prin testul de verificare a competenței se obține, de asemenea, revalidarea sau re</w:t>
      </w:r>
      <w:r w:rsidRPr="00B46147">
        <w:rPr>
          <w:rFonts w:eastAsia="Malgun Gothic Semilight"/>
          <w:lang w:val="ro-RO"/>
        </w:rPr>
        <w:t>î</w:t>
      </w:r>
      <w:r w:rsidRPr="00B46147">
        <w:rPr>
          <w:lang w:val="ro-RO"/>
        </w:rPr>
        <w:t xml:space="preserve">nnoirea EIR monomotor. Printr-un zbor de pregătire efectuat pe un </w:t>
      </w:r>
      <w:r w:rsidRPr="00B46147">
        <w:rPr>
          <w:lang w:val="ro-RO"/>
        </w:rPr>
        <w:lastRenderedPageBreak/>
        <w:t xml:space="preserve">avion multimotor se </w:t>
      </w:r>
      <w:r w:rsidRPr="00B46147">
        <w:rPr>
          <w:rFonts w:eastAsia="Malgun Gothic Semilight"/>
          <w:lang w:val="ro-RO"/>
        </w:rPr>
        <w:t>î</w:t>
      </w:r>
      <w:r w:rsidRPr="00B46147">
        <w:rPr>
          <w:lang w:val="ro-RO"/>
        </w:rPr>
        <w:t>ndeplinește și cerința referitoare la zborul de pregătire pentru o EIR monomotor.</w:t>
      </w:r>
    </w:p>
    <w:p w14:paraId="74E2E1F1" w14:textId="77777777" w:rsidR="00C8799E" w:rsidRPr="00B46147" w:rsidRDefault="00C8799E" w:rsidP="000110C0">
      <w:pPr>
        <w:pStyle w:val="norm"/>
        <w:numPr>
          <w:ilvl w:val="0"/>
          <w:numId w:val="251"/>
        </w:numPr>
        <w:shd w:val="clear" w:color="auto" w:fill="FFFFFF"/>
        <w:spacing w:before="0" w:beforeAutospacing="0" w:after="0" w:afterAutospacing="0"/>
        <w:jc w:val="both"/>
        <w:rPr>
          <w:lang w:val="ro-RO"/>
        </w:rPr>
      </w:pPr>
      <w:r w:rsidRPr="00B46147">
        <w:rPr>
          <w:lang w:val="ro-RO"/>
        </w:rPr>
        <w:t xml:space="preserve"> </w:t>
      </w:r>
      <w:r w:rsidR="00D369AC" w:rsidRPr="00B46147">
        <w:rPr>
          <w:lang w:val="ro-RO"/>
        </w:rPr>
        <w:t>î</w:t>
      </w:r>
      <w:r w:rsidRPr="00B46147">
        <w:rPr>
          <w:lang w:val="ro-RO"/>
        </w:rPr>
        <w:t>n cazul în care solicitantul unei EIR a efectuat timpul de zbor instrumental în regim de pregătire cu un IRI(A) sau un FI(A), care deține privilegiul de a asigura pregătire pentru IR sau EIR, orele pot fi creditate pentru orele prevăzute la litera (c) punctul 2 subpunctele (i) și (ii) p</w:t>
      </w:r>
      <w:r w:rsidRPr="00B46147">
        <w:rPr>
          <w:rFonts w:eastAsia="Malgun Gothic Semilight"/>
          <w:lang w:val="ro-RO"/>
        </w:rPr>
        <w:t>â</w:t>
      </w:r>
      <w:r w:rsidRPr="00B46147">
        <w:rPr>
          <w:lang w:val="ro-RO"/>
        </w:rPr>
        <w:t>nă la un maxim de 5 sau, respectiv, 6 ore. Cele 4 ore de pregătire pentru zbor instrumental pe avioanele multimotor prevăzute la litera (c) punctul 2 subpunctul (ii) nu fac obiectul acestei creditări.</w:t>
      </w:r>
    </w:p>
    <w:p w14:paraId="3F02C686" w14:textId="77777777" w:rsidR="00C8799E" w:rsidRPr="00B46147" w:rsidRDefault="00C8799E" w:rsidP="000110C0">
      <w:pPr>
        <w:pStyle w:val="norm"/>
        <w:numPr>
          <w:ilvl w:val="0"/>
          <w:numId w:val="259"/>
        </w:numPr>
        <w:shd w:val="clear" w:color="auto" w:fill="FFFFFF"/>
        <w:spacing w:before="120" w:beforeAutospacing="0" w:after="0" w:afterAutospacing="0"/>
        <w:jc w:val="both"/>
        <w:rPr>
          <w:lang w:val="ro-RO"/>
        </w:rPr>
      </w:pPr>
      <w:r w:rsidRPr="00B46147">
        <w:rPr>
          <w:lang w:val="ro-RO"/>
        </w:rPr>
        <w:t xml:space="preserve">Pentru a se determina numărul de ore ce poate fi creditat și pentru a se stabili necesitățile de pregătire, solicitantul trebuie să fie supus unei evaluări preliminare </w:t>
      </w:r>
      <w:r w:rsidRPr="00B46147">
        <w:rPr>
          <w:rFonts w:eastAsia="Malgun Gothic Semilight"/>
          <w:lang w:val="ro-RO"/>
        </w:rPr>
        <w:t>î</w:t>
      </w:r>
      <w:r w:rsidRPr="00B46147">
        <w:rPr>
          <w:lang w:val="ro-RO"/>
        </w:rPr>
        <w:t>n cadrul ATO.</w:t>
      </w:r>
    </w:p>
    <w:p w14:paraId="6886E9B4" w14:textId="77777777" w:rsidR="00C8799E" w:rsidRPr="00B46147" w:rsidRDefault="00C8799E" w:rsidP="000110C0">
      <w:pPr>
        <w:pStyle w:val="norm"/>
        <w:numPr>
          <w:ilvl w:val="0"/>
          <w:numId w:val="259"/>
        </w:numPr>
        <w:shd w:val="clear" w:color="auto" w:fill="FFFFFF"/>
        <w:spacing w:before="120" w:beforeAutospacing="0" w:after="0" w:afterAutospacing="0"/>
        <w:jc w:val="both"/>
        <w:rPr>
          <w:lang w:val="ro-RO"/>
        </w:rPr>
      </w:pPr>
      <w:r w:rsidRPr="00B46147">
        <w:rPr>
          <w:lang w:val="ro-RO"/>
        </w:rPr>
        <w:t>Efectuarea instruirii practice instrumentale furnizate de un IRI(A) sau FI(A) se documentează printr-o fișă de pregătire specifică și se semnează de către instructor.</w:t>
      </w:r>
    </w:p>
    <w:p w14:paraId="1AC0953B" w14:textId="77777777" w:rsidR="00C8799E" w:rsidRPr="00B46147" w:rsidRDefault="00C8799E" w:rsidP="000110C0">
      <w:pPr>
        <w:pStyle w:val="norm"/>
        <w:numPr>
          <w:ilvl w:val="0"/>
          <w:numId w:val="251"/>
        </w:numPr>
        <w:shd w:val="clear" w:color="auto" w:fill="FFFFFF"/>
        <w:spacing w:before="0" w:beforeAutospacing="0" w:after="0" w:afterAutospacing="0"/>
        <w:jc w:val="both"/>
        <w:rPr>
          <w:lang w:val="ro-RO"/>
        </w:rPr>
      </w:pPr>
      <w:r w:rsidRPr="00B46147">
        <w:rPr>
          <w:lang w:val="ro-RO"/>
        </w:rPr>
        <w:t xml:space="preserve">Solicitanții unei EIR, titulari al unui PPL sau CPL în conformitate cu Partea FCL și a unei IR(A) valabile, eliberate </w:t>
      </w:r>
      <w:r w:rsidRPr="00B46147">
        <w:rPr>
          <w:rFonts w:eastAsia="Malgun Gothic Semilight"/>
          <w:lang w:val="ro-RO"/>
        </w:rPr>
        <w:t>î</w:t>
      </w:r>
      <w:r w:rsidRPr="00B46147">
        <w:rPr>
          <w:lang w:val="ro-RO"/>
        </w:rPr>
        <w:t>n conformitate cu cerințele din anexa 1 la Convenția de la Chicago de către o țară terță, pot fi creditați integral pentru cerințele cursului de pregătire menționate la litera (c). Pentru a i se elibera EIR, solicitantul:</w:t>
      </w:r>
    </w:p>
    <w:p w14:paraId="6929AF0E" w14:textId="77777777" w:rsidR="00C8799E" w:rsidRPr="00B46147" w:rsidRDefault="00C8799E" w:rsidP="000110C0">
      <w:pPr>
        <w:pStyle w:val="norm"/>
        <w:numPr>
          <w:ilvl w:val="0"/>
          <w:numId w:val="260"/>
        </w:numPr>
        <w:shd w:val="clear" w:color="auto" w:fill="FFFFFF"/>
        <w:spacing w:before="0" w:beforeAutospacing="0" w:after="0" w:afterAutospacing="0"/>
        <w:jc w:val="both"/>
        <w:rPr>
          <w:lang w:val="ro-RO"/>
        </w:rPr>
      </w:pPr>
      <w:r w:rsidRPr="00B46147">
        <w:rPr>
          <w:lang w:val="ro-RO"/>
        </w:rPr>
        <w:t xml:space="preserve">promovează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pentru EIR;</w:t>
      </w:r>
    </w:p>
    <w:p w14:paraId="7F2D95E2" w14:textId="77777777" w:rsidR="00C8799E" w:rsidRPr="00B46147" w:rsidRDefault="00C8799E" w:rsidP="000110C0">
      <w:pPr>
        <w:pStyle w:val="norm"/>
        <w:numPr>
          <w:ilvl w:val="0"/>
          <w:numId w:val="260"/>
        </w:numPr>
        <w:shd w:val="clear" w:color="auto" w:fill="FFFFFF"/>
        <w:spacing w:before="0" w:beforeAutospacing="0" w:after="0" w:afterAutospacing="0"/>
        <w:jc w:val="both"/>
        <w:rPr>
          <w:lang w:val="ro-RO"/>
        </w:rPr>
      </w:pPr>
      <w:r w:rsidRPr="00B46147">
        <w:rPr>
          <w:lang w:val="ro-RO"/>
        </w:rPr>
        <w:t xml:space="preserve">prin derogare de la dispozițiile literei (d), demonstrează examinatorului </w:t>
      </w:r>
      <w:r w:rsidRPr="00B46147">
        <w:rPr>
          <w:rFonts w:eastAsia="Malgun Gothic Semilight"/>
          <w:lang w:val="ro-RO"/>
        </w:rPr>
        <w:t>î</w:t>
      </w:r>
      <w:r w:rsidRPr="00B46147">
        <w:rPr>
          <w:lang w:val="ro-RO"/>
        </w:rPr>
        <w:t xml:space="preserve">n timpul testului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că a dob</w:t>
      </w:r>
      <w:r w:rsidRPr="00B46147">
        <w:rPr>
          <w:rFonts w:eastAsia="Malgun Gothic Semilight"/>
          <w:lang w:val="ro-RO"/>
        </w:rPr>
        <w:t>â</w:t>
      </w:r>
      <w:r w:rsidRPr="00B46147">
        <w:rPr>
          <w:lang w:val="ro-RO"/>
        </w:rPr>
        <w:t>ndit un nivel adecvat de cunoștințe teoretice privind legislația aeronautică, meteorologia și planificarea zborului și performanțele de zbor (IR);</w:t>
      </w:r>
    </w:p>
    <w:p w14:paraId="12DBEB3A" w14:textId="77777777" w:rsidR="00C8799E" w:rsidRPr="00B46147" w:rsidRDefault="00C8799E" w:rsidP="000110C0">
      <w:pPr>
        <w:pStyle w:val="norm"/>
        <w:numPr>
          <w:ilvl w:val="0"/>
          <w:numId w:val="260"/>
        </w:numPr>
        <w:shd w:val="clear" w:color="auto" w:fill="FFFFFF"/>
        <w:spacing w:before="0" w:beforeAutospacing="0" w:after="0" w:afterAutospacing="0"/>
        <w:jc w:val="both"/>
        <w:rPr>
          <w:lang w:val="ro-RO"/>
        </w:rPr>
      </w:pPr>
      <w:r w:rsidRPr="00B46147">
        <w:rPr>
          <w:lang w:val="ro-RO"/>
        </w:rPr>
        <w:t xml:space="preserve">are o experiență minimă de cel puțin 25 de ore timp de zbor </w:t>
      </w:r>
      <w:r w:rsidRPr="00B46147">
        <w:rPr>
          <w:rFonts w:eastAsia="Malgun Gothic Semilight"/>
          <w:lang w:val="ro-RO"/>
        </w:rPr>
        <w:t>î</w:t>
      </w:r>
      <w:r w:rsidRPr="00B46147">
        <w:rPr>
          <w:lang w:val="ro-RO"/>
        </w:rPr>
        <w:t>n condiții IFR ca PIC pe avioane.</w:t>
      </w:r>
    </w:p>
    <w:p w14:paraId="19DBC7BF" w14:textId="77777777" w:rsidR="00C8799E" w:rsidRPr="00B46147" w:rsidRDefault="00C8799E" w:rsidP="009F4A2F">
      <w:pPr>
        <w:pStyle w:val="1"/>
        <w:jc w:val="both"/>
        <w:rPr>
          <w:rStyle w:val="boldface"/>
          <w:rFonts w:ascii="Times New Roman" w:hAnsi="Times New Roman" w:cs="Times New Roman"/>
          <w:color w:val="auto"/>
          <w:sz w:val="24"/>
          <w:szCs w:val="24"/>
        </w:rPr>
      </w:pPr>
      <w:r w:rsidRPr="00B46147">
        <w:rPr>
          <w:rStyle w:val="boldface"/>
          <w:rFonts w:ascii="Times New Roman" w:hAnsi="Times New Roman" w:cs="Times New Roman"/>
          <w:b/>
          <w:color w:val="auto"/>
          <w:sz w:val="24"/>
          <w:szCs w:val="24"/>
        </w:rPr>
        <w:t>FCL.830</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color w:val="auto"/>
          <w:sz w:val="24"/>
          <w:szCs w:val="24"/>
        </w:rPr>
        <w:t> Calificarea de zbor în nori cu planorul</w:t>
      </w:r>
    </w:p>
    <w:p w14:paraId="1F8A9C4B" w14:textId="77777777" w:rsidR="00C8799E" w:rsidRPr="00B46147" w:rsidRDefault="00C8799E" w:rsidP="000110C0">
      <w:pPr>
        <w:pStyle w:val="norm"/>
        <w:numPr>
          <w:ilvl w:val="0"/>
          <w:numId w:val="261"/>
        </w:numPr>
        <w:shd w:val="clear" w:color="auto" w:fill="FFFFFF"/>
        <w:spacing w:before="120" w:beforeAutospacing="0" w:after="0" w:afterAutospacing="0"/>
        <w:jc w:val="both"/>
        <w:rPr>
          <w:lang w:val="ro-RO"/>
        </w:rPr>
      </w:pPr>
      <w:r w:rsidRPr="00B46147">
        <w:rPr>
          <w:lang w:val="ro-RO"/>
        </w:rPr>
        <w:t xml:space="preserve">Titularii unui certificat de pilot cu privilegii pentru zborul pe planoare operează un planor sau un planor motorizat, cu excepția TMG, </w:t>
      </w:r>
      <w:r w:rsidRPr="00B46147">
        <w:rPr>
          <w:rFonts w:eastAsia="Malgun Gothic Semilight"/>
          <w:lang w:val="ro-RO"/>
        </w:rPr>
        <w:t>î</w:t>
      </w:r>
      <w:r w:rsidRPr="00B46147">
        <w:rPr>
          <w:lang w:val="ro-RO"/>
        </w:rPr>
        <w:t>n nori doar atunci c</w:t>
      </w:r>
      <w:r w:rsidRPr="00B46147">
        <w:rPr>
          <w:rFonts w:eastAsia="Malgun Gothic Semilight"/>
          <w:lang w:val="ro-RO"/>
        </w:rPr>
        <w:t>â</w:t>
      </w:r>
      <w:r w:rsidRPr="00B46147">
        <w:rPr>
          <w:lang w:val="ro-RO"/>
        </w:rPr>
        <w:t xml:space="preserve">nd dețin o calificare de zbor </w:t>
      </w:r>
      <w:r w:rsidRPr="00B46147">
        <w:rPr>
          <w:rFonts w:eastAsia="Malgun Gothic Semilight"/>
          <w:lang w:val="ro-RO"/>
        </w:rPr>
        <w:t>î</w:t>
      </w:r>
      <w:r w:rsidRPr="00B46147">
        <w:rPr>
          <w:lang w:val="ro-RO"/>
        </w:rPr>
        <w:t>n nori cu planorul.</w:t>
      </w:r>
    </w:p>
    <w:p w14:paraId="239A9BAD" w14:textId="77777777" w:rsidR="00C8799E" w:rsidRPr="00B46147" w:rsidRDefault="00C8799E" w:rsidP="000110C0">
      <w:pPr>
        <w:pStyle w:val="norm"/>
        <w:numPr>
          <w:ilvl w:val="0"/>
          <w:numId w:val="261"/>
        </w:numPr>
        <w:shd w:val="clear" w:color="auto" w:fill="FFFFFF"/>
        <w:spacing w:before="0" w:beforeAutospacing="0" w:after="0" w:afterAutospacing="0"/>
        <w:jc w:val="both"/>
        <w:rPr>
          <w:lang w:val="ro-RO"/>
        </w:rPr>
      </w:pPr>
      <w:r w:rsidRPr="00B46147">
        <w:rPr>
          <w:lang w:val="ro-RO"/>
        </w:rPr>
        <w:t xml:space="preserve">Solicitanții unei calificări de zbor </w:t>
      </w:r>
      <w:r w:rsidRPr="00B46147">
        <w:rPr>
          <w:rFonts w:eastAsia="Malgun Gothic Semilight"/>
          <w:lang w:val="ro-RO"/>
        </w:rPr>
        <w:t>î</w:t>
      </w:r>
      <w:r w:rsidRPr="00B46147">
        <w:rPr>
          <w:lang w:val="ro-RO"/>
        </w:rPr>
        <w:t>n nori cu planorul efectuează cel puțin:</w:t>
      </w:r>
    </w:p>
    <w:p w14:paraId="7D52F8B0" w14:textId="77777777" w:rsidR="00C8799E" w:rsidRPr="00B46147" w:rsidRDefault="00C8799E" w:rsidP="000110C0">
      <w:pPr>
        <w:pStyle w:val="norm"/>
        <w:numPr>
          <w:ilvl w:val="0"/>
          <w:numId w:val="262"/>
        </w:numPr>
        <w:shd w:val="clear" w:color="auto" w:fill="FFFFFF"/>
        <w:spacing w:before="0" w:beforeAutospacing="0" w:after="0" w:afterAutospacing="0"/>
        <w:jc w:val="both"/>
        <w:rPr>
          <w:lang w:val="ro-RO"/>
        </w:rPr>
      </w:pPr>
      <w:r w:rsidRPr="00B46147">
        <w:rPr>
          <w:lang w:val="ro-RO"/>
        </w:rPr>
        <w:t>30 de ore ca PIC pe planoare sau planoare motorizate, după eliberarea certificatului;</w:t>
      </w:r>
    </w:p>
    <w:p w14:paraId="731B64A8" w14:textId="77777777" w:rsidR="00C8799E" w:rsidRPr="00B46147" w:rsidRDefault="00C8799E" w:rsidP="000110C0">
      <w:pPr>
        <w:pStyle w:val="norm"/>
        <w:numPr>
          <w:ilvl w:val="0"/>
          <w:numId w:val="262"/>
        </w:numPr>
        <w:shd w:val="clear" w:color="auto" w:fill="FFFFFF"/>
        <w:spacing w:before="0" w:beforeAutospacing="0" w:after="0" w:afterAutospacing="0"/>
        <w:jc w:val="both"/>
        <w:rPr>
          <w:lang w:val="ro-RO"/>
        </w:rPr>
      </w:pPr>
      <w:r w:rsidRPr="00B46147">
        <w:rPr>
          <w:lang w:val="ro-RO"/>
        </w:rPr>
        <w:t xml:space="preserve">un curs de pregătire </w:t>
      </w:r>
      <w:r w:rsidRPr="00B46147">
        <w:rPr>
          <w:rFonts w:eastAsia="Malgun Gothic Semilight"/>
          <w:lang w:val="ro-RO"/>
        </w:rPr>
        <w:t>î</w:t>
      </w:r>
      <w:r w:rsidRPr="00B46147">
        <w:rPr>
          <w:lang w:val="ro-RO"/>
        </w:rPr>
        <w:t>n cadrul unei DTO sau al unei ATO, care cuprinde:</w:t>
      </w:r>
    </w:p>
    <w:p w14:paraId="7CF17072" w14:textId="77777777" w:rsidR="00C8799E" w:rsidRPr="00B46147" w:rsidRDefault="00C8799E" w:rsidP="000110C0">
      <w:pPr>
        <w:pStyle w:val="norm"/>
        <w:numPr>
          <w:ilvl w:val="0"/>
          <w:numId w:val="263"/>
        </w:numPr>
        <w:shd w:val="clear" w:color="auto" w:fill="FFFFFF"/>
        <w:spacing w:before="0" w:beforeAutospacing="0" w:after="0" w:afterAutospacing="0"/>
        <w:jc w:val="both"/>
        <w:rPr>
          <w:lang w:val="ro-RO"/>
        </w:rPr>
      </w:pPr>
      <w:r w:rsidRPr="00B46147">
        <w:rPr>
          <w:lang w:val="ro-RO"/>
        </w:rPr>
        <w:t>pregătire teoretică; și</w:t>
      </w:r>
    </w:p>
    <w:p w14:paraId="5573C983" w14:textId="77777777" w:rsidR="00C8799E" w:rsidRPr="00B46147" w:rsidRDefault="00C8799E" w:rsidP="000110C0">
      <w:pPr>
        <w:pStyle w:val="norm"/>
        <w:numPr>
          <w:ilvl w:val="0"/>
          <w:numId w:val="263"/>
        </w:numPr>
        <w:shd w:val="clear" w:color="auto" w:fill="FFFFFF"/>
        <w:spacing w:before="0" w:beforeAutospacing="0" w:after="0" w:afterAutospacing="0"/>
        <w:jc w:val="both"/>
        <w:rPr>
          <w:lang w:val="ro-RO"/>
        </w:rPr>
      </w:pPr>
      <w:r w:rsidRPr="00B46147">
        <w:rPr>
          <w:lang w:val="ro-RO"/>
        </w:rPr>
        <w:t xml:space="preserve">cel puțin 2 ore de instruire practică </w:t>
      </w:r>
      <w:r w:rsidRPr="00B46147">
        <w:rPr>
          <w:rFonts w:eastAsia="Malgun Gothic Semilight"/>
          <w:lang w:val="ro-RO"/>
        </w:rPr>
        <w:t>î</w:t>
      </w:r>
      <w:r w:rsidRPr="00B46147">
        <w:rPr>
          <w:lang w:val="ro-RO"/>
        </w:rPr>
        <w:t>n dublă comandă pe planoare sau planoare motorizate, control</w:t>
      </w:r>
      <w:r w:rsidRPr="00B46147">
        <w:rPr>
          <w:rFonts w:eastAsia="Malgun Gothic Semilight"/>
          <w:lang w:val="ro-RO"/>
        </w:rPr>
        <w:t>â</w:t>
      </w:r>
      <w:r w:rsidRPr="00B46147">
        <w:rPr>
          <w:lang w:val="ro-RO"/>
        </w:rPr>
        <w:t>nd planorul numai cu ajutorul instrumentelor, din care maximum o oră poate fi efectuată pe TMG; și</w:t>
      </w:r>
    </w:p>
    <w:p w14:paraId="5606896B" w14:textId="77777777" w:rsidR="00C8799E" w:rsidRPr="00B46147" w:rsidRDefault="00C8799E" w:rsidP="000110C0">
      <w:pPr>
        <w:pStyle w:val="norm"/>
        <w:numPr>
          <w:ilvl w:val="0"/>
          <w:numId w:val="262"/>
        </w:numPr>
        <w:shd w:val="clear" w:color="auto" w:fill="FFFFFF"/>
        <w:spacing w:before="0" w:beforeAutospacing="0" w:after="0" w:afterAutospacing="0"/>
        <w:jc w:val="both"/>
        <w:rPr>
          <w:lang w:val="ro-RO"/>
        </w:rPr>
      </w:pPr>
      <w:r w:rsidRPr="00B46147">
        <w:rPr>
          <w:lang w:val="ro-RO"/>
        </w:rPr>
        <w:t>un test de îndemânare cu un FE calificat în acest scop.</w:t>
      </w:r>
    </w:p>
    <w:p w14:paraId="53D2BE1D" w14:textId="77777777" w:rsidR="00C8799E" w:rsidRPr="00B46147" w:rsidRDefault="00C8799E" w:rsidP="000110C0">
      <w:pPr>
        <w:pStyle w:val="norm"/>
        <w:numPr>
          <w:ilvl w:val="0"/>
          <w:numId w:val="261"/>
        </w:numPr>
        <w:shd w:val="clear" w:color="auto" w:fill="FFFFFF"/>
        <w:spacing w:before="0" w:beforeAutospacing="0" w:after="0" w:afterAutospacing="0"/>
        <w:jc w:val="both"/>
        <w:rPr>
          <w:lang w:val="ro-RO"/>
        </w:rPr>
      </w:pPr>
      <w:r w:rsidRPr="00B46147">
        <w:rPr>
          <w:lang w:val="ro-RO"/>
        </w:rPr>
        <w:t>Titularii unei EIR sau ai unei IR(A) se creditează pentru cerința de la litera (b) punctul 2 subpunctul (i). Prin derogare de la dispozițiile literei (b) punctul 2 subpunctul (ii), se efectuează cel puțin o oră de instruire practică în dublă comandă pe un planor sau planor motorizat, cu excepția TMG, controlând planorul numai cu ajutorul instrumentelor.</w:t>
      </w:r>
    </w:p>
    <w:p w14:paraId="56D43C1F" w14:textId="77777777" w:rsidR="00C8799E" w:rsidRPr="00B46147" w:rsidRDefault="00C8799E" w:rsidP="000110C0">
      <w:pPr>
        <w:pStyle w:val="norm"/>
        <w:numPr>
          <w:ilvl w:val="0"/>
          <w:numId w:val="261"/>
        </w:numPr>
        <w:shd w:val="clear" w:color="auto" w:fill="FFFFFF"/>
        <w:spacing w:before="0" w:beforeAutospacing="0" w:after="0" w:afterAutospacing="0"/>
        <w:jc w:val="both"/>
        <w:rPr>
          <w:lang w:val="ro-RO"/>
        </w:rPr>
      </w:pPr>
      <w:r w:rsidRPr="00B46147">
        <w:rPr>
          <w:lang w:val="ro-RO"/>
        </w:rPr>
        <w:t>Titularii unei calificări de zbor în nori își exercită privilegiile doar dacă au efectuat, în ultimele 24 de luni, cel puțin 1 oră timp de zbor sau 5 zboruri ca PIC exercitând privilegiile calificării de zbor în nori cu planoare sau planoare motorizate, cu excepția TMG.</w:t>
      </w:r>
    </w:p>
    <w:p w14:paraId="27134615" w14:textId="77777777" w:rsidR="00C8799E" w:rsidRPr="00B46147" w:rsidRDefault="00C8799E" w:rsidP="000110C0">
      <w:pPr>
        <w:pStyle w:val="norm"/>
        <w:numPr>
          <w:ilvl w:val="0"/>
          <w:numId w:val="261"/>
        </w:numPr>
        <w:shd w:val="clear" w:color="auto" w:fill="FFFFFF"/>
        <w:spacing w:before="0" w:beforeAutospacing="0" w:after="0" w:afterAutospacing="0"/>
        <w:jc w:val="both"/>
        <w:rPr>
          <w:lang w:val="ro-RO"/>
        </w:rPr>
      </w:pPr>
      <w:r w:rsidRPr="00B46147">
        <w:rPr>
          <w:lang w:val="ro-RO"/>
        </w:rPr>
        <w:t xml:space="preserve">Înainte de a-și relua exercitarea privilegiilor, titularii unei calificări de zbor </w:t>
      </w:r>
      <w:r w:rsidRPr="00B46147">
        <w:rPr>
          <w:rFonts w:eastAsia="Malgun Gothic Semilight"/>
          <w:lang w:val="ro-RO"/>
        </w:rPr>
        <w:t>î</w:t>
      </w:r>
      <w:r w:rsidRPr="00B46147">
        <w:rPr>
          <w:lang w:val="ro-RO"/>
        </w:rPr>
        <w:t xml:space="preserve">n nori care nu </w:t>
      </w:r>
      <w:r w:rsidRPr="00B46147">
        <w:rPr>
          <w:rFonts w:eastAsia="Malgun Gothic Semilight"/>
          <w:lang w:val="ro-RO"/>
        </w:rPr>
        <w:t>î</w:t>
      </w:r>
      <w:r w:rsidRPr="00B46147">
        <w:rPr>
          <w:lang w:val="ro-RO"/>
        </w:rPr>
        <w:t>ndeplinesc cerințele de la litera (d):</w:t>
      </w:r>
    </w:p>
    <w:p w14:paraId="29745EC9" w14:textId="77777777" w:rsidR="00C8799E" w:rsidRPr="00B46147" w:rsidRDefault="00C8799E" w:rsidP="000110C0">
      <w:pPr>
        <w:pStyle w:val="norm"/>
        <w:numPr>
          <w:ilvl w:val="0"/>
          <w:numId w:val="264"/>
        </w:numPr>
        <w:shd w:val="clear" w:color="auto" w:fill="FFFFFF"/>
        <w:spacing w:before="0" w:beforeAutospacing="0" w:after="0" w:afterAutospacing="0"/>
        <w:jc w:val="both"/>
        <w:rPr>
          <w:lang w:val="ro-RO"/>
        </w:rPr>
      </w:pPr>
      <w:r w:rsidRPr="00B46147">
        <w:rPr>
          <w:lang w:val="ro-RO"/>
        </w:rPr>
        <w:t xml:space="preserve">efectuează un test de verificare a competenței cu un FE calificat </w:t>
      </w:r>
      <w:r w:rsidRPr="00B46147">
        <w:rPr>
          <w:rFonts w:eastAsia="Malgun Gothic Semilight"/>
          <w:lang w:val="ro-RO"/>
        </w:rPr>
        <w:t>î</w:t>
      </w:r>
      <w:r w:rsidRPr="00B46147">
        <w:rPr>
          <w:lang w:val="ro-RO"/>
        </w:rPr>
        <w:t>n acest scop; sau</w:t>
      </w:r>
    </w:p>
    <w:p w14:paraId="7064FF9C" w14:textId="77777777" w:rsidR="00C8799E" w:rsidRPr="00B46147" w:rsidRDefault="00C8799E" w:rsidP="000110C0">
      <w:pPr>
        <w:pStyle w:val="norm"/>
        <w:numPr>
          <w:ilvl w:val="0"/>
          <w:numId w:val="264"/>
        </w:numPr>
        <w:shd w:val="clear" w:color="auto" w:fill="FFFFFF"/>
        <w:spacing w:before="0" w:beforeAutospacing="0" w:after="0" w:afterAutospacing="0"/>
        <w:jc w:val="both"/>
        <w:rPr>
          <w:lang w:val="ro-RO"/>
        </w:rPr>
      </w:pPr>
      <w:r w:rsidRPr="00B46147">
        <w:rPr>
          <w:lang w:val="ro-RO"/>
        </w:rPr>
        <w:t>efectuează timpul de zbor suplimentar sau zborurile prevăzute la litera (d) cu un instructor calificat.</w:t>
      </w:r>
    </w:p>
    <w:p w14:paraId="6DAF0585" w14:textId="77777777" w:rsidR="00C8799E" w:rsidRPr="00B46147" w:rsidRDefault="00C8799E" w:rsidP="000110C0">
      <w:pPr>
        <w:pStyle w:val="norm"/>
        <w:numPr>
          <w:ilvl w:val="0"/>
          <w:numId w:val="261"/>
        </w:numPr>
        <w:shd w:val="clear" w:color="auto" w:fill="FFFFFF"/>
        <w:spacing w:before="0" w:beforeAutospacing="0" w:after="0" w:afterAutospacing="0"/>
        <w:jc w:val="both"/>
        <w:rPr>
          <w:lang w:val="ro-RO"/>
        </w:rPr>
      </w:pPr>
      <w:r w:rsidRPr="00B46147">
        <w:rPr>
          <w:lang w:val="ro-RO"/>
        </w:rPr>
        <w:lastRenderedPageBreak/>
        <w:t xml:space="preserve">Titularii unei EIR sau ai unei IR(A) valabile se creditează integral </w:t>
      </w:r>
      <w:r w:rsidRPr="00B46147">
        <w:rPr>
          <w:rFonts w:eastAsia="Malgun Gothic Semilight"/>
          <w:lang w:val="ro-RO"/>
        </w:rPr>
        <w:t>î</w:t>
      </w:r>
      <w:r w:rsidRPr="00B46147">
        <w:rPr>
          <w:lang w:val="ro-RO"/>
        </w:rPr>
        <w:t>n raport cu cerințele de la litera (d).</w:t>
      </w:r>
    </w:p>
    <w:p w14:paraId="6E73B746" w14:textId="77777777" w:rsidR="00C8799E" w:rsidRPr="00B46147" w:rsidRDefault="00C8799E" w:rsidP="009F4A2F">
      <w:pPr>
        <w:pStyle w:val="1"/>
        <w:jc w:val="center"/>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SUBPARTEA J - INSTRUCTORI</w:t>
      </w:r>
    </w:p>
    <w:p w14:paraId="684AF149" w14:textId="77777777" w:rsidR="00C8799E" w:rsidRPr="00B46147" w:rsidRDefault="00C8799E" w:rsidP="00B66AAB">
      <w:pPr>
        <w:pStyle w:val="title-gr-seq-level-3"/>
        <w:shd w:val="clear" w:color="auto" w:fill="FFFFFF"/>
        <w:spacing w:before="120" w:beforeAutospacing="0" w:after="120" w:afterAutospacing="0"/>
        <w:rPr>
          <w:rStyle w:val="boldface"/>
          <w:rFonts w:eastAsiaTheme="majorEastAsia"/>
          <w:b/>
          <w:lang w:eastAsia="ro-RO"/>
        </w:rPr>
      </w:pPr>
      <w:r w:rsidRPr="00B46147">
        <w:rPr>
          <w:rStyle w:val="boldface"/>
          <w:rFonts w:eastAsiaTheme="majorEastAsia"/>
          <w:b/>
          <w:lang w:eastAsia="ro-RO"/>
        </w:rPr>
        <w:t>SECȚIUNEA 1 - Cerințe comune</w:t>
      </w:r>
    </w:p>
    <w:p w14:paraId="1E177D46" w14:textId="77777777" w:rsidR="00C8799E" w:rsidRPr="00B46147" w:rsidRDefault="00C8799E" w:rsidP="002812E6">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lang w:val="en-US"/>
        </w:rPr>
        <w:t>FCL.900</w:t>
      </w:r>
      <w:r w:rsidRPr="00B46147">
        <w:rPr>
          <w:rStyle w:val="boldface"/>
          <w:rFonts w:ascii="Times New Roman" w:hAnsi="Times New Roman" w:cs="Times New Roman"/>
          <w:color w:val="auto"/>
          <w:sz w:val="24"/>
          <w:szCs w:val="24"/>
          <w:lang w:val="en-US"/>
        </w:rPr>
        <w:t>   </w:t>
      </w:r>
      <w:r w:rsidRPr="00B46147">
        <w:rPr>
          <w:rStyle w:val="boldface"/>
          <w:rFonts w:ascii="Times New Roman" w:hAnsi="Times New Roman" w:cs="Times New Roman"/>
          <w:b/>
          <w:color w:val="auto"/>
          <w:sz w:val="24"/>
          <w:szCs w:val="24"/>
          <w:lang w:val="en-US"/>
        </w:rPr>
        <w:t> Certificatele de instructor</w:t>
      </w:r>
    </w:p>
    <w:p w14:paraId="062DB4A9" w14:textId="77777777" w:rsidR="00C8799E" w:rsidRPr="00B46147" w:rsidRDefault="00C8799E" w:rsidP="000110C0">
      <w:pPr>
        <w:pStyle w:val="norm"/>
        <w:numPr>
          <w:ilvl w:val="4"/>
          <w:numId w:val="247"/>
        </w:numPr>
        <w:spacing w:before="0" w:beforeAutospacing="0" w:after="0" w:afterAutospacing="0"/>
        <w:ind w:left="360"/>
        <w:jc w:val="both"/>
        <w:rPr>
          <w:lang w:val="ro-RO"/>
        </w:rPr>
      </w:pPr>
      <w:r w:rsidRPr="00B46147">
        <w:rPr>
          <w:rStyle w:val="italics"/>
          <w:i/>
          <w:iCs/>
          <w:lang w:val="ro-RO"/>
        </w:rPr>
        <w:t>Dispoziții generale</w:t>
      </w:r>
      <w:r w:rsidRPr="00B46147">
        <w:rPr>
          <w:lang w:val="ro-RO"/>
        </w:rPr>
        <w:t>. O persoană asigură:</w:t>
      </w:r>
    </w:p>
    <w:p w14:paraId="22785CC9" w14:textId="77777777" w:rsidR="00C8799E" w:rsidRPr="00B46147" w:rsidRDefault="00C8799E" w:rsidP="000110C0">
      <w:pPr>
        <w:pStyle w:val="norm"/>
        <w:numPr>
          <w:ilvl w:val="0"/>
          <w:numId w:val="265"/>
        </w:numPr>
        <w:spacing w:before="0" w:beforeAutospacing="0" w:after="0" w:afterAutospacing="0"/>
        <w:jc w:val="both"/>
        <w:rPr>
          <w:lang w:val="ro-RO"/>
        </w:rPr>
      </w:pPr>
      <w:r w:rsidRPr="00B46147">
        <w:rPr>
          <w:lang w:val="ro-RO"/>
        </w:rPr>
        <w:t>instruire practică pe aeronave numai dacă este titulara:</w:t>
      </w:r>
    </w:p>
    <w:p w14:paraId="7E8C56FE" w14:textId="77777777" w:rsidR="00C8799E" w:rsidRPr="00B46147" w:rsidRDefault="00C8799E" w:rsidP="000110C0">
      <w:pPr>
        <w:pStyle w:val="norm"/>
        <w:numPr>
          <w:ilvl w:val="0"/>
          <w:numId w:val="266"/>
        </w:numPr>
        <w:spacing w:before="0" w:beforeAutospacing="0" w:after="0" w:afterAutospacing="0"/>
        <w:jc w:val="both"/>
        <w:rPr>
          <w:lang w:val="ro-RO"/>
        </w:rPr>
      </w:pPr>
      <w:r w:rsidRPr="00B46147">
        <w:rPr>
          <w:lang w:val="ro-RO"/>
        </w:rPr>
        <w:t xml:space="preserve">unui certificat de pilot eliberate sau acceptate </w:t>
      </w:r>
      <w:r w:rsidRPr="00B46147">
        <w:rPr>
          <w:rFonts w:eastAsia="Malgun Gothic Semilight"/>
          <w:lang w:val="ro-RO"/>
        </w:rPr>
        <w:t>î</w:t>
      </w:r>
      <w:r w:rsidRPr="00B46147">
        <w:rPr>
          <w:lang w:val="ro-RO"/>
        </w:rPr>
        <w:t>n conformitate cu prezentul Regulament;</w:t>
      </w:r>
    </w:p>
    <w:p w14:paraId="68F25584" w14:textId="77777777" w:rsidR="00C8799E" w:rsidRPr="00B46147" w:rsidRDefault="00C8799E" w:rsidP="000110C0">
      <w:pPr>
        <w:pStyle w:val="norm"/>
        <w:numPr>
          <w:ilvl w:val="0"/>
          <w:numId w:val="266"/>
        </w:numPr>
        <w:spacing w:before="0" w:beforeAutospacing="0" w:after="0" w:afterAutospacing="0"/>
        <w:jc w:val="both"/>
        <w:rPr>
          <w:lang w:val="ro-RO"/>
        </w:rPr>
      </w:pPr>
      <w:r w:rsidRPr="00B46147">
        <w:rPr>
          <w:lang w:val="ro-RO"/>
        </w:rPr>
        <w:t xml:space="preserve">unui certificat de instructor corespunzător pregătirii pe care o asigură, eliberat </w:t>
      </w:r>
      <w:r w:rsidRPr="00B46147">
        <w:rPr>
          <w:rFonts w:eastAsia="Malgun Gothic Semilight"/>
          <w:lang w:val="ro-RO"/>
        </w:rPr>
        <w:t>î</w:t>
      </w:r>
      <w:r w:rsidRPr="00B46147">
        <w:rPr>
          <w:lang w:val="ro-RO"/>
        </w:rPr>
        <w:t>n conformitate cu prezenta subparte;</w:t>
      </w:r>
    </w:p>
    <w:p w14:paraId="33C7A3E9" w14:textId="77777777" w:rsidR="00C8799E" w:rsidRPr="00B46147" w:rsidRDefault="00C8799E" w:rsidP="000110C0">
      <w:pPr>
        <w:pStyle w:val="norm"/>
        <w:numPr>
          <w:ilvl w:val="0"/>
          <w:numId w:val="265"/>
        </w:numPr>
        <w:spacing w:before="0" w:beforeAutospacing="0" w:after="0" w:afterAutospacing="0"/>
        <w:jc w:val="both"/>
        <w:rPr>
          <w:rFonts w:eastAsiaTheme="majorEastAsia"/>
          <w:lang w:eastAsia="ro-RO"/>
        </w:rPr>
      </w:pPr>
      <w:r w:rsidRPr="00B46147">
        <w:rPr>
          <w:lang w:val="ro-RO"/>
        </w:rPr>
        <w:t xml:space="preserve">instruire practică de zbor sintetic sau pregătire MCC numai dacă este titulara unui certificat de instructor corespunzător pregătirii pe care o asigură, eliberat </w:t>
      </w:r>
      <w:r w:rsidRPr="00B46147">
        <w:rPr>
          <w:rFonts w:eastAsia="Malgun Gothic Semilight"/>
          <w:lang w:val="ro-RO"/>
        </w:rPr>
        <w:t>î</w:t>
      </w:r>
      <w:r w:rsidRPr="00B46147">
        <w:rPr>
          <w:lang w:val="ro-RO"/>
        </w:rPr>
        <w:t>n conformitate cu prezenta subparte.</w:t>
      </w:r>
    </w:p>
    <w:p w14:paraId="0CE7FE42" w14:textId="77777777" w:rsidR="00C8799E" w:rsidRPr="00B46147" w:rsidRDefault="00C8799E" w:rsidP="000110C0">
      <w:pPr>
        <w:pStyle w:val="norm"/>
        <w:numPr>
          <w:ilvl w:val="4"/>
          <w:numId w:val="247"/>
        </w:numPr>
        <w:spacing w:before="0" w:beforeAutospacing="0" w:after="0" w:afterAutospacing="0"/>
        <w:ind w:left="360"/>
        <w:jc w:val="both"/>
        <w:rPr>
          <w:rFonts w:eastAsiaTheme="majorEastAsia"/>
          <w:lang w:eastAsia="ro-RO"/>
        </w:rPr>
      </w:pPr>
      <w:r w:rsidRPr="00B46147">
        <w:rPr>
          <w:lang w:val="ro-RO"/>
        </w:rPr>
        <w:t>Condiții speciale</w:t>
      </w:r>
    </w:p>
    <w:p w14:paraId="3B11F0EF" w14:textId="77777777" w:rsidR="00C8799E" w:rsidRPr="00B46147" w:rsidRDefault="00C8799E" w:rsidP="000110C0">
      <w:pPr>
        <w:pStyle w:val="norm"/>
        <w:numPr>
          <w:ilvl w:val="3"/>
          <w:numId w:val="265"/>
        </w:numPr>
        <w:spacing w:before="0" w:beforeAutospacing="0" w:after="0" w:afterAutospacing="0"/>
        <w:ind w:left="810"/>
        <w:jc w:val="both"/>
        <w:rPr>
          <w:rFonts w:eastAsiaTheme="majorEastAsia"/>
          <w:lang w:eastAsia="ro-RO"/>
        </w:rPr>
      </w:pPr>
      <w:r w:rsidRPr="00B46147">
        <w:t>AAC are posibilitatea de a elibera un certificat specific care acordă privilegii pentru instruirea practică atunci c</w:t>
      </w:r>
      <w:r w:rsidRPr="00B46147">
        <w:rPr>
          <w:rFonts w:eastAsia="Malgun Gothic Semilight"/>
        </w:rPr>
        <w:t>â</w:t>
      </w:r>
      <w:r w:rsidRPr="00B46147">
        <w:t xml:space="preserve">nd respectarea cerințelor stabilite în prezenta subparte nu este posibilă </w:t>
      </w:r>
      <w:r w:rsidRPr="00B46147">
        <w:rPr>
          <w:rFonts w:eastAsia="Malgun Gothic Semilight"/>
        </w:rPr>
        <w:t>î</w:t>
      </w:r>
      <w:r w:rsidRPr="00B46147">
        <w:t>n cazul introducerii de:</w:t>
      </w:r>
    </w:p>
    <w:p w14:paraId="3A54DB30" w14:textId="77777777" w:rsidR="00C8799E" w:rsidRPr="00B46147" w:rsidRDefault="00C8799E" w:rsidP="000110C0">
      <w:pPr>
        <w:pStyle w:val="norm"/>
        <w:numPr>
          <w:ilvl w:val="0"/>
          <w:numId w:val="267"/>
        </w:numPr>
        <w:spacing w:before="0" w:beforeAutospacing="0" w:after="0" w:afterAutospacing="0"/>
        <w:jc w:val="both"/>
        <w:rPr>
          <w:rFonts w:eastAsiaTheme="majorEastAsia"/>
          <w:lang w:eastAsia="ro-RO"/>
        </w:rPr>
      </w:pPr>
      <w:r w:rsidRPr="00B46147">
        <w:t>aeronave noi sau în flota unui operator sau</w:t>
      </w:r>
    </w:p>
    <w:p w14:paraId="64699C86" w14:textId="77777777" w:rsidR="00C8799E" w:rsidRPr="00B46147" w:rsidRDefault="00C8799E" w:rsidP="000110C0">
      <w:pPr>
        <w:pStyle w:val="norm"/>
        <w:numPr>
          <w:ilvl w:val="0"/>
          <w:numId w:val="267"/>
        </w:numPr>
        <w:spacing w:before="0" w:beforeAutospacing="0" w:after="0" w:afterAutospacing="0"/>
        <w:jc w:val="both"/>
        <w:rPr>
          <w:rFonts w:eastAsiaTheme="majorEastAsia"/>
          <w:lang w:eastAsia="ro-RO"/>
        </w:rPr>
      </w:pPr>
      <w:r w:rsidRPr="00B46147">
        <w:t>noi cursuri de pregătire în prezenta anexă (Partea FCL).</w:t>
      </w:r>
    </w:p>
    <w:p w14:paraId="42A6A396" w14:textId="77777777" w:rsidR="00C8799E" w:rsidRPr="00B46147" w:rsidRDefault="00C8799E" w:rsidP="00FB5C26">
      <w:p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xml:space="preserve">Un astfel de certificat este limitat la zborurile de pregătire necesare pentru introducerea noului tip de aeronavă sau a noului curs de pregătire, iar valabilitatea acestuia nu poate depăși, </w:t>
      </w:r>
      <w:r w:rsidRPr="00B46147">
        <w:rPr>
          <w:rFonts w:ascii="Times New Roman" w:eastAsia="Malgun Gothic Semilight" w:hAnsi="Times New Roman" w:cs="Times New Roman" w:hint="eastAsia"/>
          <w:color w:val="auto"/>
          <w:lang w:val="en-US" w:eastAsia="en-US"/>
        </w:rPr>
        <w:t>î</w:t>
      </w:r>
      <w:r w:rsidRPr="00B46147">
        <w:rPr>
          <w:rFonts w:ascii="Times New Roman" w:hAnsi="Times New Roman" w:cs="Times New Roman"/>
          <w:color w:val="auto"/>
          <w:lang w:val="en-US" w:eastAsia="en-US"/>
        </w:rPr>
        <w:t>n niciun caz, un an.</w:t>
      </w:r>
    </w:p>
    <w:p w14:paraId="0DDE8258" w14:textId="77777777" w:rsidR="00C8799E" w:rsidRPr="00B46147" w:rsidRDefault="00C8799E" w:rsidP="000110C0">
      <w:pPr>
        <w:pStyle w:val="norm"/>
        <w:numPr>
          <w:ilvl w:val="3"/>
          <w:numId w:val="265"/>
        </w:numPr>
        <w:spacing w:before="0" w:beforeAutospacing="0" w:after="0" w:afterAutospacing="0"/>
        <w:ind w:left="810"/>
        <w:jc w:val="both"/>
      </w:pPr>
      <w:r w:rsidRPr="00B46147">
        <w:rPr>
          <w:lang w:val="ro-RO"/>
        </w:rPr>
        <w:t xml:space="preserve">Titularii unui certificat eliberat în conformitate cu litera (b) punctul 1 care doresc să solicite eliberarea unui certificat de instructor trebuie să </w:t>
      </w:r>
      <w:r w:rsidRPr="00B46147">
        <w:rPr>
          <w:rFonts w:eastAsia="Malgun Gothic Semilight"/>
          <w:lang w:val="ro-RO"/>
        </w:rPr>
        <w:t>î</w:t>
      </w:r>
      <w:r w:rsidRPr="00B46147">
        <w:rPr>
          <w:lang w:val="ro-RO"/>
        </w:rPr>
        <w:t xml:space="preserve">ndeplinească condițiile indispensabile și cerințele pentru revalidare stabilite pentru respectiva categorie de instructori. Fără a aduce atingere dispozițiilor de la punctul FCL.905.TRI litera (b), un certificat de TRI eliberat </w:t>
      </w:r>
      <w:r w:rsidRPr="00B46147">
        <w:rPr>
          <w:rFonts w:eastAsia="Malgun Gothic Semilight"/>
          <w:lang w:val="ro-RO"/>
        </w:rPr>
        <w:t>î</w:t>
      </w:r>
      <w:r w:rsidRPr="00B46147">
        <w:rPr>
          <w:lang w:val="ro-RO"/>
        </w:rPr>
        <w:t>n conformitate cu prezentul punct include privilegiul de a asigura pregătire pentru eliberarea unui certificat de TRI sau SFI pentru tipul relevant.</w:t>
      </w:r>
    </w:p>
    <w:p w14:paraId="2C3B1D12" w14:textId="77777777" w:rsidR="00C8799E" w:rsidRPr="00B46147" w:rsidRDefault="00C8799E" w:rsidP="000110C0">
      <w:pPr>
        <w:pStyle w:val="norm"/>
        <w:numPr>
          <w:ilvl w:val="4"/>
          <w:numId w:val="247"/>
        </w:numPr>
        <w:spacing w:before="0" w:beforeAutospacing="0" w:after="0" w:afterAutospacing="0"/>
        <w:ind w:left="360"/>
        <w:jc w:val="both"/>
        <w:rPr>
          <w:lang w:val="ro-RO"/>
        </w:rPr>
      </w:pPr>
      <w:r w:rsidRPr="00B46147">
        <w:rPr>
          <w:lang w:val="ro-RO"/>
        </w:rPr>
        <w:t>Instruirea în afara teritoriului Republicii Moldova</w:t>
      </w:r>
    </w:p>
    <w:p w14:paraId="72D710BB" w14:textId="77777777" w:rsidR="00C8799E" w:rsidRPr="00B46147" w:rsidRDefault="00C8799E" w:rsidP="000110C0">
      <w:pPr>
        <w:pStyle w:val="norm"/>
        <w:numPr>
          <w:ilvl w:val="0"/>
          <w:numId w:val="268"/>
        </w:numPr>
        <w:spacing w:before="0" w:beforeAutospacing="0" w:after="0" w:afterAutospacing="0"/>
        <w:jc w:val="both"/>
        <w:rPr>
          <w:lang w:val="ro-RO"/>
        </w:rPr>
      </w:pPr>
      <w:r w:rsidRPr="00B46147">
        <w:rPr>
          <w:lang w:val="ro-RO"/>
        </w:rPr>
        <w:t xml:space="preserve">Fără a aduce atingere literei (a), </w:t>
      </w:r>
      <w:r w:rsidRPr="00B46147">
        <w:rPr>
          <w:rFonts w:eastAsia="Malgun Gothic Semilight"/>
          <w:lang w:val="ro-RO"/>
        </w:rPr>
        <w:t>î</w:t>
      </w:r>
      <w:r w:rsidRPr="00B46147">
        <w:rPr>
          <w:lang w:val="ro-RO"/>
        </w:rPr>
        <w:t xml:space="preserve">n cazul instruirii practice asigurate </w:t>
      </w:r>
      <w:r w:rsidRPr="00B46147">
        <w:rPr>
          <w:rFonts w:eastAsia="Malgun Gothic Semilight"/>
          <w:lang w:val="ro-RO"/>
        </w:rPr>
        <w:t>î</w:t>
      </w:r>
      <w:r w:rsidRPr="00B46147">
        <w:rPr>
          <w:lang w:val="ro-RO"/>
        </w:rPr>
        <w:t xml:space="preserve">n cadrul unei ATO aflate </w:t>
      </w:r>
      <w:r w:rsidRPr="00B46147">
        <w:rPr>
          <w:rFonts w:eastAsia="Malgun Gothic Semilight"/>
          <w:lang w:val="ro-RO"/>
        </w:rPr>
        <w:t>î</w:t>
      </w:r>
      <w:r w:rsidRPr="00B46147">
        <w:rPr>
          <w:lang w:val="ro-RO"/>
        </w:rPr>
        <w:t xml:space="preserve">n afara teritoriului Republicii Moldova, AAC poate elibera un certificat de instructor unui solicitant titular al unui certificat de pilot eliberat </w:t>
      </w:r>
      <w:r w:rsidRPr="00B46147">
        <w:rPr>
          <w:rFonts w:eastAsia="Malgun Gothic Semilight"/>
          <w:lang w:val="ro-RO"/>
        </w:rPr>
        <w:t>î</w:t>
      </w:r>
      <w:r w:rsidRPr="00B46147">
        <w:rPr>
          <w:lang w:val="ro-RO"/>
        </w:rPr>
        <w:t xml:space="preserve">ntr-o țară terță </w:t>
      </w:r>
      <w:r w:rsidRPr="00B46147">
        <w:rPr>
          <w:rFonts w:eastAsia="Malgun Gothic Semilight"/>
          <w:lang w:val="ro-RO"/>
        </w:rPr>
        <w:t>î</w:t>
      </w:r>
      <w:r w:rsidRPr="00B46147">
        <w:rPr>
          <w:lang w:val="ro-RO"/>
        </w:rPr>
        <w:t>n conformitate cu anexa 1 la Convenția de la Chicago, cu condiția ca acesta:</w:t>
      </w:r>
    </w:p>
    <w:p w14:paraId="3FA9C3EE" w14:textId="77777777" w:rsidR="00C8799E" w:rsidRPr="00B46147" w:rsidRDefault="00C8799E" w:rsidP="000110C0">
      <w:pPr>
        <w:pStyle w:val="norm"/>
        <w:numPr>
          <w:ilvl w:val="0"/>
          <w:numId w:val="269"/>
        </w:numPr>
        <w:spacing w:before="0" w:beforeAutospacing="0" w:after="0" w:afterAutospacing="0"/>
        <w:jc w:val="both"/>
        <w:rPr>
          <w:lang w:val="ro-RO"/>
        </w:rPr>
      </w:pPr>
      <w:r w:rsidRPr="00B46147">
        <w:rPr>
          <w:lang w:val="ro-RO"/>
        </w:rPr>
        <w:t xml:space="preserve">să fie titularul cel puțin al unui certificat, calificări sau certificat echivalent celui pentru care sunt autorizați să ofere pregătire și, </w:t>
      </w:r>
      <w:r w:rsidRPr="00B46147">
        <w:rPr>
          <w:rFonts w:eastAsia="Malgun Gothic Semilight"/>
          <w:lang w:val="ro-RO"/>
        </w:rPr>
        <w:t>î</w:t>
      </w:r>
      <w:r w:rsidRPr="00B46147">
        <w:rPr>
          <w:lang w:val="ro-RO"/>
        </w:rPr>
        <w:t>n orice caz, să fie titularul cel puțin al unui CPL;</w:t>
      </w:r>
    </w:p>
    <w:p w14:paraId="6ECE4DCF" w14:textId="77777777" w:rsidR="00C8799E" w:rsidRPr="00B46147" w:rsidRDefault="00C8799E" w:rsidP="000110C0">
      <w:pPr>
        <w:pStyle w:val="norm"/>
        <w:numPr>
          <w:ilvl w:val="0"/>
          <w:numId w:val="269"/>
        </w:numPr>
        <w:spacing w:before="0" w:beforeAutospacing="0" w:after="0" w:afterAutospacing="0"/>
        <w:jc w:val="both"/>
        <w:rPr>
          <w:lang w:val="ro-RO"/>
        </w:rPr>
      </w:pPr>
      <w:r w:rsidRPr="00B46147">
        <w:rPr>
          <w:lang w:val="ro-RO"/>
        </w:rPr>
        <w:t xml:space="preserve">să </w:t>
      </w:r>
      <w:r w:rsidRPr="00B46147">
        <w:rPr>
          <w:rFonts w:eastAsia="Malgun Gothic Semilight"/>
          <w:lang w:val="ro-RO"/>
        </w:rPr>
        <w:t>î</w:t>
      </w:r>
      <w:r w:rsidRPr="00B46147">
        <w:rPr>
          <w:lang w:val="ro-RO"/>
        </w:rPr>
        <w:t xml:space="preserve">ndeplinească cerințele prevăzute </w:t>
      </w:r>
      <w:r w:rsidRPr="00B46147">
        <w:rPr>
          <w:rFonts w:eastAsia="Malgun Gothic Semilight"/>
          <w:lang w:val="ro-RO"/>
        </w:rPr>
        <w:t>î</w:t>
      </w:r>
      <w:r w:rsidRPr="00B46147">
        <w:rPr>
          <w:lang w:val="ro-RO"/>
        </w:rPr>
        <w:t>n prezenta subparte pentru eliberarea certificatului de instructor relevant;</w:t>
      </w:r>
    </w:p>
    <w:p w14:paraId="7B8C01EB" w14:textId="77777777" w:rsidR="00C8799E" w:rsidRPr="00B46147" w:rsidRDefault="00C8799E" w:rsidP="000110C0">
      <w:pPr>
        <w:pStyle w:val="norm"/>
        <w:numPr>
          <w:ilvl w:val="0"/>
          <w:numId w:val="269"/>
        </w:numPr>
        <w:spacing w:before="0" w:beforeAutospacing="0" w:after="0" w:afterAutospacing="0"/>
        <w:jc w:val="both"/>
        <w:rPr>
          <w:lang w:val="ro-RO"/>
        </w:rPr>
      </w:pPr>
      <w:r w:rsidRPr="00B46147">
        <w:rPr>
          <w:lang w:val="ro-RO"/>
        </w:rPr>
        <w:t xml:space="preserve"> să demonstreze AAC un nivel corespunzător de cunoaștere a normelor internaționale și europene de siguranță a aviației, astfel </w:t>
      </w:r>
      <w:r w:rsidRPr="00B46147">
        <w:rPr>
          <w:rFonts w:eastAsia="Malgun Gothic Semilight"/>
          <w:lang w:val="ro-RO"/>
        </w:rPr>
        <w:t>î</w:t>
      </w:r>
      <w:r w:rsidRPr="00B46147">
        <w:rPr>
          <w:lang w:val="ro-RO"/>
        </w:rPr>
        <w:t>nc</w:t>
      </w:r>
      <w:r w:rsidRPr="00B46147">
        <w:rPr>
          <w:rFonts w:eastAsia="Malgun Gothic Semilight"/>
          <w:lang w:val="ro-RO"/>
        </w:rPr>
        <w:t>â</w:t>
      </w:r>
      <w:r w:rsidRPr="00B46147">
        <w:rPr>
          <w:lang w:val="ro-RO"/>
        </w:rPr>
        <w:t xml:space="preserve">t să </w:t>
      </w:r>
      <w:r w:rsidRPr="00B46147">
        <w:rPr>
          <w:rFonts w:eastAsia="Malgun Gothic Semilight"/>
          <w:lang w:val="ro-RO"/>
        </w:rPr>
        <w:t>î</w:t>
      </w:r>
      <w:r w:rsidRPr="00B46147">
        <w:rPr>
          <w:lang w:val="ro-RO"/>
        </w:rPr>
        <w:t xml:space="preserve">și poată exercita privilegiile de asigurare a instruirii </w:t>
      </w:r>
      <w:r w:rsidRPr="00B46147">
        <w:rPr>
          <w:rFonts w:eastAsia="Malgun Gothic Semilight"/>
          <w:lang w:val="ro-RO"/>
        </w:rPr>
        <w:t>î</w:t>
      </w:r>
      <w:r w:rsidRPr="00B46147">
        <w:rPr>
          <w:lang w:val="ro-RO"/>
        </w:rPr>
        <w:t>n conformitate cu prezenta Parte.</w:t>
      </w:r>
    </w:p>
    <w:p w14:paraId="4532A129" w14:textId="77777777" w:rsidR="00C8799E" w:rsidRPr="00B46147" w:rsidRDefault="00C8799E" w:rsidP="000110C0">
      <w:pPr>
        <w:pStyle w:val="norm"/>
        <w:numPr>
          <w:ilvl w:val="0"/>
          <w:numId w:val="268"/>
        </w:numPr>
        <w:spacing w:before="0" w:beforeAutospacing="0" w:after="0" w:afterAutospacing="0"/>
        <w:jc w:val="both"/>
        <w:rPr>
          <w:lang w:val="ro-RO"/>
        </w:rPr>
      </w:pPr>
      <w:r w:rsidRPr="00B46147">
        <w:rPr>
          <w:lang w:val="ro-RO"/>
        </w:rPr>
        <w:t>Certificatul se limitează la asigurarea instruirii practice:</w:t>
      </w:r>
    </w:p>
    <w:p w14:paraId="425D876C" w14:textId="77777777" w:rsidR="00C8799E" w:rsidRPr="00B46147" w:rsidRDefault="00C8799E" w:rsidP="000110C0">
      <w:pPr>
        <w:pStyle w:val="norm"/>
        <w:numPr>
          <w:ilvl w:val="0"/>
          <w:numId w:val="270"/>
        </w:numPr>
        <w:spacing w:before="0" w:beforeAutospacing="0" w:after="0" w:afterAutospacing="0"/>
        <w:jc w:val="both"/>
        <w:rPr>
          <w:lang w:val="ro-RO"/>
        </w:rPr>
      </w:pPr>
      <w:r w:rsidRPr="00B46147">
        <w:rPr>
          <w:lang w:val="ro-RO"/>
        </w:rPr>
        <w:t>în cadrul unor ATO aflate în afara teritoriului Republicii Moldova;</w:t>
      </w:r>
    </w:p>
    <w:p w14:paraId="192118CC" w14:textId="77777777" w:rsidR="00C8799E" w:rsidRPr="00B46147" w:rsidRDefault="00C8799E" w:rsidP="000110C0">
      <w:pPr>
        <w:pStyle w:val="norm"/>
        <w:numPr>
          <w:ilvl w:val="0"/>
          <w:numId w:val="270"/>
        </w:numPr>
        <w:spacing w:before="0" w:beforeAutospacing="0" w:after="0" w:afterAutospacing="0"/>
        <w:jc w:val="both"/>
        <w:rPr>
          <w:lang w:val="ro-RO"/>
        </w:rPr>
      </w:pPr>
      <w:r w:rsidRPr="00B46147">
        <w:rPr>
          <w:lang w:val="ro-RO"/>
        </w:rPr>
        <w:t xml:space="preserve">pentru elevi piloți care cunosc suficient limba </w:t>
      </w:r>
      <w:r w:rsidRPr="00B46147">
        <w:rPr>
          <w:rFonts w:eastAsia="Malgun Gothic Semilight"/>
          <w:lang w:val="ro-RO"/>
        </w:rPr>
        <w:t>î</w:t>
      </w:r>
      <w:r w:rsidRPr="00B46147">
        <w:rPr>
          <w:lang w:val="ro-RO"/>
        </w:rPr>
        <w:t>n care se asigură instruirea practică</w:t>
      </w:r>
    </w:p>
    <w:p w14:paraId="25C1066E" w14:textId="77777777" w:rsidR="00C8799E" w:rsidRPr="00B46147" w:rsidRDefault="00C8799E" w:rsidP="00FB5C26">
      <w:pPr>
        <w:pStyle w:val="norm"/>
        <w:spacing w:before="0" w:beforeAutospacing="0" w:after="0" w:afterAutospacing="0"/>
        <w:ind w:left="360"/>
        <w:jc w:val="both"/>
      </w:pPr>
    </w:p>
    <w:p w14:paraId="792065E7" w14:textId="77777777" w:rsidR="00C8799E" w:rsidRPr="00B46147" w:rsidRDefault="00C8799E" w:rsidP="002812E6">
      <w:pPr>
        <w:pStyle w:val="1"/>
        <w:rPr>
          <w:rStyle w:val="boldface"/>
          <w:rFonts w:ascii="Times New Roman" w:hAnsi="Times New Roman" w:cs="Times New Roman"/>
          <w:b/>
          <w:color w:val="auto"/>
          <w:sz w:val="24"/>
          <w:szCs w:val="24"/>
          <w:lang w:val="en-US"/>
        </w:rPr>
      </w:pPr>
      <w:r w:rsidRPr="00B46147">
        <w:rPr>
          <w:rStyle w:val="boldface"/>
          <w:rFonts w:ascii="Times New Roman" w:hAnsi="Times New Roman" w:cs="Times New Roman"/>
          <w:b/>
          <w:color w:val="auto"/>
          <w:sz w:val="24"/>
          <w:szCs w:val="24"/>
          <w:lang w:val="en-US"/>
        </w:rPr>
        <w:lastRenderedPageBreak/>
        <w:t>FCL.915    Condiții indispensabile și cerințe generale pentru instructori</w:t>
      </w:r>
    </w:p>
    <w:p w14:paraId="6AF234BE" w14:textId="77777777" w:rsidR="00C8799E" w:rsidRPr="00B46147" w:rsidRDefault="00C8799E" w:rsidP="000110C0">
      <w:pPr>
        <w:pStyle w:val="title-gr-seq-level-1"/>
        <w:numPr>
          <w:ilvl w:val="0"/>
          <w:numId w:val="271"/>
        </w:numPr>
        <w:shd w:val="clear" w:color="auto" w:fill="FFFFFF"/>
        <w:spacing w:before="120" w:beforeAutospacing="0" w:after="120" w:afterAutospacing="0"/>
        <w:rPr>
          <w:rStyle w:val="boldface"/>
          <w:b/>
          <w:bCs/>
          <w:lang w:val="ro-RO"/>
        </w:rPr>
      </w:pPr>
      <w:r w:rsidRPr="00B46147">
        <w:rPr>
          <w:rStyle w:val="boldface"/>
          <w:b/>
          <w:bCs/>
          <w:lang w:val="ro-RO"/>
        </w:rPr>
        <w:t xml:space="preserve">Dispoziții generale </w:t>
      </w:r>
    </w:p>
    <w:p w14:paraId="68DE5787" w14:textId="77777777" w:rsidR="00C8799E" w:rsidRPr="00B46147" w:rsidRDefault="00C8799E" w:rsidP="00FB5C26">
      <w:pPr>
        <w:pStyle w:val="title-gr-seq-level-1"/>
        <w:shd w:val="clear" w:color="auto" w:fill="FFFFFF"/>
        <w:spacing w:before="120" w:beforeAutospacing="0" w:after="120" w:afterAutospacing="0"/>
        <w:jc w:val="both"/>
        <w:rPr>
          <w:shd w:val="clear" w:color="auto" w:fill="FFFFFF"/>
        </w:rPr>
      </w:pPr>
      <w:r w:rsidRPr="00B46147">
        <w:rPr>
          <w:lang w:val="ro-RO"/>
        </w:rPr>
        <w:t>Persoanele care solicită eliberarea unui certificat de instructor trebuie să aibă cel</w:t>
      </w:r>
      <w:r w:rsidRPr="00B46147">
        <w:rPr>
          <w:shd w:val="clear" w:color="auto" w:fill="FFFFFF"/>
        </w:rPr>
        <w:t xml:space="preserve"> puțin 18 ani.</w:t>
      </w:r>
    </w:p>
    <w:p w14:paraId="34D0D5A6" w14:textId="77777777" w:rsidR="00C8799E" w:rsidRPr="00B46147" w:rsidRDefault="00C8799E" w:rsidP="000110C0">
      <w:pPr>
        <w:pStyle w:val="title-gr-seq-level-1"/>
        <w:numPr>
          <w:ilvl w:val="0"/>
          <w:numId w:val="271"/>
        </w:numPr>
        <w:shd w:val="clear" w:color="auto" w:fill="FFFFFF"/>
        <w:spacing w:before="120" w:beforeAutospacing="0" w:after="120" w:afterAutospacing="0"/>
        <w:jc w:val="both"/>
        <w:rPr>
          <w:b/>
          <w:bCs/>
          <w:lang w:val="ro-RO"/>
        </w:rPr>
      </w:pPr>
      <w:r w:rsidRPr="00B46147">
        <w:rPr>
          <w:b/>
          <w:bCs/>
          <w:shd w:val="clear" w:color="auto" w:fill="FFFFFF"/>
        </w:rPr>
        <w:t>Cerințe suplimentare pentru instructorii care asigură instruirea practică pe aeronave</w:t>
      </w:r>
    </w:p>
    <w:p w14:paraId="4AA10198" w14:textId="77777777" w:rsidR="00C8799E" w:rsidRPr="00B46147" w:rsidRDefault="00C8799E" w:rsidP="00FB5C26">
      <w:pPr>
        <w:pStyle w:val="af1"/>
        <w:shd w:val="clear" w:color="auto" w:fill="FFFFFF"/>
        <w:ind w:left="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Persoanele care solicită eliberarea unui certificat de instructor sau titularii unui astfel de certificat care au privilegii de a asigura instruire practică pe o aeronavă trebuie:</w:t>
      </w:r>
    </w:p>
    <w:p w14:paraId="1DC6F837" w14:textId="77777777" w:rsidR="00C8799E" w:rsidRPr="00B46147" w:rsidRDefault="00C8799E" w:rsidP="000110C0">
      <w:pPr>
        <w:pStyle w:val="af1"/>
        <w:numPr>
          <w:ilvl w:val="3"/>
          <w:numId w:val="268"/>
        </w:numPr>
        <w:shd w:val="clear" w:color="auto" w:fill="FFFFFF"/>
        <w:ind w:left="63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în cazul pregătirii pentru un certificat, să dețină cel puțin certificatul pentru care urmează să se asigure instruirea practică sau, în cazul punctului FCL.900 litera (c), un certificat echivalent;</w:t>
      </w:r>
    </w:p>
    <w:p w14:paraId="752D2135" w14:textId="77777777" w:rsidR="00C8799E" w:rsidRPr="00B46147" w:rsidRDefault="00C8799E" w:rsidP="000110C0">
      <w:pPr>
        <w:pStyle w:val="af1"/>
        <w:numPr>
          <w:ilvl w:val="3"/>
          <w:numId w:val="268"/>
        </w:numPr>
        <w:shd w:val="clear" w:color="auto" w:fill="FFFFFF"/>
        <w:ind w:left="63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în cazul unei pregătirii pentru o calificare, să dețină calificarea relevantă pentru care urmează să se asigure instruirea practică sau, în cazul punctului FCL.900 litera (c), calificarea echivalentă;</w:t>
      </w:r>
    </w:p>
    <w:p w14:paraId="5F5FD62E" w14:textId="77777777" w:rsidR="00C8799E" w:rsidRPr="00B46147" w:rsidRDefault="00C8799E" w:rsidP="000110C0">
      <w:pPr>
        <w:pStyle w:val="af1"/>
        <w:numPr>
          <w:ilvl w:val="3"/>
          <w:numId w:val="268"/>
        </w:numPr>
        <w:shd w:val="clear" w:color="auto" w:fill="FFFFFF"/>
        <w:ind w:left="63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cu excepția cazului piloților instructori de încercare (FTI):</w:t>
      </w:r>
    </w:p>
    <w:p w14:paraId="7AA87A26" w14:textId="77777777" w:rsidR="00C8799E" w:rsidRPr="00B46147" w:rsidRDefault="00C8799E" w:rsidP="000110C0">
      <w:pPr>
        <w:pStyle w:val="af1"/>
        <w:numPr>
          <w:ilvl w:val="0"/>
          <w:numId w:val="272"/>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să fi efectuat cel puțin 15 ore de zbor ca piloți pe clasa sau pe tipul de aeronavă pe care urmează să se asigure instruirea practică, dintre care un maxim de șapte ore pot fi efectuate pe un FSTD care reprezintă clasa sau tipul de aeronavă, dacă este cazul; sau</w:t>
      </w:r>
    </w:p>
    <w:p w14:paraId="2C630309" w14:textId="77777777" w:rsidR="00C8799E" w:rsidRPr="00B46147" w:rsidRDefault="00C8799E" w:rsidP="000110C0">
      <w:pPr>
        <w:pStyle w:val="af1"/>
        <w:numPr>
          <w:ilvl w:val="0"/>
          <w:numId w:val="272"/>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să fi promovat o evaluare a competențelor pentru categoria de instructori relevantă pe respectiva clasă sau pe respectivul tip de aeronavă și</w:t>
      </w:r>
    </w:p>
    <w:p w14:paraId="6D78343A" w14:textId="77777777" w:rsidR="00C8799E" w:rsidRPr="00B46147" w:rsidRDefault="00C8799E" w:rsidP="000110C0">
      <w:pPr>
        <w:pStyle w:val="af1"/>
        <w:numPr>
          <w:ilvl w:val="3"/>
          <w:numId w:val="268"/>
        </w:numPr>
        <w:shd w:val="clear" w:color="auto" w:fill="FFFFFF"/>
        <w:ind w:left="63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xml:space="preserve">să aibă dreptul de a acționa ca PIC în aeronavă pe durata unei astfel de instruiri practice. </w:t>
      </w:r>
    </w:p>
    <w:p w14:paraId="37788B9C" w14:textId="77777777" w:rsidR="00C8799E" w:rsidRPr="00B46147" w:rsidRDefault="00C8799E" w:rsidP="000110C0">
      <w:pPr>
        <w:pStyle w:val="title-gr-seq-level-1"/>
        <w:numPr>
          <w:ilvl w:val="0"/>
          <w:numId w:val="271"/>
        </w:numPr>
        <w:shd w:val="clear" w:color="auto" w:fill="FFFFFF"/>
        <w:spacing w:before="120" w:beforeAutospacing="0" w:after="120" w:afterAutospacing="0"/>
        <w:rPr>
          <w:b/>
          <w:bCs/>
        </w:rPr>
      </w:pPr>
      <w:r w:rsidRPr="00B46147">
        <w:rPr>
          <w:b/>
          <w:bCs/>
        </w:rPr>
        <w:t>Credite pentru calificări suplimentare sau pentru revalidare</w:t>
      </w:r>
    </w:p>
    <w:p w14:paraId="2690A0F0" w14:textId="77777777" w:rsidR="00C8799E" w:rsidRPr="00B46147" w:rsidRDefault="00C8799E" w:rsidP="000110C0">
      <w:pPr>
        <w:pStyle w:val="title-gr-seq-level-1"/>
        <w:numPr>
          <w:ilvl w:val="3"/>
          <w:numId w:val="264"/>
        </w:numPr>
        <w:shd w:val="clear" w:color="auto" w:fill="FFFFFF"/>
        <w:spacing w:before="120" w:beforeAutospacing="0" w:after="120" w:afterAutospacing="0"/>
        <w:ind w:left="630"/>
        <w:jc w:val="both"/>
      </w:pPr>
      <w:r w:rsidRPr="00B46147">
        <w:t>Solicitanții unor certificate suplimentare de instructor pot fi creditați cu competențele de predare-învățare deja demonstrate în cazul certificatului de instructor pe care îl dețin.</w:t>
      </w:r>
    </w:p>
    <w:p w14:paraId="157AD2AF" w14:textId="77777777" w:rsidR="00C8799E" w:rsidRPr="00B46147" w:rsidRDefault="00C8799E" w:rsidP="000110C0">
      <w:pPr>
        <w:pStyle w:val="title-gr-seq-level-1"/>
        <w:numPr>
          <w:ilvl w:val="3"/>
          <w:numId w:val="264"/>
        </w:numPr>
        <w:shd w:val="clear" w:color="auto" w:fill="FFFFFF"/>
        <w:spacing w:before="120" w:beforeAutospacing="0" w:after="120" w:afterAutospacing="0"/>
        <w:ind w:left="630"/>
        <w:jc w:val="both"/>
      </w:pPr>
      <w:r w:rsidRPr="00B46147">
        <w:t>Orele de zbor efectuate ca examinator pe durata testelor de îndemânare sau a verificărilor competenței se creditează integral cu cerințele pentru revalidarea tuturor certificatelor de instructor deținute.</w:t>
      </w:r>
    </w:p>
    <w:p w14:paraId="23F13F98" w14:textId="77777777" w:rsidR="00C8799E" w:rsidRPr="00B46147" w:rsidRDefault="00C8799E" w:rsidP="000110C0">
      <w:pPr>
        <w:pStyle w:val="title-gr-seq-level-1"/>
        <w:numPr>
          <w:ilvl w:val="0"/>
          <w:numId w:val="271"/>
        </w:numPr>
        <w:shd w:val="clear" w:color="auto" w:fill="FFFFFF"/>
        <w:spacing w:before="0" w:beforeAutospacing="0" w:after="0" w:afterAutospacing="0"/>
        <w:jc w:val="both"/>
        <w:rPr>
          <w:shd w:val="clear" w:color="auto" w:fill="FFFFFF"/>
        </w:rPr>
      </w:pPr>
      <w:r w:rsidRPr="00B46147">
        <w:rPr>
          <w:shd w:val="clear" w:color="auto" w:fill="FFFFFF"/>
        </w:rPr>
        <w:t xml:space="preserve">Pentru creditul de extindere la alte tipuri se ține cont de elementele relevante, definite în datele privind conformitatea operațională </w:t>
      </w:r>
      <w:r w:rsidRPr="00B46147">
        <w:rPr>
          <w:rFonts w:eastAsia="Malgun Gothic Semilight"/>
          <w:shd w:val="clear" w:color="auto" w:fill="FFFFFF"/>
        </w:rPr>
        <w:t>î</w:t>
      </w:r>
      <w:r w:rsidRPr="00B46147">
        <w:rPr>
          <w:shd w:val="clear" w:color="auto" w:fill="FFFFFF"/>
        </w:rPr>
        <w:t xml:space="preserve">n conformitate cu </w:t>
      </w:r>
      <w:r w:rsidRPr="00B46147">
        <w:t>Regulamentul stabilire a normelor de punere în aplicare privind certificarea pentru navigabilitate și mediu a aeronavelor și a produselor, pieselor și echipamentelor aferente, precum și certificarea organizațiilor de proiectare și producție</w:t>
      </w:r>
      <w:r w:rsidRPr="00B46147">
        <w:rPr>
          <w:shd w:val="clear" w:color="auto" w:fill="FFFFFF"/>
        </w:rPr>
        <w:t xml:space="preserve"> (OSD).</w:t>
      </w:r>
    </w:p>
    <w:p w14:paraId="792170A6" w14:textId="77777777" w:rsidR="00C8799E" w:rsidRPr="00B46147" w:rsidRDefault="00C8799E" w:rsidP="000110C0">
      <w:pPr>
        <w:pStyle w:val="title-gr-seq-level-1"/>
        <w:numPr>
          <w:ilvl w:val="0"/>
          <w:numId w:val="271"/>
        </w:numPr>
        <w:shd w:val="clear" w:color="auto" w:fill="FFFFFF"/>
        <w:spacing w:before="0" w:beforeAutospacing="0" w:after="0" w:afterAutospacing="0"/>
        <w:jc w:val="both"/>
      </w:pPr>
      <w:r w:rsidRPr="00B46147">
        <w:rPr>
          <w:shd w:val="clear" w:color="auto" w:fill="FFFFFF"/>
        </w:rPr>
        <w:t xml:space="preserve">Pentru creditul de extindere la alte tipuri se ține cont de elementele relevante, definite în datele privind conformitatea operațională </w:t>
      </w:r>
      <w:r w:rsidRPr="00B46147">
        <w:rPr>
          <w:rFonts w:eastAsia="Malgun Gothic Semilight"/>
          <w:shd w:val="clear" w:color="auto" w:fill="FFFFFF"/>
        </w:rPr>
        <w:t>î</w:t>
      </w:r>
      <w:r w:rsidRPr="00B46147">
        <w:rPr>
          <w:shd w:val="clear" w:color="auto" w:fill="FFFFFF"/>
        </w:rPr>
        <w:t xml:space="preserve">n conformitate cu </w:t>
      </w:r>
      <w:r w:rsidRPr="00B46147">
        <w:t xml:space="preserve">Regulamentul stabilire a normelor de punere în aplicare privind certificarea pentru navigabilitate și mediu a aeronavelor și a produselor, pieselor și echipamentelor aferente, precum și certificarea organizațiilor de proiectare și producție </w:t>
      </w:r>
      <w:r w:rsidRPr="00B46147">
        <w:rPr>
          <w:shd w:val="clear" w:color="auto" w:fill="FFFFFF"/>
        </w:rPr>
        <w:t>(OSD).</w:t>
      </w:r>
    </w:p>
    <w:p w14:paraId="12EB869F" w14:textId="77777777" w:rsidR="00C8799E" w:rsidRPr="00B46147" w:rsidRDefault="00C8799E" w:rsidP="000110C0">
      <w:pPr>
        <w:pStyle w:val="title-gr-seq-level-1"/>
        <w:numPr>
          <w:ilvl w:val="3"/>
          <w:numId w:val="273"/>
        </w:numPr>
        <w:shd w:val="clear" w:color="auto" w:fill="FFFFFF"/>
        <w:spacing w:before="0" w:beforeAutospacing="0" w:after="0" w:afterAutospacing="0"/>
        <w:ind w:left="720"/>
        <w:jc w:val="both"/>
      </w:pPr>
      <w:r w:rsidRPr="00B46147">
        <w:t>În plus față de dispozițiile de la litera (b), înainte de a acționa în calitate de instructori în cadrul unui curs de pregătire în conformitate cu punctul FCL.745.A, titularii unui certificat de instructor trebuie:</w:t>
      </w:r>
    </w:p>
    <w:p w14:paraId="70982E0B" w14:textId="77777777" w:rsidR="00C8799E" w:rsidRPr="00B46147" w:rsidRDefault="00C8799E" w:rsidP="000110C0">
      <w:pPr>
        <w:pStyle w:val="title-gr-seq-level-1"/>
        <w:numPr>
          <w:ilvl w:val="0"/>
          <w:numId w:val="274"/>
        </w:numPr>
        <w:shd w:val="clear" w:color="auto" w:fill="FFFFFF"/>
        <w:spacing w:before="0" w:beforeAutospacing="0" w:after="0" w:afterAutospacing="0"/>
        <w:jc w:val="both"/>
      </w:pPr>
      <w:r w:rsidRPr="00B46147">
        <w:t>să fi efectuat cel puțin 500 de ore de timp de zbor ca piloți de avioane, inclusiv 200 de ore de instruire practică;</w:t>
      </w:r>
    </w:p>
    <w:p w14:paraId="192B4340" w14:textId="77777777" w:rsidR="00C8799E" w:rsidRPr="00B46147" w:rsidRDefault="00C8799E" w:rsidP="000110C0">
      <w:pPr>
        <w:pStyle w:val="title-gr-seq-level-1"/>
        <w:numPr>
          <w:ilvl w:val="0"/>
          <w:numId w:val="274"/>
        </w:numPr>
        <w:shd w:val="clear" w:color="auto" w:fill="FFFFFF"/>
        <w:spacing w:before="0" w:beforeAutospacing="0" w:after="0" w:afterAutospacing="0"/>
        <w:jc w:val="both"/>
      </w:pPr>
      <w:r w:rsidRPr="00B46147">
        <w:t>după îndeplinirea cerințelor privind experiența de la litera (e) punctul 1 subpunctul (i), să fi efectuat un curs de pregătire UPRT pentru instructori în cadrul unei ATO, în cursul căruia competența solicitanților să fi fost evaluată în mod continuu; și</w:t>
      </w:r>
    </w:p>
    <w:p w14:paraId="2BBFAD6B" w14:textId="77777777" w:rsidR="00C8799E" w:rsidRPr="00B46147" w:rsidRDefault="00C8799E" w:rsidP="000110C0">
      <w:pPr>
        <w:pStyle w:val="title-gr-seq-level-1"/>
        <w:numPr>
          <w:ilvl w:val="0"/>
          <w:numId w:val="274"/>
        </w:numPr>
        <w:shd w:val="clear" w:color="auto" w:fill="FFFFFF"/>
        <w:spacing w:before="0" w:beforeAutospacing="0" w:after="0" w:afterAutospacing="0"/>
        <w:jc w:val="both"/>
      </w:pPr>
      <w:r w:rsidRPr="00B46147">
        <w:t xml:space="preserve"> la absolvirea cursului, să li se fi eliberat un certificat de absolvire a cursului de către ATO, al cărei responsabil cu pregătirea (HT) să fi înscris privilegiile specificate la litera (e) punctul 1 în carnetul de zbor al solicitanților.</w:t>
      </w:r>
    </w:p>
    <w:p w14:paraId="736C9A11" w14:textId="77777777" w:rsidR="00C8799E" w:rsidRPr="00B46147" w:rsidRDefault="00C8799E" w:rsidP="000110C0">
      <w:pPr>
        <w:pStyle w:val="title-gr-seq-level-1"/>
        <w:numPr>
          <w:ilvl w:val="0"/>
          <w:numId w:val="273"/>
        </w:numPr>
        <w:shd w:val="clear" w:color="auto" w:fill="FFFFFF"/>
        <w:tabs>
          <w:tab w:val="left" w:pos="720"/>
        </w:tabs>
        <w:spacing w:before="0" w:beforeAutospacing="0" w:after="0" w:afterAutospacing="0"/>
        <w:ind w:left="720" w:hanging="270"/>
        <w:jc w:val="both"/>
      </w:pPr>
      <w:r w:rsidRPr="00B46147">
        <w:rPr>
          <w:shd w:val="clear" w:color="auto" w:fill="FFFFFF"/>
        </w:rPr>
        <w:lastRenderedPageBreak/>
        <w:t xml:space="preserve">Privilegiile menționate la litera (e) punctul 1 se exercită numai </w:t>
      </w:r>
      <w:r w:rsidRPr="00B46147">
        <w:rPr>
          <w:rFonts w:eastAsia="Malgun Gothic Semilight"/>
          <w:shd w:val="clear" w:color="auto" w:fill="FFFFFF"/>
        </w:rPr>
        <w:t>î</w:t>
      </w:r>
      <w:r w:rsidRPr="00B46147">
        <w:rPr>
          <w:shd w:val="clear" w:color="auto" w:fill="FFFFFF"/>
        </w:rPr>
        <w:t xml:space="preserve">n cazul </w:t>
      </w:r>
      <w:r w:rsidRPr="00B46147">
        <w:rPr>
          <w:rFonts w:eastAsia="Malgun Gothic Semilight"/>
          <w:shd w:val="clear" w:color="auto" w:fill="FFFFFF"/>
        </w:rPr>
        <w:t>î</w:t>
      </w:r>
      <w:r w:rsidRPr="00B46147">
        <w:rPr>
          <w:shd w:val="clear" w:color="auto" w:fill="FFFFFF"/>
        </w:rPr>
        <w:t xml:space="preserve">n care instructorii au urmat, </w:t>
      </w:r>
      <w:r w:rsidRPr="00B46147">
        <w:rPr>
          <w:rFonts w:eastAsia="Malgun Gothic Semilight"/>
          <w:shd w:val="clear" w:color="auto" w:fill="FFFFFF"/>
        </w:rPr>
        <w:t>î</w:t>
      </w:r>
      <w:r w:rsidRPr="00B46147">
        <w:rPr>
          <w:shd w:val="clear" w:color="auto" w:fill="FFFFFF"/>
        </w:rPr>
        <w:t>n cursul ultimului an, o pregătire de re</w:t>
      </w:r>
      <w:r w:rsidRPr="00B46147">
        <w:rPr>
          <w:rFonts w:eastAsia="Malgun Gothic Semilight"/>
          <w:shd w:val="clear" w:color="auto" w:fill="FFFFFF"/>
        </w:rPr>
        <w:t>î</w:t>
      </w:r>
      <w:r w:rsidRPr="00B46147">
        <w:rPr>
          <w:shd w:val="clear" w:color="auto" w:fill="FFFFFF"/>
        </w:rPr>
        <w:t xml:space="preserve">mprospătare a cunoștințelor </w:t>
      </w:r>
      <w:r w:rsidRPr="00B46147">
        <w:rPr>
          <w:rFonts w:eastAsia="Malgun Gothic Semilight"/>
          <w:shd w:val="clear" w:color="auto" w:fill="FFFFFF"/>
        </w:rPr>
        <w:t>î</w:t>
      </w:r>
      <w:r w:rsidRPr="00B46147">
        <w:rPr>
          <w:shd w:val="clear" w:color="auto" w:fill="FFFFFF"/>
        </w:rPr>
        <w:t xml:space="preserve">n cadrul unei ATO, </w:t>
      </w:r>
      <w:r w:rsidRPr="00B46147">
        <w:rPr>
          <w:rFonts w:eastAsia="Malgun Gothic Semilight"/>
          <w:shd w:val="clear" w:color="auto" w:fill="FFFFFF"/>
        </w:rPr>
        <w:t>î</w:t>
      </w:r>
      <w:r w:rsidRPr="00B46147">
        <w:rPr>
          <w:shd w:val="clear" w:color="auto" w:fill="FFFFFF"/>
        </w:rPr>
        <w:t xml:space="preserve">n cursul căreia competența necesară pentru a instrui </w:t>
      </w:r>
      <w:r w:rsidRPr="00B46147">
        <w:rPr>
          <w:rFonts w:eastAsia="Malgun Gothic Semilight"/>
          <w:shd w:val="clear" w:color="auto" w:fill="FFFFFF"/>
        </w:rPr>
        <w:t>î</w:t>
      </w:r>
      <w:r w:rsidRPr="00B46147">
        <w:rPr>
          <w:shd w:val="clear" w:color="auto" w:fill="FFFFFF"/>
        </w:rPr>
        <w:t>n cadrul unui curs în conformitate cu punctul FCL.745.A este evaluată drept satisfăcătoare de către HT.</w:t>
      </w:r>
    </w:p>
    <w:p w14:paraId="285F60DC" w14:textId="77777777" w:rsidR="00C8799E" w:rsidRPr="00B46147" w:rsidRDefault="00C8799E" w:rsidP="000110C0">
      <w:pPr>
        <w:pStyle w:val="title-gr-seq-level-1"/>
        <w:numPr>
          <w:ilvl w:val="0"/>
          <w:numId w:val="273"/>
        </w:numPr>
        <w:shd w:val="clear" w:color="auto" w:fill="FFFFFF"/>
        <w:tabs>
          <w:tab w:val="left" w:pos="720"/>
        </w:tabs>
        <w:spacing w:before="0" w:beforeAutospacing="0" w:after="0" w:afterAutospacing="0"/>
        <w:ind w:left="720" w:hanging="270"/>
        <w:jc w:val="both"/>
      </w:pPr>
      <w:r w:rsidRPr="00B46147">
        <w:rPr>
          <w:shd w:val="clear" w:color="auto" w:fill="FFFFFF"/>
        </w:rPr>
        <w:t xml:space="preserve">Instructorii care dețin privilegiile specificate la litera (e) punctul 1 pot acționa </w:t>
      </w:r>
      <w:r w:rsidRPr="00B46147">
        <w:rPr>
          <w:rFonts w:eastAsia="Malgun Gothic Semilight"/>
          <w:shd w:val="clear" w:color="auto" w:fill="FFFFFF"/>
        </w:rPr>
        <w:t>î</w:t>
      </w:r>
      <w:r w:rsidRPr="00B46147">
        <w:rPr>
          <w:shd w:val="clear" w:color="auto" w:fill="FFFFFF"/>
        </w:rPr>
        <w:t xml:space="preserve">n calitate de instructori </w:t>
      </w:r>
      <w:r w:rsidRPr="00B46147">
        <w:rPr>
          <w:rFonts w:eastAsia="Malgun Gothic Semilight"/>
          <w:shd w:val="clear" w:color="auto" w:fill="FFFFFF"/>
        </w:rPr>
        <w:t>î</w:t>
      </w:r>
      <w:r w:rsidRPr="00B46147">
        <w:rPr>
          <w:shd w:val="clear" w:color="auto" w:fill="FFFFFF"/>
        </w:rPr>
        <w:t xml:space="preserve">n cadrul unui curs, astfel cum se specifică la litera (e) punctul 1 subpunctul (ii), cu condiția ca aceștia: </w:t>
      </w:r>
    </w:p>
    <w:p w14:paraId="6E1393F0" w14:textId="77777777" w:rsidR="00C8799E" w:rsidRPr="00B46147" w:rsidRDefault="00C8799E" w:rsidP="000110C0">
      <w:pPr>
        <w:pStyle w:val="title-gr-seq-level-1"/>
        <w:numPr>
          <w:ilvl w:val="0"/>
          <w:numId w:val="275"/>
        </w:numPr>
        <w:shd w:val="clear" w:color="auto" w:fill="FFFFFF"/>
        <w:tabs>
          <w:tab w:val="left" w:pos="720"/>
        </w:tabs>
        <w:spacing w:before="0" w:beforeAutospacing="0" w:after="0" w:afterAutospacing="0"/>
        <w:jc w:val="both"/>
      </w:pPr>
      <w:r w:rsidRPr="00B46147">
        <w:t xml:space="preserve">să acumuleze o experiență de instruire practică de 25 de ore </w:t>
      </w:r>
      <w:r w:rsidRPr="00B46147">
        <w:rPr>
          <w:rFonts w:eastAsia="Malgun Gothic Semilight"/>
        </w:rPr>
        <w:t>î</w:t>
      </w:r>
      <w:r w:rsidRPr="00B46147">
        <w:t xml:space="preserve">n cursul pregătirii </w:t>
      </w:r>
      <w:r w:rsidRPr="00B46147">
        <w:rPr>
          <w:rFonts w:eastAsia="Malgun Gothic Semilight"/>
        </w:rPr>
        <w:t>î</w:t>
      </w:r>
      <w:r w:rsidRPr="00B46147">
        <w:t>n conformitate cu punctul FCL745.A;</w:t>
      </w:r>
    </w:p>
    <w:p w14:paraId="001F4AFD" w14:textId="77777777" w:rsidR="00C8799E" w:rsidRPr="00B46147" w:rsidRDefault="00C8799E" w:rsidP="000110C0">
      <w:pPr>
        <w:pStyle w:val="title-gr-seq-level-1"/>
        <w:numPr>
          <w:ilvl w:val="0"/>
          <w:numId w:val="275"/>
        </w:numPr>
        <w:shd w:val="clear" w:color="auto" w:fill="FFFFFF"/>
        <w:tabs>
          <w:tab w:val="left" w:pos="720"/>
        </w:tabs>
        <w:spacing w:before="0" w:beforeAutospacing="0" w:after="0" w:afterAutospacing="0"/>
        <w:jc w:val="both"/>
      </w:pPr>
      <w:r w:rsidRPr="00B46147">
        <w:t>să fi trecut printr-o evaluare a competenței pentru acest privilegiu și</w:t>
      </w:r>
    </w:p>
    <w:p w14:paraId="4B8C757F" w14:textId="77777777" w:rsidR="00C8799E" w:rsidRPr="00B46147" w:rsidRDefault="00C8799E" w:rsidP="000110C0">
      <w:pPr>
        <w:pStyle w:val="title-gr-seq-level-1"/>
        <w:numPr>
          <w:ilvl w:val="0"/>
          <w:numId w:val="275"/>
        </w:numPr>
        <w:shd w:val="clear" w:color="auto" w:fill="FFFFFF"/>
        <w:tabs>
          <w:tab w:val="left" w:pos="720"/>
        </w:tabs>
        <w:spacing w:before="0" w:beforeAutospacing="0" w:after="0" w:afterAutospacing="0"/>
        <w:jc w:val="both"/>
      </w:pPr>
      <w:r w:rsidRPr="00B46147">
        <w:t xml:space="preserve"> să îndeplinească cerințele privind experiența recentă de la litera (e) punctul 2.</w:t>
      </w:r>
    </w:p>
    <w:p w14:paraId="66845BB5" w14:textId="77777777" w:rsidR="00C8799E" w:rsidRPr="00B46147" w:rsidRDefault="00C8799E" w:rsidP="000110C0">
      <w:pPr>
        <w:pStyle w:val="title-gr-seq-level-1"/>
        <w:numPr>
          <w:ilvl w:val="0"/>
          <w:numId w:val="273"/>
        </w:numPr>
        <w:shd w:val="clear" w:color="auto" w:fill="FFFFFF"/>
        <w:tabs>
          <w:tab w:val="left" w:pos="720"/>
        </w:tabs>
        <w:spacing w:before="0" w:beforeAutospacing="0" w:after="0" w:afterAutospacing="0"/>
        <w:ind w:left="720"/>
        <w:jc w:val="both"/>
      </w:pPr>
      <w:r w:rsidRPr="00B46147">
        <w:t xml:space="preserve">Aceste privilegii se înscriu în carnetul de zbor al instructorilor, alături de semnătura examinatorului.  </w:t>
      </w:r>
    </w:p>
    <w:p w14:paraId="7EBF1D6B" w14:textId="77777777" w:rsidR="00C8799E" w:rsidRPr="00B46147" w:rsidRDefault="00C8799E" w:rsidP="000705FF">
      <w:pPr>
        <w:pStyle w:val="af1"/>
        <w:shd w:val="clear" w:color="auto" w:fill="FFFFFF"/>
        <w:ind w:left="360"/>
        <w:jc w:val="both"/>
        <w:rPr>
          <w:rFonts w:ascii="Times New Roman" w:hAnsi="Times New Roman" w:cs="Times New Roman"/>
          <w:color w:val="auto"/>
          <w:lang w:val="en-US" w:eastAsia="en-US"/>
        </w:rPr>
      </w:pPr>
    </w:p>
    <w:p w14:paraId="04D89CF1" w14:textId="77777777" w:rsidR="00C8799E" w:rsidRPr="00B46147" w:rsidRDefault="00C8799E" w:rsidP="002812E6">
      <w:pPr>
        <w:pStyle w:val="1"/>
        <w:rPr>
          <w:rStyle w:val="boldface"/>
          <w:rFonts w:ascii="Times New Roman" w:hAnsi="Times New Roman" w:cs="Times New Roman"/>
          <w:b/>
          <w:color w:val="auto"/>
          <w:sz w:val="24"/>
          <w:szCs w:val="24"/>
          <w:lang w:val="en-US"/>
        </w:rPr>
      </w:pPr>
      <w:r w:rsidRPr="00B46147">
        <w:rPr>
          <w:rStyle w:val="boldface"/>
          <w:rFonts w:ascii="Times New Roman" w:hAnsi="Times New Roman" w:cs="Times New Roman"/>
          <w:b/>
          <w:color w:val="auto"/>
          <w:sz w:val="24"/>
          <w:szCs w:val="24"/>
          <w:lang w:val="en-US"/>
        </w:rPr>
        <w:t>FCL.920    Competențele instructorilor și evaluarea</w:t>
      </w:r>
    </w:p>
    <w:p w14:paraId="050981D3"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Toți instructorii sunt pregătiți pentru dob</w:t>
      </w:r>
      <w:r w:rsidRPr="00B46147">
        <w:rPr>
          <w:rFonts w:eastAsia="Malgun Gothic Semilight"/>
          <w:lang w:val="ro-RO"/>
        </w:rPr>
        <w:t>â</w:t>
      </w:r>
      <w:r w:rsidRPr="00B46147">
        <w:rPr>
          <w:lang w:val="ro-RO"/>
        </w:rPr>
        <w:t>ndirea următoarelor competențe:</w:t>
      </w:r>
    </w:p>
    <w:p w14:paraId="58C63EF0" w14:textId="77777777" w:rsidR="00C8799E" w:rsidRPr="00B46147" w:rsidRDefault="00C8799E" w:rsidP="000110C0">
      <w:pPr>
        <w:pStyle w:val="norm"/>
        <w:numPr>
          <w:ilvl w:val="0"/>
          <w:numId w:val="276"/>
        </w:numPr>
        <w:shd w:val="clear" w:color="auto" w:fill="FFFFFF"/>
        <w:spacing w:before="0" w:beforeAutospacing="0" w:after="0" w:afterAutospacing="0"/>
        <w:jc w:val="both"/>
        <w:rPr>
          <w:lang w:val="ro-RO"/>
        </w:rPr>
      </w:pPr>
      <w:r w:rsidRPr="00B46147">
        <w:rPr>
          <w:lang w:val="ro-RO"/>
        </w:rPr>
        <w:t>Pregătirea resurselor;</w:t>
      </w:r>
    </w:p>
    <w:p w14:paraId="48695B5F" w14:textId="77777777" w:rsidR="00C8799E" w:rsidRPr="00B46147" w:rsidRDefault="00C8799E" w:rsidP="000110C0">
      <w:pPr>
        <w:pStyle w:val="norm"/>
        <w:numPr>
          <w:ilvl w:val="0"/>
          <w:numId w:val="276"/>
        </w:numPr>
        <w:shd w:val="clear" w:color="auto" w:fill="FFFFFF"/>
        <w:spacing w:before="0" w:beforeAutospacing="0" w:after="0" w:afterAutospacing="0"/>
        <w:jc w:val="both"/>
        <w:rPr>
          <w:lang w:val="ro-RO"/>
        </w:rPr>
      </w:pPr>
      <w:r w:rsidRPr="00B46147">
        <w:rPr>
          <w:lang w:val="ro-RO"/>
        </w:rPr>
        <w:t>Crearea unei atmosfere favorabile învățării;</w:t>
      </w:r>
    </w:p>
    <w:p w14:paraId="0CE331B8" w14:textId="77777777" w:rsidR="00C8799E" w:rsidRPr="00B46147" w:rsidRDefault="00C8799E" w:rsidP="000110C0">
      <w:pPr>
        <w:pStyle w:val="norm"/>
        <w:numPr>
          <w:ilvl w:val="0"/>
          <w:numId w:val="276"/>
        </w:numPr>
        <w:shd w:val="clear" w:color="auto" w:fill="FFFFFF"/>
        <w:spacing w:before="0" w:beforeAutospacing="0" w:after="0" w:afterAutospacing="0"/>
        <w:jc w:val="both"/>
        <w:rPr>
          <w:lang w:val="ro-RO"/>
        </w:rPr>
      </w:pPr>
      <w:r w:rsidRPr="00B46147">
        <w:rPr>
          <w:lang w:val="ro-RO"/>
        </w:rPr>
        <w:t>Prezentarea cunoștințelor;</w:t>
      </w:r>
    </w:p>
    <w:p w14:paraId="02F70A08" w14:textId="77777777" w:rsidR="00C8799E" w:rsidRPr="00B46147" w:rsidRDefault="00C8799E" w:rsidP="000110C0">
      <w:pPr>
        <w:pStyle w:val="norm"/>
        <w:numPr>
          <w:ilvl w:val="0"/>
          <w:numId w:val="276"/>
        </w:numPr>
        <w:shd w:val="clear" w:color="auto" w:fill="FFFFFF"/>
        <w:spacing w:before="0" w:beforeAutospacing="0" w:after="0" w:afterAutospacing="0"/>
        <w:jc w:val="both"/>
        <w:rPr>
          <w:lang w:val="ro-RO"/>
        </w:rPr>
      </w:pPr>
      <w:r w:rsidRPr="00B46147">
        <w:rPr>
          <w:lang w:val="ro-RO"/>
        </w:rPr>
        <w:t>Gestionarea integrată a amenințărilor și erorilor (TEM) și gestionarea resurselor echipajului;</w:t>
      </w:r>
    </w:p>
    <w:p w14:paraId="5A48927F" w14:textId="77777777" w:rsidR="00C8799E" w:rsidRPr="00B46147" w:rsidRDefault="00C8799E" w:rsidP="000110C0">
      <w:pPr>
        <w:pStyle w:val="norm"/>
        <w:numPr>
          <w:ilvl w:val="0"/>
          <w:numId w:val="276"/>
        </w:numPr>
        <w:shd w:val="clear" w:color="auto" w:fill="FFFFFF"/>
        <w:spacing w:before="0" w:beforeAutospacing="0" w:after="0" w:afterAutospacing="0"/>
        <w:jc w:val="both"/>
        <w:rPr>
          <w:lang w:val="ro-RO"/>
        </w:rPr>
      </w:pPr>
      <w:r w:rsidRPr="00B46147">
        <w:rPr>
          <w:lang w:val="ro-RO"/>
        </w:rPr>
        <w:t>Gestionarea timpului pentru atingerea obiectivelor pregătirii;</w:t>
      </w:r>
    </w:p>
    <w:p w14:paraId="2D28F7D1" w14:textId="77777777" w:rsidR="00C8799E" w:rsidRPr="00B46147" w:rsidRDefault="00C8799E" w:rsidP="000110C0">
      <w:pPr>
        <w:pStyle w:val="norm"/>
        <w:numPr>
          <w:ilvl w:val="0"/>
          <w:numId w:val="276"/>
        </w:numPr>
        <w:shd w:val="clear" w:color="auto" w:fill="FFFFFF"/>
        <w:spacing w:before="0" w:beforeAutospacing="0" w:after="0" w:afterAutospacing="0"/>
        <w:jc w:val="both"/>
        <w:rPr>
          <w:lang w:val="ro-RO"/>
        </w:rPr>
      </w:pPr>
      <w:r w:rsidRPr="00B46147">
        <w:rPr>
          <w:lang w:val="ro-RO"/>
        </w:rPr>
        <w:t>Facilitarea învățării;</w:t>
      </w:r>
    </w:p>
    <w:p w14:paraId="17B7EA10" w14:textId="77777777" w:rsidR="00C8799E" w:rsidRPr="00B46147" w:rsidRDefault="00C8799E" w:rsidP="000110C0">
      <w:pPr>
        <w:pStyle w:val="norm"/>
        <w:numPr>
          <w:ilvl w:val="0"/>
          <w:numId w:val="276"/>
        </w:numPr>
        <w:shd w:val="clear" w:color="auto" w:fill="FFFFFF"/>
        <w:spacing w:before="0" w:beforeAutospacing="0" w:after="0" w:afterAutospacing="0"/>
        <w:jc w:val="both"/>
        <w:rPr>
          <w:lang w:val="ro-RO"/>
        </w:rPr>
      </w:pPr>
      <w:r w:rsidRPr="00B46147">
        <w:rPr>
          <w:lang w:val="ro-RO"/>
        </w:rPr>
        <w:t>Evaluarea performanțelor elevului;</w:t>
      </w:r>
    </w:p>
    <w:p w14:paraId="059B3930" w14:textId="77777777" w:rsidR="00C8799E" w:rsidRPr="00B46147" w:rsidRDefault="00C8799E" w:rsidP="000110C0">
      <w:pPr>
        <w:pStyle w:val="norm"/>
        <w:numPr>
          <w:ilvl w:val="0"/>
          <w:numId w:val="276"/>
        </w:numPr>
        <w:shd w:val="clear" w:color="auto" w:fill="FFFFFF"/>
        <w:spacing w:before="0" w:beforeAutospacing="0" w:after="0" w:afterAutospacing="0"/>
        <w:jc w:val="both"/>
        <w:rPr>
          <w:lang w:val="ro-RO"/>
        </w:rPr>
      </w:pPr>
      <w:r w:rsidRPr="00B46147">
        <w:rPr>
          <w:lang w:val="ro-RO"/>
        </w:rPr>
        <w:t>Monitorizarea și evaluarea progreselor;</w:t>
      </w:r>
    </w:p>
    <w:p w14:paraId="2EEDA3F4" w14:textId="77777777" w:rsidR="00C8799E" w:rsidRPr="00B46147" w:rsidRDefault="00C8799E" w:rsidP="000110C0">
      <w:pPr>
        <w:pStyle w:val="norm"/>
        <w:numPr>
          <w:ilvl w:val="0"/>
          <w:numId w:val="276"/>
        </w:numPr>
        <w:shd w:val="clear" w:color="auto" w:fill="FFFFFF"/>
        <w:spacing w:before="0" w:beforeAutospacing="0" w:after="0" w:afterAutospacing="0"/>
        <w:jc w:val="both"/>
        <w:rPr>
          <w:lang w:val="ro-RO"/>
        </w:rPr>
      </w:pPr>
      <w:r w:rsidRPr="00B46147">
        <w:rPr>
          <w:lang w:val="ro-RO"/>
        </w:rPr>
        <w:t>Evaluarea sesiunilor de pregătire;</w:t>
      </w:r>
    </w:p>
    <w:p w14:paraId="6DB7A659" w14:textId="77777777" w:rsidR="00C8799E" w:rsidRPr="00B46147" w:rsidRDefault="00C8799E" w:rsidP="000110C0">
      <w:pPr>
        <w:pStyle w:val="norm"/>
        <w:numPr>
          <w:ilvl w:val="0"/>
          <w:numId w:val="276"/>
        </w:numPr>
        <w:shd w:val="clear" w:color="auto" w:fill="FFFFFF"/>
        <w:spacing w:before="0" w:beforeAutospacing="0" w:after="0" w:afterAutospacing="0"/>
        <w:jc w:val="both"/>
        <w:rPr>
          <w:lang w:val="ro-RO"/>
        </w:rPr>
      </w:pPr>
      <w:r w:rsidRPr="00B46147">
        <w:rPr>
          <w:lang w:val="ro-RO"/>
        </w:rPr>
        <w:t>Raportarea rezultatelor.</w:t>
      </w:r>
    </w:p>
    <w:p w14:paraId="397594F3" w14:textId="77777777" w:rsidR="00C8799E" w:rsidRPr="00B46147" w:rsidRDefault="00C8799E" w:rsidP="002812E6">
      <w:pPr>
        <w:pStyle w:val="1"/>
        <w:rPr>
          <w:rStyle w:val="boldface"/>
          <w:rFonts w:ascii="Times New Roman" w:hAnsi="Times New Roman" w:cs="Times New Roman"/>
          <w:b/>
          <w:color w:val="auto"/>
          <w:sz w:val="24"/>
          <w:szCs w:val="24"/>
          <w:lang w:val="en-US"/>
        </w:rPr>
      </w:pPr>
      <w:r w:rsidRPr="00B46147">
        <w:rPr>
          <w:rStyle w:val="boldface"/>
          <w:rFonts w:ascii="Times New Roman" w:hAnsi="Times New Roman" w:cs="Times New Roman"/>
          <w:b/>
          <w:color w:val="auto"/>
          <w:sz w:val="24"/>
          <w:szCs w:val="24"/>
          <w:lang w:val="en-US"/>
        </w:rPr>
        <w:t>FCL.925    Cerințe suplimentare pentru instructorii MPL</w:t>
      </w:r>
    </w:p>
    <w:p w14:paraId="6EE0086A" w14:textId="77777777" w:rsidR="00C8799E" w:rsidRPr="00B46147" w:rsidRDefault="00C8799E" w:rsidP="000110C0">
      <w:pPr>
        <w:pStyle w:val="norm"/>
        <w:numPr>
          <w:ilvl w:val="0"/>
          <w:numId w:val="277"/>
        </w:numPr>
        <w:spacing w:before="120" w:beforeAutospacing="0" w:after="0" w:afterAutospacing="0"/>
        <w:jc w:val="both"/>
        <w:rPr>
          <w:lang w:val="ro-RO"/>
        </w:rPr>
      </w:pPr>
      <w:r w:rsidRPr="00B46147">
        <w:rPr>
          <w:lang w:val="ro-RO"/>
        </w:rPr>
        <w:t>Instructorii care asigură pregătirea pentru MPL trebuie:</w:t>
      </w:r>
    </w:p>
    <w:p w14:paraId="23AFB80E" w14:textId="77777777" w:rsidR="00C8799E" w:rsidRPr="00B46147" w:rsidRDefault="00C8799E" w:rsidP="000110C0">
      <w:pPr>
        <w:pStyle w:val="norm"/>
        <w:numPr>
          <w:ilvl w:val="0"/>
          <w:numId w:val="278"/>
        </w:numPr>
        <w:spacing w:before="0" w:beforeAutospacing="0" w:after="0" w:afterAutospacing="0"/>
        <w:jc w:val="both"/>
        <w:rPr>
          <w:lang w:val="ro-RO"/>
        </w:rPr>
      </w:pPr>
      <w:r w:rsidRPr="00B46147">
        <w:rPr>
          <w:lang w:val="ro-RO"/>
        </w:rPr>
        <w:t xml:space="preserve">să fi promovat un curs de pregătire pentru instructori MPL </w:t>
      </w:r>
      <w:r w:rsidRPr="00B46147">
        <w:rPr>
          <w:rFonts w:eastAsia="Malgun Gothic Semilight"/>
          <w:lang w:val="ro-RO"/>
        </w:rPr>
        <w:t>î</w:t>
      </w:r>
      <w:r w:rsidRPr="00B46147">
        <w:rPr>
          <w:lang w:val="ro-RO"/>
        </w:rPr>
        <w:t>n cadrul unei ATO; și</w:t>
      </w:r>
    </w:p>
    <w:p w14:paraId="2734BA25" w14:textId="77777777" w:rsidR="00C8799E" w:rsidRPr="00B46147" w:rsidRDefault="00C8799E" w:rsidP="000110C0">
      <w:pPr>
        <w:pStyle w:val="norm"/>
        <w:numPr>
          <w:ilvl w:val="0"/>
          <w:numId w:val="278"/>
        </w:numPr>
        <w:spacing w:before="0" w:beforeAutospacing="0" w:after="0" w:afterAutospacing="0"/>
        <w:jc w:val="both"/>
        <w:rPr>
          <w:lang w:val="ro-RO"/>
        </w:rPr>
      </w:pPr>
      <w:r w:rsidRPr="00B46147">
        <w:rPr>
          <w:lang w:val="ro-RO"/>
        </w:rPr>
        <w:t>suplimentar, pentru fazele de bază, intermediară și avansată ale cursului integrat de pregătire MPL:</w:t>
      </w:r>
    </w:p>
    <w:p w14:paraId="2CD5D4BD" w14:textId="77777777" w:rsidR="00C8799E" w:rsidRPr="00B46147" w:rsidRDefault="00C8799E" w:rsidP="000110C0">
      <w:pPr>
        <w:pStyle w:val="norm"/>
        <w:numPr>
          <w:ilvl w:val="0"/>
          <w:numId w:val="279"/>
        </w:numPr>
        <w:spacing w:before="0" w:beforeAutospacing="0" w:after="0" w:afterAutospacing="0"/>
        <w:jc w:val="both"/>
        <w:rPr>
          <w:lang w:val="ro-RO"/>
        </w:rPr>
      </w:pPr>
      <w:r w:rsidRPr="00B46147">
        <w:rPr>
          <w:lang w:val="ro-RO"/>
        </w:rPr>
        <w:t xml:space="preserve">să aibă experiență </w:t>
      </w:r>
      <w:r w:rsidRPr="00B46147">
        <w:rPr>
          <w:rFonts w:eastAsia="Malgun Gothic Semilight"/>
          <w:lang w:val="ro-RO"/>
        </w:rPr>
        <w:t>î</w:t>
      </w:r>
      <w:r w:rsidRPr="00B46147">
        <w:rPr>
          <w:lang w:val="ro-RO"/>
        </w:rPr>
        <w:t>n operațiunile multipilot; și</w:t>
      </w:r>
    </w:p>
    <w:p w14:paraId="224F3273" w14:textId="77777777" w:rsidR="00C8799E" w:rsidRPr="00B46147" w:rsidRDefault="00C8799E" w:rsidP="000110C0">
      <w:pPr>
        <w:pStyle w:val="title-gr-seq-level-3"/>
        <w:numPr>
          <w:ilvl w:val="0"/>
          <w:numId w:val="279"/>
        </w:numPr>
        <w:shd w:val="clear" w:color="auto" w:fill="FFFFFF"/>
        <w:spacing w:before="0" w:beforeAutospacing="0" w:after="120" w:afterAutospacing="0"/>
        <w:jc w:val="both"/>
        <w:rPr>
          <w:rFonts w:eastAsiaTheme="majorEastAsia"/>
          <w:lang w:eastAsia="ro-RO"/>
        </w:rPr>
      </w:pPr>
      <w:r w:rsidRPr="00B46147">
        <w:rPr>
          <w:lang w:val="ro-RO"/>
        </w:rPr>
        <w:t xml:space="preserve">să fi absolvit cursul inițial de gestionare a resurselor echipajului la un operator de transport aerian comercial aprobat </w:t>
      </w:r>
      <w:r w:rsidRPr="00B46147">
        <w:rPr>
          <w:rFonts w:eastAsia="Malgun Gothic Semilight"/>
          <w:lang w:val="ro-RO"/>
        </w:rPr>
        <w:t>î</w:t>
      </w:r>
      <w:r w:rsidRPr="00B46147">
        <w:rPr>
          <w:lang w:val="ro-RO"/>
        </w:rPr>
        <w:t>n conformitate cu cerințele privind operațiunile aeriene aplicabile.</w:t>
      </w:r>
    </w:p>
    <w:p w14:paraId="534F2CCF" w14:textId="77777777" w:rsidR="00C8799E" w:rsidRPr="00B46147" w:rsidRDefault="00C8799E" w:rsidP="000110C0">
      <w:pPr>
        <w:pStyle w:val="af1"/>
        <w:numPr>
          <w:ilvl w:val="0"/>
          <w:numId w:val="277"/>
        </w:numPr>
        <w:rPr>
          <w:rFonts w:ascii="Times New Roman" w:hAnsi="Times New Roman" w:cs="Times New Roman"/>
          <w:color w:val="auto"/>
        </w:rPr>
      </w:pPr>
      <w:r w:rsidRPr="00B46147">
        <w:rPr>
          <w:rFonts w:ascii="Times New Roman" w:hAnsi="Times New Roman" w:cs="Times New Roman"/>
          <w:color w:val="auto"/>
        </w:rPr>
        <w:t>Cursul de pregătire pentru instructori MPL</w:t>
      </w:r>
    </w:p>
    <w:p w14:paraId="1F76E289" w14:textId="77777777" w:rsidR="00C8799E" w:rsidRPr="00B46147" w:rsidRDefault="00C8799E" w:rsidP="000110C0">
      <w:pPr>
        <w:pStyle w:val="norm"/>
        <w:numPr>
          <w:ilvl w:val="0"/>
          <w:numId w:val="280"/>
        </w:numPr>
        <w:spacing w:before="0" w:beforeAutospacing="0" w:after="0" w:afterAutospacing="0"/>
        <w:jc w:val="both"/>
        <w:rPr>
          <w:lang w:val="ro-RO"/>
        </w:rPr>
      </w:pPr>
      <w:r w:rsidRPr="00B46147">
        <w:rPr>
          <w:lang w:val="ro-RO"/>
        </w:rPr>
        <w:t>Cursul de pregătire pentru instructori MPL trebuie să cuprindă cel puțin 14 ore de pregătire.</w:t>
      </w:r>
    </w:p>
    <w:p w14:paraId="2EDD5360" w14:textId="77777777" w:rsidR="00C8799E" w:rsidRPr="00B46147" w:rsidRDefault="00C8799E" w:rsidP="002812E6">
      <w:pPr>
        <w:pStyle w:val="List1"/>
        <w:spacing w:before="0" w:beforeAutospacing="0" w:after="0" w:afterAutospacing="0"/>
        <w:ind w:left="720"/>
        <w:jc w:val="both"/>
        <w:rPr>
          <w:lang w:val="ro-RO"/>
        </w:rPr>
      </w:pPr>
      <w:r w:rsidRPr="00B46147">
        <w:rPr>
          <w:lang w:val="ro-RO"/>
        </w:rPr>
        <w:t>La absolvirea cursului de pregătire, solicitantului i se evaluează competențele de instructor și gradul de cunoaștere a metodei de pregătire bazate pe competențe.</w:t>
      </w:r>
    </w:p>
    <w:p w14:paraId="7BD446CA" w14:textId="77777777" w:rsidR="00C8799E" w:rsidRPr="00B46147" w:rsidRDefault="00C8799E" w:rsidP="000110C0">
      <w:pPr>
        <w:pStyle w:val="norm"/>
        <w:numPr>
          <w:ilvl w:val="0"/>
          <w:numId w:val="280"/>
        </w:numPr>
        <w:spacing w:before="0" w:beforeAutospacing="0" w:after="0" w:afterAutospacing="0"/>
        <w:jc w:val="both"/>
        <w:rPr>
          <w:lang w:val="ro-RO"/>
        </w:rPr>
      </w:pPr>
      <w:r w:rsidRPr="00B46147">
        <w:rPr>
          <w:lang w:val="ro-RO"/>
        </w:rPr>
        <w:t xml:space="preserve">Evaluarea constă </w:t>
      </w:r>
      <w:r w:rsidRPr="00B46147">
        <w:rPr>
          <w:rFonts w:eastAsia="Malgun Gothic Semilight"/>
          <w:lang w:val="ro-RO"/>
        </w:rPr>
        <w:t>î</w:t>
      </w:r>
      <w:r w:rsidRPr="00B46147">
        <w:rPr>
          <w:lang w:val="ro-RO"/>
        </w:rPr>
        <w:t xml:space="preserve">n demonstrarea practică a instruirii practice </w:t>
      </w:r>
      <w:r w:rsidRPr="00B46147">
        <w:rPr>
          <w:rFonts w:eastAsia="Malgun Gothic Semilight"/>
          <w:lang w:val="ro-RO"/>
        </w:rPr>
        <w:t>î</w:t>
      </w:r>
      <w:r w:rsidRPr="00B46147">
        <w:rPr>
          <w:lang w:val="ro-RO"/>
        </w:rPr>
        <w:t xml:space="preserve">n faza corespunzătoare cursului de pregătire MPL. Această evaluare se efectuează de către un examinator calificat </w:t>
      </w:r>
      <w:r w:rsidRPr="00B46147">
        <w:rPr>
          <w:rFonts w:eastAsia="Malgun Gothic Semilight"/>
          <w:lang w:val="ro-RO"/>
        </w:rPr>
        <w:t>î</w:t>
      </w:r>
      <w:r w:rsidRPr="00B46147">
        <w:rPr>
          <w:lang w:val="ro-RO"/>
        </w:rPr>
        <w:t>n conformitate cu subpartea K.</w:t>
      </w:r>
    </w:p>
    <w:p w14:paraId="19ACA713" w14:textId="77777777" w:rsidR="00C8799E" w:rsidRPr="00B46147" w:rsidRDefault="00C8799E" w:rsidP="000110C0">
      <w:pPr>
        <w:pStyle w:val="title-gr-seq-level-3"/>
        <w:numPr>
          <w:ilvl w:val="0"/>
          <w:numId w:val="280"/>
        </w:numPr>
        <w:shd w:val="clear" w:color="auto" w:fill="FFFFFF"/>
        <w:spacing w:before="0" w:beforeAutospacing="0" w:after="0" w:afterAutospacing="0"/>
        <w:jc w:val="both"/>
        <w:rPr>
          <w:rStyle w:val="boldface"/>
          <w:vanish/>
        </w:rPr>
      </w:pPr>
      <w:r w:rsidRPr="00B46147">
        <w:rPr>
          <w:lang w:val="ro-RO"/>
        </w:rPr>
        <w:t>La promovarea unui curs de pregătire MPL, ATO îi eliberează solicitantului un certificat de calificare ca instructor MPL.</w:t>
      </w:r>
    </w:p>
    <w:p w14:paraId="0F9248C4" w14:textId="77777777" w:rsidR="00C8799E" w:rsidRPr="00B46147" w:rsidRDefault="00C8799E" w:rsidP="002812E6">
      <w:pPr>
        <w:pStyle w:val="title-gr-seq-level-3"/>
        <w:shd w:val="clear" w:color="auto" w:fill="FFFFFF"/>
        <w:spacing w:before="0" w:beforeAutospacing="0" w:after="0" w:afterAutospacing="0"/>
        <w:jc w:val="both"/>
        <w:rPr>
          <w:rStyle w:val="boldface"/>
          <w:rFonts w:eastAsiaTheme="majorEastAsia"/>
          <w:lang w:eastAsia="ro-RO"/>
        </w:rPr>
      </w:pPr>
    </w:p>
    <w:p w14:paraId="79FE37E7" w14:textId="77777777" w:rsidR="00C8799E" w:rsidRPr="00B46147" w:rsidRDefault="00C8799E" w:rsidP="000110C0">
      <w:pPr>
        <w:pStyle w:val="af1"/>
        <w:numPr>
          <w:ilvl w:val="0"/>
          <w:numId w:val="277"/>
        </w:numPr>
        <w:rPr>
          <w:rFonts w:ascii="Times New Roman" w:hAnsi="Times New Roman" w:cs="Times New Roman"/>
          <w:color w:val="auto"/>
        </w:rPr>
      </w:pPr>
      <w:r w:rsidRPr="00B46147">
        <w:rPr>
          <w:rFonts w:ascii="Times New Roman" w:hAnsi="Times New Roman" w:cs="Times New Roman"/>
          <w:color w:val="auto"/>
        </w:rPr>
        <w:lastRenderedPageBreak/>
        <w:t xml:space="preserve">Pentru a-și menține privilegiile, instructorul,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 intervalul de 12 luni anterioare, trebuie să fi efectuat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 cadrul unui curs de pregătire MPL:</w:t>
      </w:r>
    </w:p>
    <w:p w14:paraId="28B39BAB" w14:textId="77777777" w:rsidR="00C8799E" w:rsidRPr="00B46147" w:rsidRDefault="00C8799E" w:rsidP="000110C0">
      <w:pPr>
        <w:pStyle w:val="norm"/>
        <w:numPr>
          <w:ilvl w:val="0"/>
          <w:numId w:val="281"/>
        </w:numPr>
        <w:spacing w:before="0" w:beforeAutospacing="0" w:after="0" w:afterAutospacing="0"/>
        <w:jc w:val="both"/>
        <w:rPr>
          <w:lang w:val="ro-RO"/>
        </w:rPr>
      </w:pPr>
      <w:r w:rsidRPr="00B46147">
        <w:rPr>
          <w:lang w:val="ro-RO"/>
        </w:rPr>
        <w:t>1 ședință de pregătire la simulator de cel puțin 3 ore; sau</w:t>
      </w:r>
    </w:p>
    <w:p w14:paraId="0D67C79D" w14:textId="77777777" w:rsidR="00C8799E" w:rsidRPr="00B46147" w:rsidRDefault="00C8799E" w:rsidP="000110C0">
      <w:pPr>
        <w:pStyle w:val="title-gr-seq-level-3"/>
        <w:numPr>
          <w:ilvl w:val="0"/>
          <w:numId w:val="281"/>
        </w:numPr>
        <w:shd w:val="clear" w:color="auto" w:fill="FFFFFF"/>
        <w:spacing w:before="0" w:beforeAutospacing="0" w:after="0" w:afterAutospacing="0"/>
        <w:jc w:val="both"/>
        <w:rPr>
          <w:rFonts w:eastAsiaTheme="majorEastAsia"/>
          <w:lang w:eastAsia="ro-RO"/>
        </w:rPr>
      </w:pPr>
      <w:r w:rsidRPr="00B46147">
        <w:rPr>
          <w:lang w:val="ro-RO"/>
        </w:rPr>
        <w:t>1 exercițiu aerian de cel puțin 1 oră care să cuprindă cel puțin 2 decolări și aterizări.</w:t>
      </w:r>
    </w:p>
    <w:p w14:paraId="6161995D" w14:textId="77777777" w:rsidR="00C8799E" w:rsidRPr="00B46147" w:rsidRDefault="00C8799E" w:rsidP="000110C0">
      <w:pPr>
        <w:pStyle w:val="af1"/>
        <w:numPr>
          <w:ilvl w:val="0"/>
          <w:numId w:val="277"/>
        </w:numPr>
        <w:rPr>
          <w:rFonts w:ascii="Times New Roman" w:hAnsi="Times New Roman" w:cs="Times New Roman"/>
          <w:color w:val="auto"/>
        </w:rPr>
      </w:pPr>
      <w:r w:rsidRPr="00B46147">
        <w:rPr>
          <w:rFonts w:ascii="Times New Roman" w:hAnsi="Times New Roman" w:cs="Times New Roman"/>
          <w:color w:val="auto"/>
        </w:rPr>
        <w:t xml:space="preserve">Dacă nu a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ndeplinit cerințele de la litera (c),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nainte de a-și exercita privilegiile pentru asigurarea instruirii practice MPL, instructorul trebuie:</w:t>
      </w:r>
    </w:p>
    <w:p w14:paraId="784581FD" w14:textId="77777777" w:rsidR="00C8799E" w:rsidRPr="00B46147" w:rsidRDefault="00C8799E" w:rsidP="000110C0">
      <w:pPr>
        <w:pStyle w:val="norm"/>
        <w:numPr>
          <w:ilvl w:val="0"/>
          <w:numId w:val="282"/>
        </w:numPr>
        <w:spacing w:before="0" w:beforeAutospacing="0" w:after="0" w:afterAutospacing="0"/>
        <w:jc w:val="both"/>
        <w:rPr>
          <w:lang w:val="ro-RO"/>
        </w:rPr>
      </w:pPr>
      <w:r w:rsidRPr="00B46147">
        <w:rPr>
          <w:lang w:val="ro-RO"/>
        </w:rPr>
        <w:t>să urmeze pregătire de re</w:t>
      </w:r>
      <w:r w:rsidRPr="00B46147">
        <w:rPr>
          <w:rFonts w:eastAsia="Malgun Gothic Semilight"/>
          <w:lang w:val="ro-RO"/>
        </w:rPr>
        <w:t>î</w:t>
      </w:r>
      <w:r w:rsidRPr="00B46147">
        <w:rPr>
          <w:lang w:val="ro-RO"/>
        </w:rPr>
        <w:t>mprospătare a cunoștințelor</w:t>
      </w:r>
      <w:r w:rsidRPr="00B46147">
        <w:rPr>
          <w:rStyle w:val="boldface"/>
          <w:b/>
          <w:bCs/>
          <w:lang w:val="ro-RO"/>
        </w:rPr>
        <w:t> </w:t>
      </w:r>
      <w:r w:rsidRPr="00B46147">
        <w:rPr>
          <w:lang w:val="ro-RO"/>
        </w:rPr>
        <w:t xml:space="preserve">în cadrul unei ATO pentru a atinge nivelul de competență necesar </w:t>
      </w:r>
      <w:r w:rsidRPr="00B46147">
        <w:rPr>
          <w:rFonts w:eastAsia="Malgun Gothic Semilight"/>
          <w:lang w:val="ro-RO"/>
        </w:rPr>
        <w:t>î</w:t>
      </w:r>
      <w:r w:rsidRPr="00B46147">
        <w:rPr>
          <w:lang w:val="ro-RO"/>
        </w:rPr>
        <w:t>n vederea promovării evaluării competențelor de instructor; și</w:t>
      </w:r>
    </w:p>
    <w:p w14:paraId="1D98B4C2" w14:textId="77777777" w:rsidR="00C8799E" w:rsidRPr="00B46147" w:rsidRDefault="00C8799E" w:rsidP="000110C0">
      <w:pPr>
        <w:pStyle w:val="title-gr-seq-level-3"/>
        <w:numPr>
          <w:ilvl w:val="0"/>
          <w:numId w:val="282"/>
        </w:numPr>
        <w:shd w:val="clear" w:color="auto" w:fill="FFFFFF"/>
        <w:spacing w:before="0" w:beforeAutospacing="0" w:after="120" w:afterAutospacing="0"/>
        <w:jc w:val="both"/>
        <w:rPr>
          <w:rStyle w:val="boldface"/>
          <w:rFonts w:eastAsiaTheme="majorEastAsia"/>
          <w:lang w:eastAsia="ro-RO"/>
        </w:rPr>
      </w:pPr>
      <w:r w:rsidRPr="00B46147">
        <w:rPr>
          <w:lang w:val="ro-RO"/>
        </w:rPr>
        <w:t>să promoveze evaluarea competențelor de instructor prevăzută la litera (b) punctul 2.</w:t>
      </w:r>
    </w:p>
    <w:p w14:paraId="065B350C" w14:textId="77777777" w:rsidR="00C8799E" w:rsidRPr="00B46147" w:rsidRDefault="00C8799E" w:rsidP="002812E6">
      <w:pPr>
        <w:pStyle w:val="1"/>
        <w:rPr>
          <w:rStyle w:val="boldface"/>
          <w:rFonts w:ascii="Times New Roman" w:hAnsi="Times New Roman" w:cs="Times New Roman"/>
          <w:b/>
          <w:color w:val="auto"/>
          <w:sz w:val="24"/>
          <w:szCs w:val="24"/>
          <w:lang w:val="en-US"/>
        </w:rPr>
      </w:pPr>
      <w:r w:rsidRPr="00B46147">
        <w:rPr>
          <w:rStyle w:val="boldface"/>
          <w:rFonts w:ascii="Times New Roman" w:hAnsi="Times New Roman" w:cs="Times New Roman"/>
          <w:b/>
          <w:color w:val="auto"/>
          <w:sz w:val="24"/>
          <w:szCs w:val="24"/>
          <w:lang w:val="en-US"/>
        </w:rPr>
        <w:t>FCL.930    Curs de pregătire</w:t>
      </w:r>
    </w:p>
    <w:p w14:paraId="740EB42B" w14:textId="77777777" w:rsidR="00C8799E" w:rsidRPr="00B46147" w:rsidRDefault="00C8799E" w:rsidP="000110C0">
      <w:pPr>
        <w:pStyle w:val="norm"/>
        <w:numPr>
          <w:ilvl w:val="0"/>
          <w:numId w:val="283"/>
        </w:numPr>
        <w:shd w:val="clear" w:color="auto" w:fill="FFFFFF"/>
        <w:spacing w:before="0" w:beforeAutospacing="0" w:after="0" w:afterAutospacing="0"/>
        <w:jc w:val="both"/>
        <w:rPr>
          <w:lang w:val="ro-RO"/>
        </w:rPr>
      </w:pPr>
      <w:r w:rsidRPr="00B46147">
        <w:rPr>
          <w:lang w:val="ro-RO"/>
        </w:rPr>
        <w:t xml:space="preserve">Solicitantul unui certificat de instructor trebuie să fi absolvit un curs teoretic și de instruire practică </w:t>
      </w:r>
      <w:r w:rsidRPr="00B46147">
        <w:rPr>
          <w:rFonts w:eastAsia="Malgun Gothic Semilight"/>
          <w:lang w:val="ro-RO"/>
        </w:rPr>
        <w:t>î</w:t>
      </w:r>
      <w:r w:rsidRPr="00B46147">
        <w:rPr>
          <w:lang w:val="ro-RO"/>
        </w:rPr>
        <w:t xml:space="preserve">n cadrul unei ATO. Solicitantul unui certificat de instructor pentru planoare sau baloane poate să fi urmat un curs teoretic și de instruire practică </w:t>
      </w:r>
      <w:r w:rsidRPr="00B46147">
        <w:rPr>
          <w:rFonts w:eastAsia="Malgun Gothic Semilight"/>
          <w:lang w:val="ro-RO"/>
        </w:rPr>
        <w:t>î</w:t>
      </w:r>
      <w:r w:rsidRPr="00B46147">
        <w:rPr>
          <w:lang w:val="ro-RO"/>
        </w:rPr>
        <w:t>n cadrul unei DTO.</w:t>
      </w:r>
    </w:p>
    <w:p w14:paraId="7322D944" w14:textId="77777777" w:rsidR="00C8799E" w:rsidRPr="00B46147" w:rsidRDefault="00C8799E" w:rsidP="000110C0">
      <w:pPr>
        <w:pStyle w:val="norm"/>
        <w:numPr>
          <w:ilvl w:val="0"/>
          <w:numId w:val="283"/>
        </w:numPr>
        <w:shd w:val="clear" w:color="auto" w:fill="FFFFFF"/>
        <w:spacing w:before="0" w:beforeAutospacing="0" w:after="0" w:afterAutospacing="0"/>
        <w:jc w:val="both"/>
        <w:rPr>
          <w:lang w:val="ro-RO"/>
        </w:rPr>
      </w:pPr>
      <w:r w:rsidRPr="00B46147">
        <w:rPr>
          <w:lang w:val="ro-RO"/>
        </w:rPr>
        <w:t xml:space="preserve">În plus față de elementele specifice prevăzute </w:t>
      </w:r>
      <w:r w:rsidRPr="00B46147">
        <w:rPr>
          <w:rFonts w:eastAsia="Malgun Gothic Semilight"/>
          <w:lang w:val="ro-RO"/>
        </w:rPr>
        <w:t>î</w:t>
      </w:r>
      <w:r w:rsidRPr="00B46147">
        <w:rPr>
          <w:lang w:val="ro-RO"/>
        </w:rPr>
        <w:t>n prezenta anexă (Partea FCL) pentru fiecare categorie de instructor, cursul de pregătire trebuie să conțină elementele prevăzute la punctul FCL.920.</w:t>
      </w:r>
    </w:p>
    <w:p w14:paraId="1AF60B74" w14:textId="77777777" w:rsidR="00C8799E" w:rsidRPr="00B46147" w:rsidRDefault="00C8799E" w:rsidP="002812E6">
      <w:pPr>
        <w:pStyle w:val="1"/>
        <w:rPr>
          <w:rStyle w:val="boldface"/>
          <w:rFonts w:ascii="Times New Roman" w:hAnsi="Times New Roman" w:cs="Times New Roman"/>
          <w:b/>
          <w:color w:val="auto"/>
          <w:sz w:val="24"/>
          <w:szCs w:val="24"/>
          <w:lang w:val="en-US"/>
        </w:rPr>
      </w:pPr>
      <w:r w:rsidRPr="00B46147">
        <w:rPr>
          <w:rStyle w:val="boldface"/>
          <w:rFonts w:ascii="Times New Roman" w:hAnsi="Times New Roman" w:cs="Times New Roman"/>
          <w:b/>
          <w:color w:val="auto"/>
          <w:sz w:val="24"/>
          <w:szCs w:val="24"/>
          <w:lang w:val="en-US"/>
        </w:rPr>
        <w:t>FCL.935</w:t>
      </w:r>
      <w:r w:rsidRPr="00B46147">
        <w:rPr>
          <w:rStyle w:val="boldface"/>
          <w:rFonts w:ascii="Times New Roman" w:hAnsi="Times New Roman" w:cs="Times New Roman"/>
          <w:color w:val="auto"/>
          <w:sz w:val="24"/>
          <w:szCs w:val="24"/>
          <w:lang w:val="en-US"/>
        </w:rPr>
        <w:t>   </w:t>
      </w:r>
      <w:r w:rsidRPr="00B46147">
        <w:rPr>
          <w:rStyle w:val="boldface"/>
          <w:rFonts w:ascii="Times New Roman" w:hAnsi="Times New Roman" w:cs="Times New Roman"/>
          <w:b/>
          <w:color w:val="auto"/>
          <w:sz w:val="24"/>
          <w:szCs w:val="24"/>
          <w:lang w:val="en-US"/>
        </w:rPr>
        <w:t> Evaluarea competenței</w:t>
      </w:r>
    </w:p>
    <w:p w14:paraId="6C221D75" w14:textId="77777777" w:rsidR="00C8799E" w:rsidRPr="00B46147" w:rsidRDefault="00C8799E" w:rsidP="000110C0">
      <w:pPr>
        <w:pStyle w:val="af1"/>
        <w:numPr>
          <w:ilvl w:val="0"/>
          <w:numId w:val="284"/>
        </w:numPr>
        <w:jc w:val="both"/>
        <w:rPr>
          <w:rFonts w:ascii="Times New Roman" w:hAnsi="Times New Roman" w:cs="Times New Roman"/>
          <w:color w:val="auto"/>
          <w:lang w:val="en-US"/>
        </w:rPr>
      </w:pPr>
      <w:r w:rsidRPr="00B46147">
        <w:rPr>
          <w:rFonts w:ascii="Times New Roman" w:hAnsi="Times New Roman" w:cs="Times New Roman"/>
          <w:color w:val="auto"/>
        </w:rPr>
        <w:t xml:space="preserve">Cu excepția instructorului pentru cooperare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 echipaj multiplu (MCCI), a instructorului de pregătire sintetică (STI), a instructorului pentru calificare de zbor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 munți (MI) și a pilotului instructor de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ncercare (FTI), o persoană care solicită un certificat de instructor trebuie să promoveze o evaluare a competențelor pe categoria de aeronave corespunzătoare pentru a demonstra,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 fața unui examinator calificat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 conformitate cu subpartea K, capacitatea de a pregăti un elev pilot la nivelul necesar pentru eliberarea certificatului sau calificării.</w:t>
      </w:r>
    </w:p>
    <w:p w14:paraId="73D0F3CF" w14:textId="77777777" w:rsidR="00C8799E" w:rsidRPr="00B46147" w:rsidRDefault="00C8799E" w:rsidP="000110C0">
      <w:pPr>
        <w:pStyle w:val="af1"/>
        <w:numPr>
          <w:ilvl w:val="0"/>
          <w:numId w:val="284"/>
        </w:numPr>
        <w:jc w:val="both"/>
        <w:rPr>
          <w:rFonts w:ascii="Times New Roman" w:hAnsi="Times New Roman" w:cs="Times New Roman"/>
          <w:color w:val="auto"/>
        </w:rPr>
      </w:pPr>
      <w:r w:rsidRPr="00B46147">
        <w:rPr>
          <w:rFonts w:ascii="Times New Roman" w:hAnsi="Times New Roman" w:cs="Times New Roman"/>
          <w:color w:val="auto"/>
        </w:rPr>
        <w:t>Această evaluare presupune:</w:t>
      </w:r>
    </w:p>
    <w:p w14:paraId="32263207" w14:textId="77777777" w:rsidR="00C8799E" w:rsidRPr="00B46147" w:rsidRDefault="00C8799E" w:rsidP="000110C0">
      <w:pPr>
        <w:pStyle w:val="norm"/>
        <w:numPr>
          <w:ilvl w:val="0"/>
          <w:numId w:val="285"/>
        </w:numPr>
        <w:spacing w:before="0" w:beforeAutospacing="0" w:after="0" w:afterAutospacing="0"/>
        <w:jc w:val="both"/>
        <w:rPr>
          <w:lang w:val="ro-RO"/>
        </w:rPr>
      </w:pPr>
      <w:r w:rsidRPr="00B46147">
        <w:rPr>
          <w:lang w:val="ro-RO"/>
        </w:rPr>
        <w:t xml:space="preserve">demonstrarea competențelor descrise la punctul FCL.920, </w:t>
      </w:r>
      <w:r w:rsidRPr="00B46147">
        <w:rPr>
          <w:rFonts w:eastAsia="Malgun Gothic Semilight"/>
          <w:lang w:val="ro-RO"/>
        </w:rPr>
        <w:t>î</w:t>
      </w:r>
      <w:r w:rsidRPr="00B46147">
        <w:rPr>
          <w:lang w:val="ro-RO"/>
        </w:rPr>
        <w:t xml:space="preserve">n timpul pregătirii </w:t>
      </w:r>
      <w:r w:rsidRPr="00B46147">
        <w:rPr>
          <w:rFonts w:eastAsia="Malgun Gothic Semilight"/>
          <w:lang w:val="ro-RO"/>
        </w:rPr>
        <w:t>î</w:t>
      </w:r>
      <w:r w:rsidRPr="00B46147">
        <w:rPr>
          <w:lang w:val="ro-RO"/>
        </w:rPr>
        <w:t xml:space="preserve">nainte și după zbor și </w:t>
      </w:r>
      <w:r w:rsidRPr="00B46147">
        <w:rPr>
          <w:rFonts w:eastAsia="Malgun Gothic Semilight"/>
          <w:lang w:val="ro-RO"/>
        </w:rPr>
        <w:t>î</w:t>
      </w:r>
      <w:r w:rsidRPr="00B46147">
        <w:rPr>
          <w:lang w:val="ro-RO"/>
        </w:rPr>
        <w:t>n timpul pregătirii teoretice;</w:t>
      </w:r>
    </w:p>
    <w:p w14:paraId="7E5A0AAF" w14:textId="77777777" w:rsidR="00C8799E" w:rsidRPr="00B46147" w:rsidRDefault="00C8799E" w:rsidP="000110C0">
      <w:pPr>
        <w:pStyle w:val="norm"/>
        <w:numPr>
          <w:ilvl w:val="0"/>
          <w:numId w:val="285"/>
        </w:numPr>
        <w:spacing w:before="0" w:beforeAutospacing="0" w:after="0" w:afterAutospacing="0"/>
        <w:jc w:val="both"/>
        <w:rPr>
          <w:lang w:val="ro-RO"/>
        </w:rPr>
      </w:pPr>
      <w:r w:rsidRPr="00B46147">
        <w:rPr>
          <w:lang w:val="ro-RO"/>
        </w:rPr>
        <w:t xml:space="preserve">examene teoretice orale la sol, briefinguri înainte și după zbor și demonstrații </w:t>
      </w:r>
      <w:r w:rsidRPr="00B46147">
        <w:rPr>
          <w:rFonts w:eastAsia="Malgun Gothic Semilight"/>
          <w:lang w:val="ro-RO"/>
        </w:rPr>
        <w:t>î</w:t>
      </w:r>
      <w:r w:rsidRPr="00B46147">
        <w:rPr>
          <w:lang w:val="ro-RO"/>
        </w:rPr>
        <w:t>n timpul zborului pe clasa, tipul de aeronave sau FTSD corespunzătoare;</w:t>
      </w:r>
    </w:p>
    <w:p w14:paraId="5F58DB1A" w14:textId="77777777" w:rsidR="00C8799E" w:rsidRPr="00B46147" w:rsidRDefault="00C8799E" w:rsidP="000110C0">
      <w:pPr>
        <w:pStyle w:val="af1"/>
        <w:numPr>
          <w:ilvl w:val="0"/>
          <w:numId w:val="285"/>
        </w:numPr>
        <w:jc w:val="both"/>
        <w:rPr>
          <w:rFonts w:ascii="Times New Roman" w:hAnsi="Times New Roman" w:cs="Times New Roman"/>
          <w:color w:val="auto"/>
          <w:lang w:val="en-US"/>
        </w:rPr>
      </w:pPr>
      <w:r w:rsidRPr="00B46147">
        <w:rPr>
          <w:rFonts w:ascii="Times New Roman" w:hAnsi="Times New Roman" w:cs="Times New Roman"/>
          <w:color w:val="auto"/>
        </w:rPr>
        <w:t>exerciții adecvate pentru a evalua competențele instructorului.</w:t>
      </w:r>
    </w:p>
    <w:p w14:paraId="6EDA5447" w14:textId="77777777" w:rsidR="00C8799E" w:rsidRPr="00B46147" w:rsidRDefault="00C8799E" w:rsidP="000110C0">
      <w:pPr>
        <w:pStyle w:val="af1"/>
        <w:numPr>
          <w:ilvl w:val="0"/>
          <w:numId w:val="284"/>
        </w:numPr>
        <w:jc w:val="both"/>
        <w:rPr>
          <w:rFonts w:ascii="Times New Roman" w:hAnsi="Times New Roman" w:cs="Times New Roman"/>
          <w:color w:val="auto"/>
          <w:lang w:val="en-US"/>
        </w:rPr>
      </w:pPr>
      <w:r w:rsidRPr="00B46147">
        <w:rPr>
          <w:rFonts w:ascii="Times New Roman" w:hAnsi="Times New Roman" w:cs="Times New Roman"/>
          <w:color w:val="auto"/>
        </w:rPr>
        <w:t>Evaluarea se efectuează pe aceeași clasă sau tip de aeronavă ori pe același FTSD folosite pentru instruirea practică.</w:t>
      </w:r>
    </w:p>
    <w:p w14:paraId="48E00DD8" w14:textId="77777777" w:rsidR="00C8799E" w:rsidRPr="00B46147" w:rsidRDefault="00C8799E" w:rsidP="000110C0">
      <w:pPr>
        <w:pStyle w:val="af1"/>
        <w:numPr>
          <w:ilvl w:val="0"/>
          <w:numId w:val="284"/>
        </w:numPr>
        <w:jc w:val="both"/>
        <w:rPr>
          <w:rFonts w:ascii="Times New Roman" w:hAnsi="Times New Roman" w:cs="Times New Roman"/>
          <w:color w:val="auto"/>
          <w:lang w:val="en-US"/>
        </w:rPr>
      </w:pPr>
      <w:r w:rsidRPr="00B46147">
        <w:rPr>
          <w:rFonts w:ascii="Times New Roman" w:hAnsi="Times New Roman" w:cs="Times New Roman"/>
          <w:color w:val="auto"/>
        </w:rPr>
        <w:t xml:space="preserve">Dacă este necesară o evaluare a competențelor pentru revalidarea unui certificat de instructor, un solicitant care nu promovează evaluarea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nainte de data expirării unui certificat de instructor nu exercită privilegiile asociate respectivului certificat p</w:t>
      </w:r>
      <w:r w:rsidRPr="00B46147">
        <w:rPr>
          <w:rFonts w:ascii="Times New Roman" w:eastAsia="Malgun Gothic Semilight" w:hAnsi="Times New Roman" w:cs="Times New Roman"/>
          <w:color w:val="auto"/>
        </w:rPr>
        <w:t>â</w:t>
      </w:r>
      <w:r w:rsidRPr="00B46147">
        <w:rPr>
          <w:rFonts w:ascii="Times New Roman" w:hAnsi="Times New Roman" w:cs="Times New Roman"/>
          <w:color w:val="auto"/>
        </w:rPr>
        <w:t>nă c</w:t>
      </w:r>
      <w:r w:rsidRPr="00B46147">
        <w:rPr>
          <w:rFonts w:ascii="Times New Roman" w:eastAsia="Malgun Gothic Semilight" w:hAnsi="Times New Roman" w:cs="Times New Roman"/>
          <w:color w:val="auto"/>
        </w:rPr>
        <w:t>â</w:t>
      </w:r>
      <w:r w:rsidRPr="00B46147">
        <w:rPr>
          <w:rFonts w:ascii="Times New Roman" w:hAnsi="Times New Roman" w:cs="Times New Roman"/>
          <w:color w:val="auto"/>
        </w:rPr>
        <w:t>nd nu trece cu succes de evaluare.</w:t>
      </w:r>
    </w:p>
    <w:p w14:paraId="56800098" w14:textId="77777777" w:rsidR="00C8799E" w:rsidRPr="00B46147" w:rsidRDefault="00C8799E" w:rsidP="001E1FB4">
      <w:pPr>
        <w:pStyle w:val="1"/>
        <w:rPr>
          <w:rStyle w:val="boldface"/>
          <w:rFonts w:ascii="Times New Roman" w:hAnsi="Times New Roman" w:cs="Times New Roman"/>
          <w:color w:val="auto"/>
          <w:sz w:val="24"/>
          <w:szCs w:val="24"/>
          <w:lang w:val="en-US"/>
        </w:rPr>
      </w:pPr>
      <w:r w:rsidRPr="00B46147">
        <w:rPr>
          <w:rStyle w:val="boldface"/>
          <w:rFonts w:ascii="Times New Roman" w:hAnsi="Times New Roman" w:cs="Times New Roman"/>
          <w:b/>
          <w:color w:val="auto"/>
          <w:sz w:val="24"/>
          <w:szCs w:val="24"/>
          <w:lang w:val="en-US"/>
        </w:rPr>
        <w:t>FCL.940</w:t>
      </w:r>
      <w:r w:rsidRPr="00B46147">
        <w:rPr>
          <w:rStyle w:val="boldface"/>
          <w:rFonts w:ascii="Times New Roman" w:hAnsi="Times New Roman" w:cs="Times New Roman"/>
          <w:color w:val="auto"/>
          <w:sz w:val="24"/>
          <w:szCs w:val="24"/>
          <w:lang w:val="en-US"/>
        </w:rPr>
        <w:t>   </w:t>
      </w:r>
      <w:r w:rsidRPr="00B46147">
        <w:rPr>
          <w:rStyle w:val="boldface"/>
          <w:rFonts w:ascii="Times New Roman" w:hAnsi="Times New Roman" w:cs="Times New Roman"/>
          <w:b/>
          <w:color w:val="auto"/>
          <w:sz w:val="24"/>
          <w:szCs w:val="24"/>
          <w:lang w:val="en-US"/>
        </w:rPr>
        <w:t> Valabilitatea certificatelor de instructor</w:t>
      </w:r>
    </w:p>
    <w:p w14:paraId="07A39AFE"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Cu excepția MI și fără a aduce atingere dispozițiilor de la punctul FCL.900 litera (b) punctul 1, certificatele de instructor sunt valabile pentru o perioadă de 3 ani.</w:t>
      </w:r>
    </w:p>
    <w:p w14:paraId="2A7DB899" w14:textId="77777777" w:rsidR="00C8799E" w:rsidRPr="00B46147" w:rsidRDefault="00C8799E" w:rsidP="001E1FB4">
      <w:pPr>
        <w:pStyle w:val="1"/>
        <w:rPr>
          <w:rStyle w:val="boldface"/>
          <w:rFonts w:ascii="Times New Roman" w:hAnsi="Times New Roman" w:cs="Times New Roman"/>
          <w:color w:val="auto"/>
          <w:sz w:val="24"/>
          <w:szCs w:val="24"/>
          <w:lang w:val="en-US"/>
        </w:rPr>
      </w:pPr>
      <w:r w:rsidRPr="00B46147">
        <w:rPr>
          <w:rStyle w:val="boldface"/>
          <w:rFonts w:ascii="Times New Roman" w:hAnsi="Times New Roman" w:cs="Times New Roman"/>
          <w:b/>
          <w:color w:val="auto"/>
          <w:sz w:val="24"/>
          <w:szCs w:val="24"/>
          <w:lang w:val="en-US"/>
        </w:rPr>
        <w:t>FCL.945</w:t>
      </w:r>
      <w:r w:rsidRPr="00B46147">
        <w:rPr>
          <w:rStyle w:val="boldface"/>
          <w:rFonts w:ascii="Times New Roman" w:hAnsi="Times New Roman" w:cs="Times New Roman"/>
          <w:color w:val="auto"/>
          <w:sz w:val="24"/>
          <w:szCs w:val="24"/>
          <w:lang w:val="en-US"/>
        </w:rPr>
        <w:t>   </w:t>
      </w:r>
      <w:r w:rsidRPr="00B46147">
        <w:rPr>
          <w:rStyle w:val="boldface"/>
          <w:rFonts w:ascii="Times New Roman" w:hAnsi="Times New Roman" w:cs="Times New Roman"/>
          <w:b/>
          <w:color w:val="auto"/>
          <w:sz w:val="24"/>
          <w:szCs w:val="24"/>
          <w:lang w:val="en-US"/>
        </w:rPr>
        <w:t> Obligațiile instructorilor</w:t>
      </w:r>
    </w:p>
    <w:p w14:paraId="341F9382"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După efectuarea zborului de pregătire pentru revalidarea unei calificări de clasă pentru SEP sau TMG </w:t>
      </w:r>
      <w:r w:rsidRPr="00B46147">
        <w:rPr>
          <w:rFonts w:eastAsia="Malgun Gothic Semilight"/>
          <w:lang w:val="ro-RO"/>
        </w:rPr>
        <w:t>î</w:t>
      </w:r>
      <w:r w:rsidRPr="00B46147">
        <w:rPr>
          <w:lang w:val="ro-RO"/>
        </w:rPr>
        <w:t xml:space="preserve">n conformitate cu FCL.740.A litera (b) punctul 1 și numai </w:t>
      </w:r>
      <w:r w:rsidRPr="00B46147">
        <w:rPr>
          <w:rFonts w:eastAsia="Malgun Gothic Semilight"/>
          <w:lang w:val="ro-RO"/>
        </w:rPr>
        <w:t>î</w:t>
      </w:r>
      <w:r w:rsidRPr="00B46147">
        <w:rPr>
          <w:lang w:val="ro-RO"/>
        </w:rPr>
        <w:t xml:space="preserve">n eventualitatea </w:t>
      </w:r>
      <w:r w:rsidRPr="00B46147">
        <w:rPr>
          <w:rFonts w:eastAsia="Malgun Gothic Semilight"/>
          <w:lang w:val="ro-RO"/>
        </w:rPr>
        <w:t>î</w:t>
      </w:r>
      <w:r w:rsidRPr="00B46147">
        <w:rPr>
          <w:lang w:val="ro-RO"/>
        </w:rPr>
        <w:t xml:space="preserve">ndeplinirii tuturor celorlalte criterii de revalidare prevăzute la FCL.740 litera (b) punctul 1, instructorul înscrie pe certificatul solicitantului noua dată la care expiră calificarea sau </w:t>
      </w:r>
      <w:r w:rsidRPr="00B46147">
        <w:rPr>
          <w:lang w:val="ro-RO"/>
        </w:rPr>
        <w:lastRenderedPageBreak/>
        <w:t xml:space="preserve">certificatul, dacă este autorizat </w:t>
      </w:r>
      <w:r w:rsidRPr="00B46147">
        <w:rPr>
          <w:rFonts w:eastAsia="Malgun Gothic Semilight"/>
          <w:lang w:val="ro-RO"/>
        </w:rPr>
        <w:t>î</w:t>
      </w:r>
      <w:r w:rsidRPr="00B46147">
        <w:rPr>
          <w:lang w:val="ro-RO"/>
        </w:rPr>
        <w:t xml:space="preserve">n mod expres </w:t>
      </w:r>
      <w:r w:rsidRPr="00B46147">
        <w:rPr>
          <w:rFonts w:eastAsia="Malgun Gothic Semilight"/>
          <w:lang w:val="ro-RO"/>
        </w:rPr>
        <w:t>î</w:t>
      </w:r>
      <w:r w:rsidRPr="00B46147">
        <w:rPr>
          <w:lang w:val="ro-RO"/>
        </w:rPr>
        <w:t>n acest sens de AAC care a eliberat certificatul solicitantului.</w:t>
      </w:r>
    </w:p>
    <w:p w14:paraId="3A6AB878" w14:textId="77777777" w:rsidR="00C8799E" w:rsidRPr="00B46147" w:rsidRDefault="00C8799E" w:rsidP="001E1FB4">
      <w:pPr>
        <w:pStyle w:val="1"/>
        <w:rPr>
          <w:rStyle w:val="boldface"/>
          <w:rFonts w:ascii="Times New Roman" w:hAnsi="Times New Roman" w:cs="Times New Roman"/>
          <w:b/>
          <w:color w:val="auto"/>
          <w:sz w:val="24"/>
          <w:szCs w:val="24"/>
          <w:lang w:val="en-US"/>
        </w:rPr>
      </w:pPr>
      <w:r w:rsidRPr="00B46147">
        <w:rPr>
          <w:rStyle w:val="boldface"/>
          <w:rFonts w:ascii="Times New Roman" w:hAnsi="Times New Roman" w:cs="Times New Roman"/>
          <w:b/>
          <w:color w:val="auto"/>
          <w:sz w:val="24"/>
          <w:szCs w:val="24"/>
          <w:lang w:val="en-US"/>
        </w:rPr>
        <w:t>SECȚIUNEA 2 - Cerințe specifice pentru instructor de zbor – FI</w:t>
      </w:r>
    </w:p>
    <w:p w14:paraId="2B33B00F" w14:textId="77777777" w:rsidR="00C8799E" w:rsidRPr="00B46147" w:rsidRDefault="00C8799E" w:rsidP="001E1FB4">
      <w:pPr>
        <w:pStyle w:val="1"/>
        <w:rPr>
          <w:rStyle w:val="boldface"/>
          <w:rFonts w:ascii="Times New Roman" w:hAnsi="Times New Roman" w:cs="Times New Roman"/>
          <w:b/>
          <w:color w:val="auto"/>
          <w:sz w:val="24"/>
          <w:szCs w:val="24"/>
          <w:lang w:val="en-US"/>
        </w:rPr>
      </w:pPr>
      <w:r w:rsidRPr="00B46147">
        <w:rPr>
          <w:rStyle w:val="boldface"/>
          <w:rFonts w:ascii="Times New Roman" w:hAnsi="Times New Roman" w:cs="Times New Roman"/>
          <w:b/>
          <w:color w:val="auto"/>
          <w:sz w:val="24"/>
          <w:szCs w:val="24"/>
          <w:lang w:val="en-US"/>
        </w:rPr>
        <w:t>FCL.905.FI    FI – Privilegii și condiții</w:t>
      </w:r>
    </w:p>
    <w:p w14:paraId="78F5E877"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Privilegiile unui FI constau în dreptul acestuia de a asigura instruire practică pentru eliberarea, revalidarea sau re</w:t>
      </w:r>
      <w:r w:rsidRPr="00B46147">
        <w:rPr>
          <w:rFonts w:eastAsia="Malgun Gothic Semilight"/>
          <w:lang w:val="ro-RO"/>
        </w:rPr>
        <w:t>î</w:t>
      </w:r>
      <w:r w:rsidRPr="00B46147">
        <w:rPr>
          <w:lang w:val="ro-RO"/>
        </w:rPr>
        <w:t>nnoirea:</w:t>
      </w:r>
    </w:p>
    <w:p w14:paraId="0CE42634" w14:textId="77777777" w:rsidR="00C8799E" w:rsidRPr="00B46147" w:rsidRDefault="00C8799E" w:rsidP="000110C0">
      <w:pPr>
        <w:pStyle w:val="norm"/>
        <w:numPr>
          <w:ilvl w:val="0"/>
          <w:numId w:val="286"/>
        </w:numPr>
        <w:shd w:val="clear" w:color="auto" w:fill="FFFFFF"/>
        <w:spacing w:before="0" w:beforeAutospacing="0" w:after="0" w:afterAutospacing="0"/>
        <w:jc w:val="both"/>
        <w:rPr>
          <w:lang w:val="ro-RO"/>
        </w:rPr>
      </w:pPr>
      <w:r w:rsidRPr="00B46147">
        <w:rPr>
          <w:lang w:val="ro-RO"/>
        </w:rPr>
        <w:t>unui PPL, SPL, BPL și LAPL pe categoria de aeronave corespunzătoare;</w:t>
      </w:r>
    </w:p>
    <w:p w14:paraId="279A4DDE" w14:textId="77777777" w:rsidR="00C8799E" w:rsidRPr="00B46147" w:rsidRDefault="00C8799E" w:rsidP="000110C0">
      <w:pPr>
        <w:pStyle w:val="norm"/>
        <w:numPr>
          <w:ilvl w:val="0"/>
          <w:numId w:val="286"/>
        </w:numPr>
        <w:shd w:val="clear" w:color="auto" w:fill="FFFFFF"/>
        <w:spacing w:before="0" w:beforeAutospacing="0" w:after="0" w:afterAutospacing="0"/>
        <w:jc w:val="both"/>
        <w:rPr>
          <w:lang w:val="ro-RO"/>
        </w:rPr>
      </w:pPr>
      <w:r w:rsidRPr="00B46147">
        <w:rPr>
          <w:lang w:val="ro-RO"/>
        </w:rPr>
        <w:t>calificărilor de clasă și de tip pentru aeronave monomotor cu un singur pilot, cu excepția avioanelor complexe de înaltă performanță cu un singur pilot; extinderilor de clasă sau de grupă pentru baloane și extinderilor de clasă pentru planoare;</w:t>
      </w:r>
    </w:p>
    <w:p w14:paraId="65AA013B" w14:textId="77777777" w:rsidR="00C8799E" w:rsidRPr="00B46147" w:rsidRDefault="00C8799E" w:rsidP="000110C0">
      <w:pPr>
        <w:pStyle w:val="norm"/>
        <w:numPr>
          <w:ilvl w:val="0"/>
          <w:numId w:val="286"/>
        </w:numPr>
        <w:shd w:val="clear" w:color="auto" w:fill="FFFFFF"/>
        <w:spacing w:before="0" w:beforeAutospacing="0" w:after="0" w:afterAutospacing="0"/>
        <w:jc w:val="both"/>
        <w:rPr>
          <w:lang w:val="ro-RO"/>
        </w:rPr>
      </w:pPr>
      <w:r w:rsidRPr="00B46147">
        <w:rPr>
          <w:lang w:val="ro-RO"/>
        </w:rPr>
        <w:t>calificărilor de tip pentru dirijabile cu un singur pilot sau multipilot;</w:t>
      </w:r>
    </w:p>
    <w:p w14:paraId="45FE2E7E" w14:textId="77777777" w:rsidR="00C8799E" w:rsidRPr="00B46147" w:rsidRDefault="00C8799E" w:rsidP="000110C0">
      <w:pPr>
        <w:pStyle w:val="norm"/>
        <w:numPr>
          <w:ilvl w:val="0"/>
          <w:numId w:val="286"/>
        </w:numPr>
        <w:shd w:val="clear" w:color="auto" w:fill="FFFFFF"/>
        <w:spacing w:before="0" w:beforeAutospacing="0" w:after="0" w:afterAutospacing="0"/>
        <w:jc w:val="both"/>
        <w:rPr>
          <w:lang w:val="ro-RO"/>
        </w:rPr>
      </w:pPr>
      <w:r w:rsidRPr="00B46147">
        <w:rPr>
          <w:lang w:val="ro-RO"/>
        </w:rPr>
        <w:t>unui CPL pe categoria de aeronave corespunzătoare, cu condiția ca FI să fi efectuat cel puțin 500 de ore timp de zbor ca pilot pe respectiva categorie de aeronave, inclusiv cel puțin 200 de ore de instruire practică;</w:t>
      </w:r>
    </w:p>
    <w:p w14:paraId="434A6D7E" w14:textId="77777777" w:rsidR="00C8799E" w:rsidRPr="00B46147" w:rsidRDefault="00C8799E" w:rsidP="000110C0">
      <w:pPr>
        <w:pStyle w:val="norm"/>
        <w:numPr>
          <w:ilvl w:val="0"/>
          <w:numId w:val="286"/>
        </w:numPr>
        <w:shd w:val="clear" w:color="auto" w:fill="FFFFFF"/>
        <w:spacing w:before="0" w:beforeAutospacing="0" w:after="0" w:afterAutospacing="0"/>
        <w:jc w:val="both"/>
        <w:rPr>
          <w:lang w:val="ro-RO"/>
        </w:rPr>
      </w:pPr>
      <w:r w:rsidRPr="00B46147">
        <w:rPr>
          <w:lang w:val="ro-RO"/>
        </w:rPr>
        <w:t>calificării de zbor pe timp de noapte, cu condiția ca FI:</w:t>
      </w:r>
    </w:p>
    <w:p w14:paraId="19574CD3" w14:textId="77777777" w:rsidR="00C8799E" w:rsidRPr="00B46147" w:rsidRDefault="00C8799E" w:rsidP="000110C0">
      <w:pPr>
        <w:pStyle w:val="norm"/>
        <w:numPr>
          <w:ilvl w:val="0"/>
          <w:numId w:val="287"/>
        </w:numPr>
        <w:shd w:val="clear" w:color="auto" w:fill="FFFFFF"/>
        <w:spacing w:before="0" w:beforeAutospacing="0" w:after="0" w:afterAutospacing="0"/>
        <w:jc w:val="both"/>
        <w:rPr>
          <w:lang w:val="ro-RO"/>
        </w:rPr>
      </w:pPr>
      <w:r w:rsidRPr="00B46147">
        <w:rPr>
          <w:lang w:val="ro-RO"/>
        </w:rPr>
        <w:t>să aibă calificarea pentru zbor pe timp de noapte pe categoria de aeronave corespunzătoare;</w:t>
      </w:r>
    </w:p>
    <w:p w14:paraId="452AEA28" w14:textId="77777777" w:rsidR="00C8799E" w:rsidRPr="00B46147" w:rsidRDefault="00C8799E" w:rsidP="000110C0">
      <w:pPr>
        <w:pStyle w:val="norm"/>
        <w:numPr>
          <w:ilvl w:val="0"/>
          <w:numId w:val="287"/>
        </w:numPr>
        <w:shd w:val="clear" w:color="auto" w:fill="FFFFFF"/>
        <w:spacing w:before="0" w:beforeAutospacing="0" w:after="0" w:afterAutospacing="0"/>
        <w:jc w:val="both"/>
        <w:rPr>
          <w:lang w:val="ro-RO"/>
        </w:rPr>
      </w:pPr>
      <w:r w:rsidRPr="00B46147">
        <w:rPr>
          <w:lang w:val="ro-RO"/>
        </w:rPr>
        <w:t xml:space="preserve">să fi demonstrat capacitatea de a pregăti pe timp de noapte unui FI calificat </w:t>
      </w:r>
      <w:r w:rsidRPr="00B46147">
        <w:rPr>
          <w:rFonts w:eastAsia="Malgun Gothic Semilight"/>
          <w:lang w:val="ro-RO"/>
        </w:rPr>
        <w:t>î</w:t>
      </w:r>
      <w:r w:rsidRPr="00B46147">
        <w:rPr>
          <w:lang w:val="ro-RO"/>
        </w:rPr>
        <w:t>n conformitate cu litera (i) de mai jos; și</w:t>
      </w:r>
    </w:p>
    <w:p w14:paraId="1A65E084" w14:textId="77777777" w:rsidR="00C8799E" w:rsidRPr="00B46147" w:rsidRDefault="00C8799E" w:rsidP="000110C0">
      <w:pPr>
        <w:pStyle w:val="norm"/>
        <w:numPr>
          <w:ilvl w:val="0"/>
          <w:numId w:val="287"/>
        </w:numPr>
        <w:shd w:val="clear" w:color="auto" w:fill="FFFFFF"/>
        <w:spacing w:before="0" w:beforeAutospacing="0" w:after="0" w:afterAutospacing="0"/>
        <w:jc w:val="both"/>
        <w:rPr>
          <w:lang w:val="ro-RO"/>
        </w:rPr>
      </w:pPr>
      <w:r w:rsidRPr="00B46147">
        <w:rPr>
          <w:lang w:val="ro-RO"/>
        </w:rPr>
        <w:t xml:space="preserve">să </w:t>
      </w:r>
      <w:r w:rsidRPr="00B46147">
        <w:rPr>
          <w:rFonts w:eastAsia="Malgun Gothic Semilight"/>
          <w:lang w:val="ro-RO"/>
        </w:rPr>
        <w:t>î</w:t>
      </w:r>
      <w:r w:rsidRPr="00B46147">
        <w:rPr>
          <w:lang w:val="ro-RO"/>
        </w:rPr>
        <w:t>ndeplinească cerința privind experiența de zbor pe timp de noapte de la punctul FCL.060 litera (b) punctul 2.</w:t>
      </w:r>
    </w:p>
    <w:p w14:paraId="5162F594" w14:textId="77777777" w:rsidR="00C8799E" w:rsidRPr="00B46147" w:rsidRDefault="00C8799E" w:rsidP="000110C0">
      <w:pPr>
        <w:pStyle w:val="norm"/>
        <w:numPr>
          <w:ilvl w:val="0"/>
          <w:numId w:val="286"/>
        </w:numPr>
        <w:shd w:val="clear" w:color="auto" w:fill="FFFFFF"/>
        <w:spacing w:before="0" w:beforeAutospacing="0" w:after="0" w:afterAutospacing="0"/>
        <w:jc w:val="both"/>
        <w:rPr>
          <w:lang w:val="ro-RO"/>
        </w:rPr>
      </w:pPr>
      <w:r w:rsidRPr="00B46147">
        <w:rPr>
          <w:lang w:val="ro-RO"/>
        </w:rPr>
        <w:t>unei calificări de tractare, de zbor acrobatic sau, în cazul unui FI(S), a unei calificări de zbor în nori, cu condiția ca FI să fie titularul unor astfel de privilegii și să fi demonstrat capacitatea de a oferi instruire pentru calificarea respectivă unui FI calificat în conformitate cu litera (i);</w:t>
      </w:r>
    </w:p>
    <w:p w14:paraId="5C740F7F" w14:textId="77777777" w:rsidR="00C8799E" w:rsidRPr="00B46147" w:rsidRDefault="00C8799E" w:rsidP="000110C0">
      <w:pPr>
        <w:pStyle w:val="norm"/>
        <w:numPr>
          <w:ilvl w:val="0"/>
          <w:numId w:val="286"/>
        </w:numPr>
        <w:shd w:val="clear" w:color="auto" w:fill="FFFFFF"/>
        <w:spacing w:before="0" w:beforeAutospacing="0" w:after="0" w:afterAutospacing="0"/>
        <w:jc w:val="both"/>
        <w:rPr>
          <w:lang w:val="ro-RO"/>
        </w:rPr>
      </w:pPr>
      <w:r w:rsidRPr="00B46147">
        <w:rPr>
          <w:lang w:val="ro-RO"/>
        </w:rPr>
        <w:t>o EIR sau o IR pe categoria de aeronave corespunzătoare, cu condiția ca FI:</w:t>
      </w:r>
    </w:p>
    <w:p w14:paraId="6B836815" w14:textId="77777777" w:rsidR="00C8799E" w:rsidRPr="00B46147" w:rsidRDefault="00C8799E" w:rsidP="000110C0">
      <w:pPr>
        <w:pStyle w:val="norm"/>
        <w:numPr>
          <w:ilvl w:val="0"/>
          <w:numId w:val="288"/>
        </w:numPr>
        <w:shd w:val="clear" w:color="auto" w:fill="FFFFFF"/>
        <w:spacing w:before="0" w:beforeAutospacing="0" w:after="0" w:afterAutospacing="0"/>
        <w:jc w:val="both"/>
        <w:rPr>
          <w:lang w:val="ro-RO"/>
        </w:rPr>
      </w:pPr>
      <w:r w:rsidRPr="00B46147">
        <w:rPr>
          <w:lang w:val="ro-RO"/>
        </w:rPr>
        <w:t xml:space="preserve">să aibă cel puțin 200 de ore timp de zbor </w:t>
      </w:r>
      <w:r w:rsidRPr="00B46147">
        <w:rPr>
          <w:rFonts w:eastAsia="Malgun Gothic Semilight"/>
          <w:lang w:val="ro-RO"/>
        </w:rPr>
        <w:t>î</w:t>
      </w:r>
      <w:r w:rsidRPr="00B46147">
        <w:rPr>
          <w:lang w:val="ro-RO"/>
        </w:rPr>
        <w:t>n condiții IFR, dintre care p</w:t>
      </w:r>
      <w:r w:rsidRPr="00B46147">
        <w:rPr>
          <w:rFonts w:eastAsia="Malgun Gothic Semilight"/>
          <w:lang w:val="ro-RO"/>
        </w:rPr>
        <w:t>â</w:t>
      </w:r>
      <w:r w:rsidRPr="00B46147">
        <w:rPr>
          <w:lang w:val="ro-RO"/>
        </w:rPr>
        <w:t>nă la 50 de ore pot reprezenta timp instrumental la sol efectuate pe un FFS, un FTD 2/3 sau FNPT II;</w:t>
      </w:r>
    </w:p>
    <w:p w14:paraId="2B3CCB84" w14:textId="77777777" w:rsidR="00C8799E" w:rsidRPr="00B46147" w:rsidRDefault="00C8799E" w:rsidP="000110C0">
      <w:pPr>
        <w:pStyle w:val="norm"/>
        <w:numPr>
          <w:ilvl w:val="0"/>
          <w:numId w:val="288"/>
        </w:numPr>
        <w:shd w:val="clear" w:color="auto" w:fill="FFFFFF"/>
        <w:spacing w:before="0" w:beforeAutospacing="0" w:after="0" w:afterAutospacing="0"/>
        <w:jc w:val="both"/>
        <w:rPr>
          <w:lang w:val="ro-RO"/>
        </w:rPr>
      </w:pPr>
      <w:r w:rsidRPr="00B46147">
        <w:rPr>
          <w:lang w:val="ro-RO"/>
        </w:rPr>
        <w:t xml:space="preserve">să fi efectuat </w:t>
      </w:r>
      <w:r w:rsidRPr="00B46147">
        <w:rPr>
          <w:rFonts w:eastAsia="Malgun Gothic Semilight"/>
          <w:lang w:val="ro-RO"/>
        </w:rPr>
        <w:t>î</w:t>
      </w:r>
      <w:r w:rsidRPr="00B46147">
        <w:rPr>
          <w:lang w:val="ro-RO"/>
        </w:rPr>
        <w:t>n calitate de elev pilot cursul de pregătire IRI și să fi promovat o evaluare a competenței pentru certificatul de IRI; și</w:t>
      </w:r>
    </w:p>
    <w:p w14:paraId="5658515B" w14:textId="77777777" w:rsidR="00C8799E" w:rsidRPr="00B46147" w:rsidRDefault="00C8799E" w:rsidP="000110C0">
      <w:pPr>
        <w:pStyle w:val="norm"/>
        <w:numPr>
          <w:ilvl w:val="0"/>
          <w:numId w:val="288"/>
        </w:numPr>
        <w:shd w:val="clear" w:color="auto" w:fill="FFFFFF"/>
        <w:spacing w:before="0" w:beforeAutospacing="0" w:after="0" w:afterAutospacing="0"/>
        <w:jc w:val="both"/>
        <w:rPr>
          <w:lang w:val="ro-RO"/>
        </w:rPr>
      </w:pPr>
      <w:r w:rsidRPr="00B46147">
        <w:rPr>
          <w:lang w:val="ro-RO"/>
        </w:rPr>
        <w:t>în plus:</w:t>
      </w:r>
    </w:p>
    <w:p w14:paraId="1535F810" w14:textId="77777777" w:rsidR="00C8799E" w:rsidRPr="00B46147" w:rsidRDefault="00C8799E" w:rsidP="000110C0">
      <w:pPr>
        <w:pStyle w:val="norm"/>
        <w:numPr>
          <w:ilvl w:val="0"/>
          <w:numId w:val="289"/>
        </w:numPr>
        <w:shd w:val="clear" w:color="auto" w:fill="FFFFFF"/>
        <w:spacing w:before="0" w:beforeAutospacing="0" w:after="0" w:afterAutospacing="0"/>
        <w:jc w:val="both"/>
        <w:rPr>
          <w:lang w:val="ro-RO"/>
        </w:rPr>
      </w:pPr>
      <w:r w:rsidRPr="00B46147">
        <w:rPr>
          <w:lang w:val="ro-RO"/>
        </w:rPr>
        <w:t xml:space="preserve">pentru avioanele multimotor, să fi </w:t>
      </w:r>
      <w:r w:rsidRPr="00B46147">
        <w:rPr>
          <w:rFonts w:eastAsia="Malgun Gothic Semilight"/>
          <w:lang w:val="ro-RO"/>
        </w:rPr>
        <w:t>î</w:t>
      </w:r>
      <w:r w:rsidRPr="00B46147">
        <w:rPr>
          <w:lang w:val="ro-RO"/>
        </w:rPr>
        <w:t>ndeplinit cerințele pentru un CRI pentru avioanele multimotor;</w:t>
      </w:r>
    </w:p>
    <w:p w14:paraId="527A35C8" w14:textId="77777777" w:rsidR="00C8799E" w:rsidRPr="00B46147" w:rsidRDefault="00C8799E" w:rsidP="000110C0">
      <w:pPr>
        <w:pStyle w:val="norm"/>
        <w:numPr>
          <w:ilvl w:val="0"/>
          <w:numId w:val="289"/>
        </w:numPr>
        <w:shd w:val="clear" w:color="auto" w:fill="FFFFFF"/>
        <w:spacing w:before="0" w:beforeAutospacing="0" w:after="0" w:afterAutospacing="0"/>
        <w:jc w:val="both"/>
        <w:rPr>
          <w:lang w:val="ro-RO"/>
        </w:rPr>
      </w:pPr>
      <w:r w:rsidRPr="00B46147">
        <w:rPr>
          <w:lang w:val="ro-RO"/>
        </w:rPr>
        <w:t xml:space="preserve">pentru elicopterele multimotor, să fi </w:t>
      </w:r>
      <w:r w:rsidRPr="00B46147">
        <w:rPr>
          <w:rFonts w:eastAsia="Malgun Gothic Semilight"/>
          <w:lang w:val="ro-RO"/>
        </w:rPr>
        <w:t>î</w:t>
      </w:r>
      <w:r w:rsidRPr="00B46147">
        <w:rPr>
          <w:lang w:val="ro-RO"/>
        </w:rPr>
        <w:t>ndeplinit cerințele pentru eliberarea unui certificat de TRI;</w:t>
      </w:r>
    </w:p>
    <w:p w14:paraId="356E2DCC" w14:textId="77777777" w:rsidR="00C8799E" w:rsidRPr="00B46147" w:rsidRDefault="00C8799E" w:rsidP="000110C0">
      <w:pPr>
        <w:pStyle w:val="norm"/>
        <w:numPr>
          <w:ilvl w:val="0"/>
          <w:numId w:val="286"/>
        </w:numPr>
        <w:shd w:val="clear" w:color="auto" w:fill="FFFFFF"/>
        <w:spacing w:before="0" w:beforeAutospacing="0" w:after="0" w:afterAutospacing="0"/>
        <w:jc w:val="both"/>
        <w:rPr>
          <w:lang w:val="ro-RO"/>
        </w:rPr>
      </w:pPr>
      <w:r w:rsidRPr="00B46147">
        <w:rPr>
          <w:lang w:val="ro-RO"/>
        </w:rPr>
        <w:t xml:space="preserve">calificărilor de clasă sau de tip multimotor cu un singur pilot, cu excepția avioanelor complexe de </w:t>
      </w:r>
      <w:r w:rsidRPr="00B46147">
        <w:rPr>
          <w:rFonts w:eastAsia="Malgun Gothic Semilight"/>
          <w:lang w:val="ro-RO"/>
        </w:rPr>
        <w:t>î</w:t>
      </w:r>
      <w:r w:rsidRPr="00B46147">
        <w:rPr>
          <w:lang w:val="ro-RO"/>
        </w:rPr>
        <w:t xml:space="preserve">naltă performanță cu un singur pilot, cu condiția ca FI să </w:t>
      </w:r>
      <w:r w:rsidRPr="00B46147">
        <w:rPr>
          <w:rFonts w:eastAsia="Malgun Gothic Semilight"/>
          <w:lang w:val="ro-RO"/>
        </w:rPr>
        <w:t>î</w:t>
      </w:r>
      <w:r w:rsidRPr="00B46147">
        <w:rPr>
          <w:lang w:val="ro-RO"/>
        </w:rPr>
        <w:t>ndeplinească:</w:t>
      </w:r>
    </w:p>
    <w:p w14:paraId="5EDFB36A" w14:textId="77777777" w:rsidR="00C8799E" w:rsidRPr="00B46147" w:rsidRDefault="00C8799E" w:rsidP="000110C0">
      <w:pPr>
        <w:pStyle w:val="norm"/>
        <w:numPr>
          <w:ilvl w:val="0"/>
          <w:numId w:val="290"/>
        </w:numPr>
        <w:shd w:val="clear" w:color="auto" w:fill="FFFFFF"/>
        <w:spacing w:before="0" w:beforeAutospacing="0" w:after="0" w:afterAutospacing="0"/>
        <w:jc w:val="both"/>
        <w:rPr>
          <w:lang w:val="ro-RO"/>
        </w:rPr>
      </w:pPr>
      <w:r w:rsidRPr="00B46147">
        <w:rPr>
          <w:lang w:val="ro-RO"/>
        </w:rPr>
        <w:t>în cazul avioanelor, condițiile indispensabile pentru cursul de pregătire CRI prevăzute la punctul FCL.915.CRI litera (a) și cerințele de la punctele FCL.930.CRI și FCL.935;</w:t>
      </w:r>
    </w:p>
    <w:p w14:paraId="46F2CE36" w14:textId="77777777" w:rsidR="00C8799E" w:rsidRPr="00B46147" w:rsidRDefault="00C8799E" w:rsidP="000110C0">
      <w:pPr>
        <w:pStyle w:val="norm"/>
        <w:numPr>
          <w:ilvl w:val="0"/>
          <w:numId w:val="290"/>
        </w:numPr>
        <w:shd w:val="clear" w:color="auto" w:fill="FFFFFF"/>
        <w:spacing w:before="0" w:beforeAutospacing="0" w:after="0" w:afterAutospacing="0"/>
        <w:jc w:val="both"/>
        <w:rPr>
          <w:lang w:val="ro-RO"/>
        </w:rPr>
      </w:pPr>
      <w:r w:rsidRPr="00B46147">
        <w:rPr>
          <w:lang w:val="ro-RO"/>
        </w:rPr>
        <w:t>în cazul elicopterelor, cerințele prevăzute la punctul FCL.910.TRI litera (c) punctul 1 și condițiile indispensabile pentru cursul de pregătire TRI(H) prevăzute la punctul FCL.915.TRI litera (d) punctul 2;</w:t>
      </w:r>
    </w:p>
    <w:p w14:paraId="6BDDCC40" w14:textId="77777777" w:rsidR="00C8799E" w:rsidRPr="00B46147" w:rsidRDefault="00C8799E" w:rsidP="000110C0">
      <w:pPr>
        <w:pStyle w:val="norm"/>
        <w:numPr>
          <w:ilvl w:val="0"/>
          <w:numId w:val="286"/>
        </w:numPr>
        <w:shd w:val="clear" w:color="auto" w:fill="FFFFFF"/>
        <w:spacing w:before="0" w:beforeAutospacing="0" w:after="0" w:afterAutospacing="0"/>
        <w:jc w:val="both"/>
        <w:rPr>
          <w:lang w:val="ro-RO"/>
        </w:rPr>
      </w:pPr>
      <w:r w:rsidRPr="00B46147">
        <w:rPr>
          <w:lang w:val="ro-RO"/>
        </w:rPr>
        <w:t>unui certificat de FI, IRI, CRI, STI sau MI, cu condiția ca FI:</w:t>
      </w:r>
    </w:p>
    <w:p w14:paraId="36F19CE6" w14:textId="77777777" w:rsidR="00C8799E" w:rsidRPr="00B46147" w:rsidRDefault="00C8799E" w:rsidP="000110C0">
      <w:pPr>
        <w:pStyle w:val="norm"/>
        <w:numPr>
          <w:ilvl w:val="0"/>
          <w:numId w:val="291"/>
        </w:numPr>
        <w:shd w:val="clear" w:color="auto" w:fill="FFFFFF"/>
        <w:spacing w:before="0" w:beforeAutospacing="0" w:after="0" w:afterAutospacing="0"/>
        <w:jc w:val="both"/>
        <w:rPr>
          <w:lang w:val="ro-RO"/>
        </w:rPr>
      </w:pPr>
      <w:r w:rsidRPr="00B46147">
        <w:rPr>
          <w:lang w:val="ro-RO"/>
        </w:rPr>
        <w:t>să fi efectuat cel puțin:</w:t>
      </w:r>
    </w:p>
    <w:p w14:paraId="6E1D01E3" w14:textId="77777777" w:rsidR="00C8799E" w:rsidRPr="00B46147" w:rsidRDefault="00C8799E" w:rsidP="000110C0">
      <w:pPr>
        <w:pStyle w:val="norm"/>
        <w:numPr>
          <w:ilvl w:val="0"/>
          <w:numId w:val="292"/>
        </w:numPr>
        <w:shd w:val="clear" w:color="auto" w:fill="FFFFFF"/>
        <w:spacing w:before="0" w:beforeAutospacing="0" w:after="0" w:afterAutospacing="0"/>
        <w:jc w:val="both"/>
        <w:rPr>
          <w:lang w:val="ro-RO"/>
        </w:rPr>
      </w:pPr>
      <w:r w:rsidRPr="00B46147">
        <w:rPr>
          <w:lang w:val="ro-RO"/>
        </w:rPr>
        <w:t>în cazul unui FI(S), cel puțin 50 de ore de instruire practică sau 150 de lansări de pregătire pe planoare;</w:t>
      </w:r>
    </w:p>
    <w:p w14:paraId="69DE559A" w14:textId="77777777" w:rsidR="00C8799E" w:rsidRPr="00B46147" w:rsidRDefault="00C8799E" w:rsidP="000110C0">
      <w:pPr>
        <w:pStyle w:val="norm"/>
        <w:numPr>
          <w:ilvl w:val="0"/>
          <w:numId w:val="292"/>
        </w:numPr>
        <w:shd w:val="clear" w:color="auto" w:fill="FFFFFF"/>
        <w:spacing w:before="0" w:beforeAutospacing="0" w:after="0" w:afterAutospacing="0"/>
        <w:jc w:val="both"/>
        <w:rPr>
          <w:lang w:val="ro-RO"/>
        </w:rPr>
      </w:pPr>
      <w:r w:rsidRPr="00B46147">
        <w:rPr>
          <w:lang w:val="ro-RO"/>
        </w:rPr>
        <w:lastRenderedPageBreak/>
        <w:t xml:space="preserve">în cazul unui FI(B), cel puțin 50 de ore de instruire practică sau 50 de lansări </w:t>
      </w:r>
      <w:r w:rsidRPr="00B46147">
        <w:rPr>
          <w:rFonts w:eastAsia="Malgun Gothic Semilight"/>
          <w:lang w:val="ro-RO"/>
        </w:rPr>
        <w:t>î</w:t>
      </w:r>
      <w:r w:rsidRPr="00B46147">
        <w:rPr>
          <w:lang w:val="ro-RO"/>
        </w:rPr>
        <w:t>n cadrul instruirii practice pe baloane;</w:t>
      </w:r>
    </w:p>
    <w:p w14:paraId="1186E3C4" w14:textId="77777777" w:rsidR="00C8799E" w:rsidRPr="00B46147" w:rsidRDefault="00C8799E" w:rsidP="000110C0">
      <w:pPr>
        <w:pStyle w:val="norm"/>
        <w:numPr>
          <w:ilvl w:val="0"/>
          <w:numId w:val="292"/>
        </w:numPr>
        <w:shd w:val="clear" w:color="auto" w:fill="FFFFFF"/>
        <w:spacing w:before="0" w:beforeAutospacing="0" w:after="0" w:afterAutospacing="0"/>
        <w:jc w:val="both"/>
        <w:rPr>
          <w:lang w:val="ro-RO"/>
        </w:rPr>
      </w:pPr>
      <w:r w:rsidRPr="00B46147">
        <w:rPr>
          <w:lang w:val="ro-RO"/>
        </w:rPr>
        <w:t xml:space="preserve"> în toate celelalte cazuri, 500 de ore de instruire practică pe categoria de aeronave corespunzătoare;</w:t>
      </w:r>
    </w:p>
    <w:p w14:paraId="7EDCA27A" w14:textId="77777777" w:rsidR="00C8799E" w:rsidRPr="00B46147" w:rsidRDefault="00C8799E" w:rsidP="000110C0">
      <w:pPr>
        <w:pStyle w:val="norm"/>
        <w:numPr>
          <w:ilvl w:val="0"/>
          <w:numId w:val="291"/>
        </w:numPr>
        <w:shd w:val="clear" w:color="auto" w:fill="FFFFFF"/>
        <w:spacing w:before="0" w:beforeAutospacing="0" w:after="0" w:afterAutospacing="0"/>
        <w:jc w:val="both"/>
        <w:rPr>
          <w:lang w:val="ro-RO"/>
        </w:rPr>
      </w:pPr>
      <w:r w:rsidRPr="00B46147">
        <w:rPr>
          <w:lang w:val="ro-RO"/>
        </w:rPr>
        <w:t xml:space="preserve">să fi promovat o evaluare a competențelor </w:t>
      </w:r>
      <w:r w:rsidRPr="00B46147">
        <w:rPr>
          <w:rFonts w:eastAsia="Malgun Gothic Semilight"/>
          <w:lang w:val="ro-RO"/>
        </w:rPr>
        <w:t>î</w:t>
      </w:r>
      <w:r w:rsidRPr="00B46147">
        <w:rPr>
          <w:lang w:val="ro-RO"/>
        </w:rPr>
        <w:t>n conformitate cu punctul FCL.935 pe categoria de aeronave corespunzătoare pentru a demonstra unui examinator pentru instructori de zbor (FIE) capacitatea de a asigura pregătire pentru obținerea unui certificat de FI;</w:t>
      </w:r>
    </w:p>
    <w:p w14:paraId="71521F13" w14:textId="77777777" w:rsidR="00C8799E" w:rsidRPr="00B46147" w:rsidRDefault="00C8799E" w:rsidP="000110C0">
      <w:pPr>
        <w:pStyle w:val="norm"/>
        <w:numPr>
          <w:ilvl w:val="0"/>
          <w:numId w:val="286"/>
        </w:numPr>
        <w:shd w:val="clear" w:color="auto" w:fill="FFFFFF"/>
        <w:spacing w:before="0" w:beforeAutospacing="0" w:after="0" w:afterAutospacing="0"/>
        <w:jc w:val="both"/>
        <w:rPr>
          <w:lang w:val="ro-RO"/>
        </w:rPr>
      </w:pPr>
      <w:r w:rsidRPr="00B46147">
        <w:rPr>
          <w:lang w:val="ro-RO"/>
        </w:rPr>
        <w:t> unei MPL, cu condiția ca FI:</w:t>
      </w:r>
    </w:p>
    <w:p w14:paraId="767F065F" w14:textId="77777777" w:rsidR="00C8799E" w:rsidRPr="00B46147" w:rsidRDefault="00C8799E" w:rsidP="000110C0">
      <w:pPr>
        <w:pStyle w:val="norm"/>
        <w:numPr>
          <w:ilvl w:val="0"/>
          <w:numId w:val="293"/>
        </w:numPr>
        <w:shd w:val="clear" w:color="auto" w:fill="FFFFFF"/>
        <w:spacing w:before="0" w:beforeAutospacing="0" w:after="0" w:afterAutospacing="0"/>
        <w:jc w:val="both"/>
        <w:rPr>
          <w:lang w:val="ro-RO"/>
        </w:rPr>
      </w:pPr>
      <w:r w:rsidRPr="00B46147">
        <w:rPr>
          <w:lang w:val="ro-RO"/>
        </w:rPr>
        <w:t>pentru faza esențială de zbor a pregătirii, să fi efectuat cel puțin 500 de ore timp de zbor ca pilot pe avioane, inclusiv cel puțin 200 de ore de instruire practică;</w:t>
      </w:r>
    </w:p>
    <w:p w14:paraId="02246F10" w14:textId="77777777" w:rsidR="00C8799E" w:rsidRPr="00B46147" w:rsidRDefault="00C8799E" w:rsidP="000110C0">
      <w:pPr>
        <w:pStyle w:val="norm"/>
        <w:numPr>
          <w:ilvl w:val="0"/>
          <w:numId w:val="293"/>
        </w:numPr>
        <w:shd w:val="clear" w:color="auto" w:fill="FFFFFF"/>
        <w:spacing w:before="0" w:beforeAutospacing="0" w:after="0" w:afterAutospacing="0"/>
        <w:jc w:val="both"/>
        <w:rPr>
          <w:lang w:val="ro-RO"/>
        </w:rPr>
      </w:pPr>
      <w:r w:rsidRPr="00B46147">
        <w:rPr>
          <w:lang w:val="ro-RO"/>
        </w:rPr>
        <w:t>pentru faza de bază a pregătirii:</w:t>
      </w:r>
    </w:p>
    <w:p w14:paraId="4AC578BA" w14:textId="77777777" w:rsidR="00C8799E" w:rsidRPr="00B46147" w:rsidRDefault="00C8799E" w:rsidP="000110C0">
      <w:pPr>
        <w:pStyle w:val="norm"/>
        <w:numPr>
          <w:ilvl w:val="0"/>
          <w:numId w:val="294"/>
        </w:numPr>
        <w:shd w:val="clear" w:color="auto" w:fill="FFFFFF"/>
        <w:spacing w:before="0" w:beforeAutospacing="0" w:after="0" w:afterAutospacing="0"/>
        <w:jc w:val="both"/>
        <w:rPr>
          <w:lang w:val="ro-RO"/>
        </w:rPr>
      </w:pPr>
      <w:r w:rsidRPr="00B46147">
        <w:rPr>
          <w:lang w:val="ro-RO"/>
        </w:rPr>
        <w:t>să fie titularul unei IR pe avion multimotor și să aibă privilegiul de a asigura pregătire pentru o IR; și</w:t>
      </w:r>
    </w:p>
    <w:p w14:paraId="14B54F18" w14:textId="77777777" w:rsidR="00C8799E" w:rsidRPr="00B46147" w:rsidRDefault="00C8799E" w:rsidP="000110C0">
      <w:pPr>
        <w:pStyle w:val="norm"/>
        <w:numPr>
          <w:ilvl w:val="0"/>
          <w:numId w:val="294"/>
        </w:numPr>
        <w:shd w:val="clear" w:color="auto" w:fill="FFFFFF"/>
        <w:spacing w:before="0" w:beforeAutospacing="0" w:after="0" w:afterAutospacing="0"/>
        <w:jc w:val="both"/>
        <w:rPr>
          <w:lang w:val="ro-RO"/>
        </w:rPr>
      </w:pPr>
      <w:r w:rsidRPr="00B46147">
        <w:rPr>
          <w:lang w:val="ro-RO"/>
        </w:rPr>
        <w:t>să aibă cel puțin 1</w:t>
      </w:r>
      <w:r w:rsidRPr="00B46147">
        <w:rPr>
          <w:rFonts w:eastAsia="Malgun Gothic Semilight"/>
          <w:lang w:val="ro-RO"/>
        </w:rPr>
        <w:t> </w:t>
      </w:r>
      <w:r w:rsidRPr="00B46147">
        <w:rPr>
          <w:lang w:val="ro-RO"/>
        </w:rPr>
        <w:t xml:space="preserve">500 de ore timp de zbor </w:t>
      </w:r>
      <w:r w:rsidRPr="00B46147">
        <w:rPr>
          <w:rFonts w:eastAsia="Malgun Gothic Semilight"/>
          <w:lang w:val="ro-RO"/>
        </w:rPr>
        <w:t>î</w:t>
      </w:r>
      <w:r w:rsidRPr="00B46147">
        <w:rPr>
          <w:lang w:val="ro-RO"/>
        </w:rPr>
        <w:t>n operațiuni cu echipaj multiplu;</w:t>
      </w:r>
    </w:p>
    <w:p w14:paraId="0AA7F5D5" w14:textId="77777777" w:rsidR="00C8799E" w:rsidRPr="00B46147" w:rsidRDefault="00C8799E" w:rsidP="000110C0">
      <w:pPr>
        <w:pStyle w:val="norm"/>
        <w:numPr>
          <w:ilvl w:val="0"/>
          <w:numId w:val="293"/>
        </w:numPr>
        <w:shd w:val="clear" w:color="auto" w:fill="FFFFFF"/>
        <w:spacing w:before="0" w:beforeAutospacing="0" w:after="0" w:afterAutospacing="0"/>
        <w:jc w:val="both"/>
        <w:rPr>
          <w:lang w:val="ro-RO"/>
        </w:rPr>
      </w:pPr>
      <w:r w:rsidRPr="00B46147">
        <w:rPr>
          <w:lang w:val="ro-RO"/>
        </w:rPr>
        <w:t xml:space="preserve">în cazul unui FI deja calificat să asigure pregătire pentru cursuri integrate ATP(A) sau CPL(A)/IR, cerința de la punctul 2 subpunctul (ii) poate fi </w:t>
      </w:r>
      <w:r w:rsidRPr="00B46147">
        <w:rPr>
          <w:rFonts w:eastAsia="Malgun Gothic Semilight"/>
          <w:lang w:val="ro-RO"/>
        </w:rPr>
        <w:t>î</w:t>
      </w:r>
      <w:r w:rsidRPr="00B46147">
        <w:rPr>
          <w:lang w:val="ro-RO"/>
        </w:rPr>
        <w:t>nlocuită cu obligația de a absolvi un curs structurat de pregătire care să cuprindă:</w:t>
      </w:r>
    </w:p>
    <w:p w14:paraId="688EA300" w14:textId="77777777" w:rsidR="00C8799E" w:rsidRPr="00B46147" w:rsidRDefault="00C8799E" w:rsidP="000110C0">
      <w:pPr>
        <w:pStyle w:val="norm"/>
        <w:numPr>
          <w:ilvl w:val="0"/>
          <w:numId w:val="295"/>
        </w:numPr>
        <w:shd w:val="clear" w:color="auto" w:fill="FFFFFF"/>
        <w:spacing w:before="0" w:beforeAutospacing="0" w:after="0" w:afterAutospacing="0"/>
        <w:jc w:val="both"/>
        <w:rPr>
          <w:lang w:val="ro-RO"/>
        </w:rPr>
      </w:pPr>
      <w:r w:rsidRPr="00B46147">
        <w:rPr>
          <w:lang w:val="ro-RO"/>
        </w:rPr>
        <w:t>calificare MCC;</w:t>
      </w:r>
    </w:p>
    <w:p w14:paraId="431020CD" w14:textId="77777777" w:rsidR="00C8799E" w:rsidRPr="00B46147" w:rsidRDefault="00C8799E" w:rsidP="000110C0">
      <w:pPr>
        <w:pStyle w:val="norm"/>
        <w:numPr>
          <w:ilvl w:val="0"/>
          <w:numId w:val="295"/>
        </w:numPr>
        <w:shd w:val="clear" w:color="auto" w:fill="FFFFFF"/>
        <w:spacing w:before="0" w:beforeAutospacing="0" w:after="0" w:afterAutospacing="0"/>
        <w:jc w:val="both"/>
        <w:rPr>
          <w:lang w:val="ro-RO"/>
        </w:rPr>
      </w:pPr>
      <w:r w:rsidRPr="00B46147">
        <w:rPr>
          <w:lang w:val="ro-RO"/>
        </w:rPr>
        <w:t xml:space="preserve">asistarea la 5 ședințe de instruire practică </w:t>
      </w:r>
      <w:r w:rsidRPr="00B46147">
        <w:rPr>
          <w:rFonts w:eastAsia="Malgun Gothic Semilight"/>
          <w:lang w:val="ro-RO"/>
        </w:rPr>
        <w:t>î</w:t>
      </w:r>
      <w:r w:rsidRPr="00B46147">
        <w:rPr>
          <w:lang w:val="ro-RO"/>
        </w:rPr>
        <w:t>n Faza 3 a unui curs MPL;</w:t>
      </w:r>
    </w:p>
    <w:p w14:paraId="5CC71E3B" w14:textId="77777777" w:rsidR="00C8799E" w:rsidRPr="00B46147" w:rsidRDefault="00C8799E" w:rsidP="000110C0">
      <w:pPr>
        <w:pStyle w:val="norm"/>
        <w:numPr>
          <w:ilvl w:val="0"/>
          <w:numId w:val="295"/>
        </w:numPr>
        <w:shd w:val="clear" w:color="auto" w:fill="FFFFFF"/>
        <w:spacing w:before="0" w:beforeAutospacing="0" w:after="0" w:afterAutospacing="0"/>
        <w:jc w:val="both"/>
        <w:rPr>
          <w:lang w:val="ro-RO"/>
        </w:rPr>
      </w:pPr>
      <w:r w:rsidRPr="00B46147">
        <w:rPr>
          <w:lang w:val="ro-RO"/>
        </w:rPr>
        <w:t xml:space="preserve"> asistarea la 5 ședințe de instruire practică </w:t>
      </w:r>
      <w:r w:rsidRPr="00B46147">
        <w:rPr>
          <w:rFonts w:eastAsia="Malgun Gothic Semilight"/>
          <w:lang w:val="ro-RO"/>
        </w:rPr>
        <w:t>î</w:t>
      </w:r>
      <w:r w:rsidRPr="00B46147">
        <w:rPr>
          <w:lang w:val="ro-RO"/>
        </w:rPr>
        <w:t>n Faza 4 a unui curs MPL;</w:t>
      </w:r>
    </w:p>
    <w:p w14:paraId="5DDF9B64" w14:textId="77777777" w:rsidR="00C8799E" w:rsidRPr="00B46147" w:rsidRDefault="00C8799E" w:rsidP="000110C0">
      <w:pPr>
        <w:pStyle w:val="norm"/>
        <w:numPr>
          <w:ilvl w:val="0"/>
          <w:numId w:val="295"/>
        </w:numPr>
        <w:shd w:val="clear" w:color="auto" w:fill="FFFFFF"/>
        <w:spacing w:before="0" w:beforeAutospacing="0" w:after="0" w:afterAutospacing="0"/>
        <w:jc w:val="both"/>
        <w:rPr>
          <w:lang w:val="ro-RO"/>
        </w:rPr>
      </w:pPr>
      <w:r w:rsidRPr="00B46147">
        <w:rPr>
          <w:lang w:val="ro-RO"/>
        </w:rPr>
        <w:t xml:space="preserve"> asistarea la 5 ședințe de pregătire periodică orientată pe zborul de linie, efectuată de operator;</w:t>
      </w:r>
    </w:p>
    <w:p w14:paraId="665942FD" w14:textId="77777777" w:rsidR="00C8799E" w:rsidRPr="00B46147" w:rsidRDefault="00C8799E" w:rsidP="000110C0">
      <w:pPr>
        <w:pStyle w:val="norm"/>
        <w:numPr>
          <w:ilvl w:val="0"/>
          <w:numId w:val="295"/>
        </w:numPr>
        <w:shd w:val="clear" w:color="auto" w:fill="FFFFFF"/>
        <w:spacing w:before="0" w:beforeAutospacing="0" w:after="0" w:afterAutospacing="0"/>
        <w:jc w:val="both"/>
        <w:rPr>
          <w:lang w:val="ro-RO"/>
        </w:rPr>
      </w:pPr>
      <w:r w:rsidRPr="00B46147">
        <w:rPr>
          <w:lang w:val="ro-RO"/>
        </w:rPr>
        <w:t>conținutul cursului pentru instructori MCCI.</w:t>
      </w:r>
    </w:p>
    <w:p w14:paraId="096BC0D3" w14:textId="77777777" w:rsidR="00C8799E" w:rsidRPr="00B46147" w:rsidRDefault="00C8799E" w:rsidP="00FF405A">
      <w:pPr>
        <w:pStyle w:val="List1"/>
        <w:shd w:val="clear" w:color="auto" w:fill="FFFFFF"/>
        <w:spacing w:before="0" w:beforeAutospacing="0" w:after="0" w:afterAutospacing="0"/>
        <w:jc w:val="both"/>
        <w:rPr>
          <w:lang w:val="ro-RO"/>
        </w:rPr>
      </w:pPr>
      <w:r w:rsidRPr="00B46147">
        <w:rPr>
          <w:lang w:val="ro-RO"/>
        </w:rPr>
        <w:t>În acest caz, FI desfășoară primele sale 5 ședințe ca instructor sub supravegherea unui TRI(A), MCCI(A) sau SFI(A) calificat pentru asigurarea instruirii practice MPL.</w:t>
      </w:r>
    </w:p>
    <w:p w14:paraId="05D11B20" w14:textId="77777777" w:rsidR="00C8799E" w:rsidRPr="00B46147" w:rsidRDefault="00C8799E" w:rsidP="001C398F">
      <w:pPr>
        <w:pStyle w:val="1"/>
        <w:rPr>
          <w:rStyle w:val="boldface"/>
          <w:rFonts w:ascii="Times New Roman" w:hAnsi="Times New Roman" w:cs="Times New Roman"/>
          <w:b/>
          <w:color w:val="auto"/>
          <w:sz w:val="24"/>
          <w:szCs w:val="24"/>
          <w:lang w:val="en-US"/>
        </w:rPr>
      </w:pPr>
      <w:r w:rsidRPr="00B46147">
        <w:rPr>
          <w:rStyle w:val="boldface"/>
          <w:rFonts w:ascii="Times New Roman" w:hAnsi="Times New Roman" w:cs="Times New Roman"/>
          <w:b/>
          <w:color w:val="auto"/>
          <w:sz w:val="24"/>
          <w:szCs w:val="24"/>
          <w:lang w:val="en-US"/>
        </w:rPr>
        <w:t>FCL.910.FI</w:t>
      </w:r>
      <w:r w:rsidRPr="00B46147">
        <w:rPr>
          <w:rStyle w:val="boldface"/>
          <w:rFonts w:ascii="Times New Roman" w:hAnsi="Times New Roman" w:cs="Times New Roman"/>
          <w:color w:val="auto"/>
          <w:sz w:val="24"/>
          <w:szCs w:val="24"/>
          <w:lang w:val="en-US"/>
        </w:rPr>
        <w:t>   </w:t>
      </w:r>
      <w:r w:rsidRPr="00B46147">
        <w:rPr>
          <w:rStyle w:val="boldface"/>
          <w:rFonts w:ascii="Times New Roman" w:hAnsi="Times New Roman" w:cs="Times New Roman"/>
          <w:b/>
          <w:color w:val="auto"/>
          <w:sz w:val="24"/>
          <w:szCs w:val="24"/>
          <w:lang w:val="en-US"/>
        </w:rPr>
        <w:t> FI – Privilegii limitate</w:t>
      </w:r>
    </w:p>
    <w:p w14:paraId="420A3E24" w14:textId="77777777" w:rsidR="00C8799E" w:rsidRPr="00B46147" w:rsidRDefault="00C8799E" w:rsidP="000110C0">
      <w:pPr>
        <w:pStyle w:val="af1"/>
        <w:numPr>
          <w:ilvl w:val="0"/>
          <w:numId w:val="296"/>
        </w:numPr>
        <w:ind w:left="360"/>
        <w:jc w:val="both"/>
        <w:rPr>
          <w:rFonts w:ascii="Times New Roman" w:hAnsi="Times New Roman" w:cs="Times New Roman"/>
          <w:color w:val="auto"/>
          <w:lang w:val="en-US"/>
        </w:rPr>
      </w:pPr>
      <w:r w:rsidRPr="00B46147">
        <w:rPr>
          <w:rFonts w:ascii="Times New Roman" w:hAnsi="Times New Roman" w:cs="Times New Roman"/>
          <w:color w:val="auto"/>
        </w:rPr>
        <w:t xml:space="preserve">Un FI are privilegiile limitate la asigurarea instruirii practice sub supravegherea unui FI pentru aceeași categorie de aeronave desemnat de DTO sau de ATO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 acest scop,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 următoarele cazuri:</w:t>
      </w:r>
    </w:p>
    <w:p w14:paraId="1DFEC8AA" w14:textId="77777777" w:rsidR="00C8799E" w:rsidRPr="00B46147" w:rsidRDefault="00C8799E" w:rsidP="000110C0">
      <w:pPr>
        <w:pStyle w:val="norm"/>
        <w:numPr>
          <w:ilvl w:val="0"/>
          <w:numId w:val="297"/>
        </w:numPr>
        <w:spacing w:before="0" w:beforeAutospacing="0" w:after="0" w:afterAutospacing="0"/>
        <w:jc w:val="both"/>
        <w:rPr>
          <w:lang w:val="ro-RO"/>
        </w:rPr>
      </w:pPr>
      <w:r w:rsidRPr="00B46147">
        <w:rPr>
          <w:lang w:val="ro-RO"/>
        </w:rPr>
        <w:t>pentru eliberarea PPL, SPL, BPL și LAPL;</w:t>
      </w:r>
    </w:p>
    <w:p w14:paraId="5264F693" w14:textId="77777777" w:rsidR="00C8799E" w:rsidRPr="00B46147" w:rsidRDefault="00C8799E" w:rsidP="000110C0">
      <w:pPr>
        <w:pStyle w:val="norm"/>
        <w:numPr>
          <w:ilvl w:val="0"/>
          <w:numId w:val="297"/>
        </w:numPr>
        <w:spacing w:before="0" w:beforeAutospacing="0" w:after="0" w:afterAutospacing="0"/>
        <w:jc w:val="both"/>
        <w:rPr>
          <w:lang w:val="ro-RO"/>
        </w:rPr>
      </w:pPr>
      <w:r w:rsidRPr="00B46147">
        <w:rPr>
          <w:lang w:val="ro-RO"/>
        </w:rPr>
        <w:t>în toate cursurile integrate la nivel PPL, în cazul avioanelor și al elicopterelor;</w:t>
      </w:r>
    </w:p>
    <w:p w14:paraId="065456EC" w14:textId="77777777" w:rsidR="00C8799E" w:rsidRPr="00B46147" w:rsidRDefault="00C8799E" w:rsidP="000110C0">
      <w:pPr>
        <w:pStyle w:val="norm"/>
        <w:numPr>
          <w:ilvl w:val="0"/>
          <w:numId w:val="297"/>
        </w:numPr>
        <w:spacing w:before="0" w:beforeAutospacing="0" w:after="0" w:afterAutospacing="0"/>
        <w:jc w:val="both"/>
        <w:rPr>
          <w:lang w:val="ro-RO"/>
        </w:rPr>
      </w:pPr>
      <w:r w:rsidRPr="00B46147">
        <w:rPr>
          <w:lang w:val="ro-RO"/>
        </w:rPr>
        <w:t xml:space="preserve">pentru calificările de clasă și de tip pentru aeronave monomotor cu un singur pilot, cu excepția avioanelor complexe de </w:t>
      </w:r>
      <w:r w:rsidRPr="00B46147">
        <w:rPr>
          <w:rFonts w:eastAsia="Malgun Gothic Semilight"/>
          <w:lang w:val="ro-RO"/>
        </w:rPr>
        <w:t>î</w:t>
      </w:r>
      <w:r w:rsidRPr="00B46147">
        <w:rPr>
          <w:lang w:val="ro-RO"/>
        </w:rPr>
        <w:t xml:space="preserve">naltă performanță cu un singur pilot, pentru extinderile de clasă; și de grupă </w:t>
      </w:r>
      <w:r w:rsidRPr="00B46147">
        <w:rPr>
          <w:rFonts w:eastAsia="Malgun Gothic Semilight"/>
          <w:lang w:val="ro-RO"/>
        </w:rPr>
        <w:t>î</w:t>
      </w:r>
      <w:r w:rsidRPr="00B46147">
        <w:rPr>
          <w:lang w:val="ro-RO"/>
        </w:rPr>
        <w:t xml:space="preserve">n cazul baloanelor și pentru extinderile de clasă </w:t>
      </w:r>
      <w:r w:rsidRPr="00B46147">
        <w:rPr>
          <w:rFonts w:eastAsia="Malgun Gothic Semilight"/>
          <w:lang w:val="ro-RO"/>
        </w:rPr>
        <w:t>î</w:t>
      </w:r>
      <w:r w:rsidRPr="00B46147">
        <w:rPr>
          <w:lang w:val="ro-RO"/>
        </w:rPr>
        <w:t>n cazul planoarelor;</w:t>
      </w:r>
    </w:p>
    <w:p w14:paraId="6C975653" w14:textId="77777777" w:rsidR="00C8799E" w:rsidRPr="00B46147" w:rsidRDefault="00C8799E" w:rsidP="000110C0">
      <w:pPr>
        <w:pStyle w:val="norm"/>
        <w:numPr>
          <w:ilvl w:val="0"/>
          <w:numId w:val="297"/>
        </w:numPr>
        <w:spacing w:before="0" w:beforeAutospacing="0" w:after="0" w:afterAutospacing="0"/>
        <w:jc w:val="both"/>
        <w:rPr>
          <w:lang w:val="ro-RO"/>
        </w:rPr>
      </w:pPr>
      <w:r w:rsidRPr="00B46147">
        <w:rPr>
          <w:lang w:val="ro-RO"/>
        </w:rPr>
        <w:t>pentru calificările de zbor pe timp de noapte, de tractare sau de zbor acrobatic.</w:t>
      </w:r>
    </w:p>
    <w:p w14:paraId="04D7B002" w14:textId="77777777" w:rsidR="00C8799E" w:rsidRPr="00B46147" w:rsidRDefault="00C8799E" w:rsidP="000110C0">
      <w:pPr>
        <w:pStyle w:val="norm"/>
        <w:numPr>
          <w:ilvl w:val="0"/>
          <w:numId w:val="296"/>
        </w:numPr>
        <w:spacing w:before="0" w:beforeAutospacing="0" w:after="0" w:afterAutospacing="0"/>
        <w:ind w:left="360"/>
        <w:jc w:val="both"/>
        <w:rPr>
          <w:lang w:val="ro-RO"/>
        </w:rPr>
      </w:pPr>
      <w:r w:rsidRPr="00B46147">
        <w:rPr>
          <w:lang w:val="ro-RO"/>
        </w:rPr>
        <w:t xml:space="preserve">Cât timp desfășoară pregătirea sub supraveghere, </w:t>
      </w:r>
      <w:r w:rsidRPr="00B46147">
        <w:rPr>
          <w:rFonts w:eastAsia="Malgun Gothic Semilight"/>
          <w:lang w:val="ro-RO"/>
        </w:rPr>
        <w:t>î</w:t>
      </w:r>
      <w:r w:rsidRPr="00B46147">
        <w:rPr>
          <w:lang w:val="ro-RO"/>
        </w:rPr>
        <w:t xml:space="preserve">n conformitate cu litera (a), FI nu are privilegiul de a autoriza elevii piloți să efectueze primele zboruri </w:t>
      </w:r>
      <w:r w:rsidRPr="00B46147">
        <w:rPr>
          <w:rFonts w:eastAsia="Malgun Gothic Semilight"/>
          <w:lang w:val="ro-RO"/>
        </w:rPr>
        <w:t>î</w:t>
      </w:r>
      <w:r w:rsidRPr="00B46147">
        <w:rPr>
          <w:lang w:val="ro-RO"/>
        </w:rPr>
        <w:t xml:space="preserve">n simplă comandă și primele zboruri </w:t>
      </w:r>
      <w:r w:rsidRPr="00B46147">
        <w:rPr>
          <w:rFonts w:eastAsia="Malgun Gothic Semilight"/>
          <w:lang w:val="ro-RO"/>
        </w:rPr>
        <w:t>î</w:t>
      </w:r>
      <w:r w:rsidRPr="00B46147">
        <w:rPr>
          <w:lang w:val="ro-RO"/>
        </w:rPr>
        <w:t xml:space="preserve">n raid </w:t>
      </w:r>
      <w:r w:rsidRPr="00B46147">
        <w:rPr>
          <w:rFonts w:eastAsia="Malgun Gothic Semilight"/>
          <w:lang w:val="ro-RO"/>
        </w:rPr>
        <w:t>î</w:t>
      </w:r>
      <w:r w:rsidRPr="00B46147">
        <w:rPr>
          <w:lang w:val="ro-RO"/>
        </w:rPr>
        <w:t>n simplă comandă.</w:t>
      </w:r>
    </w:p>
    <w:p w14:paraId="6187E7F5" w14:textId="77777777" w:rsidR="00C8799E" w:rsidRPr="00B46147" w:rsidRDefault="00C8799E" w:rsidP="000110C0">
      <w:pPr>
        <w:pStyle w:val="norm"/>
        <w:numPr>
          <w:ilvl w:val="0"/>
          <w:numId w:val="296"/>
        </w:numPr>
        <w:spacing w:before="0" w:beforeAutospacing="0" w:after="0" w:afterAutospacing="0"/>
        <w:ind w:left="360"/>
        <w:jc w:val="both"/>
        <w:rPr>
          <w:lang w:val="ro-RO"/>
        </w:rPr>
      </w:pPr>
      <w:r w:rsidRPr="00B46147">
        <w:rPr>
          <w:lang w:val="ro-RO"/>
        </w:rPr>
        <w:t xml:space="preserve">Limitările prevăzute la literele (a) și (b) se </w:t>
      </w:r>
      <w:r w:rsidRPr="00B46147">
        <w:rPr>
          <w:rFonts w:eastAsia="Malgun Gothic Semilight"/>
          <w:lang w:val="ro-RO"/>
        </w:rPr>
        <w:t>î</w:t>
      </w:r>
      <w:r w:rsidRPr="00B46147">
        <w:rPr>
          <w:lang w:val="ro-RO"/>
        </w:rPr>
        <w:t>nlătură de pe certificatul de FI dacă FI a efectuat cel puțin:</w:t>
      </w:r>
    </w:p>
    <w:p w14:paraId="35DA9ACA" w14:textId="77777777" w:rsidR="00C8799E" w:rsidRPr="00B46147" w:rsidRDefault="00C8799E" w:rsidP="000110C0">
      <w:pPr>
        <w:pStyle w:val="norm"/>
        <w:numPr>
          <w:ilvl w:val="0"/>
          <w:numId w:val="298"/>
        </w:numPr>
        <w:spacing w:before="0" w:beforeAutospacing="0" w:after="0" w:afterAutospacing="0"/>
        <w:jc w:val="both"/>
        <w:rPr>
          <w:lang w:val="ro-RO"/>
        </w:rPr>
      </w:pPr>
      <w:r w:rsidRPr="00B46147">
        <w:rPr>
          <w:lang w:val="ro-RO"/>
        </w:rPr>
        <w:t xml:space="preserve">pentru FI(A), 100 de ore de instruire practică pe avioane sau TMG și, </w:t>
      </w:r>
      <w:r w:rsidRPr="00B46147">
        <w:rPr>
          <w:rFonts w:eastAsia="Malgun Gothic Semilight"/>
          <w:lang w:val="ro-RO"/>
        </w:rPr>
        <w:t>î</w:t>
      </w:r>
      <w:r w:rsidRPr="00B46147">
        <w:rPr>
          <w:lang w:val="ro-RO"/>
        </w:rPr>
        <w:t xml:space="preserve">n plus, a supravegheat cel puțin 25 de zboruri </w:t>
      </w:r>
      <w:r w:rsidRPr="00B46147">
        <w:rPr>
          <w:rFonts w:eastAsia="Malgun Gothic Semilight"/>
          <w:lang w:val="ro-RO"/>
        </w:rPr>
        <w:t>î</w:t>
      </w:r>
      <w:r w:rsidRPr="00B46147">
        <w:rPr>
          <w:lang w:val="ro-RO"/>
        </w:rPr>
        <w:t>n simplă comandă ale elevilor piloți;</w:t>
      </w:r>
    </w:p>
    <w:p w14:paraId="1E7109BB" w14:textId="77777777" w:rsidR="00C8799E" w:rsidRPr="00B46147" w:rsidRDefault="00C8799E" w:rsidP="000110C0">
      <w:pPr>
        <w:pStyle w:val="norm"/>
        <w:numPr>
          <w:ilvl w:val="0"/>
          <w:numId w:val="298"/>
        </w:numPr>
        <w:spacing w:before="0" w:beforeAutospacing="0" w:after="0" w:afterAutospacing="0"/>
        <w:jc w:val="both"/>
        <w:rPr>
          <w:lang w:val="ro-RO"/>
        </w:rPr>
      </w:pPr>
      <w:r w:rsidRPr="00B46147">
        <w:rPr>
          <w:lang w:val="ro-RO"/>
        </w:rPr>
        <w:t xml:space="preserve">pentru FI(H), 100 de ore de instruire practică pe elicoptere și, </w:t>
      </w:r>
      <w:r w:rsidRPr="00B46147">
        <w:rPr>
          <w:rFonts w:eastAsia="Malgun Gothic Semilight"/>
          <w:lang w:val="ro-RO"/>
        </w:rPr>
        <w:t>î</w:t>
      </w:r>
      <w:r w:rsidRPr="00B46147">
        <w:rPr>
          <w:lang w:val="ro-RO"/>
        </w:rPr>
        <w:t xml:space="preserve">n plus, a supravegheat cel puțin 25 exerciții aeriene </w:t>
      </w:r>
      <w:r w:rsidRPr="00B46147">
        <w:rPr>
          <w:rFonts w:eastAsia="Malgun Gothic Semilight"/>
          <w:lang w:val="ro-RO"/>
        </w:rPr>
        <w:t>î</w:t>
      </w:r>
      <w:r w:rsidRPr="00B46147">
        <w:rPr>
          <w:lang w:val="ro-RO"/>
        </w:rPr>
        <w:t>n simplă comandă ale elevilor piloți;</w:t>
      </w:r>
    </w:p>
    <w:p w14:paraId="718F164F" w14:textId="77777777" w:rsidR="00C8799E" w:rsidRPr="00B46147" w:rsidRDefault="00C8799E" w:rsidP="000110C0">
      <w:pPr>
        <w:pStyle w:val="norm"/>
        <w:numPr>
          <w:ilvl w:val="0"/>
          <w:numId w:val="298"/>
        </w:numPr>
        <w:spacing w:before="0" w:beforeAutospacing="0" w:after="0" w:afterAutospacing="0"/>
        <w:jc w:val="both"/>
        <w:rPr>
          <w:lang w:val="ro-RO"/>
        </w:rPr>
      </w:pPr>
      <w:r w:rsidRPr="00B46147">
        <w:rPr>
          <w:lang w:val="ro-RO"/>
        </w:rPr>
        <w:t xml:space="preserve">pentru FI(As), FI(S) și FI(B), 15 ore de instruire practică sau 50 de decolări de antrenament, acoperind întreaga programă de pregătire pentru eliberarea unui PPL(As), SPL sau BPL pe categoria de aeronave corespunzătoare. </w:t>
      </w:r>
    </w:p>
    <w:p w14:paraId="1957CA90" w14:textId="77777777" w:rsidR="00C8799E" w:rsidRPr="00B46147" w:rsidRDefault="00C8799E" w:rsidP="00BA585D">
      <w:pPr>
        <w:pStyle w:val="1"/>
        <w:rPr>
          <w:rStyle w:val="boldface"/>
          <w:rFonts w:ascii="Times New Roman" w:hAnsi="Times New Roman" w:cs="Times New Roman"/>
          <w:color w:val="auto"/>
          <w:sz w:val="24"/>
          <w:szCs w:val="24"/>
          <w:lang w:val="en-US"/>
        </w:rPr>
      </w:pPr>
      <w:r w:rsidRPr="00B46147">
        <w:rPr>
          <w:rStyle w:val="boldface"/>
          <w:rFonts w:ascii="Times New Roman" w:hAnsi="Times New Roman" w:cs="Times New Roman"/>
          <w:b/>
          <w:color w:val="auto"/>
          <w:sz w:val="24"/>
          <w:szCs w:val="24"/>
          <w:lang w:val="en-US"/>
        </w:rPr>
        <w:lastRenderedPageBreak/>
        <w:t>FCL.915.FI</w:t>
      </w:r>
      <w:r w:rsidRPr="00B46147">
        <w:rPr>
          <w:rStyle w:val="boldface"/>
          <w:rFonts w:ascii="Times New Roman" w:hAnsi="Times New Roman" w:cs="Times New Roman"/>
          <w:color w:val="auto"/>
          <w:sz w:val="24"/>
          <w:szCs w:val="24"/>
          <w:lang w:val="en-US"/>
        </w:rPr>
        <w:t>   </w:t>
      </w:r>
      <w:r w:rsidRPr="00B46147">
        <w:rPr>
          <w:rStyle w:val="boldface"/>
          <w:rFonts w:ascii="Times New Roman" w:hAnsi="Times New Roman" w:cs="Times New Roman"/>
          <w:b/>
          <w:color w:val="auto"/>
          <w:sz w:val="24"/>
          <w:szCs w:val="24"/>
          <w:lang w:val="en-US"/>
        </w:rPr>
        <w:t> FI – Condiții indispensabile</w:t>
      </w:r>
    </w:p>
    <w:p w14:paraId="5802C583"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O persoană care solicită un certificat de FI trebuie:</w:t>
      </w:r>
    </w:p>
    <w:p w14:paraId="7D600C33" w14:textId="77777777" w:rsidR="00C8799E" w:rsidRPr="00B46147" w:rsidRDefault="00C8799E" w:rsidP="000110C0">
      <w:pPr>
        <w:pStyle w:val="norm"/>
        <w:numPr>
          <w:ilvl w:val="0"/>
          <w:numId w:val="299"/>
        </w:numPr>
        <w:shd w:val="clear" w:color="auto" w:fill="FFFFFF"/>
        <w:spacing w:before="0" w:beforeAutospacing="0" w:after="0" w:afterAutospacing="0"/>
        <w:jc w:val="both"/>
        <w:rPr>
          <w:lang w:val="ro-RO"/>
        </w:rPr>
      </w:pPr>
      <w:r w:rsidRPr="00B46147">
        <w:rPr>
          <w:lang w:val="ro-RO"/>
        </w:rPr>
        <w:t>în cazul FI(A) și FI(H):</w:t>
      </w:r>
    </w:p>
    <w:p w14:paraId="68C10A05" w14:textId="77777777" w:rsidR="00C8799E" w:rsidRPr="00B46147" w:rsidRDefault="00C8799E" w:rsidP="000110C0">
      <w:pPr>
        <w:pStyle w:val="norm"/>
        <w:numPr>
          <w:ilvl w:val="0"/>
          <w:numId w:val="300"/>
        </w:numPr>
        <w:shd w:val="clear" w:color="auto" w:fill="FFFFFF"/>
        <w:spacing w:before="0" w:beforeAutospacing="0" w:after="0" w:afterAutospacing="0"/>
        <w:jc w:val="both"/>
        <w:rPr>
          <w:lang w:val="ro-RO"/>
        </w:rPr>
      </w:pPr>
      <w:r w:rsidRPr="00B46147">
        <w:rPr>
          <w:lang w:val="ro-RO"/>
        </w:rPr>
        <w:t>să fi participat la cel puțin 10 ore de instruire practică instrumentală pe categoria de aeronave corespunzătoare, dintre care nu mai mult de 5 ore pot reprezenta timp instrumental la sol pe un FSTD;</w:t>
      </w:r>
    </w:p>
    <w:p w14:paraId="50AA47A5" w14:textId="77777777" w:rsidR="00C8799E" w:rsidRPr="00B46147" w:rsidRDefault="00C8799E" w:rsidP="000110C0">
      <w:pPr>
        <w:pStyle w:val="norm"/>
        <w:numPr>
          <w:ilvl w:val="0"/>
          <w:numId w:val="300"/>
        </w:numPr>
        <w:shd w:val="clear" w:color="auto" w:fill="FFFFFF"/>
        <w:spacing w:before="0" w:beforeAutospacing="0" w:after="0" w:afterAutospacing="0"/>
        <w:jc w:val="both"/>
        <w:rPr>
          <w:lang w:val="ro-RO"/>
        </w:rPr>
      </w:pPr>
      <w:r w:rsidRPr="00B46147">
        <w:rPr>
          <w:lang w:val="ro-RO"/>
        </w:rPr>
        <w:t>să fi efectuat 20 de ore de zbor în raid în condiții VFR ca PIC pe categoria de aeronave corespunzătoare; și</w:t>
      </w:r>
    </w:p>
    <w:p w14:paraId="2F8B5903" w14:textId="77777777" w:rsidR="00C8799E" w:rsidRPr="00B46147" w:rsidRDefault="00C8799E" w:rsidP="000110C0">
      <w:pPr>
        <w:pStyle w:val="norm"/>
        <w:numPr>
          <w:ilvl w:val="0"/>
          <w:numId w:val="299"/>
        </w:numPr>
        <w:shd w:val="clear" w:color="auto" w:fill="FFFFFF"/>
        <w:spacing w:before="0" w:beforeAutospacing="0" w:after="0" w:afterAutospacing="0"/>
        <w:jc w:val="both"/>
        <w:rPr>
          <w:lang w:val="ro-RO"/>
        </w:rPr>
      </w:pPr>
      <w:r w:rsidRPr="00B46147">
        <w:rPr>
          <w:lang w:val="ro-RO"/>
        </w:rPr>
        <w:t>în plus, pentru FI(A):</w:t>
      </w:r>
    </w:p>
    <w:p w14:paraId="0FE29A4A" w14:textId="77777777" w:rsidR="00C8799E" w:rsidRPr="00B46147" w:rsidRDefault="00C8799E" w:rsidP="000110C0">
      <w:pPr>
        <w:pStyle w:val="norm"/>
        <w:numPr>
          <w:ilvl w:val="0"/>
          <w:numId w:val="301"/>
        </w:numPr>
        <w:shd w:val="clear" w:color="auto" w:fill="FFFFFF"/>
        <w:spacing w:before="0" w:beforeAutospacing="0" w:after="0" w:afterAutospacing="0"/>
        <w:jc w:val="both"/>
        <w:rPr>
          <w:lang w:val="ro-RO"/>
        </w:rPr>
      </w:pPr>
      <w:r w:rsidRPr="00B46147">
        <w:rPr>
          <w:lang w:val="ro-RO"/>
        </w:rPr>
        <w:t>să dețină cel puțin un CPL(A); sau</w:t>
      </w:r>
    </w:p>
    <w:p w14:paraId="0345C654" w14:textId="77777777" w:rsidR="00C8799E" w:rsidRPr="00B46147" w:rsidRDefault="00C8799E" w:rsidP="000110C0">
      <w:pPr>
        <w:pStyle w:val="norm"/>
        <w:numPr>
          <w:ilvl w:val="0"/>
          <w:numId w:val="301"/>
        </w:numPr>
        <w:shd w:val="clear" w:color="auto" w:fill="FFFFFF"/>
        <w:spacing w:before="0" w:beforeAutospacing="0" w:after="0" w:afterAutospacing="0"/>
        <w:jc w:val="both"/>
        <w:rPr>
          <w:lang w:val="ro-RO"/>
        </w:rPr>
      </w:pPr>
      <w:r w:rsidRPr="00B46147">
        <w:rPr>
          <w:lang w:val="ro-RO"/>
        </w:rPr>
        <w:t>să dețină cel puțin un PPL(A); și</w:t>
      </w:r>
    </w:p>
    <w:p w14:paraId="26D635E5" w14:textId="77777777" w:rsidR="00C8799E" w:rsidRPr="00B46147" w:rsidRDefault="00C8799E" w:rsidP="000110C0">
      <w:pPr>
        <w:pStyle w:val="norm"/>
        <w:numPr>
          <w:ilvl w:val="0"/>
          <w:numId w:val="302"/>
        </w:numPr>
        <w:shd w:val="clear" w:color="auto" w:fill="FFFFFF"/>
        <w:spacing w:before="0" w:beforeAutospacing="0" w:after="0" w:afterAutospacing="0"/>
        <w:jc w:val="both"/>
        <w:rPr>
          <w:lang w:val="ro-RO"/>
        </w:rPr>
      </w:pPr>
      <w:r w:rsidRPr="00B46147">
        <w:rPr>
          <w:lang w:val="ro-RO"/>
        </w:rPr>
        <w:t xml:space="preserve">să fi </w:t>
      </w:r>
      <w:r w:rsidRPr="00B46147">
        <w:rPr>
          <w:rFonts w:eastAsia="Malgun Gothic Semilight"/>
          <w:lang w:val="ro-RO"/>
        </w:rPr>
        <w:t>î</w:t>
      </w:r>
      <w:r w:rsidRPr="00B46147">
        <w:rPr>
          <w:lang w:val="ro-RO"/>
        </w:rPr>
        <w:t>ndeplinit cerințele privind cunoștințele teoretice CPL, cu excepția unui FI(A) care asigură pregătire exclusiv pentru LAPL(A); și</w:t>
      </w:r>
    </w:p>
    <w:p w14:paraId="02DE6093" w14:textId="77777777" w:rsidR="00C8799E" w:rsidRPr="00B46147" w:rsidRDefault="00C8799E" w:rsidP="000110C0">
      <w:pPr>
        <w:pStyle w:val="norm"/>
        <w:numPr>
          <w:ilvl w:val="0"/>
          <w:numId w:val="302"/>
        </w:numPr>
        <w:shd w:val="clear" w:color="auto" w:fill="FFFFFF"/>
        <w:spacing w:before="0" w:beforeAutospacing="0" w:after="0" w:afterAutospacing="0"/>
        <w:jc w:val="both"/>
        <w:rPr>
          <w:lang w:val="ro-RO"/>
        </w:rPr>
      </w:pPr>
      <w:r w:rsidRPr="00B46147">
        <w:rPr>
          <w:lang w:val="ro-RO"/>
        </w:rPr>
        <w:t>să fi efectuat cel puțin 200 de ore timp de zbor pe avioane sau TMG, dintre care 150 de ore ca PIC;</w:t>
      </w:r>
    </w:p>
    <w:p w14:paraId="282B8B5F" w14:textId="77777777" w:rsidR="00C8799E" w:rsidRPr="00B46147" w:rsidRDefault="00C8799E" w:rsidP="000110C0">
      <w:pPr>
        <w:pStyle w:val="norm"/>
        <w:numPr>
          <w:ilvl w:val="0"/>
          <w:numId w:val="301"/>
        </w:numPr>
        <w:shd w:val="clear" w:color="auto" w:fill="FFFFFF"/>
        <w:spacing w:before="0" w:beforeAutospacing="0" w:after="0" w:afterAutospacing="0"/>
        <w:jc w:val="both"/>
        <w:rPr>
          <w:lang w:val="ro-RO"/>
        </w:rPr>
      </w:pPr>
      <w:r w:rsidRPr="00B46147">
        <w:rPr>
          <w:lang w:val="ro-RO"/>
        </w:rPr>
        <w:t>3. să fi efectuat cel puțin 30 de ore pe avioane monomotor cu piston, dintre care cel puțin 5 ore să fie efectuate în intervalul de 6 luni anterior testului practic preliminar prevăzut la punctul FCL.930.FI litera (a);</w:t>
      </w:r>
    </w:p>
    <w:p w14:paraId="298E762F" w14:textId="77777777" w:rsidR="00C8799E" w:rsidRPr="00B46147" w:rsidRDefault="00C8799E" w:rsidP="000110C0">
      <w:pPr>
        <w:pStyle w:val="norm"/>
        <w:numPr>
          <w:ilvl w:val="0"/>
          <w:numId w:val="301"/>
        </w:numPr>
        <w:shd w:val="clear" w:color="auto" w:fill="FFFFFF"/>
        <w:spacing w:before="0" w:beforeAutospacing="0" w:after="0" w:afterAutospacing="0"/>
        <w:jc w:val="both"/>
        <w:rPr>
          <w:lang w:val="ro-RO"/>
        </w:rPr>
      </w:pPr>
      <w:r w:rsidRPr="00B46147">
        <w:rPr>
          <w:lang w:val="ro-RO"/>
        </w:rPr>
        <w:t xml:space="preserve">4. să fi efectuat un zbor </w:t>
      </w:r>
      <w:r w:rsidRPr="00B46147">
        <w:rPr>
          <w:rFonts w:eastAsia="Malgun Gothic Semilight"/>
          <w:lang w:val="ro-RO"/>
        </w:rPr>
        <w:t>î</w:t>
      </w:r>
      <w:r w:rsidRPr="00B46147">
        <w:rPr>
          <w:lang w:val="ro-RO"/>
        </w:rPr>
        <w:t xml:space="preserve">n raid </w:t>
      </w:r>
      <w:r w:rsidRPr="00B46147">
        <w:rPr>
          <w:rFonts w:eastAsia="Malgun Gothic Semilight"/>
          <w:lang w:val="ro-RO"/>
        </w:rPr>
        <w:t>î</w:t>
      </w:r>
      <w:r w:rsidRPr="00B46147">
        <w:rPr>
          <w:lang w:val="ro-RO"/>
        </w:rPr>
        <w:t xml:space="preserve">n condiții VFR ca PIC, inclusiv un zbor de cel puțin 540 km (300 MN) </w:t>
      </w:r>
      <w:r w:rsidRPr="00B46147">
        <w:rPr>
          <w:rFonts w:eastAsia="Malgun Gothic Semilight"/>
          <w:lang w:val="ro-RO"/>
        </w:rPr>
        <w:t>î</w:t>
      </w:r>
      <w:r w:rsidRPr="00B46147">
        <w:rPr>
          <w:lang w:val="ro-RO"/>
        </w:rPr>
        <w:t>n cursul căruia se efectuează aterizări cu oprire completă pe 2 aerodromuri diferite;</w:t>
      </w:r>
    </w:p>
    <w:p w14:paraId="5958BC2B" w14:textId="77777777" w:rsidR="00C8799E" w:rsidRPr="00B46147" w:rsidRDefault="00C8799E" w:rsidP="000110C0">
      <w:pPr>
        <w:pStyle w:val="norm"/>
        <w:numPr>
          <w:ilvl w:val="0"/>
          <w:numId w:val="299"/>
        </w:numPr>
        <w:shd w:val="clear" w:color="auto" w:fill="FFFFFF"/>
        <w:spacing w:before="0" w:beforeAutospacing="0" w:after="0" w:afterAutospacing="0"/>
        <w:jc w:val="both"/>
        <w:rPr>
          <w:lang w:val="ro-RO"/>
        </w:rPr>
      </w:pPr>
      <w:r w:rsidRPr="00B46147">
        <w:rPr>
          <w:lang w:val="ro-RO"/>
        </w:rPr>
        <w:t>în plus, pentru FI(H), să fi efectuat 250 de ore timp total de zbor ca pilot pe elicoptere, dintre care:</w:t>
      </w:r>
    </w:p>
    <w:p w14:paraId="3C37A852" w14:textId="77777777" w:rsidR="00C8799E" w:rsidRPr="00B46147" w:rsidRDefault="00C8799E" w:rsidP="000110C0">
      <w:pPr>
        <w:pStyle w:val="norm"/>
        <w:numPr>
          <w:ilvl w:val="0"/>
          <w:numId w:val="303"/>
        </w:numPr>
        <w:shd w:val="clear" w:color="auto" w:fill="FFFFFF"/>
        <w:spacing w:before="0" w:beforeAutospacing="0" w:after="0" w:afterAutospacing="0"/>
        <w:jc w:val="both"/>
        <w:rPr>
          <w:lang w:val="ro-RO"/>
        </w:rPr>
      </w:pPr>
      <w:r w:rsidRPr="00B46147">
        <w:rPr>
          <w:lang w:val="ro-RO"/>
        </w:rPr>
        <w:t>cel puțin 100 de ore ca PIC, dacă solicitantul este titularul cel puțin al unui CPL(H); sau</w:t>
      </w:r>
    </w:p>
    <w:p w14:paraId="3E411E71" w14:textId="77777777" w:rsidR="00C8799E" w:rsidRPr="00B46147" w:rsidRDefault="00C8799E" w:rsidP="000110C0">
      <w:pPr>
        <w:pStyle w:val="norm"/>
        <w:numPr>
          <w:ilvl w:val="0"/>
          <w:numId w:val="303"/>
        </w:numPr>
        <w:shd w:val="clear" w:color="auto" w:fill="FFFFFF"/>
        <w:spacing w:before="0" w:beforeAutospacing="0" w:after="0" w:afterAutospacing="0"/>
        <w:jc w:val="both"/>
        <w:rPr>
          <w:lang w:val="ro-RO"/>
        </w:rPr>
      </w:pPr>
      <w:r w:rsidRPr="00B46147">
        <w:rPr>
          <w:lang w:val="ro-RO"/>
        </w:rPr>
        <w:t xml:space="preserve">cel puțin 200 de ore ca PIC, dacă solicitantul este titularul cel puțin al unui PPL(H) și </w:t>
      </w:r>
      <w:r w:rsidRPr="00B46147">
        <w:rPr>
          <w:rFonts w:eastAsia="Malgun Gothic Semilight"/>
          <w:lang w:val="ro-RO"/>
        </w:rPr>
        <w:t>î</w:t>
      </w:r>
      <w:r w:rsidRPr="00B46147">
        <w:rPr>
          <w:lang w:val="ro-RO"/>
        </w:rPr>
        <w:t>ndeplinește cerințele privind cunoștințele teoretice CPL;</w:t>
      </w:r>
    </w:p>
    <w:p w14:paraId="6339A7EB" w14:textId="77777777" w:rsidR="00C8799E" w:rsidRPr="00B46147" w:rsidRDefault="00C8799E" w:rsidP="000110C0">
      <w:pPr>
        <w:pStyle w:val="norm"/>
        <w:numPr>
          <w:ilvl w:val="0"/>
          <w:numId w:val="299"/>
        </w:numPr>
        <w:shd w:val="clear" w:color="auto" w:fill="FFFFFF"/>
        <w:spacing w:before="0" w:beforeAutospacing="0" w:after="0" w:afterAutospacing="0"/>
        <w:jc w:val="both"/>
        <w:rPr>
          <w:lang w:val="ro-RO"/>
        </w:rPr>
      </w:pPr>
      <w:r w:rsidRPr="00B46147">
        <w:rPr>
          <w:lang w:val="ro-RO"/>
        </w:rPr>
        <w:t>pentru un FI(As), să fi efectuat 500 de ore timp de zbor pe dirijabile ca PIC, dintre care 400 de ore ca PIC titular al unui CPL(As);</w:t>
      </w:r>
    </w:p>
    <w:p w14:paraId="35EBDE87" w14:textId="77777777" w:rsidR="00C8799E" w:rsidRPr="00B46147" w:rsidRDefault="00C8799E" w:rsidP="000110C0">
      <w:pPr>
        <w:pStyle w:val="norm"/>
        <w:numPr>
          <w:ilvl w:val="0"/>
          <w:numId w:val="299"/>
        </w:numPr>
        <w:shd w:val="clear" w:color="auto" w:fill="FFFFFF"/>
        <w:spacing w:before="0" w:beforeAutospacing="0" w:after="0" w:afterAutospacing="0"/>
        <w:jc w:val="both"/>
        <w:rPr>
          <w:lang w:val="ro-RO"/>
        </w:rPr>
      </w:pPr>
      <w:r w:rsidRPr="00B46147">
        <w:rPr>
          <w:lang w:val="ro-RO"/>
        </w:rPr>
        <w:t xml:space="preserve">pentru un FI(S), să fi efectuat 100 de ore timp de zbor și 200 de lansări ca PIC pe planoare. Suplimentar,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 xml:space="preserve">n care dorește să asigure instruire practică pe TMG, solicitantul trebuie să fi efectuat cel puțin 30 de ore timp de zbor ca PIC pe TMG și să fi promovat o evaluare suplimentară a competențelor pe un TMG </w:t>
      </w:r>
      <w:r w:rsidRPr="00B46147">
        <w:rPr>
          <w:rFonts w:eastAsia="Malgun Gothic Semilight"/>
          <w:lang w:val="ro-RO"/>
        </w:rPr>
        <w:t>î</w:t>
      </w:r>
      <w:r w:rsidRPr="00B46147">
        <w:rPr>
          <w:lang w:val="ro-RO"/>
        </w:rPr>
        <w:t xml:space="preserve">n conformitate cu punctul FCL.935 </w:t>
      </w:r>
      <w:r w:rsidRPr="00B46147">
        <w:rPr>
          <w:rFonts w:eastAsia="Malgun Gothic Semilight"/>
          <w:lang w:val="ro-RO"/>
        </w:rPr>
        <w:t>î</w:t>
      </w:r>
      <w:r w:rsidRPr="00B46147">
        <w:rPr>
          <w:lang w:val="ro-RO"/>
        </w:rPr>
        <w:t xml:space="preserve">n compania unui FI calificat </w:t>
      </w:r>
      <w:r w:rsidRPr="00B46147">
        <w:rPr>
          <w:rFonts w:eastAsia="Malgun Gothic Semilight"/>
          <w:lang w:val="ro-RO"/>
        </w:rPr>
        <w:t>î</w:t>
      </w:r>
      <w:r w:rsidRPr="00B46147">
        <w:rPr>
          <w:lang w:val="ro-RO"/>
        </w:rPr>
        <w:t>n conformitate cu punctul FCL.905.FI litera (i);</w:t>
      </w:r>
    </w:p>
    <w:p w14:paraId="34C4BA0F" w14:textId="77777777" w:rsidR="00C8799E" w:rsidRPr="00B46147" w:rsidRDefault="00C8799E" w:rsidP="000110C0">
      <w:pPr>
        <w:pStyle w:val="norm"/>
        <w:numPr>
          <w:ilvl w:val="0"/>
          <w:numId w:val="299"/>
        </w:numPr>
        <w:shd w:val="clear" w:color="auto" w:fill="FFFFFF"/>
        <w:spacing w:before="0" w:beforeAutospacing="0" w:after="0" w:afterAutospacing="0"/>
        <w:jc w:val="both"/>
        <w:rPr>
          <w:lang w:val="ro-RO"/>
        </w:rPr>
      </w:pPr>
      <w:r w:rsidRPr="00B46147">
        <w:rPr>
          <w:lang w:val="ro-RO"/>
        </w:rPr>
        <w:t xml:space="preserve"> pentru un FI(B), să fi efectuat cel puțin 75 de ore timp de zbor pe balon ca PIC, dintre care cel puțin 15 ore pe clasa pentru care se va asigura instruirea practică.</w:t>
      </w:r>
    </w:p>
    <w:p w14:paraId="7A22A331" w14:textId="77777777" w:rsidR="00C8799E" w:rsidRPr="00B46147" w:rsidRDefault="00C8799E" w:rsidP="00FF405A">
      <w:pPr>
        <w:pStyle w:val="1"/>
        <w:rPr>
          <w:rStyle w:val="boldface"/>
          <w:rFonts w:ascii="Times New Roman" w:hAnsi="Times New Roman" w:cs="Times New Roman"/>
          <w:b/>
          <w:color w:val="auto"/>
          <w:sz w:val="24"/>
          <w:szCs w:val="24"/>
          <w:lang w:val="en-US"/>
        </w:rPr>
      </w:pPr>
      <w:r w:rsidRPr="00B46147">
        <w:rPr>
          <w:rStyle w:val="boldface"/>
          <w:rFonts w:ascii="Times New Roman" w:hAnsi="Times New Roman" w:cs="Times New Roman"/>
          <w:b/>
          <w:color w:val="auto"/>
          <w:sz w:val="24"/>
          <w:szCs w:val="24"/>
          <w:lang w:val="en-US"/>
        </w:rPr>
        <w:t>FCL.930.FI</w:t>
      </w:r>
      <w:r w:rsidRPr="00B46147">
        <w:rPr>
          <w:rStyle w:val="boldface"/>
          <w:rFonts w:ascii="Times New Roman" w:hAnsi="Times New Roman" w:cs="Times New Roman"/>
          <w:color w:val="auto"/>
          <w:sz w:val="24"/>
          <w:szCs w:val="24"/>
          <w:lang w:val="en-US"/>
        </w:rPr>
        <w:t>   </w:t>
      </w:r>
      <w:r w:rsidRPr="00B46147">
        <w:rPr>
          <w:rStyle w:val="boldface"/>
          <w:rFonts w:ascii="Times New Roman" w:hAnsi="Times New Roman" w:cs="Times New Roman"/>
          <w:b/>
          <w:color w:val="auto"/>
          <w:sz w:val="24"/>
          <w:szCs w:val="24"/>
          <w:lang w:val="en-US"/>
        </w:rPr>
        <w:t> FI – Curs de pregătire</w:t>
      </w:r>
    </w:p>
    <w:p w14:paraId="1DDB9586" w14:textId="77777777" w:rsidR="00C8799E" w:rsidRPr="00B46147" w:rsidRDefault="00C8799E" w:rsidP="000110C0">
      <w:pPr>
        <w:pStyle w:val="af1"/>
        <w:numPr>
          <w:ilvl w:val="4"/>
          <w:numId w:val="285"/>
        </w:numPr>
        <w:ind w:left="360"/>
        <w:jc w:val="both"/>
        <w:rPr>
          <w:rFonts w:ascii="Times New Roman" w:hAnsi="Times New Roman" w:cs="Times New Roman"/>
          <w:color w:val="auto"/>
          <w:lang w:val="en-US"/>
        </w:rPr>
      </w:pPr>
      <w:r w:rsidRPr="00B46147">
        <w:rPr>
          <w:rFonts w:ascii="Times New Roman" w:hAnsi="Times New Roman" w:cs="Times New Roman"/>
          <w:color w:val="auto"/>
        </w:rPr>
        <w:t xml:space="preserve">Solicitanții certificatului de FI trebuie să fi promovat un test practic preliminar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 compania unui FI calificat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 conformitate cu punctul FCL.905.FI litera (i)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 intervalul celor 6 luni anterioare cursului, pentru evaluarea capacității acestora de a urma cursul. Acest test practic preliminar se bazează pe verificarea competenței pentru calificările de clasă și de tip prevăzută la apendicele nr.9 la prezenta Parte.</w:t>
      </w:r>
    </w:p>
    <w:p w14:paraId="0C03FFF0" w14:textId="77777777" w:rsidR="00C8799E" w:rsidRPr="00B46147" w:rsidRDefault="00C8799E" w:rsidP="000110C0">
      <w:pPr>
        <w:pStyle w:val="norm"/>
        <w:numPr>
          <w:ilvl w:val="4"/>
          <w:numId w:val="285"/>
        </w:numPr>
        <w:spacing w:before="0" w:beforeAutospacing="0" w:after="0" w:afterAutospacing="0"/>
        <w:ind w:left="360"/>
        <w:jc w:val="both"/>
        <w:rPr>
          <w:lang w:val="ro-RO"/>
        </w:rPr>
      </w:pPr>
      <w:r w:rsidRPr="00B46147">
        <w:rPr>
          <w:lang w:val="ro-RO"/>
        </w:rPr>
        <w:t>Cursul de pregătire FI include:</w:t>
      </w:r>
    </w:p>
    <w:p w14:paraId="107E4DE4" w14:textId="77777777" w:rsidR="00C8799E" w:rsidRPr="00B46147" w:rsidRDefault="00C8799E" w:rsidP="000110C0">
      <w:pPr>
        <w:pStyle w:val="norm"/>
        <w:numPr>
          <w:ilvl w:val="0"/>
          <w:numId w:val="304"/>
        </w:numPr>
        <w:spacing w:before="0" w:beforeAutospacing="0" w:after="0" w:afterAutospacing="0"/>
        <w:jc w:val="both"/>
        <w:rPr>
          <w:lang w:val="ro-RO"/>
        </w:rPr>
      </w:pPr>
      <w:r w:rsidRPr="00B46147">
        <w:rPr>
          <w:lang w:val="ro-RO"/>
        </w:rPr>
        <w:t>25 de ore de predare-învățare;</w:t>
      </w:r>
    </w:p>
    <w:p w14:paraId="587EE40A" w14:textId="77777777" w:rsidR="00C8799E" w:rsidRPr="00B46147" w:rsidRDefault="00C8799E" w:rsidP="000110C0">
      <w:pPr>
        <w:pStyle w:val="norm"/>
        <w:numPr>
          <w:ilvl w:val="0"/>
          <w:numId w:val="304"/>
        </w:numPr>
        <w:spacing w:before="0" w:beforeAutospacing="0" w:after="0" w:afterAutospacing="0"/>
        <w:jc w:val="both"/>
        <w:rPr>
          <w:lang w:val="ro-RO"/>
        </w:rPr>
      </w:pPr>
    </w:p>
    <w:p w14:paraId="16FF4706" w14:textId="77777777" w:rsidR="00C8799E" w:rsidRPr="00B46147" w:rsidRDefault="00C8799E" w:rsidP="000110C0">
      <w:pPr>
        <w:pStyle w:val="norm"/>
        <w:numPr>
          <w:ilvl w:val="0"/>
          <w:numId w:val="305"/>
        </w:numPr>
        <w:spacing w:before="0" w:beforeAutospacing="0" w:after="0" w:afterAutospacing="0"/>
        <w:jc w:val="both"/>
        <w:rPr>
          <w:lang w:val="ro-RO"/>
        </w:rPr>
      </w:pPr>
      <w:r w:rsidRPr="00B46147">
        <w:rPr>
          <w:lang w:val="ro-RO"/>
        </w:rPr>
        <w:t>în cazul unui FI(A), (H) și (As), cel puțin 100 de ore de pregătire teoretică, inclusiv teste de evaluare a progreselor;</w:t>
      </w:r>
    </w:p>
    <w:p w14:paraId="5A548087" w14:textId="77777777" w:rsidR="00C8799E" w:rsidRPr="00B46147" w:rsidRDefault="00C8799E" w:rsidP="000110C0">
      <w:pPr>
        <w:pStyle w:val="norm"/>
        <w:numPr>
          <w:ilvl w:val="0"/>
          <w:numId w:val="305"/>
        </w:numPr>
        <w:spacing w:before="0" w:beforeAutospacing="0" w:after="0" w:afterAutospacing="0"/>
        <w:jc w:val="both"/>
        <w:rPr>
          <w:lang w:val="ro-RO"/>
        </w:rPr>
      </w:pPr>
      <w:r w:rsidRPr="00B46147">
        <w:rPr>
          <w:lang w:val="ro-RO"/>
        </w:rPr>
        <w:t>în cazul unui FI(B) sau FI(S), cel puțin 30 de ore de pregătire teoretică, inclusiv teste de evaluare a progreselor;</w:t>
      </w:r>
    </w:p>
    <w:p w14:paraId="76D3A297" w14:textId="77777777" w:rsidR="00C8799E" w:rsidRPr="00B46147" w:rsidRDefault="00C8799E" w:rsidP="000110C0">
      <w:pPr>
        <w:pStyle w:val="norm"/>
        <w:numPr>
          <w:ilvl w:val="0"/>
          <w:numId w:val="304"/>
        </w:numPr>
        <w:spacing w:before="0" w:beforeAutospacing="0" w:after="0" w:afterAutospacing="0"/>
        <w:jc w:val="both"/>
        <w:rPr>
          <w:lang w:val="ro-RO"/>
        </w:rPr>
      </w:pPr>
    </w:p>
    <w:p w14:paraId="30117C1C" w14:textId="77777777" w:rsidR="00C8799E" w:rsidRPr="00B46147" w:rsidRDefault="00C8799E" w:rsidP="000110C0">
      <w:pPr>
        <w:pStyle w:val="norm"/>
        <w:numPr>
          <w:ilvl w:val="0"/>
          <w:numId w:val="306"/>
        </w:numPr>
        <w:spacing w:before="0" w:beforeAutospacing="0" w:after="0" w:afterAutospacing="0"/>
        <w:jc w:val="both"/>
        <w:rPr>
          <w:lang w:val="ro-RO"/>
        </w:rPr>
      </w:pPr>
      <w:r w:rsidRPr="00B46147">
        <w:rPr>
          <w:lang w:val="ro-RO"/>
        </w:rPr>
        <w:t xml:space="preserve">în cazul unor FI(A) și (H), cel puțin 30 de ore de instruire practică, dintre care 25 de ore reprezintă instruire practică </w:t>
      </w:r>
      <w:r w:rsidRPr="00B46147">
        <w:rPr>
          <w:rFonts w:eastAsia="Malgun Gothic Semilight"/>
          <w:lang w:val="ro-RO"/>
        </w:rPr>
        <w:t>î</w:t>
      </w:r>
      <w:r w:rsidRPr="00B46147">
        <w:rPr>
          <w:lang w:val="ro-RO"/>
        </w:rPr>
        <w:t>n dublă comandă, dintre care 5 ore se pot efectua pe un FFS, pe un FNPT I sau II sau pe un FTD 2/3;</w:t>
      </w:r>
    </w:p>
    <w:p w14:paraId="29D2FE63" w14:textId="77777777" w:rsidR="00C8799E" w:rsidRPr="00B46147" w:rsidRDefault="00C8799E" w:rsidP="000110C0">
      <w:pPr>
        <w:pStyle w:val="norm"/>
        <w:numPr>
          <w:ilvl w:val="0"/>
          <w:numId w:val="306"/>
        </w:numPr>
        <w:spacing w:before="0" w:beforeAutospacing="0" w:after="0" w:afterAutospacing="0"/>
        <w:jc w:val="both"/>
        <w:rPr>
          <w:lang w:val="ro-RO"/>
        </w:rPr>
      </w:pPr>
      <w:r w:rsidRPr="00B46147">
        <w:rPr>
          <w:lang w:val="ro-RO"/>
        </w:rPr>
        <w:t xml:space="preserve">în cazul unui FI(As), cel puțin 20 de ore de instruire practică, dintre care 15 ore reprezintă instruire practică </w:t>
      </w:r>
      <w:r w:rsidRPr="00B46147">
        <w:rPr>
          <w:rFonts w:eastAsia="Malgun Gothic Semilight"/>
          <w:lang w:val="ro-RO"/>
        </w:rPr>
        <w:t>î</w:t>
      </w:r>
      <w:r w:rsidRPr="00B46147">
        <w:rPr>
          <w:lang w:val="ro-RO"/>
        </w:rPr>
        <w:t>n dublă comandă;</w:t>
      </w:r>
    </w:p>
    <w:p w14:paraId="1E75E8FE" w14:textId="77777777" w:rsidR="00C8799E" w:rsidRPr="00B46147" w:rsidRDefault="00C8799E" w:rsidP="000110C0">
      <w:pPr>
        <w:pStyle w:val="norm"/>
        <w:numPr>
          <w:ilvl w:val="0"/>
          <w:numId w:val="306"/>
        </w:numPr>
        <w:spacing w:before="0" w:beforeAutospacing="0" w:after="0" w:afterAutospacing="0"/>
        <w:jc w:val="both"/>
        <w:rPr>
          <w:lang w:val="ro-RO"/>
        </w:rPr>
      </w:pPr>
      <w:r w:rsidRPr="00B46147">
        <w:rPr>
          <w:lang w:val="ro-RO"/>
        </w:rPr>
        <w:t> în cazul unui FI(S), cel puțin 6 ore de instruire practică sau 20 de lansări de instruire practică;</w:t>
      </w:r>
    </w:p>
    <w:p w14:paraId="2C7827A0" w14:textId="77777777" w:rsidR="00C8799E" w:rsidRPr="00B46147" w:rsidRDefault="00C8799E" w:rsidP="000110C0">
      <w:pPr>
        <w:pStyle w:val="norm"/>
        <w:numPr>
          <w:ilvl w:val="0"/>
          <w:numId w:val="306"/>
        </w:numPr>
        <w:spacing w:before="0" w:beforeAutospacing="0" w:after="0" w:afterAutospacing="0"/>
        <w:jc w:val="both"/>
        <w:rPr>
          <w:lang w:val="ro-RO"/>
        </w:rPr>
      </w:pPr>
      <w:r w:rsidRPr="00B46147">
        <w:rPr>
          <w:lang w:val="ro-RO"/>
        </w:rPr>
        <w:t xml:space="preserve"> în cazul unui FI(S) care asigură pregătire pe TMG, cel puțin 6 ore de instruire practică </w:t>
      </w:r>
      <w:r w:rsidRPr="00B46147">
        <w:rPr>
          <w:rFonts w:eastAsia="Malgun Gothic Semilight"/>
          <w:lang w:val="ro-RO"/>
        </w:rPr>
        <w:t>î</w:t>
      </w:r>
      <w:r w:rsidRPr="00B46147">
        <w:rPr>
          <w:lang w:val="ro-RO"/>
        </w:rPr>
        <w:t>n dublă comandă pe TMG;</w:t>
      </w:r>
    </w:p>
    <w:p w14:paraId="1894E651" w14:textId="77777777" w:rsidR="00C8799E" w:rsidRPr="00B46147" w:rsidRDefault="00C8799E" w:rsidP="000110C0">
      <w:pPr>
        <w:pStyle w:val="norm"/>
        <w:numPr>
          <w:ilvl w:val="0"/>
          <w:numId w:val="306"/>
        </w:numPr>
        <w:spacing w:before="120" w:beforeAutospacing="0" w:after="0" w:afterAutospacing="0"/>
        <w:jc w:val="both"/>
        <w:rPr>
          <w:lang w:val="ro-RO"/>
        </w:rPr>
      </w:pPr>
      <w:r w:rsidRPr="00B46147">
        <w:rPr>
          <w:lang w:val="ro-RO"/>
        </w:rPr>
        <w:t>în cazul unui FI(B), cel puțin 3 ore de pregătire practică, care cuprind 3 decolări.</w:t>
      </w:r>
    </w:p>
    <w:p w14:paraId="235465F4" w14:textId="77777777" w:rsidR="00C8799E" w:rsidRPr="00B46147" w:rsidRDefault="00C8799E" w:rsidP="000110C0">
      <w:pPr>
        <w:pStyle w:val="norm"/>
        <w:numPr>
          <w:ilvl w:val="0"/>
          <w:numId w:val="304"/>
        </w:numPr>
        <w:spacing w:before="0" w:beforeAutospacing="0" w:after="0" w:afterAutospacing="0"/>
        <w:jc w:val="both"/>
        <w:rPr>
          <w:lang w:val="ro-RO"/>
        </w:rPr>
      </w:pPr>
      <w:r w:rsidRPr="00B46147">
        <w:rPr>
          <w:lang w:val="ro-RO"/>
        </w:rPr>
        <w:t>În cazul în care solicită un certificat de FI pe o altă categorie de aeronave, piloții care dețin sau care au deținut un certificat de FI(A), (H) sau (As) se creditează cu 55 de ore pentru cerința de la litera (b) punctul 2 subpunctul (i) sau cu 18 ore pentru cerința de la litera (b) punctul 2 subpunctul (ii).</w:t>
      </w:r>
    </w:p>
    <w:p w14:paraId="77D801C7" w14:textId="77777777" w:rsidR="00C8799E" w:rsidRPr="00B46147" w:rsidRDefault="00C8799E" w:rsidP="00606510">
      <w:pPr>
        <w:pStyle w:val="1"/>
        <w:rPr>
          <w:rStyle w:val="boldface"/>
          <w:rFonts w:ascii="Times New Roman" w:hAnsi="Times New Roman" w:cs="Times New Roman"/>
          <w:b/>
          <w:color w:val="auto"/>
          <w:sz w:val="24"/>
          <w:szCs w:val="24"/>
          <w:lang w:val="en-US"/>
        </w:rPr>
      </w:pPr>
      <w:r w:rsidRPr="00B46147">
        <w:rPr>
          <w:rStyle w:val="boldface"/>
          <w:rFonts w:ascii="Times New Roman" w:hAnsi="Times New Roman" w:cs="Times New Roman"/>
          <w:b/>
          <w:color w:val="auto"/>
          <w:sz w:val="24"/>
          <w:szCs w:val="24"/>
          <w:lang w:val="en-US"/>
        </w:rPr>
        <w:t>FCL.940.FI</w:t>
      </w:r>
      <w:r w:rsidRPr="00B46147">
        <w:rPr>
          <w:rStyle w:val="boldface"/>
          <w:rFonts w:ascii="Times New Roman" w:hAnsi="Times New Roman" w:cs="Times New Roman"/>
          <w:color w:val="auto"/>
          <w:sz w:val="24"/>
          <w:szCs w:val="24"/>
          <w:lang w:val="en-US"/>
        </w:rPr>
        <w:t>   </w:t>
      </w:r>
      <w:r w:rsidRPr="00B46147">
        <w:rPr>
          <w:rStyle w:val="boldface"/>
          <w:rFonts w:ascii="Times New Roman" w:hAnsi="Times New Roman" w:cs="Times New Roman"/>
          <w:b/>
          <w:color w:val="auto"/>
          <w:sz w:val="24"/>
          <w:szCs w:val="24"/>
          <w:lang w:val="en-US"/>
        </w:rPr>
        <w:t> FI – Revalidare și reînnoire</w:t>
      </w:r>
    </w:p>
    <w:p w14:paraId="34C91BB7" w14:textId="77777777" w:rsidR="00C8799E" w:rsidRPr="00B46147" w:rsidRDefault="00C8799E" w:rsidP="000110C0">
      <w:pPr>
        <w:pStyle w:val="norm"/>
        <w:numPr>
          <w:ilvl w:val="0"/>
          <w:numId w:val="307"/>
        </w:numPr>
        <w:spacing w:before="120" w:beforeAutospacing="0" w:after="0" w:afterAutospacing="0"/>
        <w:ind w:left="360"/>
        <w:jc w:val="both"/>
        <w:rPr>
          <w:lang w:val="ro-RO"/>
        </w:rPr>
      </w:pPr>
      <w:r w:rsidRPr="00B46147">
        <w:rPr>
          <w:lang w:val="ro-RO"/>
        </w:rPr>
        <w:t xml:space="preserve">Pentru revalidarea unui certificat de FI, titularul trebuie să </w:t>
      </w:r>
      <w:r w:rsidRPr="00B46147">
        <w:rPr>
          <w:rFonts w:eastAsia="Malgun Gothic Semilight"/>
          <w:lang w:val="ro-RO"/>
        </w:rPr>
        <w:t>î</w:t>
      </w:r>
      <w:r w:rsidRPr="00B46147">
        <w:rPr>
          <w:lang w:val="ro-RO"/>
        </w:rPr>
        <w:t>ndeplinească 2 dintre următoarele 3 cerințe:</w:t>
      </w:r>
    </w:p>
    <w:p w14:paraId="22390F07" w14:textId="77777777" w:rsidR="00C8799E" w:rsidRPr="00B46147" w:rsidRDefault="00C8799E" w:rsidP="000110C0">
      <w:pPr>
        <w:pStyle w:val="norm"/>
        <w:numPr>
          <w:ilvl w:val="3"/>
          <w:numId w:val="307"/>
        </w:numPr>
        <w:spacing w:before="0" w:beforeAutospacing="0" w:after="0" w:afterAutospacing="0"/>
        <w:ind w:left="720"/>
        <w:jc w:val="both"/>
        <w:rPr>
          <w:lang w:val="ro-RO"/>
        </w:rPr>
      </w:pPr>
      <w:r w:rsidRPr="00B46147">
        <w:rPr>
          <w:lang w:val="ro-RO"/>
        </w:rPr>
        <w:t>să efectueze:</w:t>
      </w:r>
    </w:p>
    <w:p w14:paraId="02024754" w14:textId="77777777" w:rsidR="00C8799E" w:rsidRPr="00B46147" w:rsidRDefault="00C8799E" w:rsidP="000110C0">
      <w:pPr>
        <w:pStyle w:val="norm"/>
        <w:numPr>
          <w:ilvl w:val="0"/>
          <w:numId w:val="308"/>
        </w:numPr>
        <w:spacing w:before="0" w:beforeAutospacing="0" w:after="0" w:afterAutospacing="0"/>
        <w:jc w:val="both"/>
        <w:rPr>
          <w:lang w:val="ro-RO"/>
        </w:rPr>
      </w:pPr>
      <w:r w:rsidRPr="00B46147">
        <w:rPr>
          <w:lang w:val="ro-RO"/>
        </w:rPr>
        <w:t xml:space="preserve">în cazul unor FI(A) și (H), cel puțin 50 de ore de instruire practică pe categoria corespunzătoare de aeronave în timpul perioadei de valabilitate a certificatului, în calitate de FI, TRI, CRI, IRI, MI sau examinator. Dacă privilegiile de a asigura pregătire pentru IR urmează a fi revalidate, 10 dintre aceste ore trebuie să reprezinte instruire practică pentru o IR și se efectuează </w:t>
      </w:r>
      <w:r w:rsidRPr="00B46147">
        <w:rPr>
          <w:rFonts w:eastAsia="Malgun Gothic Semilight"/>
          <w:lang w:val="ro-RO"/>
        </w:rPr>
        <w:t>î</w:t>
      </w:r>
      <w:r w:rsidRPr="00B46147">
        <w:rPr>
          <w:lang w:val="ro-RO"/>
        </w:rPr>
        <w:t>n intervalul de 12 luni precedent datei expirării certificatului de FI;</w:t>
      </w:r>
    </w:p>
    <w:p w14:paraId="2C771571" w14:textId="77777777" w:rsidR="00C8799E" w:rsidRPr="00B46147" w:rsidRDefault="00C8799E" w:rsidP="000110C0">
      <w:pPr>
        <w:pStyle w:val="norm"/>
        <w:numPr>
          <w:ilvl w:val="0"/>
          <w:numId w:val="308"/>
        </w:numPr>
        <w:spacing w:before="0" w:beforeAutospacing="0" w:after="0" w:afterAutospacing="0"/>
        <w:jc w:val="both"/>
        <w:rPr>
          <w:lang w:val="ro-RO"/>
        </w:rPr>
      </w:pPr>
      <w:r w:rsidRPr="00B46147">
        <w:rPr>
          <w:lang w:val="ro-RO"/>
        </w:rPr>
        <w:t xml:space="preserve">în cazul unui FI(As), cel puțin 20 de ore de instruire practică pe dirijabile </w:t>
      </w:r>
      <w:r w:rsidRPr="00B46147">
        <w:rPr>
          <w:rFonts w:eastAsia="Malgun Gothic Semilight"/>
          <w:lang w:val="ro-RO"/>
        </w:rPr>
        <w:t>î</w:t>
      </w:r>
      <w:r w:rsidRPr="00B46147">
        <w:rPr>
          <w:lang w:val="ro-RO"/>
        </w:rPr>
        <w:t xml:space="preserve">n calitate de FI, IRI sau examinator </w:t>
      </w:r>
      <w:r w:rsidRPr="00B46147">
        <w:rPr>
          <w:rFonts w:eastAsia="Malgun Gothic Semilight"/>
          <w:lang w:val="ro-RO"/>
        </w:rPr>
        <w:t>î</w:t>
      </w:r>
      <w:r w:rsidRPr="00B46147">
        <w:rPr>
          <w:lang w:val="ro-RO"/>
        </w:rPr>
        <w:t xml:space="preserve">n perioada de valabilitate a certificatului. Dacă privilegiile de a asigura pregătire pentru IR urmează a fi revalidate, 10 dintre aceste ore trebuie să reprezinte instruire practică pentru o IR și se efectuează </w:t>
      </w:r>
      <w:r w:rsidRPr="00B46147">
        <w:rPr>
          <w:rFonts w:eastAsia="Malgun Gothic Semilight"/>
          <w:lang w:val="ro-RO"/>
        </w:rPr>
        <w:t>î</w:t>
      </w:r>
      <w:r w:rsidRPr="00B46147">
        <w:rPr>
          <w:lang w:val="ro-RO"/>
        </w:rPr>
        <w:t>n intervalul de 12 luni precedent datei expirării certificatului de FI;</w:t>
      </w:r>
    </w:p>
    <w:p w14:paraId="6F7E652B" w14:textId="77777777" w:rsidR="00C8799E" w:rsidRPr="00B46147" w:rsidRDefault="00C8799E" w:rsidP="000110C0">
      <w:pPr>
        <w:pStyle w:val="norm"/>
        <w:numPr>
          <w:ilvl w:val="0"/>
          <w:numId w:val="308"/>
        </w:numPr>
        <w:spacing w:before="0" w:beforeAutospacing="0" w:after="0" w:afterAutospacing="0"/>
        <w:jc w:val="both"/>
        <w:rPr>
          <w:lang w:val="ro-RO"/>
        </w:rPr>
      </w:pPr>
      <w:r w:rsidRPr="00B46147">
        <w:rPr>
          <w:lang w:val="ro-RO"/>
        </w:rPr>
        <w:t xml:space="preserve"> în cazul unui FI(S), cel puțin 30 de ore de instruire practică sau 60 de decolări de antrenament pe planoare, planoare motorizate sau TMG, în calitate de FI sau examinator în perioada de valabilitate a certificatului;</w:t>
      </w:r>
    </w:p>
    <w:p w14:paraId="5EFC20A6" w14:textId="77777777" w:rsidR="00C8799E" w:rsidRPr="00B46147" w:rsidRDefault="00C8799E" w:rsidP="000110C0">
      <w:pPr>
        <w:pStyle w:val="norm"/>
        <w:numPr>
          <w:ilvl w:val="0"/>
          <w:numId w:val="308"/>
        </w:numPr>
        <w:spacing w:before="0" w:beforeAutospacing="0" w:after="0" w:afterAutospacing="0"/>
        <w:jc w:val="both"/>
        <w:rPr>
          <w:lang w:val="ro-RO"/>
        </w:rPr>
      </w:pPr>
      <w:r w:rsidRPr="00B46147">
        <w:rPr>
          <w:lang w:val="ro-RO"/>
        </w:rPr>
        <w:t> în cazul unui FI(B), cel puțin 6 ore de instruire practică pe baloane în calitate de FI sau examinator în perioada de valabilitate a certificatului;</w:t>
      </w:r>
    </w:p>
    <w:p w14:paraId="097D6E3A" w14:textId="77777777" w:rsidR="00C8799E" w:rsidRPr="00B46147" w:rsidRDefault="00C8799E" w:rsidP="000110C0">
      <w:pPr>
        <w:pStyle w:val="norm"/>
        <w:numPr>
          <w:ilvl w:val="3"/>
          <w:numId w:val="307"/>
        </w:numPr>
        <w:spacing w:before="0" w:beforeAutospacing="0" w:after="0" w:afterAutospacing="0"/>
        <w:ind w:left="720"/>
        <w:jc w:val="both"/>
        <w:rPr>
          <w:lang w:val="ro-RO"/>
        </w:rPr>
      </w:pPr>
      <w:r w:rsidRPr="00B46147">
        <w:rPr>
          <w:lang w:val="ro-RO"/>
        </w:rPr>
        <w:t>să participe la un seminar de reîmprospătare a cunoștințelor</w:t>
      </w:r>
      <w:r w:rsidRPr="00B46147">
        <w:rPr>
          <w:rStyle w:val="boldface"/>
          <w:b/>
          <w:bCs/>
          <w:lang w:val="ro-RO"/>
        </w:rPr>
        <w:t> </w:t>
      </w:r>
      <w:r w:rsidRPr="00B46147">
        <w:rPr>
          <w:lang w:val="ro-RO"/>
        </w:rPr>
        <w:t>pentru instructori în perioada de valabilitate a certificatului de FI;</w:t>
      </w:r>
    </w:p>
    <w:p w14:paraId="2BFA6C75" w14:textId="77777777" w:rsidR="00C8799E" w:rsidRPr="00B46147" w:rsidRDefault="00C8799E" w:rsidP="000110C0">
      <w:pPr>
        <w:pStyle w:val="norm"/>
        <w:numPr>
          <w:ilvl w:val="3"/>
          <w:numId w:val="307"/>
        </w:numPr>
        <w:spacing w:before="0" w:beforeAutospacing="0" w:after="0" w:afterAutospacing="0"/>
        <w:ind w:left="720"/>
        <w:jc w:val="both"/>
        <w:rPr>
          <w:lang w:val="ro-RO"/>
        </w:rPr>
      </w:pPr>
      <w:r w:rsidRPr="00B46147">
        <w:rPr>
          <w:lang w:val="ro-RO"/>
        </w:rPr>
        <w:t xml:space="preserve">să promoveze o evaluare a competențelor </w:t>
      </w:r>
      <w:r w:rsidRPr="00B46147">
        <w:rPr>
          <w:rFonts w:eastAsia="Malgun Gothic Semilight"/>
          <w:lang w:val="ro-RO"/>
        </w:rPr>
        <w:t>î</w:t>
      </w:r>
      <w:r w:rsidRPr="00B46147">
        <w:rPr>
          <w:lang w:val="ro-RO"/>
        </w:rPr>
        <w:t xml:space="preserve">n conformitate cu punctul FCL.935 </w:t>
      </w:r>
      <w:r w:rsidRPr="00B46147">
        <w:rPr>
          <w:rFonts w:eastAsia="Malgun Gothic Semilight"/>
          <w:lang w:val="ro-RO"/>
        </w:rPr>
        <w:t>î</w:t>
      </w:r>
      <w:r w:rsidRPr="00B46147">
        <w:rPr>
          <w:lang w:val="ro-RO"/>
        </w:rPr>
        <w:t>n intervalul de 12 luni care precedă data expirării certificatului de FI.</w:t>
      </w:r>
    </w:p>
    <w:p w14:paraId="411F7F9F" w14:textId="77777777" w:rsidR="00C8799E" w:rsidRPr="00B46147" w:rsidRDefault="00C8799E" w:rsidP="000110C0">
      <w:pPr>
        <w:pStyle w:val="norm"/>
        <w:numPr>
          <w:ilvl w:val="0"/>
          <w:numId w:val="307"/>
        </w:numPr>
        <w:spacing w:before="120" w:beforeAutospacing="0" w:after="0" w:afterAutospacing="0"/>
        <w:ind w:left="360"/>
        <w:jc w:val="both"/>
        <w:rPr>
          <w:lang w:val="ro-RO"/>
        </w:rPr>
      </w:pPr>
      <w:r w:rsidRPr="00B46147">
        <w:rPr>
          <w:lang w:val="ro-RO"/>
        </w:rPr>
        <w:t xml:space="preserve">Pentru cel puțin fiecare a doua revalidare consecutivă </w:t>
      </w:r>
      <w:r w:rsidRPr="00B46147">
        <w:rPr>
          <w:rFonts w:eastAsia="Malgun Gothic Semilight"/>
          <w:lang w:val="ro-RO"/>
        </w:rPr>
        <w:t>î</w:t>
      </w:r>
      <w:r w:rsidRPr="00B46147">
        <w:rPr>
          <w:lang w:val="ro-RO"/>
        </w:rPr>
        <w:t xml:space="preserve">n cazul FI(A) sau FI(H) sau pentru fiecare a treia revalidare </w:t>
      </w:r>
      <w:r w:rsidRPr="00B46147">
        <w:rPr>
          <w:rFonts w:eastAsia="Malgun Gothic Semilight"/>
          <w:lang w:val="ro-RO"/>
        </w:rPr>
        <w:t>î</w:t>
      </w:r>
      <w:r w:rsidRPr="00B46147">
        <w:rPr>
          <w:lang w:val="ro-RO"/>
        </w:rPr>
        <w:t xml:space="preserve">n cazul FI(As), (S) și (B), titularul trebuie să promoveze o evaluare a competenței </w:t>
      </w:r>
      <w:r w:rsidRPr="00B46147">
        <w:rPr>
          <w:rFonts w:eastAsia="Malgun Gothic Semilight"/>
          <w:lang w:val="ro-RO"/>
        </w:rPr>
        <w:t>î</w:t>
      </w:r>
      <w:r w:rsidRPr="00B46147">
        <w:rPr>
          <w:lang w:val="ro-RO"/>
        </w:rPr>
        <w:t>n conformitate cu punctul FCL.935.</w:t>
      </w:r>
    </w:p>
    <w:p w14:paraId="706FDCA9" w14:textId="77777777" w:rsidR="00C8799E" w:rsidRPr="00B46147" w:rsidRDefault="00C8799E" w:rsidP="000110C0">
      <w:pPr>
        <w:pStyle w:val="norm"/>
        <w:numPr>
          <w:ilvl w:val="0"/>
          <w:numId w:val="307"/>
        </w:numPr>
        <w:spacing w:before="120" w:beforeAutospacing="0" w:after="0" w:afterAutospacing="0"/>
        <w:ind w:left="360"/>
        <w:jc w:val="both"/>
        <w:rPr>
          <w:lang w:val="ro-RO"/>
        </w:rPr>
      </w:pPr>
      <w:r w:rsidRPr="00B46147">
        <w:rPr>
          <w:rStyle w:val="italics"/>
          <w:i/>
          <w:iCs/>
          <w:lang w:val="ro-RO"/>
        </w:rPr>
        <w:t>Reînnoire</w:t>
      </w:r>
      <w:r w:rsidRPr="00B46147">
        <w:rPr>
          <w:lang w:val="ro-RO"/>
        </w:rPr>
        <w:t xml:space="preserve">. În cazul în care certificatul de FI expiră, </w:t>
      </w:r>
      <w:r w:rsidRPr="00B46147">
        <w:rPr>
          <w:rFonts w:eastAsia="Malgun Gothic Semilight"/>
          <w:lang w:val="ro-RO"/>
        </w:rPr>
        <w:t>î</w:t>
      </w:r>
      <w:r w:rsidRPr="00B46147">
        <w:rPr>
          <w:lang w:val="ro-RO"/>
        </w:rPr>
        <w:t xml:space="preserve">ntr-un interval de 12 luni </w:t>
      </w:r>
      <w:r w:rsidRPr="00B46147">
        <w:rPr>
          <w:rFonts w:eastAsia="Malgun Gothic Semilight"/>
          <w:lang w:val="ro-RO"/>
        </w:rPr>
        <w:t>î</w:t>
      </w:r>
      <w:r w:rsidRPr="00B46147">
        <w:rPr>
          <w:lang w:val="ro-RO"/>
        </w:rPr>
        <w:t>naintea re</w:t>
      </w:r>
      <w:r w:rsidRPr="00B46147">
        <w:rPr>
          <w:rFonts w:eastAsia="Malgun Gothic Semilight"/>
          <w:lang w:val="ro-RO"/>
        </w:rPr>
        <w:t>î</w:t>
      </w:r>
      <w:r w:rsidRPr="00B46147">
        <w:rPr>
          <w:lang w:val="ro-RO"/>
        </w:rPr>
        <w:t>nnoirii, solicitantul trebuie:</w:t>
      </w:r>
    </w:p>
    <w:p w14:paraId="0E7140CD" w14:textId="77777777" w:rsidR="00C8799E" w:rsidRPr="00B46147" w:rsidRDefault="00C8799E" w:rsidP="00217BDC">
      <w:pPr>
        <w:pStyle w:val="norm"/>
        <w:numPr>
          <w:ilvl w:val="0"/>
          <w:numId w:val="309"/>
        </w:numPr>
        <w:spacing w:before="0" w:beforeAutospacing="0" w:after="0" w:afterAutospacing="0"/>
        <w:jc w:val="both"/>
        <w:rPr>
          <w:lang w:val="ro-RO"/>
        </w:rPr>
      </w:pPr>
      <w:r w:rsidRPr="00B46147">
        <w:rPr>
          <w:lang w:val="ro-RO"/>
        </w:rPr>
        <w:t>să participe la un seminar de reîmprospătare a cunoștințelor pentru instructori;</w:t>
      </w:r>
    </w:p>
    <w:p w14:paraId="29CFA043" w14:textId="77777777" w:rsidR="00C8799E" w:rsidRPr="00B46147" w:rsidRDefault="00C8799E" w:rsidP="00217BDC">
      <w:pPr>
        <w:pStyle w:val="norm"/>
        <w:numPr>
          <w:ilvl w:val="0"/>
          <w:numId w:val="309"/>
        </w:numPr>
        <w:spacing w:before="0" w:beforeAutospacing="0" w:after="0" w:afterAutospacing="0"/>
        <w:jc w:val="both"/>
        <w:rPr>
          <w:lang w:val="ro-RO"/>
        </w:rPr>
      </w:pPr>
      <w:r w:rsidRPr="00B46147">
        <w:rPr>
          <w:lang w:val="ro-RO"/>
        </w:rPr>
        <w:t xml:space="preserve">să promoveze o evaluare a competenței </w:t>
      </w:r>
      <w:r w:rsidRPr="00B46147">
        <w:rPr>
          <w:rFonts w:eastAsia="Malgun Gothic Semilight"/>
          <w:lang w:val="ro-RO"/>
        </w:rPr>
        <w:t>î</w:t>
      </w:r>
      <w:r w:rsidRPr="00B46147">
        <w:rPr>
          <w:lang w:val="ro-RO"/>
        </w:rPr>
        <w:t>n conformitate cu punctul FCL.935.</w:t>
      </w:r>
    </w:p>
    <w:p w14:paraId="1D43EF20" w14:textId="77777777" w:rsidR="00C8799E" w:rsidRPr="00B46147" w:rsidRDefault="00C8799E" w:rsidP="00197597">
      <w:pPr>
        <w:pStyle w:val="1"/>
        <w:rPr>
          <w:rStyle w:val="boldface"/>
          <w:rFonts w:ascii="Times New Roman" w:hAnsi="Times New Roman" w:cs="Times New Roman"/>
          <w:b/>
          <w:color w:val="auto"/>
          <w:sz w:val="24"/>
          <w:szCs w:val="24"/>
          <w:lang w:val="en-US"/>
        </w:rPr>
      </w:pPr>
      <w:r w:rsidRPr="00B46147">
        <w:rPr>
          <w:rStyle w:val="boldface"/>
          <w:rFonts w:ascii="Times New Roman" w:hAnsi="Times New Roman" w:cs="Times New Roman"/>
          <w:b/>
          <w:color w:val="auto"/>
          <w:sz w:val="24"/>
          <w:szCs w:val="24"/>
          <w:lang w:val="en-US"/>
        </w:rPr>
        <w:lastRenderedPageBreak/>
        <w:t>SECȚIUNEA 4 - Cerințe specifice pentru instructor pentru calificare de tip – TRI</w:t>
      </w:r>
    </w:p>
    <w:p w14:paraId="52396EB9" w14:textId="77777777" w:rsidR="00C8799E" w:rsidRPr="00B46147" w:rsidRDefault="00C8799E" w:rsidP="00197597">
      <w:pPr>
        <w:pStyle w:val="1"/>
        <w:rPr>
          <w:rStyle w:val="boldface"/>
          <w:rFonts w:ascii="Times New Roman" w:hAnsi="Times New Roman" w:cs="Times New Roman"/>
          <w:b/>
          <w:color w:val="auto"/>
          <w:sz w:val="24"/>
          <w:szCs w:val="24"/>
          <w:lang w:val="en-US"/>
        </w:rPr>
      </w:pPr>
      <w:r w:rsidRPr="00B46147">
        <w:rPr>
          <w:rStyle w:val="boldface"/>
          <w:rFonts w:ascii="Times New Roman" w:hAnsi="Times New Roman" w:cs="Times New Roman"/>
          <w:b/>
          <w:color w:val="auto"/>
          <w:sz w:val="24"/>
          <w:szCs w:val="24"/>
          <w:lang w:val="en-US"/>
        </w:rPr>
        <w:t>FCL.905.TRI    TRI – Privilegii și condiții</w:t>
      </w:r>
    </w:p>
    <w:p w14:paraId="00598FB8"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Privilegiile unui TRI constau în dreptul acestuia de a asigura pregătire pentru:</w:t>
      </w:r>
    </w:p>
    <w:p w14:paraId="06EB3786" w14:textId="77777777" w:rsidR="00C8799E" w:rsidRPr="00B46147" w:rsidRDefault="00C8799E" w:rsidP="000110C0">
      <w:pPr>
        <w:pStyle w:val="norm"/>
        <w:numPr>
          <w:ilvl w:val="0"/>
          <w:numId w:val="310"/>
        </w:numPr>
        <w:shd w:val="clear" w:color="auto" w:fill="FFFFFF"/>
        <w:spacing w:before="0" w:beforeAutospacing="0" w:after="0" w:afterAutospacing="0"/>
        <w:jc w:val="both"/>
        <w:rPr>
          <w:lang w:val="ro-RO"/>
        </w:rPr>
      </w:pPr>
      <w:r w:rsidRPr="00B46147">
        <w:rPr>
          <w:lang w:val="ro-RO"/>
        </w:rPr>
        <w:t>revalidarea și re</w:t>
      </w:r>
      <w:r w:rsidRPr="00B46147">
        <w:rPr>
          <w:rFonts w:eastAsia="Malgun Gothic Semilight"/>
          <w:lang w:val="ro-RO"/>
        </w:rPr>
        <w:t>î</w:t>
      </w:r>
      <w:r w:rsidRPr="00B46147">
        <w:rPr>
          <w:lang w:val="ro-RO"/>
        </w:rPr>
        <w:t>nnoirea unei EIR sau a unei IR, cu condiția ca TRI să fie titularul unei IR valabile;</w:t>
      </w:r>
    </w:p>
    <w:p w14:paraId="08BDD392" w14:textId="77777777" w:rsidR="00C8799E" w:rsidRPr="00B46147" w:rsidRDefault="00C8799E" w:rsidP="000110C0">
      <w:pPr>
        <w:pStyle w:val="norm"/>
        <w:numPr>
          <w:ilvl w:val="0"/>
          <w:numId w:val="310"/>
        </w:numPr>
        <w:shd w:val="clear" w:color="auto" w:fill="FFFFFF"/>
        <w:spacing w:before="0" w:beforeAutospacing="0" w:after="0" w:afterAutospacing="0"/>
        <w:jc w:val="both"/>
        <w:rPr>
          <w:lang w:val="ro-RO"/>
        </w:rPr>
      </w:pPr>
      <w:r w:rsidRPr="00B46147">
        <w:rPr>
          <w:lang w:val="ro-RO"/>
        </w:rPr>
        <w:t>eliberarea unui certificat de TRI sau SFI, cu condiția ca titularul să aibă 3 ani de experiență ca TRI; și</w:t>
      </w:r>
    </w:p>
    <w:p w14:paraId="756A3941" w14:textId="77777777" w:rsidR="00C8799E" w:rsidRPr="00B46147" w:rsidRDefault="00C8799E" w:rsidP="000110C0">
      <w:pPr>
        <w:pStyle w:val="norm"/>
        <w:numPr>
          <w:ilvl w:val="0"/>
          <w:numId w:val="310"/>
        </w:numPr>
        <w:shd w:val="clear" w:color="auto" w:fill="FFFFFF"/>
        <w:spacing w:before="0" w:beforeAutospacing="0" w:after="0" w:afterAutospacing="0"/>
        <w:jc w:val="both"/>
        <w:rPr>
          <w:lang w:val="ro-RO"/>
        </w:rPr>
      </w:pPr>
      <w:r w:rsidRPr="00B46147">
        <w:rPr>
          <w:lang w:val="ro-RO"/>
        </w:rPr>
        <w:t>în cazul unui TRI pentru avioane cu un singur pilot:</w:t>
      </w:r>
    </w:p>
    <w:p w14:paraId="07237086" w14:textId="77777777" w:rsidR="00C8799E" w:rsidRPr="00B46147" w:rsidRDefault="00C8799E" w:rsidP="000110C0">
      <w:pPr>
        <w:pStyle w:val="norm"/>
        <w:numPr>
          <w:ilvl w:val="0"/>
          <w:numId w:val="311"/>
        </w:numPr>
        <w:shd w:val="clear" w:color="auto" w:fill="FFFFFF"/>
        <w:spacing w:before="0" w:beforeAutospacing="0" w:after="0" w:afterAutospacing="0"/>
        <w:jc w:val="both"/>
        <w:rPr>
          <w:lang w:val="ro-RO"/>
        </w:rPr>
      </w:pPr>
      <w:r w:rsidRPr="00B46147">
        <w:rPr>
          <w:lang w:val="ro-RO"/>
        </w:rPr>
        <w:t>eliberarea, revalidarea și re</w:t>
      </w:r>
      <w:r w:rsidRPr="00B46147">
        <w:rPr>
          <w:rFonts w:eastAsia="Malgun Gothic Semilight"/>
          <w:lang w:val="ro-RO"/>
        </w:rPr>
        <w:t>î</w:t>
      </w:r>
      <w:r w:rsidRPr="00B46147">
        <w:rPr>
          <w:lang w:val="ro-RO"/>
        </w:rPr>
        <w:t xml:space="preserve">nnoirea calificărilor de tip pentru avioane complexe de </w:t>
      </w:r>
      <w:r w:rsidRPr="00B46147">
        <w:rPr>
          <w:rFonts w:eastAsia="Malgun Gothic Semilight"/>
          <w:lang w:val="ro-RO"/>
        </w:rPr>
        <w:t>î</w:t>
      </w:r>
      <w:r w:rsidRPr="00B46147">
        <w:rPr>
          <w:lang w:val="ro-RO"/>
        </w:rPr>
        <w:t xml:space="preserve">naltă performanță cu un singur pilot, </w:t>
      </w:r>
      <w:r w:rsidRPr="00B46147">
        <w:rPr>
          <w:rFonts w:eastAsia="Malgun Gothic Semilight"/>
          <w:lang w:val="ro-RO"/>
        </w:rPr>
        <w:t>î</w:t>
      </w:r>
      <w:r w:rsidRPr="00B46147">
        <w:rPr>
          <w:lang w:val="ro-RO"/>
        </w:rPr>
        <w:t xml:space="preserve">n cazul în care solicitantul are în vedere privilegii care să </w:t>
      </w:r>
      <w:r w:rsidRPr="00B46147">
        <w:rPr>
          <w:rFonts w:eastAsia="Malgun Gothic Semilight"/>
          <w:lang w:val="ro-RO"/>
        </w:rPr>
        <w:t>î</w:t>
      </w:r>
      <w:r w:rsidRPr="00B46147">
        <w:rPr>
          <w:lang w:val="ro-RO"/>
        </w:rPr>
        <w:t>i confere dreptul de a participa la operațiuni cu un singur pilot.</w:t>
      </w:r>
    </w:p>
    <w:p w14:paraId="75A085A4" w14:textId="77777777" w:rsidR="00C8799E" w:rsidRPr="00B46147" w:rsidRDefault="00C8799E" w:rsidP="00197597">
      <w:pPr>
        <w:pStyle w:val="List1"/>
        <w:shd w:val="clear" w:color="auto" w:fill="FFFFFF"/>
        <w:spacing w:before="0" w:beforeAutospacing="0" w:after="0" w:afterAutospacing="0"/>
        <w:ind w:left="720"/>
        <w:jc w:val="both"/>
        <w:rPr>
          <w:lang w:val="ro-RO"/>
        </w:rPr>
      </w:pPr>
      <w:r w:rsidRPr="00B46147">
        <w:rPr>
          <w:lang w:val="ro-RO"/>
        </w:rPr>
        <w:t xml:space="preserve">Privilegiile TRI(SPA) pot fi extinse la instruirea practică pentru calificările de tip pentru avioane complexe de </w:t>
      </w:r>
      <w:r w:rsidRPr="00B46147">
        <w:rPr>
          <w:rFonts w:eastAsia="Malgun Gothic Semilight"/>
          <w:lang w:val="ro-RO"/>
        </w:rPr>
        <w:t>î</w:t>
      </w:r>
      <w:r w:rsidRPr="00B46147">
        <w:rPr>
          <w:lang w:val="ro-RO"/>
        </w:rPr>
        <w:t xml:space="preserve">naltă performanță cu un singur pilot </w:t>
      </w:r>
      <w:r w:rsidRPr="00B46147">
        <w:rPr>
          <w:rFonts w:eastAsia="Malgun Gothic Semilight"/>
          <w:lang w:val="ro-RO"/>
        </w:rPr>
        <w:t>î</w:t>
      </w:r>
      <w:r w:rsidRPr="00B46147">
        <w:rPr>
          <w:lang w:val="ro-RO"/>
        </w:rPr>
        <w:t>n operațiuni multipilot, cu condiția ca TRI:</w:t>
      </w:r>
    </w:p>
    <w:p w14:paraId="2A33D0ED" w14:textId="77777777" w:rsidR="00C8799E" w:rsidRPr="00B46147" w:rsidRDefault="00C8799E" w:rsidP="000110C0">
      <w:pPr>
        <w:pStyle w:val="norm"/>
        <w:numPr>
          <w:ilvl w:val="0"/>
          <w:numId w:val="312"/>
        </w:numPr>
        <w:shd w:val="clear" w:color="auto" w:fill="FFFFFF"/>
        <w:spacing w:before="0" w:beforeAutospacing="0" w:after="0" w:afterAutospacing="0"/>
        <w:jc w:val="both"/>
        <w:rPr>
          <w:lang w:val="ro-RO"/>
        </w:rPr>
      </w:pPr>
      <w:r w:rsidRPr="00B46147">
        <w:rPr>
          <w:lang w:val="ro-RO"/>
        </w:rPr>
        <w:t>să fie titularul unui certificat de MCCI; sau</w:t>
      </w:r>
    </w:p>
    <w:p w14:paraId="20E2E0C0" w14:textId="77777777" w:rsidR="00C8799E" w:rsidRPr="00B46147" w:rsidRDefault="00C8799E" w:rsidP="000110C0">
      <w:pPr>
        <w:pStyle w:val="norm"/>
        <w:numPr>
          <w:ilvl w:val="0"/>
          <w:numId w:val="312"/>
        </w:numPr>
        <w:shd w:val="clear" w:color="auto" w:fill="FFFFFF"/>
        <w:spacing w:before="0" w:beforeAutospacing="0" w:after="0" w:afterAutospacing="0"/>
        <w:jc w:val="both"/>
        <w:rPr>
          <w:lang w:val="ro-RO"/>
        </w:rPr>
      </w:pPr>
      <w:r w:rsidRPr="00B46147">
        <w:rPr>
          <w:lang w:val="ro-RO"/>
        </w:rPr>
        <w:t>să dețină sau să fi deținut un certificat de TRI pentru avioane multipilot;</w:t>
      </w:r>
    </w:p>
    <w:p w14:paraId="3AD4F89F" w14:textId="77777777" w:rsidR="00C8799E" w:rsidRPr="00B46147" w:rsidRDefault="00C8799E" w:rsidP="000110C0">
      <w:pPr>
        <w:pStyle w:val="norm"/>
        <w:numPr>
          <w:ilvl w:val="0"/>
          <w:numId w:val="311"/>
        </w:numPr>
        <w:shd w:val="clear" w:color="auto" w:fill="FFFFFF"/>
        <w:spacing w:before="0" w:beforeAutospacing="0" w:after="0" w:afterAutospacing="0"/>
        <w:jc w:val="both"/>
        <w:rPr>
          <w:lang w:val="ro-RO"/>
        </w:rPr>
      </w:pPr>
      <w:r w:rsidRPr="00B46147">
        <w:rPr>
          <w:lang w:val="ro-RO"/>
        </w:rPr>
        <w:t>cursul MPL referitor la faza de bază, cu condiția să aibă privilegiile extinse la operațiuni multipilot și să dețină sau să fi deținut un certificat de FI(A) sau IRI(A);</w:t>
      </w:r>
    </w:p>
    <w:p w14:paraId="1752C18F" w14:textId="77777777" w:rsidR="00C8799E" w:rsidRPr="00B46147" w:rsidRDefault="00C8799E" w:rsidP="000110C0">
      <w:pPr>
        <w:pStyle w:val="norm"/>
        <w:numPr>
          <w:ilvl w:val="0"/>
          <w:numId w:val="310"/>
        </w:numPr>
        <w:shd w:val="clear" w:color="auto" w:fill="FFFFFF"/>
        <w:spacing w:before="0" w:beforeAutospacing="0" w:after="0" w:afterAutospacing="0"/>
        <w:jc w:val="both"/>
        <w:rPr>
          <w:lang w:val="ro-RO"/>
        </w:rPr>
      </w:pPr>
      <w:r w:rsidRPr="00B46147">
        <w:rPr>
          <w:lang w:val="ro-RO"/>
        </w:rPr>
        <w:t>în cazul unui TRI pentru avioane multipilot:</w:t>
      </w:r>
    </w:p>
    <w:p w14:paraId="5CD83D99" w14:textId="77777777" w:rsidR="00C8799E" w:rsidRPr="00B46147" w:rsidRDefault="00C8799E" w:rsidP="000110C0">
      <w:pPr>
        <w:pStyle w:val="norm"/>
        <w:numPr>
          <w:ilvl w:val="0"/>
          <w:numId w:val="313"/>
        </w:numPr>
        <w:shd w:val="clear" w:color="auto" w:fill="FFFFFF"/>
        <w:spacing w:before="0" w:beforeAutospacing="0" w:after="0" w:afterAutospacing="0"/>
        <w:jc w:val="both"/>
        <w:rPr>
          <w:lang w:val="ro-RO"/>
        </w:rPr>
      </w:pPr>
      <w:r w:rsidRPr="00B46147">
        <w:rPr>
          <w:lang w:val="ro-RO"/>
        </w:rPr>
        <w:t>eliberarea, revalidarea și re</w:t>
      </w:r>
      <w:r w:rsidRPr="00B46147">
        <w:rPr>
          <w:rFonts w:eastAsia="Malgun Gothic Semilight"/>
          <w:lang w:val="ro-RO"/>
        </w:rPr>
        <w:t>î</w:t>
      </w:r>
      <w:r w:rsidRPr="00B46147">
        <w:rPr>
          <w:lang w:val="ro-RO"/>
        </w:rPr>
        <w:t>nnoirea calificărilor de tip pentru:</w:t>
      </w:r>
    </w:p>
    <w:p w14:paraId="6EC00EB1" w14:textId="77777777" w:rsidR="00C8799E" w:rsidRPr="00B46147" w:rsidRDefault="00C8799E" w:rsidP="000110C0">
      <w:pPr>
        <w:pStyle w:val="norm"/>
        <w:numPr>
          <w:ilvl w:val="0"/>
          <w:numId w:val="314"/>
        </w:numPr>
        <w:shd w:val="clear" w:color="auto" w:fill="FFFFFF"/>
        <w:spacing w:before="0" w:beforeAutospacing="0" w:after="0" w:afterAutospacing="0"/>
        <w:jc w:val="both"/>
        <w:rPr>
          <w:lang w:val="ro-RO"/>
        </w:rPr>
      </w:pPr>
      <w:r w:rsidRPr="00B46147">
        <w:rPr>
          <w:lang w:val="ro-RO"/>
        </w:rPr>
        <w:t>avioane multipilot;</w:t>
      </w:r>
    </w:p>
    <w:p w14:paraId="59007CA8" w14:textId="77777777" w:rsidR="00C8799E" w:rsidRPr="00B46147" w:rsidRDefault="00C8799E" w:rsidP="000110C0">
      <w:pPr>
        <w:pStyle w:val="norm"/>
        <w:numPr>
          <w:ilvl w:val="0"/>
          <w:numId w:val="314"/>
        </w:numPr>
        <w:shd w:val="clear" w:color="auto" w:fill="FFFFFF"/>
        <w:spacing w:before="0" w:beforeAutospacing="0" w:after="0" w:afterAutospacing="0"/>
        <w:jc w:val="both"/>
        <w:rPr>
          <w:lang w:val="ro-RO"/>
        </w:rPr>
      </w:pPr>
      <w:r w:rsidRPr="00B46147">
        <w:rPr>
          <w:lang w:val="ro-RO"/>
        </w:rPr>
        <w:t xml:space="preserve">avioane complexe de înaltă performanță cu un singur pilot,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 xml:space="preserve">n care solicitantul are </w:t>
      </w:r>
      <w:r w:rsidRPr="00B46147">
        <w:rPr>
          <w:rFonts w:eastAsia="Malgun Gothic Semilight"/>
          <w:lang w:val="ro-RO"/>
        </w:rPr>
        <w:t>î</w:t>
      </w:r>
      <w:r w:rsidRPr="00B46147">
        <w:rPr>
          <w:lang w:val="ro-RO"/>
        </w:rPr>
        <w:t xml:space="preserve">n vedere privilegii care să </w:t>
      </w:r>
      <w:r w:rsidRPr="00B46147">
        <w:rPr>
          <w:rFonts w:eastAsia="Malgun Gothic Semilight"/>
          <w:lang w:val="ro-RO"/>
        </w:rPr>
        <w:t>î</w:t>
      </w:r>
      <w:r w:rsidRPr="00B46147">
        <w:rPr>
          <w:lang w:val="ro-RO"/>
        </w:rPr>
        <w:t>i confere dreptul de a participa la operațiuni multipilot;</w:t>
      </w:r>
    </w:p>
    <w:p w14:paraId="02BB29A7" w14:textId="77777777" w:rsidR="00C8799E" w:rsidRPr="00B46147" w:rsidRDefault="00C8799E" w:rsidP="000110C0">
      <w:pPr>
        <w:pStyle w:val="norm"/>
        <w:numPr>
          <w:ilvl w:val="0"/>
          <w:numId w:val="313"/>
        </w:numPr>
        <w:shd w:val="clear" w:color="auto" w:fill="FFFFFF"/>
        <w:spacing w:before="0" w:beforeAutospacing="0" w:after="0" w:afterAutospacing="0"/>
        <w:jc w:val="both"/>
        <w:rPr>
          <w:lang w:val="ro-RO"/>
        </w:rPr>
      </w:pPr>
      <w:r w:rsidRPr="00B46147">
        <w:rPr>
          <w:lang w:val="ro-RO"/>
        </w:rPr>
        <w:t>pregătire MCC;</w:t>
      </w:r>
    </w:p>
    <w:p w14:paraId="61399F5E" w14:textId="77777777" w:rsidR="00C8799E" w:rsidRPr="00B46147" w:rsidRDefault="00C8799E" w:rsidP="000110C0">
      <w:pPr>
        <w:pStyle w:val="norm"/>
        <w:numPr>
          <w:ilvl w:val="0"/>
          <w:numId w:val="313"/>
        </w:numPr>
        <w:shd w:val="clear" w:color="auto" w:fill="FFFFFF"/>
        <w:spacing w:before="0" w:beforeAutospacing="0" w:after="0" w:afterAutospacing="0"/>
        <w:jc w:val="both"/>
        <w:rPr>
          <w:lang w:val="ro-RO"/>
        </w:rPr>
      </w:pPr>
      <w:r w:rsidRPr="00B46147">
        <w:rPr>
          <w:lang w:val="ro-RO"/>
        </w:rPr>
        <w:t>cursul MPL referitor la fazele de bază, intermediară și avansată cu condiția ca, pentru faza de bază, să dețină sau să fi deținut un certificat de FI(A) sau IRI(A);</w:t>
      </w:r>
    </w:p>
    <w:p w14:paraId="7AA3BFB9" w14:textId="77777777" w:rsidR="00C8799E" w:rsidRPr="00B46147" w:rsidRDefault="00C8799E" w:rsidP="000110C0">
      <w:pPr>
        <w:pStyle w:val="norm"/>
        <w:numPr>
          <w:ilvl w:val="0"/>
          <w:numId w:val="310"/>
        </w:numPr>
        <w:shd w:val="clear" w:color="auto" w:fill="FFFFFF"/>
        <w:spacing w:before="0" w:beforeAutospacing="0" w:after="0" w:afterAutospacing="0"/>
        <w:jc w:val="both"/>
        <w:rPr>
          <w:lang w:val="ro-RO"/>
        </w:rPr>
      </w:pPr>
      <w:r w:rsidRPr="00B46147">
        <w:rPr>
          <w:lang w:val="ro-RO"/>
        </w:rPr>
        <w:t>în cazul unui TRI pentru elicoptere:</w:t>
      </w:r>
    </w:p>
    <w:p w14:paraId="76FF2699" w14:textId="77777777" w:rsidR="00C8799E" w:rsidRPr="00B46147" w:rsidRDefault="00C8799E" w:rsidP="000110C0">
      <w:pPr>
        <w:pStyle w:val="norm"/>
        <w:numPr>
          <w:ilvl w:val="0"/>
          <w:numId w:val="315"/>
        </w:numPr>
        <w:shd w:val="clear" w:color="auto" w:fill="FFFFFF"/>
        <w:spacing w:before="0" w:beforeAutospacing="0" w:after="0" w:afterAutospacing="0"/>
        <w:jc w:val="both"/>
        <w:rPr>
          <w:lang w:val="ro-RO"/>
        </w:rPr>
      </w:pPr>
      <w:r w:rsidRPr="00B46147">
        <w:rPr>
          <w:lang w:val="ro-RO"/>
        </w:rPr>
        <w:t>eliberarea, revalidarea și re</w:t>
      </w:r>
      <w:r w:rsidRPr="00B46147">
        <w:rPr>
          <w:rFonts w:eastAsia="Malgun Gothic Semilight"/>
          <w:lang w:val="ro-RO"/>
        </w:rPr>
        <w:t>î</w:t>
      </w:r>
      <w:r w:rsidRPr="00B46147">
        <w:rPr>
          <w:lang w:val="ro-RO"/>
        </w:rPr>
        <w:t>nnoirea calificărilor de tip pentru elicoptere;</w:t>
      </w:r>
    </w:p>
    <w:p w14:paraId="3578A84E" w14:textId="77777777" w:rsidR="00C8799E" w:rsidRPr="00B46147" w:rsidRDefault="00C8799E" w:rsidP="000110C0">
      <w:pPr>
        <w:pStyle w:val="norm"/>
        <w:numPr>
          <w:ilvl w:val="0"/>
          <w:numId w:val="315"/>
        </w:numPr>
        <w:shd w:val="clear" w:color="auto" w:fill="FFFFFF"/>
        <w:spacing w:before="0" w:beforeAutospacing="0" w:after="0" w:afterAutospacing="0"/>
        <w:jc w:val="both"/>
        <w:rPr>
          <w:lang w:val="ro-RO"/>
        </w:rPr>
      </w:pPr>
      <w:r w:rsidRPr="00B46147">
        <w:rPr>
          <w:lang w:val="ro-RO"/>
        </w:rPr>
        <w:t>pregătire MCC, cu condiția ca acesta să fie titularul unei calificări de tip pentru elicoptere multipilot;</w:t>
      </w:r>
    </w:p>
    <w:p w14:paraId="70DD8163" w14:textId="77777777" w:rsidR="00C8799E" w:rsidRPr="00B46147" w:rsidRDefault="00C8799E" w:rsidP="000110C0">
      <w:pPr>
        <w:pStyle w:val="norm"/>
        <w:numPr>
          <w:ilvl w:val="0"/>
          <w:numId w:val="315"/>
        </w:numPr>
        <w:shd w:val="clear" w:color="auto" w:fill="FFFFFF"/>
        <w:spacing w:before="0" w:beforeAutospacing="0" w:after="0" w:afterAutospacing="0"/>
        <w:jc w:val="both"/>
        <w:rPr>
          <w:lang w:val="ro-RO"/>
        </w:rPr>
      </w:pPr>
      <w:r w:rsidRPr="00B46147">
        <w:rPr>
          <w:lang w:val="ro-RO"/>
        </w:rPr>
        <w:t>extinderea IR(H) cu un singur motor la IR(H) multimotor;</w:t>
      </w:r>
    </w:p>
    <w:p w14:paraId="7CB9B6FC" w14:textId="77777777" w:rsidR="00C8799E" w:rsidRPr="00B46147" w:rsidRDefault="00C8799E" w:rsidP="000110C0">
      <w:pPr>
        <w:pStyle w:val="norm"/>
        <w:numPr>
          <w:ilvl w:val="0"/>
          <w:numId w:val="310"/>
        </w:numPr>
        <w:shd w:val="clear" w:color="auto" w:fill="FFFFFF"/>
        <w:spacing w:before="0" w:beforeAutospacing="0" w:after="0" w:afterAutospacing="0"/>
        <w:jc w:val="both"/>
        <w:rPr>
          <w:lang w:val="ro-RO"/>
        </w:rPr>
      </w:pPr>
      <w:r w:rsidRPr="00B46147">
        <w:rPr>
          <w:lang w:val="ro-RO"/>
        </w:rPr>
        <w:t>în cazul unui TRI pentru aeronave cu decolare-aterizare verticală:</w:t>
      </w:r>
    </w:p>
    <w:p w14:paraId="7BADE3D8" w14:textId="77777777" w:rsidR="00C8799E" w:rsidRPr="00B46147" w:rsidRDefault="00C8799E" w:rsidP="000110C0">
      <w:pPr>
        <w:pStyle w:val="norm"/>
        <w:numPr>
          <w:ilvl w:val="0"/>
          <w:numId w:val="316"/>
        </w:numPr>
        <w:shd w:val="clear" w:color="auto" w:fill="FFFFFF"/>
        <w:spacing w:before="0" w:beforeAutospacing="0" w:after="0" w:afterAutospacing="0"/>
        <w:jc w:val="both"/>
        <w:rPr>
          <w:lang w:val="ro-RO"/>
        </w:rPr>
      </w:pPr>
      <w:r w:rsidRPr="00B46147">
        <w:rPr>
          <w:lang w:val="ro-RO"/>
        </w:rPr>
        <w:t>eliberarea, revalidarea și re</w:t>
      </w:r>
      <w:r w:rsidRPr="00B46147">
        <w:rPr>
          <w:rFonts w:eastAsia="Malgun Gothic Semilight"/>
          <w:lang w:val="ro-RO"/>
        </w:rPr>
        <w:t>î</w:t>
      </w:r>
      <w:r w:rsidRPr="00B46147">
        <w:rPr>
          <w:lang w:val="ro-RO"/>
        </w:rPr>
        <w:t>nnoirea calificărilor de tip pentru aeronave cu decolare-aterizare verticală;</w:t>
      </w:r>
    </w:p>
    <w:p w14:paraId="590AD0E0" w14:textId="77777777" w:rsidR="00C8799E" w:rsidRPr="00B46147" w:rsidRDefault="00C8799E" w:rsidP="000110C0">
      <w:pPr>
        <w:pStyle w:val="norm"/>
        <w:numPr>
          <w:ilvl w:val="0"/>
          <w:numId w:val="316"/>
        </w:numPr>
        <w:shd w:val="clear" w:color="auto" w:fill="FFFFFF"/>
        <w:spacing w:before="0" w:beforeAutospacing="0" w:after="0" w:afterAutospacing="0"/>
        <w:jc w:val="both"/>
        <w:rPr>
          <w:lang w:val="ro-RO"/>
        </w:rPr>
      </w:pPr>
      <w:r w:rsidRPr="00B46147">
        <w:rPr>
          <w:lang w:val="ro-RO"/>
        </w:rPr>
        <w:t>pregătire MCC.</w:t>
      </w:r>
    </w:p>
    <w:p w14:paraId="0EFC0183" w14:textId="77777777" w:rsidR="00C8799E" w:rsidRPr="00B46147" w:rsidRDefault="00C8799E" w:rsidP="00197597">
      <w:pPr>
        <w:pStyle w:val="1"/>
        <w:rPr>
          <w:rStyle w:val="boldface"/>
          <w:rFonts w:ascii="Times New Roman" w:hAnsi="Times New Roman" w:cs="Times New Roman"/>
          <w:b/>
          <w:color w:val="auto"/>
          <w:sz w:val="24"/>
          <w:szCs w:val="24"/>
          <w:lang w:val="en-US"/>
        </w:rPr>
      </w:pPr>
      <w:r w:rsidRPr="00B46147">
        <w:rPr>
          <w:rStyle w:val="boldface"/>
          <w:rFonts w:ascii="Times New Roman" w:hAnsi="Times New Roman" w:cs="Times New Roman"/>
          <w:b/>
          <w:color w:val="auto"/>
          <w:sz w:val="24"/>
          <w:szCs w:val="24"/>
          <w:lang w:val="en-US"/>
        </w:rPr>
        <w:t>FCL.910.TRI</w:t>
      </w:r>
      <w:r w:rsidRPr="00B46147">
        <w:rPr>
          <w:rStyle w:val="boldface"/>
          <w:rFonts w:ascii="Times New Roman" w:hAnsi="Times New Roman" w:cs="Times New Roman"/>
          <w:color w:val="auto"/>
          <w:sz w:val="24"/>
          <w:szCs w:val="24"/>
          <w:lang w:val="en-US"/>
        </w:rPr>
        <w:t>   </w:t>
      </w:r>
      <w:r w:rsidRPr="00B46147">
        <w:rPr>
          <w:rStyle w:val="boldface"/>
          <w:rFonts w:ascii="Times New Roman" w:hAnsi="Times New Roman" w:cs="Times New Roman"/>
          <w:b/>
          <w:color w:val="auto"/>
          <w:sz w:val="24"/>
          <w:szCs w:val="24"/>
          <w:lang w:val="en-US"/>
        </w:rPr>
        <w:t> TRI – Privilegii limitate</w:t>
      </w:r>
    </w:p>
    <w:p w14:paraId="74D2B3C9" w14:textId="77777777" w:rsidR="00C8799E" w:rsidRPr="00B46147" w:rsidRDefault="00C8799E" w:rsidP="000110C0">
      <w:pPr>
        <w:pStyle w:val="norm"/>
        <w:numPr>
          <w:ilvl w:val="4"/>
          <w:numId w:val="304"/>
        </w:numPr>
        <w:spacing w:before="0" w:beforeAutospacing="0" w:after="0" w:afterAutospacing="0"/>
        <w:ind w:left="360"/>
        <w:jc w:val="both"/>
        <w:rPr>
          <w:lang w:val="ro-RO"/>
        </w:rPr>
      </w:pPr>
      <w:r w:rsidRPr="00B46147">
        <w:rPr>
          <w:rStyle w:val="italics"/>
          <w:i/>
          <w:iCs/>
          <w:lang w:val="ro-RO"/>
        </w:rPr>
        <w:t>Dispoziții generale</w:t>
      </w:r>
      <w:r w:rsidRPr="00B46147">
        <w:rPr>
          <w:lang w:val="ro-RO"/>
        </w:rPr>
        <w:t>. Dacă pregătirea TRI se desfășoară exclusiv pe un FFS, privilegiile TRI se limitează la pregătirea pe respectivul FFS.</w:t>
      </w:r>
    </w:p>
    <w:p w14:paraId="524824DF" w14:textId="77777777" w:rsidR="00C8799E" w:rsidRPr="00B46147" w:rsidRDefault="00C8799E" w:rsidP="00D55952">
      <w:pPr>
        <w:pStyle w:val="af1"/>
        <w:ind w:left="360"/>
        <w:rPr>
          <w:rFonts w:ascii="Times New Roman" w:hAnsi="Times New Roman" w:cs="Times New Roman"/>
          <w:color w:val="auto"/>
        </w:rPr>
      </w:pPr>
      <w:r w:rsidRPr="00B46147">
        <w:rPr>
          <w:rFonts w:ascii="Times New Roman" w:hAnsi="Times New Roman" w:cs="Times New Roman"/>
          <w:color w:val="auto"/>
        </w:rPr>
        <w:t xml:space="preserve">În acest caz, TRI poate efectua zbor de linie sub supraveghere, cu condiția ca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 cursul de pregătire TRI să se fi inclus pregătire suplimentară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 acest scop.</w:t>
      </w:r>
    </w:p>
    <w:p w14:paraId="34BB6CC8" w14:textId="77777777" w:rsidR="00C8799E" w:rsidRPr="00B46147" w:rsidRDefault="00C8799E" w:rsidP="000110C0">
      <w:pPr>
        <w:pStyle w:val="norm"/>
        <w:numPr>
          <w:ilvl w:val="4"/>
          <w:numId w:val="304"/>
        </w:numPr>
        <w:spacing w:before="0" w:beforeAutospacing="0" w:after="0" w:afterAutospacing="0"/>
        <w:ind w:left="360"/>
        <w:jc w:val="both"/>
        <w:rPr>
          <w:lang w:val="ro-RO"/>
        </w:rPr>
      </w:pPr>
      <w:r w:rsidRPr="00B46147">
        <w:rPr>
          <w:lang w:val="ro-RO"/>
        </w:rPr>
        <w:t xml:space="preserve">TRI pentru avioane și aeronave cu decolare-aterizare verticală </w:t>
      </w:r>
      <w:r w:rsidRPr="00B46147">
        <w:rPr>
          <w:rFonts w:eastAsia="Malgun Gothic Semilight"/>
          <w:lang w:val="ro-RO"/>
        </w:rPr>
        <w:t>–</w:t>
      </w:r>
      <w:r w:rsidRPr="00B46147">
        <w:rPr>
          <w:lang w:val="ro-RO"/>
        </w:rPr>
        <w:t xml:space="preserve"> TRI(A) și TRI(PL). Privilegiile unui TRI se limitează la tipul de avion sau aeronavă cu decolare-aterizare verticală pe care s-au efectuat pregătirea și evaluarea competenței. Cu excepția cazului în care se prevede altfel în datele privind conformitatea operațională stabilite </w:t>
      </w:r>
      <w:r w:rsidRPr="00B46147">
        <w:rPr>
          <w:rFonts w:eastAsia="Malgun Gothic Semilight"/>
          <w:lang w:val="ro-RO"/>
        </w:rPr>
        <w:t>î</w:t>
      </w:r>
      <w:r w:rsidRPr="00B46147">
        <w:rPr>
          <w:lang w:val="ro-RO"/>
        </w:rPr>
        <w:t xml:space="preserve">n conformitate cu </w:t>
      </w:r>
      <w:r w:rsidRPr="00B46147">
        <w:t xml:space="preserve">Regulamentul stabilire a normelor de punere în aplicare privind certificarea pentru navigabilitate și mediu a aeronavelor și a produselor, pieselor și echipamentelor aferente, </w:t>
      </w:r>
      <w:r w:rsidRPr="00B46147">
        <w:lastRenderedPageBreak/>
        <w:t>precum și certificarea organizațiilor de proiectare și producție</w:t>
      </w:r>
      <w:r w:rsidRPr="00B46147">
        <w:rPr>
          <w:lang w:val="ro-RO"/>
        </w:rPr>
        <w:t>, privilegiile TRI se extind la alte tipuri dacă TRI:</w:t>
      </w:r>
    </w:p>
    <w:p w14:paraId="15491278" w14:textId="77777777" w:rsidR="00C8799E" w:rsidRPr="00B46147" w:rsidRDefault="00C8799E" w:rsidP="000110C0">
      <w:pPr>
        <w:pStyle w:val="norm"/>
        <w:numPr>
          <w:ilvl w:val="0"/>
          <w:numId w:val="317"/>
        </w:numPr>
        <w:spacing w:before="0" w:beforeAutospacing="0" w:after="0" w:afterAutospacing="0"/>
        <w:jc w:val="both"/>
        <w:rPr>
          <w:lang w:val="ro-RO"/>
        </w:rPr>
      </w:pPr>
      <w:r w:rsidRPr="00B46147">
        <w:rPr>
          <w:lang w:val="ro-RO"/>
        </w:rPr>
        <w:t>a efectuat, în intervalul de 12 luni care precedă solicitarea, cel puțin 15 segmente de rută, inclusiv decolări și aterizări pe tipul de aeronavă aplicabil, dintre care 7 segmente de rută se pot efectua pe un FFS;</w:t>
      </w:r>
    </w:p>
    <w:p w14:paraId="2F5648F5" w14:textId="77777777" w:rsidR="00C8799E" w:rsidRPr="00B46147" w:rsidRDefault="00C8799E" w:rsidP="000110C0">
      <w:pPr>
        <w:pStyle w:val="norm"/>
        <w:numPr>
          <w:ilvl w:val="0"/>
          <w:numId w:val="317"/>
        </w:numPr>
        <w:spacing w:before="0" w:beforeAutospacing="0" w:after="0" w:afterAutospacing="0"/>
        <w:jc w:val="both"/>
        <w:rPr>
          <w:lang w:val="ro-RO"/>
        </w:rPr>
      </w:pPr>
      <w:r w:rsidRPr="00B46147">
        <w:rPr>
          <w:lang w:val="ro-RO"/>
        </w:rPr>
        <w:t>a efectuat componentele de pregătire tehnică și instruire practică din cursul TRI relevant;</w:t>
      </w:r>
    </w:p>
    <w:p w14:paraId="1C399DCC" w14:textId="77777777" w:rsidR="00C8799E" w:rsidRPr="00B46147" w:rsidRDefault="00C8799E" w:rsidP="000110C0">
      <w:pPr>
        <w:pStyle w:val="af1"/>
        <w:numPr>
          <w:ilvl w:val="0"/>
          <w:numId w:val="317"/>
        </w:numPr>
        <w:jc w:val="both"/>
        <w:rPr>
          <w:rFonts w:ascii="Times New Roman" w:hAnsi="Times New Roman" w:cs="Times New Roman"/>
          <w:color w:val="auto"/>
        </w:rPr>
      </w:pPr>
      <w:r w:rsidRPr="00B46147">
        <w:rPr>
          <w:rFonts w:ascii="Times New Roman" w:hAnsi="Times New Roman" w:cs="Times New Roman"/>
          <w:color w:val="auto"/>
        </w:rPr>
        <w:t xml:space="preserve">a promovat secțiunile relevante ale evaluării competenței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 conformitate cu punctul FCL.935 pentru a demonstra, unui FIE sau unui TRE calificat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 conformitate cu subpartea K, capacitatea de a pregăti un pilot la nivelul necesar eliberării unei calificări de tip, inclusiv de a asigura pregătirea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nainte și după zbor și pregătirea teoretică.</w:t>
      </w:r>
    </w:p>
    <w:p w14:paraId="696756D3" w14:textId="77777777" w:rsidR="00C8799E" w:rsidRPr="00B46147" w:rsidRDefault="00C8799E" w:rsidP="000110C0">
      <w:pPr>
        <w:pStyle w:val="norm"/>
        <w:numPr>
          <w:ilvl w:val="4"/>
          <w:numId w:val="304"/>
        </w:numPr>
        <w:spacing w:before="0" w:beforeAutospacing="0" w:after="0" w:afterAutospacing="0"/>
        <w:ind w:left="360"/>
        <w:jc w:val="both"/>
        <w:rPr>
          <w:lang w:val="ro-RO"/>
        </w:rPr>
      </w:pPr>
      <w:r w:rsidRPr="00B46147">
        <w:rPr>
          <w:lang w:val="ro-RO"/>
        </w:rPr>
        <w:t>TRI pentru elicoptere – TRI(H)</w:t>
      </w:r>
    </w:p>
    <w:p w14:paraId="3C7AD3F0" w14:textId="77777777" w:rsidR="00C8799E" w:rsidRPr="00B46147" w:rsidRDefault="00C8799E" w:rsidP="000110C0">
      <w:pPr>
        <w:pStyle w:val="norm"/>
        <w:numPr>
          <w:ilvl w:val="0"/>
          <w:numId w:val="318"/>
        </w:numPr>
        <w:spacing w:before="0" w:beforeAutospacing="0" w:after="0" w:afterAutospacing="0"/>
        <w:ind w:left="720"/>
        <w:jc w:val="both"/>
        <w:rPr>
          <w:lang w:val="ro-RO"/>
        </w:rPr>
      </w:pPr>
      <w:r w:rsidRPr="00B46147">
        <w:rPr>
          <w:lang w:val="ro-RO"/>
        </w:rPr>
        <w:t xml:space="preserve">Privilegiile unui TRI(H) se limitează la tipul de elicopter pe care s-a susținut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pentru eliberarea certificatului TRI. Cu excepția cazului în care se prevede altfel în datele privind conformitatea operațională stabilite </w:t>
      </w:r>
      <w:r w:rsidRPr="00B46147">
        <w:rPr>
          <w:rFonts w:eastAsia="Malgun Gothic Semilight"/>
          <w:lang w:val="ro-RO"/>
        </w:rPr>
        <w:t>î</w:t>
      </w:r>
      <w:r w:rsidRPr="00B46147">
        <w:rPr>
          <w:lang w:val="ro-RO"/>
        </w:rPr>
        <w:t xml:space="preserve">n conformitate cu </w:t>
      </w:r>
      <w:r w:rsidRPr="00B46147">
        <w:t xml:space="preserve"> Regulamentul stabilire a normelor de punere în aplicare privind certificarea pentru navigabilitate și mediu a aeronavelor și a produselor, pieselor și echipamentelor aferente, precum și certificarea organizațiilor de proiectare și producție</w:t>
      </w:r>
      <w:r w:rsidRPr="00B46147">
        <w:rPr>
          <w:lang w:val="ro-RO"/>
        </w:rPr>
        <w:t>, privilegiile TRI se extind la alte tipuri dacă TRI:</w:t>
      </w:r>
    </w:p>
    <w:p w14:paraId="4F217E9F" w14:textId="77777777" w:rsidR="00C8799E" w:rsidRPr="00B46147" w:rsidRDefault="00C8799E" w:rsidP="000110C0">
      <w:pPr>
        <w:pStyle w:val="norm"/>
        <w:numPr>
          <w:ilvl w:val="0"/>
          <w:numId w:val="319"/>
        </w:numPr>
        <w:spacing w:before="0" w:beforeAutospacing="0" w:after="0" w:afterAutospacing="0"/>
        <w:jc w:val="both"/>
        <w:rPr>
          <w:lang w:val="ro-RO"/>
        </w:rPr>
      </w:pPr>
      <w:r w:rsidRPr="00B46147">
        <w:rPr>
          <w:lang w:val="ro-RO"/>
        </w:rPr>
        <w:t>a urmat partea tehnică referitoare la tipul corespunzător a cursului TRI pe tipul aplicabil de elicopter sau pe un FSTD care reprezintă acel tip;</w:t>
      </w:r>
    </w:p>
    <w:p w14:paraId="53036AD5" w14:textId="77777777" w:rsidR="00C8799E" w:rsidRPr="00B46147" w:rsidRDefault="00C8799E" w:rsidP="000110C0">
      <w:pPr>
        <w:pStyle w:val="norm"/>
        <w:numPr>
          <w:ilvl w:val="0"/>
          <w:numId w:val="319"/>
        </w:numPr>
        <w:spacing w:before="0" w:beforeAutospacing="0" w:after="0" w:afterAutospacing="0"/>
        <w:jc w:val="both"/>
        <w:rPr>
          <w:lang w:val="ro-RO"/>
        </w:rPr>
      </w:pPr>
      <w:r w:rsidRPr="00B46147">
        <w:rPr>
          <w:lang w:val="ro-RO"/>
        </w:rPr>
        <w:t>a efectuat cel puțin 2 ore de instruire practică pe tipul aplicabil, sub supravegherea unui TRI(H) calificat corespunzător; și</w:t>
      </w:r>
    </w:p>
    <w:p w14:paraId="45265BC0" w14:textId="77777777" w:rsidR="00C8799E" w:rsidRPr="00B46147" w:rsidRDefault="00C8799E" w:rsidP="000110C0">
      <w:pPr>
        <w:pStyle w:val="norm"/>
        <w:numPr>
          <w:ilvl w:val="0"/>
          <w:numId w:val="319"/>
        </w:numPr>
        <w:spacing w:before="0" w:beforeAutospacing="0" w:after="0" w:afterAutospacing="0"/>
        <w:jc w:val="both"/>
        <w:rPr>
          <w:lang w:val="ro-RO"/>
        </w:rPr>
      </w:pPr>
      <w:r w:rsidRPr="00B46147">
        <w:rPr>
          <w:lang w:val="ro-RO"/>
        </w:rPr>
        <w:t xml:space="preserve"> a promovat secțiunile relevante ale evaluării competenței </w:t>
      </w:r>
      <w:r w:rsidRPr="00B46147">
        <w:rPr>
          <w:rFonts w:eastAsia="Malgun Gothic Semilight"/>
          <w:lang w:val="ro-RO"/>
        </w:rPr>
        <w:t>î</w:t>
      </w:r>
      <w:r w:rsidRPr="00B46147">
        <w:rPr>
          <w:lang w:val="ro-RO"/>
        </w:rPr>
        <w:t xml:space="preserve">n conformitate cu punctul FCL.935 pentru a demonstra, unui FIE sau unui TRE calificat </w:t>
      </w:r>
      <w:r w:rsidRPr="00B46147">
        <w:rPr>
          <w:rFonts w:eastAsia="Malgun Gothic Semilight"/>
          <w:lang w:val="ro-RO"/>
        </w:rPr>
        <w:t>î</w:t>
      </w:r>
      <w:r w:rsidRPr="00B46147">
        <w:rPr>
          <w:lang w:val="ro-RO"/>
        </w:rPr>
        <w:t xml:space="preserve">n conformitate cu subpartea K, capacitatea de a pregăti un pilot la nivelul necesar eliberării unei calificări de tip, inclusiv de a asigura pregătirea </w:t>
      </w:r>
      <w:r w:rsidRPr="00B46147">
        <w:rPr>
          <w:rFonts w:eastAsia="Malgun Gothic Semilight"/>
          <w:lang w:val="ro-RO"/>
        </w:rPr>
        <w:t>î</w:t>
      </w:r>
      <w:r w:rsidRPr="00B46147">
        <w:rPr>
          <w:lang w:val="ro-RO"/>
        </w:rPr>
        <w:t>nainte și după zbor și pregătirea teoretică.</w:t>
      </w:r>
    </w:p>
    <w:p w14:paraId="6B9A9D94" w14:textId="77777777" w:rsidR="00C8799E" w:rsidRPr="00B46147" w:rsidRDefault="00C8799E" w:rsidP="000110C0">
      <w:pPr>
        <w:pStyle w:val="norm"/>
        <w:numPr>
          <w:ilvl w:val="0"/>
          <w:numId w:val="318"/>
        </w:numPr>
        <w:spacing w:before="0" w:beforeAutospacing="0" w:after="0" w:afterAutospacing="0"/>
        <w:ind w:left="720"/>
        <w:jc w:val="both"/>
      </w:pPr>
      <w:r w:rsidRPr="00B46147">
        <w:t>Înainte ca privilegiile unui TRI(H) să fie extinse de la privilegii pentru un singur pilot la privilegii multipilot pe acela</w:t>
      </w:r>
      <w:r w:rsidRPr="00B46147">
        <w:rPr>
          <w:rFonts w:ascii="Calibri" w:hAnsi="Calibri" w:cs="Calibri"/>
        </w:rPr>
        <w:t>ș</w:t>
      </w:r>
      <w:r w:rsidRPr="00B46147">
        <w:t>i tip de elicopter, titularul trebuie s</w:t>
      </w:r>
      <w:r w:rsidRPr="00B46147">
        <w:rPr>
          <w:rFonts w:ascii="Calibri" w:hAnsi="Calibri" w:cs="Calibri"/>
        </w:rPr>
        <w:t>ă</w:t>
      </w:r>
      <w:r w:rsidRPr="00B46147">
        <w:t xml:space="preserve"> aib</w:t>
      </w:r>
      <w:r w:rsidRPr="00B46147">
        <w:rPr>
          <w:rFonts w:ascii="Calibri" w:hAnsi="Calibri" w:cs="Calibri"/>
        </w:rPr>
        <w:t>ă</w:t>
      </w:r>
      <w:r w:rsidRPr="00B46147">
        <w:t xml:space="preserve"> cel pu</w:t>
      </w:r>
      <w:r w:rsidRPr="00B46147">
        <w:rPr>
          <w:rFonts w:ascii="Calibri" w:hAnsi="Calibri" w:cs="Calibri"/>
        </w:rPr>
        <w:t>ț</w:t>
      </w:r>
      <w:r w:rsidRPr="00B46147">
        <w:t xml:space="preserve">in 100 de ore de zbor </w:t>
      </w:r>
      <w:r w:rsidRPr="00B46147">
        <w:rPr>
          <w:rFonts w:eastAsia="Malgun Gothic Semilight"/>
        </w:rPr>
        <w:t>î</w:t>
      </w:r>
      <w:r w:rsidRPr="00B46147">
        <w:t>n opera</w:t>
      </w:r>
      <w:r w:rsidRPr="00B46147">
        <w:rPr>
          <w:rFonts w:ascii="Calibri" w:hAnsi="Calibri" w:cs="Calibri"/>
        </w:rPr>
        <w:t>ț</w:t>
      </w:r>
      <w:r w:rsidRPr="00B46147">
        <w:t xml:space="preserve">iuni multipilot pe acest tip. </w:t>
      </w:r>
    </w:p>
    <w:p w14:paraId="259C25E3" w14:textId="77777777" w:rsidR="00C8799E" w:rsidRPr="00B46147" w:rsidRDefault="00C8799E" w:rsidP="000110C0">
      <w:pPr>
        <w:pStyle w:val="norm"/>
        <w:numPr>
          <w:ilvl w:val="4"/>
          <w:numId w:val="304"/>
        </w:numPr>
        <w:spacing w:before="0" w:beforeAutospacing="0" w:after="0" w:afterAutospacing="0"/>
        <w:ind w:left="360"/>
        <w:jc w:val="both"/>
      </w:pPr>
      <w:r w:rsidRPr="00B46147">
        <w:rPr>
          <w:lang w:val="ro-RO"/>
        </w:rPr>
        <w:t xml:space="preserve">Fără a aduce atingere punctelor de mai sus, titularii unui certificat de TRI cărora li s-a eliberat o calificare de tip </w:t>
      </w:r>
      <w:r w:rsidRPr="00B46147">
        <w:rPr>
          <w:rFonts w:eastAsia="Malgun Gothic Semilight"/>
          <w:lang w:val="ro-RO"/>
        </w:rPr>
        <w:t>î</w:t>
      </w:r>
      <w:r w:rsidRPr="00B46147">
        <w:rPr>
          <w:lang w:val="ro-RO"/>
        </w:rPr>
        <w:t>n conformitate cu punctul FCL.725 litera (e) au dreptul la extinderea privilegiilor lor de TRI la respectivul tip nou de aeronavă.</w:t>
      </w:r>
    </w:p>
    <w:p w14:paraId="72663753" w14:textId="77777777" w:rsidR="00C8799E" w:rsidRPr="00B46147" w:rsidRDefault="00C8799E" w:rsidP="00D55952">
      <w:pPr>
        <w:pStyle w:val="1"/>
        <w:rPr>
          <w:rStyle w:val="boldface"/>
          <w:rFonts w:ascii="Times New Roman" w:hAnsi="Times New Roman" w:cs="Times New Roman"/>
          <w:color w:val="auto"/>
          <w:sz w:val="24"/>
          <w:szCs w:val="24"/>
          <w:lang w:val="en-US"/>
        </w:rPr>
      </w:pPr>
      <w:r w:rsidRPr="00B46147">
        <w:rPr>
          <w:rStyle w:val="boldface"/>
          <w:rFonts w:ascii="Times New Roman" w:hAnsi="Times New Roman" w:cs="Times New Roman"/>
          <w:b/>
          <w:color w:val="auto"/>
          <w:sz w:val="24"/>
          <w:szCs w:val="24"/>
          <w:lang w:val="en-US"/>
        </w:rPr>
        <w:t>FCL.915.TRI</w:t>
      </w:r>
      <w:r w:rsidRPr="00B46147">
        <w:rPr>
          <w:rStyle w:val="boldface"/>
          <w:rFonts w:ascii="Times New Roman" w:hAnsi="Times New Roman" w:cs="Times New Roman"/>
          <w:color w:val="auto"/>
          <w:sz w:val="24"/>
          <w:szCs w:val="24"/>
          <w:lang w:val="en-US"/>
        </w:rPr>
        <w:t>   </w:t>
      </w:r>
      <w:r w:rsidRPr="00B46147">
        <w:rPr>
          <w:rStyle w:val="boldface"/>
          <w:rFonts w:ascii="Times New Roman" w:hAnsi="Times New Roman" w:cs="Times New Roman"/>
          <w:b/>
          <w:color w:val="auto"/>
          <w:sz w:val="24"/>
          <w:szCs w:val="24"/>
          <w:lang w:val="en-US"/>
        </w:rPr>
        <w:t> TRI – Condiții indispensabile</w:t>
      </w:r>
    </w:p>
    <w:p w14:paraId="56655E64"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O persoană care solicită un certificat de TRI trebuie:</w:t>
      </w:r>
    </w:p>
    <w:p w14:paraId="09E30A42" w14:textId="77777777" w:rsidR="00C8799E" w:rsidRPr="00B46147" w:rsidRDefault="00C8799E" w:rsidP="000110C0">
      <w:pPr>
        <w:pStyle w:val="norm"/>
        <w:numPr>
          <w:ilvl w:val="0"/>
          <w:numId w:val="320"/>
        </w:numPr>
        <w:shd w:val="clear" w:color="auto" w:fill="FFFFFF"/>
        <w:spacing w:before="0" w:beforeAutospacing="0" w:after="0" w:afterAutospacing="0"/>
        <w:jc w:val="both"/>
        <w:rPr>
          <w:lang w:val="ro-RO"/>
        </w:rPr>
      </w:pPr>
      <w:r w:rsidRPr="00B46147">
        <w:rPr>
          <w:lang w:val="ro-RO"/>
        </w:rPr>
        <w:t>să dețină cel puțin un certificat de pilot CPL, MPL sau ATPL pe categoria de aeronave aplicabilă;</w:t>
      </w:r>
    </w:p>
    <w:p w14:paraId="660D36FA" w14:textId="77777777" w:rsidR="00C8799E" w:rsidRPr="00B46147" w:rsidRDefault="00C8799E" w:rsidP="000110C0">
      <w:pPr>
        <w:pStyle w:val="norm"/>
        <w:numPr>
          <w:ilvl w:val="0"/>
          <w:numId w:val="320"/>
        </w:numPr>
        <w:shd w:val="clear" w:color="auto" w:fill="FFFFFF"/>
        <w:spacing w:before="0" w:beforeAutospacing="0" w:after="0" w:afterAutospacing="0"/>
        <w:jc w:val="both"/>
        <w:rPr>
          <w:lang w:val="ro-RO"/>
        </w:rPr>
      </w:pPr>
      <w:r w:rsidRPr="00B46147">
        <w:rPr>
          <w:lang w:val="ro-RO"/>
        </w:rPr>
        <w:t>pentru un certificat de TRI(MPA):</w:t>
      </w:r>
    </w:p>
    <w:p w14:paraId="24030D15" w14:textId="77777777" w:rsidR="00C8799E" w:rsidRPr="00B46147" w:rsidRDefault="00C8799E" w:rsidP="000110C0">
      <w:pPr>
        <w:pStyle w:val="norm"/>
        <w:numPr>
          <w:ilvl w:val="0"/>
          <w:numId w:val="321"/>
        </w:numPr>
        <w:shd w:val="clear" w:color="auto" w:fill="FFFFFF"/>
        <w:spacing w:before="0" w:beforeAutospacing="0" w:after="0" w:afterAutospacing="0"/>
        <w:jc w:val="both"/>
        <w:rPr>
          <w:lang w:val="ro-RO"/>
        </w:rPr>
      </w:pPr>
      <w:r w:rsidRPr="00B46147">
        <w:rPr>
          <w:lang w:val="ro-RO"/>
        </w:rPr>
        <w:t>să fi efectuat 1</w:t>
      </w:r>
      <w:r w:rsidRPr="00B46147">
        <w:rPr>
          <w:rFonts w:eastAsia="Malgun Gothic Semilight"/>
          <w:lang w:val="ro-RO"/>
        </w:rPr>
        <w:t> </w:t>
      </w:r>
      <w:r w:rsidRPr="00B46147">
        <w:rPr>
          <w:lang w:val="ro-RO"/>
        </w:rPr>
        <w:t>500 de ore timp de zbor ca pilot pe avioane multipilot; și</w:t>
      </w:r>
    </w:p>
    <w:p w14:paraId="2419A690" w14:textId="77777777" w:rsidR="00C8799E" w:rsidRPr="00B46147" w:rsidRDefault="00C8799E" w:rsidP="000110C0">
      <w:pPr>
        <w:pStyle w:val="norm"/>
        <w:numPr>
          <w:ilvl w:val="0"/>
          <w:numId w:val="321"/>
        </w:numPr>
        <w:shd w:val="clear" w:color="auto" w:fill="FFFFFF"/>
        <w:spacing w:before="0" w:beforeAutospacing="0" w:after="0" w:afterAutospacing="0"/>
        <w:jc w:val="both"/>
        <w:rPr>
          <w:lang w:val="ro-RO"/>
        </w:rPr>
      </w:pPr>
      <w:r w:rsidRPr="00B46147">
        <w:rPr>
          <w:lang w:val="ro-RO"/>
        </w:rPr>
        <w:t xml:space="preserve">să fi efectuat, </w:t>
      </w:r>
      <w:r w:rsidRPr="00B46147">
        <w:rPr>
          <w:rFonts w:eastAsia="Malgun Gothic Semilight"/>
          <w:lang w:val="ro-RO"/>
        </w:rPr>
        <w:t>î</w:t>
      </w:r>
      <w:r w:rsidRPr="00B46147">
        <w:rPr>
          <w:lang w:val="ro-RO"/>
        </w:rPr>
        <w:t>n intervalul de 12 luni care precede solicitarea, cel puțin 30 de segmente de rută, inclusiv decolări și aterizări ca PIC sau copilot pe tipul de aeronavă aplicabil, dintre care 15 segmente de rută se pot efectua pe un FFS reprezent</w:t>
      </w:r>
      <w:r w:rsidRPr="00B46147">
        <w:rPr>
          <w:rFonts w:eastAsia="Malgun Gothic Semilight"/>
          <w:lang w:val="ro-RO"/>
        </w:rPr>
        <w:t>â</w:t>
      </w:r>
      <w:r w:rsidRPr="00B46147">
        <w:rPr>
          <w:lang w:val="ro-RO"/>
        </w:rPr>
        <w:t>nd respectivul tip;</w:t>
      </w:r>
    </w:p>
    <w:p w14:paraId="0717A42E" w14:textId="77777777" w:rsidR="00C8799E" w:rsidRPr="00B46147" w:rsidRDefault="00C8799E" w:rsidP="000110C0">
      <w:pPr>
        <w:pStyle w:val="norm"/>
        <w:numPr>
          <w:ilvl w:val="0"/>
          <w:numId w:val="320"/>
        </w:numPr>
        <w:shd w:val="clear" w:color="auto" w:fill="FFFFFF"/>
        <w:spacing w:before="0" w:beforeAutospacing="0" w:after="0" w:afterAutospacing="0"/>
        <w:jc w:val="both"/>
        <w:rPr>
          <w:lang w:val="ro-RO"/>
        </w:rPr>
      </w:pPr>
      <w:r w:rsidRPr="00B46147">
        <w:rPr>
          <w:lang w:val="ro-RO"/>
        </w:rPr>
        <w:t>pentru un certificat de TRI(SPA):</w:t>
      </w:r>
    </w:p>
    <w:p w14:paraId="31021F3A" w14:textId="77777777" w:rsidR="00C8799E" w:rsidRPr="00B46147" w:rsidRDefault="00C8799E" w:rsidP="000110C0">
      <w:pPr>
        <w:pStyle w:val="norm"/>
        <w:numPr>
          <w:ilvl w:val="0"/>
          <w:numId w:val="322"/>
        </w:numPr>
        <w:shd w:val="clear" w:color="auto" w:fill="FFFFFF"/>
        <w:spacing w:before="0" w:beforeAutospacing="0" w:after="0" w:afterAutospacing="0"/>
        <w:jc w:val="both"/>
        <w:rPr>
          <w:lang w:val="ro-RO"/>
        </w:rPr>
      </w:pPr>
      <w:r w:rsidRPr="00B46147">
        <w:rPr>
          <w:lang w:val="ro-RO"/>
        </w:rPr>
        <w:t xml:space="preserve">să fi efectuat, </w:t>
      </w:r>
      <w:r w:rsidRPr="00B46147">
        <w:rPr>
          <w:rFonts w:eastAsia="Malgun Gothic Semilight"/>
          <w:lang w:val="ro-RO"/>
        </w:rPr>
        <w:t>î</w:t>
      </w:r>
      <w:r w:rsidRPr="00B46147">
        <w:rPr>
          <w:lang w:val="ro-RO"/>
        </w:rPr>
        <w:t>n intervalul de 12 luni care precede solicitarea, cel puțin 30 de segmente de rută, inclusiv decolări și aterizări, ca PIC pe tipul de aeronavă aplicabil, dintre care 15 segmente de rută se pot efectua pe un FFS reprezent</w:t>
      </w:r>
      <w:r w:rsidRPr="00B46147">
        <w:rPr>
          <w:rFonts w:eastAsia="Malgun Gothic Semilight"/>
          <w:lang w:val="ro-RO"/>
        </w:rPr>
        <w:t>â</w:t>
      </w:r>
      <w:r w:rsidRPr="00B46147">
        <w:rPr>
          <w:lang w:val="ro-RO"/>
        </w:rPr>
        <w:t>nd respectivul tip; și</w:t>
      </w:r>
    </w:p>
    <w:p w14:paraId="3974B57C" w14:textId="77777777" w:rsidR="00C8799E" w:rsidRPr="00B46147" w:rsidRDefault="00C8799E" w:rsidP="000110C0">
      <w:pPr>
        <w:pStyle w:val="norm"/>
        <w:numPr>
          <w:ilvl w:val="0"/>
          <w:numId w:val="322"/>
        </w:numPr>
        <w:shd w:val="clear" w:color="auto" w:fill="FFFFFF"/>
        <w:spacing w:before="0" w:beforeAutospacing="0" w:after="0" w:afterAutospacing="0"/>
        <w:jc w:val="both"/>
        <w:rPr>
          <w:lang w:val="ro-RO"/>
        </w:rPr>
      </w:pPr>
    </w:p>
    <w:p w14:paraId="4D631F7A" w14:textId="77777777" w:rsidR="00C8799E" w:rsidRPr="00B46147" w:rsidRDefault="00C8799E" w:rsidP="000110C0">
      <w:pPr>
        <w:pStyle w:val="af1"/>
        <w:numPr>
          <w:ilvl w:val="0"/>
          <w:numId w:val="323"/>
        </w:numPr>
        <w:shd w:val="clear" w:color="auto" w:fill="FFFFFF"/>
        <w:rPr>
          <w:rFonts w:ascii="Times New Roman" w:hAnsi="Times New Roman" w:cs="Times New Roman"/>
          <w:color w:val="auto"/>
        </w:rPr>
      </w:pPr>
      <w:r w:rsidRPr="00B46147">
        <w:rPr>
          <w:rFonts w:ascii="Times New Roman" w:hAnsi="Times New Roman" w:cs="Times New Roman"/>
          <w:color w:val="auto"/>
        </w:rPr>
        <w:lastRenderedPageBreak/>
        <w:t>să fi efectuat cel puțin 500 de ore timp de zbor ca pilot pe avioane, inclusiv 30 de ore ca PIC pe tipul de avion aplicabil; sau</w:t>
      </w:r>
    </w:p>
    <w:p w14:paraId="6EBB6575" w14:textId="77777777" w:rsidR="00C8799E" w:rsidRPr="00B46147" w:rsidRDefault="00C8799E" w:rsidP="000110C0">
      <w:pPr>
        <w:pStyle w:val="norm"/>
        <w:numPr>
          <w:ilvl w:val="0"/>
          <w:numId w:val="323"/>
        </w:numPr>
        <w:shd w:val="clear" w:color="auto" w:fill="FFFFFF"/>
        <w:spacing w:before="0" w:beforeAutospacing="0" w:after="0" w:afterAutospacing="0"/>
        <w:jc w:val="both"/>
        <w:rPr>
          <w:lang w:val="ro-RO"/>
        </w:rPr>
      </w:pPr>
      <w:r w:rsidRPr="00B46147">
        <w:rPr>
          <w:lang w:val="ro-RO"/>
        </w:rPr>
        <w:t>să dețină sau să fi deținut un certificat de FI pentru avioane multimotor cu privilegii IR(A);</w:t>
      </w:r>
    </w:p>
    <w:p w14:paraId="2630270D" w14:textId="77777777" w:rsidR="00C8799E" w:rsidRPr="00B46147" w:rsidRDefault="00C8799E" w:rsidP="000110C0">
      <w:pPr>
        <w:pStyle w:val="norm"/>
        <w:numPr>
          <w:ilvl w:val="0"/>
          <w:numId w:val="320"/>
        </w:numPr>
        <w:shd w:val="clear" w:color="auto" w:fill="FFFFFF"/>
        <w:spacing w:before="0" w:beforeAutospacing="0" w:after="0" w:afterAutospacing="0"/>
        <w:jc w:val="both"/>
        <w:rPr>
          <w:lang w:val="ro-RO"/>
        </w:rPr>
      </w:pPr>
      <w:r w:rsidRPr="00B46147">
        <w:rPr>
          <w:lang w:val="ro-RO"/>
        </w:rPr>
        <w:t>pentru TRI(H):</w:t>
      </w:r>
    </w:p>
    <w:p w14:paraId="2056E6C8" w14:textId="77777777" w:rsidR="00C8799E" w:rsidRPr="00B46147" w:rsidRDefault="00C8799E" w:rsidP="000110C0">
      <w:pPr>
        <w:pStyle w:val="norm"/>
        <w:numPr>
          <w:ilvl w:val="0"/>
          <w:numId w:val="324"/>
        </w:numPr>
        <w:shd w:val="clear" w:color="auto" w:fill="FFFFFF"/>
        <w:spacing w:before="0" w:beforeAutospacing="0" w:after="0" w:afterAutospacing="0"/>
        <w:jc w:val="both"/>
        <w:rPr>
          <w:lang w:val="ro-RO"/>
        </w:rPr>
      </w:pPr>
      <w:r w:rsidRPr="00B46147">
        <w:rPr>
          <w:lang w:val="ro-RO"/>
        </w:rPr>
        <w:t>pentru un certificat de TRI(H) pentru elicoptere monomotor cu un singur pilot, să fi efectuat 250 de ore ca pilot pe elicoptere;</w:t>
      </w:r>
    </w:p>
    <w:p w14:paraId="40E03DF4" w14:textId="77777777" w:rsidR="00C8799E" w:rsidRPr="00B46147" w:rsidRDefault="00C8799E" w:rsidP="000110C0">
      <w:pPr>
        <w:pStyle w:val="norm"/>
        <w:numPr>
          <w:ilvl w:val="0"/>
          <w:numId w:val="324"/>
        </w:numPr>
        <w:shd w:val="clear" w:color="auto" w:fill="FFFFFF"/>
        <w:spacing w:before="0" w:beforeAutospacing="0" w:after="0" w:afterAutospacing="0"/>
        <w:jc w:val="both"/>
        <w:rPr>
          <w:lang w:val="ro-RO"/>
        </w:rPr>
      </w:pPr>
      <w:r w:rsidRPr="00B46147">
        <w:rPr>
          <w:lang w:val="ro-RO"/>
        </w:rPr>
        <w:t>pentru un certificat de TRI(H) pentru elicoptere multimotor cu un singur pilot, să fi efectuat 500 de ore ca pilot de elicoptere, inclusiv 100 de ore ca PIC pe elicoptere multimotor cu un singur pilot;</w:t>
      </w:r>
    </w:p>
    <w:p w14:paraId="75B5956D" w14:textId="77777777" w:rsidR="00C8799E" w:rsidRPr="00B46147" w:rsidRDefault="00C8799E" w:rsidP="000110C0">
      <w:pPr>
        <w:pStyle w:val="norm"/>
        <w:numPr>
          <w:ilvl w:val="0"/>
          <w:numId w:val="324"/>
        </w:numPr>
        <w:shd w:val="clear" w:color="auto" w:fill="FFFFFF"/>
        <w:spacing w:before="0" w:beforeAutospacing="0" w:after="0" w:afterAutospacing="0"/>
        <w:jc w:val="both"/>
        <w:rPr>
          <w:lang w:val="ro-RO"/>
        </w:rPr>
      </w:pPr>
      <w:r w:rsidRPr="00B46147">
        <w:rPr>
          <w:lang w:val="ro-RO"/>
        </w:rPr>
        <w:t>pentru un certificat de TRI(H) pentru elicoptere multipilot, să fi efectuat 1</w:t>
      </w:r>
      <w:r w:rsidRPr="00B46147">
        <w:rPr>
          <w:rFonts w:eastAsia="Malgun Gothic Semilight"/>
          <w:lang w:val="ro-RO"/>
        </w:rPr>
        <w:t> </w:t>
      </w:r>
      <w:r w:rsidRPr="00B46147">
        <w:rPr>
          <w:lang w:val="ro-RO"/>
        </w:rPr>
        <w:t>000 de ore timp de zbor ca pilot pe elicoptere, inclusiv:</w:t>
      </w:r>
    </w:p>
    <w:p w14:paraId="523263FE" w14:textId="77777777" w:rsidR="00C8799E" w:rsidRPr="00B46147" w:rsidRDefault="00C8799E" w:rsidP="000110C0">
      <w:pPr>
        <w:pStyle w:val="norm"/>
        <w:numPr>
          <w:ilvl w:val="0"/>
          <w:numId w:val="325"/>
        </w:numPr>
        <w:shd w:val="clear" w:color="auto" w:fill="FFFFFF"/>
        <w:spacing w:before="0" w:beforeAutospacing="0" w:after="0" w:afterAutospacing="0"/>
        <w:jc w:val="both"/>
        <w:rPr>
          <w:lang w:val="ro-RO"/>
        </w:rPr>
      </w:pPr>
      <w:r w:rsidRPr="00B46147">
        <w:rPr>
          <w:lang w:val="ro-RO"/>
        </w:rPr>
        <w:t>350 de ore ca pilot pe elicoptere multipilot; sau</w:t>
      </w:r>
    </w:p>
    <w:p w14:paraId="7232E89A" w14:textId="77777777" w:rsidR="00C8799E" w:rsidRPr="00B46147" w:rsidRDefault="00C8799E" w:rsidP="000110C0">
      <w:pPr>
        <w:pStyle w:val="norm"/>
        <w:numPr>
          <w:ilvl w:val="0"/>
          <w:numId w:val="325"/>
        </w:numPr>
        <w:shd w:val="clear" w:color="auto" w:fill="FFFFFF"/>
        <w:spacing w:before="0" w:beforeAutospacing="0" w:after="0" w:afterAutospacing="0"/>
        <w:jc w:val="both"/>
        <w:rPr>
          <w:lang w:val="ro-RO"/>
        </w:rPr>
      </w:pPr>
      <w:r w:rsidRPr="00B46147">
        <w:rPr>
          <w:lang w:val="ro-RO"/>
        </w:rPr>
        <w:t>pentru solicitanții care sunt deja titularii unui certificat de TRI(H) pentru elicoptere multimotor cu un singur pilot, 100 de ore ca pilot de respectivul tip în operațiuni multipilot.</w:t>
      </w:r>
    </w:p>
    <w:p w14:paraId="26125A47" w14:textId="77777777" w:rsidR="00C8799E" w:rsidRPr="00B46147" w:rsidRDefault="00C8799E" w:rsidP="000110C0">
      <w:pPr>
        <w:pStyle w:val="norm"/>
        <w:numPr>
          <w:ilvl w:val="0"/>
          <w:numId w:val="324"/>
        </w:numPr>
        <w:shd w:val="clear" w:color="auto" w:fill="FFFFFF"/>
        <w:spacing w:before="0" w:beforeAutospacing="0" w:after="0" w:afterAutospacing="0"/>
        <w:jc w:val="both"/>
        <w:rPr>
          <w:lang w:val="ro-RO"/>
        </w:rPr>
      </w:pPr>
      <w:r w:rsidRPr="00B46147">
        <w:rPr>
          <w:lang w:val="ro-RO"/>
        </w:rPr>
        <w:t xml:space="preserve">titularii unui certificat de FI(H) se creditează integral </w:t>
      </w:r>
      <w:r w:rsidRPr="00B46147">
        <w:rPr>
          <w:rFonts w:eastAsia="Malgun Gothic Semilight"/>
          <w:lang w:val="ro-RO"/>
        </w:rPr>
        <w:t>î</w:t>
      </w:r>
      <w:r w:rsidRPr="00B46147">
        <w:rPr>
          <w:lang w:val="ro-RO"/>
        </w:rPr>
        <w:t>n ceea ce privește cerințele de la punctele 1 și 2 pe tipul relevant de elicopter cu un singur pilot;</w:t>
      </w:r>
    </w:p>
    <w:p w14:paraId="291E12DC" w14:textId="77777777" w:rsidR="00C8799E" w:rsidRPr="00B46147" w:rsidRDefault="00C8799E" w:rsidP="000110C0">
      <w:pPr>
        <w:pStyle w:val="norm"/>
        <w:numPr>
          <w:ilvl w:val="0"/>
          <w:numId w:val="320"/>
        </w:numPr>
        <w:shd w:val="clear" w:color="auto" w:fill="FFFFFF"/>
        <w:spacing w:before="0" w:beforeAutospacing="0" w:after="0" w:afterAutospacing="0"/>
        <w:jc w:val="both"/>
        <w:rPr>
          <w:lang w:val="ro-RO"/>
        </w:rPr>
      </w:pPr>
      <w:r w:rsidRPr="00B46147">
        <w:rPr>
          <w:lang w:val="ro-RO"/>
        </w:rPr>
        <w:t>pentru TRI(PL):</w:t>
      </w:r>
    </w:p>
    <w:p w14:paraId="01C65D30" w14:textId="77777777" w:rsidR="00C8799E" w:rsidRPr="00B46147" w:rsidRDefault="00C8799E" w:rsidP="000110C0">
      <w:pPr>
        <w:pStyle w:val="norm"/>
        <w:numPr>
          <w:ilvl w:val="0"/>
          <w:numId w:val="326"/>
        </w:numPr>
        <w:shd w:val="clear" w:color="auto" w:fill="FFFFFF"/>
        <w:spacing w:before="0" w:beforeAutospacing="0" w:after="0" w:afterAutospacing="0"/>
        <w:jc w:val="both"/>
        <w:rPr>
          <w:lang w:val="ro-RO"/>
        </w:rPr>
      </w:pPr>
      <w:r w:rsidRPr="00B46147">
        <w:rPr>
          <w:lang w:val="ro-RO"/>
        </w:rPr>
        <w:t>să fi efectuat 1</w:t>
      </w:r>
      <w:r w:rsidRPr="00B46147">
        <w:rPr>
          <w:rFonts w:eastAsia="Malgun Gothic Semilight"/>
          <w:lang w:val="ro-RO"/>
        </w:rPr>
        <w:t> </w:t>
      </w:r>
      <w:r w:rsidRPr="00B46147">
        <w:rPr>
          <w:lang w:val="ro-RO"/>
        </w:rPr>
        <w:t>500 de ore timp de zbor ca pilot pe avioane multipilot, aeronave cu decolare-aterizare verticală sau elicoptere multipilot; și</w:t>
      </w:r>
    </w:p>
    <w:p w14:paraId="31F1B70E" w14:textId="77777777" w:rsidR="00C8799E" w:rsidRPr="00B46147" w:rsidRDefault="00C8799E" w:rsidP="000110C0">
      <w:pPr>
        <w:pStyle w:val="norm"/>
        <w:numPr>
          <w:ilvl w:val="0"/>
          <w:numId w:val="326"/>
        </w:numPr>
        <w:shd w:val="clear" w:color="auto" w:fill="FFFFFF"/>
        <w:spacing w:before="0" w:beforeAutospacing="0" w:after="0" w:afterAutospacing="0"/>
        <w:jc w:val="both"/>
        <w:rPr>
          <w:lang w:val="ro-RO"/>
        </w:rPr>
      </w:pPr>
      <w:r w:rsidRPr="00B46147">
        <w:rPr>
          <w:lang w:val="ro-RO"/>
        </w:rPr>
        <w:t xml:space="preserve">să fi efectuat, </w:t>
      </w:r>
      <w:r w:rsidRPr="00B46147">
        <w:rPr>
          <w:rFonts w:eastAsia="Malgun Gothic Semilight"/>
          <w:lang w:val="ro-RO"/>
        </w:rPr>
        <w:t>î</w:t>
      </w:r>
      <w:r w:rsidRPr="00B46147">
        <w:rPr>
          <w:lang w:val="ro-RO"/>
        </w:rPr>
        <w:t>n intervalul de 12 luni care precede solicitarea, 30 segmente de rută, inclusiv decolări și aterizări, ca PIC sau copilot pe tipul aplicabil de aeronavă cu decolare-aterizare verticală, dintre care 15 segmente de rută se pot efectua pe un FFS reprezentând respectivul tip.</w:t>
      </w:r>
    </w:p>
    <w:p w14:paraId="21086BE8" w14:textId="77777777" w:rsidR="00C8799E" w:rsidRPr="00B46147" w:rsidRDefault="00C8799E" w:rsidP="00D55952">
      <w:pPr>
        <w:pStyle w:val="1"/>
        <w:rPr>
          <w:rStyle w:val="boldface"/>
          <w:rFonts w:ascii="Times New Roman" w:hAnsi="Times New Roman" w:cs="Times New Roman"/>
          <w:b/>
          <w:color w:val="auto"/>
          <w:sz w:val="24"/>
          <w:szCs w:val="24"/>
          <w:lang w:val="en-US"/>
        </w:rPr>
      </w:pPr>
      <w:r w:rsidRPr="00B46147">
        <w:rPr>
          <w:rStyle w:val="boldface"/>
          <w:rFonts w:ascii="Times New Roman" w:hAnsi="Times New Roman" w:cs="Times New Roman"/>
          <w:b/>
          <w:color w:val="auto"/>
          <w:sz w:val="24"/>
          <w:szCs w:val="24"/>
          <w:lang w:val="en-US"/>
        </w:rPr>
        <w:t>FCL.930.TRI</w:t>
      </w:r>
      <w:r w:rsidRPr="00B46147">
        <w:rPr>
          <w:rStyle w:val="boldface"/>
          <w:rFonts w:ascii="Times New Roman" w:hAnsi="Times New Roman" w:cs="Times New Roman"/>
          <w:color w:val="auto"/>
          <w:sz w:val="24"/>
          <w:szCs w:val="24"/>
          <w:lang w:val="en-US"/>
        </w:rPr>
        <w:t>   </w:t>
      </w:r>
      <w:r w:rsidRPr="00B46147">
        <w:rPr>
          <w:rStyle w:val="boldface"/>
          <w:rFonts w:ascii="Times New Roman" w:hAnsi="Times New Roman" w:cs="Times New Roman"/>
          <w:b/>
          <w:color w:val="auto"/>
          <w:sz w:val="24"/>
          <w:szCs w:val="24"/>
          <w:lang w:val="en-US"/>
        </w:rPr>
        <w:t> TRI – Curs de pregătire</w:t>
      </w:r>
    </w:p>
    <w:p w14:paraId="5B206943" w14:textId="77777777" w:rsidR="00C8799E" w:rsidRPr="00B46147" w:rsidRDefault="00C8799E" w:rsidP="000110C0">
      <w:pPr>
        <w:pStyle w:val="norm"/>
        <w:numPr>
          <w:ilvl w:val="0"/>
          <w:numId w:val="327"/>
        </w:numPr>
        <w:spacing w:before="120" w:beforeAutospacing="0" w:after="0" w:afterAutospacing="0"/>
        <w:jc w:val="both"/>
        <w:rPr>
          <w:lang w:val="ro-RO"/>
        </w:rPr>
      </w:pPr>
      <w:r w:rsidRPr="00B46147">
        <w:rPr>
          <w:lang w:val="ro-RO"/>
        </w:rPr>
        <w:t>Cursul de pregătire TRI trebuie să cuprindă cel puțin:</w:t>
      </w:r>
    </w:p>
    <w:p w14:paraId="05732235" w14:textId="77777777" w:rsidR="00C8799E" w:rsidRPr="00B46147" w:rsidRDefault="00C8799E" w:rsidP="000110C0">
      <w:pPr>
        <w:pStyle w:val="norm"/>
        <w:numPr>
          <w:ilvl w:val="0"/>
          <w:numId w:val="328"/>
        </w:numPr>
        <w:spacing w:before="0" w:beforeAutospacing="0" w:after="0" w:afterAutospacing="0"/>
        <w:jc w:val="both"/>
        <w:rPr>
          <w:lang w:val="ro-RO"/>
        </w:rPr>
      </w:pPr>
      <w:r w:rsidRPr="00B46147">
        <w:rPr>
          <w:lang w:val="ro-RO"/>
        </w:rPr>
        <w:t>25 de ore de predare-învățare;</w:t>
      </w:r>
    </w:p>
    <w:p w14:paraId="2CF41030" w14:textId="77777777" w:rsidR="00C8799E" w:rsidRPr="00B46147" w:rsidRDefault="00C8799E" w:rsidP="000110C0">
      <w:pPr>
        <w:pStyle w:val="norm"/>
        <w:numPr>
          <w:ilvl w:val="0"/>
          <w:numId w:val="328"/>
        </w:numPr>
        <w:spacing w:before="0" w:beforeAutospacing="0" w:after="0" w:afterAutospacing="0"/>
        <w:jc w:val="both"/>
        <w:rPr>
          <w:lang w:val="ro-RO"/>
        </w:rPr>
      </w:pPr>
      <w:r w:rsidRPr="00B46147">
        <w:rPr>
          <w:lang w:val="ro-RO"/>
        </w:rPr>
        <w:t>10 ore de pregătire tehnică, inclusiv recapitularea cunoștințelor tehnice, pregătirea planurilor de lecție și dezvoltarea capacității de a pregăti la clasă sau pe simulator;</w:t>
      </w:r>
    </w:p>
    <w:p w14:paraId="2A1DDF79" w14:textId="77777777" w:rsidR="00C8799E" w:rsidRPr="00B46147" w:rsidRDefault="00C8799E" w:rsidP="000110C0">
      <w:pPr>
        <w:pStyle w:val="af1"/>
        <w:numPr>
          <w:ilvl w:val="0"/>
          <w:numId w:val="328"/>
        </w:numPr>
        <w:rPr>
          <w:rFonts w:ascii="Times New Roman" w:hAnsi="Times New Roman" w:cs="Times New Roman"/>
          <w:color w:val="auto"/>
          <w:lang w:val="en-US"/>
        </w:rPr>
      </w:pPr>
      <w:r w:rsidRPr="00B46147">
        <w:rPr>
          <w:rFonts w:ascii="Times New Roman" w:hAnsi="Times New Roman" w:cs="Times New Roman"/>
          <w:color w:val="auto"/>
        </w:rPr>
        <w:t>5 ore de instruire practică pe aeronava corespunzătoare sau pe un simulator reprezent</w:t>
      </w:r>
      <w:r w:rsidRPr="00B46147">
        <w:rPr>
          <w:rFonts w:ascii="Times New Roman" w:eastAsia="Malgun Gothic Semilight" w:hAnsi="Times New Roman" w:cs="Times New Roman"/>
          <w:color w:val="auto"/>
        </w:rPr>
        <w:t>â</w:t>
      </w:r>
      <w:r w:rsidRPr="00B46147">
        <w:rPr>
          <w:rFonts w:ascii="Times New Roman" w:hAnsi="Times New Roman" w:cs="Times New Roman"/>
          <w:color w:val="auto"/>
        </w:rPr>
        <w:t xml:space="preserve">nd respectiva aeronavă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 cazul aeronavelor cu un singur pilot și 10 ore pe o aeronavă multipilot sau pe un simulator reprezent</w:t>
      </w:r>
      <w:r w:rsidRPr="00B46147">
        <w:rPr>
          <w:rFonts w:ascii="Times New Roman" w:eastAsia="Malgun Gothic Semilight" w:hAnsi="Times New Roman" w:cs="Times New Roman"/>
          <w:color w:val="auto"/>
        </w:rPr>
        <w:t>â</w:t>
      </w:r>
      <w:r w:rsidRPr="00B46147">
        <w:rPr>
          <w:rFonts w:ascii="Times New Roman" w:hAnsi="Times New Roman" w:cs="Times New Roman"/>
          <w:color w:val="auto"/>
        </w:rPr>
        <w:t>nd respectiva aeronavă.</w:t>
      </w:r>
    </w:p>
    <w:p w14:paraId="5712FD39" w14:textId="77777777" w:rsidR="00C8799E" w:rsidRPr="00B46147" w:rsidRDefault="00C8799E" w:rsidP="000110C0">
      <w:pPr>
        <w:pStyle w:val="norm"/>
        <w:numPr>
          <w:ilvl w:val="0"/>
          <w:numId w:val="327"/>
        </w:numPr>
        <w:spacing w:before="0" w:beforeAutospacing="0" w:after="0" w:afterAutospacing="0"/>
        <w:jc w:val="both"/>
      </w:pPr>
      <w:r w:rsidRPr="00B46147">
        <w:t xml:space="preserve"> </w:t>
      </w:r>
      <w:r w:rsidRPr="00B46147">
        <w:rPr>
          <w:lang w:val="ro-RO"/>
        </w:rPr>
        <w:t>Solicitan</w:t>
      </w:r>
      <w:r w:rsidRPr="00B46147">
        <w:rPr>
          <w:rFonts w:ascii="Calibri" w:hAnsi="Calibri" w:cs="Calibri"/>
          <w:lang w:val="ro-RO"/>
        </w:rPr>
        <w:t>ț</w:t>
      </w:r>
      <w:r w:rsidRPr="00B46147">
        <w:rPr>
          <w:lang w:val="ro-RO"/>
        </w:rPr>
        <w:t>ii care de</w:t>
      </w:r>
      <w:r w:rsidRPr="00B46147">
        <w:rPr>
          <w:rFonts w:ascii="Calibri" w:hAnsi="Calibri" w:cs="Calibri"/>
          <w:lang w:val="ro-RO"/>
        </w:rPr>
        <w:t>ț</w:t>
      </w:r>
      <w:r w:rsidRPr="00B46147">
        <w:rPr>
          <w:lang w:val="ro-RO"/>
        </w:rPr>
        <w:t>in sau au de</w:t>
      </w:r>
      <w:r w:rsidRPr="00B46147">
        <w:rPr>
          <w:rFonts w:ascii="Calibri" w:hAnsi="Calibri" w:cs="Calibri"/>
          <w:lang w:val="ro-RO"/>
        </w:rPr>
        <w:t>ț</w:t>
      </w:r>
      <w:r w:rsidRPr="00B46147">
        <w:rPr>
          <w:lang w:val="ro-RO"/>
        </w:rPr>
        <w:t>inut un certificat de instructor se crediteaz</w:t>
      </w:r>
      <w:r w:rsidRPr="00B46147">
        <w:rPr>
          <w:rFonts w:ascii="Calibri" w:hAnsi="Calibri" w:cs="Calibri"/>
          <w:lang w:val="ro-RO"/>
        </w:rPr>
        <w:t>ă</w:t>
      </w:r>
      <w:r w:rsidRPr="00B46147">
        <w:rPr>
          <w:lang w:val="ro-RO"/>
        </w:rPr>
        <w:t xml:space="preserve"> integral </w:t>
      </w:r>
      <w:r w:rsidRPr="00B46147">
        <w:rPr>
          <w:rFonts w:eastAsia="Malgun Gothic Semilight"/>
          <w:lang w:val="ro-RO"/>
        </w:rPr>
        <w:t>î</w:t>
      </w:r>
      <w:r w:rsidRPr="00B46147">
        <w:rPr>
          <w:lang w:val="ro-RO"/>
        </w:rPr>
        <w:t>n ceea ce prive</w:t>
      </w:r>
      <w:r w:rsidRPr="00B46147">
        <w:rPr>
          <w:rFonts w:ascii="Calibri" w:hAnsi="Calibri" w:cs="Calibri"/>
          <w:lang w:val="ro-RO"/>
        </w:rPr>
        <w:t>ș</w:t>
      </w:r>
      <w:r w:rsidRPr="00B46147">
        <w:rPr>
          <w:lang w:val="ro-RO"/>
        </w:rPr>
        <w:t>te cerin</w:t>
      </w:r>
      <w:r w:rsidRPr="00B46147">
        <w:rPr>
          <w:rFonts w:ascii="Calibri" w:hAnsi="Calibri" w:cs="Calibri"/>
          <w:lang w:val="ro-RO"/>
        </w:rPr>
        <w:t>ț</w:t>
      </w:r>
      <w:r w:rsidRPr="00B46147">
        <w:rPr>
          <w:lang w:val="ro-RO"/>
        </w:rPr>
        <w:t>a de la litera (a) punctul 1.</w:t>
      </w:r>
    </w:p>
    <w:p w14:paraId="0E894C80" w14:textId="77777777" w:rsidR="00C8799E" w:rsidRPr="00B46147" w:rsidRDefault="00C8799E" w:rsidP="000110C0">
      <w:pPr>
        <w:pStyle w:val="norm"/>
        <w:numPr>
          <w:ilvl w:val="0"/>
          <w:numId w:val="327"/>
        </w:numPr>
        <w:spacing w:before="0" w:beforeAutospacing="0" w:after="0" w:afterAutospacing="0"/>
        <w:jc w:val="both"/>
      </w:pPr>
      <w:r w:rsidRPr="00B46147">
        <w:rPr>
          <w:lang w:val="ro-RO"/>
        </w:rPr>
        <w:t xml:space="preserve">Un solicitant al unui certificat de TRI care este titularul unui certificat de SFI pentru tipul relevant se creditează integral </w:t>
      </w:r>
      <w:r w:rsidRPr="00B46147">
        <w:rPr>
          <w:rFonts w:eastAsia="Malgun Gothic Semilight"/>
          <w:lang w:val="ro-RO"/>
        </w:rPr>
        <w:t>î</w:t>
      </w:r>
      <w:r w:rsidRPr="00B46147">
        <w:rPr>
          <w:lang w:val="ro-RO"/>
        </w:rPr>
        <w:t>n ceea ce privește cerințele prezentului punct pentru eliberarea unui certificat de TRI limitat la instruirea practică pe simulatoare.</w:t>
      </w:r>
    </w:p>
    <w:p w14:paraId="44488758" w14:textId="77777777" w:rsidR="00C8799E" w:rsidRPr="00B46147" w:rsidRDefault="00C8799E" w:rsidP="00AC794A">
      <w:pPr>
        <w:pStyle w:val="1"/>
        <w:rPr>
          <w:rStyle w:val="boldface"/>
          <w:rFonts w:ascii="Times New Roman" w:hAnsi="Times New Roman" w:cs="Times New Roman"/>
          <w:color w:val="auto"/>
          <w:sz w:val="24"/>
          <w:szCs w:val="24"/>
          <w:lang w:val="en-US"/>
        </w:rPr>
      </w:pPr>
      <w:r w:rsidRPr="00B46147">
        <w:rPr>
          <w:rStyle w:val="boldface"/>
          <w:rFonts w:ascii="Times New Roman" w:hAnsi="Times New Roman" w:cs="Times New Roman"/>
          <w:b/>
          <w:color w:val="auto"/>
          <w:sz w:val="24"/>
          <w:szCs w:val="24"/>
          <w:lang w:val="en-US"/>
        </w:rPr>
        <w:t>FCL.935.TRI</w:t>
      </w:r>
      <w:r w:rsidRPr="00B46147">
        <w:rPr>
          <w:rStyle w:val="boldface"/>
          <w:rFonts w:ascii="Times New Roman" w:hAnsi="Times New Roman" w:cs="Times New Roman"/>
          <w:color w:val="auto"/>
          <w:sz w:val="24"/>
          <w:szCs w:val="24"/>
          <w:lang w:val="en-US"/>
        </w:rPr>
        <w:t>   </w:t>
      </w:r>
      <w:r w:rsidRPr="00B46147">
        <w:rPr>
          <w:rStyle w:val="boldface"/>
          <w:rFonts w:ascii="Times New Roman" w:hAnsi="Times New Roman" w:cs="Times New Roman"/>
          <w:b/>
          <w:color w:val="auto"/>
          <w:sz w:val="24"/>
          <w:szCs w:val="24"/>
          <w:lang w:val="en-US"/>
        </w:rPr>
        <w:t> TRI – Evaluarea competenței</w:t>
      </w:r>
    </w:p>
    <w:p w14:paraId="2D7D0154"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Dacă evaluarea competenței TRI se desfășoară pe un FFS, certificatul de TRI se limitează la instruirea practică pe FFS.</w:t>
      </w:r>
    </w:p>
    <w:p w14:paraId="2FA8BC7F"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Limitarea se înlătură </w:t>
      </w:r>
      <w:r w:rsidRPr="00B46147">
        <w:rPr>
          <w:rFonts w:eastAsia="Malgun Gothic Semilight"/>
          <w:lang w:val="ro-RO"/>
        </w:rPr>
        <w:t>î</w:t>
      </w:r>
      <w:r w:rsidRPr="00B46147">
        <w:rPr>
          <w:lang w:val="ro-RO"/>
        </w:rPr>
        <w:t xml:space="preserve">n momentul </w:t>
      </w:r>
      <w:r w:rsidRPr="00B46147">
        <w:rPr>
          <w:rFonts w:eastAsia="Malgun Gothic Semilight"/>
          <w:lang w:val="ro-RO"/>
        </w:rPr>
        <w:t>î</w:t>
      </w:r>
      <w:r w:rsidRPr="00B46147">
        <w:rPr>
          <w:lang w:val="ro-RO"/>
        </w:rPr>
        <w:t>n care TRI a promovat evaluarea competenței pe o aeronavă.</w:t>
      </w:r>
    </w:p>
    <w:p w14:paraId="77542AD3" w14:textId="77777777" w:rsidR="00C8799E" w:rsidRPr="00B46147" w:rsidRDefault="00C8799E" w:rsidP="00AC794A">
      <w:pPr>
        <w:pStyle w:val="1"/>
        <w:rPr>
          <w:rStyle w:val="boldface"/>
          <w:rFonts w:ascii="Times New Roman" w:hAnsi="Times New Roman" w:cs="Times New Roman"/>
          <w:color w:val="auto"/>
          <w:sz w:val="24"/>
          <w:szCs w:val="24"/>
          <w:lang w:val="en-US"/>
        </w:rPr>
      </w:pPr>
      <w:r w:rsidRPr="00B46147">
        <w:rPr>
          <w:rStyle w:val="boldface"/>
          <w:rFonts w:ascii="Times New Roman" w:hAnsi="Times New Roman" w:cs="Times New Roman"/>
          <w:b/>
          <w:color w:val="auto"/>
          <w:sz w:val="24"/>
          <w:szCs w:val="24"/>
          <w:lang w:val="en-US"/>
        </w:rPr>
        <w:t>FCL.940.TRI</w:t>
      </w:r>
      <w:r w:rsidRPr="00B46147">
        <w:rPr>
          <w:rStyle w:val="boldface"/>
          <w:rFonts w:ascii="Times New Roman" w:hAnsi="Times New Roman" w:cs="Times New Roman"/>
          <w:color w:val="auto"/>
          <w:sz w:val="24"/>
          <w:szCs w:val="24"/>
          <w:lang w:val="en-US"/>
        </w:rPr>
        <w:t>   </w:t>
      </w:r>
      <w:r w:rsidRPr="00B46147">
        <w:rPr>
          <w:rStyle w:val="boldface"/>
          <w:rFonts w:ascii="Times New Roman" w:hAnsi="Times New Roman" w:cs="Times New Roman"/>
          <w:b/>
          <w:color w:val="auto"/>
          <w:sz w:val="24"/>
          <w:szCs w:val="24"/>
          <w:lang w:val="en-US"/>
        </w:rPr>
        <w:t> TRI – Revalidare și reînnoire</w:t>
      </w:r>
    </w:p>
    <w:p w14:paraId="72FBE6EC" w14:textId="77777777" w:rsidR="00C8799E" w:rsidRPr="00B46147" w:rsidRDefault="00C8799E" w:rsidP="000110C0">
      <w:pPr>
        <w:pStyle w:val="title-gr-seq-level-1"/>
        <w:numPr>
          <w:ilvl w:val="4"/>
          <w:numId w:val="306"/>
        </w:numPr>
        <w:shd w:val="clear" w:color="auto" w:fill="FFFFFF"/>
        <w:spacing w:before="120" w:beforeAutospacing="0" w:after="120" w:afterAutospacing="0"/>
        <w:ind w:left="360"/>
        <w:rPr>
          <w:b/>
          <w:bCs/>
          <w:lang w:val="ro-RO"/>
        </w:rPr>
      </w:pPr>
      <w:r w:rsidRPr="00B46147">
        <w:rPr>
          <w:rStyle w:val="italics"/>
          <w:b/>
          <w:bCs/>
          <w:i/>
          <w:iCs/>
          <w:lang w:val="ro-RO"/>
        </w:rPr>
        <w:t>Revalidare</w:t>
      </w:r>
    </w:p>
    <w:p w14:paraId="44D6D8C1" w14:textId="77777777" w:rsidR="00C8799E" w:rsidRPr="00B46147" w:rsidRDefault="00C8799E" w:rsidP="000110C0">
      <w:pPr>
        <w:pStyle w:val="norm"/>
        <w:numPr>
          <w:ilvl w:val="0"/>
          <w:numId w:val="329"/>
        </w:numPr>
        <w:shd w:val="clear" w:color="auto" w:fill="FFFFFF"/>
        <w:spacing w:before="120" w:beforeAutospacing="0" w:after="0" w:afterAutospacing="0"/>
        <w:jc w:val="both"/>
        <w:rPr>
          <w:lang w:val="ro-RO"/>
        </w:rPr>
      </w:pPr>
      <w:r w:rsidRPr="00B46147">
        <w:rPr>
          <w:lang w:val="ro-RO"/>
        </w:rPr>
        <w:lastRenderedPageBreak/>
        <w:t xml:space="preserve">Avioane. Pentru revalidarea unui certificat de TRI(A), solicitantul trebuie să </w:t>
      </w:r>
      <w:r w:rsidRPr="00B46147">
        <w:rPr>
          <w:rFonts w:eastAsia="Malgun Gothic Semilight"/>
          <w:lang w:val="ro-RO"/>
        </w:rPr>
        <w:t>î</w:t>
      </w:r>
      <w:r w:rsidRPr="00B46147">
        <w:rPr>
          <w:lang w:val="ro-RO"/>
        </w:rPr>
        <w:t xml:space="preserve">ndeplinească, </w:t>
      </w:r>
      <w:r w:rsidRPr="00B46147">
        <w:rPr>
          <w:rFonts w:eastAsia="Malgun Gothic Semilight"/>
          <w:lang w:val="ro-RO"/>
        </w:rPr>
        <w:t>î</w:t>
      </w:r>
      <w:r w:rsidRPr="00B46147">
        <w:rPr>
          <w:lang w:val="ro-RO"/>
        </w:rPr>
        <w:t>n ultimele 12 luni premergătoare datei de expirare a acestuia, una dintre următoarele 3 cerințe:</w:t>
      </w:r>
    </w:p>
    <w:p w14:paraId="0146490C" w14:textId="77777777" w:rsidR="00C8799E" w:rsidRPr="00B46147" w:rsidRDefault="00C8799E" w:rsidP="000110C0">
      <w:pPr>
        <w:pStyle w:val="norm"/>
        <w:numPr>
          <w:ilvl w:val="0"/>
          <w:numId w:val="330"/>
        </w:numPr>
        <w:shd w:val="clear" w:color="auto" w:fill="FFFFFF"/>
        <w:spacing w:before="0" w:beforeAutospacing="0" w:after="0" w:afterAutospacing="0"/>
        <w:jc w:val="both"/>
        <w:rPr>
          <w:lang w:val="ro-RO"/>
        </w:rPr>
      </w:pPr>
      <w:r w:rsidRPr="00B46147">
        <w:rPr>
          <w:lang w:val="ro-RO"/>
        </w:rPr>
        <w:t>să realizeze una dintre următoarele părți ale unui curs complet de pregătire pentru calificare de tip: o ședință de pregătire la simulator de cel puțin 3 ore și un exercițiu aerian de cel puțin 1 oră care să cuprindă cel puțin 2 decolări și aterizări;</w:t>
      </w:r>
    </w:p>
    <w:p w14:paraId="006CF82D" w14:textId="77777777" w:rsidR="00C8799E" w:rsidRPr="00B46147" w:rsidRDefault="00C8799E" w:rsidP="000110C0">
      <w:pPr>
        <w:pStyle w:val="norm"/>
        <w:numPr>
          <w:ilvl w:val="0"/>
          <w:numId w:val="330"/>
        </w:numPr>
        <w:shd w:val="clear" w:color="auto" w:fill="FFFFFF"/>
        <w:spacing w:before="0" w:beforeAutospacing="0" w:after="0" w:afterAutospacing="0"/>
        <w:jc w:val="both"/>
        <w:rPr>
          <w:lang w:val="ro-RO"/>
        </w:rPr>
      </w:pPr>
      <w:r w:rsidRPr="00B46147">
        <w:rPr>
          <w:lang w:val="ro-RO"/>
        </w:rPr>
        <w:t>să urmeze pregătire de reîmprospătare a cunoștințelor</w:t>
      </w:r>
      <w:r w:rsidRPr="00B46147">
        <w:rPr>
          <w:rStyle w:val="boldface"/>
          <w:b/>
          <w:bCs/>
          <w:lang w:val="ro-RO"/>
        </w:rPr>
        <w:t> </w:t>
      </w:r>
      <w:r w:rsidRPr="00B46147">
        <w:rPr>
          <w:lang w:val="ro-RO"/>
        </w:rPr>
        <w:t>pentru instructori în calitate de TRI în cadrul unei ATO;</w:t>
      </w:r>
    </w:p>
    <w:p w14:paraId="6F798D45" w14:textId="77777777" w:rsidR="00C8799E" w:rsidRPr="00B46147" w:rsidRDefault="00C8799E" w:rsidP="000110C0">
      <w:pPr>
        <w:pStyle w:val="norm"/>
        <w:numPr>
          <w:ilvl w:val="0"/>
          <w:numId w:val="330"/>
        </w:numPr>
        <w:shd w:val="clear" w:color="auto" w:fill="FFFFFF"/>
        <w:spacing w:before="0" w:beforeAutospacing="0" w:after="0" w:afterAutospacing="0"/>
        <w:jc w:val="both"/>
        <w:rPr>
          <w:lang w:val="ro-RO"/>
        </w:rPr>
      </w:pPr>
      <w:r w:rsidRPr="00B46147">
        <w:rPr>
          <w:lang w:val="ro-RO"/>
        </w:rPr>
        <w:t xml:space="preserve">să promoveze evaluarea competenței </w:t>
      </w:r>
      <w:r w:rsidRPr="00B46147">
        <w:rPr>
          <w:rFonts w:eastAsia="Malgun Gothic Semilight"/>
          <w:lang w:val="ro-RO"/>
        </w:rPr>
        <w:t>î</w:t>
      </w:r>
      <w:r w:rsidRPr="00B46147">
        <w:rPr>
          <w:lang w:val="ro-RO"/>
        </w:rPr>
        <w:t>n conformitate cu punctul FCL.935.</w:t>
      </w:r>
    </w:p>
    <w:p w14:paraId="252D7AE0" w14:textId="77777777" w:rsidR="00C8799E" w:rsidRPr="00B46147" w:rsidRDefault="00C8799E" w:rsidP="000110C0">
      <w:pPr>
        <w:pStyle w:val="norm"/>
        <w:numPr>
          <w:ilvl w:val="0"/>
          <w:numId w:val="329"/>
        </w:numPr>
        <w:shd w:val="clear" w:color="auto" w:fill="FFFFFF"/>
        <w:spacing w:before="0" w:beforeAutospacing="0" w:after="0" w:afterAutospacing="0"/>
        <w:jc w:val="both"/>
        <w:rPr>
          <w:lang w:val="ro-RO"/>
        </w:rPr>
      </w:pPr>
      <w:r w:rsidRPr="00B46147">
        <w:rPr>
          <w:lang w:val="ro-RO"/>
        </w:rPr>
        <w:t xml:space="preserve">Elicoptere și aeronave cu decolare-aterizare verticală. Pentru revalidarea unui certificat de TRI (H) sau TRI(PL), solicitantul trebuie să </w:t>
      </w:r>
      <w:r w:rsidRPr="00B46147">
        <w:rPr>
          <w:rFonts w:eastAsia="Malgun Gothic Semilight"/>
          <w:lang w:val="ro-RO"/>
        </w:rPr>
        <w:t>î</w:t>
      </w:r>
      <w:r w:rsidRPr="00B46147">
        <w:rPr>
          <w:lang w:val="ro-RO"/>
        </w:rPr>
        <w:t xml:space="preserve">ndeplinească, </w:t>
      </w:r>
      <w:r w:rsidRPr="00B46147">
        <w:rPr>
          <w:rFonts w:eastAsia="Malgun Gothic Semilight"/>
          <w:lang w:val="ro-RO"/>
        </w:rPr>
        <w:t>î</w:t>
      </w:r>
      <w:r w:rsidRPr="00B46147">
        <w:rPr>
          <w:lang w:val="ro-RO"/>
        </w:rPr>
        <w:t>n perioada de valabilitate a certificatului de TRI, 2 dintre următoarele 3 cerințe:</w:t>
      </w:r>
    </w:p>
    <w:p w14:paraId="5CCFB6C5" w14:textId="77777777" w:rsidR="00C8799E" w:rsidRPr="00B46147" w:rsidRDefault="00C8799E" w:rsidP="000110C0">
      <w:pPr>
        <w:pStyle w:val="norm"/>
        <w:numPr>
          <w:ilvl w:val="0"/>
          <w:numId w:val="331"/>
        </w:numPr>
        <w:shd w:val="clear" w:color="auto" w:fill="FFFFFF"/>
        <w:spacing w:before="0" w:beforeAutospacing="0" w:after="0" w:afterAutospacing="0"/>
        <w:jc w:val="both"/>
        <w:rPr>
          <w:lang w:val="ro-RO"/>
        </w:rPr>
      </w:pPr>
      <w:r w:rsidRPr="00B46147">
        <w:rPr>
          <w:lang w:val="ro-RO"/>
        </w:rPr>
        <w:t>să efectueze 50 de ore de instruire practică pe fiecare dintre tipurile de aeronavă pentru care este titularul unor privilegii de asigurare a pregătirii sau pe un FSTD reprezent</w:t>
      </w:r>
      <w:r w:rsidRPr="00B46147">
        <w:rPr>
          <w:rFonts w:eastAsia="Malgun Gothic Semilight"/>
          <w:lang w:val="ro-RO"/>
        </w:rPr>
        <w:t>â</w:t>
      </w:r>
      <w:r w:rsidRPr="00B46147">
        <w:rPr>
          <w:lang w:val="ro-RO"/>
        </w:rPr>
        <w:t xml:space="preserve">nd respectivele tipuri, dintre care cel puțin 15 ore se efectuează </w:t>
      </w:r>
      <w:r w:rsidRPr="00B46147">
        <w:rPr>
          <w:rFonts w:eastAsia="Malgun Gothic Semilight"/>
          <w:lang w:val="ro-RO"/>
        </w:rPr>
        <w:t>î</w:t>
      </w:r>
      <w:r w:rsidRPr="00B46147">
        <w:rPr>
          <w:lang w:val="ro-RO"/>
        </w:rPr>
        <w:t>n intervalul de 12 luni anterior datei de expirare a certificatului TRI.</w:t>
      </w:r>
    </w:p>
    <w:p w14:paraId="27A383C7" w14:textId="77777777" w:rsidR="00C8799E" w:rsidRPr="00B46147" w:rsidRDefault="00C8799E" w:rsidP="00BB6549">
      <w:pPr>
        <w:pStyle w:val="List1"/>
        <w:shd w:val="clear" w:color="auto" w:fill="FFFFFF"/>
        <w:spacing w:before="0" w:beforeAutospacing="0" w:after="0" w:afterAutospacing="0"/>
        <w:ind w:left="360"/>
        <w:jc w:val="both"/>
        <w:rPr>
          <w:lang w:val="ro-RO"/>
        </w:rPr>
      </w:pPr>
      <w:r w:rsidRPr="00B46147">
        <w:rPr>
          <w:lang w:val="ro-RO"/>
        </w:rPr>
        <w:t xml:space="preserve">În cazul TRI(PL), aceste ore de instruire practică se desfășoară ca TRI sau examinator pentru calificare de tip (TRE) ori ca SFI sau examinator de zbor sintetic (SFE). </w:t>
      </w:r>
      <w:r w:rsidRPr="00B46147">
        <w:rPr>
          <w:rFonts w:eastAsia="Malgun Gothic Semilight"/>
          <w:lang w:val="ro-RO"/>
        </w:rPr>
        <w:t>Î</w:t>
      </w:r>
      <w:r w:rsidRPr="00B46147">
        <w:rPr>
          <w:lang w:val="ro-RO"/>
        </w:rPr>
        <w:t>n cazul TRI(H), timpul de zbor ca FI, instructor pentru calificare de zbor instrumental (IRI), instructor de zbor sintetic (STI) sau ca orice alt fel de examinator este, de asemenea, relevant pentru acest scop;</w:t>
      </w:r>
    </w:p>
    <w:p w14:paraId="47032576" w14:textId="77777777" w:rsidR="00C8799E" w:rsidRPr="00B46147" w:rsidRDefault="00C8799E" w:rsidP="000110C0">
      <w:pPr>
        <w:pStyle w:val="norm"/>
        <w:numPr>
          <w:ilvl w:val="0"/>
          <w:numId w:val="331"/>
        </w:numPr>
        <w:shd w:val="clear" w:color="auto" w:fill="FFFFFF"/>
        <w:spacing w:before="0" w:beforeAutospacing="0" w:after="0" w:afterAutospacing="0"/>
        <w:jc w:val="both"/>
        <w:rPr>
          <w:lang w:val="ro-RO"/>
        </w:rPr>
      </w:pPr>
      <w:r w:rsidRPr="00B46147">
        <w:rPr>
          <w:lang w:val="ro-RO"/>
        </w:rPr>
        <w:t>să urmeze pregătire de re</w:t>
      </w:r>
      <w:r w:rsidRPr="00B46147">
        <w:rPr>
          <w:rFonts w:eastAsia="Malgun Gothic Semilight"/>
          <w:lang w:val="ro-RO"/>
        </w:rPr>
        <w:t>î</w:t>
      </w:r>
      <w:r w:rsidRPr="00B46147">
        <w:rPr>
          <w:lang w:val="ro-RO"/>
        </w:rPr>
        <w:t>mprospătare a cunoștințelor</w:t>
      </w:r>
      <w:r w:rsidRPr="00B46147">
        <w:rPr>
          <w:rStyle w:val="boldface"/>
          <w:b/>
          <w:bCs/>
          <w:lang w:val="ro-RO"/>
        </w:rPr>
        <w:t>  </w:t>
      </w:r>
      <w:r w:rsidRPr="00B46147">
        <w:rPr>
          <w:lang w:val="ro-RO"/>
        </w:rPr>
        <w:t>pentru instructori în calitate de TRI în cadrul unei ATO;</w:t>
      </w:r>
    </w:p>
    <w:p w14:paraId="5EC0F43C" w14:textId="77777777" w:rsidR="00C8799E" w:rsidRPr="00B46147" w:rsidRDefault="00C8799E" w:rsidP="000110C0">
      <w:pPr>
        <w:pStyle w:val="norm"/>
        <w:numPr>
          <w:ilvl w:val="0"/>
          <w:numId w:val="331"/>
        </w:numPr>
        <w:shd w:val="clear" w:color="auto" w:fill="FFFFFF"/>
        <w:spacing w:before="0" w:beforeAutospacing="0" w:after="0" w:afterAutospacing="0"/>
        <w:jc w:val="both"/>
        <w:rPr>
          <w:lang w:val="ro-RO"/>
        </w:rPr>
      </w:pPr>
      <w:r w:rsidRPr="00B46147">
        <w:rPr>
          <w:lang w:val="ro-RO"/>
        </w:rPr>
        <w:t xml:space="preserve">să promoveze evaluarea competenței </w:t>
      </w:r>
      <w:r w:rsidRPr="00B46147">
        <w:rPr>
          <w:rFonts w:eastAsia="Malgun Gothic Semilight"/>
          <w:lang w:val="ro-RO"/>
        </w:rPr>
        <w:t>î</w:t>
      </w:r>
      <w:r w:rsidRPr="00B46147">
        <w:rPr>
          <w:lang w:val="ro-RO"/>
        </w:rPr>
        <w:t>n conformitate cu punctul FCL.935.</w:t>
      </w:r>
    </w:p>
    <w:p w14:paraId="2B668FDE" w14:textId="77777777" w:rsidR="00C8799E" w:rsidRPr="00B46147" w:rsidRDefault="00C8799E" w:rsidP="000110C0">
      <w:pPr>
        <w:pStyle w:val="norm"/>
        <w:numPr>
          <w:ilvl w:val="0"/>
          <w:numId w:val="329"/>
        </w:numPr>
        <w:shd w:val="clear" w:color="auto" w:fill="FFFFFF"/>
        <w:spacing w:before="0" w:beforeAutospacing="0" w:after="0" w:afterAutospacing="0"/>
        <w:jc w:val="both"/>
        <w:rPr>
          <w:lang w:val="ro-RO"/>
        </w:rPr>
      </w:pPr>
      <w:r w:rsidRPr="00B46147">
        <w:rPr>
          <w:lang w:val="ro-RO"/>
        </w:rPr>
        <w:t>Pentru cel puțin fiecare a doua revalidare a unui certificat de TRI, titularul trebuie să promoveze evaluarea competenței în conformitate cu punctul FCL.935.</w:t>
      </w:r>
    </w:p>
    <w:p w14:paraId="18AA0AF9" w14:textId="77777777" w:rsidR="00C8799E" w:rsidRPr="00B46147" w:rsidRDefault="00C8799E" w:rsidP="000110C0">
      <w:pPr>
        <w:pStyle w:val="norm"/>
        <w:numPr>
          <w:ilvl w:val="0"/>
          <w:numId w:val="329"/>
        </w:numPr>
        <w:shd w:val="clear" w:color="auto" w:fill="FFFFFF"/>
        <w:spacing w:before="0" w:beforeAutospacing="0" w:after="0" w:afterAutospacing="0"/>
        <w:jc w:val="both"/>
        <w:rPr>
          <w:lang w:val="ro-RO"/>
        </w:rPr>
      </w:pPr>
      <w:r w:rsidRPr="00B46147">
        <w:rPr>
          <w:lang w:val="ro-RO"/>
        </w:rPr>
        <w:t>Dacă o persoană este titulara unui certificat de TRI pe mai mult de un tip de aeronavă din aceeași categorie, evaluarea competenței susținută pe unul dintre aceste tipuri revalidează certificatul de TRI pentru celelalte tipuri deținute în cadrul aceleiași categorii de aeronave.</w:t>
      </w:r>
    </w:p>
    <w:p w14:paraId="4E73A555" w14:textId="77777777" w:rsidR="00C8799E" w:rsidRPr="00B46147" w:rsidRDefault="00C8799E" w:rsidP="000110C0">
      <w:pPr>
        <w:pStyle w:val="norm"/>
        <w:numPr>
          <w:ilvl w:val="0"/>
          <w:numId w:val="329"/>
        </w:numPr>
        <w:shd w:val="clear" w:color="auto" w:fill="FFFFFF"/>
        <w:spacing w:before="0" w:beforeAutospacing="0" w:after="0" w:afterAutospacing="0"/>
        <w:jc w:val="both"/>
        <w:rPr>
          <w:lang w:val="ro-RO"/>
        </w:rPr>
      </w:pPr>
      <w:r w:rsidRPr="00B46147">
        <w:rPr>
          <w:lang w:val="ro-RO"/>
        </w:rPr>
        <w:t> </w:t>
      </w:r>
      <w:r w:rsidRPr="00B46147">
        <w:rPr>
          <w:rStyle w:val="italics"/>
          <w:i/>
          <w:iCs/>
          <w:lang w:val="ro-RO"/>
        </w:rPr>
        <w:t>Cerințe specifice pentru revalidarea unui TRI(H)</w:t>
      </w:r>
      <w:r w:rsidRPr="00B46147">
        <w:rPr>
          <w:lang w:val="ro-RO"/>
        </w:rPr>
        <w:t xml:space="preserve">. Un TRI(H) titular al unui certificat de FI(H) pe tipul relevant se creditează integral în ceea ce privește cerințele de la litera (a) de mai sus. </w:t>
      </w:r>
      <w:r w:rsidRPr="00B46147">
        <w:rPr>
          <w:rFonts w:eastAsia="Malgun Gothic Semilight"/>
          <w:lang w:val="ro-RO"/>
        </w:rPr>
        <w:t>Î</w:t>
      </w:r>
      <w:r w:rsidRPr="00B46147">
        <w:rPr>
          <w:lang w:val="ro-RO"/>
        </w:rPr>
        <w:t>n acest caz, certificatul de TRI(H) va fi valabil p</w:t>
      </w:r>
      <w:r w:rsidRPr="00B46147">
        <w:rPr>
          <w:rFonts w:eastAsia="Malgun Gothic Semilight"/>
          <w:lang w:val="ro-RO"/>
        </w:rPr>
        <w:t>â</w:t>
      </w:r>
      <w:r w:rsidRPr="00B46147">
        <w:rPr>
          <w:lang w:val="ro-RO"/>
        </w:rPr>
        <w:t>nă la data expirării certificatului de FI(H).</w:t>
      </w:r>
    </w:p>
    <w:p w14:paraId="459A9488" w14:textId="77777777" w:rsidR="00C8799E" w:rsidRPr="00B46147" w:rsidRDefault="00C8799E" w:rsidP="000110C0">
      <w:pPr>
        <w:pStyle w:val="title-gr-seq-level-1"/>
        <w:numPr>
          <w:ilvl w:val="4"/>
          <w:numId w:val="306"/>
        </w:numPr>
        <w:shd w:val="clear" w:color="auto" w:fill="FFFFFF"/>
        <w:spacing w:before="120" w:beforeAutospacing="0" w:after="120" w:afterAutospacing="0"/>
        <w:ind w:left="360"/>
        <w:rPr>
          <w:b/>
          <w:bCs/>
          <w:lang w:val="ro-RO"/>
        </w:rPr>
      </w:pPr>
      <w:r w:rsidRPr="00B46147">
        <w:rPr>
          <w:b/>
          <w:bCs/>
          <w:lang w:val="ro-RO"/>
        </w:rPr>
        <w:t>  </w:t>
      </w:r>
      <w:r w:rsidRPr="00B46147">
        <w:rPr>
          <w:rStyle w:val="boldface"/>
          <w:b/>
          <w:bCs/>
          <w:lang w:val="ro-RO"/>
        </w:rPr>
        <w:t> </w:t>
      </w:r>
      <w:r w:rsidRPr="00B46147">
        <w:rPr>
          <w:rStyle w:val="italics"/>
          <w:b/>
          <w:bCs/>
          <w:i/>
          <w:iCs/>
          <w:lang w:val="ro-RO"/>
        </w:rPr>
        <w:t>Reînnoire</w:t>
      </w:r>
    </w:p>
    <w:p w14:paraId="5640F966" w14:textId="77777777" w:rsidR="00C8799E" w:rsidRPr="00B46147" w:rsidRDefault="00C8799E" w:rsidP="000110C0">
      <w:pPr>
        <w:pStyle w:val="norm"/>
        <w:numPr>
          <w:ilvl w:val="0"/>
          <w:numId w:val="332"/>
        </w:numPr>
        <w:shd w:val="clear" w:color="auto" w:fill="FFFFFF"/>
        <w:spacing w:before="0" w:beforeAutospacing="0" w:after="0" w:afterAutospacing="0"/>
        <w:jc w:val="both"/>
        <w:rPr>
          <w:lang w:val="ro-RO"/>
        </w:rPr>
      </w:pPr>
      <w:r w:rsidRPr="00B46147">
        <w:rPr>
          <w:lang w:val="ro-RO"/>
        </w:rPr>
        <w:t>Avioane. În cazul în care certificatul de TRI(A) expiră, solicitantul trebuie:</w:t>
      </w:r>
    </w:p>
    <w:p w14:paraId="15ACAFA6" w14:textId="77777777" w:rsidR="00C8799E" w:rsidRPr="00B46147" w:rsidRDefault="00C8799E" w:rsidP="000110C0">
      <w:pPr>
        <w:pStyle w:val="norm"/>
        <w:numPr>
          <w:ilvl w:val="0"/>
          <w:numId w:val="333"/>
        </w:numPr>
        <w:shd w:val="clear" w:color="auto" w:fill="FFFFFF"/>
        <w:spacing w:before="0" w:beforeAutospacing="0" w:after="0" w:afterAutospacing="0"/>
        <w:jc w:val="both"/>
        <w:rPr>
          <w:lang w:val="ro-RO"/>
        </w:rPr>
      </w:pPr>
      <w:r w:rsidRPr="00B46147">
        <w:rPr>
          <w:lang w:val="ro-RO"/>
        </w:rPr>
        <w:t xml:space="preserve">să fi efectuat, </w:t>
      </w:r>
      <w:r w:rsidRPr="00B46147">
        <w:rPr>
          <w:rFonts w:eastAsia="Malgun Gothic Semilight"/>
          <w:lang w:val="ro-RO"/>
        </w:rPr>
        <w:t>î</w:t>
      </w:r>
      <w:r w:rsidRPr="00B46147">
        <w:rPr>
          <w:lang w:val="ro-RO"/>
        </w:rPr>
        <w:t>n intervalul de 12 luni care precede solicitarea, cel puțin 30 segmente de rută, inclusiv decolări și aterizări pe tipul aplicabil de avion, dintre care maximum 15 segmente de rută se pot efectua pe un simulator de zbor;</w:t>
      </w:r>
    </w:p>
    <w:p w14:paraId="1CDB34DF" w14:textId="77777777" w:rsidR="00C8799E" w:rsidRPr="00B46147" w:rsidRDefault="00C8799E" w:rsidP="000110C0">
      <w:pPr>
        <w:pStyle w:val="norm"/>
        <w:numPr>
          <w:ilvl w:val="0"/>
          <w:numId w:val="333"/>
        </w:numPr>
        <w:shd w:val="clear" w:color="auto" w:fill="FFFFFF"/>
        <w:spacing w:before="0" w:beforeAutospacing="0" w:after="0" w:afterAutospacing="0"/>
        <w:jc w:val="both"/>
        <w:rPr>
          <w:lang w:val="ro-RO"/>
        </w:rPr>
      </w:pPr>
      <w:r w:rsidRPr="00B46147">
        <w:rPr>
          <w:lang w:val="ro-RO"/>
        </w:rPr>
        <w:t xml:space="preserve">să fi urmat părțile relevante ale unui curs de pregătire TRI </w:t>
      </w:r>
      <w:r w:rsidRPr="00B46147">
        <w:rPr>
          <w:rFonts w:eastAsia="Malgun Gothic Semilight"/>
          <w:lang w:val="ro-RO"/>
        </w:rPr>
        <w:t>î</w:t>
      </w:r>
      <w:r w:rsidRPr="00B46147">
        <w:rPr>
          <w:lang w:val="ro-RO"/>
        </w:rPr>
        <w:t>n cadrul unei ATO aprobate;</w:t>
      </w:r>
    </w:p>
    <w:p w14:paraId="20880004" w14:textId="77777777" w:rsidR="00C8799E" w:rsidRPr="00B46147" w:rsidRDefault="00C8799E" w:rsidP="000110C0">
      <w:pPr>
        <w:pStyle w:val="norm"/>
        <w:numPr>
          <w:ilvl w:val="0"/>
          <w:numId w:val="333"/>
        </w:numPr>
        <w:shd w:val="clear" w:color="auto" w:fill="FFFFFF"/>
        <w:spacing w:before="0" w:beforeAutospacing="0" w:after="0" w:afterAutospacing="0"/>
        <w:jc w:val="both"/>
        <w:rPr>
          <w:lang w:val="ro-RO"/>
        </w:rPr>
      </w:pPr>
      <w:r w:rsidRPr="00B46147">
        <w:rPr>
          <w:lang w:val="ro-RO"/>
        </w:rPr>
        <w:t xml:space="preserve">să fi asigurat, </w:t>
      </w:r>
      <w:r w:rsidRPr="00B46147">
        <w:rPr>
          <w:rFonts w:eastAsia="Malgun Gothic Semilight"/>
          <w:lang w:val="ro-RO"/>
        </w:rPr>
        <w:t>î</w:t>
      </w:r>
      <w:r w:rsidRPr="00B46147">
        <w:rPr>
          <w:lang w:val="ro-RO"/>
        </w:rPr>
        <w:t>n cadrul unui curs complet de pregătire pentru calificare de tip, cel puțin 3 ore de instruire practică pe tipul aplicabil de avion sub supravegherea unui TRI(A).</w:t>
      </w:r>
    </w:p>
    <w:p w14:paraId="1C756B5A" w14:textId="77777777" w:rsidR="00C8799E" w:rsidRPr="00B46147" w:rsidRDefault="00C8799E" w:rsidP="000110C0">
      <w:pPr>
        <w:pStyle w:val="norm"/>
        <w:numPr>
          <w:ilvl w:val="0"/>
          <w:numId w:val="332"/>
        </w:numPr>
        <w:shd w:val="clear" w:color="auto" w:fill="FFFFFF"/>
        <w:spacing w:before="0" w:beforeAutospacing="0" w:after="0" w:afterAutospacing="0"/>
        <w:jc w:val="both"/>
        <w:rPr>
          <w:lang w:val="ro-RO"/>
        </w:rPr>
      </w:pPr>
      <w:r w:rsidRPr="00B46147">
        <w:rPr>
          <w:lang w:val="ro-RO"/>
        </w:rPr>
        <w:t xml:space="preserve">Elicoptere și aeronave cu decolare-aterizare verticală.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 xml:space="preserve">n care certificatul de TRI (H) sau TRI(PL) expiră, </w:t>
      </w:r>
      <w:r w:rsidRPr="00B46147">
        <w:rPr>
          <w:rFonts w:eastAsia="Malgun Gothic Semilight"/>
          <w:lang w:val="ro-RO"/>
        </w:rPr>
        <w:t>î</w:t>
      </w:r>
      <w:r w:rsidRPr="00B46147">
        <w:rPr>
          <w:lang w:val="ro-RO"/>
        </w:rPr>
        <w:t xml:space="preserve">ntr-un interval de 12 luni </w:t>
      </w:r>
      <w:r w:rsidRPr="00B46147">
        <w:rPr>
          <w:rFonts w:eastAsia="Malgun Gothic Semilight"/>
          <w:lang w:val="ro-RO"/>
        </w:rPr>
        <w:t>î</w:t>
      </w:r>
      <w:r w:rsidRPr="00B46147">
        <w:rPr>
          <w:lang w:val="ro-RO"/>
        </w:rPr>
        <w:t>naintea re</w:t>
      </w:r>
      <w:r w:rsidRPr="00B46147">
        <w:rPr>
          <w:rFonts w:eastAsia="Malgun Gothic Semilight"/>
          <w:lang w:val="ro-RO"/>
        </w:rPr>
        <w:t>î</w:t>
      </w:r>
      <w:r w:rsidRPr="00B46147">
        <w:rPr>
          <w:lang w:val="ro-RO"/>
        </w:rPr>
        <w:t>nnoirii, solicitantul trebuie:</w:t>
      </w:r>
    </w:p>
    <w:p w14:paraId="5FA423A0" w14:textId="77777777" w:rsidR="00C8799E" w:rsidRPr="00B46147" w:rsidRDefault="00C8799E" w:rsidP="000110C0">
      <w:pPr>
        <w:pStyle w:val="norm"/>
        <w:numPr>
          <w:ilvl w:val="0"/>
          <w:numId w:val="334"/>
        </w:numPr>
        <w:shd w:val="clear" w:color="auto" w:fill="FFFFFF"/>
        <w:spacing w:before="0" w:beforeAutospacing="0" w:after="0" w:afterAutospacing="0"/>
        <w:jc w:val="both"/>
        <w:rPr>
          <w:lang w:val="ro-RO"/>
        </w:rPr>
      </w:pPr>
      <w:r w:rsidRPr="00B46147">
        <w:rPr>
          <w:lang w:val="ro-RO"/>
        </w:rPr>
        <w:t>să urmeze pregătire de re</w:t>
      </w:r>
      <w:r w:rsidRPr="00B46147">
        <w:rPr>
          <w:rFonts w:eastAsia="Malgun Gothic Semilight"/>
          <w:lang w:val="ro-RO"/>
        </w:rPr>
        <w:t>î</w:t>
      </w:r>
      <w:r w:rsidRPr="00B46147">
        <w:rPr>
          <w:lang w:val="ro-RO"/>
        </w:rPr>
        <w:t>mprospătare a cunoștințelor</w:t>
      </w:r>
      <w:r w:rsidRPr="00B46147">
        <w:rPr>
          <w:rStyle w:val="boldface"/>
          <w:b/>
          <w:bCs/>
          <w:lang w:val="ro-RO"/>
        </w:rPr>
        <w:t> </w:t>
      </w:r>
      <w:r w:rsidRPr="00B46147">
        <w:rPr>
          <w:lang w:val="ro-RO"/>
        </w:rPr>
        <w:t>pentru instructori ca TRI în cadrul unei ATO, care trebuie să cuprindă toate elementele relevante ale cursului de pregătire TRI; și</w:t>
      </w:r>
    </w:p>
    <w:p w14:paraId="36F7995A" w14:textId="77777777" w:rsidR="00C8799E" w:rsidRPr="00B46147" w:rsidRDefault="00C8799E" w:rsidP="000110C0">
      <w:pPr>
        <w:pStyle w:val="norm"/>
        <w:numPr>
          <w:ilvl w:val="0"/>
          <w:numId w:val="334"/>
        </w:numPr>
        <w:shd w:val="clear" w:color="auto" w:fill="FFFFFF"/>
        <w:spacing w:before="0" w:beforeAutospacing="0" w:after="0" w:afterAutospacing="0"/>
        <w:jc w:val="both"/>
        <w:rPr>
          <w:lang w:val="ro-RO"/>
        </w:rPr>
      </w:pPr>
      <w:r w:rsidRPr="00B46147">
        <w:rPr>
          <w:lang w:val="ro-RO"/>
        </w:rPr>
        <w:t xml:space="preserve">să promoveze evaluarea competenței </w:t>
      </w:r>
      <w:r w:rsidRPr="00B46147">
        <w:rPr>
          <w:rFonts w:eastAsia="Malgun Gothic Semilight"/>
          <w:lang w:val="ro-RO"/>
        </w:rPr>
        <w:t>î</w:t>
      </w:r>
      <w:r w:rsidRPr="00B46147">
        <w:rPr>
          <w:lang w:val="ro-RO"/>
        </w:rPr>
        <w:t>n conformitate cu punctul FCL.935 pe fiecare dintre tipurile de aeronave pentru care se solicită re</w:t>
      </w:r>
      <w:r w:rsidRPr="00B46147">
        <w:rPr>
          <w:rFonts w:eastAsia="Malgun Gothic Semilight"/>
          <w:lang w:val="ro-RO"/>
        </w:rPr>
        <w:t>î</w:t>
      </w:r>
      <w:r w:rsidRPr="00B46147">
        <w:rPr>
          <w:lang w:val="ro-RO"/>
        </w:rPr>
        <w:t>nnoirea privilegiilor de asigurare a pregătirii.</w:t>
      </w:r>
    </w:p>
    <w:p w14:paraId="53C2DE92" w14:textId="77777777" w:rsidR="00C8799E" w:rsidRPr="00B46147" w:rsidRDefault="00C8799E" w:rsidP="00BB6549">
      <w:pPr>
        <w:pStyle w:val="1"/>
        <w:rPr>
          <w:rStyle w:val="boldface"/>
          <w:rFonts w:ascii="Times New Roman" w:hAnsi="Times New Roman" w:cs="Times New Roman"/>
          <w:b/>
          <w:color w:val="auto"/>
          <w:sz w:val="24"/>
          <w:szCs w:val="24"/>
          <w:lang w:val="en-US"/>
        </w:rPr>
      </w:pPr>
      <w:r w:rsidRPr="00B46147">
        <w:rPr>
          <w:rStyle w:val="boldface"/>
          <w:rFonts w:ascii="Times New Roman" w:hAnsi="Times New Roman" w:cs="Times New Roman"/>
          <w:b/>
          <w:color w:val="auto"/>
          <w:sz w:val="24"/>
          <w:szCs w:val="24"/>
          <w:lang w:val="en-US"/>
        </w:rPr>
        <w:lastRenderedPageBreak/>
        <w:t>SECȚIUNEA 5 -Cerințe specifice pentru instructor pentru calificarea de clasă – CRI</w:t>
      </w:r>
    </w:p>
    <w:p w14:paraId="75E16ED0" w14:textId="77777777" w:rsidR="00C8799E" w:rsidRPr="00B46147" w:rsidRDefault="00C8799E" w:rsidP="00BB6549">
      <w:pPr>
        <w:pStyle w:val="1"/>
        <w:rPr>
          <w:rStyle w:val="boldface"/>
          <w:rFonts w:ascii="Times New Roman" w:hAnsi="Times New Roman" w:cs="Times New Roman"/>
          <w:b/>
          <w:color w:val="auto"/>
          <w:sz w:val="24"/>
          <w:szCs w:val="24"/>
          <w:lang w:val="en-US"/>
        </w:rPr>
      </w:pPr>
      <w:r w:rsidRPr="00B46147">
        <w:rPr>
          <w:rStyle w:val="boldface"/>
          <w:rFonts w:ascii="Times New Roman" w:hAnsi="Times New Roman" w:cs="Times New Roman"/>
          <w:b/>
          <w:color w:val="auto"/>
          <w:sz w:val="24"/>
          <w:szCs w:val="24"/>
          <w:lang w:val="en-US"/>
        </w:rPr>
        <w:t>FCL.905.CRI    CRI – Privilegii și condiții</w:t>
      </w:r>
    </w:p>
    <w:p w14:paraId="6465115B" w14:textId="77777777" w:rsidR="00C8799E" w:rsidRPr="00B46147" w:rsidRDefault="00C8799E" w:rsidP="000110C0">
      <w:pPr>
        <w:pStyle w:val="norm"/>
        <w:numPr>
          <w:ilvl w:val="0"/>
          <w:numId w:val="335"/>
        </w:numPr>
        <w:spacing w:before="120" w:beforeAutospacing="0" w:after="0" w:afterAutospacing="0"/>
        <w:jc w:val="both"/>
        <w:rPr>
          <w:lang w:val="ro-RO"/>
        </w:rPr>
      </w:pPr>
      <w:r w:rsidRPr="00B46147">
        <w:rPr>
          <w:lang w:val="ro-RO"/>
        </w:rPr>
        <w:t>Privilegiile unui CRI constau în dreptul acestuia de a asigura pregătire pentru:</w:t>
      </w:r>
    </w:p>
    <w:p w14:paraId="1457AA33" w14:textId="77777777" w:rsidR="00C8799E" w:rsidRPr="00B46147" w:rsidRDefault="00C8799E" w:rsidP="000110C0">
      <w:pPr>
        <w:pStyle w:val="norm"/>
        <w:numPr>
          <w:ilvl w:val="0"/>
          <w:numId w:val="336"/>
        </w:numPr>
        <w:spacing w:before="0" w:beforeAutospacing="0" w:after="0" w:afterAutospacing="0"/>
        <w:jc w:val="both"/>
        <w:rPr>
          <w:lang w:val="ro-RO"/>
        </w:rPr>
      </w:pPr>
      <w:r w:rsidRPr="00B46147">
        <w:rPr>
          <w:lang w:val="ro-RO"/>
        </w:rPr>
        <w:t xml:space="preserve">eliberarea, revalidarea sau reînnoirea calificărilor de clasă sau de tip pentru avioane cu un singur pilot, cu excepția avioanelor complexe de </w:t>
      </w:r>
      <w:r w:rsidRPr="00B46147">
        <w:rPr>
          <w:rFonts w:eastAsia="Malgun Gothic Semilight"/>
          <w:lang w:val="ro-RO"/>
        </w:rPr>
        <w:t>î</w:t>
      </w:r>
      <w:r w:rsidRPr="00B46147">
        <w:rPr>
          <w:lang w:val="ro-RO"/>
        </w:rPr>
        <w:t xml:space="preserve">naltă performanță cu un singur pilor, în cazul în care solicitantul are în vedere privilegii care să </w:t>
      </w:r>
      <w:r w:rsidRPr="00B46147">
        <w:rPr>
          <w:rFonts w:eastAsia="Malgun Gothic Semilight"/>
          <w:lang w:val="ro-RO"/>
        </w:rPr>
        <w:t>î</w:t>
      </w:r>
      <w:r w:rsidRPr="00B46147">
        <w:rPr>
          <w:lang w:val="ro-RO"/>
        </w:rPr>
        <w:t>i confere dreptul de a participa la operațiuni cu un singur pilot;</w:t>
      </w:r>
    </w:p>
    <w:p w14:paraId="02292DB7" w14:textId="77777777" w:rsidR="00C8799E" w:rsidRPr="00B46147" w:rsidRDefault="00C8799E" w:rsidP="000110C0">
      <w:pPr>
        <w:pStyle w:val="norm"/>
        <w:numPr>
          <w:ilvl w:val="0"/>
          <w:numId w:val="336"/>
        </w:numPr>
        <w:spacing w:before="0" w:beforeAutospacing="0" w:after="0" w:afterAutospacing="0"/>
        <w:jc w:val="both"/>
        <w:rPr>
          <w:lang w:val="ro-RO"/>
        </w:rPr>
      </w:pPr>
      <w:r w:rsidRPr="00B46147">
        <w:rPr>
          <w:lang w:val="ro-RO"/>
        </w:rPr>
        <w:t xml:space="preserve">o calificare de tractare sau de zbor acrobatic pentru categoria avioane, cu condiția ca CRI să fie titularul calificării relevante și să fi demonstrat capacitatea de a asigura pregătire pentru respectiva calificare unui FI calificat </w:t>
      </w:r>
      <w:r w:rsidRPr="00B46147">
        <w:rPr>
          <w:rFonts w:eastAsia="Malgun Gothic Semilight"/>
          <w:lang w:val="ro-RO"/>
        </w:rPr>
        <w:t>î</w:t>
      </w:r>
      <w:r w:rsidRPr="00B46147">
        <w:rPr>
          <w:lang w:val="ro-RO"/>
        </w:rPr>
        <w:t>n conformitate cu punctul FCL.905.FI litera (i);</w:t>
      </w:r>
    </w:p>
    <w:p w14:paraId="00CB6807" w14:textId="77777777" w:rsidR="00C8799E" w:rsidRPr="00B46147" w:rsidRDefault="00C8799E" w:rsidP="000110C0">
      <w:pPr>
        <w:pStyle w:val="af1"/>
        <w:numPr>
          <w:ilvl w:val="0"/>
          <w:numId w:val="336"/>
        </w:numPr>
        <w:rPr>
          <w:rFonts w:ascii="Times New Roman" w:hAnsi="Times New Roman" w:cs="Times New Roman"/>
          <w:color w:val="auto"/>
          <w:lang w:val="en-US"/>
        </w:rPr>
      </w:pPr>
      <w:r w:rsidRPr="00B46147">
        <w:rPr>
          <w:rFonts w:ascii="Times New Roman" w:hAnsi="Times New Roman" w:cs="Times New Roman"/>
          <w:color w:val="auto"/>
        </w:rPr>
        <w:t xml:space="preserve">extinderea privilegiilor LAPL(A) la o altă clasă sau variantă de avion. </w:t>
      </w:r>
    </w:p>
    <w:p w14:paraId="16627DE9" w14:textId="77777777" w:rsidR="00C8799E" w:rsidRPr="00B46147" w:rsidRDefault="00C8799E" w:rsidP="000110C0">
      <w:pPr>
        <w:pStyle w:val="norm"/>
        <w:numPr>
          <w:ilvl w:val="0"/>
          <w:numId w:val="335"/>
        </w:numPr>
        <w:spacing w:before="0" w:beforeAutospacing="0" w:after="0" w:afterAutospacing="0"/>
        <w:jc w:val="both"/>
        <w:rPr>
          <w:lang w:val="ro-RO"/>
        </w:rPr>
      </w:pPr>
      <w:r w:rsidRPr="00B46147">
        <w:t xml:space="preserve"> </w:t>
      </w:r>
      <w:r w:rsidRPr="00B46147">
        <w:rPr>
          <w:lang w:val="ro-RO"/>
        </w:rPr>
        <w:t xml:space="preserve">Privilegiile unui CRI se limitează la clasa sau tipul de avion pe care s-a susținut evaluarea competențelor de instructor. Privilegiile CRI se extind la alte clase sau tipuri </w:t>
      </w:r>
      <w:r w:rsidRPr="00B46147">
        <w:rPr>
          <w:rFonts w:eastAsia="Malgun Gothic Semilight"/>
          <w:lang w:val="ro-RO"/>
        </w:rPr>
        <w:t>î</w:t>
      </w:r>
      <w:r w:rsidRPr="00B46147">
        <w:rPr>
          <w:lang w:val="ro-RO"/>
        </w:rPr>
        <w:t>n cazul în care CRI a efectuat în ultimele 12 luni:</w:t>
      </w:r>
    </w:p>
    <w:p w14:paraId="5B8501F1" w14:textId="77777777" w:rsidR="00C8799E" w:rsidRPr="00B46147" w:rsidRDefault="00C8799E" w:rsidP="000110C0">
      <w:pPr>
        <w:pStyle w:val="norm"/>
        <w:numPr>
          <w:ilvl w:val="3"/>
          <w:numId w:val="336"/>
        </w:numPr>
        <w:spacing w:before="0" w:beforeAutospacing="0" w:after="0" w:afterAutospacing="0"/>
        <w:ind w:left="810"/>
        <w:jc w:val="both"/>
        <w:rPr>
          <w:lang w:val="ro-RO"/>
        </w:rPr>
      </w:pPr>
      <w:r w:rsidRPr="00B46147">
        <w:rPr>
          <w:lang w:val="ro-RO"/>
        </w:rPr>
        <w:t>15 ore timp de zbor ca PIC pe avioane din clasa sau tipul aplicabile de avioane;</w:t>
      </w:r>
    </w:p>
    <w:p w14:paraId="18A8715F" w14:textId="77777777" w:rsidR="00C8799E" w:rsidRPr="00B46147" w:rsidRDefault="00C8799E" w:rsidP="000110C0">
      <w:pPr>
        <w:pStyle w:val="norm"/>
        <w:numPr>
          <w:ilvl w:val="3"/>
          <w:numId w:val="336"/>
        </w:numPr>
        <w:spacing w:before="0" w:beforeAutospacing="0" w:after="0" w:afterAutospacing="0"/>
        <w:ind w:left="810"/>
        <w:jc w:val="both"/>
        <w:rPr>
          <w:lang w:val="ro-RO"/>
        </w:rPr>
      </w:pPr>
      <w:r w:rsidRPr="00B46147">
        <w:rPr>
          <w:lang w:val="ro-RO"/>
        </w:rPr>
        <w:t xml:space="preserve">un zbor de instruire de pe scaunul din dreapta sub supravegherea unui alt CRI sau FI calificat pentru respectiva clasă sau respectivul tip și aflat pe scaunul celuilalt pilot. </w:t>
      </w:r>
    </w:p>
    <w:p w14:paraId="11120801" w14:textId="77777777" w:rsidR="00C8799E" w:rsidRPr="00B46147" w:rsidRDefault="00C8799E" w:rsidP="000110C0">
      <w:pPr>
        <w:pStyle w:val="norm"/>
        <w:numPr>
          <w:ilvl w:val="0"/>
          <w:numId w:val="335"/>
        </w:numPr>
        <w:spacing w:before="0" w:beforeAutospacing="0" w:after="0" w:afterAutospacing="0"/>
        <w:jc w:val="both"/>
        <w:rPr>
          <w:lang w:val="ro-RO"/>
        </w:rPr>
      </w:pPr>
      <w:r w:rsidRPr="00B46147">
        <w:rPr>
          <w:lang w:val="ro-RO"/>
        </w:rPr>
        <w:t xml:space="preserve">Solicitanții unui CRI pentru avioane multimotor care dețin un certificat CRI pentru avioane cu un singur motor trebuie să </w:t>
      </w:r>
      <w:r w:rsidRPr="00B46147">
        <w:rPr>
          <w:rFonts w:eastAsia="Malgun Gothic Semilight"/>
          <w:lang w:val="ro-RO"/>
        </w:rPr>
        <w:t>î</w:t>
      </w:r>
      <w:r w:rsidRPr="00B46147">
        <w:rPr>
          <w:lang w:val="ro-RO"/>
        </w:rPr>
        <w:t>ndeplinească condițiile indispensabile pentru un CRI stabilite la punctul FCL.915.CRI litera (a) și cerințele de la punctul FCL.930.CRI litera (a) punctul 3 și de la punctul FCL.935.</w:t>
      </w:r>
    </w:p>
    <w:p w14:paraId="7BC9D491" w14:textId="77777777" w:rsidR="00C8799E" w:rsidRPr="00B46147" w:rsidRDefault="00C8799E" w:rsidP="00512FAB">
      <w:pPr>
        <w:pStyle w:val="1"/>
        <w:rPr>
          <w:rStyle w:val="boldface"/>
          <w:rFonts w:ascii="Times New Roman" w:hAnsi="Times New Roman" w:cs="Times New Roman"/>
          <w:color w:val="auto"/>
          <w:sz w:val="24"/>
          <w:szCs w:val="24"/>
          <w:lang w:val="en-US"/>
        </w:rPr>
      </w:pPr>
      <w:r w:rsidRPr="00B46147">
        <w:rPr>
          <w:rStyle w:val="boldface"/>
          <w:rFonts w:ascii="Times New Roman" w:hAnsi="Times New Roman" w:cs="Times New Roman"/>
          <w:b/>
          <w:color w:val="auto"/>
          <w:sz w:val="24"/>
          <w:szCs w:val="24"/>
          <w:lang w:val="en-US"/>
        </w:rPr>
        <w:t>FCL.915.CRI</w:t>
      </w:r>
      <w:r w:rsidRPr="00B46147">
        <w:rPr>
          <w:rStyle w:val="boldface"/>
          <w:rFonts w:ascii="Times New Roman" w:hAnsi="Times New Roman" w:cs="Times New Roman"/>
          <w:color w:val="auto"/>
          <w:sz w:val="24"/>
          <w:szCs w:val="24"/>
          <w:lang w:val="en-US"/>
        </w:rPr>
        <w:t>   </w:t>
      </w:r>
      <w:r w:rsidRPr="00B46147">
        <w:rPr>
          <w:rStyle w:val="boldface"/>
          <w:rFonts w:ascii="Times New Roman" w:hAnsi="Times New Roman" w:cs="Times New Roman"/>
          <w:b/>
          <w:color w:val="auto"/>
          <w:sz w:val="24"/>
          <w:szCs w:val="24"/>
          <w:lang w:val="en-US"/>
        </w:rPr>
        <w:t> CRI– Condiții indispensabile</w:t>
      </w:r>
    </w:p>
    <w:p w14:paraId="08ECC673" w14:textId="77777777" w:rsidR="00C8799E" w:rsidRPr="00B46147" w:rsidRDefault="00C8799E" w:rsidP="00512FAB">
      <w:pPr>
        <w:pStyle w:val="norm"/>
        <w:shd w:val="clear" w:color="auto" w:fill="FFFFFF"/>
        <w:spacing w:before="0" w:beforeAutospacing="0" w:after="0" w:afterAutospacing="0"/>
        <w:jc w:val="both"/>
        <w:rPr>
          <w:lang w:val="ro-RO"/>
        </w:rPr>
      </w:pPr>
      <w:r w:rsidRPr="00B46147">
        <w:rPr>
          <w:lang w:val="ro-RO"/>
        </w:rPr>
        <w:t>O persoană care solicită un certificat de CRI trebuie să fi efectuat cel puțin:</w:t>
      </w:r>
    </w:p>
    <w:p w14:paraId="7E85E258" w14:textId="77777777" w:rsidR="00C8799E" w:rsidRPr="00B46147" w:rsidRDefault="00C8799E" w:rsidP="000110C0">
      <w:pPr>
        <w:pStyle w:val="norm"/>
        <w:numPr>
          <w:ilvl w:val="0"/>
          <w:numId w:val="337"/>
        </w:numPr>
        <w:shd w:val="clear" w:color="auto" w:fill="FFFFFF"/>
        <w:spacing w:before="0" w:beforeAutospacing="0" w:after="0" w:afterAutospacing="0"/>
        <w:jc w:val="both"/>
        <w:rPr>
          <w:lang w:val="ro-RO"/>
        </w:rPr>
      </w:pPr>
      <w:r w:rsidRPr="00B46147">
        <w:rPr>
          <w:lang w:val="ro-RO"/>
        </w:rPr>
        <w:t>pentru avioane multimotor:</w:t>
      </w:r>
    </w:p>
    <w:p w14:paraId="71494F7D" w14:textId="77777777" w:rsidR="00C8799E" w:rsidRPr="00B46147" w:rsidRDefault="00C8799E" w:rsidP="000110C0">
      <w:pPr>
        <w:pStyle w:val="norm"/>
        <w:numPr>
          <w:ilvl w:val="0"/>
          <w:numId w:val="338"/>
        </w:numPr>
        <w:shd w:val="clear" w:color="auto" w:fill="FFFFFF"/>
        <w:spacing w:before="0" w:beforeAutospacing="0" w:after="0" w:afterAutospacing="0"/>
        <w:jc w:val="both"/>
        <w:rPr>
          <w:lang w:val="ro-RO"/>
        </w:rPr>
      </w:pPr>
      <w:r w:rsidRPr="00B46147">
        <w:rPr>
          <w:lang w:val="ro-RO"/>
        </w:rPr>
        <w:t>500 de ore timp de zbor ca pilot pe avioane;</w:t>
      </w:r>
    </w:p>
    <w:p w14:paraId="247B62A0" w14:textId="77777777" w:rsidR="00C8799E" w:rsidRPr="00B46147" w:rsidRDefault="00C8799E" w:rsidP="000110C0">
      <w:pPr>
        <w:pStyle w:val="norm"/>
        <w:numPr>
          <w:ilvl w:val="0"/>
          <w:numId w:val="338"/>
        </w:numPr>
        <w:shd w:val="clear" w:color="auto" w:fill="FFFFFF"/>
        <w:spacing w:before="0" w:beforeAutospacing="0" w:after="0" w:afterAutospacing="0"/>
        <w:jc w:val="both"/>
        <w:rPr>
          <w:lang w:val="ro-RO"/>
        </w:rPr>
      </w:pPr>
      <w:r w:rsidRPr="00B46147">
        <w:rPr>
          <w:lang w:val="ro-RO"/>
        </w:rPr>
        <w:t>30 de ore ca PIC pe clasa sau tipul de avion aplicabile;</w:t>
      </w:r>
    </w:p>
    <w:p w14:paraId="2C83637A" w14:textId="77777777" w:rsidR="00C8799E" w:rsidRPr="00B46147" w:rsidRDefault="00C8799E" w:rsidP="000110C0">
      <w:pPr>
        <w:pStyle w:val="norm"/>
        <w:numPr>
          <w:ilvl w:val="0"/>
          <w:numId w:val="337"/>
        </w:numPr>
        <w:shd w:val="clear" w:color="auto" w:fill="FFFFFF"/>
        <w:spacing w:before="0" w:beforeAutospacing="0" w:after="0" w:afterAutospacing="0"/>
        <w:jc w:val="both"/>
        <w:rPr>
          <w:lang w:val="ro-RO"/>
        </w:rPr>
      </w:pPr>
      <w:r w:rsidRPr="00B46147">
        <w:rPr>
          <w:lang w:val="ro-RO"/>
        </w:rPr>
        <w:t>pentru avioane monomotor:</w:t>
      </w:r>
    </w:p>
    <w:p w14:paraId="478C0082" w14:textId="77777777" w:rsidR="00C8799E" w:rsidRPr="00B46147" w:rsidRDefault="00C8799E" w:rsidP="000110C0">
      <w:pPr>
        <w:pStyle w:val="norm"/>
        <w:numPr>
          <w:ilvl w:val="0"/>
          <w:numId w:val="339"/>
        </w:numPr>
        <w:shd w:val="clear" w:color="auto" w:fill="FFFFFF"/>
        <w:spacing w:before="0" w:beforeAutospacing="0" w:after="0" w:afterAutospacing="0"/>
        <w:jc w:val="both"/>
        <w:rPr>
          <w:lang w:val="ro-RO"/>
        </w:rPr>
      </w:pPr>
      <w:r w:rsidRPr="00B46147">
        <w:rPr>
          <w:lang w:val="ro-RO"/>
        </w:rPr>
        <w:t>300 de ore timp de zbor ca pilot pe avioane;</w:t>
      </w:r>
    </w:p>
    <w:p w14:paraId="60FC561D" w14:textId="77777777" w:rsidR="00C8799E" w:rsidRPr="00B46147" w:rsidRDefault="00C8799E" w:rsidP="000110C0">
      <w:pPr>
        <w:pStyle w:val="norm"/>
        <w:numPr>
          <w:ilvl w:val="0"/>
          <w:numId w:val="339"/>
        </w:numPr>
        <w:shd w:val="clear" w:color="auto" w:fill="FFFFFF"/>
        <w:spacing w:before="0" w:beforeAutospacing="0" w:after="0" w:afterAutospacing="0"/>
        <w:jc w:val="both"/>
        <w:rPr>
          <w:lang w:val="ro-RO"/>
        </w:rPr>
      </w:pPr>
      <w:r w:rsidRPr="00B46147">
        <w:rPr>
          <w:lang w:val="ro-RO"/>
        </w:rPr>
        <w:t>30 de ore ca PIC pe clasa sau tipul de avion aplicabile.</w:t>
      </w:r>
    </w:p>
    <w:p w14:paraId="4B807D09" w14:textId="77777777" w:rsidR="00C8799E" w:rsidRPr="00B46147" w:rsidRDefault="00C8799E" w:rsidP="00B66AAB">
      <w:pPr>
        <w:pStyle w:val="title-gr-seq-level-1"/>
        <w:shd w:val="clear" w:color="auto" w:fill="FFFFFF"/>
        <w:spacing w:before="120" w:beforeAutospacing="0" w:after="120" w:afterAutospacing="0"/>
        <w:rPr>
          <w:rStyle w:val="boldface"/>
          <w:b/>
          <w:bCs/>
          <w:lang w:val="ro-RO"/>
        </w:rPr>
      </w:pPr>
      <w:r w:rsidRPr="00B46147">
        <w:rPr>
          <w:rStyle w:val="boldface"/>
          <w:b/>
          <w:bCs/>
          <w:lang w:val="ro-RO"/>
        </w:rPr>
        <w:t>FCL.930.CRI</w:t>
      </w:r>
      <w:r w:rsidRPr="00B46147">
        <w:rPr>
          <w:b/>
          <w:bCs/>
          <w:lang w:val="ro-RO"/>
        </w:rPr>
        <w:t>   </w:t>
      </w:r>
      <w:r w:rsidRPr="00B46147">
        <w:rPr>
          <w:rStyle w:val="boldface"/>
          <w:b/>
          <w:bCs/>
          <w:lang w:val="ro-RO"/>
        </w:rPr>
        <w:t> CRI – Curs de pregătire</w:t>
      </w:r>
    </w:p>
    <w:p w14:paraId="1B49AEB1" w14:textId="77777777" w:rsidR="00C8799E" w:rsidRPr="00B46147" w:rsidRDefault="00C8799E" w:rsidP="000110C0">
      <w:pPr>
        <w:pStyle w:val="norm"/>
        <w:numPr>
          <w:ilvl w:val="0"/>
          <w:numId w:val="340"/>
        </w:numPr>
        <w:spacing w:before="120" w:beforeAutospacing="0" w:after="0" w:afterAutospacing="0"/>
        <w:jc w:val="both"/>
        <w:rPr>
          <w:lang w:val="ro-RO"/>
        </w:rPr>
      </w:pPr>
      <w:r w:rsidRPr="00B46147">
        <w:rPr>
          <w:lang w:val="ro-RO"/>
        </w:rPr>
        <w:t>Cursul de pregătire practică pentru CRI cuprinde cel puțin:</w:t>
      </w:r>
    </w:p>
    <w:p w14:paraId="74BF8FC5" w14:textId="77777777" w:rsidR="00C8799E" w:rsidRPr="00B46147" w:rsidRDefault="00C8799E" w:rsidP="000110C0">
      <w:pPr>
        <w:pStyle w:val="norm"/>
        <w:numPr>
          <w:ilvl w:val="0"/>
          <w:numId w:val="341"/>
        </w:numPr>
        <w:spacing w:before="0" w:beforeAutospacing="0" w:after="0" w:afterAutospacing="0"/>
        <w:jc w:val="both"/>
        <w:rPr>
          <w:lang w:val="ro-RO"/>
        </w:rPr>
      </w:pPr>
      <w:r w:rsidRPr="00B46147">
        <w:rPr>
          <w:lang w:val="ro-RO"/>
        </w:rPr>
        <w:t>25 de ore de predare-învățare;</w:t>
      </w:r>
    </w:p>
    <w:p w14:paraId="73FB5FBD" w14:textId="77777777" w:rsidR="00C8799E" w:rsidRPr="00B46147" w:rsidRDefault="00C8799E" w:rsidP="000110C0">
      <w:pPr>
        <w:pStyle w:val="norm"/>
        <w:numPr>
          <w:ilvl w:val="0"/>
          <w:numId w:val="341"/>
        </w:numPr>
        <w:spacing w:before="0" w:beforeAutospacing="0" w:after="0" w:afterAutospacing="0"/>
        <w:jc w:val="both"/>
        <w:rPr>
          <w:lang w:val="ro-RO"/>
        </w:rPr>
      </w:pPr>
      <w:r w:rsidRPr="00B46147">
        <w:rPr>
          <w:lang w:val="ro-RO"/>
        </w:rPr>
        <w:t>10 ore de pregătire tehnică, inclusiv recapitularea cunoștințelor tehnice, pregătirea planurilor de lecție și dezvoltarea capacității de a pregăti la clasă sau pe simulator;</w:t>
      </w:r>
    </w:p>
    <w:p w14:paraId="0D94DA83" w14:textId="77777777" w:rsidR="00C8799E" w:rsidRPr="00B46147" w:rsidRDefault="00C8799E" w:rsidP="000110C0">
      <w:pPr>
        <w:pStyle w:val="norm"/>
        <w:numPr>
          <w:ilvl w:val="0"/>
          <w:numId w:val="341"/>
        </w:numPr>
        <w:spacing w:before="0" w:beforeAutospacing="0" w:after="0" w:afterAutospacing="0"/>
        <w:jc w:val="both"/>
        <w:rPr>
          <w:lang w:val="ro-RO"/>
        </w:rPr>
      </w:pPr>
      <w:r w:rsidRPr="00B46147">
        <w:rPr>
          <w:lang w:val="ro-RO"/>
        </w:rPr>
        <w:t xml:space="preserve">5 ore de instruire practică pe avioane multimotor sau 3 ore de instruire practică pe avioane monomotor, asigurată de un FI(A) calificat </w:t>
      </w:r>
      <w:r w:rsidRPr="00B46147">
        <w:rPr>
          <w:rFonts w:eastAsia="Malgun Gothic Semilight"/>
          <w:lang w:val="ro-RO"/>
        </w:rPr>
        <w:t>î</w:t>
      </w:r>
      <w:r w:rsidRPr="00B46147">
        <w:rPr>
          <w:lang w:val="ro-RO"/>
        </w:rPr>
        <w:t>n conformitate cu punctul FCL.905.FI litera (i).</w:t>
      </w:r>
    </w:p>
    <w:p w14:paraId="228F8904" w14:textId="77777777" w:rsidR="00C8799E" w:rsidRPr="00B46147" w:rsidRDefault="00C8799E" w:rsidP="000110C0">
      <w:pPr>
        <w:pStyle w:val="norm"/>
        <w:numPr>
          <w:ilvl w:val="0"/>
          <w:numId w:val="340"/>
        </w:numPr>
        <w:spacing w:before="0" w:beforeAutospacing="0" w:after="0" w:afterAutospacing="0"/>
        <w:jc w:val="both"/>
        <w:rPr>
          <w:lang w:val="ro-RO"/>
        </w:rPr>
      </w:pPr>
      <w:r w:rsidRPr="00B46147">
        <w:rPr>
          <w:lang w:val="ro-RO"/>
        </w:rPr>
        <w:t>Solicitanții care dețin sau au deținut un certificat de instructor se creditează integral în ceea ce privește cerința de la litera (a) punctul 1.</w:t>
      </w:r>
    </w:p>
    <w:p w14:paraId="7788257B" w14:textId="77777777" w:rsidR="00C8799E" w:rsidRPr="00B46147" w:rsidRDefault="00C8799E" w:rsidP="00B66AAB">
      <w:pPr>
        <w:pStyle w:val="title-gr-seq-level-1"/>
        <w:shd w:val="clear" w:color="auto" w:fill="FFFFFF"/>
        <w:spacing w:before="120" w:beforeAutospacing="0" w:after="120" w:afterAutospacing="0"/>
        <w:rPr>
          <w:rStyle w:val="boldface"/>
          <w:b/>
          <w:bCs/>
          <w:lang w:val="ro-RO"/>
        </w:rPr>
      </w:pPr>
      <w:r w:rsidRPr="00B46147">
        <w:rPr>
          <w:rStyle w:val="boldface"/>
          <w:b/>
          <w:bCs/>
          <w:lang w:val="ro-RO"/>
        </w:rPr>
        <w:t>FCL.940.CRI</w:t>
      </w:r>
      <w:r w:rsidRPr="00B46147">
        <w:rPr>
          <w:rStyle w:val="boldface"/>
        </w:rPr>
        <w:t>   </w:t>
      </w:r>
      <w:r w:rsidRPr="00B46147">
        <w:rPr>
          <w:rStyle w:val="boldface"/>
          <w:b/>
          <w:bCs/>
          <w:lang w:val="ro-RO"/>
        </w:rPr>
        <w:t> CRI – Revalidare și reînnoire</w:t>
      </w:r>
    </w:p>
    <w:p w14:paraId="3D12E761" w14:textId="77777777" w:rsidR="00C8799E" w:rsidRPr="00B46147" w:rsidRDefault="00C8799E" w:rsidP="000110C0">
      <w:pPr>
        <w:pStyle w:val="norm"/>
        <w:numPr>
          <w:ilvl w:val="0"/>
          <w:numId w:val="342"/>
        </w:numPr>
        <w:spacing w:before="120" w:beforeAutospacing="0" w:after="0" w:afterAutospacing="0"/>
        <w:jc w:val="both"/>
        <w:rPr>
          <w:lang w:val="ro-RO"/>
        </w:rPr>
      </w:pPr>
      <w:r w:rsidRPr="00B46147">
        <w:rPr>
          <w:lang w:val="ro-RO"/>
        </w:rPr>
        <w:t>Pentru revalidarea unui certificat de CRI, în intervalul de 12 luni care precede data expirării certificatului de CRI, solicitantul trebuie:</w:t>
      </w:r>
    </w:p>
    <w:p w14:paraId="19434C48" w14:textId="77777777" w:rsidR="00C8799E" w:rsidRPr="00B46147" w:rsidRDefault="00C8799E" w:rsidP="000110C0">
      <w:pPr>
        <w:pStyle w:val="norm"/>
        <w:numPr>
          <w:ilvl w:val="0"/>
          <w:numId w:val="343"/>
        </w:numPr>
        <w:spacing w:before="0" w:beforeAutospacing="0" w:after="0" w:afterAutospacing="0"/>
        <w:jc w:val="both"/>
        <w:rPr>
          <w:lang w:val="ro-RO"/>
        </w:rPr>
      </w:pPr>
      <w:r w:rsidRPr="00B46147">
        <w:rPr>
          <w:lang w:val="ro-RO"/>
        </w:rPr>
        <w:t xml:space="preserve">să asigure cel puțin 10 ore de instruire practică </w:t>
      </w:r>
      <w:r w:rsidRPr="00B46147">
        <w:rPr>
          <w:rFonts w:eastAsia="Malgun Gothic Semilight"/>
          <w:lang w:val="ro-RO"/>
        </w:rPr>
        <w:t>î</w:t>
      </w:r>
      <w:r w:rsidRPr="00B46147">
        <w:rPr>
          <w:lang w:val="ro-RO"/>
        </w:rPr>
        <w:t>n rolul unui CRI. În cazul în care solicitantul deține privilegii CRI at</w:t>
      </w:r>
      <w:r w:rsidRPr="00B46147">
        <w:rPr>
          <w:rFonts w:eastAsia="Malgun Gothic Semilight"/>
          <w:lang w:val="ro-RO"/>
        </w:rPr>
        <w:t>â</w:t>
      </w:r>
      <w:r w:rsidRPr="00B46147">
        <w:rPr>
          <w:lang w:val="ro-RO"/>
        </w:rPr>
        <w:t>t pe avioane monomotor, c</w:t>
      </w:r>
      <w:r w:rsidRPr="00B46147">
        <w:rPr>
          <w:rFonts w:eastAsia="Malgun Gothic Semilight"/>
          <w:lang w:val="ro-RO"/>
        </w:rPr>
        <w:t>â</w:t>
      </w:r>
      <w:r w:rsidRPr="00B46147">
        <w:rPr>
          <w:lang w:val="ro-RO"/>
        </w:rPr>
        <w:t xml:space="preserve">t și pe avioane </w:t>
      </w:r>
      <w:r w:rsidRPr="00B46147">
        <w:rPr>
          <w:lang w:val="ro-RO"/>
        </w:rPr>
        <w:lastRenderedPageBreak/>
        <w:t xml:space="preserve">multimotor, cele 10 ore de instruire practică se </w:t>
      </w:r>
      <w:r w:rsidRPr="00B46147">
        <w:rPr>
          <w:rFonts w:eastAsia="Malgun Gothic Semilight"/>
          <w:lang w:val="ro-RO"/>
        </w:rPr>
        <w:t>î</w:t>
      </w:r>
      <w:r w:rsidRPr="00B46147">
        <w:rPr>
          <w:lang w:val="ro-RO"/>
        </w:rPr>
        <w:t xml:space="preserve">mpart </w:t>
      </w:r>
      <w:r w:rsidRPr="00B46147">
        <w:rPr>
          <w:rFonts w:eastAsia="Malgun Gothic Semilight"/>
          <w:lang w:val="ro-RO"/>
        </w:rPr>
        <w:t>î</w:t>
      </w:r>
      <w:r w:rsidRPr="00B46147">
        <w:rPr>
          <w:lang w:val="ro-RO"/>
        </w:rPr>
        <w:t xml:space="preserve">n mod egal </w:t>
      </w:r>
      <w:r w:rsidRPr="00B46147">
        <w:rPr>
          <w:rFonts w:eastAsia="Malgun Gothic Semilight"/>
          <w:lang w:val="ro-RO"/>
        </w:rPr>
        <w:t>î</w:t>
      </w:r>
      <w:r w:rsidRPr="00B46147">
        <w:rPr>
          <w:lang w:val="ro-RO"/>
        </w:rPr>
        <w:t>ntre avioanele monomotor și cele multimotor; sau</w:t>
      </w:r>
    </w:p>
    <w:p w14:paraId="45D22A0B" w14:textId="77777777" w:rsidR="00C8799E" w:rsidRPr="00B46147" w:rsidRDefault="00C8799E" w:rsidP="000110C0">
      <w:pPr>
        <w:pStyle w:val="norm"/>
        <w:numPr>
          <w:ilvl w:val="0"/>
          <w:numId w:val="343"/>
        </w:numPr>
        <w:spacing w:before="0" w:beforeAutospacing="0" w:after="0" w:afterAutospacing="0"/>
        <w:jc w:val="both"/>
        <w:rPr>
          <w:lang w:val="ro-RO"/>
        </w:rPr>
      </w:pPr>
      <w:r w:rsidRPr="00B46147">
        <w:rPr>
          <w:lang w:val="ro-RO"/>
        </w:rPr>
        <w:t>să urmeze pregătire de re</w:t>
      </w:r>
      <w:r w:rsidRPr="00B46147">
        <w:rPr>
          <w:rFonts w:eastAsia="Malgun Gothic Semilight"/>
          <w:lang w:val="ro-RO"/>
        </w:rPr>
        <w:t>î</w:t>
      </w:r>
      <w:r w:rsidRPr="00B46147">
        <w:rPr>
          <w:lang w:val="ro-RO"/>
        </w:rPr>
        <w:t>mprospătare a cunoștințelor</w:t>
      </w:r>
      <w:r w:rsidRPr="00B46147">
        <w:rPr>
          <w:rStyle w:val="boldface"/>
          <w:b/>
          <w:bCs/>
          <w:lang w:val="ro-RO"/>
        </w:rPr>
        <w:t> </w:t>
      </w:r>
      <w:r w:rsidRPr="00B46147">
        <w:rPr>
          <w:lang w:val="ro-RO"/>
        </w:rPr>
        <w:t>în calitate de CRI în cadrul unei ATO; sau</w:t>
      </w:r>
    </w:p>
    <w:p w14:paraId="2AA3B134" w14:textId="77777777" w:rsidR="00C8799E" w:rsidRPr="00B46147" w:rsidRDefault="00C8799E" w:rsidP="000110C0">
      <w:pPr>
        <w:pStyle w:val="title-gr-seq-level-1"/>
        <w:numPr>
          <w:ilvl w:val="0"/>
          <w:numId w:val="343"/>
        </w:numPr>
        <w:shd w:val="clear" w:color="auto" w:fill="FFFFFF"/>
        <w:spacing w:before="0" w:beforeAutospacing="0" w:after="120" w:afterAutospacing="0"/>
      </w:pPr>
      <w:r w:rsidRPr="00B46147">
        <w:rPr>
          <w:lang w:val="ro-RO"/>
        </w:rPr>
        <w:t xml:space="preserve">să promoveze evaluarea competenței </w:t>
      </w:r>
      <w:r w:rsidRPr="00B46147">
        <w:rPr>
          <w:rFonts w:eastAsia="Malgun Gothic Semilight"/>
          <w:lang w:val="ro-RO"/>
        </w:rPr>
        <w:t>î</w:t>
      </w:r>
      <w:r w:rsidRPr="00B46147">
        <w:rPr>
          <w:lang w:val="ro-RO"/>
        </w:rPr>
        <w:t>n conformitate cu punctul FCL.935 pentru avioane multimotor sau monomotor, după caz.</w:t>
      </w:r>
    </w:p>
    <w:p w14:paraId="64D1DD1F" w14:textId="77777777" w:rsidR="00C8799E" w:rsidRPr="00B46147" w:rsidRDefault="00C8799E" w:rsidP="000110C0">
      <w:pPr>
        <w:pStyle w:val="norm"/>
        <w:numPr>
          <w:ilvl w:val="0"/>
          <w:numId w:val="342"/>
        </w:numPr>
        <w:spacing w:before="0" w:beforeAutospacing="0" w:after="0" w:afterAutospacing="0"/>
        <w:jc w:val="both"/>
      </w:pPr>
      <w:r w:rsidRPr="00B46147">
        <w:rPr>
          <w:lang w:val="ro-RO"/>
        </w:rPr>
        <w:t xml:space="preserve">Pentru cel puțin fiecare a doua revalidare a unui certificat de CRI, titularul trebuie să </w:t>
      </w:r>
      <w:r w:rsidRPr="00B46147">
        <w:rPr>
          <w:rFonts w:eastAsia="Malgun Gothic Semilight"/>
          <w:lang w:val="ro-RO"/>
        </w:rPr>
        <w:t>î</w:t>
      </w:r>
      <w:r w:rsidRPr="00B46147">
        <w:rPr>
          <w:lang w:val="ro-RO"/>
        </w:rPr>
        <w:t>ndeplinească cerința de la litera (a) punctul 3.</w:t>
      </w:r>
    </w:p>
    <w:p w14:paraId="621CE82B" w14:textId="77777777" w:rsidR="00C8799E" w:rsidRPr="00B46147" w:rsidRDefault="00C8799E" w:rsidP="000110C0">
      <w:pPr>
        <w:pStyle w:val="norm"/>
        <w:numPr>
          <w:ilvl w:val="0"/>
          <w:numId w:val="342"/>
        </w:numPr>
        <w:spacing w:before="0" w:beforeAutospacing="0" w:after="0" w:afterAutospacing="0"/>
        <w:jc w:val="both"/>
        <w:rPr>
          <w:lang w:val="ro-RO"/>
        </w:rPr>
      </w:pPr>
      <w:r w:rsidRPr="00B46147">
        <w:rPr>
          <w:rStyle w:val="italics"/>
          <w:i/>
          <w:iCs/>
          <w:lang w:val="ro-RO"/>
        </w:rPr>
        <w:t>Reînnoire</w:t>
      </w:r>
      <w:r w:rsidRPr="00B46147">
        <w:rPr>
          <w:lang w:val="ro-RO"/>
        </w:rPr>
        <w:t xml:space="preserve">. În cazul în care certificatul de CRI expiră, </w:t>
      </w:r>
      <w:r w:rsidRPr="00B46147">
        <w:rPr>
          <w:rFonts w:eastAsia="Malgun Gothic Semilight"/>
          <w:lang w:val="ro-RO"/>
        </w:rPr>
        <w:t>î</w:t>
      </w:r>
      <w:r w:rsidRPr="00B46147">
        <w:rPr>
          <w:lang w:val="ro-RO"/>
        </w:rPr>
        <w:t xml:space="preserve">ntr-un interval de 12 luni </w:t>
      </w:r>
      <w:r w:rsidRPr="00B46147">
        <w:rPr>
          <w:rFonts w:eastAsia="Malgun Gothic Semilight"/>
          <w:lang w:val="ro-RO"/>
        </w:rPr>
        <w:t>î</w:t>
      </w:r>
      <w:r w:rsidRPr="00B46147">
        <w:rPr>
          <w:lang w:val="ro-RO"/>
        </w:rPr>
        <w:t>naintea re</w:t>
      </w:r>
      <w:r w:rsidRPr="00B46147">
        <w:rPr>
          <w:rFonts w:eastAsia="Malgun Gothic Semilight"/>
          <w:lang w:val="ro-RO"/>
        </w:rPr>
        <w:t>î</w:t>
      </w:r>
      <w:r w:rsidRPr="00B46147">
        <w:rPr>
          <w:lang w:val="ro-RO"/>
        </w:rPr>
        <w:t>nnoirii, solicitantul trebuie:</w:t>
      </w:r>
    </w:p>
    <w:p w14:paraId="0A03A7C5" w14:textId="77777777" w:rsidR="00C8799E" w:rsidRPr="00B46147" w:rsidRDefault="00C8799E" w:rsidP="000110C0">
      <w:pPr>
        <w:pStyle w:val="norm"/>
        <w:numPr>
          <w:ilvl w:val="0"/>
          <w:numId w:val="344"/>
        </w:numPr>
        <w:spacing w:before="0" w:beforeAutospacing="0" w:after="0" w:afterAutospacing="0"/>
        <w:jc w:val="both"/>
        <w:rPr>
          <w:lang w:val="ro-RO"/>
        </w:rPr>
      </w:pPr>
      <w:r w:rsidRPr="00B46147">
        <w:rPr>
          <w:lang w:val="ro-RO"/>
        </w:rPr>
        <w:t>să urmeze pregătire de re</w:t>
      </w:r>
      <w:r w:rsidRPr="00B46147">
        <w:rPr>
          <w:rFonts w:eastAsia="Malgun Gothic Semilight"/>
          <w:lang w:val="ro-RO"/>
        </w:rPr>
        <w:t>î</w:t>
      </w:r>
      <w:r w:rsidRPr="00B46147">
        <w:rPr>
          <w:lang w:val="ro-RO"/>
        </w:rPr>
        <w:t>mprospătare a cunoștințelor</w:t>
      </w:r>
      <w:r w:rsidRPr="00B46147">
        <w:rPr>
          <w:rStyle w:val="boldface"/>
          <w:b/>
          <w:bCs/>
          <w:lang w:val="ro-RO"/>
        </w:rPr>
        <w:t> </w:t>
      </w:r>
      <w:r w:rsidRPr="00B46147">
        <w:rPr>
          <w:lang w:val="ro-RO"/>
        </w:rPr>
        <w:t>în calitate de CRI în cadrul unei ATO;</w:t>
      </w:r>
    </w:p>
    <w:p w14:paraId="4947E47E" w14:textId="77777777" w:rsidR="00C8799E" w:rsidRPr="00B46147" w:rsidRDefault="00C8799E" w:rsidP="000110C0">
      <w:pPr>
        <w:pStyle w:val="norm"/>
        <w:numPr>
          <w:ilvl w:val="0"/>
          <w:numId w:val="344"/>
        </w:numPr>
        <w:spacing w:before="0" w:beforeAutospacing="0" w:after="0" w:afterAutospacing="0"/>
        <w:jc w:val="both"/>
        <w:rPr>
          <w:rStyle w:val="boldface"/>
        </w:rPr>
      </w:pPr>
      <w:r w:rsidRPr="00B46147">
        <w:rPr>
          <w:lang w:val="ro-RO"/>
        </w:rPr>
        <w:t>să promoveze evaluarea competenței prevăzută la punctul FCL.935</w:t>
      </w:r>
    </w:p>
    <w:p w14:paraId="66158AE4" w14:textId="77777777" w:rsidR="00C8799E" w:rsidRPr="00B46147" w:rsidRDefault="00C8799E" w:rsidP="002C212A">
      <w:pPr>
        <w:pStyle w:val="title-gr-seq-level-1"/>
        <w:shd w:val="clear" w:color="auto" w:fill="FFFFFF"/>
        <w:spacing w:before="120" w:beforeAutospacing="0" w:after="120" w:afterAutospacing="0"/>
        <w:jc w:val="both"/>
        <w:rPr>
          <w:rStyle w:val="boldface"/>
          <w:b/>
        </w:rPr>
      </w:pPr>
      <w:r w:rsidRPr="00B46147">
        <w:rPr>
          <w:rStyle w:val="boldface"/>
          <w:b/>
        </w:rPr>
        <w:t>SECȚIUNEA 6 - Cerințe specifice pentru instructor pentru calificarea de zbor instrumental – IRI</w:t>
      </w:r>
    </w:p>
    <w:p w14:paraId="637E33DA" w14:textId="77777777" w:rsidR="00C8799E" w:rsidRPr="00B46147" w:rsidRDefault="00C8799E" w:rsidP="00B66AAB">
      <w:pPr>
        <w:pStyle w:val="title-gr-seq-level-1"/>
        <w:shd w:val="clear" w:color="auto" w:fill="FFFFFF"/>
        <w:spacing w:before="120" w:beforeAutospacing="0" w:after="120" w:afterAutospacing="0"/>
        <w:rPr>
          <w:rStyle w:val="boldface"/>
          <w:b/>
          <w:bCs/>
          <w:lang w:val="ro-RO"/>
        </w:rPr>
      </w:pPr>
      <w:r w:rsidRPr="00B46147">
        <w:rPr>
          <w:rStyle w:val="boldface"/>
          <w:b/>
          <w:bCs/>
          <w:lang w:val="ro-RO"/>
        </w:rPr>
        <w:t>FCL.905.IRI</w:t>
      </w:r>
      <w:r w:rsidRPr="00B46147">
        <w:rPr>
          <w:rStyle w:val="boldface"/>
          <w:b/>
        </w:rPr>
        <w:t>   </w:t>
      </w:r>
      <w:r w:rsidRPr="00B46147">
        <w:rPr>
          <w:rStyle w:val="boldface"/>
          <w:b/>
          <w:bCs/>
          <w:lang w:val="ro-RO"/>
        </w:rPr>
        <w:t> IRI – Privilegii și condiții</w:t>
      </w:r>
    </w:p>
    <w:p w14:paraId="7B982907" w14:textId="77777777" w:rsidR="00C8799E" w:rsidRPr="00B46147" w:rsidRDefault="00C8799E" w:rsidP="000110C0">
      <w:pPr>
        <w:pStyle w:val="title-gr-seq-level-1"/>
        <w:numPr>
          <w:ilvl w:val="0"/>
          <w:numId w:val="345"/>
        </w:numPr>
        <w:shd w:val="clear" w:color="auto" w:fill="FFFFFF"/>
        <w:spacing w:before="0" w:beforeAutospacing="0" w:after="0" w:afterAutospacing="0"/>
        <w:jc w:val="both"/>
        <w:rPr>
          <w:b/>
        </w:rPr>
      </w:pPr>
      <w:r w:rsidRPr="00B46147">
        <w:rPr>
          <w:lang w:val="ro-RO"/>
        </w:rPr>
        <w:t>Privilegiile unui IRI constau în a asigura pregătire pentru eliberarea, revalidarea și re</w:t>
      </w:r>
      <w:r w:rsidRPr="00B46147">
        <w:rPr>
          <w:rFonts w:eastAsia="Malgun Gothic Semilight"/>
          <w:lang w:val="ro-RO"/>
        </w:rPr>
        <w:t>î</w:t>
      </w:r>
      <w:r w:rsidRPr="00B46147">
        <w:rPr>
          <w:lang w:val="ro-RO"/>
        </w:rPr>
        <w:t>nnoirea unei EIR sau a unei IR pe categoria de aeronave corespunzătoare.</w:t>
      </w:r>
    </w:p>
    <w:p w14:paraId="176AF4E5" w14:textId="77777777" w:rsidR="00C8799E" w:rsidRPr="00B46147" w:rsidRDefault="00C8799E" w:rsidP="000110C0">
      <w:pPr>
        <w:pStyle w:val="title-gr-seq-level-1"/>
        <w:numPr>
          <w:ilvl w:val="0"/>
          <w:numId w:val="345"/>
        </w:numPr>
        <w:shd w:val="clear" w:color="auto" w:fill="FFFFFF"/>
        <w:spacing w:before="0" w:beforeAutospacing="0" w:after="0" w:afterAutospacing="0"/>
        <w:jc w:val="both"/>
        <w:rPr>
          <w:lang w:val="ro-RO"/>
        </w:rPr>
      </w:pPr>
      <w:r w:rsidRPr="00B46147">
        <w:rPr>
          <w:rStyle w:val="italics"/>
          <w:i/>
          <w:iCs/>
          <w:lang w:val="ro-RO"/>
        </w:rPr>
        <w:t>Cerințe specifice pentru cursul MPL</w:t>
      </w:r>
      <w:r w:rsidRPr="00B46147">
        <w:rPr>
          <w:lang w:val="ro-RO"/>
        </w:rPr>
        <w:t>. Pentru a asigura pregătire pentru faza de bază a unui curs MPL, IRI(A) trebuie:</w:t>
      </w:r>
    </w:p>
    <w:p w14:paraId="7D41B8B3" w14:textId="77777777" w:rsidR="00C8799E" w:rsidRPr="00B46147" w:rsidRDefault="00C8799E" w:rsidP="000110C0">
      <w:pPr>
        <w:pStyle w:val="norm"/>
        <w:numPr>
          <w:ilvl w:val="0"/>
          <w:numId w:val="346"/>
        </w:numPr>
        <w:spacing w:before="0" w:beforeAutospacing="0" w:after="0" w:afterAutospacing="0"/>
        <w:jc w:val="both"/>
        <w:rPr>
          <w:lang w:val="ro-RO"/>
        </w:rPr>
      </w:pPr>
      <w:r w:rsidRPr="00B46147">
        <w:rPr>
          <w:lang w:val="ro-RO"/>
        </w:rPr>
        <w:t>să fie titularul unei IR pentru avioane multimotor; și</w:t>
      </w:r>
    </w:p>
    <w:p w14:paraId="5D579E1E" w14:textId="77777777" w:rsidR="00C8799E" w:rsidRPr="00B46147" w:rsidRDefault="00C8799E" w:rsidP="000110C0">
      <w:pPr>
        <w:pStyle w:val="norm"/>
        <w:numPr>
          <w:ilvl w:val="0"/>
          <w:numId w:val="346"/>
        </w:numPr>
        <w:spacing w:before="0" w:beforeAutospacing="0" w:after="0" w:afterAutospacing="0"/>
        <w:jc w:val="both"/>
        <w:rPr>
          <w:lang w:val="ro-RO"/>
        </w:rPr>
      </w:pPr>
      <w:r w:rsidRPr="00B46147">
        <w:rPr>
          <w:lang w:val="ro-RO"/>
        </w:rPr>
        <w:t>să fi efectuat cel puțin 1</w:t>
      </w:r>
      <w:r w:rsidRPr="00B46147">
        <w:rPr>
          <w:rFonts w:eastAsia="Malgun Gothic Semilight"/>
          <w:lang w:val="ro-RO"/>
        </w:rPr>
        <w:t> </w:t>
      </w:r>
      <w:r w:rsidRPr="00B46147">
        <w:rPr>
          <w:lang w:val="ro-RO"/>
        </w:rPr>
        <w:t xml:space="preserve">500 de ore timp de zbor </w:t>
      </w:r>
      <w:r w:rsidRPr="00B46147">
        <w:rPr>
          <w:rFonts w:eastAsia="Malgun Gothic Semilight"/>
          <w:lang w:val="ro-RO"/>
        </w:rPr>
        <w:t>î</w:t>
      </w:r>
      <w:r w:rsidRPr="00B46147">
        <w:rPr>
          <w:lang w:val="ro-RO"/>
        </w:rPr>
        <w:t>n operațiuni cu echipaj multiplu.</w:t>
      </w:r>
    </w:p>
    <w:p w14:paraId="0559BEBE" w14:textId="77777777" w:rsidR="00C8799E" w:rsidRPr="00B46147" w:rsidRDefault="00C8799E" w:rsidP="000110C0">
      <w:pPr>
        <w:pStyle w:val="title-gr-seq-level-1"/>
        <w:numPr>
          <w:ilvl w:val="0"/>
          <w:numId w:val="346"/>
        </w:numPr>
        <w:shd w:val="clear" w:color="auto" w:fill="FFFFFF"/>
        <w:spacing w:before="0" w:beforeAutospacing="0" w:after="0" w:afterAutospacing="0"/>
        <w:jc w:val="both"/>
        <w:rPr>
          <w:rStyle w:val="boldface"/>
          <w:b/>
        </w:rPr>
      </w:pPr>
      <w:r w:rsidRPr="00B46147">
        <w:rPr>
          <w:lang w:val="ro-RO"/>
        </w:rPr>
        <w:t xml:space="preserve">În cazul unui IRI deja calificat să asigure pregătire pentru cursuri integrate ATP(A) sau CPL(A)/IR, cerința de la litera (b) punctul 2 poate fi </w:t>
      </w:r>
      <w:r w:rsidRPr="00B46147">
        <w:rPr>
          <w:rFonts w:eastAsia="Malgun Gothic Semilight"/>
          <w:lang w:val="ro-RO"/>
        </w:rPr>
        <w:t>î</w:t>
      </w:r>
      <w:r w:rsidRPr="00B46147">
        <w:rPr>
          <w:lang w:val="ro-RO"/>
        </w:rPr>
        <w:t>nlocuită cu obligația de a absolvi cursul prevăzut la FCL.905.FI litera (j) punctul 3.</w:t>
      </w:r>
    </w:p>
    <w:p w14:paraId="5EF72A55" w14:textId="77777777" w:rsidR="00C8799E" w:rsidRPr="00B46147" w:rsidRDefault="00C8799E" w:rsidP="00B66AAB">
      <w:pPr>
        <w:pStyle w:val="title-gr-seq-level-1"/>
        <w:shd w:val="clear" w:color="auto" w:fill="FFFFFF"/>
        <w:spacing w:before="120" w:beforeAutospacing="0" w:after="120" w:afterAutospacing="0"/>
        <w:rPr>
          <w:rStyle w:val="boldface"/>
          <w:b/>
          <w:bCs/>
          <w:lang w:val="ro-RO"/>
        </w:rPr>
      </w:pPr>
      <w:r w:rsidRPr="00B46147">
        <w:rPr>
          <w:rStyle w:val="boldface"/>
          <w:b/>
          <w:bCs/>
          <w:lang w:val="ro-RO"/>
        </w:rPr>
        <w:t>FCL.915.IRI    IRI – Condiții indispensabile</w:t>
      </w:r>
    </w:p>
    <w:p w14:paraId="4B1FD845" w14:textId="77777777" w:rsidR="00C8799E" w:rsidRPr="00B46147" w:rsidRDefault="00C8799E" w:rsidP="002C212A">
      <w:pPr>
        <w:pStyle w:val="norm"/>
        <w:shd w:val="clear" w:color="auto" w:fill="FFFFFF"/>
        <w:spacing w:before="0" w:beforeAutospacing="0" w:after="0" w:afterAutospacing="0"/>
        <w:jc w:val="both"/>
        <w:rPr>
          <w:lang w:val="ro-RO"/>
        </w:rPr>
      </w:pPr>
      <w:r w:rsidRPr="00B46147">
        <w:rPr>
          <w:lang w:val="ro-RO"/>
        </w:rPr>
        <w:t>O persoană care solicită un certificat de IRI trebuie:</w:t>
      </w:r>
    </w:p>
    <w:p w14:paraId="1FB89D4B" w14:textId="77777777" w:rsidR="00C8799E" w:rsidRPr="00B46147" w:rsidRDefault="00C8799E" w:rsidP="000110C0">
      <w:pPr>
        <w:pStyle w:val="norm"/>
        <w:numPr>
          <w:ilvl w:val="0"/>
          <w:numId w:val="347"/>
        </w:numPr>
        <w:shd w:val="clear" w:color="auto" w:fill="FFFFFF"/>
        <w:spacing w:before="0" w:beforeAutospacing="0" w:after="0" w:afterAutospacing="0"/>
        <w:jc w:val="both"/>
        <w:rPr>
          <w:lang w:val="ro-RO"/>
        </w:rPr>
      </w:pPr>
      <w:r w:rsidRPr="00B46147">
        <w:rPr>
          <w:lang w:val="ro-RO"/>
        </w:rPr>
        <w:t>pentru un IRI(A):</w:t>
      </w:r>
    </w:p>
    <w:p w14:paraId="08771201" w14:textId="77777777" w:rsidR="00C8799E" w:rsidRPr="00B46147" w:rsidRDefault="00C8799E" w:rsidP="000110C0">
      <w:pPr>
        <w:pStyle w:val="norm"/>
        <w:numPr>
          <w:ilvl w:val="0"/>
          <w:numId w:val="348"/>
        </w:numPr>
        <w:shd w:val="clear" w:color="auto" w:fill="FFFFFF"/>
        <w:spacing w:before="0" w:beforeAutospacing="0" w:after="0" w:afterAutospacing="0"/>
        <w:jc w:val="both"/>
        <w:rPr>
          <w:lang w:val="ro-RO"/>
        </w:rPr>
      </w:pPr>
      <w:r w:rsidRPr="00B46147">
        <w:rPr>
          <w:lang w:val="ro-RO"/>
        </w:rPr>
        <w:t xml:space="preserve">să fi efectuat cel puțin 800 de ore timp de zbor </w:t>
      </w:r>
      <w:r w:rsidRPr="00B46147">
        <w:rPr>
          <w:rFonts w:eastAsia="Malgun Gothic Semilight"/>
          <w:lang w:val="ro-RO"/>
        </w:rPr>
        <w:t>î</w:t>
      </w:r>
      <w:r w:rsidRPr="00B46147">
        <w:rPr>
          <w:lang w:val="ro-RO"/>
        </w:rPr>
        <w:t>n condiții IFR, dintre care cel puțin 400 de ore pe avioane; și</w:t>
      </w:r>
    </w:p>
    <w:p w14:paraId="5AFA55FA" w14:textId="77777777" w:rsidR="00C8799E" w:rsidRPr="00B46147" w:rsidRDefault="00C8799E" w:rsidP="000110C0">
      <w:pPr>
        <w:pStyle w:val="norm"/>
        <w:numPr>
          <w:ilvl w:val="0"/>
          <w:numId w:val="348"/>
        </w:numPr>
        <w:shd w:val="clear" w:color="auto" w:fill="FFFFFF"/>
        <w:spacing w:before="0" w:beforeAutospacing="0" w:after="0" w:afterAutospacing="0"/>
        <w:jc w:val="both"/>
        <w:rPr>
          <w:lang w:val="ro-RO"/>
        </w:rPr>
      </w:pPr>
      <w:r w:rsidRPr="00B46147">
        <w:rPr>
          <w:lang w:val="ro-RO"/>
        </w:rPr>
        <w:t xml:space="preserve">în cazul solicitanților unui IRI(A) pentru avioane multimotor, să </w:t>
      </w:r>
      <w:r w:rsidRPr="00B46147">
        <w:rPr>
          <w:rFonts w:eastAsia="Malgun Gothic Semilight"/>
          <w:lang w:val="ro-RO"/>
        </w:rPr>
        <w:t>î</w:t>
      </w:r>
      <w:r w:rsidRPr="00B46147">
        <w:rPr>
          <w:lang w:val="ro-RO"/>
        </w:rPr>
        <w:t>ndeplinească cerințele de la punctul FCL.915.CRI litera (a), punctul FCL.930.CRI și punctul FCL.935;</w:t>
      </w:r>
    </w:p>
    <w:p w14:paraId="50C138B4" w14:textId="77777777" w:rsidR="00C8799E" w:rsidRPr="00B46147" w:rsidRDefault="00C8799E" w:rsidP="000110C0">
      <w:pPr>
        <w:pStyle w:val="norm"/>
        <w:numPr>
          <w:ilvl w:val="0"/>
          <w:numId w:val="347"/>
        </w:numPr>
        <w:shd w:val="clear" w:color="auto" w:fill="FFFFFF"/>
        <w:spacing w:before="0" w:beforeAutospacing="0" w:after="0" w:afterAutospacing="0"/>
        <w:jc w:val="both"/>
        <w:rPr>
          <w:lang w:val="ro-RO"/>
        </w:rPr>
      </w:pPr>
      <w:r w:rsidRPr="00B46147">
        <w:rPr>
          <w:lang w:val="ro-RO"/>
        </w:rPr>
        <w:t xml:space="preserve"> pentru un IRI(H):</w:t>
      </w:r>
    </w:p>
    <w:p w14:paraId="1FA925E9" w14:textId="77777777" w:rsidR="00C8799E" w:rsidRPr="00B46147" w:rsidRDefault="00C8799E" w:rsidP="000110C0">
      <w:pPr>
        <w:pStyle w:val="norm"/>
        <w:numPr>
          <w:ilvl w:val="0"/>
          <w:numId w:val="349"/>
        </w:numPr>
        <w:shd w:val="clear" w:color="auto" w:fill="FFFFFF"/>
        <w:spacing w:before="0" w:beforeAutospacing="0" w:after="0" w:afterAutospacing="0"/>
        <w:jc w:val="both"/>
        <w:rPr>
          <w:lang w:val="ro-RO"/>
        </w:rPr>
      </w:pPr>
      <w:r w:rsidRPr="00B46147">
        <w:rPr>
          <w:lang w:val="ro-RO"/>
        </w:rPr>
        <w:t xml:space="preserve">să fi efectuat cel puțin 500 de ore timp de zbor </w:t>
      </w:r>
      <w:r w:rsidRPr="00B46147">
        <w:rPr>
          <w:rFonts w:eastAsia="Malgun Gothic Semilight"/>
          <w:lang w:val="ro-RO"/>
        </w:rPr>
        <w:t>î</w:t>
      </w:r>
      <w:r w:rsidRPr="00B46147">
        <w:rPr>
          <w:lang w:val="ro-RO"/>
        </w:rPr>
        <w:t>n condiții IFR, dintre care cel puțin 250 de ore timp de zbor instrumental pe elicoptere; și</w:t>
      </w:r>
    </w:p>
    <w:p w14:paraId="3720314A" w14:textId="77777777" w:rsidR="00C8799E" w:rsidRPr="00B46147" w:rsidRDefault="00C8799E" w:rsidP="000110C0">
      <w:pPr>
        <w:pStyle w:val="norm"/>
        <w:numPr>
          <w:ilvl w:val="0"/>
          <w:numId w:val="349"/>
        </w:numPr>
        <w:shd w:val="clear" w:color="auto" w:fill="FFFFFF"/>
        <w:spacing w:before="0" w:beforeAutospacing="0" w:after="0" w:afterAutospacing="0"/>
        <w:jc w:val="both"/>
        <w:rPr>
          <w:lang w:val="ro-RO"/>
        </w:rPr>
      </w:pPr>
      <w:r w:rsidRPr="00B46147">
        <w:rPr>
          <w:lang w:val="ro-RO"/>
        </w:rPr>
        <w:t xml:space="preserve">în cazul solicitanților unui IRI(H) pentru elicoptere multipilot, să </w:t>
      </w:r>
      <w:r w:rsidRPr="00B46147">
        <w:rPr>
          <w:rFonts w:eastAsia="Malgun Gothic Semilight"/>
          <w:lang w:val="ro-RO"/>
        </w:rPr>
        <w:t>î</w:t>
      </w:r>
      <w:r w:rsidRPr="00B46147">
        <w:rPr>
          <w:lang w:val="ro-RO"/>
        </w:rPr>
        <w:t>ndeplinească cerințele de la FCL.905.FI litera (g) punctul 3 subpunctul (ii);</w:t>
      </w:r>
    </w:p>
    <w:p w14:paraId="690FAEF5" w14:textId="77777777" w:rsidR="00C8799E" w:rsidRPr="00B46147" w:rsidRDefault="00C8799E" w:rsidP="000110C0">
      <w:pPr>
        <w:pStyle w:val="norm"/>
        <w:numPr>
          <w:ilvl w:val="0"/>
          <w:numId w:val="347"/>
        </w:numPr>
        <w:shd w:val="clear" w:color="auto" w:fill="FFFFFF"/>
        <w:spacing w:before="0" w:beforeAutospacing="0" w:after="0" w:afterAutospacing="0"/>
        <w:jc w:val="both"/>
        <w:rPr>
          <w:lang w:val="ro-RO"/>
        </w:rPr>
      </w:pPr>
      <w:r w:rsidRPr="00B46147">
        <w:rPr>
          <w:lang w:val="ro-RO"/>
        </w:rPr>
        <w:t>pentru un IRI(As), să fi efectuat cel puțin 300 de ore timp de zbor în condiții IFR, dintre care cel puțin 100 de ore timp de zbor instrumental pe dirijabile.</w:t>
      </w:r>
    </w:p>
    <w:p w14:paraId="19B7ED5C" w14:textId="77777777" w:rsidR="00C8799E" w:rsidRPr="00B46147" w:rsidRDefault="00C8799E" w:rsidP="00B66AAB">
      <w:pPr>
        <w:pStyle w:val="title-gr-seq-level-1"/>
        <w:shd w:val="clear" w:color="auto" w:fill="FFFFFF"/>
        <w:spacing w:before="120" w:beforeAutospacing="0" w:after="120" w:afterAutospacing="0"/>
        <w:rPr>
          <w:rStyle w:val="boldface"/>
          <w:b/>
          <w:bCs/>
          <w:lang w:val="ro-RO"/>
        </w:rPr>
      </w:pPr>
      <w:r w:rsidRPr="00B46147">
        <w:rPr>
          <w:rStyle w:val="boldface"/>
          <w:b/>
          <w:bCs/>
          <w:lang w:val="ro-RO"/>
        </w:rPr>
        <w:t>FCL.930.IRI</w:t>
      </w:r>
      <w:r w:rsidRPr="00B46147">
        <w:rPr>
          <w:b/>
          <w:bCs/>
          <w:lang w:val="ro-RO"/>
        </w:rPr>
        <w:t>   </w:t>
      </w:r>
      <w:r w:rsidRPr="00B46147">
        <w:rPr>
          <w:rStyle w:val="boldface"/>
          <w:b/>
          <w:bCs/>
          <w:lang w:val="ro-RO"/>
        </w:rPr>
        <w:t> IRI – Curs de pregătire</w:t>
      </w:r>
    </w:p>
    <w:p w14:paraId="40199BAB" w14:textId="77777777" w:rsidR="00C8799E" w:rsidRPr="00B46147" w:rsidRDefault="00C8799E" w:rsidP="000110C0">
      <w:pPr>
        <w:pStyle w:val="norm"/>
        <w:numPr>
          <w:ilvl w:val="0"/>
          <w:numId w:val="350"/>
        </w:numPr>
        <w:spacing w:before="120" w:beforeAutospacing="0" w:after="0" w:afterAutospacing="0"/>
        <w:jc w:val="both"/>
        <w:rPr>
          <w:lang w:val="ro-RO"/>
        </w:rPr>
      </w:pPr>
      <w:r w:rsidRPr="00B46147">
        <w:rPr>
          <w:lang w:val="ro-RO"/>
        </w:rPr>
        <w:t>Cursul de pregătire practică pentru IRI cuprinde cel puțin:</w:t>
      </w:r>
    </w:p>
    <w:p w14:paraId="3175C045" w14:textId="77777777" w:rsidR="00C8799E" w:rsidRPr="00B46147" w:rsidRDefault="00C8799E" w:rsidP="000110C0">
      <w:pPr>
        <w:pStyle w:val="norm"/>
        <w:numPr>
          <w:ilvl w:val="3"/>
          <w:numId w:val="349"/>
        </w:numPr>
        <w:spacing w:before="0" w:beforeAutospacing="0" w:after="0" w:afterAutospacing="0"/>
        <w:ind w:left="720"/>
        <w:jc w:val="both"/>
        <w:rPr>
          <w:lang w:val="ro-RO"/>
        </w:rPr>
      </w:pPr>
      <w:r w:rsidRPr="00B46147">
        <w:rPr>
          <w:lang w:val="ro-RO"/>
        </w:rPr>
        <w:t>25 de ore de predare-învățare;</w:t>
      </w:r>
    </w:p>
    <w:p w14:paraId="0D5DE60B" w14:textId="77777777" w:rsidR="00C8799E" w:rsidRPr="00B46147" w:rsidRDefault="00C8799E" w:rsidP="000110C0">
      <w:pPr>
        <w:pStyle w:val="norm"/>
        <w:numPr>
          <w:ilvl w:val="3"/>
          <w:numId w:val="349"/>
        </w:numPr>
        <w:spacing w:before="0" w:beforeAutospacing="0" w:after="0" w:afterAutospacing="0"/>
        <w:ind w:left="720"/>
        <w:jc w:val="both"/>
        <w:rPr>
          <w:lang w:val="ro-RO"/>
        </w:rPr>
      </w:pPr>
      <w:r w:rsidRPr="00B46147">
        <w:rPr>
          <w:lang w:val="ro-RO"/>
        </w:rPr>
        <w:t>10 ore de pregătire tehnică, inclusiv recapitularea cunoștințelor teoretice instrumentale, pregătirea planurilor de lecție și dezvoltarea capacității de a pregăti la clasă;</w:t>
      </w:r>
    </w:p>
    <w:p w14:paraId="664EF8B4" w14:textId="77777777" w:rsidR="00C8799E" w:rsidRPr="00B46147" w:rsidRDefault="00C8799E" w:rsidP="000110C0">
      <w:pPr>
        <w:pStyle w:val="norm"/>
        <w:numPr>
          <w:ilvl w:val="3"/>
          <w:numId w:val="349"/>
        </w:numPr>
        <w:spacing w:before="0" w:beforeAutospacing="0" w:after="0" w:afterAutospacing="0"/>
        <w:ind w:left="720"/>
        <w:jc w:val="both"/>
        <w:rPr>
          <w:lang w:val="ro-RO"/>
        </w:rPr>
      </w:pPr>
    </w:p>
    <w:p w14:paraId="7EA800E1" w14:textId="77777777" w:rsidR="00C8799E" w:rsidRPr="00B46147" w:rsidRDefault="00C8799E" w:rsidP="000110C0">
      <w:pPr>
        <w:pStyle w:val="af1"/>
        <w:numPr>
          <w:ilvl w:val="0"/>
          <w:numId w:val="351"/>
        </w:numPr>
        <w:rPr>
          <w:rFonts w:ascii="Times New Roman" w:hAnsi="Times New Roman" w:cs="Times New Roman"/>
          <w:color w:val="auto"/>
        </w:rPr>
      </w:pPr>
      <w:r w:rsidRPr="00B46147">
        <w:rPr>
          <w:rFonts w:ascii="Times New Roman" w:hAnsi="Times New Roman" w:cs="Times New Roman"/>
          <w:color w:val="auto"/>
          <w:lang w:eastAsia="en-US"/>
        </w:rPr>
        <w:lastRenderedPageBreak/>
        <w:t>pentru IRI(A), cel puțin 10 ore de instruire practică pe un avion, FFS, FTD 2/3 sau FPNT II. În cazul solicitanților titulari ai unui certificat de FI(A), numărul acestor ore se reduce la 5;</w:t>
      </w:r>
    </w:p>
    <w:p w14:paraId="0E36C2BC" w14:textId="77777777" w:rsidR="00C8799E" w:rsidRPr="00B46147" w:rsidRDefault="00C8799E" w:rsidP="000110C0">
      <w:pPr>
        <w:pStyle w:val="norm"/>
        <w:numPr>
          <w:ilvl w:val="0"/>
          <w:numId w:val="351"/>
        </w:numPr>
        <w:spacing w:before="0" w:beforeAutospacing="0" w:after="0" w:afterAutospacing="0"/>
        <w:jc w:val="both"/>
        <w:rPr>
          <w:lang w:val="ro-RO"/>
        </w:rPr>
      </w:pPr>
      <w:r w:rsidRPr="00B46147">
        <w:rPr>
          <w:lang w:val="ro-RO"/>
        </w:rPr>
        <w:t> pentru IRI(H), cel puțin 10 ore de instruire practică pe un elicopter, FFS, FTD 2/3 sau FPNT II/III;</w:t>
      </w:r>
    </w:p>
    <w:p w14:paraId="65D957AC" w14:textId="77777777" w:rsidR="00C8799E" w:rsidRPr="00B46147" w:rsidRDefault="00C8799E" w:rsidP="000110C0">
      <w:pPr>
        <w:pStyle w:val="norm"/>
        <w:numPr>
          <w:ilvl w:val="0"/>
          <w:numId w:val="351"/>
        </w:numPr>
        <w:spacing w:before="0" w:beforeAutospacing="0" w:after="0" w:afterAutospacing="0"/>
        <w:jc w:val="both"/>
        <w:rPr>
          <w:lang w:val="ro-RO"/>
        </w:rPr>
      </w:pPr>
      <w:r w:rsidRPr="00B46147">
        <w:rPr>
          <w:lang w:val="ro-RO"/>
        </w:rPr>
        <w:t>pentru IRI(As), cel puțin 10 ore de instruire practică pe un dirijabil, FFS, FTD 2/3 sau FPNT II.</w:t>
      </w:r>
    </w:p>
    <w:p w14:paraId="5E055639" w14:textId="77777777" w:rsidR="00C8799E" w:rsidRPr="00B46147" w:rsidRDefault="00C8799E" w:rsidP="000110C0">
      <w:pPr>
        <w:pStyle w:val="norm"/>
        <w:numPr>
          <w:ilvl w:val="0"/>
          <w:numId w:val="350"/>
        </w:numPr>
        <w:spacing w:before="0" w:beforeAutospacing="0" w:after="0" w:afterAutospacing="0"/>
        <w:jc w:val="both"/>
        <w:rPr>
          <w:lang w:val="ro-RO"/>
        </w:rPr>
      </w:pPr>
      <w:r w:rsidRPr="00B46147">
        <w:rPr>
          <w:lang w:val="ro-RO"/>
        </w:rPr>
        <w:t xml:space="preserve">Instruirea practică se asigură de către un FI calificat </w:t>
      </w:r>
      <w:r w:rsidRPr="00B46147">
        <w:rPr>
          <w:rFonts w:eastAsia="Malgun Gothic Semilight"/>
          <w:lang w:val="ro-RO"/>
        </w:rPr>
        <w:t>î</w:t>
      </w:r>
      <w:r w:rsidRPr="00B46147">
        <w:rPr>
          <w:lang w:val="ro-RO"/>
        </w:rPr>
        <w:t>n conformitate cu punctul FCL.905.FI litera (i).</w:t>
      </w:r>
    </w:p>
    <w:p w14:paraId="0DC9A266" w14:textId="77777777" w:rsidR="00C8799E" w:rsidRPr="00B46147" w:rsidRDefault="00C8799E" w:rsidP="000110C0">
      <w:pPr>
        <w:pStyle w:val="norm"/>
        <w:numPr>
          <w:ilvl w:val="0"/>
          <w:numId w:val="350"/>
        </w:numPr>
        <w:spacing w:before="0" w:beforeAutospacing="0" w:after="0" w:afterAutospacing="0"/>
        <w:jc w:val="both"/>
        <w:rPr>
          <w:lang w:val="ro-RO"/>
        </w:rPr>
      </w:pPr>
      <w:r w:rsidRPr="00B46147">
        <w:rPr>
          <w:lang w:val="ro-RO"/>
        </w:rPr>
        <w:t xml:space="preserve">Solicitanții care dețin sau au deținut un certificat de instructor se creditează integral </w:t>
      </w:r>
      <w:r w:rsidRPr="00B46147">
        <w:rPr>
          <w:rFonts w:eastAsia="Malgun Gothic Semilight"/>
          <w:lang w:val="ro-RO"/>
        </w:rPr>
        <w:t>î</w:t>
      </w:r>
      <w:r w:rsidRPr="00B46147">
        <w:rPr>
          <w:lang w:val="ro-RO"/>
        </w:rPr>
        <w:t xml:space="preserve">n ceea ce privește cerința de la litera (a) punctul 1. </w:t>
      </w:r>
    </w:p>
    <w:p w14:paraId="0B67E6CB" w14:textId="77777777" w:rsidR="00C8799E" w:rsidRPr="00B46147" w:rsidRDefault="00C8799E" w:rsidP="00B66AAB">
      <w:pPr>
        <w:pStyle w:val="title-gr-seq-level-1"/>
        <w:shd w:val="clear" w:color="auto" w:fill="FFFFFF"/>
        <w:spacing w:before="120" w:beforeAutospacing="0" w:after="120" w:afterAutospacing="0"/>
        <w:rPr>
          <w:rStyle w:val="boldface"/>
          <w:b/>
          <w:bCs/>
          <w:lang w:val="ro-RO"/>
        </w:rPr>
      </w:pPr>
      <w:r w:rsidRPr="00B46147">
        <w:rPr>
          <w:rStyle w:val="boldface"/>
          <w:b/>
          <w:bCs/>
          <w:lang w:val="ro-RO"/>
        </w:rPr>
        <w:t>FCL.940.IRI    IRI – Revalidare și reînnoire</w:t>
      </w:r>
    </w:p>
    <w:p w14:paraId="2C0DB504"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Pentru revalidarea și re</w:t>
      </w:r>
      <w:r w:rsidRPr="00B46147">
        <w:rPr>
          <w:rFonts w:eastAsia="Malgun Gothic Semilight"/>
          <w:lang w:val="ro-RO"/>
        </w:rPr>
        <w:t>î</w:t>
      </w:r>
      <w:r w:rsidRPr="00B46147">
        <w:rPr>
          <w:lang w:val="ro-RO"/>
        </w:rPr>
        <w:t xml:space="preserve">nnoirea unui certificat de IRI, titularul trebuie să </w:t>
      </w:r>
      <w:r w:rsidRPr="00B46147">
        <w:rPr>
          <w:rFonts w:eastAsia="Malgun Gothic Semilight"/>
          <w:lang w:val="ro-RO"/>
        </w:rPr>
        <w:t>î</w:t>
      </w:r>
      <w:r w:rsidRPr="00B46147">
        <w:rPr>
          <w:lang w:val="ro-RO"/>
        </w:rPr>
        <w:t>ndeplinească cerințele pentru revalidarea și re</w:t>
      </w:r>
      <w:r w:rsidRPr="00B46147">
        <w:rPr>
          <w:rFonts w:eastAsia="Malgun Gothic Semilight"/>
          <w:lang w:val="ro-RO"/>
        </w:rPr>
        <w:t>î</w:t>
      </w:r>
      <w:r w:rsidRPr="00B46147">
        <w:rPr>
          <w:lang w:val="ro-RO"/>
        </w:rPr>
        <w:t xml:space="preserve">nnoirea unui certificat de FI, </w:t>
      </w:r>
      <w:r w:rsidRPr="00B46147">
        <w:rPr>
          <w:rFonts w:eastAsia="Malgun Gothic Semilight"/>
          <w:lang w:val="ro-RO"/>
        </w:rPr>
        <w:t>î</w:t>
      </w:r>
      <w:r w:rsidRPr="00B46147">
        <w:rPr>
          <w:lang w:val="ro-RO"/>
        </w:rPr>
        <w:t>n conformitate cu punctul FCL.940.FI.</w:t>
      </w:r>
    </w:p>
    <w:p w14:paraId="24E627EE" w14:textId="77777777" w:rsidR="00C8799E" w:rsidRPr="00B46147" w:rsidRDefault="00C8799E" w:rsidP="00C52273">
      <w:pPr>
        <w:pStyle w:val="title-gr-seq-level-1"/>
        <w:shd w:val="clear" w:color="auto" w:fill="FFFFFF"/>
        <w:spacing w:before="120" w:beforeAutospacing="0" w:after="120" w:afterAutospacing="0"/>
        <w:rPr>
          <w:rStyle w:val="boldface"/>
          <w:b/>
        </w:rPr>
      </w:pPr>
      <w:r w:rsidRPr="00B46147">
        <w:rPr>
          <w:rStyle w:val="boldface"/>
          <w:b/>
        </w:rPr>
        <w:t>SECȚIUNEA 7 - Cerințe specifice pentru instructor de zbor sintetic – SFI</w:t>
      </w:r>
    </w:p>
    <w:p w14:paraId="2C96A842" w14:textId="77777777" w:rsidR="00C8799E" w:rsidRPr="00B46147" w:rsidRDefault="00C8799E" w:rsidP="00B66AAB">
      <w:pPr>
        <w:pStyle w:val="title-gr-seq-level-1"/>
        <w:shd w:val="clear" w:color="auto" w:fill="FFFFFF"/>
        <w:spacing w:before="120" w:beforeAutospacing="0" w:after="120" w:afterAutospacing="0"/>
        <w:rPr>
          <w:rStyle w:val="boldface"/>
          <w:b/>
        </w:rPr>
      </w:pPr>
      <w:r w:rsidRPr="00B46147">
        <w:rPr>
          <w:rStyle w:val="boldface"/>
          <w:b/>
          <w:bCs/>
          <w:lang w:val="ro-RO"/>
        </w:rPr>
        <w:t>FCL.905.SFI</w:t>
      </w:r>
      <w:r w:rsidRPr="00B46147">
        <w:rPr>
          <w:rStyle w:val="boldface"/>
          <w:b/>
        </w:rPr>
        <w:t>   </w:t>
      </w:r>
      <w:r w:rsidRPr="00B46147">
        <w:rPr>
          <w:rStyle w:val="boldface"/>
          <w:b/>
          <w:bCs/>
          <w:lang w:val="ro-RO"/>
        </w:rPr>
        <w:t> SFI – Privilegii și condiții</w:t>
      </w:r>
    </w:p>
    <w:p w14:paraId="2AC1BACE"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Privilegiile unui SFI constau în dreptul acestuia de a asigura instruire practică de zbor sintetic pe categoria de aeronave relevantă pentru:</w:t>
      </w:r>
    </w:p>
    <w:p w14:paraId="6528279B" w14:textId="77777777" w:rsidR="00C8799E" w:rsidRPr="00B46147" w:rsidRDefault="00C8799E" w:rsidP="000110C0">
      <w:pPr>
        <w:pStyle w:val="norm"/>
        <w:numPr>
          <w:ilvl w:val="0"/>
          <w:numId w:val="352"/>
        </w:numPr>
        <w:shd w:val="clear" w:color="auto" w:fill="FFFFFF"/>
        <w:spacing w:before="0" w:beforeAutospacing="0" w:after="0" w:afterAutospacing="0"/>
        <w:jc w:val="both"/>
        <w:rPr>
          <w:lang w:val="ro-RO"/>
        </w:rPr>
      </w:pPr>
      <w:r w:rsidRPr="00B46147">
        <w:rPr>
          <w:lang w:val="ro-RO"/>
        </w:rPr>
        <w:t>eliberarea, revalidarea și re</w:t>
      </w:r>
      <w:r w:rsidRPr="00B46147">
        <w:rPr>
          <w:rFonts w:eastAsia="Malgun Gothic Semilight"/>
          <w:lang w:val="ro-RO"/>
        </w:rPr>
        <w:t>î</w:t>
      </w:r>
      <w:r w:rsidRPr="00B46147">
        <w:rPr>
          <w:lang w:val="ro-RO"/>
        </w:rPr>
        <w:t>nnoirea unei IR, cu condiția ca acesta să dețină sau să fi deținut o IR pe categoria de aeronave relevantă și să fi urmat un curs de pregătire IRI; și</w:t>
      </w:r>
    </w:p>
    <w:p w14:paraId="50845D0B" w14:textId="77777777" w:rsidR="00C8799E" w:rsidRPr="00B46147" w:rsidRDefault="00C8799E" w:rsidP="000110C0">
      <w:pPr>
        <w:pStyle w:val="norm"/>
        <w:numPr>
          <w:ilvl w:val="0"/>
          <w:numId w:val="352"/>
        </w:numPr>
        <w:shd w:val="clear" w:color="auto" w:fill="FFFFFF"/>
        <w:spacing w:before="0" w:beforeAutospacing="0" w:after="0" w:afterAutospacing="0"/>
        <w:jc w:val="both"/>
        <w:rPr>
          <w:lang w:val="ro-RO"/>
        </w:rPr>
      </w:pPr>
      <w:r w:rsidRPr="00B46147">
        <w:rPr>
          <w:lang w:val="ro-RO"/>
        </w:rPr>
        <w:t>în cazul unui SFI pentru avioane cu un singur pilot:</w:t>
      </w:r>
    </w:p>
    <w:p w14:paraId="00F252E1" w14:textId="77777777" w:rsidR="00C8799E" w:rsidRPr="00B46147" w:rsidRDefault="00C8799E" w:rsidP="000110C0">
      <w:pPr>
        <w:pStyle w:val="norm"/>
        <w:numPr>
          <w:ilvl w:val="0"/>
          <w:numId w:val="353"/>
        </w:numPr>
        <w:shd w:val="clear" w:color="auto" w:fill="FFFFFF"/>
        <w:spacing w:before="0" w:beforeAutospacing="0" w:after="0" w:afterAutospacing="0"/>
        <w:jc w:val="both"/>
        <w:rPr>
          <w:lang w:val="ro-RO"/>
        </w:rPr>
      </w:pPr>
      <w:r w:rsidRPr="00B46147">
        <w:rPr>
          <w:lang w:val="ro-RO"/>
        </w:rPr>
        <w:t>eliberarea, revalidarea și re</w:t>
      </w:r>
      <w:r w:rsidRPr="00B46147">
        <w:rPr>
          <w:rFonts w:eastAsia="Malgun Gothic Semilight"/>
          <w:lang w:val="ro-RO"/>
        </w:rPr>
        <w:t>î</w:t>
      </w:r>
      <w:r w:rsidRPr="00B46147">
        <w:rPr>
          <w:lang w:val="ro-RO"/>
        </w:rPr>
        <w:t xml:space="preserve">nnoirea calificărilor de tip pentru avioane complexe de </w:t>
      </w:r>
      <w:r w:rsidRPr="00B46147">
        <w:rPr>
          <w:rFonts w:eastAsia="Malgun Gothic Semilight"/>
          <w:lang w:val="ro-RO"/>
        </w:rPr>
        <w:t>î</w:t>
      </w:r>
      <w:r w:rsidRPr="00B46147">
        <w:rPr>
          <w:lang w:val="ro-RO"/>
        </w:rPr>
        <w:t xml:space="preserve">naltă performanță cu un singur pilot, în cazul în care solicitantul are în vedere privilegii care să </w:t>
      </w:r>
      <w:r w:rsidRPr="00B46147">
        <w:rPr>
          <w:rFonts w:eastAsia="Malgun Gothic Semilight"/>
          <w:lang w:val="ro-RO"/>
        </w:rPr>
        <w:t>î</w:t>
      </w:r>
      <w:r w:rsidRPr="00B46147">
        <w:rPr>
          <w:lang w:val="ro-RO"/>
        </w:rPr>
        <w:t>i confere dreptul de a participa la operațiuni cu un singur pilot.</w:t>
      </w:r>
    </w:p>
    <w:p w14:paraId="6B623A15" w14:textId="77777777" w:rsidR="00C8799E" w:rsidRPr="00B46147" w:rsidRDefault="00C8799E" w:rsidP="00C52273">
      <w:pPr>
        <w:pStyle w:val="List1"/>
        <w:shd w:val="clear" w:color="auto" w:fill="FFFFFF"/>
        <w:spacing w:before="0" w:beforeAutospacing="0" w:after="0" w:afterAutospacing="0"/>
        <w:ind w:left="720"/>
        <w:jc w:val="both"/>
        <w:rPr>
          <w:lang w:val="ro-RO"/>
        </w:rPr>
      </w:pPr>
      <w:r w:rsidRPr="00B46147">
        <w:rPr>
          <w:lang w:val="ro-RO"/>
        </w:rPr>
        <w:t xml:space="preserve">Privilegiile SFI (SPA) pot fi extinse la instruirea practică pentru calificările de tip pentru avioane complexe de </w:t>
      </w:r>
      <w:r w:rsidRPr="00B46147">
        <w:rPr>
          <w:rFonts w:eastAsia="Malgun Gothic Semilight"/>
          <w:lang w:val="ro-RO"/>
        </w:rPr>
        <w:t>î</w:t>
      </w:r>
      <w:r w:rsidRPr="00B46147">
        <w:rPr>
          <w:lang w:val="ro-RO"/>
        </w:rPr>
        <w:t xml:space="preserve">naltă performanță cu un singur pilot </w:t>
      </w:r>
      <w:r w:rsidRPr="00B46147">
        <w:rPr>
          <w:rFonts w:eastAsia="Malgun Gothic Semilight"/>
          <w:lang w:val="ro-RO"/>
        </w:rPr>
        <w:t>î</w:t>
      </w:r>
      <w:r w:rsidRPr="00B46147">
        <w:rPr>
          <w:lang w:val="ro-RO"/>
        </w:rPr>
        <w:t>n operațiuni multipilot, cu condiția ca acesta:</w:t>
      </w:r>
    </w:p>
    <w:p w14:paraId="325B2840" w14:textId="77777777" w:rsidR="00C8799E" w:rsidRPr="00B46147" w:rsidRDefault="00C8799E" w:rsidP="000110C0">
      <w:pPr>
        <w:pStyle w:val="norm"/>
        <w:numPr>
          <w:ilvl w:val="0"/>
          <w:numId w:val="354"/>
        </w:numPr>
        <w:shd w:val="clear" w:color="auto" w:fill="FFFFFF"/>
        <w:spacing w:before="0" w:beforeAutospacing="0" w:after="0" w:afterAutospacing="0"/>
        <w:jc w:val="both"/>
        <w:rPr>
          <w:lang w:val="ro-RO"/>
        </w:rPr>
      </w:pPr>
      <w:r w:rsidRPr="00B46147">
        <w:rPr>
          <w:lang w:val="ro-RO"/>
        </w:rPr>
        <w:t>să fie titularul unui certificat de MCCI; sau</w:t>
      </w:r>
    </w:p>
    <w:p w14:paraId="6E23DE90" w14:textId="77777777" w:rsidR="00C8799E" w:rsidRPr="00B46147" w:rsidRDefault="00C8799E" w:rsidP="000110C0">
      <w:pPr>
        <w:pStyle w:val="norm"/>
        <w:numPr>
          <w:ilvl w:val="0"/>
          <w:numId w:val="354"/>
        </w:numPr>
        <w:shd w:val="clear" w:color="auto" w:fill="FFFFFF"/>
        <w:spacing w:before="0" w:beforeAutospacing="0" w:after="0" w:afterAutospacing="0"/>
        <w:jc w:val="both"/>
        <w:rPr>
          <w:lang w:val="ro-RO"/>
        </w:rPr>
      </w:pPr>
      <w:r w:rsidRPr="00B46147">
        <w:rPr>
          <w:lang w:val="ro-RO"/>
        </w:rPr>
        <w:t>să dețină sau să fi deținut un certificat de TRI pentru avioane multipilot; și</w:t>
      </w:r>
    </w:p>
    <w:p w14:paraId="711E26CE" w14:textId="77777777" w:rsidR="00C8799E" w:rsidRPr="00B46147" w:rsidRDefault="00C8799E" w:rsidP="000110C0">
      <w:pPr>
        <w:pStyle w:val="norm"/>
        <w:numPr>
          <w:ilvl w:val="0"/>
          <w:numId w:val="353"/>
        </w:numPr>
        <w:shd w:val="clear" w:color="auto" w:fill="FFFFFF"/>
        <w:spacing w:before="0" w:beforeAutospacing="0" w:after="0" w:afterAutospacing="0"/>
        <w:jc w:val="both"/>
        <w:rPr>
          <w:lang w:val="ro-RO"/>
        </w:rPr>
      </w:pPr>
      <w:r w:rsidRPr="00B46147">
        <w:rPr>
          <w:lang w:val="ro-RO"/>
        </w:rPr>
        <w:t xml:space="preserve">cu condiția ca privilegiile SFI(SPA) să fi fost extinse la operațiunile multipilot </w:t>
      </w:r>
      <w:r w:rsidRPr="00B46147">
        <w:rPr>
          <w:rFonts w:eastAsia="Malgun Gothic Semilight"/>
          <w:lang w:val="ro-RO"/>
        </w:rPr>
        <w:t>î</w:t>
      </w:r>
      <w:r w:rsidRPr="00B46147">
        <w:rPr>
          <w:lang w:val="ro-RO"/>
        </w:rPr>
        <w:t>n conformitate cu punctul 1:</w:t>
      </w:r>
    </w:p>
    <w:p w14:paraId="2CC3ADA4" w14:textId="77777777" w:rsidR="00C8799E" w:rsidRPr="00B46147" w:rsidRDefault="00C8799E" w:rsidP="000110C0">
      <w:pPr>
        <w:pStyle w:val="norm"/>
        <w:numPr>
          <w:ilvl w:val="0"/>
          <w:numId w:val="355"/>
        </w:numPr>
        <w:shd w:val="clear" w:color="auto" w:fill="FFFFFF"/>
        <w:spacing w:before="0" w:beforeAutospacing="0" w:after="0" w:afterAutospacing="0"/>
        <w:jc w:val="both"/>
        <w:rPr>
          <w:lang w:val="ro-RO"/>
        </w:rPr>
      </w:pPr>
      <w:r w:rsidRPr="00B46147">
        <w:rPr>
          <w:lang w:val="ro-RO"/>
        </w:rPr>
        <w:t>MCC;</w:t>
      </w:r>
    </w:p>
    <w:p w14:paraId="69E92958" w14:textId="77777777" w:rsidR="00C8799E" w:rsidRPr="00B46147" w:rsidRDefault="00C8799E" w:rsidP="000110C0">
      <w:pPr>
        <w:pStyle w:val="norm"/>
        <w:numPr>
          <w:ilvl w:val="0"/>
          <w:numId w:val="355"/>
        </w:numPr>
        <w:shd w:val="clear" w:color="auto" w:fill="FFFFFF"/>
        <w:spacing w:before="0" w:beforeAutospacing="0" w:after="0" w:afterAutospacing="0"/>
        <w:jc w:val="both"/>
        <w:rPr>
          <w:lang w:val="ro-RO"/>
        </w:rPr>
      </w:pPr>
      <w:r w:rsidRPr="00B46147">
        <w:rPr>
          <w:lang w:val="ro-RO"/>
        </w:rPr>
        <w:t>cursul MPL privind faza de bază;</w:t>
      </w:r>
    </w:p>
    <w:p w14:paraId="30E3FAB9" w14:textId="77777777" w:rsidR="00C8799E" w:rsidRPr="00B46147" w:rsidRDefault="00C8799E" w:rsidP="000110C0">
      <w:pPr>
        <w:pStyle w:val="norm"/>
        <w:numPr>
          <w:ilvl w:val="0"/>
          <w:numId w:val="352"/>
        </w:numPr>
        <w:shd w:val="clear" w:color="auto" w:fill="FFFFFF"/>
        <w:spacing w:before="0" w:beforeAutospacing="0" w:after="0" w:afterAutospacing="0"/>
        <w:jc w:val="both"/>
        <w:rPr>
          <w:lang w:val="ro-RO"/>
        </w:rPr>
      </w:pPr>
      <w:r w:rsidRPr="00B46147">
        <w:rPr>
          <w:lang w:val="ro-RO"/>
        </w:rPr>
        <w:t>în cazul unui SFI pentru avioane multipilot:</w:t>
      </w:r>
    </w:p>
    <w:p w14:paraId="3516584F" w14:textId="77777777" w:rsidR="00C8799E" w:rsidRPr="00B46147" w:rsidRDefault="00C8799E" w:rsidP="000110C0">
      <w:pPr>
        <w:pStyle w:val="norm"/>
        <w:numPr>
          <w:ilvl w:val="3"/>
          <w:numId w:val="353"/>
        </w:numPr>
        <w:shd w:val="clear" w:color="auto" w:fill="FFFFFF"/>
        <w:spacing w:before="0" w:beforeAutospacing="0" w:after="0" w:afterAutospacing="0"/>
        <w:ind w:left="1080"/>
        <w:jc w:val="both"/>
        <w:rPr>
          <w:lang w:val="ro-RO"/>
        </w:rPr>
      </w:pPr>
      <w:r w:rsidRPr="00B46147">
        <w:rPr>
          <w:lang w:val="ro-RO"/>
        </w:rPr>
        <w:t>eliberarea, revalidarea și re</w:t>
      </w:r>
      <w:r w:rsidRPr="00B46147">
        <w:rPr>
          <w:rFonts w:eastAsia="Malgun Gothic Semilight"/>
          <w:lang w:val="ro-RO"/>
        </w:rPr>
        <w:t>î</w:t>
      </w:r>
      <w:r w:rsidRPr="00B46147">
        <w:rPr>
          <w:lang w:val="ro-RO"/>
        </w:rPr>
        <w:t>nnoirea calificărilor de tip pentru:</w:t>
      </w:r>
    </w:p>
    <w:p w14:paraId="3546A505" w14:textId="77777777" w:rsidR="00C8799E" w:rsidRPr="00B46147" w:rsidRDefault="00C8799E" w:rsidP="000110C0">
      <w:pPr>
        <w:pStyle w:val="norm"/>
        <w:numPr>
          <w:ilvl w:val="0"/>
          <w:numId w:val="356"/>
        </w:numPr>
        <w:shd w:val="clear" w:color="auto" w:fill="FFFFFF"/>
        <w:spacing w:before="0" w:beforeAutospacing="0" w:after="0" w:afterAutospacing="0"/>
        <w:jc w:val="both"/>
        <w:rPr>
          <w:lang w:val="ro-RO"/>
        </w:rPr>
      </w:pPr>
      <w:r w:rsidRPr="00B46147">
        <w:rPr>
          <w:lang w:val="ro-RO"/>
        </w:rPr>
        <w:t>avioane multipilot;</w:t>
      </w:r>
    </w:p>
    <w:p w14:paraId="72356DE1" w14:textId="77777777" w:rsidR="00C8799E" w:rsidRPr="00B46147" w:rsidRDefault="00C8799E" w:rsidP="000110C0">
      <w:pPr>
        <w:pStyle w:val="norm"/>
        <w:numPr>
          <w:ilvl w:val="0"/>
          <w:numId w:val="356"/>
        </w:numPr>
        <w:shd w:val="clear" w:color="auto" w:fill="FFFFFF"/>
        <w:spacing w:before="0" w:beforeAutospacing="0" w:after="0" w:afterAutospacing="0"/>
        <w:jc w:val="both"/>
        <w:rPr>
          <w:lang w:val="ro-RO"/>
        </w:rPr>
      </w:pPr>
      <w:r w:rsidRPr="00B46147">
        <w:rPr>
          <w:lang w:val="ro-RO"/>
        </w:rPr>
        <w:t xml:space="preserve">avioane complexe de înaltă performanță cu un singur pilot,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 xml:space="preserve">n care solicitantul are </w:t>
      </w:r>
      <w:r w:rsidRPr="00B46147">
        <w:rPr>
          <w:rFonts w:eastAsia="Malgun Gothic Semilight"/>
          <w:lang w:val="ro-RO"/>
        </w:rPr>
        <w:t>î</w:t>
      </w:r>
      <w:r w:rsidRPr="00B46147">
        <w:rPr>
          <w:lang w:val="ro-RO"/>
        </w:rPr>
        <w:t xml:space="preserve">n vedere privilegii care să </w:t>
      </w:r>
      <w:r w:rsidRPr="00B46147">
        <w:rPr>
          <w:rFonts w:eastAsia="Malgun Gothic Semilight"/>
          <w:lang w:val="ro-RO"/>
        </w:rPr>
        <w:t>î</w:t>
      </w:r>
      <w:r w:rsidRPr="00B46147">
        <w:rPr>
          <w:lang w:val="ro-RO"/>
        </w:rPr>
        <w:t>i confere dreptul de a participa la operațiuni multipilot;</w:t>
      </w:r>
    </w:p>
    <w:p w14:paraId="06C5525E" w14:textId="77777777" w:rsidR="00C8799E" w:rsidRPr="00B46147" w:rsidRDefault="00C8799E" w:rsidP="000110C0">
      <w:pPr>
        <w:pStyle w:val="norm"/>
        <w:numPr>
          <w:ilvl w:val="3"/>
          <w:numId w:val="353"/>
        </w:numPr>
        <w:shd w:val="clear" w:color="auto" w:fill="FFFFFF"/>
        <w:spacing w:before="0" w:beforeAutospacing="0" w:after="0" w:afterAutospacing="0"/>
        <w:ind w:left="1080"/>
        <w:jc w:val="both"/>
        <w:rPr>
          <w:lang w:val="ro-RO"/>
        </w:rPr>
      </w:pPr>
      <w:r w:rsidRPr="00B46147">
        <w:rPr>
          <w:lang w:val="ro-RO"/>
        </w:rPr>
        <w:t>MCC;</w:t>
      </w:r>
    </w:p>
    <w:p w14:paraId="5AF59CEA" w14:textId="77777777" w:rsidR="00C8799E" w:rsidRPr="00B46147" w:rsidRDefault="00C8799E" w:rsidP="000110C0">
      <w:pPr>
        <w:pStyle w:val="norm"/>
        <w:numPr>
          <w:ilvl w:val="3"/>
          <w:numId w:val="353"/>
        </w:numPr>
        <w:shd w:val="clear" w:color="auto" w:fill="FFFFFF"/>
        <w:spacing w:before="0" w:beforeAutospacing="0" w:after="0" w:afterAutospacing="0"/>
        <w:ind w:left="1080"/>
        <w:jc w:val="both"/>
        <w:rPr>
          <w:lang w:val="ro-RO"/>
        </w:rPr>
      </w:pPr>
      <w:r w:rsidRPr="00B46147">
        <w:rPr>
          <w:lang w:val="ro-RO"/>
        </w:rPr>
        <w:t>cursul MPL privind fazele de bază, intermediară și avansată, cu condiția ca, pentru faza de bază, să dețină sau să fi deținut un certificat de FI(A) sau IRI(A);</w:t>
      </w:r>
    </w:p>
    <w:p w14:paraId="1B91A2C3" w14:textId="77777777" w:rsidR="00C8799E" w:rsidRPr="00B46147" w:rsidRDefault="00C8799E" w:rsidP="000110C0">
      <w:pPr>
        <w:pStyle w:val="norm"/>
        <w:numPr>
          <w:ilvl w:val="0"/>
          <w:numId w:val="352"/>
        </w:numPr>
        <w:shd w:val="clear" w:color="auto" w:fill="FFFFFF"/>
        <w:spacing w:before="0" w:beforeAutospacing="0" w:after="0" w:afterAutospacing="0"/>
        <w:jc w:val="both"/>
        <w:rPr>
          <w:lang w:val="ro-RO"/>
        </w:rPr>
      </w:pPr>
      <w:r w:rsidRPr="00B46147">
        <w:rPr>
          <w:lang w:val="ro-RO"/>
        </w:rPr>
        <w:t>în cazul unui SFI pentru elicoptere:</w:t>
      </w:r>
    </w:p>
    <w:p w14:paraId="3D1DDFF1" w14:textId="77777777" w:rsidR="00C8799E" w:rsidRPr="00B46147" w:rsidRDefault="00C8799E" w:rsidP="000110C0">
      <w:pPr>
        <w:pStyle w:val="norm"/>
        <w:numPr>
          <w:ilvl w:val="0"/>
          <w:numId w:val="357"/>
        </w:numPr>
        <w:shd w:val="clear" w:color="auto" w:fill="FFFFFF"/>
        <w:spacing w:before="0" w:beforeAutospacing="0" w:after="0" w:afterAutospacing="0"/>
        <w:jc w:val="both"/>
        <w:rPr>
          <w:lang w:val="ro-RO"/>
        </w:rPr>
      </w:pPr>
      <w:r w:rsidRPr="00B46147">
        <w:rPr>
          <w:lang w:val="ro-RO"/>
        </w:rPr>
        <w:t>eliberarea, revalidarea și re</w:t>
      </w:r>
      <w:r w:rsidRPr="00B46147">
        <w:rPr>
          <w:rFonts w:eastAsia="Malgun Gothic Semilight"/>
          <w:lang w:val="ro-RO"/>
        </w:rPr>
        <w:t>î</w:t>
      </w:r>
      <w:r w:rsidRPr="00B46147">
        <w:rPr>
          <w:lang w:val="ro-RO"/>
        </w:rPr>
        <w:t>nnoirea calificărilor de tip pentru elicoptere;</w:t>
      </w:r>
    </w:p>
    <w:p w14:paraId="3E24F6DE" w14:textId="77777777" w:rsidR="00C8799E" w:rsidRPr="00B46147" w:rsidRDefault="00C8799E" w:rsidP="000110C0">
      <w:pPr>
        <w:pStyle w:val="norm"/>
        <w:numPr>
          <w:ilvl w:val="0"/>
          <w:numId w:val="357"/>
        </w:numPr>
        <w:shd w:val="clear" w:color="auto" w:fill="FFFFFF"/>
        <w:spacing w:before="0" w:beforeAutospacing="0" w:after="0" w:afterAutospacing="0"/>
        <w:jc w:val="both"/>
        <w:rPr>
          <w:lang w:val="ro-RO"/>
        </w:rPr>
      </w:pPr>
      <w:r w:rsidRPr="00B46147">
        <w:rPr>
          <w:lang w:val="ro-RO"/>
        </w:rPr>
        <w:t>cursul MCC, dacă SFI are privilegii de a asigura pregătirea pentru elicoptere multipilot.</w:t>
      </w:r>
    </w:p>
    <w:p w14:paraId="2B1F8614" w14:textId="77777777" w:rsidR="00C8799E" w:rsidRPr="00B46147" w:rsidRDefault="00C8799E" w:rsidP="00C52273">
      <w:pPr>
        <w:pStyle w:val="title-gr-seq-level-1"/>
        <w:shd w:val="clear" w:color="auto" w:fill="FFFFFF"/>
        <w:spacing w:before="120" w:beforeAutospacing="0" w:after="120" w:afterAutospacing="0"/>
        <w:rPr>
          <w:rStyle w:val="boldface"/>
        </w:rPr>
      </w:pPr>
      <w:r w:rsidRPr="00B46147">
        <w:rPr>
          <w:rStyle w:val="boldface"/>
          <w:b/>
          <w:bCs/>
          <w:lang w:val="ro-RO"/>
        </w:rPr>
        <w:lastRenderedPageBreak/>
        <w:t>FCL.910.SFI</w:t>
      </w:r>
      <w:r w:rsidRPr="00B46147">
        <w:rPr>
          <w:rStyle w:val="boldface"/>
        </w:rPr>
        <w:t>   </w:t>
      </w:r>
      <w:r w:rsidRPr="00B46147">
        <w:rPr>
          <w:rStyle w:val="boldface"/>
          <w:b/>
          <w:bCs/>
          <w:lang w:val="ro-RO"/>
        </w:rPr>
        <w:t> SFI – Privilegii limitate</w:t>
      </w:r>
    </w:p>
    <w:p w14:paraId="73678887" w14:textId="77777777" w:rsidR="00C8799E" w:rsidRPr="00B46147" w:rsidRDefault="00C8799E" w:rsidP="00C52273">
      <w:pPr>
        <w:pStyle w:val="norm"/>
        <w:shd w:val="clear" w:color="auto" w:fill="FFFFFF"/>
        <w:spacing w:before="0" w:beforeAutospacing="0" w:after="0" w:afterAutospacing="0"/>
        <w:jc w:val="both"/>
        <w:rPr>
          <w:lang w:val="ro-RO"/>
        </w:rPr>
      </w:pPr>
      <w:r w:rsidRPr="00B46147">
        <w:rPr>
          <w:lang w:val="ro-RO"/>
        </w:rPr>
        <w:t>Privilegiile unui SFI se limitează la FTD 2/3 sau FFS din tipul de aeronavă pe care s-a urmat cursul de pregătire SFI.</w:t>
      </w:r>
    </w:p>
    <w:p w14:paraId="65ED8605" w14:textId="77777777" w:rsidR="00C8799E" w:rsidRPr="00B46147" w:rsidRDefault="00C8799E" w:rsidP="00C52273">
      <w:pPr>
        <w:pStyle w:val="norm"/>
        <w:shd w:val="clear" w:color="auto" w:fill="FFFFFF"/>
        <w:spacing w:before="0" w:beforeAutospacing="0" w:after="0" w:afterAutospacing="0"/>
        <w:jc w:val="both"/>
        <w:rPr>
          <w:lang w:val="ro-RO"/>
        </w:rPr>
      </w:pPr>
      <w:r w:rsidRPr="00B46147">
        <w:rPr>
          <w:lang w:val="ro-RO"/>
        </w:rPr>
        <w:t>Privilegiile se pot extinde la alte FSTD reprezentând alte tipuri ale aceleiași categorii de aeronave dacă titularul:</w:t>
      </w:r>
    </w:p>
    <w:p w14:paraId="643B6C12" w14:textId="77777777" w:rsidR="00C8799E" w:rsidRPr="00B46147" w:rsidRDefault="00C8799E" w:rsidP="000110C0">
      <w:pPr>
        <w:pStyle w:val="norm"/>
        <w:numPr>
          <w:ilvl w:val="0"/>
          <w:numId w:val="358"/>
        </w:numPr>
        <w:shd w:val="clear" w:color="auto" w:fill="FFFFFF"/>
        <w:spacing w:before="0" w:beforeAutospacing="0" w:after="0" w:afterAutospacing="0"/>
        <w:jc w:val="both"/>
        <w:rPr>
          <w:lang w:val="ro-RO"/>
        </w:rPr>
      </w:pPr>
      <w:r w:rsidRPr="00B46147">
        <w:rPr>
          <w:lang w:val="ro-RO"/>
        </w:rPr>
        <w:t>a urmat în mod satisfăcător conținutul referitor la simulator al cursului relevant pentru calificarea de tip; și</w:t>
      </w:r>
    </w:p>
    <w:p w14:paraId="56ADCADA" w14:textId="77777777" w:rsidR="00C8799E" w:rsidRPr="00B46147" w:rsidRDefault="00C8799E" w:rsidP="000110C0">
      <w:pPr>
        <w:pStyle w:val="norm"/>
        <w:numPr>
          <w:ilvl w:val="0"/>
          <w:numId w:val="358"/>
        </w:numPr>
        <w:shd w:val="clear" w:color="auto" w:fill="FFFFFF"/>
        <w:spacing w:before="120" w:beforeAutospacing="0" w:after="0" w:afterAutospacing="0"/>
        <w:jc w:val="both"/>
        <w:rPr>
          <w:lang w:val="ro-RO"/>
        </w:rPr>
      </w:pPr>
      <w:r w:rsidRPr="00B46147">
        <w:rPr>
          <w:lang w:val="ro-RO"/>
        </w:rPr>
        <w:t xml:space="preserve">a desfășurat, </w:t>
      </w:r>
      <w:r w:rsidRPr="00B46147">
        <w:rPr>
          <w:rFonts w:eastAsia="Malgun Gothic Semilight"/>
          <w:lang w:val="ro-RO"/>
        </w:rPr>
        <w:t>î</w:t>
      </w:r>
      <w:r w:rsidRPr="00B46147">
        <w:rPr>
          <w:lang w:val="ro-RO"/>
        </w:rPr>
        <w:t xml:space="preserve">n cadrul unui curs complet pentru calificare de tip, cel puțin 3 ore de instruire practică legată de sarcinile unui SFI pe tipul aplicabil sub supravegherea și spre satisfacția unui TRE calificat </w:t>
      </w:r>
      <w:r w:rsidRPr="00B46147">
        <w:rPr>
          <w:rFonts w:eastAsia="Malgun Gothic Semilight"/>
          <w:lang w:val="ro-RO"/>
        </w:rPr>
        <w:t>î</w:t>
      </w:r>
      <w:r w:rsidRPr="00B46147">
        <w:rPr>
          <w:lang w:val="ro-RO"/>
        </w:rPr>
        <w:t>n acest scop.</w:t>
      </w:r>
    </w:p>
    <w:p w14:paraId="644BDEA4" w14:textId="77777777" w:rsidR="00C8799E" w:rsidRPr="00B46147" w:rsidRDefault="00C8799E" w:rsidP="00B66AAB">
      <w:pPr>
        <w:pStyle w:val="title-gr-seq-level-1"/>
        <w:shd w:val="clear" w:color="auto" w:fill="FFFFFF"/>
        <w:spacing w:before="120" w:beforeAutospacing="0" w:after="120" w:afterAutospacing="0"/>
        <w:rPr>
          <w:rStyle w:val="boldface"/>
        </w:rPr>
      </w:pPr>
      <w:r w:rsidRPr="00B46147">
        <w:rPr>
          <w:rStyle w:val="boldface"/>
          <w:b/>
          <w:bCs/>
          <w:lang w:val="ro-RO"/>
        </w:rPr>
        <w:t>FCL.915.SFI</w:t>
      </w:r>
      <w:r w:rsidRPr="00B46147">
        <w:rPr>
          <w:rStyle w:val="boldface"/>
        </w:rPr>
        <w:t>   </w:t>
      </w:r>
      <w:r w:rsidRPr="00B46147">
        <w:rPr>
          <w:rStyle w:val="boldface"/>
          <w:b/>
          <w:bCs/>
          <w:lang w:val="ro-RO"/>
        </w:rPr>
        <w:t> SFI – Condiții indispensabile</w:t>
      </w:r>
    </w:p>
    <w:p w14:paraId="4DA9246D" w14:textId="77777777" w:rsidR="00C8799E" w:rsidRPr="00B46147" w:rsidRDefault="00C8799E" w:rsidP="00C52273">
      <w:pPr>
        <w:pStyle w:val="norm"/>
        <w:shd w:val="clear" w:color="auto" w:fill="FFFFFF"/>
        <w:spacing w:before="0" w:beforeAutospacing="0" w:after="0" w:afterAutospacing="0"/>
        <w:jc w:val="both"/>
        <w:rPr>
          <w:lang w:val="ro-RO"/>
        </w:rPr>
      </w:pPr>
      <w:r w:rsidRPr="00B46147">
        <w:rPr>
          <w:lang w:val="ro-RO"/>
        </w:rPr>
        <w:t>O persoană care solicită un certificat de SFI trebuie:</w:t>
      </w:r>
    </w:p>
    <w:p w14:paraId="6CE7442F" w14:textId="77777777" w:rsidR="00C8799E" w:rsidRPr="00B46147" w:rsidRDefault="00C8799E" w:rsidP="000110C0">
      <w:pPr>
        <w:pStyle w:val="norm"/>
        <w:numPr>
          <w:ilvl w:val="0"/>
          <w:numId w:val="359"/>
        </w:numPr>
        <w:shd w:val="clear" w:color="auto" w:fill="FFFFFF"/>
        <w:spacing w:before="0" w:beforeAutospacing="0" w:after="0" w:afterAutospacing="0"/>
        <w:jc w:val="both"/>
        <w:rPr>
          <w:lang w:val="ro-RO"/>
        </w:rPr>
      </w:pPr>
      <w:r w:rsidRPr="00B46147">
        <w:rPr>
          <w:lang w:val="ro-RO"/>
        </w:rPr>
        <w:t>să dețină sau să fi deținut cel puțin un CPL, MPL sau ATPL pe categoria de aeronave corespunzătoare;</w:t>
      </w:r>
    </w:p>
    <w:p w14:paraId="7F2FB010" w14:textId="77777777" w:rsidR="00C8799E" w:rsidRPr="00B46147" w:rsidRDefault="00C8799E" w:rsidP="000110C0">
      <w:pPr>
        <w:pStyle w:val="norm"/>
        <w:numPr>
          <w:ilvl w:val="0"/>
          <w:numId w:val="359"/>
        </w:numPr>
        <w:shd w:val="clear" w:color="auto" w:fill="FFFFFF"/>
        <w:spacing w:before="0" w:beforeAutospacing="0" w:after="0" w:afterAutospacing="0"/>
        <w:jc w:val="both"/>
        <w:rPr>
          <w:lang w:val="ro-RO"/>
        </w:rPr>
      </w:pPr>
      <w:r w:rsidRPr="00B46147">
        <w:rPr>
          <w:lang w:val="ro-RO"/>
        </w:rPr>
        <w:t>să fi promovat verificarea competenței pentru eliberarea calificării de tip pentru o aeronavă specifică pe un FFS reprezent</w:t>
      </w:r>
      <w:r w:rsidRPr="00B46147">
        <w:rPr>
          <w:rFonts w:eastAsia="Malgun Gothic Semilight"/>
          <w:lang w:val="ro-RO"/>
        </w:rPr>
        <w:t>â</w:t>
      </w:r>
      <w:r w:rsidRPr="00B46147">
        <w:rPr>
          <w:lang w:val="ro-RO"/>
        </w:rPr>
        <w:t xml:space="preserve">nd tipul relevant, </w:t>
      </w:r>
      <w:r w:rsidRPr="00B46147">
        <w:rPr>
          <w:rFonts w:eastAsia="Malgun Gothic Semilight"/>
          <w:lang w:val="ro-RO"/>
        </w:rPr>
        <w:t>î</w:t>
      </w:r>
      <w:r w:rsidRPr="00B46147">
        <w:rPr>
          <w:lang w:val="ro-RO"/>
        </w:rPr>
        <w:t>n intervalul de 12 luni care precede solicitarea; și</w:t>
      </w:r>
    </w:p>
    <w:p w14:paraId="638252B7" w14:textId="77777777" w:rsidR="00C8799E" w:rsidRPr="00B46147" w:rsidRDefault="00C8799E" w:rsidP="000110C0">
      <w:pPr>
        <w:pStyle w:val="norm"/>
        <w:numPr>
          <w:ilvl w:val="0"/>
          <w:numId w:val="359"/>
        </w:numPr>
        <w:shd w:val="clear" w:color="auto" w:fill="FFFFFF"/>
        <w:spacing w:before="0" w:beforeAutospacing="0" w:after="0" w:afterAutospacing="0"/>
        <w:jc w:val="both"/>
        <w:rPr>
          <w:lang w:val="ro-RO"/>
        </w:rPr>
      </w:pPr>
      <w:r w:rsidRPr="00B46147">
        <w:rPr>
          <w:lang w:val="ro-RO"/>
        </w:rPr>
        <w:t>în plus, pentru un SFI(A) pentru avioane multipilot sau SFI(PL):</w:t>
      </w:r>
    </w:p>
    <w:p w14:paraId="19AC2EE5" w14:textId="77777777" w:rsidR="00C8799E" w:rsidRPr="00B46147" w:rsidRDefault="00C8799E" w:rsidP="000110C0">
      <w:pPr>
        <w:pStyle w:val="norm"/>
        <w:numPr>
          <w:ilvl w:val="0"/>
          <w:numId w:val="360"/>
        </w:numPr>
        <w:shd w:val="clear" w:color="auto" w:fill="FFFFFF"/>
        <w:spacing w:before="0" w:beforeAutospacing="0" w:after="0" w:afterAutospacing="0"/>
        <w:jc w:val="both"/>
        <w:rPr>
          <w:lang w:val="ro-RO"/>
        </w:rPr>
      </w:pPr>
      <w:r w:rsidRPr="00B46147">
        <w:rPr>
          <w:lang w:val="ro-RO"/>
        </w:rPr>
        <w:t>să fi efectuat cel puțin 1</w:t>
      </w:r>
      <w:r w:rsidRPr="00B46147">
        <w:rPr>
          <w:rFonts w:eastAsia="Malgun Gothic Semilight"/>
          <w:lang w:val="ro-RO"/>
        </w:rPr>
        <w:t> </w:t>
      </w:r>
      <w:r w:rsidRPr="00B46147">
        <w:rPr>
          <w:lang w:val="ro-RO"/>
        </w:rPr>
        <w:t>500 de ore timp de zbor ca pilot pe avioane multipilot sau aeronave cu decolare-aterizare verticală, după caz;</w:t>
      </w:r>
    </w:p>
    <w:p w14:paraId="7D8FB6B1" w14:textId="77777777" w:rsidR="00C8799E" w:rsidRPr="00B46147" w:rsidRDefault="00C8799E" w:rsidP="000110C0">
      <w:pPr>
        <w:pStyle w:val="norm"/>
        <w:numPr>
          <w:ilvl w:val="0"/>
          <w:numId w:val="360"/>
        </w:numPr>
        <w:shd w:val="clear" w:color="auto" w:fill="FFFFFF"/>
        <w:spacing w:before="0" w:beforeAutospacing="0" w:after="0" w:afterAutospacing="0"/>
        <w:jc w:val="both"/>
        <w:rPr>
          <w:lang w:val="ro-RO"/>
        </w:rPr>
      </w:pPr>
      <w:r w:rsidRPr="00B46147">
        <w:rPr>
          <w:lang w:val="ro-RO"/>
        </w:rPr>
        <w:t>au efectuat, ca pilot sau ca asistent, în intervalul de 12 luni care precede solicitarea, cel puțin:</w:t>
      </w:r>
    </w:p>
    <w:p w14:paraId="0D60AAA7" w14:textId="77777777" w:rsidR="00C8799E" w:rsidRPr="00B46147" w:rsidRDefault="00C8799E" w:rsidP="000110C0">
      <w:pPr>
        <w:pStyle w:val="norm"/>
        <w:numPr>
          <w:ilvl w:val="0"/>
          <w:numId w:val="361"/>
        </w:numPr>
        <w:shd w:val="clear" w:color="auto" w:fill="FFFFFF"/>
        <w:spacing w:before="0" w:beforeAutospacing="0" w:after="0" w:afterAutospacing="0"/>
        <w:jc w:val="both"/>
        <w:rPr>
          <w:lang w:val="ro-RO"/>
        </w:rPr>
      </w:pPr>
      <w:r w:rsidRPr="00B46147">
        <w:rPr>
          <w:lang w:val="ro-RO"/>
        </w:rPr>
        <w:t xml:space="preserve">3 segmente de rută </w:t>
      </w:r>
      <w:r w:rsidRPr="00B46147">
        <w:rPr>
          <w:rFonts w:eastAsia="Malgun Gothic Semilight"/>
          <w:lang w:val="ro-RO"/>
        </w:rPr>
        <w:t>î</w:t>
      </w:r>
      <w:r w:rsidRPr="00B46147">
        <w:rPr>
          <w:lang w:val="ro-RO"/>
        </w:rPr>
        <w:t>n cabina de pilotaj a tipului de aeronavă aplicabil; sau</w:t>
      </w:r>
    </w:p>
    <w:p w14:paraId="507F7001" w14:textId="77777777" w:rsidR="00C8799E" w:rsidRPr="00B46147" w:rsidRDefault="00C8799E" w:rsidP="000110C0">
      <w:pPr>
        <w:pStyle w:val="norm"/>
        <w:numPr>
          <w:ilvl w:val="0"/>
          <w:numId w:val="361"/>
        </w:numPr>
        <w:shd w:val="clear" w:color="auto" w:fill="FFFFFF"/>
        <w:spacing w:before="0" w:beforeAutospacing="0" w:after="0" w:afterAutospacing="0"/>
        <w:jc w:val="both"/>
        <w:rPr>
          <w:lang w:val="ro-RO"/>
        </w:rPr>
      </w:pPr>
      <w:r w:rsidRPr="00B46147">
        <w:rPr>
          <w:lang w:val="ro-RO"/>
        </w:rPr>
        <w:t xml:space="preserve">2 ședințe de pregătire la simulator orientată pe zborul de linie realizate de un echipaj de zbor calificat </w:t>
      </w:r>
      <w:r w:rsidRPr="00B46147">
        <w:rPr>
          <w:rFonts w:eastAsia="Malgun Gothic Semilight"/>
          <w:lang w:val="ro-RO"/>
        </w:rPr>
        <w:t>î</w:t>
      </w:r>
      <w:r w:rsidRPr="00B46147">
        <w:rPr>
          <w:lang w:val="ro-RO"/>
        </w:rPr>
        <w:t xml:space="preserve">n cabina de pilotaj a tipului aplicabil. Aceste ședințe la simulator trebuie să cuprindă 2 zboruri de cel puțin 2 ore fiecare </w:t>
      </w:r>
      <w:r w:rsidRPr="00B46147">
        <w:rPr>
          <w:rFonts w:eastAsia="Malgun Gothic Semilight"/>
          <w:lang w:val="ro-RO"/>
        </w:rPr>
        <w:t>î</w:t>
      </w:r>
      <w:r w:rsidRPr="00B46147">
        <w:rPr>
          <w:lang w:val="ro-RO"/>
        </w:rPr>
        <w:t xml:space="preserve">ntre 2 aerodromuri diferite, precum și activitățile asociate de planificare </w:t>
      </w:r>
      <w:r w:rsidRPr="00B46147">
        <w:rPr>
          <w:rFonts w:eastAsia="Malgun Gothic Semilight"/>
          <w:lang w:val="ro-RO"/>
        </w:rPr>
        <w:t>î</w:t>
      </w:r>
      <w:r w:rsidRPr="00B46147">
        <w:rPr>
          <w:lang w:val="ro-RO"/>
        </w:rPr>
        <w:t>naintea zborului și de </w:t>
      </w:r>
      <w:r w:rsidRPr="00B46147">
        <w:rPr>
          <w:rStyle w:val="italics"/>
          <w:i/>
          <w:iCs/>
          <w:lang w:val="ro-RO"/>
        </w:rPr>
        <w:t>debriefing</w:t>
      </w:r>
      <w:r w:rsidRPr="00B46147">
        <w:rPr>
          <w:lang w:val="ro-RO"/>
        </w:rPr>
        <w:t>;</w:t>
      </w:r>
    </w:p>
    <w:p w14:paraId="43F8BE10" w14:textId="77777777" w:rsidR="00C8799E" w:rsidRPr="00B46147" w:rsidRDefault="00C8799E" w:rsidP="000110C0">
      <w:pPr>
        <w:pStyle w:val="norm"/>
        <w:numPr>
          <w:ilvl w:val="0"/>
          <w:numId w:val="359"/>
        </w:numPr>
        <w:shd w:val="clear" w:color="auto" w:fill="FFFFFF"/>
        <w:spacing w:before="0" w:beforeAutospacing="0" w:after="0" w:afterAutospacing="0"/>
        <w:jc w:val="both"/>
        <w:rPr>
          <w:lang w:val="ro-RO"/>
        </w:rPr>
      </w:pPr>
      <w:r w:rsidRPr="00B46147">
        <w:rPr>
          <w:lang w:val="ro-RO"/>
        </w:rPr>
        <w:t>în plus, pentru un SFI(A) pentru avioane complexe de înaltă performanță cu un singur pilot:</w:t>
      </w:r>
    </w:p>
    <w:p w14:paraId="38A054A3" w14:textId="77777777" w:rsidR="00C8799E" w:rsidRPr="00B46147" w:rsidRDefault="00C8799E" w:rsidP="000110C0">
      <w:pPr>
        <w:pStyle w:val="norm"/>
        <w:numPr>
          <w:ilvl w:val="0"/>
          <w:numId w:val="362"/>
        </w:numPr>
        <w:shd w:val="clear" w:color="auto" w:fill="FFFFFF"/>
        <w:spacing w:before="0" w:beforeAutospacing="0" w:after="0" w:afterAutospacing="0"/>
        <w:jc w:val="both"/>
        <w:rPr>
          <w:lang w:val="ro-RO"/>
        </w:rPr>
      </w:pPr>
      <w:r w:rsidRPr="00B46147">
        <w:rPr>
          <w:lang w:val="ro-RO"/>
        </w:rPr>
        <w:t>să fi efectuat cel puțin 500 de ore timp de zbor ca PIC pe avioane cu un singur pilot;</w:t>
      </w:r>
    </w:p>
    <w:p w14:paraId="79DBCF79" w14:textId="77777777" w:rsidR="00C8799E" w:rsidRPr="00B46147" w:rsidRDefault="00C8799E" w:rsidP="000110C0">
      <w:pPr>
        <w:pStyle w:val="norm"/>
        <w:numPr>
          <w:ilvl w:val="0"/>
          <w:numId w:val="362"/>
        </w:numPr>
        <w:shd w:val="clear" w:color="auto" w:fill="FFFFFF"/>
        <w:spacing w:before="0" w:beforeAutospacing="0" w:after="0" w:afterAutospacing="0"/>
        <w:jc w:val="both"/>
        <w:rPr>
          <w:lang w:val="ro-RO"/>
        </w:rPr>
      </w:pPr>
      <w:r w:rsidRPr="00B46147">
        <w:rPr>
          <w:lang w:val="ro-RO"/>
        </w:rPr>
        <w:t>să dețină sau să fi deținut o calificare IR(A) multimotor; și</w:t>
      </w:r>
    </w:p>
    <w:p w14:paraId="00B34222" w14:textId="77777777" w:rsidR="00C8799E" w:rsidRPr="00B46147" w:rsidRDefault="00C8799E" w:rsidP="000110C0">
      <w:pPr>
        <w:pStyle w:val="norm"/>
        <w:numPr>
          <w:ilvl w:val="0"/>
          <w:numId w:val="362"/>
        </w:numPr>
        <w:shd w:val="clear" w:color="auto" w:fill="FFFFFF"/>
        <w:spacing w:before="0" w:beforeAutospacing="0" w:after="0" w:afterAutospacing="0"/>
        <w:jc w:val="both"/>
        <w:rPr>
          <w:lang w:val="ro-RO"/>
        </w:rPr>
      </w:pPr>
      <w:r w:rsidRPr="00B46147">
        <w:rPr>
          <w:lang w:val="ro-RO"/>
        </w:rPr>
        <w:t xml:space="preserve">să fi </w:t>
      </w:r>
      <w:r w:rsidRPr="00B46147">
        <w:rPr>
          <w:rFonts w:eastAsia="Malgun Gothic Semilight"/>
          <w:lang w:val="ro-RO"/>
        </w:rPr>
        <w:t>î</w:t>
      </w:r>
      <w:r w:rsidRPr="00B46147">
        <w:rPr>
          <w:lang w:val="ro-RO"/>
        </w:rPr>
        <w:t>ndeplinit cerințele de la litera (c) punctul 2;</w:t>
      </w:r>
    </w:p>
    <w:p w14:paraId="77FCB87D" w14:textId="77777777" w:rsidR="00C8799E" w:rsidRPr="00B46147" w:rsidRDefault="00C8799E" w:rsidP="000110C0">
      <w:pPr>
        <w:pStyle w:val="norm"/>
        <w:numPr>
          <w:ilvl w:val="0"/>
          <w:numId w:val="359"/>
        </w:numPr>
        <w:shd w:val="clear" w:color="auto" w:fill="FFFFFF"/>
        <w:spacing w:before="0" w:beforeAutospacing="0" w:after="0" w:afterAutospacing="0"/>
        <w:jc w:val="both"/>
        <w:rPr>
          <w:lang w:val="ro-RO"/>
        </w:rPr>
      </w:pPr>
      <w:r w:rsidRPr="00B46147">
        <w:rPr>
          <w:lang w:val="ro-RO"/>
        </w:rPr>
        <w:t> în plus, pentru un SFI(H):</w:t>
      </w:r>
    </w:p>
    <w:p w14:paraId="353E7EB6" w14:textId="77777777" w:rsidR="00C8799E" w:rsidRPr="00B46147" w:rsidRDefault="00C8799E" w:rsidP="000110C0">
      <w:pPr>
        <w:pStyle w:val="norm"/>
        <w:numPr>
          <w:ilvl w:val="0"/>
          <w:numId w:val="363"/>
        </w:numPr>
        <w:shd w:val="clear" w:color="auto" w:fill="FFFFFF"/>
        <w:spacing w:before="0" w:beforeAutospacing="0" w:after="0" w:afterAutospacing="0"/>
        <w:jc w:val="both"/>
        <w:rPr>
          <w:lang w:val="ro-RO"/>
        </w:rPr>
      </w:pPr>
      <w:r w:rsidRPr="00B46147">
        <w:rPr>
          <w:lang w:val="ro-RO"/>
        </w:rPr>
        <w:t xml:space="preserve">să fi efectuat, ca pilot sau ca asistent, cel puțin 1 oră timp de zbor </w:t>
      </w:r>
      <w:r w:rsidRPr="00B46147">
        <w:rPr>
          <w:rFonts w:eastAsia="Malgun Gothic Semilight"/>
          <w:lang w:val="ro-RO"/>
        </w:rPr>
        <w:t>î</w:t>
      </w:r>
      <w:r w:rsidRPr="00B46147">
        <w:rPr>
          <w:lang w:val="ro-RO"/>
        </w:rPr>
        <w:t xml:space="preserve">n cabina de pilotaj a tipului aplicabil, </w:t>
      </w:r>
      <w:r w:rsidRPr="00B46147">
        <w:rPr>
          <w:rFonts w:eastAsia="Malgun Gothic Semilight"/>
          <w:lang w:val="ro-RO"/>
        </w:rPr>
        <w:t>î</w:t>
      </w:r>
      <w:r w:rsidRPr="00B46147">
        <w:rPr>
          <w:lang w:val="ro-RO"/>
        </w:rPr>
        <w:t>n intervalul de 12 luni care precede solicitarea; și</w:t>
      </w:r>
    </w:p>
    <w:p w14:paraId="398FCF54" w14:textId="77777777" w:rsidR="00C8799E" w:rsidRPr="00B46147" w:rsidRDefault="00C8799E" w:rsidP="000110C0">
      <w:pPr>
        <w:pStyle w:val="norm"/>
        <w:numPr>
          <w:ilvl w:val="0"/>
          <w:numId w:val="363"/>
        </w:numPr>
        <w:shd w:val="clear" w:color="auto" w:fill="FFFFFF"/>
        <w:spacing w:before="0" w:beforeAutospacing="0" w:after="0" w:afterAutospacing="0"/>
        <w:jc w:val="both"/>
        <w:rPr>
          <w:lang w:val="ro-RO"/>
        </w:rPr>
      </w:pPr>
      <w:r w:rsidRPr="00B46147">
        <w:rPr>
          <w:lang w:val="ro-RO"/>
        </w:rPr>
        <w:t xml:space="preserve">să dețină, </w:t>
      </w:r>
      <w:r w:rsidRPr="00B46147">
        <w:rPr>
          <w:rFonts w:eastAsia="Malgun Gothic Semilight"/>
          <w:lang w:val="ro-RO"/>
        </w:rPr>
        <w:t>î</w:t>
      </w:r>
      <w:r w:rsidRPr="00B46147">
        <w:rPr>
          <w:lang w:val="ro-RO"/>
        </w:rPr>
        <w:t>n cazul elicopterelor multipilot, cel puțin 1</w:t>
      </w:r>
      <w:r w:rsidRPr="00B46147">
        <w:rPr>
          <w:rFonts w:eastAsia="Malgun Gothic Semilight"/>
          <w:lang w:val="ro-RO"/>
        </w:rPr>
        <w:t> </w:t>
      </w:r>
      <w:r w:rsidRPr="00B46147">
        <w:rPr>
          <w:lang w:val="ro-RO"/>
        </w:rPr>
        <w:t>000 de ore experiență de zbor ca pilot pe elicoptere, inclusiv cel puțin 350 de ore ca pilot pe elicoptere multipilot;</w:t>
      </w:r>
    </w:p>
    <w:p w14:paraId="5D11A0BB" w14:textId="77777777" w:rsidR="00C8799E" w:rsidRPr="00B46147" w:rsidRDefault="00C8799E" w:rsidP="000110C0">
      <w:pPr>
        <w:pStyle w:val="norm"/>
        <w:numPr>
          <w:ilvl w:val="0"/>
          <w:numId w:val="363"/>
        </w:numPr>
        <w:shd w:val="clear" w:color="auto" w:fill="FFFFFF"/>
        <w:spacing w:before="0" w:beforeAutospacing="0" w:after="0" w:afterAutospacing="0"/>
        <w:jc w:val="both"/>
        <w:rPr>
          <w:lang w:val="ro-RO"/>
        </w:rPr>
      </w:pPr>
      <w:r w:rsidRPr="00B46147">
        <w:rPr>
          <w:lang w:val="ro-RO"/>
        </w:rPr>
        <w:t>în cazul elicopterelor multimotor cu un singur pilot, să fi efectuat 500 de ore ca pilot de elicoptere, inclusiv 100 de ore ca PIC pe elicoptere multimotor cu un singur pilot;</w:t>
      </w:r>
    </w:p>
    <w:p w14:paraId="08501043" w14:textId="77777777" w:rsidR="00C8799E" w:rsidRPr="00B46147" w:rsidRDefault="00C8799E" w:rsidP="000110C0">
      <w:pPr>
        <w:pStyle w:val="norm"/>
        <w:numPr>
          <w:ilvl w:val="0"/>
          <w:numId w:val="363"/>
        </w:numPr>
        <w:shd w:val="clear" w:color="auto" w:fill="FFFFFF"/>
        <w:spacing w:before="0" w:beforeAutospacing="0" w:after="0" w:afterAutospacing="0"/>
        <w:jc w:val="both"/>
        <w:rPr>
          <w:lang w:val="ro-RO"/>
        </w:rPr>
      </w:pPr>
      <w:r w:rsidRPr="00B46147">
        <w:rPr>
          <w:lang w:val="ro-RO"/>
        </w:rPr>
        <w:t>în cazul elicopterelor monomotor cu un singur pilot, să fi efectuat 250 de ore ca pilot pe elicoptere.</w:t>
      </w:r>
    </w:p>
    <w:p w14:paraId="028C8427" w14:textId="77777777" w:rsidR="00C8799E" w:rsidRPr="00B46147" w:rsidRDefault="00C8799E" w:rsidP="000B414F">
      <w:pPr>
        <w:pStyle w:val="title-gr-seq-level-1"/>
        <w:shd w:val="clear" w:color="auto" w:fill="FFFFFF"/>
        <w:spacing w:before="120" w:beforeAutospacing="0" w:after="120" w:afterAutospacing="0"/>
        <w:rPr>
          <w:rStyle w:val="boldface"/>
          <w:b/>
          <w:bCs/>
          <w:lang w:val="ro-RO"/>
        </w:rPr>
      </w:pPr>
      <w:r w:rsidRPr="00B46147">
        <w:rPr>
          <w:rStyle w:val="boldface"/>
          <w:b/>
          <w:bCs/>
          <w:lang w:val="ro-RO"/>
        </w:rPr>
        <w:t>FCL.930.SFI</w:t>
      </w:r>
      <w:r w:rsidRPr="00B46147">
        <w:rPr>
          <w:rStyle w:val="boldface"/>
        </w:rPr>
        <w:t>   </w:t>
      </w:r>
      <w:r w:rsidRPr="00B46147">
        <w:rPr>
          <w:rStyle w:val="boldface"/>
          <w:b/>
          <w:bCs/>
          <w:lang w:val="ro-RO"/>
        </w:rPr>
        <w:t> SFI – Curs de pregătire</w:t>
      </w:r>
    </w:p>
    <w:p w14:paraId="63B68D47" w14:textId="77777777" w:rsidR="00C8799E" w:rsidRPr="00B46147" w:rsidRDefault="00C8799E" w:rsidP="000110C0">
      <w:pPr>
        <w:pStyle w:val="norm"/>
        <w:numPr>
          <w:ilvl w:val="0"/>
          <w:numId w:val="364"/>
        </w:numPr>
        <w:spacing w:before="0" w:beforeAutospacing="0" w:after="0" w:afterAutospacing="0"/>
        <w:jc w:val="both"/>
        <w:rPr>
          <w:lang w:val="ro-RO"/>
        </w:rPr>
      </w:pPr>
      <w:r w:rsidRPr="00B46147">
        <w:rPr>
          <w:lang w:val="ro-RO"/>
        </w:rPr>
        <w:t>Cursul de pregătire practică pentru SFI cuprinde cel puțin:</w:t>
      </w:r>
    </w:p>
    <w:p w14:paraId="6D56D713" w14:textId="77777777" w:rsidR="00C8799E" w:rsidRPr="00B46147" w:rsidRDefault="00C8799E" w:rsidP="000110C0">
      <w:pPr>
        <w:pStyle w:val="norm"/>
        <w:numPr>
          <w:ilvl w:val="0"/>
          <w:numId w:val="365"/>
        </w:numPr>
        <w:spacing w:before="0" w:beforeAutospacing="0" w:after="0" w:afterAutospacing="0"/>
        <w:jc w:val="both"/>
        <w:rPr>
          <w:lang w:val="ro-RO"/>
        </w:rPr>
      </w:pPr>
      <w:r w:rsidRPr="00B46147">
        <w:rPr>
          <w:lang w:val="ro-RO"/>
        </w:rPr>
        <w:t>conținutul FTSD al cursului pentru calificare de tip aplicabil;</w:t>
      </w:r>
    </w:p>
    <w:p w14:paraId="3785F587" w14:textId="77777777" w:rsidR="00C8799E" w:rsidRPr="00B46147" w:rsidRDefault="00C8799E" w:rsidP="000110C0">
      <w:pPr>
        <w:pStyle w:val="title-gr-seq-level-1"/>
        <w:numPr>
          <w:ilvl w:val="0"/>
          <w:numId w:val="365"/>
        </w:numPr>
        <w:shd w:val="clear" w:color="auto" w:fill="FFFFFF"/>
        <w:spacing w:before="0" w:beforeAutospacing="0" w:after="0" w:afterAutospacing="0"/>
      </w:pPr>
      <w:r w:rsidRPr="00B46147">
        <w:rPr>
          <w:lang w:val="ro-RO"/>
        </w:rPr>
        <w:t>conținutul cursului de pregătire TRI.</w:t>
      </w:r>
    </w:p>
    <w:p w14:paraId="29291F2D" w14:textId="77777777" w:rsidR="00C8799E" w:rsidRPr="00B46147" w:rsidRDefault="00C8799E" w:rsidP="000110C0">
      <w:pPr>
        <w:pStyle w:val="norm"/>
        <w:numPr>
          <w:ilvl w:val="0"/>
          <w:numId w:val="364"/>
        </w:numPr>
        <w:spacing w:before="0" w:beforeAutospacing="0" w:after="0" w:afterAutospacing="0"/>
        <w:jc w:val="both"/>
        <w:rPr>
          <w:rStyle w:val="boldface"/>
        </w:rPr>
      </w:pPr>
      <w:r w:rsidRPr="00B46147">
        <w:rPr>
          <w:lang w:val="ro-RO"/>
        </w:rPr>
        <w:lastRenderedPageBreak/>
        <w:t xml:space="preserve">Un solicitant al unui certificat de SFI care este titularul unui certificat de TRI pentru tipul relevant se creditează integral </w:t>
      </w:r>
      <w:r w:rsidRPr="00B46147">
        <w:rPr>
          <w:rFonts w:eastAsia="Malgun Gothic Semilight"/>
          <w:lang w:val="ro-RO"/>
        </w:rPr>
        <w:t>î</w:t>
      </w:r>
      <w:r w:rsidRPr="00B46147">
        <w:rPr>
          <w:lang w:val="ro-RO"/>
        </w:rPr>
        <w:t>n ceea ce privește cerințele de la prezentul punct.</w:t>
      </w:r>
    </w:p>
    <w:p w14:paraId="299DC0BD" w14:textId="77777777" w:rsidR="00C8799E" w:rsidRPr="00B46147" w:rsidRDefault="00C8799E" w:rsidP="00C52273">
      <w:pPr>
        <w:pStyle w:val="title-gr-seq-level-1"/>
        <w:shd w:val="clear" w:color="auto" w:fill="FFFFFF"/>
        <w:spacing w:before="0" w:beforeAutospacing="0" w:after="120" w:afterAutospacing="0"/>
        <w:rPr>
          <w:rStyle w:val="boldface"/>
          <w:b/>
          <w:bCs/>
          <w:lang w:val="ro-RO"/>
        </w:rPr>
      </w:pPr>
    </w:p>
    <w:p w14:paraId="23F7DFC3" w14:textId="77777777" w:rsidR="00C8799E" w:rsidRPr="00B46147" w:rsidRDefault="00C8799E" w:rsidP="000B414F">
      <w:pPr>
        <w:pStyle w:val="title-gr-seq-level-1"/>
        <w:shd w:val="clear" w:color="auto" w:fill="FFFFFF"/>
        <w:spacing w:before="120" w:beforeAutospacing="0" w:after="120" w:afterAutospacing="0"/>
        <w:rPr>
          <w:rStyle w:val="boldface"/>
          <w:b/>
          <w:bCs/>
          <w:lang w:val="ro-RO"/>
        </w:rPr>
      </w:pPr>
      <w:r w:rsidRPr="00B46147">
        <w:rPr>
          <w:rStyle w:val="boldface"/>
          <w:b/>
          <w:bCs/>
          <w:lang w:val="ro-RO"/>
        </w:rPr>
        <w:t>FCL.940.SFI</w:t>
      </w:r>
      <w:r w:rsidRPr="00B46147">
        <w:rPr>
          <w:rStyle w:val="boldface"/>
        </w:rPr>
        <w:t>   </w:t>
      </w:r>
      <w:r w:rsidRPr="00B46147">
        <w:rPr>
          <w:rStyle w:val="boldface"/>
          <w:b/>
          <w:bCs/>
          <w:lang w:val="ro-RO"/>
        </w:rPr>
        <w:t> SFI – Revalidare și reînnoire</w:t>
      </w:r>
    </w:p>
    <w:p w14:paraId="77501227" w14:textId="77777777" w:rsidR="00C8799E" w:rsidRPr="00B46147" w:rsidRDefault="00C8799E" w:rsidP="000110C0">
      <w:pPr>
        <w:pStyle w:val="norm"/>
        <w:numPr>
          <w:ilvl w:val="0"/>
          <w:numId w:val="366"/>
        </w:numPr>
        <w:spacing w:before="0" w:beforeAutospacing="0" w:after="0" w:afterAutospacing="0"/>
        <w:jc w:val="both"/>
        <w:rPr>
          <w:lang w:val="ro-RO"/>
        </w:rPr>
      </w:pPr>
      <w:r w:rsidRPr="00B46147">
        <w:rPr>
          <w:rStyle w:val="italics"/>
          <w:i/>
          <w:iCs/>
          <w:lang w:val="ro-RO"/>
        </w:rPr>
        <w:t>Revalidare</w:t>
      </w:r>
      <w:r w:rsidRPr="00B46147">
        <w:rPr>
          <w:lang w:val="ro-RO"/>
        </w:rPr>
        <w:t xml:space="preserve">. Pentru revalidarea unui certificat de SFI, solicitantul trebuie să </w:t>
      </w:r>
      <w:r w:rsidRPr="00B46147">
        <w:rPr>
          <w:rFonts w:eastAsia="Malgun Gothic Semilight"/>
          <w:lang w:val="ro-RO"/>
        </w:rPr>
        <w:t>î</w:t>
      </w:r>
      <w:r w:rsidRPr="00B46147">
        <w:rPr>
          <w:lang w:val="ro-RO"/>
        </w:rPr>
        <w:t xml:space="preserve">ndeplinească, </w:t>
      </w:r>
      <w:r w:rsidRPr="00B46147">
        <w:rPr>
          <w:rFonts w:eastAsia="Malgun Gothic Semilight"/>
          <w:lang w:val="ro-RO"/>
        </w:rPr>
        <w:t>î</w:t>
      </w:r>
      <w:r w:rsidRPr="00B46147">
        <w:rPr>
          <w:lang w:val="ro-RO"/>
        </w:rPr>
        <w:t>n perioada de valabilitate a certificatului de SFI, 2 dintre următoarele 3 cerințe:</w:t>
      </w:r>
    </w:p>
    <w:p w14:paraId="55D56BF6" w14:textId="77777777" w:rsidR="00C8799E" w:rsidRPr="00B46147" w:rsidRDefault="00C8799E" w:rsidP="000110C0">
      <w:pPr>
        <w:pStyle w:val="norm"/>
        <w:numPr>
          <w:ilvl w:val="0"/>
          <w:numId w:val="367"/>
        </w:numPr>
        <w:spacing w:before="0" w:beforeAutospacing="0" w:after="0" w:afterAutospacing="0"/>
        <w:jc w:val="both"/>
        <w:rPr>
          <w:lang w:val="ro-RO"/>
        </w:rPr>
      </w:pPr>
      <w:r w:rsidRPr="00B46147">
        <w:rPr>
          <w:lang w:val="ro-RO"/>
        </w:rPr>
        <w:t xml:space="preserve">să efectueze 50 de ore ca instructor sau examinator pe FSTD, dintre care cel puțin 15 ore se efectuează </w:t>
      </w:r>
      <w:r w:rsidRPr="00B46147">
        <w:rPr>
          <w:rFonts w:eastAsia="Malgun Gothic Semilight"/>
          <w:lang w:val="ro-RO"/>
        </w:rPr>
        <w:t>î</w:t>
      </w:r>
      <w:r w:rsidRPr="00B46147">
        <w:rPr>
          <w:lang w:val="ro-RO"/>
        </w:rPr>
        <w:t>n intervalul de 12 luni precedent datei expirării certificatului de SFI;</w:t>
      </w:r>
    </w:p>
    <w:p w14:paraId="779B97B4" w14:textId="77777777" w:rsidR="00C8799E" w:rsidRPr="00B46147" w:rsidRDefault="00C8799E" w:rsidP="000110C0">
      <w:pPr>
        <w:pStyle w:val="norm"/>
        <w:numPr>
          <w:ilvl w:val="0"/>
          <w:numId w:val="367"/>
        </w:numPr>
        <w:spacing w:before="0" w:beforeAutospacing="0" w:after="0" w:afterAutospacing="0"/>
        <w:jc w:val="both"/>
        <w:rPr>
          <w:lang w:val="ro-RO"/>
        </w:rPr>
      </w:pPr>
      <w:r w:rsidRPr="00B46147">
        <w:rPr>
          <w:lang w:val="ro-RO"/>
        </w:rPr>
        <w:t>să urmeze pregătire de re</w:t>
      </w:r>
      <w:r w:rsidRPr="00B46147">
        <w:rPr>
          <w:rFonts w:eastAsia="Malgun Gothic Semilight"/>
          <w:lang w:val="ro-RO"/>
        </w:rPr>
        <w:t>î</w:t>
      </w:r>
      <w:r w:rsidRPr="00B46147">
        <w:rPr>
          <w:lang w:val="ro-RO"/>
        </w:rPr>
        <w:t>mprospătare a cunoștințelor</w:t>
      </w:r>
      <w:r w:rsidRPr="00B46147">
        <w:rPr>
          <w:rStyle w:val="boldface"/>
          <w:b/>
          <w:bCs/>
          <w:lang w:val="ro-RO"/>
        </w:rPr>
        <w:t> </w:t>
      </w:r>
      <w:r w:rsidRPr="00B46147">
        <w:rPr>
          <w:lang w:val="ro-RO"/>
        </w:rPr>
        <w:t>pentru instructori în calitate de SFI în cadrul unei ATO;</w:t>
      </w:r>
    </w:p>
    <w:p w14:paraId="2717BE57" w14:textId="77777777" w:rsidR="00C8799E" w:rsidRPr="00B46147" w:rsidRDefault="00C8799E" w:rsidP="000110C0">
      <w:pPr>
        <w:pStyle w:val="title-gr-seq-level-1"/>
        <w:numPr>
          <w:ilvl w:val="0"/>
          <w:numId w:val="367"/>
        </w:numPr>
        <w:shd w:val="clear" w:color="auto" w:fill="FFFFFF"/>
        <w:spacing w:before="0" w:beforeAutospacing="0" w:after="0" w:afterAutospacing="0"/>
      </w:pPr>
      <w:r w:rsidRPr="00B46147">
        <w:rPr>
          <w:lang w:val="ro-RO"/>
        </w:rPr>
        <w:t xml:space="preserve">să promoveze secțiunile relevante evaluării competenței </w:t>
      </w:r>
      <w:r w:rsidRPr="00B46147">
        <w:rPr>
          <w:rFonts w:eastAsia="Malgun Gothic Semilight"/>
          <w:lang w:val="ro-RO"/>
        </w:rPr>
        <w:t>î</w:t>
      </w:r>
      <w:r w:rsidRPr="00B46147">
        <w:rPr>
          <w:lang w:val="ro-RO"/>
        </w:rPr>
        <w:t>n conformitate cu punctul FCL.935.</w:t>
      </w:r>
    </w:p>
    <w:p w14:paraId="54EDE373" w14:textId="77777777" w:rsidR="00C8799E" w:rsidRPr="00B46147" w:rsidRDefault="00C8799E" w:rsidP="000110C0">
      <w:pPr>
        <w:pStyle w:val="norm"/>
        <w:numPr>
          <w:ilvl w:val="0"/>
          <w:numId w:val="366"/>
        </w:numPr>
        <w:spacing w:before="0" w:beforeAutospacing="0" w:after="0" w:afterAutospacing="0"/>
        <w:jc w:val="both"/>
      </w:pPr>
      <w:r w:rsidRPr="00B46147">
        <w:rPr>
          <w:lang w:val="ro-RO"/>
        </w:rPr>
        <w:t>În plus, solicitantul trebuie să fi fost supus, pe un FFS, verificărilor competenței pentru eliberarea calificărilor de tip pentru o aeronavă specifică reprezent</w:t>
      </w:r>
      <w:r w:rsidRPr="00B46147">
        <w:rPr>
          <w:rFonts w:eastAsia="Malgun Gothic Semilight"/>
          <w:lang w:val="ro-RO"/>
        </w:rPr>
        <w:t>â</w:t>
      </w:r>
      <w:r w:rsidRPr="00B46147">
        <w:rPr>
          <w:lang w:val="ro-RO"/>
        </w:rPr>
        <w:t>nd tipurile pentru care este titular de privilegii.</w:t>
      </w:r>
    </w:p>
    <w:p w14:paraId="453B966F" w14:textId="77777777" w:rsidR="00C8799E" w:rsidRPr="00B46147" w:rsidRDefault="00C8799E" w:rsidP="000110C0">
      <w:pPr>
        <w:pStyle w:val="norm"/>
        <w:numPr>
          <w:ilvl w:val="0"/>
          <w:numId w:val="366"/>
        </w:numPr>
        <w:spacing w:before="0" w:beforeAutospacing="0" w:after="0" w:afterAutospacing="0"/>
        <w:jc w:val="both"/>
      </w:pPr>
      <w:r w:rsidRPr="00B46147">
        <w:rPr>
          <w:lang w:val="ro-RO"/>
        </w:rPr>
        <w:t xml:space="preserve">Pentru cel puțin fiecare a doua validare a unui certificat de SFI, titularul trebuie să </w:t>
      </w:r>
      <w:r w:rsidRPr="00B46147">
        <w:rPr>
          <w:rFonts w:eastAsia="Malgun Gothic Semilight"/>
          <w:lang w:val="ro-RO"/>
        </w:rPr>
        <w:t>î</w:t>
      </w:r>
      <w:r w:rsidRPr="00B46147">
        <w:rPr>
          <w:lang w:val="ro-RO"/>
        </w:rPr>
        <w:t>ndeplinească cerința de la litera (a) punctul 3.</w:t>
      </w:r>
    </w:p>
    <w:p w14:paraId="1A06EA22" w14:textId="77777777" w:rsidR="00C8799E" w:rsidRPr="00B46147" w:rsidRDefault="00C8799E" w:rsidP="000110C0">
      <w:pPr>
        <w:pStyle w:val="norm"/>
        <w:numPr>
          <w:ilvl w:val="0"/>
          <w:numId w:val="366"/>
        </w:numPr>
        <w:spacing w:before="0" w:beforeAutospacing="0" w:after="0" w:afterAutospacing="0"/>
        <w:jc w:val="both"/>
        <w:rPr>
          <w:lang w:val="ro-RO"/>
        </w:rPr>
      </w:pPr>
      <w:r w:rsidRPr="00B46147">
        <w:rPr>
          <w:rStyle w:val="italics"/>
          <w:i/>
          <w:iCs/>
          <w:lang w:val="ro-RO"/>
        </w:rPr>
        <w:t>Reînnoire</w:t>
      </w:r>
      <w:r w:rsidRPr="00B46147">
        <w:rPr>
          <w:lang w:val="ro-RO"/>
        </w:rPr>
        <w:t xml:space="preserve">. În cazul în care certificatul de SFI expiră, </w:t>
      </w:r>
      <w:r w:rsidRPr="00B46147">
        <w:rPr>
          <w:rFonts w:eastAsia="Malgun Gothic Semilight"/>
          <w:lang w:val="ro-RO"/>
        </w:rPr>
        <w:t>î</w:t>
      </w:r>
      <w:r w:rsidRPr="00B46147">
        <w:rPr>
          <w:lang w:val="ro-RO"/>
        </w:rPr>
        <w:t>n intervalul de 12 luni care precede solicitarea, solicitantul trebuie:</w:t>
      </w:r>
    </w:p>
    <w:p w14:paraId="1650CA9C" w14:textId="77777777" w:rsidR="00C8799E" w:rsidRPr="00B46147" w:rsidRDefault="00C8799E" w:rsidP="000110C0">
      <w:pPr>
        <w:pStyle w:val="norm"/>
        <w:numPr>
          <w:ilvl w:val="0"/>
          <w:numId w:val="368"/>
        </w:numPr>
        <w:spacing w:before="0" w:beforeAutospacing="0" w:after="0" w:afterAutospacing="0"/>
        <w:jc w:val="both"/>
        <w:rPr>
          <w:lang w:val="ro-RO"/>
        </w:rPr>
      </w:pPr>
      <w:r w:rsidRPr="00B46147">
        <w:rPr>
          <w:lang w:val="ro-RO"/>
        </w:rPr>
        <w:t>să urmeze conținutul pentru simulator al cursului de pregătire SFI;</w:t>
      </w:r>
    </w:p>
    <w:p w14:paraId="34797540" w14:textId="77777777" w:rsidR="00C8799E" w:rsidRPr="00B46147" w:rsidRDefault="00C8799E" w:rsidP="000110C0">
      <w:pPr>
        <w:pStyle w:val="norm"/>
        <w:numPr>
          <w:ilvl w:val="0"/>
          <w:numId w:val="368"/>
        </w:numPr>
        <w:spacing w:before="0" w:beforeAutospacing="0" w:after="0" w:afterAutospacing="0"/>
        <w:jc w:val="both"/>
        <w:rPr>
          <w:rStyle w:val="boldface"/>
          <w:lang w:val="ro-RO"/>
        </w:rPr>
      </w:pPr>
      <w:r w:rsidRPr="00B46147">
        <w:rPr>
          <w:lang w:val="ro-RO"/>
        </w:rPr>
        <w:t xml:space="preserve">să </w:t>
      </w:r>
      <w:r w:rsidRPr="00B46147">
        <w:rPr>
          <w:rFonts w:eastAsia="Malgun Gothic Semilight"/>
          <w:lang w:val="ro-RO"/>
        </w:rPr>
        <w:t>î</w:t>
      </w:r>
      <w:r w:rsidRPr="00B46147">
        <w:rPr>
          <w:lang w:val="ro-RO"/>
        </w:rPr>
        <w:t>ndeplinească cerințele specificate la litera (a) punctele 2 și 3.</w:t>
      </w:r>
    </w:p>
    <w:p w14:paraId="3293E308" w14:textId="77777777" w:rsidR="00C8799E" w:rsidRPr="00B46147" w:rsidRDefault="00C8799E" w:rsidP="000B414F">
      <w:pPr>
        <w:pStyle w:val="title-gr-seq-level-1"/>
        <w:shd w:val="clear" w:color="auto" w:fill="FFFFFF"/>
        <w:spacing w:before="120" w:beforeAutospacing="0" w:after="120" w:afterAutospacing="0"/>
        <w:rPr>
          <w:rStyle w:val="boldface"/>
          <w:b/>
        </w:rPr>
      </w:pPr>
      <w:r w:rsidRPr="00B46147">
        <w:rPr>
          <w:rStyle w:val="boldface"/>
          <w:b/>
        </w:rPr>
        <w:t>SECȚIUNEA 8 - Cerințe specifice pentru instructor pentru cooperare în echipaj multiplu – MCCI</w:t>
      </w:r>
    </w:p>
    <w:p w14:paraId="6E796805" w14:textId="77777777" w:rsidR="00C8799E" w:rsidRPr="00B46147" w:rsidRDefault="00C8799E" w:rsidP="00B66AAB">
      <w:pPr>
        <w:pStyle w:val="title-gr-seq-level-1"/>
        <w:shd w:val="clear" w:color="auto" w:fill="FFFFFF"/>
        <w:spacing w:before="120" w:beforeAutospacing="0" w:after="120" w:afterAutospacing="0"/>
        <w:rPr>
          <w:rStyle w:val="boldface"/>
          <w:b/>
          <w:bCs/>
          <w:lang w:val="ro-RO"/>
        </w:rPr>
      </w:pPr>
      <w:r w:rsidRPr="00B46147">
        <w:rPr>
          <w:rStyle w:val="boldface"/>
          <w:b/>
          <w:bCs/>
          <w:lang w:val="ro-RO"/>
        </w:rPr>
        <w:t>FCL.905. MCCI</w:t>
      </w:r>
      <w:r w:rsidRPr="00B46147">
        <w:rPr>
          <w:rStyle w:val="boldface"/>
          <w:b/>
        </w:rPr>
        <w:t>   </w:t>
      </w:r>
      <w:r w:rsidRPr="00B46147">
        <w:rPr>
          <w:rStyle w:val="boldface"/>
          <w:b/>
          <w:bCs/>
          <w:lang w:val="ro-RO"/>
        </w:rPr>
        <w:t> MCCI – Privilegii și condiții</w:t>
      </w:r>
    </w:p>
    <w:p w14:paraId="429877E9" w14:textId="77777777" w:rsidR="00C8799E" w:rsidRPr="00B46147" w:rsidRDefault="00C8799E" w:rsidP="000110C0">
      <w:pPr>
        <w:pStyle w:val="norm"/>
        <w:numPr>
          <w:ilvl w:val="0"/>
          <w:numId w:val="369"/>
        </w:numPr>
        <w:spacing w:before="120" w:beforeAutospacing="0" w:after="0" w:afterAutospacing="0"/>
        <w:jc w:val="both"/>
        <w:rPr>
          <w:lang w:val="ro-RO"/>
        </w:rPr>
      </w:pPr>
      <w:r w:rsidRPr="00B46147">
        <w:rPr>
          <w:lang w:val="ro-RO"/>
        </w:rPr>
        <w:t xml:space="preserve">Privilegiile unui MCCI constau în dreptul acestuia de a asigura instruire practică </w:t>
      </w:r>
      <w:r w:rsidRPr="00B46147">
        <w:rPr>
          <w:rFonts w:eastAsia="Malgun Gothic Semilight"/>
          <w:lang w:val="ro-RO"/>
        </w:rPr>
        <w:t>î</w:t>
      </w:r>
      <w:r w:rsidRPr="00B46147">
        <w:rPr>
          <w:lang w:val="ro-RO"/>
        </w:rPr>
        <w:t>n timpul:</w:t>
      </w:r>
    </w:p>
    <w:p w14:paraId="6E3CF54A" w14:textId="77777777" w:rsidR="00C8799E" w:rsidRPr="00B46147" w:rsidRDefault="00C8799E" w:rsidP="000110C0">
      <w:pPr>
        <w:pStyle w:val="norm"/>
        <w:numPr>
          <w:ilvl w:val="0"/>
          <w:numId w:val="370"/>
        </w:numPr>
        <w:spacing w:before="0" w:beforeAutospacing="0" w:after="0" w:afterAutospacing="0"/>
        <w:jc w:val="both"/>
        <w:rPr>
          <w:lang w:val="ro-RO"/>
        </w:rPr>
      </w:pPr>
      <w:r w:rsidRPr="00B46147">
        <w:rPr>
          <w:lang w:val="ro-RO"/>
        </w:rPr>
        <w:t>părții practice a cursurilor MCC, dacă nu se combină cu pregătirea pentru calificare de tip; și</w:t>
      </w:r>
    </w:p>
    <w:p w14:paraId="339B1B4F" w14:textId="77777777" w:rsidR="00C8799E" w:rsidRPr="00B46147" w:rsidRDefault="00C8799E" w:rsidP="000110C0">
      <w:pPr>
        <w:pStyle w:val="title-gr-seq-level-1"/>
        <w:numPr>
          <w:ilvl w:val="0"/>
          <w:numId w:val="370"/>
        </w:numPr>
        <w:shd w:val="clear" w:color="auto" w:fill="FFFFFF"/>
        <w:spacing w:before="0" w:beforeAutospacing="0" w:after="120" w:afterAutospacing="0"/>
        <w:rPr>
          <w:rStyle w:val="boldface"/>
          <w:b/>
        </w:rPr>
      </w:pPr>
      <w:r w:rsidRPr="00B46147">
        <w:rPr>
          <w:lang w:val="ro-RO"/>
        </w:rPr>
        <w:t>în cazul MCCI(A), fazei de bază a cursului integrat de pregătire MPL, cu condiția să dețină sau să fi deținut un certificat de FI(A) sau IRI(A).</w:t>
      </w:r>
    </w:p>
    <w:p w14:paraId="60737040" w14:textId="77777777" w:rsidR="00C8799E" w:rsidRPr="00B46147" w:rsidRDefault="00C8799E" w:rsidP="00B66AAB">
      <w:pPr>
        <w:pStyle w:val="title-gr-seq-level-1"/>
        <w:shd w:val="clear" w:color="auto" w:fill="FFFFFF"/>
        <w:spacing w:before="120" w:beforeAutospacing="0" w:after="120" w:afterAutospacing="0"/>
        <w:rPr>
          <w:rStyle w:val="boldface"/>
        </w:rPr>
      </w:pPr>
      <w:r w:rsidRPr="00B46147">
        <w:rPr>
          <w:rStyle w:val="boldface"/>
          <w:b/>
          <w:bCs/>
          <w:lang w:val="ro-RO"/>
        </w:rPr>
        <w:t>FCL.910.MCCI</w:t>
      </w:r>
      <w:r w:rsidRPr="00B46147">
        <w:rPr>
          <w:rStyle w:val="boldface"/>
        </w:rPr>
        <w:t>   </w:t>
      </w:r>
      <w:r w:rsidRPr="00B46147">
        <w:rPr>
          <w:rStyle w:val="boldface"/>
          <w:b/>
          <w:bCs/>
          <w:lang w:val="ro-RO"/>
        </w:rPr>
        <w:t> MCCI – Privilegii limitate</w:t>
      </w:r>
    </w:p>
    <w:p w14:paraId="47A63D30"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Privilegiile titularului unui certificat de MCCI se limitează la FNPT II/III MCC, FTD 2/3 sau FFS pe care s-a urmat cursul de pregătire MCCI.</w:t>
      </w:r>
    </w:p>
    <w:p w14:paraId="4F863088"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Privilegiile se pot extinde pe alte FSTD reprezentând alte tipuri de aeronave dacă titularul a urmat pregătirea practică din cursul MCCI pe respectivul tip de FNPT II/III MCC, FTD 2/3 sau FFS.</w:t>
      </w:r>
    </w:p>
    <w:p w14:paraId="6A009FEE" w14:textId="77777777" w:rsidR="00C8799E" w:rsidRPr="00B46147" w:rsidRDefault="00C8799E" w:rsidP="003F7115">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FCL.915.MCCI    MCCI – Condiții indispensabile</w:t>
      </w:r>
    </w:p>
    <w:p w14:paraId="35045516"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O persoană care solicită un certificat de MCCI trebuie:</w:t>
      </w:r>
    </w:p>
    <w:p w14:paraId="02410EDA" w14:textId="77777777" w:rsidR="00C8799E" w:rsidRPr="00B46147" w:rsidRDefault="00C8799E" w:rsidP="000110C0">
      <w:pPr>
        <w:pStyle w:val="norm"/>
        <w:numPr>
          <w:ilvl w:val="0"/>
          <w:numId w:val="371"/>
        </w:numPr>
        <w:shd w:val="clear" w:color="auto" w:fill="FFFFFF"/>
        <w:spacing w:before="0" w:beforeAutospacing="0" w:after="0" w:afterAutospacing="0"/>
        <w:jc w:val="both"/>
        <w:rPr>
          <w:lang w:val="ro-RO"/>
        </w:rPr>
      </w:pPr>
      <w:r w:rsidRPr="00B46147">
        <w:rPr>
          <w:lang w:val="ro-RO"/>
        </w:rPr>
        <w:t>să dețină sau să fi deținut cel puțin un CPL, MPL sau ATPL pe categoria de aeronave corespunzătoare;</w:t>
      </w:r>
    </w:p>
    <w:p w14:paraId="14E37D37" w14:textId="77777777" w:rsidR="00C8799E" w:rsidRPr="00B46147" w:rsidRDefault="00C8799E" w:rsidP="000110C0">
      <w:pPr>
        <w:pStyle w:val="norm"/>
        <w:numPr>
          <w:ilvl w:val="0"/>
          <w:numId w:val="371"/>
        </w:numPr>
        <w:shd w:val="clear" w:color="auto" w:fill="FFFFFF"/>
        <w:spacing w:before="0" w:beforeAutospacing="0" w:after="0" w:afterAutospacing="0"/>
        <w:jc w:val="both"/>
        <w:rPr>
          <w:lang w:val="ro-RO"/>
        </w:rPr>
      </w:pPr>
      <w:r w:rsidRPr="00B46147">
        <w:rPr>
          <w:lang w:val="ro-RO"/>
        </w:rPr>
        <w:t>să aibă cel puțin:</w:t>
      </w:r>
    </w:p>
    <w:p w14:paraId="76476D6A" w14:textId="77777777" w:rsidR="00C8799E" w:rsidRPr="00B46147" w:rsidRDefault="00C8799E" w:rsidP="000110C0">
      <w:pPr>
        <w:pStyle w:val="norm"/>
        <w:numPr>
          <w:ilvl w:val="0"/>
          <w:numId w:val="372"/>
        </w:numPr>
        <w:shd w:val="clear" w:color="auto" w:fill="FFFFFF"/>
        <w:spacing w:before="0" w:beforeAutospacing="0" w:after="0" w:afterAutospacing="0"/>
        <w:jc w:val="both"/>
        <w:rPr>
          <w:lang w:val="ro-RO"/>
        </w:rPr>
      </w:pPr>
      <w:r w:rsidRPr="00B46147">
        <w:rPr>
          <w:lang w:val="ro-RO"/>
        </w:rPr>
        <w:t>în cazul avioanelor, al dirijabilelor și al aeronavelor cu decolare-aterizare verticală, 1</w:t>
      </w:r>
      <w:r w:rsidRPr="00B46147">
        <w:rPr>
          <w:rFonts w:eastAsia="Malgun Gothic Semilight"/>
          <w:lang w:val="ro-RO"/>
        </w:rPr>
        <w:t> </w:t>
      </w:r>
      <w:r w:rsidRPr="00B46147">
        <w:rPr>
          <w:lang w:val="ro-RO"/>
        </w:rPr>
        <w:t xml:space="preserve">500 de ore experiență de zbor ca pilot </w:t>
      </w:r>
      <w:r w:rsidRPr="00B46147">
        <w:rPr>
          <w:rFonts w:eastAsia="Malgun Gothic Semilight"/>
          <w:lang w:val="ro-RO"/>
        </w:rPr>
        <w:t>î</w:t>
      </w:r>
      <w:r w:rsidRPr="00B46147">
        <w:rPr>
          <w:lang w:val="ro-RO"/>
        </w:rPr>
        <w:t>n cadrul unor operațiuni multipilot;</w:t>
      </w:r>
    </w:p>
    <w:p w14:paraId="2D3D6276" w14:textId="77777777" w:rsidR="00C8799E" w:rsidRPr="00B46147" w:rsidRDefault="00C8799E" w:rsidP="000110C0">
      <w:pPr>
        <w:pStyle w:val="norm"/>
        <w:numPr>
          <w:ilvl w:val="0"/>
          <w:numId w:val="372"/>
        </w:numPr>
        <w:shd w:val="clear" w:color="auto" w:fill="FFFFFF"/>
        <w:spacing w:before="0" w:beforeAutospacing="0" w:after="0" w:afterAutospacing="0"/>
        <w:jc w:val="both"/>
        <w:rPr>
          <w:lang w:val="ro-RO"/>
        </w:rPr>
      </w:pPr>
      <w:r w:rsidRPr="00B46147">
        <w:rPr>
          <w:lang w:val="ro-RO"/>
        </w:rPr>
        <w:t xml:space="preserve">în cazul elicopterelor, 1 000 de ore experiență de zbor ca pilot </w:t>
      </w:r>
      <w:r w:rsidRPr="00B46147">
        <w:rPr>
          <w:rFonts w:eastAsia="Malgun Gothic Semilight"/>
          <w:lang w:val="ro-RO"/>
        </w:rPr>
        <w:t>î</w:t>
      </w:r>
      <w:r w:rsidRPr="00B46147">
        <w:rPr>
          <w:lang w:val="ro-RO"/>
        </w:rPr>
        <w:t>n operațiuni cu echipaj multiplu, dintre care cel puțin 350 de ore pe elicoptere multipilot.</w:t>
      </w:r>
    </w:p>
    <w:p w14:paraId="26F71286" w14:textId="77777777" w:rsidR="00C8799E" w:rsidRPr="00B46147" w:rsidRDefault="00C8799E" w:rsidP="003F7115">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lastRenderedPageBreak/>
        <w:t>FCL.930.MCCI</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MCCI – Curs de pregătire</w:t>
      </w:r>
    </w:p>
    <w:p w14:paraId="6F8E675C" w14:textId="77777777" w:rsidR="00C8799E" w:rsidRPr="00B46147" w:rsidRDefault="00C8799E" w:rsidP="000110C0">
      <w:pPr>
        <w:pStyle w:val="norm"/>
        <w:numPr>
          <w:ilvl w:val="4"/>
          <w:numId w:val="367"/>
        </w:numPr>
        <w:spacing w:before="120" w:beforeAutospacing="0" w:after="0" w:afterAutospacing="0"/>
        <w:ind w:left="360"/>
        <w:jc w:val="both"/>
        <w:rPr>
          <w:lang w:val="ro-RO"/>
        </w:rPr>
      </w:pPr>
      <w:r w:rsidRPr="00B46147">
        <w:rPr>
          <w:lang w:val="ro-RO"/>
        </w:rPr>
        <w:t>Cursul de pregătire practică pentru MCCI cuprinde cel puțin:</w:t>
      </w:r>
    </w:p>
    <w:p w14:paraId="4520159B" w14:textId="77777777" w:rsidR="00C8799E" w:rsidRPr="00B46147" w:rsidRDefault="00C8799E" w:rsidP="00847DA5">
      <w:pPr>
        <w:pStyle w:val="norm"/>
        <w:numPr>
          <w:ilvl w:val="0"/>
          <w:numId w:val="373"/>
        </w:numPr>
        <w:spacing w:before="0" w:beforeAutospacing="0" w:after="0" w:afterAutospacing="0"/>
        <w:jc w:val="both"/>
        <w:rPr>
          <w:lang w:val="ro-RO"/>
        </w:rPr>
      </w:pPr>
      <w:r w:rsidRPr="00B46147">
        <w:rPr>
          <w:lang w:val="ro-RO"/>
        </w:rPr>
        <w:t>25 de ore de predare-învățare;</w:t>
      </w:r>
    </w:p>
    <w:p w14:paraId="7AE9A569" w14:textId="77777777" w:rsidR="00C8799E" w:rsidRPr="00B46147" w:rsidRDefault="00C8799E" w:rsidP="00847DA5">
      <w:pPr>
        <w:pStyle w:val="norm"/>
        <w:numPr>
          <w:ilvl w:val="0"/>
          <w:numId w:val="373"/>
        </w:numPr>
        <w:spacing w:before="0" w:beforeAutospacing="0" w:after="0" w:afterAutospacing="0"/>
        <w:jc w:val="both"/>
        <w:rPr>
          <w:lang w:val="ro-RO"/>
        </w:rPr>
      </w:pPr>
      <w:r w:rsidRPr="00B46147">
        <w:rPr>
          <w:lang w:val="ro-RO"/>
        </w:rPr>
        <w:t>pregătire tehnică cu privire la tipul de FSTD pe care solicitantul dorește să asigure pregătire practică;</w:t>
      </w:r>
    </w:p>
    <w:p w14:paraId="707B9FA2" w14:textId="77777777" w:rsidR="00C8799E" w:rsidRPr="00B46147" w:rsidRDefault="00C8799E" w:rsidP="00847DA5">
      <w:pPr>
        <w:pStyle w:val="title-gr-seq-level-1"/>
        <w:numPr>
          <w:ilvl w:val="0"/>
          <w:numId w:val="373"/>
        </w:numPr>
        <w:shd w:val="clear" w:color="auto" w:fill="FFFFFF"/>
        <w:spacing w:before="0" w:beforeAutospacing="0" w:after="0" w:afterAutospacing="0"/>
        <w:jc w:val="both"/>
        <w:rPr>
          <w:b/>
          <w:bCs/>
          <w:lang w:val="ro-RO"/>
        </w:rPr>
      </w:pPr>
      <w:r w:rsidRPr="00B46147">
        <w:rPr>
          <w:lang w:val="ro-RO"/>
        </w:rPr>
        <w:t xml:space="preserve">3 ore de instrucție practică, care poate fi instruire practică sau pregătire MCC pe FNPT II/III MCC, FTD 2/3 sau FFS relevante, sub supravegherea unui TRI, SFI sau MCCI desemnat de ATO în acest scop. Aceste ore de instruire practică sub supraveghere cuprind evaluarea competenței solicitantului </w:t>
      </w:r>
      <w:r w:rsidRPr="00B46147">
        <w:rPr>
          <w:rFonts w:eastAsia="Malgun Gothic Semilight"/>
          <w:lang w:val="ro-RO"/>
        </w:rPr>
        <w:t>î</w:t>
      </w:r>
      <w:r w:rsidRPr="00B46147">
        <w:rPr>
          <w:lang w:val="ro-RO"/>
        </w:rPr>
        <w:t xml:space="preserve">n conformitate cu punctul FCL.920. </w:t>
      </w:r>
    </w:p>
    <w:p w14:paraId="51A7F8AB" w14:textId="77777777" w:rsidR="00C8799E" w:rsidRPr="00B46147" w:rsidRDefault="00C8799E" w:rsidP="000110C0">
      <w:pPr>
        <w:pStyle w:val="norm"/>
        <w:numPr>
          <w:ilvl w:val="4"/>
          <w:numId w:val="367"/>
        </w:numPr>
        <w:spacing w:before="120" w:beforeAutospacing="0" w:after="0" w:afterAutospacing="0"/>
        <w:ind w:left="360"/>
        <w:jc w:val="both"/>
        <w:rPr>
          <w:b/>
          <w:bCs/>
          <w:lang w:val="ro-RO"/>
        </w:rPr>
      </w:pPr>
      <w:r w:rsidRPr="00B46147">
        <w:rPr>
          <w:lang w:val="ro-RO"/>
        </w:rPr>
        <w:t xml:space="preserve">Solicitanții care dețin sau au deținut un certificat de FI, TRI, CRI, IRI sau SFI se creditează integral </w:t>
      </w:r>
      <w:r w:rsidRPr="00B46147">
        <w:rPr>
          <w:rFonts w:eastAsia="Malgun Gothic Semilight"/>
          <w:lang w:val="ro-RO"/>
        </w:rPr>
        <w:t>î</w:t>
      </w:r>
      <w:r w:rsidRPr="00B46147">
        <w:rPr>
          <w:lang w:val="ro-RO"/>
        </w:rPr>
        <w:t>n ceea ce privește cerința de la litera (a) punctul 1.</w:t>
      </w:r>
    </w:p>
    <w:p w14:paraId="33FBAAD6" w14:textId="77777777" w:rsidR="00C8799E" w:rsidRPr="00B46147" w:rsidRDefault="00C8799E" w:rsidP="003F7115">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FCL.940.MCCI    MCCI – Revalidare și reînnoire</w:t>
      </w:r>
    </w:p>
    <w:p w14:paraId="58D5B11A" w14:textId="77777777" w:rsidR="00C8799E" w:rsidRPr="00B46147" w:rsidRDefault="00C8799E" w:rsidP="00847DA5">
      <w:pPr>
        <w:pStyle w:val="title-gr-seq-level-1"/>
        <w:numPr>
          <w:ilvl w:val="0"/>
          <w:numId w:val="374"/>
        </w:numPr>
        <w:shd w:val="clear" w:color="auto" w:fill="FFFFFF"/>
        <w:spacing w:before="120" w:beforeAutospacing="0" w:after="0" w:afterAutospacing="0"/>
        <w:jc w:val="both"/>
      </w:pPr>
      <w:r w:rsidRPr="00B46147">
        <w:rPr>
          <w:lang w:val="ro-RO"/>
        </w:rPr>
        <w:t xml:space="preserve">Pentru revalidarea unui certificat de MCCI, solicitantul trebuie să fi </w:t>
      </w:r>
      <w:r w:rsidRPr="00B46147">
        <w:rPr>
          <w:rFonts w:eastAsia="Malgun Gothic Semilight"/>
          <w:lang w:val="ro-RO"/>
        </w:rPr>
        <w:t>î</w:t>
      </w:r>
      <w:r w:rsidRPr="00B46147">
        <w:rPr>
          <w:lang w:val="ro-RO"/>
        </w:rPr>
        <w:t xml:space="preserve">ndeplinit cerințele de la punctul FCL.930.MCCI litera (a) punctul 3 pe tipul relevant de FNPT II/III, FTD 2/3 sau FFS, </w:t>
      </w:r>
      <w:r w:rsidRPr="00B46147">
        <w:rPr>
          <w:rFonts w:eastAsia="Malgun Gothic Semilight"/>
          <w:lang w:val="ro-RO"/>
        </w:rPr>
        <w:t>î</w:t>
      </w:r>
      <w:r w:rsidRPr="00B46147">
        <w:rPr>
          <w:lang w:val="ro-RO"/>
        </w:rPr>
        <w:t>n ultimele 12 luni ale perioadei de valabilitate a certificatului de MCCI.</w:t>
      </w:r>
    </w:p>
    <w:p w14:paraId="18F818BA" w14:textId="77777777" w:rsidR="00C8799E" w:rsidRPr="00B46147" w:rsidRDefault="00C8799E" w:rsidP="00847DA5">
      <w:pPr>
        <w:pStyle w:val="title-gr-seq-level-1"/>
        <w:numPr>
          <w:ilvl w:val="0"/>
          <w:numId w:val="374"/>
        </w:numPr>
        <w:shd w:val="clear" w:color="auto" w:fill="FFFFFF"/>
        <w:spacing w:before="120" w:beforeAutospacing="0" w:after="0" w:afterAutospacing="0"/>
        <w:jc w:val="both"/>
        <w:rPr>
          <w:rStyle w:val="boldface"/>
        </w:rPr>
      </w:pPr>
      <w:r w:rsidRPr="00B46147">
        <w:rPr>
          <w:rStyle w:val="italics"/>
          <w:i/>
          <w:iCs/>
          <w:lang w:val="ro-RO"/>
        </w:rPr>
        <w:t>Reînnoire</w:t>
      </w:r>
      <w:r w:rsidRPr="00B46147">
        <w:rPr>
          <w:lang w:val="ro-RO"/>
        </w:rPr>
        <w:t xml:space="preserve">. În cazul în care certificatul de MCCI expiră, solicitantul trebuie să </w:t>
      </w:r>
      <w:r w:rsidRPr="00B46147">
        <w:rPr>
          <w:rFonts w:eastAsia="Malgun Gothic Semilight"/>
          <w:lang w:val="ro-RO"/>
        </w:rPr>
        <w:t>î</w:t>
      </w:r>
      <w:r w:rsidRPr="00B46147">
        <w:rPr>
          <w:lang w:val="ro-RO"/>
        </w:rPr>
        <w:t>ndeplinească cerințele de la punctul FCL.930.MCCI litera (a) punctele 2 și 3 pe tipul relevant de FNPT II/III MCC, FTD 2/3 sau FFS.</w:t>
      </w:r>
    </w:p>
    <w:p w14:paraId="00D948BA" w14:textId="77777777" w:rsidR="00C8799E" w:rsidRPr="00B46147" w:rsidRDefault="00C8799E" w:rsidP="003F7115">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SECȚIUNEA 9 -Cerințe specifice pentru instructor de pregătire sintetică – STI</w:t>
      </w:r>
    </w:p>
    <w:p w14:paraId="2AC7C10B" w14:textId="77777777" w:rsidR="00C8799E" w:rsidRPr="00B46147" w:rsidRDefault="00C8799E" w:rsidP="003F7115">
      <w:pPr>
        <w:pStyle w:val="1"/>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FCL.905.STI</w:t>
      </w:r>
      <w:r w:rsidRPr="00B46147">
        <w:rPr>
          <w:rStyle w:val="boldface"/>
          <w:rFonts w:ascii="Times New Roman" w:hAnsi="Times New Roman" w:cs="Times New Roman"/>
          <w:b/>
          <w:color w:val="auto"/>
          <w:sz w:val="24"/>
          <w:szCs w:val="24"/>
        </w:rPr>
        <w:t>   </w:t>
      </w:r>
      <w:r w:rsidRPr="00B46147">
        <w:rPr>
          <w:rStyle w:val="boldface"/>
          <w:rFonts w:ascii="Times New Roman" w:hAnsi="Times New Roman" w:cs="Times New Roman"/>
          <w:b/>
          <w:bCs/>
          <w:color w:val="auto"/>
          <w:sz w:val="24"/>
          <w:szCs w:val="24"/>
        </w:rPr>
        <w:t> STI – Privilegii și condiții</w:t>
      </w:r>
    </w:p>
    <w:p w14:paraId="4C4582B0" w14:textId="77777777" w:rsidR="00C8799E" w:rsidRPr="00B46147" w:rsidRDefault="00C8799E" w:rsidP="000110C0">
      <w:pPr>
        <w:pStyle w:val="norm"/>
        <w:numPr>
          <w:ilvl w:val="0"/>
          <w:numId w:val="375"/>
        </w:numPr>
        <w:spacing w:before="120" w:beforeAutospacing="0" w:after="0" w:afterAutospacing="0"/>
        <w:jc w:val="both"/>
        <w:rPr>
          <w:lang w:val="ro-RO"/>
        </w:rPr>
      </w:pPr>
      <w:r w:rsidRPr="00B46147">
        <w:rPr>
          <w:lang w:val="ro-RO"/>
        </w:rPr>
        <w:t>Privilegiile unui STI constau în dreptul acestuia de a asigura instruire practică de zbor sintetic pe categoria de aeronave corespunzătoare pentru:</w:t>
      </w:r>
    </w:p>
    <w:p w14:paraId="21B3680D" w14:textId="77777777" w:rsidR="00C8799E" w:rsidRPr="00B46147" w:rsidRDefault="00C8799E" w:rsidP="000110C0">
      <w:pPr>
        <w:pStyle w:val="norm"/>
        <w:numPr>
          <w:ilvl w:val="0"/>
          <w:numId w:val="376"/>
        </w:numPr>
        <w:spacing w:before="120" w:beforeAutospacing="0" w:after="0" w:afterAutospacing="0"/>
        <w:jc w:val="both"/>
        <w:rPr>
          <w:lang w:val="ro-RO"/>
        </w:rPr>
      </w:pPr>
      <w:r w:rsidRPr="00B46147">
        <w:rPr>
          <w:lang w:val="ro-RO"/>
        </w:rPr>
        <w:t>eliberarea unui certificat;</w:t>
      </w:r>
    </w:p>
    <w:p w14:paraId="7AAB8F3D" w14:textId="77777777" w:rsidR="00C8799E" w:rsidRPr="00B46147" w:rsidRDefault="00C8799E" w:rsidP="000110C0">
      <w:pPr>
        <w:pStyle w:val="af1"/>
        <w:numPr>
          <w:ilvl w:val="0"/>
          <w:numId w:val="376"/>
        </w:numPr>
        <w:rPr>
          <w:rFonts w:ascii="Times New Roman" w:hAnsi="Times New Roman" w:cs="Times New Roman"/>
          <w:color w:val="auto"/>
          <w:lang w:eastAsia="en-US"/>
        </w:rPr>
      </w:pPr>
      <w:r w:rsidRPr="00B46147">
        <w:rPr>
          <w:rFonts w:ascii="Times New Roman" w:hAnsi="Times New Roman" w:cs="Times New Roman"/>
          <w:color w:val="auto"/>
          <w:lang w:eastAsia="en-US"/>
        </w:rPr>
        <w:t>eliberarea, revalidarea sau reînnoirea unei IR și a unei calificări de tip sau de clasă pentru aeronave cu un singur pilot, cu excepția avioanelor complexe de înaltă performanță cu un singur pilot.</w:t>
      </w:r>
    </w:p>
    <w:p w14:paraId="22A3132B" w14:textId="77777777" w:rsidR="00C8799E" w:rsidRPr="00B46147" w:rsidRDefault="00C8799E" w:rsidP="000110C0">
      <w:pPr>
        <w:pStyle w:val="norm"/>
        <w:numPr>
          <w:ilvl w:val="0"/>
          <w:numId w:val="375"/>
        </w:numPr>
        <w:spacing w:before="120" w:beforeAutospacing="0" w:after="0" w:afterAutospacing="0"/>
        <w:jc w:val="both"/>
      </w:pPr>
      <w:r w:rsidRPr="00B46147">
        <w:rPr>
          <w:rStyle w:val="italics"/>
          <w:i/>
          <w:iCs/>
          <w:lang w:val="ro-RO"/>
        </w:rPr>
        <w:t>Privilegii suplimentare pentru STI(A)</w:t>
      </w:r>
      <w:r w:rsidRPr="00B46147">
        <w:rPr>
          <w:lang w:val="ro-RO"/>
        </w:rPr>
        <w:t>. Privilegiile unui STI(A) cuprind instruirea practic</w:t>
      </w:r>
      <w:r w:rsidRPr="00B46147">
        <w:rPr>
          <w:rFonts w:ascii="Calibri" w:hAnsi="Calibri" w:cs="Calibri"/>
          <w:lang w:val="ro-RO"/>
        </w:rPr>
        <w:t>ă</w:t>
      </w:r>
      <w:r w:rsidRPr="00B46147">
        <w:rPr>
          <w:lang w:val="ro-RO"/>
        </w:rPr>
        <w:t xml:space="preserve"> de zbor sintetic </w:t>
      </w:r>
      <w:r w:rsidRPr="00B46147">
        <w:rPr>
          <w:rFonts w:eastAsia="Malgun Gothic Semilight"/>
          <w:lang w:val="ro-RO"/>
        </w:rPr>
        <w:t>î</w:t>
      </w:r>
      <w:r w:rsidRPr="00B46147">
        <w:rPr>
          <w:lang w:val="ro-RO"/>
        </w:rPr>
        <w:t>n timpul preg</w:t>
      </w:r>
      <w:r w:rsidRPr="00B46147">
        <w:rPr>
          <w:rFonts w:ascii="Calibri" w:hAnsi="Calibri" w:cs="Calibri"/>
          <w:lang w:val="ro-RO"/>
        </w:rPr>
        <w:t>ă</w:t>
      </w:r>
      <w:r w:rsidRPr="00B46147">
        <w:rPr>
          <w:lang w:val="ro-RO"/>
        </w:rPr>
        <w:t>tirii pentru faza esen</w:t>
      </w:r>
      <w:r w:rsidRPr="00B46147">
        <w:rPr>
          <w:rFonts w:ascii="Calibri" w:hAnsi="Calibri" w:cs="Calibri"/>
          <w:lang w:val="ro-RO"/>
        </w:rPr>
        <w:t>ț</w:t>
      </w:r>
      <w:r w:rsidRPr="00B46147">
        <w:rPr>
          <w:lang w:val="ro-RO"/>
        </w:rPr>
        <w:t>ial</w:t>
      </w:r>
      <w:r w:rsidRPr="00B46147">
        <w:rPr>
          <w:rFonts w:ascii="Calibri" w:hAnsi="Calibri" w:cs="Calibri"/>
          <w:lang w:val="ro-RO"/>
        </w:rPr>
        <w:t>ă</w:t>
      </w:r>
      <w:r w:rsidRPr="00B46147">
        <w:rPr>
          <w:lang w:val="ro-RO"/>
        </w:rPr>
        <w:t xml:space="preserve"> de zbor din cadrul cursului integrat de preg</w:t>
      </w:r>
      <w:r w:rsidRPr="00B46147">
        <w:rPr>
          <w:rFonts w:ascii="Calibri" w:hAnsi="Calibri" w:cs="Calibri"/>
          <w:lang w:val="ro-RO"/>
        </w:rPr>
        <w:t>ă</w:t>
      </w:r>
      <w:r w:rsidRPr="00B46147">
        <w:rPr>
          <w:lang w:val="ro-RO"/>
        </w:rPr>
        <w:t>tire MPL.</w:t>
      </w:r>
    </w:p>
    <w:p w14:paraId="652323C6" w14:textId="77777777" w:rsidR="00C8799E" w:rsidRPr="00B46147" w:rsidRDefault="00C8799E" w:rsidP="003F7115">
      <w:pPr>
        <w:pStyle w:val="1"/>
        <w:rPr>
          <w:rStyle w:val="boldface"/>
          <w:rFonts w:ascii="Times New Roman" w:hAnsi="Times New Roman" w:cs="Times New Roman"/>
          <w:color w:val="auto"/>
          <w:sz w:val="24"/>
          <w:szCs w:val="24"/>
        </w:rPr>
      </w:pPr>
      <w:r w:rsidRPr="00B46147">
        <w:rPr>
          <w:rStyle w:val="boldface"/>
          <w:rFonts w:ascii="Times New Roman" w:hAnsi="Times New Roman" w:cs="Times New Roman"/>
          <w:b/>
          <w:bCs/>
          <w:color w:val="auto"/>
          <w:sz w:val="24"/>
          <w:szCs w:val="24"/>
        </w:rPr>
        <w:t>FCL.910.STI</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STI – Privilegii limitate</w:t>
      </w:r>
    </w:p>
    <w:p w14:paraId="102043E4" w14:textId="77777777" w:rsidR="00C8799E" w:rsidRPr="00B46147" w:rsidRDefault="00C8799E" w:rsidP="003F7115">
      <w:pPr>
        <w:pStyle w:val="norm"/>
        <w:shd w:val="clear" w:color="auto" w:fill="FFFFFF"/>
        <w:spacing w:before="0" w:beforeAutospacing="0" w:after="0" w:afterAutospacing="0"/>
        <w:jc w:val="both"/>
        <w:rPr>
          <w:lang w:val="ro-RO"/>
        </w:rPr>
      </w:pPr>
      <w:r w:rsidRPr="00B46147">
        <w:rPr>
          <w:lang w:val="ro-RO"/>
        </w:rPr>
        <w:t>Privilegiile titularului unui certificat de STI se limitează la FNPT II/III, FTD 2/3 sau FFS pe care s-a urmat cursul de pregătire STI.</w:t>
      </w:r>
    </w:p>
    <w:p w14:paraId="40D936F4" w14:textId="77777777" w:rsidR="00C8799E" w:rsidRPr="00B46147" w:rsidRDefault="00C8799E" w:rsidP="003F7115">
      <w:pPr>
        <w:pStyle w:val="norm"/>
        <w:shd w:val="clear" w:color="auto" w:fill="FFFFFF"/>
        <w:spacing w:before="0" w:beforeAutospacing="0" w:after="0" w:afterAutospacing="0"/>
        <w:jc w:val="both"/>
        <w:rPr>
          <w:lang w:val="ro-RO"/>
        </w:rPr>
      </w:pPr>
      <w:r w:rsidRPr="00B46147">
        <w:rPr>
          <w:lang w:val="ro-RO"/>
        </w:rPr>
        <w:t>Privilegiile se pot extinde la alte FSTD reprezentând alte tipuri de aeronave dacă titularul:</w:t>
      </w:r>
    </w:p>
    <w:p w14:paraId="681E0029" w14:textId="77777777" w:rsidR="00C8799E" w:rsidRPr="00B46147" w:rsidRDefault="00C8799E" w:rsidP="000110C0">
      <w:pPr>
        <w:pStyle w:val="norm"/>
        <w:numPr>
          <w:ilvl w:val="0"/>
          <w:numId w:val="377"/>
        </w:numPr>
        <w:shd w:val="clear" w:color="auto" w:fill="FFFFFF"/>
        <w:spacing w:before="0" w:beforeAutospacing="0" w:after="0" w:afterAutospacing="0"/>
        <w:jc w:val="both"/>
        <w:rPr>
          <w:lang w:val="ro-RO"/>
        </w:rPr>
      </w:pPr>
      <w:r w:rsidRPr="00B46147">
        <w:rPr>
          <w:lang w:val="ro-RO"/>
        </w:rPr>
        <w:t>a urmat conținutul FFS al cursului TRI pe tipul aplicabil;</w:t>
      </w:r>
    </w:p>
    <w:p w14:paraId="61F916B5" w14:textId="77777777" w:rsidR="00C8799E" w:rsidRPr="00B46147" w:rsidRDefault="00C8799E" w:rsidP="000110C0">
      <w:pPr>
        <w:pStyle w:val="norm"/>
        <w:numPr>
          <w:ilvl w:val="0"/>
          <w:numId w:val="377"/>
        </w:numPr>
        <w:shd w:val="clear" w:color="auto" w:fill="FFFFFF"/>
        <w:spacing w:before="0" w:beforeAutospacing="0" w:after="0" w:afterAutospacing="0"/>
        <w:jc w:val="both"/>
        <w:rPr>
          <w:lang w:val="ro-RO"/>
        </w:rPr>
      </w:pPr>
      <w:r w:rsidRPr="00B46147">
        <w:rPr>
          <w:lang w:val="ro-RO"/>
        </w:rPr>
        <w:t xml:space="preserve">a promovat verificarea competenței pentru calificarea de tip pentru o aeronavă specifică pe un FFS din tipul aplicabil, </w:t>
      </w:r>
      <w:r w:rsidRPr="00B46147">
        <w:rPr>
          <w:rFonts w:eastAsia="Malgun Gothic Semilight"/>
          <w:lang w:val="ro-RO"/>
        </w:rPr>
        <w:t>î</w:t>
      </w:r>
      <w:r w:rsidRPr="00B46147">
        <w:rPr>
          <w:lang w:val="ro-RO"/>
        </w:rPr>
        <w:t>n intervalul de 12 luni care precede solicitarea;</w:t>
      </w:r>
    </w:p>
    <w:p w14:paraId="2BE91A96" w14:textId="77777777" w:rsidR="00C8799E" w:rsidRPr="00B46147" w:rsidRDefault="00C8799E" w:rsidP="000110C0">
      <w:pPr>
        <w:pStyle w:val="norm"/>
        <w:numPr>
          <w:ilvl w:val="0"/>
          <w:numId w:val="377"/>
        </w:numPr>
        <w:shd w:val="clear" w:color="auto" w:fill="FFFFFF"/>
        <w:spacing w:before="0" w:beforeAutospacing="0" w:after="0" w:afterAutospacing="0"/>
        <w:jc w:val="both"/>
        <w:rPr>
          <w:lang w:val="ro-RO"/>
        </w:rPr>
      </w:pPr>
      <w:r w:rsidRPr="00B46147">
        <w:rPr>
          <w:lang w:val="ro-RO"/>
        </w:rPr>
        <w:t>a asigurat, în cadrul unui curs pentru calificare de tip, cel puțin o ședință pe FSTD legată de sarcinile unui STI, cu o durată minimă de 3 ore pe tipul de aeronavă aplicabil, sub supravegherea unui examinator pentru instructori de zbor (FIE).</w:t>
      </w:r>
    </w:p>
    <w:p w14:paraId="28ADB77F" w14:textId="77777777" w:rsidR="00C8799E" w:rsidRPr="00B46147" w:rsidRDefault="00C8799E" w:rsidP="003F7115">
      <w:pPr>
        <w:pStyle w:val="norm"/>
        <w:shd w:val="clear" w:color="auto" w:fill="FFFFFF"/>
        <w:spacing w:before="0" w:beforeAutospacing="0" w:after="0" w:afterAutospacing="0"/>
        <w:ind w:left="720"/>
        <w:jc w:val="both"/>
        <w:rPr>
          <w:lang w:val="ro-RO"/>
        </w:rPr>
      </w:pPr>
    </w:p>
    <w:p w14:paraId="2B655629" w14:textId="77777777" w:rsidR="00C8799E" w:rsidRPr="00B46147" w:rsidRDefault="00C8799E" w:rsidP="003F7115">
      <w:pPr>
        <w:pStyle w:val="1"/>
        <w:spacing w:before="0"/>
        <w:rPr>
          <w:rStyle w:val="boldface"/>
          <w:rFonts w:ascii="Times New Roman" w:hAnsi="Times New Roman" w:cs="Times New Roman"/>
          <w:color w:val="auto"/>
          <w:sz w:val="24"/>
          <w:szCs w:val="24"/>
        </w:rPr>
      </w:pPr>
      <w:r w:rsidRPr="00B46147">
        <w:rPr>
          <w:rStyle w:val="boldface"/>
          <w:rFonts w:ascii="Times New Roman" w:hAnsi="Times New Roman" w:cs="Times New Roman"/>
          <w:b/>
          <w:bCs/>
          <w:color w:val="auto"/>
          <w:sz w:val="24"/>
          <w:szCs w:val="24"/>
        </w:rPr>
        <w:t>FCL.915.STI</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STI – Condiții indispensabile</w:t>
      </w:r>
    </w:p>
    <w:p w14:paraId="69A72042" w14:textId="77777777" w:rsidR="00C8799E" w:rsidRPr="00B46147" w:rsidRDefault="00C8799E" w:rsidP="003F7115">
      <w:pPr>
        <w:pStyle w:val="norm"/>
        <w:shd w:val="clear" w:color="auto" w:fill="FFFFFF"/>
        <w:spacing w:before="0" w:beforeAutospacing="0" w:after="0" w:afterAutospacing="0"/>
        <w:jc w:val="both"/>
        <w:rPr>
          <w:lang w:val="ro-RO"/>
        </w:rPr>
      </w:pPr>
      <w:r w:rsidRPr="00B46147">
        <w:rPr>
          <w:lang w:val="ro-RO"/>
        </w:rPr>
        <w:t>O persoană care solicită un certificat de STI trebuie:</w:t>
      </w:r>
    </w:p>
    <w:p w14:paraId="4B8D7B1D" w14:textId="77777777" w:rsidR="00C8799E" w:rsidRPr="00B46147" w:rsidRDefault="00C8799E" w:rsidP="000110C0">
      <w:pPr>
        <w:pStyle w:val="norm"/>
        <w:numPr>
          <w:ilvl w:val="0"/>
          <w:numId w:val="378"/>
        </w:numPr>
        <w:shd w:val="clear" w:color="auto" w:fill="FFFFFF"/>
        <w:spacing w:before="0" w:beforeAutospacing="0" w:after="0" w:afterAutospacing="0"/>
        <w:jc w:val="both"/>
        <w:rPr>
          <w:lang w:val="ro-RO"/>
        </w:rPr>
      </w:pPr>
      <w:r w:rsidRPr="00B46147">
        <w:rPr>
          <w:lang w:val="ro-RO"/>
        </w:rPr>
        <w:lastRenderedPageBreak/>
        <w:t xml:space="preserve">să dețină sau să fi deținut </w:t>
      </w:r>
      <w:r w:rsidRPr="00B46147">
        <w:rPr>
          <w:rFonts w:eastAsia="Malgun Gothic Semilight"/>
          <w:lang w:val="ro-RO"/>
        </w:rPr>
        <w:t>î</w:t>
      </w:r>
      <w:r w:rsidRPr="00B46147">
        <w:rPr>
          <w:lang w:val="ro-RO"/>
        </w:rPr>
        <w:t>n intervalul de 3 ani care precede solicitarea, un certificat de pilot și privilegii de asigurare a pregătirii adecvate cursurilor care se intenționează a fi oferite;</w:t>
      </w:r>
    </w:p>
    <w:p w14:paraId="0DB8DA09" w14:textId="77777777" w:rsidR="00C8799E" w:rsidRPr="00B46147" w:rsidRDefault="00C8799E" w:rsidP="000110C0">
      <w:pPr>
        <w:pStyle w:val="norm"/>
        <w:numPr>
          <w:ilvl w:val="0"/>
          <w:numId w:val="378"/>
        </w:numPr>
        <w:shd w:val="clear" w:color="auto" w:fill="FFFFFF"/>
        <w:spacing w:before="0" w:beforeAutospacing="0" w:after="0" w:afterAutospacing="0"/>
        <w:jc w:val="both"/>
        <w:rPr>
          <w:lang w:val="ro-RO"/>
        </w:rPr>
      </w:pPr>
      <w:r w:rsidRPr="00B46147">
        <w:rPr>
          <w:lang w:val="ro-RO"/>
        </w:rPr>
        <w:t xml:space="preserve">să fi efectuat pe un FNTP verificarea competenței corespunzătoare calificării de clasă sau de tip </w:t>
      </w:r>
      <w:r w:rsidRPr="00B46147">
        <w:rPr>
          <w:rFonts w:eastAsia="Malgun Gothic Semilight"/>
          <w:lang w:val="ro-RO"/>
        </w:rPr>
        <w:t>î</w:t>
      </w:r>
      <w:r w:rsidRPr="00B46147">
        <w:rPr>
          <w:lang w:val="ro-RO"/>
        </w:rPr>
        <w:t>n intervalul de 12 luni care precedă solicitarea.</w:t>
      </w:r>
    </w:p>
    <w:p w14:paraId="07913E39" w14:textId="77777777" w:rsidR="00C8799E" w:rsidRPr="00B46147" w:rsidRDefault="00C8799E" w:rsidP="003F7115">
      <w:pPr>
        <w:pStyle w:val="List1"/>
        <w:shd w:val="clear" w:color="auto" w:fill="FFFFFF"/>
        <w:spacing w:before="0" w:beforeAutospacing="0" w:after="0" w:afterAutospacing="0"/>
        <w:ind w:left="360"/>
        <w:jc w:val="both"/>
        <w:rPr>
          <w:lang w:val="ro-RO"/>
        </w:rPr>
      </w:pPr>
      <w:r w:rsidRPr="00B46147">
        <w:rPr>
          <w:lang w:val="ro-RO"/>
        </w:rPr>
        <w:t xml:space="preserve">O persoană care solicită un certificat de STI(A) și care dorește să asigure pregătire exclusiv pe BITD efectuează doar exercițiile corespunzătoare unui test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pentru eliberarea unei PPL(A);</w:t>
      </w:r>
    </w:p>
    <w:p w14:paraId="6A0CD7F6" w14:textId="77777777" w:rsidR="00C8799E" w:rsidRPr="00B46147" w:rsidRDefault="00C8799E" w:rsidP="000110C0">
      <w:pPr>
        <w:pStyle w:val="norm"/>
        <w:numPr>
          <w:ilvl w:val="0"/>
          <w:numId w:val="378"/>
        </w:numPr>
        <w:shd w:val="clear" w:color="auto" w:fill="FFFFFF"/>
        <w:spacing w:before="0" w:beforeAutospacing="0" w:after="0" w:afterAutospacing="0"/>
        <w:jc w:val="both"/>
        <w:rPr>
          <w:lang w:val="ro-RO"/>
        </w:rPr>
      </w:pPr>
      <w:r w:rsidRPr="00B46147">
        <w:rPr>
          <w:lang w:val="ro-RO"/>
        </w:rPr>
        <w:t xml:space="preserve">în plus, pentru un STI(H) să fi efectuat cel puțin 1 oră timp de zbor ca asistent </w:t>
      </w:r>
      <w:r w:rsidRPr="00B46147">
        <w:rPr>
          <w:rFonts w:eastAsia="Malgun Gothic Semilight"/>
          <w:lang w:val="ro-RO"/>
        </w:rPr>
        <w:t>î</w:t>
      </w:r>
      <w:r w:rsidRPr="00B46147">
        <w:rPr>
          <w:lang w:val="ro-RO"/>
        </w:rPr>
        <w:t xml:space="preserve">n cabina de pilotaj a tipului aplicabil de elicopter, </w:t>
      </w:r>
      <w:r w:rsidRPr="00B46147">
        <w:rPr>
          <w:rFonts w:eastAsia="Malgun Gothic Semilight"/>
          <w:lang w:val="ro-RO"/>
        </w:rPr>
        <w:t>î</w:t>
      </w:r>
      <w:r w:rsidRPr="00B46147">
        <w:rPr>
          <w:lang w:val="ro-RO"/>
        </w:rPr>
        <w:t>n intervalul de 12 luni care precede solicitarea.</w:t>
      </w:r>
    </w:p>
    <w:p w14:paraId="09C5EE9C" w14:textId="77777777" w:rsidR="00C8799E" w:rsidRPr="00B46147" w:rsidRDefault="00C8799E" w:rsidP="003F7115">
      <w:pPr>
        <w:pStyle w:val="norm"/>
        <w:shd w:val="clear" w:color="auto" w:fill="FFFFFF"/>
        <w:spacing w:before="0" w:beforeAutospacing="0" w:after="0" w:afterAutospacing="0"/>
        <w:ind w:left="720"/>
        <w:jc w:val="both"/>
        <w:rPr>
          <w:lang w:val="ro-RO"/>
        </w:rPr>
      </w:pPr>
    </w:p>
    <w:p w14:paraId="095F7BEA" w14:textId="77777777" w:rsidR="00C8799E" w:rsidRPr="00B46147" w:rsidRDefault="00C8799E" w:rsidP="004676E6">
      <w:pPr>
        <w:pStyle w:val="1"/>
        <w:spacing w:before="0"/>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FCL.930.STI    STI – Curs de pregătire</w:t>
      </w:r>
    </w:p>
    <w:p w14:paraId="2F217E0D" w14:textId="77777777" w:rsidR="00C8799E" w:rsidRPr="00B46147" w:rsidRDefault="00C8799E" w:rsidP="000110C0">
      <w:pPr>
        <w:pStyle w:val="norm"/>
        <w:numPr>
          <w:ilvl w:val="0"/>
          <w:numId w:val="379"/>
        </w:numPr>
        <w:spacing w:before="0" w:beforeAutospacing="0" w:after="0" w:afterAutospacing="0"/>
        <w:jc w:val="both"/>
        <w:rPr>
          <w:lang w:val="ro-RO"/>
        </w:rPr>
      </w:pPr>
      <w:r w:rsidRPr="00B46147">
        <w:rPr>
          <w:lang w:val="ro-RO"/>
        </w:rPr>
        <w:t xml:space="preserve">Cursul de pregătire pentru STI cuprinde cel puțin 3 ore de instruire practică legată de sarcinile unui STI pe un FFS, FTD 2/3 sau FNPT II/III, sub supravegherea unui FIE. Aceste ore de instruire practică sub supraveghere cuprind evaluarea competenței solicitantului </w:t>
      </w:r>
      <w:r w:rsidRPr="00B46147">
        <w:rPr>
          <w:rFonts w:eastAsia="Malgun Gothic Semilight"/>
          <w:lang w:val="ro-RO"/>
        </w:rPr>
        <w:t>î</w:t>
      </w:r>
      <w:r w:rsidRPr="00B46147">
        <w:rPr>
          <w:lang w:val="ro-RO"/>
        </w:rPr>
        <w:t>n conformitate cu punctul FCL.920.</w:t>
      </w:r>
    </w:p>
    <w:p w14:paraId="32ED7B7C" w14:textId="77777777" w:rsidR="00C8799E" w:rsidRPr="00B46147" w:rsidRDefault="00C8799E" w:rsidP="004676E6">
      <w:pPr>
        <w:ind w:left="360"/>
        <w:rPr>
          <w:rFonts w:ascii="Times New Roman" w:hAnsi="Times New Roman" w:cs="Times New Roman"/>
          <w:color w:val="auto"/>
        </w:rPr>
      </w:pPr>
      <w:r w:rsidRPr="00B46147">
        <w:rPr>
          <w:rFonts w:ascii="Times New Roman" w:hAnsi="Times New Roman" w:cs="Times New Roman"/>
          <w:color w:val="auto"/>
        </w:rPr>
        <w:t>Solicitanții unui certificat de STI(A) care doresc să asigure pregătire exclusiv pe un BITD efectuează instruirea practică pe un BITD.</w:t>
      </w:r>
    </w:p>
    <w:p w14:paraId="5BA717D1" w14:textId="77777777" w:rsidR="00C8799E" w:rsidRPr="00B46147" w:rsidRDefault="00C8799E" w:rsidP="000110C0">
      <w:pPr>
        <w:pStyle w:val="norm"/>
        <w:numPr>
          <w:ilvl w:val="0"/>
          <w:numId w:val="379"/>
        </w:numPr>
        <w:spacing w:before="0" w:beforeAutospacing="0" w:after="0" w:afterAutospacing="0"/>
        <w:jc w:val="both"/>
      </w:pPr>
      <w:r w:rsidRPr="00B46147">
        <w:rPr>
          <w:lang w:val="ro-RO"/>
        </w:rPr>
        <w:t>Pentru solicitanții unui certificat de STI(H), cursul cuprinde și conținutul FFS al cursului TRI aplicabil.</w:t>
      </w:r>
    </w:p>
    <w:p w14:paraId="3449899D" w14:textId="77777777" w:rsidR="00C8799E" w:rsidRPr="00B46147" w:rsidRDefault="00C8799E" w:rsidP="004676E6">
      <w:pPr>
        <w:pStyle w:val="1"/>
        <w:spacing w:before="0"/>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FCL.940.STI</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Revalidarea și reînnoirea certificatului STI</w:t>
      </w:r>
    </w:p>
    <w:p w14:paraId="043119F7" w14:textId="77777777" w:rsidR="00C8799E" w:rsidRPr="00B46147" w:rsidRDefault="00C8799E" w:rsidP="000110C0">
      <w:pPr>
        <w:pStyle w:val="norm"/>
        <w:numPr>
          <w:ilvl w:val="0"/>
          <w:numId w:val="380"/>
        </w:numPr>
        <w:spacing w:before="120" w:beforeAutospacing="0" w:after="0" w:afterAutospacing="0"/>
        <w:jc w:val="both"/>
        <w:rPr>
          <w:lang w:val="ro-RO"/>
        </w:rPr>
      </w:pPr>
      <w:r w:rsidRPr="00B46147">
        <w:rPr>
          <w:rStyle w:val="italics"/>
          <w:i/>
          <w:iCs/>
          <w:lang w:val="ro-RO"/>
        </w:rPr>
        <w:t>Revalidare</w:t>
      </w:r>
      <w:r w:rsidRPr="00B46147">
        <w:rPr>
          <w:lang w:val="ro-RO"/>
        </w:rPr>
        <w:t>. Pentru revalidarea unui certificat de STI, în ultimele 12 luni ale perioadei de valabilitate a certificatului STI, solicitantul trebuie:</w:t>
      </w:r>
    </w:p>
    <w:p w14:paraId="6ABDC89B" w14:textId="77777777" w:rsidR="00C8799E" w:rsidRPr="00B46147" w:rsidRDefault="00C8799E" w:rsidP="000110C0">
      <w:pPr>
        <w:pStyle w:val="norm"/>
        <w:numPr>
          <w:ilvl w:val="0"/>
          <w:numId w:val="381"/>
        </w:numPr>
        <w:spacing w:before="0" w:beforeAutospacing="0" w:after="0" w:afterAutospacing="0"/>
        <w:jc w:val="both"/>
        <w:rPr>
          <w:lang w:val="ro-RO"/>
        </w:rPr>
      </w:pPr>
      <w:r w:rsidRPr="00B46147">
        <w:rPr>
          <w:lang w:val="ro-RO"/>
        </w:rPr>
        <w:t>să fi efectuat cel puțin 3 ore de instruire practică pe un FFS sau FNPT II/III sau BITD, ca parte a unui curs complet pentru CPL, IR, PPL sau pentru calificarea de clasă sau de tip; și</w:t>
      </w:r>
    </w:p>
    <w:p w14:paraId="0DC5E523" w14:textId="77777777" w:rsidR="00C8799E" w:rsidRPr="00B46147" w:rsidRDefault="00C8799E" w:rsidP="000110C0">
      <w:pPr>
        <w:pStyle w:val="norm"/>
        <w:numPr>
          <w:ilvl w:val="0"/>
          <w:numId w:val="381"/>
        </w:numPr>
        <w:spacing w:before="0" w:beforeAutospacing="0" w:after="0" w:afterAutospacing="0"/>
        <w:jc w:val="both"/>
        <w:rPr>
          <w:lang w:val="ro-RO"/>
        </w:rPr>
      </w:pPr>
      <w:r w:rsidRPr="00B46147">
        <w:rPr>
          <w:lang w:val="ro-RO"/>
        </w:rPr>
        <w:t xml:space="preserve">să fi promovat, pe FFS, FTD 2/3 sau FNPT II/III pe care se desfășoară instruirea practică </w:t>
      </w:r>
      <w:r w:rsidRPr="00B46147">
        <w:rPr>
          <w:rFonts w:eastAsia="Malgun Gothic Semilight"/>
          <w:lang w:val="ro-RO"/>
        </w:rPr>
        <w:t>î</w:t>
      </w:r>
      <w:r w:rsidRPr="00B46147">
        <w:rPr>
          <w:lang w:val="ro-RO"/>
        </w:rPr>
        <w:t xml:space="preserve">n mod obișnuit, secțiunile aplicabile ale verificării competenței </w:t>
      </w:r>
      <w:r w:rsidRPr="00B46147">
        <w:rPr>
          <w:rFonts w:eastAsia="Malgun Gothic Semilight"/>
          <w:lang w:val="ro-RO"/>
        </w:rPr>
        <w:t>î</w:t>
      </w:r>
      <w:r w:rsidRPr="00B46147">
        <w:rPr>
          <w:lang w:val="ro-RO"/>
        </w:rPr>
        <w:t>n conformitate cu apendicele nr.9 la prezenta parte pentru clasa sau tipul de aeronavă corespunzătoare.</w:t>
      </w:r>
    </w:p>
    <w:p w14:paraId="7BF428BB" w14:textId="77777777" w:rsidR="00C8799E" w:rsidRPr="00B46147" w:rsidRDefault="00C8799E" w:rsidP="004676E6">
      <w:pPr>
        <w:pStyle w:val="title-gr-seq-level-1"/>
        <w:shd w:val="clear" w:color="auto" w:fill="FFFFFF"/>
        <w:spacing w:before="0" w:beforeAutospacing="0" w:after="0" w:afterAutospacing="0"/>
        <w:ind w:left="720"/>
        <w:rPr>
          <w:lang w:val="ro-RO"/>
        </w:rPr>
      </w:pPr>
      <w:r w:rsidRPr="00B46147">
        <w:rPr>
          <w:lang w:val="ro-RO"/>
        </w:rPr>
        <w:t xml:space="preserve">Pentru un STI(A) care asigură pregătire exclusiv pe BITD, verificarea competenței cuprinde numai exercițiile corespunzătoare unui test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pentru eliberarea unei PPL(A);</w:t>
      </w:r>
    </w:p>
    <w:p w14:paraId="60CB96E7" w14:textId="77777777" w:rsidR="00C8799E" w:rsidRPr="00B46147" w:rsidRDefault="00C8799E" w:rsidP="000110C0">
      <w:pPr>
        <w:pStyle w:val="norm"/>
        <w:numPr>
          <w:ilvl w:val="0"/>
          <w:numId w:val="380"/>
        </w:numPr>
        <w:spacing w:before="0" w:beforeAutospacing="0" w:after="0" w:afterAutospacing="0"/>
        <w:jc w:val="both"/>
        <w:rPr>
          <w:lang w:val="ro-RO"/>
        </w:rPr>
      </w:pPr>
      <w:r w:rsidRPr="00B46147">
        <w:rPr>
          <w:rStyle w:val="italics"/>
          <w:i/>
          <w:iCs/>
          <w:lang w:val="ro-RO"/>
        </w:rPr>
        <w:t>Reînnoire</w:t>
      </w:r>
      <w:r w:rsidRPr="00B46147">
        <w:rPr>
          <w:lang w:val="ro-RO"/>
        </w:rPr>
        <w:t>. În cazul în care certificatul de STI a expirat, solicitantul trebuie:</w:t>
      </w:r>
    </w:p>
    <w:p w14:paraId="7D68F741" w14:textId="77777777" w:rsidR="00C8799E" w:rsidRPr="00B46147" w:rsidRDefault="00C8799E" w:rsidP="000110C0">
      <w:pPr>
        <w:pStyle w:val="norm"/>
        <w:numPr>
          <w:ilvl w:val="0"/>
          <w:numId w:val="382"/>
        </w:numPr>
        <w:spacing w:before="0" w:beforeAutospacing="0" w:after="0" w:afterAutospacing="0"/>
        <w:jc w:val="both"/>
        <w:rPr>
          <w:lang w:val="ro-RO"/>
        </w:rPr>
      </w:pPr>
      <w:r w:rsidRPr="00B46147">
        <w:rPr>
          <w:lang w:val="ro-RO"/>
        </w:rPr>
        <w:t>să urmeze pregătire de re</w:t>
      </w:r>
      <w:r w:rsidRPr="00B46147">
        <w:rPr>
          <w:rFonts w:eastAsia="Malgun Gothic Semilight"/>
          <w:lang w:val="ro-RO"/>
        </w:rPr>
        <w:t>î</w:t>
      </w:r>
      <w:r w:rsidRPr="00B46147">
        <w:rPr>
          <w:lang w:val="ro-RO"/>
        </w:rPr>
        <w:t>mprospătare a cunoștințelor</w:t>
      </w:r>
      <w:r w:rsidRPr="00B46147">
        <w:rPr>
          <w:rStyle w:val="boldface"/>
          <w:b/>
          <w:bCs/>
          <w:lang w:val="ro-RO"/>
        </w:rPr>
        <w:t>  </w:t>
      </w:r>
      <w:r w:rsidRPr="00B46147">
        <w:rPr>
          <w:lang w:val="ro-RO"/>
        </w:rPr>
        <w:t>în calitate de STI în cadrul unei ATO;</w:t>
      </w:r>
    </w:p>
    <w:p w14:paraId="3EE26290" w14:textId="77777777" w:rsidR="00C8799E" w:rsidRPr="00B46147" w:rsidRDefault="00C8799E" w:rsidP="000110C0">
      <w:pPr>
        <w:pStyle w:val="norm"/>
        <w:numPr>
          <w:ilvl w:val="0"/>
          <w:numId w:val="382"/>
        </w:numPr>
        <w:spacing w:before="0" w:beforeAutospacing="0" w:after="0" w:afterAutospacing="0"/>
        <w:jc w:val="both"/>
        <w:rPr>
          <w:lang w:val="ro-RO"/>
        </w:rPr>
      </w:pPr>
      <w:r w:rsidRPr="00B46147">
        <w:rPr>
          <w:lang w:val="ro-RO"/>
        </w:rPr>
        <w:t xml:space="preserve">să promoveze, pe FFS, FTD 2/3 sau FNPT II/III pe care se desfășoară instruirea practică </w:t>
      </w:r>
      <w:r w:rsidRPr="00B46147">
        <w:rPr>
          <w:rFonts w:eastAsia="Malgun Gothic Semilight"/>
          <w:lang w:val="ro-RO"/>
        </w:rPr>
        <w:t>î</w:t>
      </w:r>
      <w:r w:rsidRPr="00B46147">
        <w:rPr>
          <w:lang w:val="ro-RO"/>
        </w:rPr>
        <w:t xml:space="preserve">n mod obișnuit, secțiunile aplicabile ale verificării competenței </w:t>
      </w:r>
      <w:r w:rsidRPr="00B46147">
        <w:rPr>
          <w:rFonts w:eastAsia="Malgun Gothic Semilight"/>
          <w:lang w:val="ro-RO"/>
        </w:rPr>
        <w:t>î</w:t>
      </w:r>
      <w:r w:rsidRPr="00B46147">
        <w:rPr>
          <w:lang w:val="ro-RO"/>
        </w:rPr>
        <w:t>n conformitate cu apendicele nr.9 la prezenta Parte pentru clasa sau tipul de aeronavă corespunzătoare.</w:t>
      </w:r>
    </w:p>
    <w:p w14:paraId="0DEC0229" w14:textId="77777777" w:rsidR="00C8799E" w:rsidRPr="00B46147" w:rsidRDefault="00C8799E" w:rsidP="004676E6">
      <w:pPr>
        <w:pStyle w:val="List1"/>
        <w:spacing w:before="0" w:beforeAutospacing="0" w:after="0" w:afterAutospacing="0"/>
        <w:ind w:left="720"/>
        <w:jc w:val="both"/>
        <w:rPr>
          <w:lang w:val="ro-RO"/>
        </w:rPr>
      </w:pPr>
      <w:r w:rsidRPr="00B46147">
        <w:rPr>
          <w:lang w:val="ro-RO"/>
        </w:rPr>
        <w:t xml:space="preserve">Pentru un STI(A) care asigură pregătire exclusiv pe BITD, verificarea competenței cuprinde numai exercițiile corespunzătoare unui test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pentru eliberarea unei PPL(A).</w:t>
      </w:r>
    </w:p>
    <w:p w14:paraId="321B9C30" w14:textId="77777777" w:rsidR="00C8799E" w:rsidRPr="00B46147" w:rsidRDefault="00C8799E" w:rsidP="000110C0">
      <w:pPr>
        <w:pStyle w:val="title-gr-seq-level-1"/>
        <w:numPr>
          <w:ilvl w:val="0"/>
          <w:numId w:val="382"/>
        </w:numPr>
        <w:shd w:val="clear" w:color="auto" w:fill="FFFFFF"/>
        <w:spacing w:before="0" w:beforeAutospacing="0" w:after="120" w:afterAutospacing="0"/>
        <w:jc w:val="both"/>
        <w:rPr>
          <w:lang w:val="ro-RO"/>
        </w:rPr>
      </w:pPr>
      <w:r w:rsidRPr="00B46147">
        <w:rPr>
          <w:lang w:val="ro-RO"/>
        </w:rPr>
        <w:t xml:space="preserve">să efectueze, </w:t>
      </w:r>
      <w:r w:rsidRPr="00B46147">
        <w:rPr>
          <w:rFonts w:eastAsia="Malgun Gothic Semilight"/>
          <w:lang w:val="ro-RO"/>
        </w:rPr>
        <w:t>î</w:t>
      </w:r>
      <w:r w:rsidRPr="00B46147">
        <w:rPr>
          <w:lang w:val="ro-RO"/>
        </w:rPr>
        <w:t xml:space="preserve">n cadrul unui curs complet pentru CPL, IR, PPL sau pentru calificare de clasă sau de tip, cel puțin 3 ore de instruire practică sub supravegherea unui FI, CRI(A), IRI sau TRI(H) desemnat de ATO </w:t>
      </w:r>
      <w:r w:rsidRPr="00B46147">
        <w:rPr>
          <w:rFonts w:eastAsia="Malgun Gothic Semilight"/>
          <w:lang w:val="ro-RO"/>
        </w:rPr>
        <w:t>î</w:t>
      </w:r>
      <w:r w:rsidRPr="00B46147">
        <w:rPr>
          <w:lang w:val="ro-RO"/>
        </w:rPr>
        <w:t>n acest scop. Cel puțin 1 oră de instruire practică este supravegheată de un FIE(A</w:t>
      </w:r>
      <w:r w:rsidR="00533791" w:rsidRPr="00B46147">
        <w:rPr>
          <w:lang w:val="ro-RO"/>
        </w:rPr>
        <w:t>).</w:t>
      </w:r>
    </w:p>
    <w:p w14:paraId="6843A73D" w14:textId="77777777" w:rsidR="00C8799E" w:rsidRPr="00B46147" w:rsidRDefault="00C8799E" w:rsidP="004676E6">
      <w:pPr>
        <w:pStyle w:val="1"/>
        <w:spacing w:before="0"/>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lastRenderedPageBreak/>
        <w:t>SECȚIUNEA 10 - Instructor pentru calificare de zbor în munți – MI</w:t>
      </w:r>
    </w:p>
    <w:p w14:paraId="0673CC25" w14:textId="77777777" w:rsidR="00C8799E" w:rsidRPr="00B46147" w:rsidRDefault="00C8799E" w:rsidP="004676E6">
      <w:pPr>
        <w:pStyle w:val="1"/>
        <w:spacing w:before="0"/>
        <w:rPr>
          <w:rStyle w:val="boldface"/>
          <w:rFonts w:ascii="Times New Roman" w:hAnsi="Times New Roman" w:cs="Times New Roman"/>
          <w:b/>
          <w:color w:val="auto"/>
          <w:sz w:val="24"/>
          <w:szCs w:val="24"/>
        </w:rPr>
      </w:pPr>
      <w:r w:rsidRPr="00B46147">
        <w:rPr>
          <w:rStyle w:val="boldface"/>
          <w:rFonts w:ascii="Times New Roman" w:hAnsi="Times New Roman" w:cs="Times New Roman"/>
          <w:b/>
          <w:bCs/>
          <w:color w:val="auto"/>
          <w:sz w:val="24"/>
          <w:szCs w:val="24"/>
        </w:rPr>
        <w:t>FCL.905.MI</w:t>
      </w:r>
      <w:r w:rsidRPr="00B46147">
        <w:rPr>
          <w:rStyle w:val="boldface"/>
          <w:rFonts w:ascii="Times New Roman" w:hAnsi="Times New Roman" w:cs="Times New Roman"/>
          <w:b/>
          <w:color w:val="auto"/>
          <w:sz w:val="24"/>
          <w:szCs w:val="24"/>
        </w:rPr>
        <w:t>   </w:t>
      </w:r>
      <w:r w:rsidRPr="00B46147">
        <w:rPr>
          <w:rStyle w:val="boldface"/>
          <w:rFonts w:ascii="Times New Roman" w:hAnsi="Times New Roman" w:cs="Times New Roman"/>
          <w:b/>
          <w:bCs/>
          <w:color w:val="auto"/>
          <w:sz w:val="24"/>
          <w:szCs w:val="24"/>
        </w:rPr>
        <w:t> MI – Privilegii și condiții</w:t>
      </w:r>
    </w:p>
    <w:p w14:paraId="236B5A05"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Privilegiile unui MI constau în dreptul acestuia de a asigura instruire practică pentru eliberarea unei calificări de zbor </w:t>
      </w:r>
      <w:r w:rsidRPr="00B46147">
        <w:rPr>
          <w:rFonts w:eastAsia="Malgun Gothic Semilight"/>
          <w:lang w:val="ro-RO"/>
        </w:rPr>
        <w:t>î</w:t>
      </w:r>
      <w:r w:rsidRPr="00B46147">
        <w:rPr>
          <w:lang w:val="ro-RO"/>
        </w:rPr>
        <w:t>n munți.</w:t>
      </w:r>
    </w:p>
    <w:p w14:paraId="68693C98" w14:textId="77777777" w:rsidR="00C8799E" w:rsidRPr="00B46147" w:rsidRDefault="00C8799E" w:rsidP="00B66AAB">
      <w:pPr>
        <w:pStyle w:val="norm"/>
        <w:shd w:val="clear" w:color="auto" w:fill="FFFFFF"/>
        <w:spacing w:before="120" w:beforeAutospacing="0" w:after="0" w:afterAutospacing="0"/>
        <w:jc w:val="both"/>
        <w:rPr>
          <w:lang w:val="ro-RO"/>
        </w:rPr>
      </w:pPr>
    </w:p>
    <w:p w14:paraId="284677B3" w14:textId="77777777" w:rsidR="00C8799E" w:rsidRPr="00B46147" w:rsidRDefault="00C8799E" w:rsidP="004676E6">
      <w:pPr>
        <w:pStyle w:val="1"/>
        <w:spacing w:before="0"/>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FCL.915.MI    MI – Condiții indispensabile</w:t>
      </w:r>
    </w:p>
    <w:p w14:paraId="326AD7C2" w14:textId="77777777" w:rsidR="00C8799E" w:rsidRPr="00B46147" w:rsidRDefault="00C8799E" w:rsidP="004676E6">
      <w:pPr>
        <w:pStyle w:val="norm"/>
        <w:shd w:val="clear" w:color="auto" w:fill="FFFFFF"/>
        <w:spacing w:before="0" w:beforeAutospacing="0" w:after="0" w:afterAutospacing="0"/>
        <w:jc w:val="both"/>
        <w:rPr>
          <w:lang w:val="ro-RO"/>
        </w:rPr>
      </w:pPr>
      <w:r w:rsidRPr="00B46147">
        <w:rPr>
          <w:lang w:val="ro-RO"/>
        </w:rPr>
        <w:t>O persoană care solicită un certificat de MI trebuie:</w:t>
      </w:r>
    </w:p>
    <w:p w14:paraId="47E3FD20" w14:textId="77777777" w:rsidR="00C8799E" w:rsidRPr="00B46147" w:rsidRDefault="00C8799E" w:rsidP="000110C0">
      <w:pPr>
        <w:pStyle w:val="norm"/>
        <w:numPr>
          <w:ilvl w:val="0"/>
          <w:numId w:val="383"/>
        </w:numPr>
        <w:shd w:val="clear" w:color="auto" w:fill="FFFFFF"/>
        <w:spacing w:before="0" w:beforeAutospacing="0" w:after="0" w:afterAutospacing="0"/>
        <w:jc w:val="both"/>
        <w:rPr>
          <w:lang w:val="ro-RO"/>
        </w:rPr>
      </w:pPr>
      <w:r w:rsidRPr="00B46147">
        <w:rPr>
          <w:lang w:val="ro-RO"/>
        </w:rPr>
        <w:t>să fie titulara unui certificat de FI, CRI sau TRI, cu privilegii pentru avioane cu un singur pilot;</w:t>
      </w:r>
    </w:p>
    <w:p w14:paraId="107291B0" w14:textId="77777777" w:rsidR="00C8799E" w:rsidRPr="00B46147" w:rsidRDefault="00C8799E" w:rsidP="000110C0">
      <w:pPr>
        <w:pStyle w:val="norm"/>
        <w:numPr>
          <w:ilvl w:val="0"/>
          <w:numId w:val="383"/>
        </w:numPr>
        <w:shd w:val="clear" w:color="auto" w:fill="FFFFFF"/>
        <w:spacing w:before="0" w:beforeAutospacing="0" w:after="0" w:afterAutospacing="0"/>
        <w:jc w:val="both"/>
        <w:rPr>
          <w:lang w:val="ro-RO"/>
        </w:rPr>
      </w:pPr>
      <w:r w:rsidRPr="00B46147">
        <w:rPr>
          <w:lang w:val="ro-RO"/>
        </w:rPr>
        <w:t xml:space="preserve">să dețină o calificare de zbor </w:t>
      </w:r>
      <w:r w:rsidRPr="00B46147">
        <w:rPr>
          <w:rFonts w:eastAsia="Malgun Gothic Semilight"/>
          <w:lang w:val="ro-RO"/>
        </w:rPr>
        <w:t>î</w:t>
      </w:r>
      <w:r w:rsidRPr="00B46147">
        <w:rPr>
          <w:lang w:val="ro-RO"/>
        </w:rPr>
        <w:t>n munți.</w:t>
      </w:r>
    </w:p>
    <w:p w14:paraId="164BD758" w14:textId="77777777" w:rsidR="00C8799E" w:rsidRPr="00B46147" w:rsidRDefault="00C8799E" w:rsidP="004676E6">
      <w:pPr>
        <w:pStyle w:val="1"/>
        <w:spacing w:before="0"/>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FCL.930.MI</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MI – Curs de pregătire</w:t>
      </w:r>
    </w:p>
    <w:p w14:paraId="76910C9A" w14:textId="77777777" w:rsidR="00C8799E" w:rsidRPr="00B46147" w:rsidRDefault="00C8799E" w:rsidP="000110C0">
      <w:pPr>
        <w:pStyle w:val="title-gr-seq-level-1"/>
        <w:numPr>
          <w:ilvl w:val="0"/>
          <w:numId w:val="384"/>
        </w:numPr>
        <w:shd w:val="clear" w:color="auto" w:fill="FFFFFF"/>
        <w:spacing w:before="0" w:beforeAutospacing="0" w:after="0" w:afterAutospacing="0"/>
        <w:rPr>
          <w:lang w:val="ro-RO"/>
        </w:rPr>
      </w:pPr>
      <w:r w:rsidRPr="00B46147">
        <w:rPr>
          <w:lang w:val="ro-RO"/>
        </w:rPr>
        <w:t xml:space="preserve">Cursul de pregătire pentru MI cuprinde evaluarea competenței solicitantului </w:t>
      </w:r>
      <w:r w:rsidRPr="00B46147">
        <w:rPr>
          <w:rFonts w:eastAsia="Malgun Gothic Semilight"/>
          <w:lang w:val="ro-RO"/>
        </w:rPr>
        <w:t>î</w:t>
      </w:r>
      <w:r w:rsidRPr="00B46147">
        <w:rPr>
          <w:lang w:val="ro-RO"/>
        </w:rPr>
        <w:t xml:space="preserve">n conformitate cu punctul FCL.920. </w:t>
      </w:r>
    </w:p>
    <w:p w14:paraId="359D74A5" w14:textId="77777777" w:rsidR="00C8799E" w:rsidRPr="00B46147" w:rsidRDefault="00C8799E" w:rsidP="000110C0">
      <w:pPr>
        <w:pStyle w:val="title-gr-seq-level-1"/>
        <w:numPr>
          <w:ilvl w:val="0"/>
          <w:numId w:val="384"/>
        </w:numPr>
        <w:shd w:val="clear" w:color="auto" w:fill="FFFFFF"/>
        <w:spacing w:before="0" w:beforeAutospacing="0" w:after="0" w:afterAutospacing="0"/>
        <w:rPr>
          <w:b/>
          <w:bCs/>
          <w:lang w:val="ro-RO"/>
        </w:rPr>
      </w:pPr>
      <w:r w:rsidRPr="00B46147">
        <w:rPr>
          <w:lang w:val="ro-RO"/>
        </w:rPr>
        <w:t xml:space="preserve">Înainte de participarea la curs, solicitanții trebuie să fi promovat un test practic preliminar </w:t>
      </w:r>
      <w:r w:rsidRPr="00B46147">
        <w:rPr>
          <w:rFonts w:eastAsia="Malgun Gothic Semilight"/>
          <w:lang w:val="ro-RO"/>
        </w:rPr>
        <w:t>î</w:t>
      </w:r>
      <w:r w:rsidRPr="00B46147">
        <w:rPr>
          <w:lang w:val="ro-RO"/>
        </w:rPr>
        <w:t>n compania unui MI titular al unui certificat de FI pentru evaluarea experienței și a capacității lor de a participa la cursul de pregătire.</w:t>
      </w:r>
    </w:p>
    <w:p w14:paraId="7490ABCA" w14:textId="77777777" w:rsidR="00C8799E" w:rsidRPr="00B46147" w:rsidRDefault="00C8799E" w:rsidP="004676E6">
      <w:pPr>
        <w:pStyle w:val="title-gr-seq-level-1"/>
        <w:shd w:val="clear" w:color="auto" w:fill="FFFFFF"/>
        <w:spacing w:before="0" w:beforeAutospacing="0" w:after="0" w:afterAutospacing="0"/>
        <w:ind w:left="360"/>
        <w:rPr>
          <w:b/>
          <w:bCs/>
          <w:lang w:val="ro-RO"/>
        </w:rPr>
      </w:pPr>
    </w:p>
    <w:p w14:paraId="6D1B5A05" w14:textId="77777777" w:rsidR="00C8799E" w:rsidRPr="00B46147" w:rsidRDefault="00C8799E" w:rsidP="004676E6">
      <w:pPr>
        <w:pStyle w:val="1"/>
        <w:spacing w:before="0"/>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FCL.940.MI    Valabilitatea certificatului de MI</w:t>
      </w:r>
    </w:p>
    <w:p w14:paraId="4D59528C"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Certificatul de MI este valabil atât timp cât este valabil certificatul de FI, TRI sau CRI.</w:t>
      </w:r>
    </w:p>
    <w:p w14:paraId="76C0B1E1" w14:textId="77777777" w:rsidR="00C8799E" w:rsidRPr="00B46147" w:rsidRDefault="00C8799E" w:rsidP="00B66AAB">
      <w:pPr>
        <w:pStyle w:val="norm"/>
        <w:shd w:val="clear" w:color="auto" w:fill="FFFFFF"/>
        <w:spacing w:before="120" w:beforeAutospacing="0" w:after="0" w:afterAutospacing="0"/>
        <w:jc w:val="both"/>
        <w:rPr>
          <w:lang w:val="ro-RO"/>
        </w:rPr>
      </w:pPr>
    </w:p>
    <w:p w14:paraId="5974E997" w14:textId="77777777" w:rsidR="00C8799E" w:rsidRPr="00B46147" w:rsidRDefault="00C8799E" w:rsidP="004676E6">
      <w:pPr>
        <w:pStyle w:val="1"/>
        <w:spacing w:before="0"/>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SECȚIUNEA 11 - Cerințe specifice pentru pilot instructor de încercare – FTI</w:t>
      </w:r>
    </w:p>
    <w:p w14:paraId="75323293" w14:textId="77777777" w:rsidR="00C8799E" w:rsidRPr="00B46147" w:rsidRDefault="00C8799E" w:rsidP="004676E6">
      <w:pPr>
        <w:pStyle w:val="1"/>
        <w:spacing w:before="0"/>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FCL.905.FTI</w:t>
      </w:r>
      <w:r w:rsidRPr="00B46147">
        <w:rPr>
          <w:rStyle w:val="boldface"/>
          <w:rFonts w:ascii="Times New Roman" w:hAnsi="Times New Roman" w:cs="Times New Roman"/>
          <w:b/>
          <w:color w:val="auto"/>
          <w:sz w:val="24"/>
          <w:szCs w:val="24"/>
        </w:rPr>
        <w:t>   </w:t>
      </w:r>
      <w:r w:rsidRPr="00B46147">
        <w:rPr>
          <w:rStyle w:val="boldface"/>
          <w:rFonts w:ascii="Times New Roman" w:hAnsi="Times New Roman" w:cs="Times New Roman"/>
          <w:b/>
          <w:bCs/>
          <w:color w:val="auto"/>
          <w:sz w:val="24"/>
          <w:szCs w:val="24"/>
        </w:rPr>
        <w:t> FTI – Privilegii și condiții</w:t>
      </w:r>
    </w:p>
    <w:p w14:paraId="21CB20BF" w14:textId="77777777" w:rsidR="00C8799E" w:rsidRPr="00B46147" w:rsidRDefault="00C8799E" w:rsidP="000110C0">
      <w:pPr>
        <w:pStyle w:val="norm"/>
        <w:numPr>
          <w:ilvl w:val="0"/>
          <w:numId w:val="385"/>
        </w:numPr>
        <w:spacing w:before="120" w:beforeAutospacing="0" w:after="0" w:afterAutospacing="0"/>
        <w:ind w:left="360"/>
        <w:jc w:val="both"/>
        <w:rPr>
          <w:lang w:val="ro-RO"/>
        </w:rPr>
      </w:pPr>
      <w:r w:rsidRPr="00B46147">
        <w:rPr>
          <w:lang w:val="ro-RO"/>
        </w:rPr>
        <w:t>Privilegiile unui pilot instructor de încercare (FTI) constau în dreptul acestuia de a asigura pregătire, pe categoria de aeronave corespunzătoare, pentru:</w:t>
      </w:r>
    </w:p>
    <w:p w14:paraId="08B4163B" w14:textId="77777777" w:rsidR="00C8799E" w:rsidRPr="00B46147" w:rsidRDefault="00C8799E" w:rsidP="000110C0">
      <w:pPr>
        <w:pStyle w:val="norm"/>
        <w:numPr>
          <w:ilvl w:val="0"/>
          <w:numId w:val="386"/>
        </w:numPr>
        <w:spacing w:before="0" w:beforeAutospacing="0" w:after="0" w:afterAutospacing="0"/>
        <w:jc w:val="both"/>
        <w:rPr>
          <w:lang w:val="ro-RO"/>
        </w:rPr>
      </w:pPr>
      <w:r w:rsidRPr="00B46147">
        <w:rPr>
          <w:lang w:val="ro-RO"/>
        </w:rPr>
        <w:t xml:space="preserve">eliberarea calificărilor de pilot de </w:t>
      </w:r>
      <w:r w:rsidRPr="00B46147">
        <w:rPr>
          <w:rFonts w:eastAsia="Malgun Gothic Semilight"/>
          <w:lang w:val="ro-RO"/>
        </w:rPr>
        <w:t>î</w:t>
      </w:r>
      <w:r w:rsidRPr="00B46147">
        <w:rPr>
          <w:lang w:val="ro-RO"/>
        </w:rPr>
        <w:t xml:space="preserve">ncercare de categoria 1 sau 2, cu condiția ca acesta să fie titularul categoriei relevante a calificării de pilot de </w:t>
      </w:r>
      <w:r w:rsidRPr="00B46147">
        <w:rPr>
          <w:rFonts w:eastAsia="Malgun Gothic Semilight"/>
          <w:lang w:val="ro-RO"/>
        </w:rPr>
        <w:t>î</w:t>
      </w:r>
      <w:r w:rsidRPr="00B46147">
        <w:rPr>
          <w:lang w:val="ro-RO"/>
        </w:rPr>
        <w:t>ncercare;</w:t>
      </w:r>
    </w:p>
    <w:p w14:paraId="7FC59CE9" w14:textId="77777777" w:rsidR="00C8799E" w:rsidRPr="00B46147" w:rsidRDefault="00C8799E" w:rsidP="000110C0">
      <w:pPr>
        <w:pStyle w:val="af1"/>
        <w:numPr>
          <w:ilvl w:val="0"/>
          <w:numId w:val="386"/>
        </w:numPr>
        <w:jc w:val="both"/>
        <w:rPr>
          <w:rFonts w:ascii="Times New Roman" w:hAnsi="Times New Roman" w:cs="Times New Roman"/>
          <w:color w:val="auto"/>
        </w:rPr>
      </w:pPr>
      <w:r w:rsidRPr="00B46147">
        <w:rPr>
          <w:rFonts w:ascii="Times New Roman" w:hAnsi="Times New Roman" w:cs="Times New Roman"/>
          <w:color w:val="auto"/>
        </w:rPr>
        <w:t xml:space="preserve">eliberarea unui certificat de FTI, în cadrul categoriei relevante a calificării de pilot de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ncercare, cu condiția ca instructorul să aibă cel puțin 2 ani de experiență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 asigurarea pregătirii pentru eliberarea calificărilor de pilot de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ncercare.</w:t>
      </w:r>
    </w:p>
    <w:p w14:paraId="5B21A1C9" w14:textId="77777777" w:rsidR="00C8799E" w:rsidRPr="00B46147" w:rsidRDefault="00C8799E" w:rsidP="000110C0">
      <w:pPr>
        <w:pStyle w:val="norm"/>
        <w:numPr>
          <w:ilvl w:val="0"/>
          <w:numId w:val="385"/>
        </w:numPr>
        <w:spacing w:before="0" w:beforeAutospacing="0" w:after="0" w:afterAutospacing="0"/>
        <w:ind w:left="360"/>
        <w:jc w:val="both"/>
      </w:pPr>
      <w:r w:rsidRPr="00B46147">
        <w:rPr>
          <w:lang w:val="ro-RO"/>
        </w:rPr>
        <w:t xml:space="preserve">Privilegiile unui FTI titular al unei calificări de pilot de </w:t>
      </w:r>
      <w:r w:rsidRPr="00B46147">
        <w:rPr>
          <w:rFonts w:eastAsia="Malgun Gothic Semilight"/>
          <w:lang w:val="ro-RO"/>
        </w:rPr>
        <w:t>î</w:t>
      </w:r>
      <w:r w:rsidRPr="00B46147">
        <w:rPr>
          <w:lang w:val="ro-RO"/>
        </w:rPr>
        <w:t xml:space="preserve">ncercare de categoria 1 cuprind asigurarea instruirii practice și </w:t>
      </w:r>
      <w:r w:rsidRPr="00B46147">
        <w:rPr>
          <w:rFonts w:eastAsia="Malgun Gothic Semilight"/>
          <w:lang w:val="ro-RO"/>
        </w:rPr>
        <w:t>î</w:t>
      </w:r>
      <w:r w:rsidRPr="00B46147">
        <w:rPr>
          <w:lang w:val="ro-RO"/>
        </w:rPr>
        <w:t xml:space="preserve">n ceea ce privește calificările de pilot de </w:t>
      </w:r>
      <w:r w:rsidRPr="00B46147">
        <w:rPr>
          <w:rFonts w:eastAsia="Malgun Gothic Semilight"/>
          <w:lang w:val="ro-RO"/>
        </w:rPr>
        <w:t>î</w:t>
      </w:r>
      <w:r w:rsidRPr="00B46147">
        <w:rPr>
          <w:lang w:val="ro-RO"/>
        </w:rPr>
        <w:t>ncercare de categoria 2.</w:t>
      </w:r>
    </w:p>
    <w:p w14:paraId="344881B3" w14:textId="77777777" w:rsidR="00C8799E" w:rsidRPr="00B46147" w:rsidRDefault="00C8799E" w:rsidP="004676E6">
      <w:pPr>
        <w:rPr>
          <w:rFonts w:ascii="Times New Roman" w:hAnsi="Times New Roman" w:cs="Times New Roman"/>
          <w:color w:val="auto"/>
        </w:rPr>
      </w:pPr>
    </w:p>
    <w:p w14:paraId="5CA47629" w14:textId="77777777" w:rsidR="00C8799E" w:rsidRPr="00B46147" w:rsidRDefault="00C8799E" w:rsidP="004676E6">
      <w:pPr>
        <w:rPr>
          <w:rFonts w:ascii="Times New Roman" w:hAnsi="Times New Roman" w:cs="Times New Roman"/>
          <w:color w:val="auto"/>
        </w:rPr>
      </w:pPr>
    </w:p>
    <w:p w14:paraId="2C55DD56" w14:textId="77777777" w:rsidR="00C8799E" w:rsidRPr="00B46147" w:rsidRDefault="00C8799E" w:rsidP="004676E6">
      <w:pPr>
        <w:pStyle w:val="1"/>
        <w:spacing w:before="0"/>
        <w:rPr>
          <w:rStyle w:val="boldface"/>
          <w:rFonts w:ascii="Times New Roman" w:hAnsi="Times New Roman" w:cs="Times New Roman"/>
          <w:color w:val="auto"/>
          <w:sz w:val="24"/>
          <w:szCs w:val="24"/>
        </w:rPr>
      </w:pPr>
      <w:r w:rsidRPr="00B46147">
        <w:rPr>
          <w:rStyle w:val="boldface"/>
          <w:rFonts w:ascii="Times New Roman" w:hAnsi="Times New Roman" w:cs="Times New Roman"/>
          <w:b/>
          <w:bCs/>
          <w:color w:val="auto"/>
          <w:sz w:val="24"/>
          <w:szCs w:val="24"/>
        </w:rPr>
        <w:t>FCL.915.FTI</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FTI – Condiții indispensabile</w:t>
      </w:r>
    </w:p>
    <w:p w14:paraId="7518E8EE" w14:textId="77777777" w:rsidR="00C8799E" w:rsidRPr="00B46147" w:rsidRDefault="00C8799E" w:rsidP="004676E6">
      <w:pPr>
        <w:pStyle w:val="norm"/>
        <w:shd w:val="clear" w:color="auto" w:fill="FFFFFF"/>
        <w:spacing w:before="0" w:beforeAutospacing="0" w:after="0" w:afterAutospacing="0"/>
        <w:jc w:val="both"/>
        <w:rPr>
          <w:lang w:val="ro-RO"/>
        </w:rPr>
      </w:pPr>
      <w:r w:rsidRPr="00B46147">
        <w:rPr>
          <w:lang w:val="ro-RO"/>
        </w:rPr>
        <w:t>O persoană care solicită un certificat de FTI trebuie:</w:t>
      </w:r>
    </w:p>
    <w:p w14:paraId="57ACF79B" w14:textId="77777777" w:rsidR="00C8799E" w:rsidRPr="00B46147" w:rsidRDefault="00C8799E" w:rsidP="000110C0">
      <w:pPr>
        <w:pStyle w:val="norm"/>
        <w:numPr>
          <w:ilvl w:val="0"/>
          <w:numId w:val="387"/>
        </w:numPr>
        <w:shd w:val="clear" w:color="auto" w:fill="FFFFFF"/>
        <w:spacing w:before="0" w:beforeAutospacing="0" w:after="0" w:afterAutospacing="0"/>
        <w:jc w:val="both"/>
        <w:rPr>
          <w:lang w:val="ro-RO"/>
        </w:rPr>
      </w:pPr>
      <w:r w:rsidRPr="00B46147">
        <w:rPr>
          <w:lang w:val="ro-RO"/>
        </w:rPr>
        <w:t xml:space="preserve">să fie titulara unei calificări de pilot de </w:t>
      </w:r>
      <w:r w:rsidRPr="00B46147">
        <w:rPr>
          <w:rFonts w:eastAsia="Malgun Gothic Semilight"/>
          <w:lang w:val="ro-RO"/>
        </w:rPr>
        <w:t>î</w:t>
      </w:r>
      <w:r w:rsidRPr="00B46147">
        <w:rPr>
          <w:lang w:val="ro-RO"/>
        </w:rPr>
        <w:t xml:space="preserve">ncercare eliberate </w:t>
      </w:r>
      <w:r w:rsidRPr="00B46147">
        <w:rPr>
          <w:rFonts w:eastAsia="Malgun Gothic Semilight"/>
          <w:lang w:val="ro-RO"/>
        </w:rPr>
        <w:t>î</w:t>
      </w:r>
      <w:r w:rsidRPr="00B46147">
        <w:rPr>
          <w:lang w:val="ro-RO"/>
        </w:rPr>
        <w:t>n conformitate cu punctul FCL.820;</w:t>
      </w:r>
    </w:p>
    <w:p w14:paraId="21A3ECF9" w14:textId="77777777" w:rsidR="00C8799E" w:rsidRPr="00B46147" w:rsidRDefault="00C8799E" w:rsidP="000110C0">
      <w:pPr>
        <w:pStyle w:val="norm"/>
        <w:numPr>
          <w:ilvl w:val="0"/>
          <w:numId w:val="387"/>
        </w:numPr>
        <w:shd w:val="clear" w:color="auto" w:fill="FFFFFF"/>
        <w:spacing w:before="0" w:beforeAutospacing="0" w:after="0" w:afterAutospacing="0"/>
        <w:jc w:val="both"/>
        <w:rPr>
          <w:lang w:val="ro-RO"/>
        </w:rPr>
      </w:pPr>
      <w:r w:rsidRPr="00B46147">
        <w:rPr>
          <w:lang w:val="ro-RO"/>
        </w:rPr>
        <w:t xml:space="preserve">să fi efectuat cel puțin 200 de ore de zbor de </w:t>
      </w:r>
      <w:r w:rsidRPr="00B46147">
        <w:rPr>
          <w:rFonts w:eastAsia="Malgun Gothic Semilight"/>
          <w:lang w:val="ro-RO"/>
        </w:rPr>
        <w:t>î</w:t>
      </w:r>
      <w:r w:rsidRPr="00B46147">
        <w:rPr>
          <w:lang w:val="ro-RO"/>
        </w:rPr>
        <w:t>ncercare de categoria 1 sau 2.</w:t>
      </w:r>
    </w:p>
    <w:p w14:paraId="28C6C302" w14:textId="77777777" w:rsidR="00C8799E" w:rsidRPr="00B46147" w:rsidRDefault="00C8799E" w:rsidP="004676E6">
      <w:pPr>
        <w:pStyle w:val="norm"/>
        <w:shd w:val="clear" w:color="auto" w:fill="FFFFFF"/>
        <w:spacing w:before="0" w:beforeAutospacing="0" w:after="0" w:afterAutospacing="0"/>
        <w:ind w:left="720"/>
        <w:jc w:val="both"/>
        <w:rPr>
          <w:lang w:val="ro-RO"/>
        </w:rPr>
      </w:pPr>
    </w:p>
    <w:p w14:paraId="6C33E031" w14:textId="77777777" w:rsidR="00C8799E" w:rsidRPr="00B46147" w:rsidRDefault="00C8799E" w:rsidP="004676E6">
      <w:pPr>
        <w:pStyle w:val="1"/>
        <w:spacing w:before="0"/>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FCL.930.FTI</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FTI – Curs de pregătire</w:t>
      </w:r>
    </w:p>
    <w:p w14:paraId="1D2CA80C" w14:textId="77777777" w:rsidR="00C8799E" w:rsidRPr="00B46147" w:rsidRDefault="00C8799E" w:rsidP="000110C0">
      <w:pPr>
        <w:pStyle w:val="norm"/>
        <w:numPr>
          <w:ilvl w:val="4"/>
          <w:numId w:val="381"/>
        </w:numPr>
        <w:spacing w:before="0" w:beforeAutospacing="0" w:after="0" w:afterAutospacing="0"/>
        <w:ind w:left="360"/>
        <w:jc w:val="both"/>
        <w:rPr>
          <w:lang w:val="ro-RO"/>
        </w:rPr>
      </w:pPr>
      <w:r w:rsidRPr="00B46147">
        <w:rPr>
          <w:lang w:val="ro-RO"/>
        </w:rPr>
        <w:t>Cursul de pregătire practică pentru FTI cuprinde cel puțin:</w:t>
      </w:r>
    </w:p>
    <w:p w14:paraId="55378BBB" w14:textId="77777777" w:rsidR="00C8799E" w:rsidRPr="00B46147" w:rsidRDefault="00C8799E" w:rsidP="000110C0">
      <w:pPr>
        <w:pStyle w:val="norm"/>
        <w:numPr>
          <w:ilvl w:val="0"/>
          <w:numId w:val="388"/>
        </w:numPr>
        <w:spacing w:before="0" w:beforeAutospacing="0" w:after="0" w:afterAutospacing="0"/>
        <w:jc w:val="both"/>
        <w:rPr>
          <w:lang w:val="ro-RO"/>
        </w:rPr>
      </w:pPr>
      <w:r w:rsidRPr="00B46147">
        <w:rPr>
          <w:lang w:val="ro-RO"/>
        </w:rPr>
        <w:t>25 de ore de predare-învățare;</w:t>
      </w:r>
    </w:p>
    <w:p w14:paraId="4EF867B0" w14:textId="77777777" w:rsidR="00C8799E" w:rsidRPr="00B46147" w:rsidRDefault="00C8799E" w:rsidP="000110C0">
      <w:pPr>
        <w:pStyle w:val="norm"/>
        <w:numPr>
          <w:ilvl w:val="0"/>
          <w:numId w:val="388"/>
        </w:numPr>
        <w:spacing w:before="0" w:beforeAutospacing="0" w:after="0" w:afterAutospacing="0"/>
        <w:jc w:val="both"/>
        <w:rPr>
          <w:lang w:val="ro-RO"/>
        </w:rPr>
      </w:pPr>
      <w:r w:rsidRPr="00B46147">
        <w:rPr>
          <w:lang w:val="ro-RO"/>
        </w:rPr>
        <w:t>10 ore de pregătire tehnică, inclusiv recapitularea cunoștințelor tehnice, pregătirea planurilor de lecție și dezvoltarea capacității de a pregăti la clasă sau pe simulator</w:t>
      </w:r>
      <w:r w:rsidRPr="00B46147">
        <w:rPr>
          <w:lang w:val="ro-MD"/>
        </w:rPr>
        <w:t xml:space="preserve">; </w:t>
      </w:r>
    </w:p>
    <w:p w14:paraId="2AAEB437" w14:textId="77777777" w:rsidR="00C8799E" w:rsidRPr="00B46147" w:rsidRDefault="00C8799E" w:rsidP="000110C0">
      <w:pPr>
        <w:pStyle w:val="norm"/>
        <w:numPr>
          <w:ilvl w:val="0"/>
          <w:numId w:val="388"/>
        </w:numPr>
        <w:spacing w:before="0" w:beforeAutospacing="0" w:after="0" w:afterAutospacing="0"/>
        <w:jc w:val="both"/>
        <w:rPr>
          <w:lang w:val="ro-RO"/>
        </w:rPr>
      </w:pPr>
      <w:r w:rsidRPr="00B46147">
        <w:rPr>
          <w:lang w:val="ro-RO"/>
        </w:rPr>
        <w:t xml:space="preserve">5 ore de instruire practică sub supravegherea unui FTI calificat </w:t>
      </w:r>
      <w:r w:rsidRPr="00B46147">
        <w:rPr>
          <w:rFonts w:eastAsia="Malgun Gothic Semilight"/>
          <w:lang w:val="ro-RO"/>
        </w:rPr>
        <w:t>î</w:t>
      </w:r>
      <w:r w:rsidRPr="00B46147">
        <w:rPr>
          <w:lang w:val="ro-RO"/>
        </w:rPr>
        <w:t xml:space="preserve">n conformitate cu punctul FCL.905.FTI litera (b). Aceste ore de instruire practică cuprind evaluarea competenței solicitantului </w:t>
      </w:r>
      <w:r w:rsidRPr="00B46147">
        <w:rPr>
          <w:rFonts w:eastAsia="Malgun Gothic Semilight"/>
          <w:lang w:val="ro-RO"/>
        </w:rPr>
        <w:t>î</w:t>
      </w:r>
      <w:r w:rsidRPr="00B46147">
        <w:rPr>
          <w:lang w:val="ro-RO"/>
        </w:rPr>
        <w:t>n conformitate cu punctul FCL.920.</w:t>
      </w:r>
    </w:p>
    <w:p w14:paraId="0B445D54" w14:textId="77777777" w:rsidR="00C8799E" w:rsidRPr="00B46147" w:rsidRDefault="00C8799E" w:rsidP="000110C0">
      <w:pPr>
        <w:pStyle w:val="norm"/>
        <w:numPr>
          <w:ilvl w:val="4"/>
          <w:numId w:val="381"/>
        </w:numPr>
        <w:spacing w:before="0" w:beforeAutospacing="0" w:after="0" w:afterAutospacing="0"/>
        <w:ind w:left="360"/>
        <w:jc w:val="both"/>
        <w:rPr>
          <w:lang w:val="ro-RO"/>
        </w:rPr>
      </w:pPr>
      <w:r w:rsidRPr="00B46147">
        <w:rPr>
          <w:lang w:val="ro-RO"/>
        </w:rPr>
        <w:lastRenderedPageBreak/>
        <w:t>Credite</w:t>
      </w:r>
    </w:p>
    <w:p w14:paraId="58BD0D98" w14:textId="77777777" w:rsidR="00C8799E" w:rsidRPr="00B46147" w:rsidRDefault="00C8799E" w:rsidP="000110C0">
      <w:pPr>
        <w:pStyle w:val="norm"/>
        <w:numPr>
          <w:ilvl w:val="0"/>
          <w:numId w:val="389"/>
        </w:numPr>
        <w:spacing w:before="120" w:beforeAutospacing="0" w:after="0" w:afterAutospacing="0"/>
        <w:jc w:val="both"/>
        <w:rPr>
          <w:lang w:val="ro-RO"/>
        </w:rPr>
      </w:pPr>
      <w:r w:rsidRPr="00B46147">
        <w:rPr>
          <w:lang w:val="ro-RO"/>
        </w:rPr>
        <w:t xml:space="preserve">Solicitanții care dețin sau au deținut un certificat de instructor se creditează integral </w:t>
      </w:r>
      <w:r w:rsidRPr="00B46147">
        <w:rPr>
          <w:rFonts w:eastAsia="Malgun Gothic Semilight"/>
          <w:lang w:val="ro-RO"/>
        </w:rPr>
        <w:t>î</w:t>
      </w:r>
      <w:r w:rsidRPr="00B46147">
        <w:rPr>
          <w:lang w:val="ro-RO"/>
        </w:rPr>
        <w:t>n ceea ce privește cerința de la litera (a) punctul 1.</w:t>
      </w:r>
    </w:p>
    <w:p w14:paraId="67BF7541" w14:textId="77777777" w:rsidR="00C8799E" w:rsidRPr="00B46147" w:rsidRDefault="00C8799E" w:rsidP="000110C0">
      <w:pPr>
        <w:pStyle w:val="norm"/>
        <w:numPr>
          <w:ilvl w:val="0"/>
          <w:numId w:val="389"/>
        </w:numPr>
        <w:spacing w:before="0" w:beforeAutospacing="0" w:after="0" w:afterAutospacing="0"/>
        <w:jc w:val="both"/>
        <w:rPr>
          <w:lang w:val="ro-RO"/>
        </w:rPr>
      </w:pPr>
      <w:r w:rsidRPr="00B46147">
        <w:rPr>
          <w:lang w:val="ro-RO"/>
        </w:rPr>
        <w:t xml:space="preserve">În plus, solicitanții care dețin sau au deținut un certificat de FI sau TRI pe categoria de aeronave relevantă se creditează integral </w:t>
      </w:r>
      <w:r w:rsidRPr="00B46147">
        <w:rPr>
          <w:rFonts w:eastAsia="Malgun Gothic Semilight"/>
          <w:lang w:val="ro-RO"/>
        </w:rPr>
        <w:t>î</w:t>
      </w:r>
      <w:r w:rsidRPr="00B46147">
        <w:rPr>
          <w:lang w:val="ro-RO"/>
        </w:rPr>
        <w:t>n ceea ce privește cerințele de la litera (a) punctul 2.</w:t>
      </w:r>
    </w:p>
    <w:p w14:paraId="3702342D" w14:textId="77777777" w:rsidR="00C8799E" w:rsidRPr="00B46147" w:rsidRDefault="00C8799E" w:rsidP="00C4680D">
      <w:pPr>
        <w:pStyle w:val="norm"/>
        <w:spacing w:before="0" w:beforeAutospacing="0" w:after="0" w:afterAutospacing="0"/>
        <w:ind w:left="720"/>
        <w:jc w:val="both"/>
        <w:rPr>
          <w:lang w:val="ro-RO"/>
        </w:rPr>
      </w:pPr>
    </w:p>
    <w:p w14:paraId="6A987BF6" w14:textId="77777777" w:rsidR="00C8799E" w:rsidRPr="00B46147" w:rsidRDefault="00C8799E" w:rsidP="004676E6">
      <w:pPr>
        <w:pStyle w:val="1"/>
        <w:spacing w:before="0"/>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FCL.940.FTI    FTI – Revalidare și reînnoire</w:t>
      </w:r>
    </w:p>
    <w:p w14:paraId="76D86F7F" w14:textId="77777777" w:rsidR="00C8799E" w:rsidRPr="00B46147" w:rsidRDefault="00C8799E" w:rsidP="000110C0">
      <w:pPr>
        <w:pStyle w:val="norm"/>
        <w:numPr>
          <w:ilvl w:val="4"/>
          <w:numId w:val="389"/>
        </w:numPr>
        <w:spacing w:before="0" w:beforeAutospacing="0" w:after="0" w:afterAutospacing="0"/>
        <w:ind w:left="360"/>
        <w:jc w:val="both"/>
        <w:rPr>
          <w:lang w:val="ro-RO"/>
        </w:rPr>
      </w:pPr>
      <w:r w:rsidRPr="00B46147">
        <w:rPr>
          <w:rStyle w:val="italics"/>
          <w:i/>
          <w:iCs/>
          <w:lang w:val="ro-RO"/>
        </w:rPr>
        <w:t>Revalidare</w:t>
      </w:r>
      <w:r w:rsidRPr="00B46147">
        <w:rPr>
          <w:lang w:val="ro-RO"/>
        </w:rPr>
        <w:t xml:space="preserve">. Pentru revalidarea unui certificat de FTI, solicitantul trebuie să </w:t>
      </w:r>
      <w:r w:rsidRPr="00B46147">
        <w:rPr>
          <w:rFonts w:eastAsia="Malgun Gothic Semilight"/>
          <w:lang w:val="ro-RO"/>
        </w:rPr>
        <w:t>î</w:t>
      </w:r>
      <w:r w:rsidRPr="00B46147">
        <w:rPr>
          <w:lang w:val="ro-RO"/>
        </w:rPr>
        <w:t xml:space="preserve">ndeplinească, </w:t>
      </w:r>
      <w:r w:rsidRPr="00B46147">
        <w:rPr>
          <w:rFonts w:eastAsia="Malgun Gothic Semilight"/>
          <w:lang w:val="ro-RO"/>
        </w:rPr>
        <w:t>î</w:t>
      </w:r>
      <w:r w:rsidRPr="00B46147">
        <w:rPr>
          <w:lang w:val="ro-RO"/>
        </w:rPr>
        <w:t>n perioada de valabilitate a certificatului de FTI, una dintre următoarele cerințe:</w:t>
      </w:r>
    </w:p>
    <w:p w14:paraId="683A40E3" w14:textId="77777777" w:rsidR="00C8799E" w:rsidRPr="00B46147" w:rsidRDefault="00C8799E" w:rsidP="000110C0">
      <w:pPr>
        <w:pStyle w:val="norm"/>
        <w:numPr>
          <w:ilvl w:val="0"/>
          <w:numId w:val="390"/>
        </w:numPr>
        <w:spacing w:before="0" w:beforeAutospacing="0" w:after="0" w:afterAutospacing="0"/>
        <w:jc w:val="both"/>
        <w:rPr>
          <w:lang w:val="ro-RO"/>
        </w:rPr>
      </w:pPr>
      <w:r w:rsidRPr="00B46147">
        <w:rPr>
          <w:lang w:val="ro-RO"/>
        </w:rPr>
        <w:t>să efectueze cel puțin:</w:t>
      </w:r>
    </w:p>
    <w:p w14:paraId="1DD83815" w14:textId="77777777" w:rsidR="00C8799E" w:rsidRPr="00B46147" w:rsidRDefault="00C8799E" w:rsidP="000110C0">
      <w:pPr>
        <w:pStyle w:val="norm"/>
        <w:numPr>
          <w:ilvl w:val="0"/>
          <w:numId w:val="391"/>
        </w:numPr>
        <w:spacing w:before="0" w:beforeAutospacing="0" w:after="0" w:afterAutospacing="0"/>
        <w:jc w:val="both"/>
        <w:rPr>
          <w:lang w:val="ro-RO"/>
        </w:rPr>
      </w:pPr>
      <w:r w:rsidRPr="00B46147">
        <w:rPr>
          <w:lang w:val="ro-RO"/>
        </w:rPr>
        <w:t xml:space="preserve">50 de ore de zbor de încercare, dintre care cel puțin 15 se efectuează </w:t>
      </w:r>
      <w:r w:rsidRPr="00B46147">
        <w:rPr>
          <w:rFonts w:eastAsia="Malgun Gothic Semilight"/>
          <w:lang w:val="ro-RO"/>
        </w:rPr>
        <w:t>î</w:t>
      </w:r>
      <w:r w:rsidRPr="00B46147">
        <w:rPr>
          <w:lang w:val="ro-RO"/>
        </w:rPr>
        <w:t>n intervalul de 12 luni precedent datei expirării certificatului de FTI; și</w:t>
      </w:r>
    </w:p>
    <w:p w14:paraId="0AEC3B86" w14:textId="77777777" w:rsidR="00C8799E" w:rsidRPr="00B46147" w:rsidRDefault="00C8799E" w:rsidP="000110C0">
      <w:pPr>
        <w:pStyle w:val="norm"/>
        <w:numPr>
          <w:ilvl w:val="0"/>
          <w:numId w:val="391"/>
        </w:numPr>
        <w:spacing w:before="0" w:beforeAutospacing="0" w:after="0" w:afterAutospacing="0"/>
        <w:jc w:val="both"/>
        <w:rPr>
          <w:lang w:val="ro-RO"/>
        </w:rPr>
      </w:pPr>
      <w:r w:rsidRPr="00B46147">
        <w:rPr>
          <w:lang w:val="ro-RO"/>
        </w:rPr>
        <w:t xml:space="preserve">5 ore de instruire practică pentru zbor de </w:t>
      </w:r>
      <w:r w:rsidRPr="00B46147">
        <w:rPr>
          <w:rFonts w:eastAsia="Malgun Gothic Semilight"/>
          <w:lang w:val="ro-RO"/>
        </w:rPr>
        <w:t>î</w:t>
      </w:r>
      <w:r w:rsidRPr="00B46147">
        <w:rPr>
          <w:lang w:val="ro-RO"/>
        </w:rPr>
        <w:t xml:space="preserve">ncercare </w:t>
      </w:r>
      <w:r w:rsidRPr="00B46147">
        <w:rPr>
          <w:rFonts w:eastAsia="Malgun Gothic Semilight"/>
          <w:lang w:val="ro-RO"/>
        </w:rPr>
        <w:t>î</w:t>
      </w:r>
      <w:r w:rsidRPr="00B46147">
        <w:rPr>
          <w:lang w:val="ro-RO"/>
        </w:rPr>
        <w:t>n intervalul de 12 luni precedent datei expirării certificatului de FTI; sau</w:t>
      </w:r>
    </w:p>
    <w:p w14:paraId="23B43882" w14:textId="77777777" w:rsidR="00C8799E" w:rsidRPr="00B46147" w:rsidRDefault="00C8799E" w:rsidP="000110C0">
      <w:pPr>
        <w:pStyle w:val="norm"/>
        <w:numPr>
          <w:ilvl w:val="0"/>
          <w:numId w:val="390"/>
        </w:numPr>
        <w:spacing w:before="0" w:beforeAutospacing="0" w:after="0" w:afterAutospacing="0"/>
        <w:jc w:val="both"/>
        <w:rPr>
          <w:lang w:val="ro-RO"/>
        </w:rPr>
      </w:pPr>
      <w:r w:rsidRPr="00B46147">
        <w:rPr>
          <w:lang w:val="ro-RO"/>
        </w:rPr>
        <w:t>să urmeze pregătire de re</w:t>
      </w:r>
      <w:r w:rsidRPr="00B46147">
        <w:rPr>
          <w:rFonts w:eastAsia="Malgun Gothic Semilight"/>
          <w:lang w:val="ro-RO"/>
        </w:rPr>
        <w:t>î</w:t>
      </w:r>
      <w:r w:rsidRPr="00B46147">
        <w:rPr>
          <w:lang w:val="ro-RO"/>
        </w:rPr>
        <w:t xml:space="preserve">mprospătare a cunoștințelor </w:t>
      </w:r>
      <w:r w:rsidRPr="00B46147">
        <w:rPr>
          <w:rFonts w:eastAsia="Malgun Gothic Semilight"/>
          <w:lang w:val="ro-RO"/>
        </w:rPr>
        <w:t>î</w:t>
      </w:r>
      <w:r w:rsidRPr="00B46147">
        <w:rPr>
          <w:lang w:val="ro-RO"/>
        </w:rPr>
        <w:t xml:space="preserve">n calitate de FTI </w:t>
      </w:r>
      <w:r w:rsidRPr="00B46147">
        <w:rPr>
          <w:rFonts w:eastAsia="Malgun Gothic Semilight"/>
          <w:lang w:val="ro-RO"/>
        </w:rPr>
        <w:t>î</w:t>
      </w:r>
      <w:r w:rsidRPr="00B46147">
        <w:rPr>
          <w:lang w:val="ro-RO"/>
        </w:rPr>
        <w:t>n cadrul unei ATO. Pregătirea de re</w:t>
      </w:r>
      <w:r w:rsidRPr="00B46147">
        <w:rPr>
          <w:rFonts w:eastAsia="Malgun Gothic Semilight"/>
          <w:lang w:val="ro-RO"/>
        </w:rPr>
        <w:t>î</w:t>
      </w:r>
      <w:r w:rsidRPr="00B46147">
        <w:rPr>
          <w:lang w:val="ro-RO"/>
        </w:rPr>
        <w:t>mprospătare a cunoștințelor se bazează pe elementul de instruire practică al cursului de pregătire FTI,</w:t>
      </w:r>
      <w:r w:rsidRPr="00B46147">
        <w:rPr>
          <w:rStyle w:val="boldface"/>
          <w:b/>
          <w:bCs/>
          <w:lang w:val="ro-RO"/>
        </w:rPr>
        <w:t>  </w:t>
      </w:r>
      <w:r w:rsidRPr="00B46147">
        <w:rPr>
          <w:lang w:val="ro-RO"/>
        </w:rPr>
        <w:t xml:space="preserve">în conformitate cu FCL.930.FTI litera (a) punctul 3, și cuprinde cel puțin 1 zbor de instruire sub supravegherea unui FTI calificat </w:t>
      </w:r>
      <w:r w:rsidRPr="00B46147">
        <w:rPr>
          <w:rFonts w:eastAsia="Malgun Gothic Semilight"/>
          <w:lang w:val="ro-RO"/>
        </w:rPr>
        <w:t>î</w:t>
      </w:r>
      <w:r w:rsidRPr="00B46147">
        <w:rPr>
          <w:lang w:val="ro-RO"/>
        </w:rPr>
        <w:t>n conformitate cu punctul FCL.905.FTI litera (b).</w:t>
      </w:r>
    </w:p>
    <w:p w14:paraId="53E888E0" w14:textId="77777777" w:rsidR="00C8799E" w:rsidRPr="00B46147" w:rsidRDefault="00C8799E" w:rsidP="000110C0">
      <w:pPr>
        <w:pStyle w:val="norm"/>
        <w:numPr>
          <w:ilvl w:val="4"/>
          <w:numId w:val="389"/>
        </w:numPr>
        <w:spacing w:before="0" w:beforeAutospacing="0" w:after="0" w:afterAutospacing="0"/>
        <w:ind w:left="360"/>
        <w:jc w:val="both"/>
      </w:pPr>
      <w:r w:rsidRPr="00B46147">
        <w:rPr>
          <w:rStyle w:val="italics"/>
          <w:i/>
          <w:iCs/>
          <w:lang w:val="ro-RO"/>
        </w:rPr>
        <w:t>Reînnoire</w:t>
      </w:r>
      <w:r w:rsidRPr="00B46147">
        <w:rPr>
          <w:lang w:val="ro-RO"/>
        </w:rPr>
        <w:t>. În cazul în care certificatul de FTI expir</w:t>
      </w:r>
      <w:r w:rsidRPr="00B46147">
        <w:rPr>
          <w:rFonts w:ascii="Calibri" w:hAnsi="Calibri" w:cs="Calibri"/>
          <w:lang w:val="ro-RO"/>
        </w:rPr>
        <w:t>ă</w:t>
      </w:r>
      <w:r w:rsidRPr="00B46147">
        <w:rPr>
          <w:lang w:val="ro-RO"/>
        </w:rPr>
        <w:t>, solicitantului i se asigur</w:t>
      </w:r>
      <w:r w:rsidRPr="00B46147">
        <w:rPr>
          <w:rFonts w:ascii="Calibri" w:hAnsi="Calibri" w:cs="Calibri"/>
          <w:lang w:val="ro-RO"/>
        </w:rPr>
        <w:t>ă</w:t>
      </w:r>
      <w:r w:rsidRPr="00B46147">
        <w:rPr>
          <w:rFonts w:ascii="Malgun Gothic Semilight" w:eastAsia="Malgun Gothic Semilight" w:hAnsi="Malgun Gothic Semilight" w:cs="Malgun Gothic Semilight" w:hint="eastAsia"/>
          <w:lang w:val="ro-RO"/>
        </w:rPr>
        <w:t> </w:t>
      </w:r>
      <w:hyperlink r:id="rId12" w:tooltip="32011R1178R(02): REPLACED" w:history="1"/>
      <w:r w:rsidRPr="00B46147">
        <w:rPr>
          <w:lang w:val="ro-RO"/>
        </w:rPr>
        <w:t> preg</w:t>
      </w:r>
      <w:r w:rsidRPr="00B46147">
        <w:rPr>
          <w:rFonts w:ascii="Calibri" w:hAnsi="Calibri" w:cs="Calibri"/>
          <w:lang w:val="ro-RO"/>
        </w:rPr>
        <w:t>ă</w:t>
      </w:r>
      <w:r w:rsidRPr="00B46147">
        <w:rPr>
          <w:lang w:val="ro-RO"/>
        </w:rPr>
        <w:t>tire de re</w:t>
      </w:r>
      <w:r w:rsidRPr="00B46147">
        <w:rPr>
          <w:rFonts w:eastAsia="Malgun Gothic Semilight"/>
          <w:lang w:val="ro-RO"/>
        </w:rPr>
        <w:t>î</w:t>
      </w:r>
      <w:r w:rsidRPr="00B46147">
        <w:rPr>
          <w:lang w:val="ro-RO"/>
        </w:rPr>
        <w:t>mprosp</w:t>
      </w:r>
      <w:r w:rsidRPr="00B46147">
        <w:rPr>
          <w:rFonts w:ascii="Calibri" w:hAnsi="Calibri" w:cs="Calibri"/>
          <w:lang w:val="ro-RO"/>
        </w:rPr>
        <w:t>ă</w:t>
      </w:r>
      <w:r w:rsidRPr="00B46147">
        <w:rPr>
          <w:lang w:val="ro-RO"/>
        </w:rPr>
        <w:t>tare a cuno</w:t>
      </w:r>
      <w:r w:rsidRPr="00B46147">
        <w:rPr>
          <w:rFonts w:ascii="Calibri" w:hAnsi="Calibri" w:cs="Calibri"/>
          <w:lang w:val="ro-RO"/>
        </w:rPr>
        <w:t>ș</w:t>
      </w:r>
      <w:r w:rsidRPr="00B46147">
        <w:rPr>
          <w:lang w:val="ro-RO"/>
        </w:rPr>
        <w:t>tin</w:t>
      </w:r>
      <w:r w:rsidRPr="00B46147">
        <w:rPr>
          <w:rFonts w:ascii="Calibri" w:hAnsi="Calibri" w:cs="Calibri"/>
          <w:lang w:val="ro-RO"/>
        </w:rPr>
        <w:t>ț</w:t>
      </w:r>
      <w:r w:rsidRPr="00B46147">
        <w:rPr>
          <w:lang w:val="ro-RO"/>
        </w:rPr>
        <w:t>elor</w:t>
      </w:r>
      <w:r w:rsidRPr="00B46147">
        <w:rPr>
          <w:rStyle w:val="boldface"/>
          <w:b/>
          <w:bCs/>
          <w:lang w:val="ro-RO"/>
        </w:rPr>
        <w:t>  </w:t>
      </w:r>
      <w:r w:rsidRPr="00B46147">
        <w:rPr>
          <w:lang w:val="ro-RO"/>
        </w:rPr>
        <w:t>ca FTI în cadrul unei ATO.  Preg</w:t>
      </w:r>
      <w:r w:rsidRPr="00B46147">
        <w:rPr>
          <w:rFonts w:ascii="Calibri" w:hAnsi="Calibri" w:cs="Calibri"/>
          <w:lang w:val="ro-RO"/>
        </w:rPr>
        <w:t>ă</w:t>
      </w:r>
      <w:r w:rsidRPr="00B46147">
        <w:rPr>
          <w:lang w:val="ro-RO"/>
        </w:rPr>
        <w:t>tirea de re</w:t>
      </w:r>
      <w:r w:rsidRPr="00B46147">
        <w:rPr>
          <w:rFonts w:eastAsia="Malgun Gothic Semilight"/>
          <w:lang w:val="ro-RO"/>
        </w:rPr>
        <w:t>î</w:t>
      </w:r>
      <w:r w:rsidRPr="00B46147">
        <w:rPr>
          <w:lang w:val="ro-RO"/>
        </w:rPr>
        <w:t>mprosp</w:t>
      </w:r>
      <w:r w:rsidRPr="00B46147">
        <w:rPr>
          <w:rFonts w:ascii="Calibri" w:hAnsi="Calibri" w:cs="Calibri"/>
          <w:lang w:val="ro-RO"/>
        </w:rPr>
        <w:t>ă</w:t>
      </w:r>
      <w:r w:rsidRPr="00B46147">
        <w:rPr>
          <w:lang w:val="ro-RO"/>
        </w:rPr>
        <w:t>tare a cuno</w:t>
      </w:r>
      <w:r w:rsidRPr="00B46147">
        <w:rPr>
          <w:rFonts w:ascii="Calibri" w:hAnsi="Calibri" w:cs="Calibri"/>
          <w:lang w:val="ro-RO"/>
        </w:rPr>
        <w:t>ș</w:t>
      </w:r>
      <w:r w:rsidRPr="00B46147">
        <w:rPr>
          <w:lang w:val="ro-RO"/>
        </w:rPr>
        <w:t>tin</w:t>
      </w:r>
      <w:r w:rsidRPr="00B46147">
        <w:rPr>
          <w:rFonts w:ascii="Calibri" w:hAnsi="Calibri" w:cs="Calibri"/>
          <w:lang w:val="ro-RO"/>
        </w:rPr>
        <w:t>ț</w:t>
      </w:r>
      <w:r w:rsidRPr="00B46147">
        <w:rPr>
          <w:lang w:val="ro-RO"/>
        </w:rPr>
        <w:t>elor</w:t>
      </w:r>
      <w:r w:rsidRPr="00B46147">
        <w:rPr>
          <w:rStyle w:val="boldface"/>
          <w:b/>
          <w:bCs/>
          <w:lang w:val="ro-RO"/>
        </w:rPr>
        <w:t>  </w:t>
      </w:r>
      <w:r w:rsidRPr="00B46147">
        <w:rPr>
          <w:lang w:val="ro-RO"/>
        </w:rPr>
        <w:t>trebuie s</w:t>
      </w:r>
      <w:r w:rsidRPr="00B46147">
        <w:rPr>
          <w:rFonts w:ascii="Calibri" w:hAnsi="Calibri" w:cs="Calibri"/>
          <w:lang w:val="ro-RO"/>
        </w:rPr>
        <w:t>ă</w:t>
      </w:r>
      <w:r w:rsidRPr="00B46147">
        <w:rPr>
          <w:lang w:val="ro-RO"/>
        </w:rPr>
        <w:t xml:space="preserve"> respecte cel pu</w:t>
      </w:r>
      <w:r w:rsidRPr="00B46147">
        <w:rPr>
          <w:rFonts w:ascii="Calibri" w:hAnsi="Calibri" w:cs="Calibri"/>
          <w:lang w:val="ro-RO"/>
        </w:rPr>
        <w:t>ț</w:t>
      </w:r>
      <w:r w:rsidRPr="00B46147">
        <w:rPr>
          <w:lang w:val="ro-RO"/>
        </w:rPr>
        <w:t>in cerin</w:t>
      </w:r>
      <w:r w:rsidRPr="00B46147">
        <w:rPr>
          <w:rFonts w:ascii="Calibri" w:hAnsi="Calibri" w:cs="Calibri"/>
          <w:lang w:val="ro-RO"/>
        </w:rPr>
        <w:t>ț</w:t>
      </w:r>
      <w:r w:rsidRPr="00B46147">
        <w:rPr>
          <w:lang w:val="ro-RO"/>
        </w:rPr>
        <w:t>ele de la FCL.930.FTI litera (a) punctul 3.</w:t>
      </w:r>
    </w:p>
    <w:p w14:paraId="1AD7D551" w14:textId="77777777" w:rsidR="00C8799E" w:rsidRPr="00B46147" w:rsidRDefault="00C8799E" w:rsidP="00C4680D">
      <w:pPr>
        <w:pStyle w:val="1"/>
        <w:spacing w:before="0"/>
        <w:jc w:val="center"/>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 xml:space="preserve">SUBPARTEA K - </w:t>
      </w:r>
      <w:r w:rsidRPr="00B46147">
        <w:rPr>
          <w:rStyle w:val="boldface"/>
          <w:rFonts w:ascii="Times New Roman" w:hAnsi="Times New Roman" w:cs="Times New Roman"/>
          <w:b/>
          <w:color w:val="auto"/>
          <w:sz w:val="24"/>
          <w:szCs w:val="24"/>
        </w:rPr>
        <w:t>EXAMINATORI</w:t>
      </w:r>
    </w:p>
    <w:p w14:paraId="651F3307" w14:textId="77777777" w:rsidR="00C8799E" w:rsidRPr="00B46147" w:rsidRDefault="00C8799E" w:rsidP="00C4680D">
      <w:pPr>
        <w:pStyle w:val="1"/>
        <w:spacing w:before="0"/>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SECȚIUNEA 1 - Cerințe comune</w:t>
      </w:r>
    </w:p>
    <w:p w14:paraId="78F592FE" w14:textId="77777777" w:rsidR="00C8799E" w:rsidRPr="00B46147" w:rsidRDefault="00C8799E" w:rsidP="00C4680D">
      <w:pPr>
        <w:pStyle w:val="1"/>
        <w:spacing w:before="0"/>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FCL.1000    Certificate de examinator</w:t>
      </w:r>
    </w:p>
    <w:p w14:paraId="0015195B" w14:textId="77777777" w:rsidR="00C8799E" w:rsidRPr="00B46147" w:rsidRDefault="00C8799E" w:rsidP="000110C0">
      <w:pPr>
        <w:pStyle w:val="norm"/>
        <w:numPr>
          <w:ilvl w:val="0"/>
          <w:numId w:val="392"/>
        </w:numPr>
        <w:spacing w:before="120" w:beforeAutospacing="0" w:after="0" w:afterAutospacing="0"/>
        <w:jc w:val="both"/>
        <w:rPr>
          <w:lang w:val="ro-RO"/>
        </w:rPr>
      </w:pPr>
      <w:r w:rsidRPr="00B46147">
        <w:rPr>
          <w:rStyle w:val="italics"/>
          <w:i/>
          <w:iCs/>
          <w:lang w:val="ro-RO"/>
        </w:rPr>
        <w:t>Dispoziții generale</w:t>
      </w:r>
      <w:r w:rsidRPr="00B46147">
        <w:rPr>
          <w:lang w:val="ro-RO"/>
        </w:rPr>
        <w:t>. Titularii unui certificat de examinator trebuie:</w:t>
      </w:r>
    </w:p>
    <w:p w14:paraId="447A6DEF" w14:textId="77777777" w:rsidR="00C8799E" w:rsidRPr="00B46147" w:rsidRDefault="00C8799E" w:rsidP="000110C0">
      <w:pPr>
        <w:pStyle w:val="norm"/>
        <w:numPr>
          <w:ilvl w:val="0"/>
          <w:numId w:val="393"/>
        </w:numPr>
        <w:spacing w:before="120" w:beforeAutospacing="0" w:after="0" w:afterAutospacing="0"/>
        <w:jc w:val="both"/>
        <w:rPr>
          <w:lang w:val="ro-RO"/>
        </w:rPr>
      </w:pPr>
      <w:r w:rsidRPr="00B46147">
        <w:rPr>
          <w:lang w:val="ro-RO"/>
        </w:rPr>
        <w:t xml:space="preserve">să fie titularii certificat, calificări sau unui certificat echivalent celor pentru care sunt autorizați să desfășoare teste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verificări ale competenței sau evaluări ale competenței și să aibă privilegiul de a asigura pregătirea pentru acestea;</w:t>
      </w:r>
    </w:p>
    <w:p w14:paraId="27D8344E" w14:textId="77777777" w:rsidR="00C8799E" w:rsidRPr="00B46147" w:rsidRDefault="00C8799E" w:rsidP="000110C0">
      <w:pPr>
        <w:pStyle w:val="af1"/>
        <w:numPr>
          <w:ilvl w:val="0"/>
          <w:numId w:val="393"/>
        </w:numPr>
        <w:jc w:val="both"/>
        <w:rPr>
          <w:rFonts w:ascii="Times New Roman" w:hAnsi="Times New Roman" w:cs="Times New Roman"/>
          <w:color w:val="auto"/>
        </w:rPr>
      </w:pPr>
      <w:r w:rsidRPr="00B46147">
        <w:rPr>
          <w:rFonts w:ascii="Times New Roman" w:hAnsi="Times New Roman" w:cs="Times New Roman"/>
          <w:color w:val="auto"/>
        </w:rPr>
        <w:t xml:space="preserve">să fie calificați să acționeze ca PIC pe aeronavă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 timpul unui testului de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ndem</w:t>
      </w:r>
      <w:r w:rsidRPr="00B46147">
        <w:rPr>
          <w:rFonts w:ascii="Times New Roman" w:eastAsia="Malgun Gothic Semilight" w:hAnsi="Times New Roman" w:cs="Times New Roman"/>
          <w:color w:val="auto"/>
        </w:rPr>
        <w:t>â</w:t>
      </w:r>
      <w:r w:rsidRPr="00B46147">
        <w:rPr>
          <w:rFonts w:ascii="Times New Roman" w:hAnsi="Times New Roman" w:cs="Times New Roman"/>
          <w:color w:val="auto"/>
        </w:rPr>
        <w:t>nare, al verificării competenței și al evaluării competenței, dacă acestea se desfășoară pe o aeronavă.</w:t>
      </w:r>
    </w:p>
    <w:p w14:paraId="2C5B6A94" w14:textId="77777777" w:rsidR="00C8799E" w:rsidRPr="00B46147" w:rsidRDefault="00C8799E" w:rsidP="000110C0">
      <w:pPr>
        <w:pStyle w:val="norm"/>
        <w:numPr>
          <w:ilvl w:val="0"/>
          <w:numId w:val="392"/>
        </w:numPr>
        <w:spacing w:before="120" w:beforeAutospacing="0" w:after="0" w:afterAutospacing="0"/>
        <w:jc w:val="both"/>
        <w:rPr>
          <w:lang w:val="ro-RO"/>
        </w:rPr>
      </w:pPr>
      <w:r w:rsidRPr="00B46147">
        <w:rPr>
          <w:lang w:val="ro-RO"/>
        </w:rPr>
        <w:t>Condiții speciale</w:t>
      </w:r>
    </w:p>
    <w:p w14:paraId="4A148C3A" w14:textId="77777777" w:rsidR="00C8799E" w:rsidRPr="00B46147" w:rsidRDefault="00C8799E" w:rsidP="000110C0">
      <w:pPr>
        <w:pStyle w:val="norm"/>
        <w:numPr>
          <w:ilvl w:val="0"/>
          <w:numId w:val="394"/>
        </w:numPr>
        <w:spacing w:before="120" w:beforeAutospacing="0" w:after="0" w:afterAutospacing="0"/>
        <w:jc w:val="both"/>
        <w:rPr>
          <w:lang w:val="ro-RO"/>
        </w:rPr>
      </w:pPr>
      <w:r w:rsidRPr="00B46147">
        <w:rPr>
          <w:lang w:val="ro-RO"/>
        </w:rPr>
        <w:t xml:space="preserve">În cazul introducerii unei aeronave noi în Republica Moldova sau în flota unui operator, dacă </w:t>
      </w:r>
      <w:r w:rsidRPr="00B46147">
        <w:rPr>
          <w:rFonts w:eastAsia="Malgun Gothic Semilight"/>
          <w:lang w:val="ro-RO"/>
        </w:rPr>
        <w:t>î</w:t>
      </w:r>
      <w:r w:rsidRPr="00B46147">
        <w:rPr>
          <w:lang w:val="ro-RO"/>
        </w:rPr>
        <w:t xml:space="preserve">ndeplinirea cerințelor din prezenta subparte nu este posibilă, AAC are posibilitatea de a elibera un certificat specific care acordă privilegii pentru desfășurarea testelor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și a verificărilor competenței. Un astfel de certificat se limitează la testele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și la verificările competenței necesare pentru introducerea noului tip de aeronavă, iar valabilitatea sa nu poate depăși, </w:t>
      </w:r>
      <w:r w:rsidRPr="00B46147">
        <w:rPr>
          <w:rFonts w:eastAsia="Malgun Gothic Semilight"/>
          <w:lang w:val="ro-RO"/>
        </w:rPr>
        <w:t>î</w:t>
      </w:r>
      <w:r w:rsidRPr="00B46147">
        <w:rPr>
          <w:lang w:val="ro-RO"/>
        </w:rPr>
        <w:t>n niciun caz, 1 an.</w:t>
      </w:r>
    </w:p>
    <w:p w14:paraId="11546C75" w14:textId="77777777" w:rsidR="00C8799E" w:rsidRPr="00B46147" w:rsidRDefault="00C8799E" w:rsidP="000110C0">
      <w:pPr>
        <w:pStyle w:val="af1"/>
        <w:numPr>
          <w:ilvl w:val="0"/>
          <w:numId w:val="394"/>
        </w:numPr>
        <w:jc w:val="both"/>
        <w:rPr>
          <w:rFonts w:ascii="Times New Roman" w:hAnsi="Times New Roman" w:cs="Times New Roman"/>
          <w:color w:val="auto"/>
        </w:rPr>
      </w:pPr>
      <w:r w:rsidRPr="00B46147">
        <w:rPr>
          <w:rFonts w:ascii="Times New Roman" w:hAnsi="Times New Roman" w:cs="Times New Roman"/>
          <w:color w:val="auto"/>
        </w:rPr>
        <w:t xml:space="preserve">Titularii unui certificat eliberat în conformitate cu litera (b) punctul 1 care doresc să solicite eliberarea unui certificat de examinator trebuie să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ndeplinească condițiile indispensabile și cerințele pentru revalidare pentru respectiva categorie de examinatori.</w:t>
      </w:r>
    </w:p>
    <w:p w14:paraId="6ED180BE" w14:textId="77777777" w:rsidR="00C8799E" w:rsidRPr="00B46147" w:rsidRDefault="00C8799E" w:rsidP="000110C0">
      <w:pPr>
        <w:pStyle w:val="norm"/>
        <w:numPr>
          <w:ilvl w:val="0"/>
          <w:numId w:val="392"/>
        </w:numPr>
        <w:spacing w:before="0" w:beforeAutospacing="0" w:after="0" w:afterAutospacing="0"/>
        <w:jc w:val="both"/>
        <w:rPr>
          <w:lang w:val="ro-RO"/>
        </w:rPr>
      </w:pPr>
      <w:r w:rsidRPr="00B46147">
        <w:rPr>
          <w:lang w:val="ro-RO"/>
        </w:rPr>
        <w:t>Examinarea în afara teritoriului stat</w:t>
      </w:r>
      <w:r w:rsidR="00BD4CFE" w:rsidRPr="00B46147">
        <w:rPr>
          <w:lang w:val="ro-RO"/>
        </w:rPr>
        <w:t xml:space="preserve">ului </w:t>
      </w:r>
    </w:p>
    <w:p w14:paraId="7644FAB9" w14:textId="77777777" w:rsidR="00C8799E" w:rsidRPr="00B46147" w:rsidRDefault="00C8799E" w:rsidP="000110C0">
      <w:pPr>
        <w:pStyle w:val="norm"/>
        <w:numPr>
          <w:ilvl w:val="0"/>
          <w:numId w:val="396"/>
        </w:numPr>
        <w:spacing w:before="0" w:beforeAutospacing="0" w:after="0" w:afterAutospacing="0"/>
        <w:jc w:val="both"/>
        <w:rPr>
          <w:lang w:val="ro-RO"/>
        </w:rPr>
      </w:pPr>
      <w:r w:rsidRPr="00B46147">
        <w:rPr>
          <w:lang w:val="ro-RO"/>
        </w:rPr>
        <w:t xml:space="preserve">Fără a aduce atingere literei (a), </w:t>
      </w:r>
      <w:r w:rsidRPr="00B46147">
        <w:rPr>
          <w:rFonts w:eastAsia="Malgun Gothic Semilight"/>
          <w:lang w:val="ro-RO"/>
        </w:rPr>
        <w:t>î</w:t>
      </w:r>
      <w:r w:rsidRPr="00B46147">
        <w:rPr>
          <w:lang w:val="ro-RO"/>
        </w:rPr>
        <w:t xml:space="preserve">n cazul testelor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și al verificărilor competenței desfășurate </w:t>
      </w:r>
      <w:r w:rsidRPr="00B46147">
        <w:rPr>
          <w:rFonts w:eastAsia="Malgun Gothic Semilight"/>
          <w:lang w:val="ro-RO"/>
        </w:rPr>
        <w:t>î</w:t>
      </w:r>
      <w:r w:rsidRPr="00B46147">
        <w:rPr>
          <w:lang w:val="ro-RO"/>
        </w:rPr>
        <w:t xml:space="preserve">n cadrul unei ATO aflate </w:t>
      </w:r>
      <w:r w:rsidRPr="00B46147">
        <w:rPr>
          <w:rFonts w:eastAsia="Malgun Gothic Semilight"/>
          <w:lang w:val="ro-RO"/>
        </w:rPr>
        <w:t>î</w:t>
      </w:r>
      <w:r w:rsidRPr="00B46147">
        <w:rPr>
          <w:lang w:val="ro-RO"/>
        </w:rPr>
        <w:t xml:space="preserve">n afara teritoriului Republicii </w:t>
      </w:r>
      <w:r w:rsidRPr="00B46147">
        <w:rPr>
          <w:lang w:val="ro-RO"/>
        </w:rPr>
        <w:lastRenderedPageBreak/>
        <w:t xml:space="preserve">Moldova,  AAC poate elibera un certificat de examinator unui solicitant titular al unui certificat de pilot eliberate </w:t>
      </w:r>
      <w:r w:rsidRPr="00B46147">
        <w:rPr>
          <w:rFonts w:eastAsia="Malgun Gothic Semilight"/>
          <w:lang w:val="ro-RO"/>
        </w:rPr>
        <w:t>î</w:t>
      </w:r>
      <w:r w:rsidRPr="00B46147">
        <w:rPr>
          <w:lang w:val="ro-RO"/>
        </w:rPr>
        <w:t xml:space="preserve">ntr-o țară terță </w:t>
      </w:r>
      <w:r w:rsidRPr="00B46147">
        <w:rPr>
          <w:rFonts w:eastAsia="Malgun Gothic Semilight"/>
          <w:lang w:val="ro-RO"/>
        </w:rPr>
        <w:t>î</w:t>
      </w:r>
      <w:r w:rsidRPr="00B46147">
        <w:rPr>
          <w:lang w:val="ro-RO"/>
        </w:rPr>
        <w:t>n conformitate cu anexa 1 OACI, cu condiția ca solicitantul:</w:t>
      </w:r>
    </w:p>
    <w:p w14:paraId="4F53753B" w14:textId="77777777" w:rsidR="00C8799E" w:rsidRPr="00B46147" w:rsidRDefault="00C8799E" w:rsidP="000110C0">
      <w:pPr>
        <w:pStyle w:val="norm"/>
        <w:numPr>
          <w:ilvl w:val="0"/>
          <w:numId w:val="395"/>
        </w:numPr>
        <w:spacing w:before="0" w:beforeAutospacing="0" w:after="0" w:afterAutospacing="0"/>
        <w:jc w:val="both"/>
        <w:rPr>
          <w:lang w:val="ro-RO"/>
        </w:rPr>
      </w:pPr>
      <w:r w:rsidRPr="00B46147">
        <w:rPr>
          <w:lang w:val="ro-RO"/>
        </w:rPr>
        <w:t xml:space="preserve">să fie titularul cel puțin al unui certificat, calificări sau certificat echivalent celui pentru care este autorizat să desfășoare teste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verificări ale competenței sau evaluări ale competenței și, </w:t>
      </w:r>
      <w:r w:rsidRPr="00B46147">
        <w:rPr>
          <w:rFonts w:eastAsia="Malgun Gothic Semilight"/>
          <w:lang w:val="ro-RO"/>
        </w:rPr>
        <w:t>î</w:t>
      </w:r>
      <w:r w:rsidRPr="00B46147">
        <w:rPr>
          <w:lang w:val="ro-RO"/>
        </w:rPr>
        <w:t>n orice caz, să fie titularul cel puțin al unui CPL;</w:t>
      </w:r>
    </w:p>
    <w:p w14:paraId="4FC5332C" w14:textId="77777777" w:rsidR="00C8799E" w:rsidRPr="00B46147" w:rsidRDefault="00C8799E" w:rsidP="000110C0">
      <w:pPr>
        <w:pStyle w:val="norm"/>
        <w:numPr>
          <w:ilvl w:val="0"/>
          <w:numId w:val="395"/>
        </w:numPr>
        <w:spacing w:before="0" w:beforeAutospacing="0" w:after="0" w:afterAutospacing="0"/>
        <w:jc w:val="both"/>
        <w:rPr>
          <w:lang w:val="ro-RO"/>
        </w:rPr>
      </w:pPr>
      <w:r w:rsidRPr="00B46147">
        <w:rPr>
          <w:lang w:val="ro-RO"/>
        </w:rPr>
        <w:t xml:space="preserve">să </w:t>
      </w:r>
      <w:r w:rsidRPr="00B46147">
        <w:rPr>
          <w:rFonts w:eastAsia="Malgun Gothic Semilight"/>
          <w:lang w:val="ro-RO"/>
        </w:rPr>
        <w:t>î</w:t>
      </w:r>
      <w:r w:rsidRPr="00B46147">
        <w:rPr>
          <w:lang w:val="ro-RO"/>
        </w:rPr>
        <w:t xml:space="preserve">ndeplinească cerințele prevăzute </w:t>
      </w:r>
      <w:r w:rsidRPr="00B46147">
        <w:rPr>
          <w:rFonts w:eastAsia="Malgun Gothic Semilight"/>
          <w:lang w:val="ro-RO"/>
        </w:rPr>
        <w:t>î</w:t>
      </w:r>
      <w:r w:rsidRPr="00B46147">
        <w:rPr>
          <w:lang w:val="ro-RO"/>
        </w:rPr>
        <w:t>n prezenta subparte pentru eliberarea certificatului de examinator relevant; și</w:t>
      </w:r>
    </w:p>
    <w:p w14:paraId="5B48F78C" w14:textId="77777777" w:rsidR="00C8799E" w:rsidRPr="00B46147" w:rsidRDefault="00C8799E" w:rsidP="000110C0">
      <w:pPr>
        <w:pStyle w:val="norm"/>
        <w:numPr>
          <w:ilvl w:val="0"/>
          <w:numId w:val="395"/>
        </w:numPr>
        <w:spacing w:before="0" w:beforeAutospacing="0" w:after="0" w:afterAutospacing="0"/>
        <w:jc w:val="both"/>
        <w:rPr>
          <w:lang w:val="ro-RO"/>
        </w:rPr>
      </w:pPr>
      <w:r w:rsidRPr="00B46147">
        <w:rPr>
          <w:lang w:val="ro-RO"/>
        </w:rPr>
        <w:t xml:space="preserve"> să demonstreze AAC un nivel corespunzător de cunoaștere a normelor internaționale</w:t>
      </w:r>
      <w:r w:rsidRPr="00B46147">
        <w:rPr>
          <w:lang w:val="ro-MD"/>
        </w:rPr>
        <w:t xml:space="preserve"> și </w:t>
      </w:r>
      <w:r w:rsidRPr="00B46147">
        <w:rPr>
          <w:lang w:val="ro-RO"/>
        </w:rPr>
        <w:t xml:space="preserve">europene de siguranță a aviației, astfel </w:t>
      </w:r>
      <w:r w:rsidRPr="00B46147">
        <w:rPr>
          <w:rFonts w:eastAsia="Malgun Gothic Semilight"/>
          <w:lang w:val="ro-RO"/>
        </w:rPr>
        <w:t>î</w:t>
      </w:r>
      <w:r w:rsidRPr="00B46147">
        <w:rPr>
          <w:lang w:val="ro-RO"/>
        </w:rPr>
        <w:t>nc</w:t>
      </w:r>
      <w:r w:rsidRPr="00B46147">
        <w:rPr>
          <w:rFonts w:eastAsia="Malgun Gothic Semilight"/>
          <w:lang w:val="ro-RO"/>
        </w:rPr>
        <w:t>â</w:t>
      </w:r>
      <w:r w:rsidRPr="00B46147">
        <w:rPr>
          <w:lang w:val="ro-RO"/>
        </w:rPr>
        <w:t xml:space="preserve">t să </w:t>
      </w:r>
      <w:r w:rsidRPr="00B46147">
        <w:rPr>
          <w:rFonts w:eastAsia="Malgun Gothic Semilight"/>
          <w:lang w:val="ro-RO"/>
        </w:rPr>
        <w:t>î</w:t>
      </w:r>
      <w:r w:rsidRPr="00B46147">
        <w:rPr>
          <w:lang w:val="ro-RO"/>
        </w:rPr>
        <w:t>și poată exercita privilegiile de examinator în conformitate cu prezenta Parte.</w:t>
      </w:r>
    </w:p>
    <w:p w14:paraId="194DAA87" w14:textId="77777777" w:rsidR="00C8799E" w:rsidRPr="00B46147" w:rsidRDefault="00C8799E" w:rsidP="000110C0">
      <w:pPr>
        <w:pStyle w:val="norm"/>
        <w:numPr>
          <w:ilvl w:val="0"/>
          <w:numId w:val="396"/>
        </w:numPr>
        <w:spacing w:before="0" w:beforeAutospacing="0" w:after="0" w:afterAutospacing="0"/>
        <w:jc w:val="both"/>
        <w:rPr>
          <w:lang w:val="ro-RO"/>
        </w:rPr>
      </w:pPr>
      <w:r w:rsidRPr="00B46147">
        <w:rPr>
          <w:lang w:val="ro-RO"/>
        </w:rPr>
        <w:t xml:space="preserve">Certificatul menționat la punctul 1 se limitează la desfășurarea de teste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și teste/verificări ale competenței:</w:t>
      </w:r>
    </w:p>
    <w:p w14:paraId="5393A966" w14:textId="77777777" w:rsidR="00C8799E" w:rsidRPr="00B46147" w:rsidRDefault="00C8799E" w:rsidP="000110C0">
      <w:pPr>
        <w:pStyle w:val="norm"/>
        <w:numPr>
          <w:ilvl w:val="0"/>
          <w:numId w:val="397"/>
        </w:numPr>
        <w:spacing w:before="0" w:beforeAutospacing="0" w:after="0" w:afterAutospacing="0"/>
        <w:jc w:val="both"/>
        <w:rPr>
          <w:lang w:val="ro-RO"/>
        </w:rPr>
      </w:pPr>
      <w:r w:rsidRPr="00B46147">
        <w:rPr>
          <w:lang w:val="ro-RO"/>
        </w:rPr>
        <w:t>în afara teritoriului stat</w:t>
      </w:r>
      <w:r w:rsidR="00BD4CFE" w:rsidRPr="00B46147">
        <w:rPr>
          <w:lang w:val="ro-RO"/>
        </w:rPr>
        <w:t>ului</w:t>
      </w:r>
      <w:r w:rsidRPr="00B46147">
        <w:rPr>
          <w:lang w:val="ro-RO"/>
        </w:rPr>
        <w:t>; și</w:t>
      </w:r>
    </w:p>
    <w:p w14:paraId="62D69C46" w14:textId="77777777" w:rsidR="00C8799E" w:rsidRPr="00B46147" w:rsidRDefault="00C8799E" w:rsidP="000110C0">
      <w:pPr>
        <w:pStyle w:val="af1"/>
        <w:numPr>
          <w:ilvl w:val="0"/>
          <w:numId w:val="397"/>
        </w:numPr>
        <w:jc w:val="both"/>
        <w:rPr>
          <w:rFonts w:ascii="Times New Roman" w:hAnsi="Times New Roman" w:cs="Times New Roman"/>
          <w:color w:val="auto"/>
        </w:rPr>
      </w:pPr>
      <w:r w:rsidRPr="00B46147">
        <w:rPr>
          <w:rFonts w:ascii="Times New Roman" w:hAnsi="Times New Roman" w:cs="Times New Roman"/>
          <w:color w:val="auto"/>
        </w:rPr>
        <w:t xml:space="preserve">pentru piloții care cunosc suficient limba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 care se face testul/verificarea</w:t>
      </w:r>
      <w:r w:rsidR="00BA73BB" w:rsidRPr="00B46147">
        <w:rPr>
          <w:rFonts w:ascii="Times New Roman" w:hAnsi="Times New Roman" w:cs="Times New Roman"/>
          <w:color w:val="auto"/>
        </w:rPr>
        <w:t>.</w:t>
      </w:r>
    </w:p>
    <w:p w14:paraId="5E360AAF" w14:textId="77777777" w:rsidR="00C8799E" w:rsidRPr="00B46147" w:rsidRDefault="00C8799E" w:rsidP="008D1B78">
      <w:pPr>
        <w:pStyle w:val="af1"/>
        <w:ind w:left="720"/>
        <w:jc w:val="both"/>
        <w:rPr>
          <w:rFonts w:ascii="Times New Roman" w:hAnsi="Times New Roman" w:cs="Times New Roman"/>
          <w:color w:val="auto"/>
        </w:rPr>
      </w:pPr>
    </w:p>
    <w:p w14:paraId="5A44D2EF" w14:textId="77777777" w:rsidR="00C8799E" w:rsidRPr="00B46147" w:rsidRDefault="00C8799E" w:rsidP="008D1B78">
      <w:pPr>
        <w:pStyle w:val="1"/>
        <w:spacing w:before="0"/>
        <w:rPr>
          <w:rStyle w:val="boldface"/>
          <w:rFonts w:ascii="Times New Roman" w:hAnsi="Times New Roman" w:cs="Times New Roman"/>
          <w:color w:val="auto"/>
          <w:sz w:val="24"/>
          <w:szCs w:val="24"/>
        </w:rPr>
      </w:pPr>
      <w:r w:rsidRPr="00B46147">
        <w:rPr>
          <w:rStyle w:val="boldface"/>
          <w:rFonts w:ascii="Times New Roman" w:hAnsi="Times New Roman" w:cs="Times New Roman"/>
          <w:b/>
          <w:bCs/>
          <w:color w:val="auto"/>
          <w:sz w:val="24"/>
          <w:szCs w:val="24"/>
        </w:rPr>
        <w:t>FCL.1005</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Limitarea privilegiilor în cazul unor interese directe</w:t>
      </w:r>
    </w:p>
    <w:p w14:paraId="1D5D023A"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Examinatorii nu desfășoară:</w:t>
      </w:r>
    </w:p>
    <w:p w14:paraId="142B3806" w14:textId="77777777" w:rsidR="00C8799E" w:rsidRPr="00B46147" w:rsidRDefault="00C8799E" w:rsidP="000110C0">
      <w:pPr>
        <w:pStyle w:val="norm"/>
        <w:numPr>
          <w:ilvl w:val="0"/>
          <w:numId w:val="398"/>
        </w:numPr>
        <w:shd w:val="clear" w:color="auto" w:fill="FFFFFF"/>
        <w:spacing w:before="0" w:beforeAutospacing="0" w:after="0" w:afterAutospacing="0"/>
        <w:jc w:val="both"/>
        <w:rPr>
          <w:lang w:val="ro-RO"/>
        </w:rPr>
      </w:pPr>
      <w:r w:rsidRPr="00B46147">
        <w:rPr>
          <w:lang w:val="ro-RO"/>
        </w:rPr>
        <w:t>teste de îndemânare sau evaluări ale competenței pentru persoanele care solicită eliberarea unei calificări sau a unui certificat</w:t>
      </w:r>
    </w:p>
    <w:p w14:paraId="5911068F" w14:textId="77777777" w:rsidR="00C8799E" w:rsidRPr="00B46147" w:rsidRDefault="00C8799E" w:rsidP="000110C0">
      <w:pPr>
        <w:pStyle w:val="norm"/>
        <w:numPr>
          <w:ilvl w:val="0"/>
          <w:numId w:val="399"/>
        </w:numPr>
        <w:shd w:val="clear" w:color="auto" w:fill="FFFFFF"/>
        <w:spacing w:before="0" w:beforeAutospacing="0" w:after="0" w:afterAutospacing="0"/>
        <w:jc w:val="both"/>
        <w:rPr>
          <w:lang w:val="ro-RO"/>
        </w:rPr>
      </w:pPr>
      <w:r w:rsidRPr="00B46147">
        <w:rPr>
          <w:lang w:val="ro-RO"/>
        </w:rPr>
        <w:t xml:space="preserve">cărora le-au asigurat mai mult de 25 % din instruirea practică obligatorie pentru certificatul sau calificarea pentru care se susține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sau se efectuează evaluarea competenței; sau</w:t>
      </w:r>
    </w:p>
    <w:p w14:paraId="7D35879E" w14:textId="77777777" w:rsidR="00C8799E" w:rsidRPr="00B46147" w:rsidRDefault="00C8799E" w:rsidP="000110C0">
      <w:pPr>
        <w:pStyle w:val="norm"/>
        <w:numPr>
          <w:ilvl w:val="0"/>
          <w:numId w:val="399"/>
        </w:numPr>
        <w:shd w:val="clear" w:color="auto" w:fill="FFFFFF"/>
        <w:spacing w:before="0" w:beforeAutospacing="0" w:after="0" w:afterAutospacing="0"/>
        <w:jc w:val="both"/>
        <w:rPr>
          <w:lang w:val="ro-RO"/>
        </w:rPr>
      </w:pPr>
      <w:r w:rsidRPr="00B46147">
        <w:rPr>
          <w:lang w:val="ro-RO"/>
        </w:rPr>
        <w:t xml:space="preserve">dacă s-au ocupat de recomandarea pentru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w:t>
      </w:r>
      <w:r w:rsidRPr="00B46147">
        <w:rPr>
          <w:rFonts w:eastAsia="Malgun Gothic Semilight"/>
          <w:lang w:val="ro-RO"/>
        </w:rPr>
        <w:t>î</w:t>
      </w:r>
      <w:r w:rsidRPr="00B46147">
        <w:rPr>
          <w:lang w:val="ro-RO"/>
        </w:rPr>
        <w:t>n conformitate cu punctul FCL.030 litera (b);</w:t>
      </w:r>
    </w:p>
    <w:p w14:paraId="09A0B947" w14:textId="77777777" w:rsidR="00C8799E" w:rsidRPr="00B46147" w:rsidRDefault="00C8799E" w:rsidP="000110C0">
      <w:pPr>
        <w:pStyle w:val="norm"/>
        <w:numPr>
          <w:ilvl w:val="0"/>
          <w:numId w:val="398"/>
        </w:numPr>
        <w:shd w:val="clear" w:color="auto" w:fill="FFFFFF"/>
        <w:spacing w:before="0" w:beforeAutospacing="0" w:after="0" w:afterAutospacing="0"/>
        <w:jc w:val="both"/>
        <w:rPr>
          <w:lang w:val="ro-RO"/>
        </w:rPr>
      </w:pPr>
      <w:r w:rsidRPr="00B46147">
        <w:rPr>
          <w:lang w:val="ro-RO"/>
        </w:rPr>
        <w:t>teste de îndemânare, verificări ale competenței sau evaluări ale competenței ori de câte ori cred că obiectivitatea lor ar putea fi afectată.</w:t>
      </w:r>
    </w:p>
    <w:p w14:paraId="75F09C73" w14:textId="77777777" w:rsidR="00C8799E" w:rsidRPr="00B46147" w:rsidRDefault="00C8799E" w:rsidP="008D1B78">
      <w:pPr>
        <w:pStyle w:val="1"/>
        <w:spacing w:before="0"/>
        <w:rPr>
          <w:rStyle w:val="boldface"/>
          <w:rFonts w:ascii="Times New Roman" w:hAnsi="Times New Roman" w:cs="Times New Roman"/>
          <w:color w:val="auto"/>
          <w:sz w:val="24"/>
          <w:szCs w:val="24"/>
        </w:rPr>
      </w:pPr>
      <w:r w:rsidRPr="00B46147">
        <w:rPr>
          <w:rStyle w:val="boldface"/>
          <w:rFonts w:ascii="Times New Roman" w:hAnsi="Times New Roman" w:cs="Times New Roman"/>
          <w:b/>
          <w:bCs/>
          <w:color w:val="auto"/>
          <w:sz w:val="24"/>
          <w:szCs w:val="24"/>
        </w:rPr>
        <w:t>FCL.1010</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xml:space="preserve"> Condiții indispensabile pentru examinatori </w:t>
      </w:r>
    </w:p>
    <w:p w14:paraId="2AAEE8CE"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Solicitanții unui certificat de examinator trebuie să demonstreze:</w:t>
      </w:r>
    </w:p>
    <w:p w14:paraId="1325F896" w14:textId="77777777" w:rsidR="00C8799E" w:rsidRPr="00B46147" w:rsidRDefault="00C8799E" w:rsidP="000110C0">
      <w:pPr>
        <w:pStyle w:val="norm"/>
        <w:numPr>
          <w:ilvl w:val="0"/>
          <w:numId w:val="400"/>
        </w:numPr>
        <w:shd w:val="clear" w:color="auto" w:fill="FFFFFF"/>
        <w:spacing w:before="0" w:beforeAutospacing="0" w:after="0" w:afterAutospacing="0"/>
        <w:jc w:val="both"/>
        <w:rPr>
          <w:lang w:val="ro-RO"/>
        </w:rPr>
      </w:pPr>
      <w:r w:rsidRPr="00B46147">
        <w:rPr>
          <w:lang w:val="ro-RO"/>
        </w:rPr>
        <w:t xml:space="preserve">cunoștințe relevante, pregătire și experiență corespunzătoare </w:t>
      </w:r>
      <w:r w:rsidRPr="00B46147">
        <w:rPr>
          <w:rFonts w:eastAsia="Malgun Gothic Semilight"/>
          <w:lang w:val="ro-RO"/>
        </w:rPr>
        <w:t>î</w:t>
      </w:r>
      <w:r w:rsidRPr="00B46147">
        <w:rPr>
          <w:lang w:val="ro-RO"/>
        </w:rPr>
        <w:t>n ceea ce privește privilegiile unui examinator;</w:t>
      </w:r>
    </w:p>
    <w:p w14:paraId="32BE4C7D" w14:textId="77777777" w:rsidR="00C8799E" w:rsidRPr="00B46147" w:rsidRDefault="00C8799E" w:rsidP="000110C0">
      <w:pPr>
        <w:pStyle w:val="norm"/>
        <w:numPr>
          <w:ilvl w:val="0"/>
          <w:numId w:val="400"/>
        </w:numPr>
        <w:shd w:val="clear" w:color="auto" w:fill="FFFFFF"/>
        <w:spacing w:before="0" w:beforeAutospacing="0" w:after="0" w:afterAutospacing="0"/>
        <w:jc w:val="both"/>
        <w:rPr>
          <w:lang w:val="ro-RO"/>
        </w:rPr>
      </w:pPr>
      <w:r w:rsidRPr="00B46147">
        <w:rPr>
          <w:lang w:val="ro-RO"/>
        </w:rPr>
        <w:t xml:space="preserve">faptul că nu au suferit nicio sancțiune, inclusiv suspendarea, limitarea sau revocarea oricăreia dintre certificatele sau calificările lor eliberate în conformitate cu prezenta parte, pentru nerespectarea regulamentului de bază și a normelor de aplicare a acestuia </w:t>
      </w:r>
      <w:r w:rsidRPr="00B46147">
        <w:rPr>
          <w:rFonts w:eastAsia="Malgun Gothic Semilight"/>
          <w:lang w:val="ro-RO"/>
        </w:rPr>
        <w:t>î</w:t>
      </w:r>
      <w:r w:rsidRPr="00B46147">
        <w:rPr>
          <w:lang w:val="ro-RO"/>
        </w:rPr>
        <w:t>n ultimii 3 ani.</w:t>
      </w:r>
    </w:p>
    <w:p w14:paraId="49892184" w14:textId="77777777" w:rsidR="00C8799E" w:rsidRPr="00B46147" w:rsidRDefault="00C8799E" w:rsidP="0027014E">
      <w:pPr>
        <w:pStyle w:val="1"/>
        <w:spacing w:before="0"/>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FCL.1015</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Standardizarea examinatorilor</w:t>
      </w:r>
    </w:p>
    <w:p w14:paraId="2CD79115" w14:textId="77777777" w:rsidR="00C8799E" w:rsidRPr="00B46147" w:rsidRDefault="00C8799E" w:rsidP="000110C0">
      <w:pPr>
        <w:pStyle w:val="title-gr-seq-level-1"/>
        <w:numPr>
          <w:ilvl w:val="0"/>
          <w:numId w:val="401"/>
        </w:numPr>
        <w:shd w:val="clear" w:color="auto" w:fill="FFFFFF"/>
        <w:spacing w:before="0" w:beforeAutospacing="0" w:after="0" w:afterAutospacing="0"/>
        <w:jc w:val="both"/>
        <w:rPr>
          <w:bCs/>
          <w:lang w:val="ro-RO"/>
        </w:rPr>
      </w:pPr>
      <w:r w:rsidRPr="00B46147">
        <w:rPr>
          <w:lang w:val="ro-RO"/>
        </w:rPr>
        <w:t>Solicitantul unui certificat de examinator trebuie să urmeze un curs de standardizare care este asigurat de AAC sau care este asigurat de către o ATO și aprobat de AAC. Solicitantul unui certificat de examinator pentru planoare sau baloane poate să urmeze un curs de standardizare care este asigurat de către o DTO și aprobat de AAC.</w:t>
      </w:r>
    </w:p>
    <w:p w14:paraId="64E59B15" w14:textId="77777777" w:rsidR="00C8799E" w:rsidRPr="00B46147" w:rsidRDefault="00C8799E" w:rsidP="000110C0">
      <w:pPr>
        <w:pStyle w:val="title-gr-seq-level-1"/>
        <w:numPr>
          <w:ilvl w:val="0"/>
          <w:numId w:val="401"/>
        </w:numPr>
        <w:shd w:val="clear" w:color="auto" w:fill="FFFFFF"/>
        <w:spacing w:before="0" w:beforeAutospacing="0" w:after="0" w:afterAutospacing="0"/>
        <w:jc w:val="both"/>
        <w:rPr>
          <w:bCs/>
          <w:lang w:val="ro-RO"/>
        </w:rPr>
      </w:pPr>
      <w:r w:rsidRPr="00B46147">
        <w:rPr>
          <w:lang w:val="ro-RO"/>
        </w:rPr>
        <w:t xml:space="preserve">Cursul de standardizare constă </w:t>
      </w:r>
      <w:r w:rsidRPr="00B46147">
        <w:rPr>
          <w:rFonts w:eastAsia="Malgun Gothic Semilight"/>
          <w:lang w:val="ro-RO"/>
        </w:rPr>
        <w:t>î</w:t>
      </w:r>
      <w:r w:rsidRPr="00B46147">
        <w:rPr>
          <w:lang w:val="ro-RO"/>
        </w:rPr>
        <w:t xml:space="preserve">n pregătire teoretică și instruire practică și cuprinde cel puțin: </w:t>
      </w:r>
    </w:p>
    <w:p w14:paraId="577B6745" w14:textId="77777777" w:rsidR="00C8799E" w:rsidRPr="00B46147" w:rsidRDefault="00C8799E" w:rsidP="000110C0">
      <w:pPr>
        <w:pStyle w:val="norm"/>
        <w:numPr>
          <w:ilvl w:val="0"/>
          <w:numId w:val="402"/>
        </w:numPr>
        <w:spacing w:before="0" w:beforeAutospacing="0" w:after="0" w:afterAutospacing="0"/>
        <w:jc w:val="both"/>
        <w:rPr>
          <w:lang w:val="ro-RO"/>
        </w:rPr>
      </w:pPr>
      <w:r w:rsidRPr="00B46147">
        <w:rPr>
          <w:lang w:val="ro-RO"/>
        </w:rPr>
        <w:t xml:space="preserve">desfășurarea a 2 teste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verificări ale competenței sau evaluări ale competenței pentru ceratificatele și calificările pentru care solicitantul dorește să obțină privilegiul de a desfășura teste sau verificări;</w:t>
      </w:r>
    </w:p>
    <w:p w14:paraId="34359876" w14:textId="77777777" w:rsidR="00C8799E" w:rsidRPr="00B46147" w:rsidRDefault="00C8799E" w:rsidP="000110C0">
      <w:pPr>
        <w:pStyle w:val="norm"/>
        <w:numPr>
          <w:ilvl w:val="0"/>
          <w:numId w:val="402"/>
        </w:numPr>
        <w:spacing w:before="0" w:beforeAutospacing="0" w:after="0" w:afterAutospacing="0"/>
        <w:jc w:val="both"/>
        <w:rPr>
          <w:lang w:val="ro-RO"/>
        </w:rPr>
      </w:pPr>
      <w:r w:rsidRPr="00B46147">
        <w:rPr>
          <w:lang w:val="ro-RO"/>
        </w:rPr>
        <w:t xml:space="preserve">instruire cu privire la cerințele aplicabile prevăzute </w:t>
      </w:r>
      <w:r w:rsidRPr="00B46147">
        <w:rPr>
          <w:rFonts w:eastAsia="Malgun Gothic Semilight"/>
          <w:lang w:val="ro-RO"/>
        </w:rPr>
        <w:t>î</w:t>
      </w:r>
      <w:r w:rsidRPr="00B46147">
        <w:rPr>
          <w:lang w:val="ro-RO"/>
        </w:rPr>
        <w:t>n prezenta parte și cerințele aplicabile privind operațiunile aerieni</w:t>
      </w:r>
      <w:r w:rsidR="00850C24" w:rsidRPr="00B46147">
        <w:rPr>
          <w:lang w:val="ro-RO"/>
        </w:rPr>
        <w:t xml:space="preserve"> </w:t>
      </w:r>
      <w:r w:rsidRPr="00B46147">
        <w:rPr>
          <w:lang w:val="ro-RO"/>
        </w:rPr>
        <w:t xml:space="preserve">desfășurarea unor teste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verificări </w:t>
      </w:r>
      <w:r w:rsidRPr="00B46147">
        <w:rPr>
          <w:lang w:val="ro-RO"/>
        </w:rPr>
        <w:lastRenderedPageBreak/>
        <w:t>ale competenței și evaluări ale competenței, precum și rapoartele și documentația aferente;</w:t>
      </w:r>
    </w:p>
    <w:p w14:paraId="0726AAE8" w14:textId="77777777" w:rsidR="00C8799E" w:rsidRPr="00B46147" w:rsidRDefault="00C8799E" w:rsidP="000110C0">
      <w:pPr>
        <w:pStyle w:val="norm"/>
        <w:numPr>
          <w:ilvl w:val="0"/>
          <w:numId w:val="402"/>
        </w:numPr>
        <w:spacing w:before="0" w:beforeAutospacing="0" w:after="0" w:afterAutospacing="0"/>
        <w:jc w:val="both"/>
        <w:rPr>
          <w:lang w:val="ro-RO"/>
        </w:rPr>
      </w:pPr>
      <w:r w:rsidRPr="00B46147">
        <w:rPr>
          <w:lang w:val="ro-RO"/>
        </w:rPr>
        <w:t xml:space="preserve">o informare cu privire la procedurile administrative naționale, cerințele privind protecția datelor cu caracter personal, răspundere, asigurarea </w:t>
      </w:r>
      <w:r w:rsidRPr="00B46147">
        <w:rPr>
          <w:rFonts w:eastAsia="Malgun Gothic Semilight"/>
          <w:lang w:val="ro-RO"/>
        </w:rPr>
        <w:t>î</w:t>
      </w:r>
      <w:r w:rsidRPr="00B46147">
        <w:rPr>
          <w:lang w:val="ro-RO"/>
        </w:rPr>
        <w:t>mpotriva accidentelor și taxe;</w:t>
      </w:r>
    </w:p>
    <w:p w14:paraId="7177370F" w14:textId="77777777" w:rsidR="00C8799E" w:rsidRPr="00B46147" w:rsidRDefault="00C8799E" w:rsidP="000110C0">
      <w:pPr>
        <w:pStyle w:val="norm"/>
        <w:numPr>
          <w:ilvl w:val="0"/>
          <w:numId w:val="402"/>
        </w:numPr>
        <w:spacing w:before="0" w:beforeAutospacing="0" w:after="0" w:afterAutospacing="0"/>
        <w:jc w:val="both"/>
        <w:rPr>
          <w:lang w:val="ro-RO"/>
        </w:rPr>
      </w:pPr>
      <w:r w:rsidRPr="00B46147">
        <w:rPr>
          <w:lang w:val="ro-RO"/>
        </w:rPr>
        <w:t>o informare cu privire la necesitatea de a revizui și a aplica elementele de la punctul 3, atunci c</w:t>
      </w:r>
      <w:r w:rsidRPr="00B46147">
        <w:rPr>
          <w:rFonts w:eastAsia="Malgun Gothic Semilight"/>
          <w:lang w:val="ro-RO"/>
        </w:rPr>
        <w:t>â</w:t>
      </w:r>
      <w:r w:rsidRPr="00B46147">
        <w:rPr>
          <w:lang w:val="ro-RO"/>
        </w:rPr>
        <w:t xml:space="preserve">nd desfășoară teste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verificări ale competenței sau evaluări ale competenței unui solicitant care nu se află </w:t>
      </w:r>
      <w:r w:rsidRPr="00B46147">
        <w:rPr>
          <w:rFonts w:eastAsia="Malgun Gothic Semilight"/>
          <w:lang w:val="ro-RO"/>
        </w:rPr>
        <w:t>î</w:t>
      </w:r>
      <w:r w:rsidRPr="00B46147">
        <w:rPr>
          <w:lang w:val="ro-RO"/>
        </w:rPr>
        <w:t>n responsabilitatea AAC care a eliberat și certificatul examinatorului; și</w:t>
      </w:r>
    </w:p>
    <w:p w14:paraId="05881DCF" w14:textId="77777777" w:rsidR="00C8799E" w:rsidRPr="00B46147" w:rsidRDefault="00C8799E" w:rsidP="000110C0">
      <w:pPr>
        <w:pStyle w:val="title-gr-seq-level-1"/>
        <w:numPr>
          <w:ilvl w:val="0"/>
          <w:numId w:val="402"/>
        </w:numPr>
        <w:shd w:val="clear" w:color="auto" w:fill="FFFFFF"/>
        <w:spacing w:before="0" w:beforeAutospacing="0" w:after="0" w:afterAutospacing="0"/>
        <w:jc w:val="both"/>
        <w:rPr>
          <w:bCs/>
          <w:lang w:val="ro-RO"/>
        </w:rPr>
      </w:pPr>
      <w:r w:rsidRPr="00B46147">
        <w:rPr>
          <w:lang w:val="ro-RO"/>
        </w:rPr>
        <w:t>o instruire cu privire la modul de a obține acces la respectivele proceduri și cerințe naționale ale celorlalte autorități competente, atunci c</w:t>
      </w:r>
      <w:r w:rsidRPr="00B46147">
        <w:rPr>
          <w:rFonts w:eastAsia="Malgun Gothic Semilight"/>
          <w:lang w:val="ro-RO"/>
        </w:rPr>
        <w:t>â</w:t>
      </w:r>
      <w:r w:rsidRPr="00B46147">
        <w:rPr>
          <w:lang w:val="ro-RO"/>
        </w:rPr>
        <w:t xml:space="preserve">nd este necesar. </w:t>
      </w:r>
    </w:p>
    <w:p w14:paraId="51EC3C48" w14:textId="77777777" w:rsidR="00C8799E" w:rsidRPr="00B46147" w:rsidRDefault="00C8799E" w:rsidP="000110C0">
      <w:pPr>
        <w:pStyle w:val="title-gr-seq-level-1"/>
        <w:numPr>
          <w:ilvl w:val="0"/>
          <w:numId w:val="401"/>
        </w:numPr>
        <w:shd w:val="clear" w:color="auto" w:fill="FFFFFF"/>
        <w:spacing w:before="0" w:beforeAutospacing="0" w:after="0" w:afterAutospacing="0"/>
        <w:jc w:val="both"/>
        <w:rPr>
          <w:bCs/>
          <w:lang w:val="ro-RO"/>
        </w:rPr>
      </w:pPr>
      <w:r w:rsidRPr="00B46147">
        <w:rPr>
          <w:lang w:val="ro-RO"/>
        </w:rPr>
        <w:t xml:space="preserve">Titularii unui certificat de examinator nu desfășoară teste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verificări ale competenței sau evaluări ale competenței unui solicitant care se află </w:t>
      </w:r>
      <w:r w:rsidRPr="00B46147">
        <w:rPr>
          <w:rFonts w:eastAsia="Malgun Gothic Semilight"/>
          <w:lang w:val="ro-RO"/>
        </w:rPr>
        <w:t>î</w:t>
      </w:r>
      <w:r w:rsidRPr="00B46147">
        <w:rPr>
          <w:lang w:val="ro-RO"/>
        </w:rPr>
        <w:t xml:space="preserve">n responsabilitatea  AAC care i-a eliberat certificatul de examinator, cu excepția cazului </w:t>
      </w:r>
      <w:r w:rsidRPr="00B46147">
        <w:rPr>
          <w:rFonts w:eastAsia="Malgun Gothic Semilight"/>
          <w:lang w:val="ro-RO"/>
        </w:rPr>
        <w:t>î</w:t>
      </w:r>
      <w:r w:rsidRPr="00B46147">
        <w:rPr>
          <w:lang w:val="ro-RO"/>
        </w:rPr>
        <w:t>n care au analizat cele mai recente informații disponibile care conțin procedurile naționale relevante ale autorității competente a solicitantului.</w:t>
      </w:r>
    </w:p>
    <w:p w14:paraId="6ED164D4" w14:textId="77777777" w:rsidR="00C8799E" w:rsidRPr="00B46147" w:rsidRDefault="00C8799E" w:rsidP="0027014E">
      <w:pPr>
        <w:pStyle w:val="title-gr-seq-level-1"/>
        <w:shd w:val="clear" w:color="auto" w:fill="FFFFFF"/>
        <w:spacing w:before="0" w:beforeAutospacing="0" w:after="0" w:afterAutospacing="0"/>
        <w:ind w:left="450"/>
        <w:jc w:val="both"/>
        <w:rPr>
          <w:bCs/>
          <w:lang w:val="ro-RO"/>
        </w:rPr>
      </w:pPr>
    </w:p>
    <w:p w14:paraId="72160E93" w14:textId="77777777" w:rsidR="00C8799E" w:rsidRPr="00B46147" w:rsidRDefault="00C8799E" w:rsidP="0027014E">
      <w:pPr>
        <w:pStyle w:val="1"/>
        <w:spacing w:before="0"/>
        <w:rPr>
          <w:rStyle w:val="boldface"/>
          <w:rFonts w:ascii="Times New Roman" w:hAnsi="Times New Roman" w:cs="Times New Roman"/>
          <w:color w:val="auto"/>
          <w:sz w:val="24"/>
          <w:szCs w:val="24"/>
        </w:rPr>
      </w:pPr>
      <w:r w:rsidRPr="00B46147">
        <w:rPr>
          <w:rStyle w:val="boldface"/>
          <w:rFonts w:ascii="Times New Roman" w:hAnsi="Times New Roman" w:cs="Times New Roman"/>
          <w:b/>
          <w:bCs/>
          <w:color w:val="auto"/>
          <w:sz w:val="24"/>
          <w:szCs w:val="24"/>
        </w:rPr>
        <w:t>FCL.1020</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Evaluarea competenței examinatorilor</w:t>
      </w:r>
    </w:p>
    <w:p w14:paraId="533A1D74"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Solicitanții unui certificat de examinator trebuie să </w:t>
      </w:r>
      <w:r w:rsidRPr="00B46147">
        <w:rPr>
          <w:rFonts w:eastAsia="Malgun Gothic Semilight"/>
          <w:lang w:val="ro-RO"/>
        </w:rPr>
        <w:t>î</w:t>
      </w:r>
      <w:r w:rsidRPr="00B46147">
        <w:rPr>
          <w:lang w:val="ro-RO"/>
        </w:rPr>
        <w:t xml:space="preserve">și demonstreze competența </w:t>
      </w:r>
      <w:r w:rsidRPr="00B46147">
        <w:rPr>
          <w:rFonts w:eastAsia="Malgun Gothic Semilight"/>
          <w:lang w:val="ro-RO"/>
        </w:rPr>
        <w:t>î</w:t>
      </w:r>
      <w:r w:rsidRPr="00B46147">
        <w:rPr>
          <w:lang w:val="ro-RO"/>
        </w:rPr>
        <w:t xml:space="preserve">n fața unui inspector al AAC sau a unui examinator superior autorizat </w:t>
      </w:r>
      <w:r w:rsidRPr="00B46147">
        <w:rPr>
          <w:rFonts w:eastAsia="Malgun Gothic Semilight"/>
          <w:lang w:val="ro-RO"/>
        </w:rPr>
        <w:t>î</w:t>
      </w:r>
      <w:r w:rsidRPr="00B46147">
        <w:rPr>
          <w:lang w:val="ro-RO"/>
        </w:rPr>
        <w:t xml:space="preserve">n mod expres </w:t>
      </w:r>
      <w:r w:rsidRPr="00B46147">
        <w:rPr>
          <w:rFonts w:eastAsia="Malgun Gothic Semilight"/>
          <w:lang w:val="ro-RO"/>
        </w:rPr>
        <w:t>î</w:t>
      </w:r>
      <w:r w:rsidRPr="00B46147">
        <w:rPr>
          <w:lang w:val="ro-RO"/>
        </w:rPr>
        <w:t xml:space="preserve">n acest sens de către AAC care a eliberat certificatul de examinator, prin desfășurarea unui test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a unei verificări a competenței sau a unei evaluări a competenței </w:t>
      </w:r>
      <w:r w:rsidRPr="00B46147">
        <w:rPr>
          <w:rFonts w:eastAsia="Malgun Gothic Semilight"/>
          <w:lang w:val="ro-RO"/>
        </w:rPr>
        <w:t>î</w:t>
      </w:r>
      <w:r w:rsidRPr="00B46147">
        <w:rPr>
          <w:lang w:val="ro-RO"/>
        </w:rPr>
        <w:t xml:space="preserve">n rolul examinatorului pentru care se solicită privilegiile, inclusiv a informării, desfășurării testului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verificării competenței sau evaluării competenței și a evaluării persoanei care susține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verificarea competenței sau evaluarea competenței, a </w:t>
      </w:r>
      <w:r w:rsidRPr="00B46147">
        <w:rPr>
          <w:rStyle w:val="italics"/>
          <w:i/>
          <w:iCs/>
          <w:lang w:val="ro-RO"/>
        </w:rPr>
        <w:t>debriefing</w:t>
      </w:r>
      <w:r w:rsidRPr="00B46147">
        <w:rPr>
          <w:lang w:val="ro-RO"/>
        </w:rPr>
        <w:t xml:space="preserve">-ului și a </w:t>
      </w:r>
      <w:r w:rsidRPr="00B46147">
        <w:rPr>
          <w:rFonts w:eastAsia="Malgun Gothic Semilight"/>
          <w:lang w:val="ro-RO"/>
        </w:rPr>
        <w:t>î</w:t>
      </w:r>
      <w:r w:rsidRPr="00B46147">
        <w:rPr>
          <w:lang w:val="ro-RO"/>
        </w:rPr>
        <w:t>nregistrării documentelor.</w:t>
      </w:r>
    </w:p>
    <w:p w14:paraId="7788D550" w14:textId="77777777" w:rsidR="00C8799E" w:rsidRPr="00B46147" w:rsidRDefault="00C8799E" w:rsidP="00B66AAB">
      <w:pPr>
        <w:pStyle w:val="norm"/>
        <w:shd w:val="clear" w:color="auto" w:fill="FFFFFF"/>
        <w:spacing w:before="120" w:beforeAutospacing="0" w:after="0" w:afterAutospacing="0"/>
        <w:jc w:val="both"/>
        <w:rPr>
          <w:lang w:val="ro-RO"/>
        </w:rPr>
      </w:pPr>
    </w:p>
    <w:p w14:paraId="576C46A9" w14:textId="77777777" w:rsidR="00C8799E" w:rsidRPr="00B46147" w:rsidRDefault="00C8799E" w:rsidP="0027014E">
      <w:pPr>
        <w:pStyle w:val="1"/>
        <w:spacing w:before="0"/>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FCL.1025</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Valabilitatea, revalidarea și reînnoirea certificatelor de examinator</w:t>
      </w:r>
    </w:p>
    <w:p w14:paraId="6FDFB11C" w14:textId="77777777" w:rsidR="00C8799E" w:rsidRPr="00B46147" w:rsidRDefault="00C8799E" w:rsidP="000110C0">
      <w:pPr>
        <w:pStyle w:val="af1"/>
        <w:numPr>
          <w:ilvl w:val="0"/>
          <w:numId w:val="403"/>
        </w:numPr>
        <w:rPr>
          <w:rFonts w:ascii="Times New Roman" w:hAnsi="Times New Roman" w:cs="Times New Roman"/>
          <w:color w:val="auto"/>
        </w:rPr>
      </w:pPr>
      <w:r w:rsidRPr="00B46147">
        <w:rPr>
          <w:rStyle w:val="italics"/>
          <w:rFonts w:ascii="Times New Roman" w:hAnsi="Times New Roman" w:cs="Times New Roman"/>
          <w:i/>
          <w:iCs/>
          <w:color w:val="auto"/>
        </w:rPr>
        <w:t>Valabilitate</w:t>
      </w:r>
      <w:r w:rsidRPr="00B46147">
        <w:rPr>
          <w:rFonts w:ascii="Times New Roman" w:hAnsi="Times New Roman" w:cs="Times New Roman"/>
          <w:color w:val="auto"/>
        </w:rPr>
        <w:t>. Un certificat de examinator este valabil 3 ani.</w:t>
      </w:r>
    </w:p>
    <w:p w14:paraId="739A78B4" w14:textId="77777777" w:rsidR="00C8799E" w:rsidRPr="00B46147" w:rsidRDefault="00C8799E" w:rsidP="000110C0">
      <w:pPr>
        <w:pStyle w:val="norm"/>
        <w:numPr>
          <w:ilvl w:val="0"/>
          <w:numId w:val="403"/>
        </w:numPr>
        <w:spacing w:before="0" w:beforeAutospacing="0" w:after="0" w:afterAutospacing="0"/>
        <w:jc w:val="both"/>
        <w:rPr>
          <w:lang w:val="ro-RO"/>
        </w:rPr>
      </w:pPr>
      <w:r w:rsidRPr="00B46147">
        <w:rPr>
          <w:rStyle w:val="italics"/>
          <w:i/>
          <w:iCs/>
          <w:lang w:val="ro-RO"/>
        </w:rPr>
        <w:t>Revalidare</w:t>
      </w:r>
      <w:r w:rsidRPr="00B46147">
        <w:rPr>
          <w:lang w:val="ro-RO"/>
        </w:rPr>
        <w:t xml:space="preserve">. Un certificat de examinator se revalidează dacă, </w:t>
      </w:r>
      <w:r w:rsidRPr="00B46147">
        <w:rPr>
          <w:rFonts w:eastAsia="Malgun Gothic Semilight"/>
          <w:lang w:val="ro-RO"/>
        </w:rPr>
        <w:t>î</w:t>
      </w:r>
      <w:r w:rsidRPr="00B46147">
        <w:rPr>
          <w:lang w:val="ro-RO"/>
        </w:rPr>
        <w:t>n perioada de valabilitate a certificatului, titularul:</w:t>
      </w:r>
    </w:p>
    <w:p w14:paraId="08158336" w14:textId="77777777" w:rsidR="00C8799E" w:rsidRPr="00B46147" w:rsidRDefault="00C8799E" w:rsidP="000110C0">
      <w:pPr>
        <w:pStyle w:val="norm"/>
        <w:numPr>
          <w:ilvl w:val="0"/>
          <w:numId w:val="404"/>
        </w:numPr>
        <w:spacing w:before="0" w:beforeAutospacing="0" w:after="0" w:afterAutospacing="0"/>
        <w:jc w:val="both"/>
        <w:rPr>
          <w:lang w:val="ro-RO"/>
        </w:rPr>
      </w:pPr>
      <w:r w:rsidRPr="00B46147">
        <w:rPr>
          <w:lang w:val="ro-RO"/>
        </w:rPr>
        <w:t xml:space="preserve">a desfășurat cel puțin 2 teste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verificări ale competenței și evaluări ale competenței </w:t>
      </w:r>
      <w:r w:rsidRPr="00B46147">
        <w:rPr>
          <w:rFonts w:eastAsia="Malgun Gothic Semilight"/>
          <w:lang w:val="ro-RO"/>
        </w:rPr>
        <w:t>î</w:t>
      </w:r>
      <w:r w:rsidRPr="00B46147">
        <w:rPr>
          <w:lang w:val="ro-RO"/>
        </w:rPr>
        <w:t>n fiecare an;</w:t>
      </w:r>
    </w:p>
    <w:p w14:paraId="3C575ECC" w14:textId="77777777" w:rsidR="00C8799E" w:rsidRPr="00B46147" w:rsidRDefault="00C8799E" w:rsidP="000110C0">
      <w:pPr>
        <w:pStyle w:val="norm"/>
        <w:numPr>
          <w:ilvl w:val="0"/>
          <w:numId w:val="404"/>
        </w:numPr>
        <w:spacing w:before="0" w:beforeAutospacing="0" w:after="0" w:afterAutospacing="0"/>
        <w:jc w:val="both"/>
        <w:rPr>
          <w:lang w:val="ro-RO"/>
        </w:rPr>
      </w:pPr>
      <w:r w:rsidRPr="00B46147">
        <w:rPr>
          <w:lang w:val="ro-RO"/>
        </w:rPr>
        <w:t xml:space="preserve">în ultimul an al perioadei de valabilitate, a urmat un curs de reîmprospătare a cunoștințelor pentru examinatori care este asigurat de AAC sau care este asigurat de o ATO și aprobat de AAC. Un examinator care deține un certificat pentru planoare sau baloane poate să fi urmat, </w:t>
      </w:r>
      <w:r w:rsidRPr="00B46147">
        <w:rPr>
          <w:rFonts w:eastAsia="Malgun Gothic Semilight"/>
          <w:lang w:val="ro-RO"/>
        </w:rPr>
        <w:t>î</w:t>
      </w:r>
      <w:r w:rsidRPr="00B46147">
        <w:rPr>
          <w:lang w:val="ro-RO"/>
        </w:rPr>
        <w:t>n ultimul an al perioadei de valabilitate, un curs de re</w:t>
      </w:r>
      <w:r w:rsidRPr="00B46147">
        <w:rPr>
          <w:rFonts w:eastAsia="Malgun Gothic Semilight"/>
          <w:lang w:val="ro-RO"/>
        </w:rPr>
        <w:t>î</w:t>
      </w:r>
      <w:r w:rsidRPr="00B46147">
        <w:rPr>
          <w:lang w:val="ro-RO"/>
        </w:rPr>
        <w:t>mprospătare a cunoștințelor pentru examinatori care este asigurat de către o DTO și aprobat de AAC.</w:t>
      </w:r>
    </w:p>
    <w:p w14:paraId="7EDC8A14" w14:textId="77777777" w:rsidR="00C8799E" w:rsidRPr="00B46147" w:rsidRDefault="00C8799E" w:rsidP="000110C0">
      <w:pPr>
        <w:pStyle w:val="norm"/>
        <w:numPr>
          <w:ilvl w:val="0"/>
          <w:numId w:val="404"/>
        </w:numPr>
        <w:spacing w:before="0" w:beforeAutospacing="0" w:after="0" w:afterAutospacing="0"/>
        <w:jc w:val="both"/>
        <w:rPr>
          <w:lang w:val="ro-RO"/>
        </w:rPr>
      </w:pPr>
      <w:r w:rsidRPr="00B46147">
        <w:rPr>
          <w:lang w:val="ro-RO"/>
        </w:rPr>
        <w:t xml:space="preserve">Unul dintre testele de îndemânare sau una dintre verificările competenței efectuate </w:t>
      </w:r>
      <w:r w:rsidRPr="00B46147">
        <w:rPr>
          <w:rFonts w:eastAsia="Malgun Gothic Semilight"/>
          <w:lang w:val="ro-RO"/>
        </w:rPr>
        <w:t>î</w:t>
      </w:r>
      <w:r w:rsidRPr="00B46147">
        <w:rPr>
          <w:lang w:val="ro-RO"/>
        </w:rPr>
        <w:t xml:space="preserve">n ultimul an al perioadei de valabilitate </w:t>
      </w:r>
      <w:r w:rsidRPr="00B46147">
        <w:rPr>
          <w:rFonts w:eastAsia="Malgun Gothic Semilight"/>
          <w:lang w:val="ro-RO"/>
        </w:rPr>
        <w:t>î</w:t>
      </w:r>
      <w:r w:rsidRPr="00B46147">
        <w:rPr>
          <w:lang w:val="ro-RO"/>
        </w:rPr>
        <w:t xml:space="preserve">n conformitate cu punctul 1 trebuie să fi fost evaluate de către un inspector de la AAC sau un examinator superior autorizat </w:t>
      </w:r>
      <w:r w:rsidRPr="00B46147">
        <w:rPr>
          <w:rFonts w:eastAsia="Malgun Gothic Semilight"/>
          <w:lang w:val="ro-RO"/>
        </w:rPr>
        <w:t>î</w:t>
      </w:r>
      <w:r w:rsidRPr="00B46147">
        <w:rPr>
          <w:lang w:val="ro-RO"/>
        </w:rPr>
        <w:t xml:space="preserve">n mod expres </w:t>
      </w:r>
      <w:r w:rsidRPr="00B46147">
        <w:rPr>
          <w:rFonts w:eastAsia="Malgun Gothic Semilight"/>
          <w:lang w:val="ro-RO"/>
        </w:rPr>
        <w:t>î</w:t>
      </w:r>
      <w:r w:rsidRPr="00B46147">
        <w:rPr>
          <w:lang w:val="ro-RO"/>
        </w:rPr>
        <w:t>n acest sens de către AAC care eliberează certificatul examinatorului.</w:t>
      </w:r>
    </w:p>
    <w:p w14:paraId="6DAA1687" w14:textId="77777777" w:rsidR="00C8799E" w:rsidRPr="00B46147" w:rsidRDefault="00C8799E" w:rsidP="000110C0">
      <w:pPr>
        <w:pStyle w:val="norm"/>
        <w:numPr>
          <w:ilvl w:val="0"/>
          <w:numId w:val="404"/>
        </w:numPr>
        <w:spacing w:before="0" w:beforeAutospacing="0" w:after="0" w:afterAutospacing="0"/>
        <w:jc w:val="both"/>
        <w:rPr>
          <w:lang w:val="ro-RO"/>
        </w:rPr>
      </w:pPr>
      <w:r w:rsidRPr="00B46147">
        <w:rPr>
          <w:lang w:val="ro-RO"/>
        </w:rPr>
        <w:t xml:space="preserve">Dacă solicitantul unei revalidări este titularul unor privilegii pentru mai mult de o categorie de examinatori, revalidarea combinată a tuturor privilegiilor de examinator se poate obține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 xml:space="preserve">n care solicitantul </w:t>
      </w:r>
      <w:r w:rsidRPr="00B46147">
        <w:rPr>
          <w:rFonts w:eastAsia="Malgun Gothic Semilight"/>
          <w:lang w:val="ro-RO"/>
        </w:rPr>
        <w:t>î</w:t>
      </w:r>
      <w:r w:rsidRPr="00B46147">
        <w:rPr>
          <w:lang w:val="ro-RO"/>
        </w:rPr>
        <w:t xml:space="preserve">ndeplinește cerințele de la litera (b) punctele 1 și 2 și de la punctul FCL.1020 pentru una dintre categoriile de certificate de examinator deținute, </w:t>
      </w:r>
      <w:r w:rsidRPr="00B46147">
        <w:rPr>
          <w:rFonts w:eastAsia="Malgun Gothic Semilight"/>
          <w:lang w:val="ro-RO"/>
        </w:rPr>
        <w:t>î</w:t>
      </w:r>
      <w:r w:rsidRPr="00B46147">
        <w:rPr>
          <w:lang w:val="ro-RO"/>
        </w:rPr>
        <w:t xml:space="preserve">n acord cu AAC. </w:t>
      </w:r>
    </w:p>
    <w:p w14:paraId="312F1D39" w14:textId="77777777" w:rsidR="00C8799E" w:rsidRPr="00B46147" w:rsidRDefault="00C8799E" w:rsidP="000110C0">
      <w:pPr>
        <w:pStyle w:val="norm"/>
        <w:numPr>
          <w:ilvl w:val="0"/>
          <w:numId w:val="403"/>
        </w:numPr>
        <w:spacing w:before="0" w:beforeAutospacing="0" w:after="0" w:afterAutospacing="0"/>
        <w:jc w:val="both"/>
        <w:rPr>
          <w:lang w:val="ro-RO"/>
        </w:rPr>
      </w:pPr>
      <w:r w:rsidRPr="00B46147">
        <w:rPr>
          <w:rStyle w:val="italics"/>
          <w:i/>
          <w:iCs/>
          <w:lang w:val="ro-RO"/>
        </w:rPr>
        <w:lastRenderedPageBreak/>
        <w:t>Reînnoire</w:t>
      </w:r>
      <w:r w:rsidRPr="00B46147">
        <w:rPr>
          <w:lang w:val="ro-RO"/>
        </w:rPr>
        <w:t xml:space="preserve">. Dacă certificatul a expirat, solicitanții trebuie să </w:t>
      </w:r>
      <w:r w:rsidRPr="00B46147">
        <w:rPr>
          <w:rFonts w:eastAsia="Malgun Gothic Semilight"/>
          <w:lang w:val="ro-RO"/>
        </w:rPr>
        <w:t>î</w:t>
      </w:r>
      <w:r w:rsidRPr="00B46147">
        <w:rPr>
          <w:lang w:val="ro-RO"/>
        </w:rPr>
        <w:t xml:space="preserve">ndeplinească cerințele de la litera (b) punctul 2 și de la punctul FCL.1020 </w:t>
      </w:r>
      <w:r w:rsidRPr="00B46147">
        <w:rPr>
          <w:rFonts w:eastAsia="Malgun Gothic Semilight"/>
          <w:lang w:val="ro-RO"/>
        </w:rPr>
        <w:t>î</w:t>
      </w:r>
      <w:r w:rsidRPr="00B46147">
        <w:rPr>
          <w:lang w:val="ro-RO"/>
        </w:rPr>
        <w:t>nainte de a-și putea relua exercitarea privilegiilor.</w:t>
      </w:r>
    </w:p>
    <w:p w14:paraId="7780E800" w14:textId="77777777" w:rsidR="00C8799E" w:rsidRPr="00B46147" w:rsidRDefault="00C8799E" w:rsidP="000110C0">
      <w:pPr>
        <w:pStyle w:val="norm"/>
        <w:numPr>
          <w:ilvl w:val="0"/>
          <w:numId w:val="403"/>
        </w:numPr>
        <w:spacing w:before="0" w:beforeAutospacing="0" w:after="0" w:afterAutospacing="0"/>
        <w:jc w:val="both"/>
        <w:rPr>
          <w:lang w:val="ro-RO"/>
        </w:rPr>
      </w:pPr>
      <w:r w:rsidRPr="00B46147">
        <w:rPr>
          <w:lang w:val="ro-RO"/>
        </w:rPr>
        <w:t>Un certificat de examinator se revalidează sau se re</w:t>
      </w:r>
      <w:r w:rsidRPr="00B46147">
        <w:rPr>
          <w:rFonts w:eastAsia="Malgun Gothic Semilight"/>
          <w:lang w:val="ro-RO"/>
        </w:rPr>
        <w:t>î</w:t>
      </w:r>
      <w:r w:rsidRPr="00B46147">
        <w:rPr>
          <w:lang w:val="ro-RO"/>
        </w:rPr>
        <w:t xml:space="preserve">nnoiește numai dacă solicitantul demonstrează că </w:t>
      </w:r>
      <w:r w:rsidRPr="00B46147">
        <w:rPr>
          <w:rFonts w:eastAsia="Malgun Gothic Semilight"/>
          <w:lang w:val="ro-RO"/>
        </w:rPr>
        <w:t>î</w:t>
      </w:r>
      <w:r w:rsidRPr="00B46147">
        <w:rPr>
          <w:lang w:val="ro-RO"/>
        </w:rPr>
        <w:t xml:space="preserve">ndeplinește </w:t>
      </w:r>
      <w:r w:rsidRPr="00B46147">
        <w:rPr>
          <w:rFonts w:eastAsia="Malgun Gothic Semilight"/>
          <w:lang w:val="ro-RO"/>
        </w:rPr>
        <w:t>î</w:t>
      </w:r>
      <w:r w:rsidRPr="00B46147">
        <w:rPr>
          <w:lang w:val="ro-RO"/>
        </w:rPr>
        <w:t>n mod curent cerințele de la punctele FCL.1010 și FCL.1030.</w:t>
      </w:r>
    </w:p>
    <w:p w14:paraId="27512F1A" w14:textId="77777777" w:rsidR="00C8799E" w:rsidRPr="00B46147" w:rsidRDefault="00C8799E" w:rsidP="00B66AAB">
      <w:pPr>
        <w:rPr>
          <w:rFonts w:ascii="Times New Roman" w:hAnsi="Times New Roman" w:cs="Times New Roman"/>
          <w:vanish/>
          <w:color w:val="auto"/>
        </w:rPr>
      </w:pPr>
    </w:p>
    <w:p w14:paraId="7088CFE2" w14:textId="77777777" w:rsidR="00C8799E" w:rsidRPr="00B46147" w:rsidRDefault="00C8799E" w:rsidP="0027014E">
      <w:pPr>
        <w:pStyle w:val="1"/>
        <w:spacing w:before="0"/>
        <w:rPr>
          <w:rStyle w:val="boldface"/>
          <w:rFonts w:ascii="Times New Roman" w:hAnsi="Times New Roman" w:cs="Times New Roman"/>
          <w:b/>
          <w:bCs/>
          <w:color w:val="auto"/>
          <w:sz w:val="24"/>
          <w:szCs w:val="24"/>
        </w:rPr>
      </w:pPr>
    </w:p>
    <w:p w14:paraId="4B9C1054" w14:textId="77777777" w:rsidR="00C8799E" w:rsidRPr="00B46147" w:rsidRDefault="00C8799E" w:rsidP="00B5542D">
      <w:pPr>
        <w:pStyle w:val="1"/>
        <w:spacing w:before="0"/>
        <w:jc w:val="both"/>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FCL.1030    Desfășurarea testelor de îndemânare, a verificărilor competenței și a evaluărilor competenței</w:t>
      </w:r>
    </w:p>
    <w:p w14:paraId="3D2B50D7" w14:textId="77777777" w:rsidR="00C8799E" w:rsidRPr="00B46147" w:rsidRDefault="00C8799E" w:rsidP="000110C0">
      <w:pPr>
        <w:pStyle w:val="norm"/>
        <w:numPr>
          <w:ilvl w:val="0"/>
          <w:numId w:val="405"/>
        </w:numPr>
        <w:spacing w:before="0" w:beforeAutospacing="0" w:after="0" w:afterAutospacing="0"/>
        <w:jc w:val="both"/>
        <w:rPr>
          <w:lang w:val="ro-RO"/>
        </w:rPr>
      </w:pPr>
      <w:r w:rsidRPr="00B46147">
        <w:rPr>
          <w:lang w:val="ro-RO"/>
        </w:rPr>
        <w:t xml:space="preserve">Atunci când desfășoară teste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verificări ale competenței și evaluări ale competenței, examinatorii:</w:t>
      </w:r>
    </w:p>
    <w:p w14:paraId="41C91847" w14:textId="77777777" w:rsidR="00C8799E" w:rsidRPr="00B46147" w:rsidRDefault="00C8799E" w:rsidP="000110C0">
      <w:pPr>
        <w:pStyle w:val="norm"/>
        <w:numPr>
          <w:ilvl w:val="0"/>
          <w:numId w:val="406"/>
        </w:numPr>
        <w:spacing w:before="0" w:beforeAutospacing="0" w:after="0" w:afterAutospacing="0"/>
        <w:jc w:val="both"/>
        <w:rPr>
          <w:lang w:val="ro-RO"/>
        </w:rPr>
      </w:pPr>
      <w:r w:rsidRPr="00B46147">
        <w:rPr>
          <w:lang w:val="ro-RO"/>
        </w:rPr>
        <w:t>se asigură că se poate stabili o comunicare cu solicitantul, fără bariere lingvistice;</w:t>
      </w:r>
    </w:p>
    <w:p w14:paraId="5AB54345" w14:textId="77777777" w:rsidR="00C8799E" w:rsidRPr="00B46147" w:rsidRDefault="00C8799E" w:rsidP="000110C0">
      <w:pPr>
        <w:pStyle w:val="norm"/>
        <w:numPr>
          <w:ilvl w:val="0"/>
          <w:numId w:val="406"/>
        </w:numPr>
        <w:spacing w:before="0" w:beforeAutospacing="0" w:after="0" w:afterAutospacing="0"/>
        <w:jc w:val="both"/>
        <w:rPr>
          <w:lang w:val="ro-RO"/>
        </w:rPr>
      </w:pPr>
      <w:r w:rsidRPr="00B46147">
        <w:rPr>
          <w:lang w:val="ro-RO"/>
        </w:rPr>
        <w:t xml:space="preserve">se asigură că solicitantul îndeplinește toate cerințele privind calificarea, pregătirea și experiența prevăzute </w:t>
      </w:r>
      <w:r w:rsidRPr="00B46147">
        <w:rPr>
          <w:rFonts w:eastAsia="Malgun Gothic Semilight"/>
          <w:lang w:val="ro-RO"/>
        </w:rPr>
        <w:t>î</w:t>
      </w:r>
      <w:r w:rsidRPr="00B46147">
        <w:rPr>
          <w:lang w:val="ro-RO"/>
        </w:rPr>
        <w:t>n prezenta Parte pentru eliberarea, revalidarea sau re</w:t>
      </w:r>
      <w:r w:rsidRPr="00B46147">
        <w:rPr>
          <w:rFonts w:eastAsia="Malgun Gothic Semilight"/>
          <w:lang w:val="ro-RO"/>
        </w:rPr>
        <w:t>î</w:t>
      </w:r>
      <w:r w:rsidRPr="00B46147">
        <w:rPr>
          <w:lang w:val="ro-RO"/>
        </w:rPr>
        <w:t xml:space="preserve">nnoirea certificatului sau a calificării pentru care se susțin testul de </w:t>
      </w:r>
      <w:r w:rsidRPr="00B46147">
        <w:rPr>
          <w:rFonts w:eastAsia="Malgun Gothic Semilight"/>
          <w:lang w:val="ro-RO"/>
        </w:rPr>
        <w:t>î</w:t>
      </w:r>
      <w:r w:rsidRPr="00B46147">
        <w:rPr>
          <w:lang w:val="ro-RO"/>
        </w:rPr>
        <w:t>ndemnare, verificarea competenței sau evaluarea competenței;</w:t>
      </w:r>
    </w:p>
    <w:p w14:paraId="76E281FC" w14:textId="77777777" w:rsidR="00C8799E" w:rsidRPr="00B46147" w:rsidRDefault="00C8799E" w:rsidP="000110C0">
      <w:pPr>
        <w:pStyle w:val="norm"/>
        <w:numPr>
          <w:ilvl w:val="0"/>
          <w:numId w:val="406"/>
        </w:numPr>
        <w:spacing w:before="0" w:beforeAutospacing="0" w:after="0" w:afterAutospacing="0"/>
        <w:jc w:val="both"/>
        <w:rPr>
          <w:lang w:val="ro-RO"/>
        </w:rPr>
      </w:pPr>
      <w:r w:rsidRPr="00B46147">
        <w:rPr>
          <w:lang w:val="ro-RO"/>
        </w:rPr>
        <w:t xml:space="preserve">explică solicitantului consecințele oferirii de informații incomplete, inexacte sau false </w:t>
      </w:r>
      <w:r w:rsidRPr="00B46147">
        <w:rPr>
          <w:rFonts w:eastAsia="Malgun Gothic Semilight"/>
          <w:lang w:val="ro-RO"/>
        </w:rPr>
        <w:t>î</w:t>
      </w:r>
      <w:r w:rsidRPr="00B46147">
        <w:rPr>
          <w:lang w:val="ro-RO"/>
        </w:rPr>
        <w:t xml:space="preserve">n ceea ce privește pregătirea și experiența de zbor. </w:t>
      </w:r>
    </w:p>
    <w:p w14:paraId="6AA18B2B" w14:textId="77777777" w:rsidR="00C8799E" w:rsidRPr="00B46147" w:rsidRDefault="00C8799E" w:rsidP="000110C0">
      <w:pPr>
        <w:pStyle w:val="norm"/>
        <w:numPr>
          <w:ilvl w:val="0"/>
          <w:numId w:val="405"/>
        </w:numPr>
        <w:spacing w:before="0" w:beforeAutospacing="0" w:after="0" w:afterAutospacing="0"/>
        <w:jc w:val="both"/>
        <w:rPr>
          <w:lang w:val="ro-RO"/>
        </w:rPr>
      </w:pPr>
      <w:r w:rsidRPr="00B46147">
        <w:rPr>
          <w:lang w:val="ro-RO"/>
        </w:rPr>
        <w:t xml:space="preserve">După </w:t>
      </w:r>
      <w:r w:rsidRPr="00B46147">
        <w:rPr>
          <w:rFonts w:eastAsia="Malgun Gothic Semilight"/>
          <w:lang w:val="ro-RO"/>
        </w:rPr>
        <w:t>î</w:t>
      </w:r>
      <w:r w:rsidRPr="00B46147">
        <w:rPr>
          <w:lang w:val="ro-RO"/>
        </w:rPr>
        <w:t xml:space="preserve">ncheierea testului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sau a verificării competenței, examinatorul:</w:t>
      </w:r>
    </w:p>
    <w:p w14:paraId="5264DCBE" w14:textId="77777777" w:rsidR="00C8799E" w:rsidRPr="00B46147" w:rsidRDefault="00C8799E" w:rsidP="000110C0">
      <w:pPr>
        <w:pStyle w:val="norm"/>
        <w:numPr>
          <w:ilvl w:val="0"/>
          <w:numId w:val="407"/>
        </w:numPr>
        <w:spacing w:before="0" w:beforeAutospacing="0" w:after="0" w:afterAutospacing="0"/>
        <w:jc w:val="both"/>
        <w:rPr>
          <w:lang w:val="ro-RO"/>
        </w:rPr>
      </w:pPr>
      <w:r w:rsidRPr="00B46147">
        <w:rPr>
          <w:lang w:val="ro-RO"/>
        </w:rPr>
        <w:t xml:space="preserve">aduce la cunoștința solicitantului rezultatul testului. </w:t>
      </w:r>
      <w:r w:rsidRPr="00B46147">
        <w:rPr>
          <w:rFonts w:eastAsia="Malgun Gothic Semilight"/>
          <w:lang w:val="ro-RO"/>
        </w:rPr>
        <w:t>Î</w:t>
      </w:r>
      <w:r w:rsidRPr="00B46147">
        <w:rPr>
          <w:lang w:val="ro-RO"/>
        </w:rPr>
        <w:t xml:space="preserve">n eventualitatea unei promovări parțiale sau a unui eșec, examinatorul aduce la cunoștința solicitantului faptul că acesta nu </w:t>
      </w:r>
      <w:r w:rsidRPr="00B46147">
        <w:rPr>
          <w:rFonts w:eastAsia="Malgun Gothic Semilight"/>
          <w:lang w:val="ro-RO"/>
        </w:rPr>
        <w:t>î</w:t>
      </w:r>
      <w:r w:rsidRPr="00B46147">
        <w:rPr>
          <w:lang w:val="ro-RO"/>
        </w:rPr>
        <w:t>și poate exercita privilegiile asociate calificării p</w:t>
      </w:r>
      <w:r w:rsidRPr="00B46147">
        <w:rPr>
          <w:rFonts w:eastAsia="Malgun Gothic Semilight"/>
          <w:lang w:val="ro-RO"/>
        </w:rPr>
        <w:t>â</w:t>
      </w:r>
      <w:r w:rsidRPr="00B46147">
        <w:rPr>
          <w:lang w:val="ro-RO"/>
        </w:rPr>
        <w:t>nă la promovarea integrală a examenului. Examinatorul detaliază orice cerință suplimentară de pregătire și explică dreptul solicitantului de a face contestație;</w:t>
      </w:r>
    </w:p>
    <w:p w14:paraId="027542FD" w14:textId="77777777" w:rsidR="00C8799E" w:rsidRPr="00B46147" w:rsidRDefault="00C8799E" w:rsidP="000110C0">
      <w:pPr>
        <w:pStyle w:val="norm"/>
        <w:numPr>
          <w:ilvl w:val="0"/>
          <w:numId w:val="407"/>
        </w:numPr>
        <w:spacing w:before="0" w:beforeAutospacing="0" w:after="0" w:afterAutospacing="0"/>
        <w:jc w:val="both"/>
        <w:rPr>
          <w:lang w:val="ro-RO"/>
        </w:rPr>
      </w:pPr>
      <w:r w:rsidRPr="00B46147">
        <w:rPr>
          <w:lang w:val="ro-RO"/>
        </w:rPr>
        <w:t>în eventualitatea unei promovări a verificării competenței sau a evaluării competenței pentru revalidare sau re</w:t>
      </w:r>
      <w:r w:rsidRPr="00B46147">
        <w:rPr>
          <w:rFonts w:eastAsia="Malgun Gothic Semilight"/>
          <w:lang w:val="ro-RO"/>
        </w:rPr>
        <w:t>î</w:t>
      </w:r>
      <w:r w:rsidRPr="00B46147">
        <w:rPr>
          <w:lang w:val="ro-RO"/>
        </w:rPr>
        <w:t xml:space="preserve">nnoire, </w:t>
      </w:r>
      <w:r w:rsidRPr="00B46147">
        <w:rPr>
          <w:rFonts w:eastAsia="Malgun Gothic Semilight"/>
          <w:lang w:val="ro-RO"/>
        </w:rPr>
        <w:t>î</w:t>
      </w:r>
      <w:r w:rsidRPr="00B46147">
        <w:rPr>
          <w:lang w:val="ro-RO"/>
        </w:rPr>
        <w:t xml:space="preserve">nscrie pe certificatul solicitantului noua dată la care expiră calificarea sau certificatul, dacă este autorizat </w:t>
      </w:r>
      <w:r w:rsidRPr="00B46147">
        <w:rPr>
          <w:rFonts w:eastAsia="Malgun Gothic Semilight"/>
          <w:lang w:val="ro-RO"/>
        </w:rPr>
        <w:t>î</w:t>
      </w:r>
      <w:r w:rsidRPr="00B46147">
        <w:rPr>
          <w:lang w:val="ro-RO"/>
        </w:rPr>
        <w:t xml:space="preserve">n mod expres </w:t>
      </w:r>
      <w:r w:rsidRPr="00B46147">
        <w:rPr>
          <w:rFonts w:eastAsia="Malgun Gothic Semilight"/>
          <w:lang w:val="ro-RO"/>
        </w:rPr>
        <w:t>î</w:t>
      </w:r>
      <w:r w:rsidRPr="00B46147">
        <w:rPr>
          <w:lang w:val="ro-RO"/>
        </w:rPr>
        <w:t>n acest sens de AAC care a eliberat certificatul solicitantului;</w:t>
      </w:r>
    </w:p>
    <w:p w14:paraId="67978ED8" w14:textId="77777777" w:rsidR="00C8799E" w:rsidRPr="00B46147" w:rsidRDefault="00C8799E" w:rsidP="000110C0">
      <w:pPr>
        <w:pStyle w:val="norm"/>
        <w:numPr>
          <w:ilvl w:val="0"/>
          <w:numId w:val="407"/>
        </w:numPr>
        <w:spacing w:before="0" w:beforeAutospacing="0" w:after="0" w:afterAutospacing="0"/>
        <w:jc w:val="both"/>
        <w:rPr>
          <w:lang w:val="ro-RO"/>
        </w:rPr>
      </w:pPr>
      <w:r w:rsidRPr="00B46147">
        <w:rPr>
          <w:lang w:val="ro-RO"/>
        </w:rPr>
        <w:t xml:space="preserve">furnizează solicitantului un raport semnat referitor la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sau la verificarea competenței și </w:t>
      </w:r>
      <w:r w:rsidRPr="00B46147">
        <w:rPr>
          <w:rFonts w:eastAsia="Malgun Gothic Semilight"/>
          <w:lang w:val="ro-RO"/>
        </w:rPr>
        <w:t>î</w:t>
      </w:r>
      <w:r w:rsidRPr="00B46147">
        <w:rPr>
          <w:lang w:val="ro-RO"/>
        </w:rPr>
        <w:t xml:space="preserve">naintează, </w:t>
      </w:r>
      <w:r w:rsidRPr="00B46147">
        <w:rPr>
          <w:rFonts w:eastAsia="Malgun Gothic Semilight"/>
          <w:lang w:val="ro-RO"/>
        </w:rPr>
        <w:t>î</w:t>
      </w:r>
      <w:r w:rsidRPr="00B46147">
        <w:rPr>
          <w:lang w:val="ro-RO"/>
        </w:rPr>
        <w:t>n cel mai scurt timp, copii ale raportului AAC care a eliberat certificatul solicitantului și autorității competente care a eliberat certificatul de examinator. Raportul trebuie să conțină:</w:t>
      </w:r>
    </w:p>
    <w:p w14:paraId="3C4FD162" w14:textId="77777777" w:rsidR="00C8799E" w:rsidRPr="00B46147" w:rsidRDefault="00C8799E" w:rsidP="000110C0">
      <w:pPr>
        <w:pStyle w:val="norm"/>
        <w:numPr>
          <w:ilvl w:val="0"/>
          <w:numId w:val="408"/>
        </w:numPr>
        <w:spacing w:before="0" w:beforeAutospacing="0" w:after="0" w:afterAutospacing="0"/>
        <w:jc w:val="both"/>
        <w:rPr>
          <w:lang w:val="ro-RO"/>
        </w:rPr>
      </w:pPr>
      <w:r w:rsidRPr="00B46147">
        <w:rPr>
          <w:lang w:val="ro-RO"/>
        </w:rPr>
        <w:t>o declarație conform căreia examinatorul a primit de la solicitant informații cu privire la pregătirea și experiența acestuia și a constatat că pregătirea și experiența respectă cerințele aplicabile din prezenta parte;</w:t>
      </w:r>
    </w:p>
    <w:p w14:paraId="5D207012" w14:textId="77777777" w:rsidR="00C8799E" w:rsidRPr="00B46147" w:rsidRDefault="00C8799E" w:rsidP="000110C0">
      <w:pPr>
        <w:pStyle w:val="norm"/>
        <w:numPr>
          <w:ilvl w:val="0"/>
          <w:numId w:val="408"/>
        </w:numPr>
        <w:spacing w:before="0" w:beforeAutospacing="0" w:after="0" w:afterAutospacing="0"/>
        <w:jc w:val="both"/>
        <w:rPr>
          <w:lang w:val="ro-RO"/>
        </w:rPr>
      </w:pPr>
      <w:r w:rsidRPr="00B46147">
        <w:rPr>
          <w:lang w:val="ro-RO"/>
        </w:rPr>
        <w:t>confirmarea faptului că au fost executate toate manevrele și exercițiile necesare, precum și detalii cu privire la examenul teoretic oral, dacă este cazul. În cazul în care la unul dintre aceste elemente s-a înregistrat un eșec, examinatorul notează motivele acestei evaluări;</w:t>
      </w:r>
    </w:p>
    <w:p w14:paraId="407849B7" w14:textId="77777777" w:rsidR="00C8799E" w:rsidRPr="00B46147" w:rsidRDefault="00C8799E" w:rsidP="000110C0">
      <w:pPr>
        <w:pStyle w:val="norm"/>
        <w:numPr>
          <w:ilvl w:val="0"/>
          <w:numId w:val="408"/>
        </w:numPr>
        <w:spacing w:before="0" w:beforeAutospacing="0" w:after="0" w:afterAutospacing="0"/>
        <w:jc w:val="both"/>
        <w:rPr>
          <w:lang w:val="ro-RO"/>
        </w:rPr>
      </w:pPr>
      <w:r w:rsidRPr="00B46147">
        <w:rPr>
          <w:lang w:val="ro-RO"/>
        </w:rPr>
        <w:t> rezultatul testului, al verificării sau evaluării competenței;</w:t>
      </w:r>
    </w:p>
    <w:p w14:paraId="61B0CFE3" w14:textId="77777777" w:rsidR="00C8799E" w:rsidRPr="00B46147" w:rsidRDefault="00C8799E" w:rsidP="000110C0">
      <w:pPr>
        <w:pStyle w:val="norm"/>
        <w:numPr>
          <w:ilvl w:val="0"/>
          <w:numId w:val="408"/>
        </w:numPr>
        <w:spacing w:before="0" w:beforeAutospacing="0" w:after="0" w:afterAutospacing="0"/>
        <w:jc w:val="both"/>
        <w:rPr>
          <w:lang w:val="ro-RO"/>
        </w:rPr>
      </w:pPr>
      <w:r w:rsidRPr="00B46147">
        <w:rPr>
          <w:lang w:val="ro-RO"/>
        </w:rPr>
        <w:t xml:space="preserve">o declarație conform căreia examinatorul a analizat și a aplicat procedurile și cerințele naționale ale autorității competente a solicitantului, în cazul în care </w:t>
      </w:r>
      <w:r w:rsidR="00850C24" w:rsidRPr="00B46147">
        <w:rPr>
          <w:lang w:val="ro-RO"/>
        </w:rPr>
        <w:t>certificatul</w:t>
      </w:r>
      <w:r w:rsidRPr="00B46147">
        <w:rPr>
          <w:lang w:val="ro-RO"/>
        </w:rPr>
        <w:t xml:space="preserve"> solicitantului nu se află </w:t>
      </w:r>
      <w:r w:rsidRPr="00B46147">
        <w:rPr>
          <w:rFonts w:eastAsia="Malgun Gothic Semilight"/>
          <w:lang w:val="ro-RO"/>
        </w:rPr>
        <w:t>î</w:t>
      </w:r>
      <w:r w:rsidRPr="00B46147">
        <w:rPr>
          <w:lang w:val="ro-RO"/>
        </w:rPr>
        <w:t>n responsabilitatea aceleiași autorități competente care i-a eliberat certificatul de examinator;</w:t>
      </w:r>
    </w:p>
    <w:p w14:paraId="57243292" w14:textId="77777777" w:rsidR="00C8799E" w:rsidRPr="00B46147" w:rsidRDefault="00C8799E" w:rsidP="000110C0">
      <w:pPr>
        <w:pStyle w:val="norm"/>
        <w:numPr>
          <w:ilvl w:val="0"/>
          <w:numId w:val="408"/>
        </w:numPr>
        <w:spacing w:before="0" w:beforeAutospacing="0" w:after="0" w:afterAutospacing="0"/>
        <w:jc w:val="both"/>
        <w:rPr>
          <w:lang w:val="ro-RO"/>
        </w:rPr>
      </w:pPr>
      <w:r w:rsidRPr="00B46147">
        <w:rPr>
          <w:lang w:val="ro-RO"/>
        </w:rPr>
        <w:t xml:space="preserve">o copie a certificatului de examinator care conține domeniul de aplicare a privilegiilor sale în calitate de examinator în cazul testelor de îndemânare, al verificărilor competenței sau al evaluărilor competenței unui solicitant care nu se află </w:t>
      </w:r>
      <w:r w:rsidRPr="00B46147">
        <w:rPr>
          <w:rFonts w:eastAsia="Malgun Gothic Semilight"/>
          <w:lang w:val="ro-RO"/>
        </w:rPr>
        <w:t>î</w:t>
      </w:r>
      <w:r w:rsidRPr="00B46147">
        <w:rPr>
          <w:lang w:val="ro-RO"/>
        </w:rPr>
        <w:t>n responsabilitatea aceleiași autorități competente care i-a eliberat certificatul de examinator.</w:t>
      </w:r>
    </w:p>
    <w:p w14:paraId="22B4F597" w14:textId="77777777" w:rsidR="00C8799E" w:rsidRPr="00B46147" w:rsidRDefault="00C8799E" w:rsidP="000110C0">
      <w:pPr>
        <w:pStyle w:val="norm"/>
        <w:numPr>
          <w:ilvl w:val="0"/>
          <w:numId w:val="405"/>
        </w:numPr>
        <w:spacing w:before="0" w:beforeAutospacing="0" w:after="0" w:afterAutospacing="0"/>
        <w:jc w:val="both"/>
        <w:rPr>
          <w:lang w:val="ro-RO"/>
        </w:rPr>
      </w:pPr>
      <w:r w:rsidRPr="00B46147">
        <w:rPr>
          <w:lang w:val="ro-RO"/>
        </w:rPr>
        <w:lastRenderedPageBreak/>
        <w:t xml:space="preserve">Examinatorii păstrează, pentru o perioadă de 5 ani, dosare cu detaliile tuturor testelor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verificărilor competenței și evaluărilor competenței efectuate și cu rezultatele acestora.</w:t>
      </w:r>
    </w:p>
    <w:p w14:paraId="133E6093" w14:textId="77777777" w:rsidR="00C8799E" w:rsidRPr="00B46147" w:rsidRDefault="00C8799E" w:rsidP="000110C0">
      <w:pPr>
        <w:pStyle w:val="norm"/>
        <w:numPr>
          <w:ilvl w:val="0"/>
          <w:numId w:val="405"/>
        </w:numPr>
        <w:spacing w:before="0" w:beforeAutospacing="0" w:after="0" w:afterAutospacing="0"/>
        <w:jc w:val="both"/>
        <w:rPr>
          <w:lang w:val="ro-RO"/>
        </w:rPr>
      </w:pPr>
      <w:r w:rsidRPr="00B46147">
        <w:rPr>
          <w:lang w:val="ro-RO"/>
        </w:rPr>
        <w:t>La cererea AAC</w:t>
      </w:r>
      <w:r w:rsidR="00850C24" w:rsidRPr="00B46147">
        <w:rPr>
          <w:lang w:val="ro-RO"/>
        </w:rPr>
        <w:t>,</w:t>
      </w:r>
      <w:r w:rsidRPr="00B46147">
        <w:rPr>
          <w:lang w:val="ro-RO"/>
        </w:rPr>
        <w:t xml:space="preserve"> examinatorii </w:t>
      </w:r>
      <w:r w:rsidRPr="00B46147">
        <w:rPr>
          <w:rFonts w:eastAsia="Malgun Gothic Semilight"/>
          <w:lang w:val="ro-RO"/>
        </w:rPr>
        <w:t>î</w:t>
      </w:r>
      <w:r w:rsidRPr="00B46147">
        <w:rPr>
          <w:lang w:val="ro-RO"/>
        </w:rPr>
        <w:t xml:space="preserve">naintează toate dosarele și rapoartele, precum și orice alte informații, </w:t>
      </w:r>
      <w:r w:rsidRPr="00B46147">
        <w:rPr>
          <w:rFonts w:eastAsia="Malgun Gothic Semilight"/>
          <w:lang w:val="ro-RO"/>
        </w:rPr>
        <w:t>î</w:t>
      </w:r>
      <w:r w:rsidRPr="00B46147">
        <w:rPr>
          <w:lang w:val="ro-RO"/>
        </w:rPr>
        <w:t>n funcție de necesitățile de supraveghere.</w:t>
      </w:r>
    </w:p>
    <w:p w14:paraId="5B0B9C27" w14:textId="77777777" w:rsidR="00C8799E" w:rsidRPr="00B46147" w:rsidRDefault="00C8799E" w:rsidP="00C20EBD">
      <w:pPr>
        <w:pStyle w:val="1"/>
        <w:spacing w:before="0"/>
        <w:jc w:val="both"/>
        <w:rPr>
          <w:rStyle w:val="boldface"/>
          <w:b/>
          <w:bCs/>
          <w:color w:val="auto"/>
          <w:sz w:val="24"/>
          <w:szCs w:val="24"/>
        </w:rPr>
      </w:pPr>
    </w:p>
    <w:p w14:paraId="67725936" w14:textId="77777777" w:rsidR="00C8799E" w:rsidRPr="00B46147" w:rsidRDefault="00C8799E" w:rsidP="00C20EBD">
      <w:pPr>
        <w:pStyle w:val="1"/>
        <w:spacing w:before="0"/>
        <w:jc w:val="both"/>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SECȚIUNEA 2 - Cerințe specifice pentru examinatorii de zbor – FE</w:t>
      </w:r>
    </w:p>
    <w:p w14:paraId="28D54CAD" w14:textId="77777777" w:rsidR="00C8799E" w:rsidRPr="00B46147" w:rsidRDefault="00C8799E" w:rsidP="00C20EBD">
      <w:pPr>
        <w:pStyle w:val="1"/>
        <w:spacing w:before="0"/>
        <w:jc w:val="both"/>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FCL.1005.FE</w:t>
      </w:r>
      <w:r w:rsidRPr="00B46147">
        <w:rPr>
          <w:rStyle w:val="boldface"/>
          <w:rFonts w:ascii="Times New Roman" w:hAnsi="Times New Roman" w:cs="Times New Roman"/>
          <w:b/>
          <w:color w:val="auto"/>
          <w:sz w:val="24"/>
          <w:szCs w:val="24"/>
        </w:rPr>
        <w:t>   </w:t>
      </w:r>
      <w:r w:rsidRPr="00B46147">
        <w:rPr>
          <w:rStyle w:val="boldface"/>
          <w:rFonts w:ascii="Times New Roman" w:hAnsi="Times New Roman" w:cs="Times New Roman"/>
          <w:b/>
          <w:bCs/>
          <w:color w:val="auto"/>
          <w:sz w:val="24"/>
          <w:szCs w:val="24"/>
        </w:rPr>
        <w:t xml:space="preserve"> FE – Privilegii și condiții </w:t>
      </w:r>
    </w:p>
    <w:p w14:paraId="19EB5D72" w14:textId="77777777" w:rsidR="00C8799E" w:rsidRPr="00B46147" w:rsidRDefault="00C8799E" w:rsidP="000110C0">
      <w:pPr>
        <w:pStyle w:val="norm"/>
        <w:numPr>
          <w:ilvl w:val="1"/>
          <w:numId w:val="402"/>
        </w:numPr>
        <w:spacing w:before="120" w:beforeAutospacing="0" w:after="0" w:afterAutospacing="0"/>
        <w:ind w:left="360"/>
        <w:jc w:val="both"/>
        <w:rPr>
          <w:lang w:val="ro-RO"/>
        </w:rPr>
      </w:pPr>
      <w:r w:rsidRPr="00B46147">
        <w:rPr>
          <w:rStyle w:val="italics"/>
          <w:i/>
          <w:iCs/>
          <w:lang w:val="ro-RO"/>
        </w:rPr>
        <w:t>FE(A)</w:t>
      </w:r>
      <w:r w:rsidRPr="00B46147">
        <w:rPr>
          <w:lang w:val="ro-RO"/>
        </w:rPr>
        <w:t>. Privilegiile unui FE pentru avioane constau în dreptul acestuia de a desfășura:</w:t>
      </w:r>
    </w:p>
    <w:p w14:paraId="756C94A9" w14:textId="77777777" w:rsidR="00C8799E" w:rsidRPr="00B46147" w:rsidRDefault="00C8799E" w:rsidP="000110C0">
      <w:pPr>
        <w:pStyle w:val="norm"/>
        <w:numPr>
          <w:ilvl w:val="0"/>
          <w:numId w:val="409"/>
        </w:numPr>
        <w:spacing w:before="0" w:beforeAutospacing="0" w:after="0" w:afterAutospacing="0"/>
        <w:jc w:val="both"/>
        <w:rPr>
          <w:lang w:val="ro-RO"/>
        </w:rPr>
      </w:pPr>
      <w:r w:rsidRPr="00B46147">
        <w:rPr>
          <w:lang w:val="ro-RO"/>
        </w:rPr>
        <w:t xml:space="preserve">teste de îndemânare pentru eliberarea unui PPL(A), precum și teste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și verificări ale competenței pentru calificările de clasă și de tip pentru un singur pilot asociate, cu excepția avioanelor complexe de </w:t>
      </w:r>
      <w:r w:rsidRPr="00B46147">
        <w:rPr>
          <w:rFonts w:eastAsia="Malgun Gothic Semilight"/>
          <w:lang w:val="ro-RO"/>
        </w:rPr>
        <w:t>î</w:t>
      </w:r>
      <w:r w:rsidRPr="00B46147">
        <w:rPr>
          <w:lang w:val="ro-RO"/>
        </w:rPr>
        <w:t>naltă performanță cu un singur pilot, cu condiția ca examinatorul să fi efectuat cel puțin 1</w:t>
      </w:r>
      <w:r w:rsidRPr="00B46147">
        <w:rPr>
          <w:rFonts w:eastAsia="Malgun Gothic Semilight"/>
          <w:lang w:val="ro-RO"/>
        </w:rPr>
        <w:t> </w:t>
      </w:r>
      <w:r w:rsidRPr="00B46147">
        <w:rPr>
          <w:lang w:val="ro-RO"/>
        </w:rPr>
        <w:t>000 de ore timp de zbor ca pilot pe avioane sau TMG, inclusiv cel puțin 250 de ore de instruire practică;</w:t>
      </w:r>
    </w:p>
    <w:p w14:paraId="619004B7" w14:textId="77777777" w:rsidR="00C8799E" w:rsidRPr="00B46147" w:rsidRDefault="00C8799E" w:rsidP="000110C0">
      <w:pPr>
        <w:pStyle w:val="norm"/>
        <w:numPr>
          <w:ilvl w:val="0"/>
          <w:numId w:val="409"/>
        </w:numPr>
        <w:spacing w:before="0" w:beforeAutospacing="0" w:after="0" w:afterAutospacing="0"/>
        <w:jc w:val="both"/>
        <w:rPr>
          <w:lang w:val="ro-RO"/>
        </w:rPr>
      </w:pPr>
      <w:r w:rsidRPr="00B46147">
        <w:rPr>
          <w:lang w:val="ro-RO"/>
        </w:rPr>
        <w:t xml:space="preserve">teste de îndemânare pentru eliberarea unui CPL(A), precum și teste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și verificări ale competenței pentru calificările de clasă și de tip pentru un singur pilot asociate, cu excepția avioanelor complexe de </w:t>
      </w:r>
      <w:r w:rsidRPr="00B46147">
        <w:rPr>
          <w:rFonts w:eastAsia="Malgun Gothic Semilight"/>
          <w:lang w:val="ro-RO"/>
        </w:rPr>
        <w:t>î</w:t>
      </w:r>
      <w:r w:rsidRPr="00B46147">
        <w:rPr>
          <w:lang w:val="ro-RO"/>
        </w:rPr>
        <w:t>naltă performanță cu un singur pilot, cu condiția ca examinatorul să fi efectuat cel puțin 2</w:t>
      </w:r>
      <w:r w:rsidRPr="00B46147">
        <w:rPr>
          <w:rFonts w:eastAsia="Malgun Gothic Semilight"/>
          <w:lang w:val="ro-RO"/>
        </w:rPr>
        <w:t> </w:t>
      </w:r>
      <w:r w:rsidRPr="00B46147">
        <w:rPr>
          <w:lang w:val="ro-RO"/>
        </w:rPr>
        <w:t>000 de ore timp de zbor ca pilot pe avioane sau TMG, inclusiv cel puțin 250 de ore de instruire practică;</w:t>
      </w:r>
    </w:p>
    <w:p w14:paraId="6D11BAEB" w14:textId="77777777" w:rsidR="00C8799E" w:rsidRPr="00B46147" w:rsidRDefault="00C8799E" w:rsidP="000110C0">
      <w:pPr>
        <w:pStyle w:val="norm"/>
        <w:numPr>
          <w:ilvl w:val="0"/>
          <w:numId w:val="409"/>
        </w:numPr>
        <w:spacing w:before="0" w:beforeAutospacing="0" w:after="0" w:afterAutospacing="0"/>
        <w:jc w:val="both"/>
        <w:rPr>
          <w:lang w:val="ro-RO"/>
        </w:rPr>
      </w:pPr>
      <w:r w:rsidRPr="00B46147">
        <w:rPr>
          <w:lang w:val="ro-RO"/>
        </w:rPr>
        <w:t>teste de îndemânare și verificări ale competenței pentru LAPL(A), cu condiția ca examinatorul să fi efectuat cel puțin 500 de ore timp de zbor ca pilot pe avioane sau TMG, inclusiv cel puțin 100 de ore de instruire practică;</w:t>
      </w:r>
    </w:p>
    <w:p w14:paraId="5C3CAC6D" w14:textId="77777777" w:rsidR="00C8799E" w:rsidRPr="00B46147" w:rsidRDefault="00C8799E" w:rsidP="000110C0">
      <w:pPr>
        <w:pStyle w:val="norm"/>
        <w:numPr>
          <w:ilvl w:val="0"/>
          <w:numId w:val="409"/>
        </w:numPr>
        <w:spacing w:before="0" w:beforeAutospacing="0" w:after="0" w:afterAutospacing="0"/>
        <w:jc w:val="both"/>
        <w:rPr>
          <w:lang w:val="ro-RO"/>
        </w:rPr>
      </w:pPr>
      <w:r w:rsidRPr="00B46147">
        <w:rPr>
          <w:lang w:val="ro-RO"/>
        </w:rPr>
        <w:t>teste de îndemânare pentru eliberarea unei calificări de zbor în munți, cu condiția ca examinatorul să fi efectuat cel puțin 500 de ore timp de zbor ca pilot pe avioane sau TMG, inclusiv cel puțin 500 de decolări și aterizări de instruire practică pentru calificarea de zbor în munți;</w:t>
      </w:r>
    </w:p>
    <w:p w14:paraId="1EAFB089" w14:textId="77777777" w:rsidR="00C8799E" w:rsidRPr="00B46147" w:rsidRDefault="00C8799E" w:rsidP="000110C0">
      <w:pPr>
        <w:pStyle w:val="norm"/>
        <w:numPr>
          <w:ilvl w:val="0"/>
          <w:numId w:val="409"/>
        </w:numPr>
        <w:spacing w:before="0" w:beforeAutospacing="0" w:after="0" w:afterAutospacing="0"/>
        <w:jc w:val="both"/>
        <w:rPr>
          <w:lang w:val="ro-RO"/>
        </w:rPr>
      </w:pPr>
      <w:r w:rsidRPr="00B46147">
        <w:rPr>
          <w:lang w:val="ro-RO"/>
        </w:rPr>
        <w:t>teste de verificare a competenței pentru revalidarea și re</w:t>
      </w:r>
      <w:r w:rsidRPr="00B46147">
        <w:rPr>
          <w:rFonts w:eastAsia="Malgun Gothic Semilight"/>
          <w:lang w:val="ro-RO"/>
        </w:rPr>
        <w:t>î</w:t>
      </w:r>
      <w:r w:rsidRPr="00B46147">
        <w:rPr>
          <w:lang w:val="ro-RO"/>
        </w:rPr>
        <w:t>nnoirea EIR, cu condiția ca FE să fi efectuat 1</w:t>
      </w:r>
      <w:r w:rsidRPr="00B46147">
        <w:rPr>
          <w:rFonts w:eastAsia="Malgun Gothic Semilight"/>
          <w:lang w:val="ro-RO"/>
        </w:rPr>
        <w:t> </w:t>
      </w:r>
      <w:r w:rsidRPr="00B46147">
        <w:rPr>
          <w:lang w:val="ro-RO"/>
        </w:rPr>
        <w:t>500 de ore timp de zbor ca pilot pe avioane și să respecte cerințele de la punctul FCL.1010.IRE litera (a) punctul 2.</w:t>
      </w:r>
    </w:p>
    <w:p w14:paraId="55143090" w14:textId="77777777" w:rsidR="00C8799E" w:rsidRPr="00B46147" w:rsidRDefault="00C8799E" w:rsidP="000110C0">
      <w:pPr>
        <w:pStyle w:val="norm"/>
        <w:numPr>
          <w:ilvl w:val="1"/>
          <w:numId w:val="402"/>
        </w:numPr>
        <w:spacing w:before="0" w:beforeAutospacing="0" w:after="0" w:afterAutospacing="0"/>
        <w:ind w:left="360"/>
        <w:jc w:val="both"/>
        <w:rPr>
          <w:lang w:val="ro-RO"/>
        </w:rPr>
      </w:pPr>
      <w:r w:rsidRPr="00B46147">
        <w:rPr>
          <w:rStyle w:val="italics"/>
          <w:i/>
          <w:iCs/>
          <w:lang w:val="ro-RO"/>
        </w:rPr>
        <w:t>FE(H)</w:t>
      </w:r>
      <w:r w:rsidRPr="00B46147">
        <w:rPr>
          <w:lang w:val="ro-RO"/>
        </w:rPr>
        <w:t>. Privilegiile unui FE pentru elicoptere constau în dreptul acestuia de a desfășura:</w:t>
      </w:r>
    </w:p>
    <w:p w14:paraId="0297F861" w14:textId="77777777" w:rsidR="00C8799E" w:rsidRPr="00B46147" w:rsidRDefault="00C8799E" w:rsidP="000110C0">
      <w:pPr>
        <w:pStyle w:val="norm"/>
        <w:numPr>
          <w:ilvl w:val="0"/>
          <w:numId w:val="410"/>
        </w:numPr>
        <w:spacing w:before="0" w:beforeAutospacing="0" w:after="0" w:afterAutospacing="0"/>
        <w:jc w:val="both"/>
        <w:rPr>
          <w:lang w:val="ro-RO"/>
        </w:rPr>
      </w:pPr>
      <w:r w:rsidRPr="00B46147">
        <w:rPr>
          <w:lang w:val="ro-RO"/>
        </w:rPr>
        <w:t xml:space="preserve">teste de îndemânare pentru eliberarea unui PPL(H), precum și teste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și verificări ale competenței pentru calificările de tip pentru elicoptere monomotor cu un singur pilot </w:t>
      </w:r>
      <w:r w:rsidRPr="00B46147">
        <w:rPr>
          <w:rFonts w:eastAsia="Malgun Gothic Semilight"/>
          <w:lang w:val="ro-RO"/>
        </w:rPr>
        <w:t>î</w:t>
      </w:r>
      <w:r w:rsidRPr="00B46147">
        <w:rPr>
          <w:lang w:val="ro-RO"/>
        </w:rPr>
        <w:t xml:space="preserve">nscrise </w:t>
      </w:r>
      <w:r w:rsidRPr="00B46147">
        <w:rPr>
          <w:rFonts w:eastAsia="Malgun Gothic Semilight"/>
          <w:lang w:val="ro-RO"/>
        </w:rPr>
        <w:t>î</w:t>
      </w:r>
      <w:r w:rsidRPr="00B46147">
        <w:rPr>
          <w:lang w:val="ro-RO"/>
        </w:rPr>
        <w:t>ntr-un PPL(H), cu condiția ca examinatorul să fi efectuat 1</w:t>
      </w:r>
      <w:r w:rsidRPr="00B46147">
        <w:rPr>
          <w:rFonts w:eastAsia="Malgun Gothic Semilight"/>
          <w:lang w:val="ro-RO"/>
        </w:rPr>
        <w:t> </w:t>
      </w:r>
      <w:r w:rsidRPr="00B46147">
        <w:rPr>
          <w:lang w:val="ro-RO"/>
        </w:rPr>
        <w:t>000 de ore timp de zbor ca pilot pe elicoptere, inclusiv cel puțin 250 de ore de instruire practică;</w:t>
      </w:r>
    </w:p>
    <w:p w14:paraId="1B206294" w14:textId="77777777" w:rsidR="00C8799E" w:rsidRPr="00B46147" w:rsidRDefault="00C8799E" w:rsidP="000110C0">
      <w:pPr>
        <w:pStyle w:val="norm"/>
        <w:numPr>
          <w:ilvl w:val="0"/>
          <w:numId w:val="410"/>
        </w:numPr>
        <w:spacing w:before="0" w:beforeAutospacing="0" w:after="0" w:afterAutospacing="0"/>
        <w:jc w:val="both"/>
        <w:rPr>
          <w:lang w:val="ro-RO"/>
        </w:rPr>
      </w:pPr>
      <w:r w:rsidRPr="00B46147">
        <w:rPr>
          <w:lang w:val="ro-RO"/>
        </w:rPr>
        <w:t xml:space="preserve">teste de îndemânare pentru eliberarea unui CPL(H), precum și teste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și verificări ale competenței pentru calificările de tip pentru elicoptere monomotor cu un singur pilot înscrise într-un CPL(H), cu condiția ca examinatorul să fi efectuat 2</w:t>
      </w:r>
      <w:r w:rsidRPr="00B46147">
        <w:rPr>
          <w:rFonts w:eastAsia="Malgun Gothic Semilight"/>
          <w:lang w:val="ro-RO"/>
        </w:rPr>
        <w:t> </w:t>
      </w:r>
      <w:r w:rsidRPr="00B46147">
        <w:rPr>
          <w:lang w:val="ro-RO"/>
        </w:rPr>
        <w:t>000 de ore timp de zbor ca pilot pe elicoptere, inclusiv cel puțin 250 de ore de instruire practică;</w:t>
      </w:r>
    </w:p>
    <w:p w14:paraId="44728A3B" w14:textId="77777777" w:rsidR="00C8799E" w:rsidRPr="00B46147" w:rsidRDefault="00C8799E" w:rsidP="000110C0">
      <w:pPr>
        <w:pStyle w:val="norm"/>
        <w:numPr>
          <w:ilvl w:val="0"/>
          <w:numId w:val="410"/>
        </w:numPr>
        <w:spacing w:before="0" w:beforeAutospacing="0" w:after="0" w:afterAutospacing="0"/>
        <w:jc w:val="both"/>
        <w:rPr>
          <w:lang w:val="ro-RO"/>
        </w:rPr>
      </w:pPr>
      <w:r w:rsidRPr="00B46147">
        <w:rPr>
          <w:lang w:val="ro-RO"/>
        </w:rPr>
        <w:t xml:space="preserve">teste de îndemânare și verificări ale competenței pentru calificările de tip pentru elicoptere multimotor cu un singur pilot </w:t>
      </w:r>
      <w:r w:rsidRPr="00B46147">
        <w:rPr>
          <w:rFonts w:eastAsia="Malgun Gothic Semilight"/>
          <w:lang w:val="ro-RO"/>
        </w:rPr>
        <w:t>î</w:t>
      </w:r>
      <w:r w:rsidRPr="00B46147">
        <w:rPr>
          <w:lang w:val="ro-RO"/>
        </w:rPr>
        <w:t xml:space="preserve">nscrise </w:t>
      </w:r>
      <w:r w:rsidRPr="00B46147">
        <w:rPr>
          <w:rFonts w:eastAsia="Malgun Gothic Semilight"/>
          <w:lang w:val="ro-RO"/>
        </w:rPr>
        <w:t>î</w:t>
      </w:r>
      <w:r w:rsidRPr="00B46147">
        <w:rPr>
          <w:lang w:val="ro-RO"/>
        </w:rPr>
        <w:t>ntr-un PPL(H) sau CPL(H), cu condiția ca examinatorul să fi respectat cerințele de la punctul 1 sau 2, după caz, și să fie titularul unui CPL(H) sau al unui ATPL(H) și, dacă este cazul, al unei IR(H);</w:t>
      </w:r>
    </w:p>
    <w:p w14:paraId="792DC854" w14:textId="77777777" w:rsidR="00C8799E" w:rsidRPr="00B46147" w:rsidRDefault="00C8799E" w:rsidP="000110C0">
      <w:pPr>
        <w:pStyle w:val="norm"/>
        <w:numPr>
          <w:ilvl w:val="0"/>
          <w:numId w:val="410"/>
        </w:numPr>
        <w:spacing w:before="0" w:beforeAutospacing="0" w:after="0" w:afterAutospacing="0"/>
        <w:jc w:val="both"/>
        <w:rPr>
          <w:lang w:val="ro-RO"/>
        </w:rPr>
      </w:pPr>
      <w:r w:rsidRPr="00B46147">
        <w:rPr>
          <w:lang w:val="ro-RO"/>
        </w:rPr>
        <w:t>teste de îndemânare și verificări ale competenței pentru LAPL(H), cu condiția ca examinatorul să fi efectuat cel puțin 500 de ore timp de zbor ca pilot pe elicoptere, inclusiv cel puțin 150 de ore de instruire practică.</w:t>
      </w:r>
    </w:p>
    <w:p w14:paraId="6C6B48FB" w14:textId="77777777" w:rsidR="00C8799E" w:rsidRPr="00B46147" w:rsidRDefault="00C8799E" w:rsidP="000110C0">
      <w:pPr>
        <w:pStyle w:val="norm"/>
        <w:numPr>
          <w:ilvl w:val="1"/>
          <w:numId w:val="402"/>
        </w:numPr>
        <w:spacing w:before="0" w:beforeAutospacing="0" w:after="0" w:afterAutospacing="0"/>
        <w:ind w:left="360"/>
        <w:jc w:val="both"/>
        <w:rPr>
          <w:lang w:val="ro-RO"/>
        </w:rPr>
      </w:pPr>
      <w:r w:rsidRPr="00B46147">
        <w:rPr>
          <w:rStyle w:val="italics"/>
          <w:i/>
          <w:iCs/>
          <w:lang w:val="ro-RO"/>
        </w:rPr>
        <w:t>FE(As)</w:t>
      </w:r>
      <w:r w:rsidRPr="00B46147">
        <w:rPr>
          <w:lang w:val="ro-RO"/>
        </w:rPr>
        <w:t xml:space="preserve">. Privilegiile unui FE pentru dirijabile constau în dreptul acestuia de a desfășura teste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pentru eliberarea PPL(As) și CPL(As) și teste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și verificări ale competenței pentru calificările de tip asociate pentru dirijabile, cu condiția ca examinatorul să fi efectuat 500 de ore timp de zbor ca pilot pe dirijabile, inclusiv 100 de ore de instruire practică.</w:t>
      </w:r>
    </w:p>
    <w:p w14:paraId="6ADBB8CC" w14:textId="77777777" w:rsidR="00C8799E" w:rsidRPr="00B46147" w:rsidRDefault="00C8799E" w:rsidP="000110C0">
      <w:pPr>
        <w:pStyle w:val="norm"/>
        <w:numPr>
          <w:ilvl w:val="1"/>
          <w:numId w:val="402"/>
        </w:numPr>
        <w:spacing w:before="120" w:beforeAutospacing="0" w:after="0" w:afterAutospacing="0"/>
        <w:ind w:left="360"/>
        <w:jc w:val="both"/>
        <w:rPr>
          <w:lang w:val="ro-RO"/>
        </w:rPr>
      </w:pPr>
      <w:r w:rsidRPr="00B46147">
        <w:rPr>
          <w:rStyle w:val="italics"/>
          <w:i/>
          <w:iCs/>
          <w:lang w:val="ro-RO"/>
        </w:rPr>
        <w:lastRenderedPageBreak/>
        <w:t>FE(S)</w:t>
      </w:r>
      <w:r w:rsidRPr="00B46147">
        <w:rPr>
          <w:lang w:val="ro-RO"/>
        </w:rPr>
        <w:t>. Privilegiile unui FE pentru planoare constau în dreptul acestuia de a desfășura:</w:t>
      </w:r>
    </w:p>
    <w:p w14:paraId="0A4D4E71" w14:textId="77777777" w:rsidR="00C8799E" w:rsidRPr="00B46147" w:rsidRDefault="00C8799E" w:rsidP="000110C0">
      <w:pPr>
        <w:pStyle w:val="norm"/>
        <w:numPr>
          <w:ilvl w:val="0"/>
          <w:numId w:val="411"/>
        </w:numPr>
        <w:spacing w:before="0" w:beforeAutospacing="0" w:after="0" w:afterAutospacing="0"/>
        <w:jc w:val="both"/>
        <w:rPr>
          <w:lang w:val="ro-RO"/>
        </w:rPr>
      </w:pPr>
      <w:r w:rsidRPr="00B46147">
        <w:rPr>
          <w:lang w:val="ro-RO"/>
        </w:rPr>
        <w:t>teste de îndemânare și verificări ale competenței pentru SPL și LAPL(S), cu condiția ca examinatorul să fi efectuat 300 de ore timp de zbor ca pilot pe planoare sau planoare motorizate, inclusiv 150 de ore de pregătire practică sau 300 de lansări de instruire practică;</w:t>
      </w:r>
    </w:p>
    <w:p w14:paraId="52C700EB" w14:textId="77777777" w:rsidR="00C8799E" w:rsidRPr="00B46147" w:rsidRDefault="00C8799E" w:rsidP="000110C0">
      <w:pPr>
        <w:pStyle w:val="norm"/>
        <w:numPr>
          <w:ilvl w:val="0"/>
          <w:numId w:val="411"/>
        </w:numPr>
        <w:spacing w:before="0" w:beforeAutospacing="0" w:after="0" w:afterAutospacing="0"/>
        <w:jc w:val="both"/>
        <w:rPr>
          <w:lang w:val="ro-RO"/>
        </w:rPr>
      </w:pPr>
      <w:r w:rsidRPr="00B46147">
        <w:rPr>
          <w:lang w:val="ro-RO"/>
        </w:rPr>
        <w:t>verificări ale competenței pentru extinderea privilegiilor SPL la operațiuni comerciale, cu condiția ca examinatorul să fi efectuat 300 de ore timp de zbor ca pilot pe planoare sau planoare motorizate, inclusiv 90 de ore de instruire practică;</w:t>
      </w:r>
    </w:p>
    <w:p w14:paraId="377B163B" w14:textId="77777777" w:rsidR="00C8799E" w:rsidRPr="00B46147" w:rsidRDefault="00C8799E" w:rsidP="000110C0">
      <w:pPr>
        <w:pStyle w:val="norm"/>
        <w:numPr>
          <w:ilvl w:val="0"/>
          <w:numId w:val="411"/>
        </w:numPr>
        <w:spacing w:before="0" w:beforeAutospacing="0" w:after="0" w:afterAutospacing="0"/>
        <w:jc w:val="both"/>
        <w:rPr>
          <w:lang w:val="ro-RO"/>
        </w:rPr>
      </w:pPr>
      <w:r w:rsidRPr="00B46147">
        <w:rPr>
          <w:lang w:val="ro-RO"/>
        </w:rPr>
        <w:t>teste de îndemânare pentru extinderea privilegiilor SPL sau LAPL(S) la TMG, cu condiția ca examinatorul să fi efectuat 300 de ore timp de zbor ca pilot pe planoare sau planoare motorizate, inclusiv 50 de ore de instruire practică pe TMG;</w:t>
      </w:r>
    </w:p>
    <w:p w14:paraId="0810ADA1" w14:textId="77777777" w:rsidR="00C8799E" w:rsidRPr="00B46147" w:rsidRDefault="00C8799E" w:rsidP="000110C0">
      <w:pPr>
        <w:pStyle w:val="norm"/>
        <w:numPr>
          <w:ilvl w:val="0"/>
          <w:numId w:val="411"/>
        </w:numPr>
        <w:spacing w:before="0" w:beforeAutospacing="0" w:after="0" w:afterAutospacing="0"/>
        <w:jc w:val="both"/>
        <w:rPr>
          <w:lang w:val="ro-RO"/>
        </w:rPr>
      </w:pPr>
      <w:r w:rsidRPr="00B46147">
        <w:rPr>
          <w:lang w:val="ro-RO"/>
        </w:rPr>
        <w:t xml:space="preserve">teste de îndemânare și de verificare a competențelor profesionale pentru calificarea de zbor </w:t>
      </w:r>
      <w:r w:rsidRPr="00B46147">
        <w:rPr>
          <w:rFonts w:eastAsia="Malgun Gothic Semilight"/>
          <w:lang w:val="ro-RO"/>
        </w:rPr>
        <w:t>î</w:t>
      </w:r>
      <w:r w:rsidRPr="00B46147">
        <w:rPr>
          <w:lang w:val="ro-RO"/>
        </w:rPr>
        <w:t xml:space="preserve">n nori, cu condiția ca examinatorul să fi efectuat cel puțin 200 de ore timp de zbor ca pilot pe planoare sau planoare motorizate, inclusiv cel puțin 5 ore sau 25 de zboruri de pregătire pentru calificarea de zbor </w:t>
      </w:r>
      <w:r w:rsidRPr="00B46147">
        <w:rPr>
          <w:rFonts w:eastAsia="Malgun Gothic Semilight"/>
          <w:lang w:val="ro-RO"/>
        </w:rPr>
        <w:t>î</w:t>
      </w:r>
      <w:r w:rsidRPr="00B46147">
        <w:rPr>
          <w:lang w:val="ro-RO"/>
        </w:rPr>
        <w:t xml:space="preserve">n nori sau cel puțin 10 de ore de pregătire pentru EIR sau IR(A). </w:t>
      </w:r>
    </w:p>
    <w:p w14:paraId="02E1A4F3" w14:textId="77777777" w:rsidR="00C8799E" w:rsidRPr="00B46147" w:rsidRDefault="00C8799E" w:rsidP="000110C0">
      <w:pPr>
        <w:pStyle w:val="norm"/>
        <w:numPr>
          <w:ilvl w:val="1"/>
          <w:numId w:val="402"/>
        </w:numPr>
        <w:spacing w:before="120" w:beforeAutospacing="0" w:after="0" w:afterAutospacing="0"/>
        <w:ind w:left="360"/>
        <w:jc w:val="both"/>
        <w:rPr>
          <w:lang w:val="ro-RO"/>
        </w:rPr>
      </w:pPr>
      <w:r w:rsidRPr="00B46147">
        <w:rPr>
          <w:rStyle w:val="italics"/>
          <w:i/>
          <w:iCs/>
          <w:lang w:val="ro-RO"/>
        </w:rPr>
        <w:t>FE(B)</w:t>
      </w:r>
      <w:r w:rsidRPr="00B46147">
        <w:rPr>
          <w:lang w:val="ro-RO"/>
        </w:rPr>
        <w:t>. Privilegiile unui FE pentru baloane constau în dreptul de a desfășura:</w:t>
      </w:r>
    </w:p>
    <w:p w14:paraId="2581BF3E" w14:textId="77777777" w:rsidR="00C8799E" w:rsidRPr="00B46147" w:rsidRDefault="00C8799E" w:rsidP="000110C0">
      <w:pPr>
        <w:pStyle w:val="norm"/>
        <w:numPr>
          <w:ilvl w:val="0"/>
          <w:numId w:val="412"/>
        </w:numPr>
        <w:spacing w:before="120" w:beforeAutospacing="0" w:after="0" w:afterAutospacing="0"/>
        <w:jc w:val="both"/>
        <w:rPr>
          <w:lang w:val="ro-RO"/>
        </w:rPr>
      </w:pPr>
      <w:r w:rsidRPr="00B46147">
        <w:rPr>
          <w:lang w:val="ro-RO"/>
        </w:rPr>
        <w:t xml:space="preserve">teste de îndemânare pentru eliberarea unui BPL sau al unui LAPL(B), precum și teste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și verificări ale competenței pentru extinderea privilegiilor la o altă clasă sau grupă de baloane, cu condiția ca examinatorul să fi efectuat 250 de ore timp de zbor ca pilot pe baloane, inclusiv 50 de ore de instruire practică;</w:t>
      </w:r>
    </w:p>
    <w:p w14:paraId="7D927381" w14:textId="77777777" w:rsidR="00C8799E" w:rsidRPr="00B46147" w:rsidRDefault="00C8799E" w:rsidP="000110C0">
      <w:pPr>
        <w:pStyle w:val="norm"/>
        <w:numPr>
          <w:ilvl w:val="0"/>
          <w:numId w:val="412"/>
        </w:numPr>
        <w:spacing w:before="0" w:beforeAutospacing="0" w:after="0" w:afterAutospacing="0"/>
        <w:jc w:val="both"/>
        <w:rPr>
          <w:lang w:val="ro-RO"/>
        </w:rPr>
      </w:pPr>
      <w:r w:rsidRPr="00B46147">
        <w:rPr>
          <w:lang w:val="ro-RO"/>
        </w:rPr>
        <w:t>verificări ale competenței pentru extinderea privilegiilor BPL la operațiuni comerciale, cu condiția ca examinatorul să fi efectuat 300 de ore timp de zbor ca pilot pe baloane, dintre care 50 de ore pe aceeași grupă de baloane pentru care se solicită extinderea. Cele 300 de ore timp de zbor cuprind 50 de ore de instruire practică</w:t>
      </w:r>
      <w:r w:rsidR="00E267AF" w:rsidRPr="00B46147">
        <w:rPr>
          <w:lang w:val="ro-RO"/>
        </w:rPr>
        <w:t>.</w:t>
      </w:r>
    </w:p>
    <w:p w14:paraId="766625BA" w14:textId="77777777" w:rsidR="00C8799E" w:rsidRPr="00B46147" w:rsidRDefault="00C8799E" w:rsidP="00343B33">
      <w:pPr>
        <w:pStyle w:val="1"/>
        <w:spacing w:before="0"/>
        <w:jc w:val="both"/>
        <w:rPr>
          <w:rStyle w:val="boldface"/>
          <w:b/>
          <w:bCs/>
          <w:color w:val="auto"/>
          <w:sz w:val="24"/>
          <w:szCs w:val="24"/>
        </w:rPr>
      </w:pPr>
    </w:p>
    <w:p w14:paraId="47C2592A" w14:textId="77777777" w:rsidR="00C8799E" w:rsidRPr="00B46147" w:rsidRDefault="00C8799E" w:rsidP="00343B33">
      <w:pPr>
        <w:pStyle w:val="1"/>
        <w:spacing w:before="0"/>
        <w:jc w:val="both"/>
        <w:rPr>
          <w:rStyle w:val="boldface"/>
          <w:rFonts w:ascii="Times New Roman" w:hAnsi="Times New Roman" w:cs="Times New Roman"/>
          <w:color w:val="auto"/>
          <w:sz w:val="24"/>
          <w:szCs w:val="24"/>
        </w:rPr>
      </w:pPr>
      <w:r w:rsidRPr="00B46147">
        <w:rPr>
          <w:rStyle w:val="boldface"/>
          <w:rFonts w:ascii="Times New Roman" w:hAnsi="Times New Roman" w:cs="Times New Roman"/>
          <w:b/>
          <w:bCs/>
          <w:color w:val="auto"/>
          <w:sz w:val="24"/>
          <w:szCs w:val="24"/>
        </w:rPr>
        <w:t>FCL.1010.FE</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FE – Condiții indispensabile</w:t>
      </w:r>
    </w:p>
    <w:p w14:paraId="05E37F32"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O persoană care solicită un certificat de FE trebuie să dețină un certificat de FI pe categoria corespunzătoare de aeronave.</w:t>
      </w:r>
    </w:p>
    <w:p w14:paraId="039359F7" w14:textId="77777777" w:rsidR="00C8799E" w:rsidRPr="00B46147" w:rsidRDefault="00C8799E" w:rsidP="00343B33">
      <w:pPr>
        <w:pStyle w:val="1"/>
        <w:spacing w:before="0"/>
        <w:jc w:val="both"/>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SECȚIUNEA 3 - Cerințe specifice pentru examinatorii pentru calificarea de tip – TRE</w:t>
      </w:r>
    </w:p>
    <w:p w14:paraId="46EF0011" w14:textId="77777777" w:rsidR="00C8799E" w:rsidRPr="00B46147" w:rsidRDefault="00C8799E" w:rsidP="00343B33">
      <w:pPr>
        <w:pStyle w:val="1"/>
        <w:spacing w:before="0"/>
        <w:jc w:val="both"/>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FCL.1005.TRE</w:t>
      </w:r>
      <w:r w:rsidRPr="00B46147">
        <w:rPr>
          <w:rStyle w:val="boldface"/>
          <w:rFonts w:ascii="Times New Roman" w:hAnsi="Times New Roman" w:cs="Times New Roman"/>
          <w:b/>
          <w:color w:val="auto"/>
          <w:sz w:val="24"/>
          <w:szCs w:val="24"/>
        </w:rPr>
        <w:t>   </w:t>
      </w:r>
      <w:r w:rsidRPr="00B46147">
        <w:rPr>
          <w:rStyle w:val="boldface"/>
          <w:rFonts w:ascii="Times New Roman" w:hAnsi="Times New Roman" w:cs="Times New Roman"/>
          <w:b/>
          <w:bCs/>
          <w:color w:val="auto"/>
          <w:sz w:val="24"/>
          <w:szCs w:val="24"/>
        </w:rPr>
        <w:t> TRE – Privilegii și condiții</w:t>
      </w:r>
    </w:p>
    <w:p w14:paraId="59E273E0" w14:textId="77777777" w:rsidR="00C8799E" w:rsidRPr="00B46147" w:rsidRDefault="00C8799E" w:rsidP="000110C0">
      <w:pPr>
        <w:pStyle w:val="norm"/>
        <w:numPr>
          <w:ilvl w:val="0"/>
          <w:numId w:val="413"/>
        </w:numPr>
        <w:spacing w:before="120" w:beforeAutospacing="0" w:after="0" w:afterAutospacing="0"/>
        <w:jc w:val="both"/>
        <w:rPr>
          <w:lang w:val="ro-RO"/>
        </w:rPr>
      </w:pPr>
      <w:r w:rsidRPr="00B46147">
        <w:rPr>
          <w:rStyle w:val="italics"/>
          <w:i/>
          <w:iCs/>
          <w:lang w:val="ro-RO"/>
        </w:rPr>
        <w:t>TRE(A) și TRE(PL)</w:t>
      </w:r>
      <w:r w:rsidRPr="00B46147">
        <w:rPr>
          <w:lang w:val="ro-RO"/>
        </w:rPr>
        <w:t xml:space="preserve">. Privilegiile unui TRE pentru avioane sau aeronave cu decolare-aterizare verticală constau </w:t>
      </w:r>
      <w:r w:rsidRPr="00B46147">
        <w:rPr>
          <w:rFonts w:eastAsia="Malgun Gothic Semilight"/>
          <w:lang w:val="ro-RO"/>
        </w:rPr>
        <w:t>î</w:t>
      </w:r>
      <w:r w:rsidRPr="00B46147">
        <w:rPr>
          <w:lang w:val="ro-RO"/>
        </w:rPr>
        <w:t>n dreptul acestuia de a desfășura:</w:t>
      </w:r>
    </w:p>
    <w:p w14:paraId="5F844133" w14:textId="77777777" w:rsidR="00C8799E" w:rsidRPr="00B46147" w:rsidRDefault="00C8799E" w:rsidP="000110C0">
      <w:pPr>
        <w:pStyle w:val="norm"/>
        <w:numPr>
          <w:ilvl w:val="0"/>
          <w:numId w:val="414"/>
        </w:numPr>
        <w:spacing w:before="120" w:beforeAutospacing="0" w:after="0" w:afterAutospacing="0"/>
        <w:jc w:val="both"/>
        <w:rPr>
          <w:lang w:val="ro-RO"/>
        </w:rPr>
      </w:pPr>
      <w:r w:rsidRPr="00B46147">
        <w:rPr>
          <w:lang w:val="ro-RO"/>
        </w:rPr>
        <w:t>teste de îndemânare pentru obținerea calificărilor de tip pentru avioane sau aeronave cu decolare-aterizare verticală, după caz;</w:t>
      </w:r>
    </w:p>
    <w:p w14:paraId="6FC61FC9" w14:textId="77777777" w:rsidR="00C8799E" w:rsidRPr="00B46147" w:rsidRDefault="00C8799E" w:rsidP="000110C0">
      <w:pPr>
        <w:pStyle w:val="norm"/>
        <w:numPr>
          <w:ilvl w:val="0"/>
          <w:numId w:val="414"/>
        </w:numPr>
        <w:spacing w:before="120" w:beforeAutospacing="0" w:after="0" w:afterAutospacing="0"/>
        <w:jc w:val="both"/>
        <w:rPr>
          <w:lang w:val="ro-RO"/>
        </w:rPr>
      </w:pPr>
      <w:r w:rsidRPr="00B46147">
        <w:rPr>
          <w:lang w:val="ro-RO"/>
        </w:rPr>
        <w:t>verificări ale competențelor profesionale pentru revalidarea sau re</w:t>
      </w:r>
      <w:r w:rsidRPr="00B46147">
        <w:rPr>
          <w:rFonts w:eastAsia="Malgun Gothic Semilight"/>
          <w:lang w:val="ro-RO"/>
        </w:rPr>
        <w:t>î</w:t>
      </w:r>
      <w:r w:rsidRPr="00B46147">
        <w:rPr>
          <w:lang w:val="ro-RO"/>
        </w:rPr>
        <w:t>nnoirea calificărilor de tip, EIR și IR;</w:t>
      </w:r>
    </w:p>
    <w:p w14:paraId="1EBE4F31" w14:textId="77777777" w:rsidR="00C8799E" w:rsidRPr="00B46147" w:rsidRDefault="00C8799E" w:rsidP="000110C0">
      <w:pPr>
        <w:pStyle w:val="norm"/>
        <w:numPr>
          <w:ilvl w:val="0"/>
          <w:numId w:val="414"/>
        </w:numPr>
        <w:spacing w:before="0" w:beforeAutospacing="0" w:after="0" w:afterAutospacing="0"/>
        <w:jc w:val="both"/>
        <w:rPr>
          <w:lang w:val="ro-RO"/>
        </w:rPr>
      </w:pPr>
      <w:r w:rsidRPr="00B46147">
        <w:rPr>
          <w:lang w:val="ro-RO"/>
        </w:rPr>
        <w:t>teste de îndemânare pentru eliberarea ATPL(A);</w:t>
      </w:r>
    </w:p>
    <w:p w14:paraId="05F0D74E" w14:textId="77777777" w:rsidR="00C8799E" w:rsidRPr="00B46147" w:rsidRDefault="00C8799E" w:rsidP="000110C0">
      <w:pPr>
        <w:pStyle w:val="norm"/>
        <w:numPr>
          <w:ilvl w:val="0"/>
          <w:numId w:val="414"/>
        </w:numPr>
        <w:spacing w:before="0" w:beforeAutospacing="0" w:after="0" w:afterAutospacing="0"/>
        <w:jc w:val="both"/>
        <w:rPr>
          <w:lang w:val="ro-RO"/>
        </w:rPr>
      </w:pPr>
      <w:r w:rsidRPr="00B46147">
        <w:rPr>
          <w:lang w:val="ro-RO"/>
        </w:rPr>
        <w:t>teste de îndemânare pentru eliberarea MPL, cu condiția ca examinatorul să respecte cerințele de la punctul FCL.925;</w:t>
      </w:r>
    </w:p>
    <w:p w14:paraId="03809046" w14:textId="77777777" w:rsidR="00C8799E" w:rsidRPr="00B46147" w:rsidRDefault="00C8799E" w:rsidP="000110C0">
      <w:pPr>
        <w:pStyle w:val="af1"/>
        <w:numPr>
          <w:ilvl w:val="0"/>
          <w:numId w:val="414"/>
        </w:numPr>
        <w:jc w:val="both"/>
        <w:rPr>
          <w:rFonts w:ascii="Times New Roman" w:hAnsi="Times New Roman" w:cs="Times New Roman"/>
          <w:color w:val="auto"/>
        </w:rPr>
      </w:pPr>
      <w:r w:rsidRPr="00B46147">
        <w:rPr>
          <w:rFonts w:ascii="Times New Roman" w:hAnsi="Times New Roman" w:cs="Times New Roman"/>
          <w:color w:val="auto"/>
        </w:rPr>
        <w:t>evaluarea competenței pentru eliberarea, revalidarea sau re</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nnoirea unui certificat de TRI sau SFI pe categoria de aeronave aplicabilă, cu condiția ca examinatorul să aibă cel puțin 3 ani de experiență ca TRE.</w:t>
      </w:r>
    </w:p>
    <w:p w14:paraId="762B8519" w14:textId="77777777" w:rsidR="00C8799E" w:rsidRPr="00B46147" w:rsidRDefault="00C8799E" w:rsidP="00343B33">
      <w:pPr>
        <w:pStyle w:val="norm"/>
        <w:spacing w:before="0" w:beforeAutospacing="0" w:after="0" w:afterAutospacing="0"/>
        <w:jc w:val="both"/>
        <w:rPr>
          <w:lang w:val="ro-RO"/>
        </w:rPr>
      </w:pPr>
      <w:r w:rsidRPr="00B46147">
        <w:t xml:space="preserve">(b) </w:t>
      </w:r>
      <w:r w:rsidRPr="00B46147">
        <w:rPr>
          <w:rStyle w:val="italics"/>
          <w:i/>
          <w:iCs/>
          <w:lang w:val="ro-RO"/>
        </w:rPr>
        <w:t>TRE(H)</w:t>
      </w:r>
      <w:r w:rsidRPr="00B46147">
        <w:rPr>
          <w:lang w:val="ro-RO"/>
        </w:rPr>
        <w:t>. Privilegiile unui TRE(H) constau în dreptul acestuia de a desfășura:</w:t>
      </w:r>
    </w:p>
    <w:p w14:paraId="7E9E0EB5" w14:textId="77777777" w:rsidR="00C8799E" w:rsidRPr="00B46147" w:rsidRDefault="00C8799E" w:rsidP="000110C0">
      <w:pPr>
        <w:pStyle w:val="norm"/>
        <w:numPr>
          <w:ilvl w:val="0"/>
          <w:numId w:val="415"/>
        </w:numPr>
        <w:spacing w:before="0" w:beforeAutospacing="0" w:after="0" w:afterAutospacing="0"/>
        <w:jc w:val="both"/>
        <w:rPr>
          <w:lang w:val="ro-RO"/>
        </w:rPr>
      </w:pPr>
      <w:r w:rsidRPr="00B46147">
        <w:rPr>
          <w:lang w:val="ro-RO"/>
        </w:rPr>
        <w:t>teste de îndemânare și verificări ale competenței pentru eliberarea, revalidarea sau re</w:t>
      </w:r>
      <w:r w:rsidRPr="00B46147">
        <w:rPr>
          <w:rFonts w:eastAsia="Malgun Gothic Semilight"/>
          <w:lang w:val="ro-RO"/>
        </w:rPr>
        <w:t>î</w:t>
      </w:r>
      <w:r w:rsidRPr="00B46147">
        <w:rPr>
          <w:lang w:val="ro-RO"/>
        </w:rPr>
        <w:t>nnoirea calificărilor de tip pentru elicoptere;</w:t>
      </w:r>
    </w:p>
    <w:p w14:paraId="10A7350F" w14:textId="77777777" w:rsidR="00C8799E" w:rsidRPr="00B46147" w:rsidRDefault="00C8799E" w:rsidP="000110C0">
      <w:pPr>
        <w:pStyle w:val="norm"/>
        <w:numPr>
          <w:ilvl w:val="0"/>
          <w:numId w:val="415"/>
        </w:numPr>
        <w:spacing w:before="0" w:beforeAutospacing="0" w:after="0" w:afterAutospacing="0"/>
        <w:jc w:val="both"/>
        <w:rPr>
          <w:lang w:val="ro-RO"/>
        </w:rPr>
      </w:pPr>
      <w:r w:rsidRPr="00B46147">
        <w:rPr>
          <w:lang w:val="ro-RO"/>
        </w:rPr>
        <w:lastRenderedPageBreak/>
        <w:t>verificări ale competenței pentru revalidarea sau reînnoirea IR sau pentru extinderea IR(H) de la elicoptere monomotor la elicoptere multimotor, cu condiția ca TRE(H) să fie titularul unei IR(H) valabile;</w:t>
      </w:r>
    </w:p>
    <w:p w14:paraId="79AB4B4D" w14:textId="77777777" w:rsidR="00C8799E" w:rsidRPr="00B46147" w:rsidRDefault="00C8799E" w:rsidP="000110C0">
      <w:pPr>
        <w:pStyle w:val="norm"/>
        <w:numPr>
          <w:ilvl w:val="0"/>
          <w:numId w:val="415"/>
        </w:numPr>
        <w:spacing w:before="0" w:beforeAutospacing="0" w:after="0" w:afterAutospacing="0"/>
        <w:jc w:val="both"/>
        <w:rPr>
          <w:lang w:val="ro-RO"/>
        </w:rPr>
      </w:pPr>
      <w:r w:rsidRPr="00B46147">
        <w:rPr>
          <w:lang w:val="ro-RO"/>
        </w:rPr>
        <w:t>teste de îndemânare pentru eliberarea ATPL(H);</w:t>
      </w:r>
    </w:p>
    <w:p w14:paraId="3B74B46C" w14:textId="77777777" w:rsidR="00C8799E" w:rsidRPr="00B46147" w:rsidRDefault="00C8799E" w:rsidP="000110C0">
      <w:pPr>
        <w:pStyle w:val="af1"/>
        <w:numPr>
          <w:ilvl w:val="0"/>
          <w:numId w:val="415"/>
        </w:numPr>
        <w:jc w:val="both"/>
        <w:rPr>
          <w:rFonts w:ascii="Times New Roman" w:hAnsi="Times New Roman" w:cs="Times New Roman"/>
          <w:color w:val="auto"/>
        </w:rPr>
      </w:pPr>
      <w:r w:rsidRPr="00B46147">
        <w:rPr>
          <w:rFonts w:ascii="Times New Roman" w:hAnsi="Times New Roman" w:cs="Times New Roman"/>
          <w:color w:val="auto"/>
        </w:rPr>
        <w:t>evaluări ale competenței pentru eliberarea, revalidarea sau reînnoirea unui certificat de TRI(H) sau SFI(H), cu condiția ca examinatorul să aibă cel puțin 3 ani de experiență ca TRE.</w:t>
      </w:r>
    </w:p>
    <w:p w14:paraId="073A58FF" w14:textId="77777777" w:rsidR="00C8799E" w:rsidRPr="00B46147" w:rsidRDefault="00C8799E" w:rsidP="00343B33">
      <w:pPr>
        <w:pStyle w:val="1"/>
        <w:spacing w:before="0"/>
        <w:jc w:val="both"/>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FCL.1010.TRE</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TRE – Condiții indispensabile</w:t>
      </w:r>
    </w:p>
    <w:p w14:paraId="6474E63B" w14:textId="77777777" w:rsidR="00C8799E" w:rsidRPr="00B46147" w:rsidRDefault="00C8799E" w:rsidP="000110C0">
      <w:pPr>
        <w:pStyle w:val="norm"/>
        <w:numPr>
          <w:ilvl w:val="0"/>
          <w:numId w:val="416"/>
        </w:numPr>
        <w:spacing w:before="0" w:beforeAutospacing="0" w:after="0" w:afterAutospacing="0"/>
        <w:jc w:val="both"/>
        <w:rPr>
          <w:lang w:val="ro-RO"/>
        </w:rPr>
      </w:pPr>
      <w:r w:rsidRPr="00B46147">
        <w:rPr>
          <w:rStyle w:val="italics"/>
          <w:i/>
          <w:iCs/>
          <w:lang w:val="ro-RO"/>
        </w:rPr>
        <w:t>TRE(A) și TRE(PL).</w:t>
      </w:r>
      <w:r w:rsidRPr="00B46147">
        <w:rPr>
          <w:lang w:val="ro-RO"/>
        </w:rPr>
        <w:t> Solicitanții unui certificat de TRE pentru avioane și aeronave cu decolare-aterizare verticală trebuie:</w:t>
      </w:r>
    </w:p>
    <w:p w14:paraId="73B15D17" w14:textId="77777777" w:rsidR="00C8799E" w:rsidRPr="00B46147" w:rsidRDefault="00C8799E" w:rsidP="000110C0">
      <w:pPr>
        <w:pStyle w:val="norm"/>
        <w:numPr>
          <w:ilvl w:val="3"/>
          <w:numId w:val="417"/>
        </w:numPr>
        <w:spacing w:before="0" w:beforeAutospacing="0" w:after="0" w:afterAutospacing="0"/>
        <w:ind w:left="720"/>
        <w:jc w:val="both"/>
        <w:rPr>
          <w:lang w:val="ro-RO"/>
        </w:rPr>
      </w:pPr>
      <w:r w:rsidRPr="00B46147">
        <w:rPr>
          <w:lang w:val="ro-RO"/>
        </w:rPr>
        <w:t>în cazul avioanelor multipilot sau al aeronavelor cu decolare-aterizare verticală, să fi efectuat 1</w:t>
      </w:r>
      <w:r w:rsidRPr="00B46147">
        <w:rPr>
          <w:rFonts w:eastAsia="Malgun Gothic Semilight"/>
          <w:lang w:val="ro-RO"/>
        </w:rPr>
        <w:t> </w:t>
      </w:r>
      <w:r w:rsidRPr="00B46147">
        <w:rPr>
          <w:lang w:val="ro-RO"/>
        </w:rPr>
        <w:t>500 de ore de zbor ca pilot pe avioane multipilot sau pe aeronave cu decolare-aterizare verticală, dintre care cel puțin 500 de ore ca PIC;</w:t>
      </w:r>
    </w:p>
    <w:p w14:paraId="764D3EA0" w14:textId="77777777" w:rsidR="00C8799E" w:rsidRPr="00B46147" w:rsidRDefault="00C8799E" w:rsidP="000110C0">
      <w:pPr>
        <w:pStyle w:val="norm"/>
        <w:numPr>
          <w:ilvl w:val="3"/>
          <w:numId w:val="417"/>
        </w:numPr>
        <w:spacing w:before="0" w:beforeAutospacing="0" w:after="0" w:afterAutospacing="0"/>
        <w:ind w:left="720"/>
        <w:jc w:val="both"/>
        <w:rPr>
          <w:lang w:val="ro-RO"/>
        </w:rPr>
      </w:pPr>
      <w:r w:rsidRPr="00B46147">
        <w:rPr>
          <w:lang w:val="ro-RO"/>
        </w:rPr>
        <w:t>în cazul avioanelor complexe de înaltă performanță cu un singur pilot, să fi efectuat 500 de ore timp de zbor ca pilot pe avioane cu un singur pilot, dintre care cel puțin 200 de ore ca PIC;</w:t>
      </w:r>
    </w:p>
    <w:p w14:paraId="0C688952" w14:textId="77777777" w:rsidR="00C8799E" w:rsidRPr="00B46147" w:rsidRDefault="00C8799E" w:rsidP="000110C0">
      <w:pPr>
        <w:pStyle w:val="norm"/>
        <w:numPr>
          <w:ilvl w:val="3"/>
          <w:numId w:val="417"/>
        </w:numPr>
        <w:spacing w:before="0" w:beforeAutospacing="0" w:after="0" w:afterAutospacing="0"/>
        <w:ind w:left="720"/>
        <w:jc w:val="both"/>
        <w:rPr>
          <w:lang w:val="ro-RO"/>
        </w:rPr>
      </w:pPr>
      <w:r w:rsidRPr="00B46147">
        <w:rPr>
          <w:lang w:val="ro-RO"/>
        </w:rPr>
        <w:t>să fie titularii unui CPL sau ATPL și al unui certificat de TRI pentru tipul aplicabil;</w:t>
      </w:r>
    </w:p>
    <w:p w14:paraId="2168D8BF" w14:textId="77777777" w:rsidR="00C8799E" w:rsidRPr="00B46147" w:rsidRDefault="00C8799E" w:rsidP="000110C0">
      <w:pPr>
        <w:pStyle w:val="af1"/>
        <w:numPr>
          <w:ilvl w:val="3"/>
          <w:numId w:val="417"/>
        </w:numPr>
        <w:ind w:left="720"/>
        <w:rPr>
          <w:rFonts w:ascii="Times New Roman" w:hAnsi="Times New Roman" w:cs="Times New Roman"/>
          <w:color w:val="auto"/>
        </w:rPr>
      </w:pPr>
      <w:r w:rsidRPr="00B46147">
        <w:rPr>
          <w:rFonts w:ascii="Times New Roman" w:hAnsi="Times New Roman" w:cs="Times New Roman"/>
          <w:color w:val="auto"/>
        </w:rPr>
        <w:t xml:space="preserve">pentru obținerea unui certificat TRE, să fi efectuat cel puțin 50 de ore de instruire practică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 calitate de TRI, FI sau SFI pe tipul aplicabil sau pe un FSTD reprezentând acel tip.</w:t>
      </w:r>
    </w:p>
    <w:p w14:paraId="4E4FD594" w14:textId="77777777" w:rsidR="00C8799E" w:rsidRPr="00B46147" w:rsidRDefault="00C8799E" w:rsidP="000110C0">
      <w:pPr>
        <w:pStyle w:val="norm"/>
        <w:numPr>
          <w:ilvl w:val="0"/>
          <w:numId w:val="416"/>
        </w:numPr>
        <w:spacing w:before="0" w:beforeAutospacing="0" w:after="0" w:afterAutospacing="0"/>
        <w:jc w:val="both"/>
        <w:rPr>
          <w:lang w:val="ro-RO"/>
        </w:rPr>
      </w:pPr>
      <w:r w:rsidRPr="00B46147">
        <w:rPr>
          <w:rStyle w:val="italics"/>
          <w:i/>
          <w:iCs/>
          <w:lang w:val="ro-RO"/>
        </w:rPr>
        <w:t>TRE(H).</w:t>
      </w:r>
      <w:r w:rsidRPr="00B46147">
        <w:rPr>
          <w:lang w:val="ro-RO"/>
        </w:rPr>
        <w:t> Solicitanții unui certificat de TRE(H) pentru elicoptere trebuie:</w:t>
      </w:r>
    </w:p>
    <w:p w14:paraId="67C15F76" w14:textId="77777777" w:rsidR="00C8799E" w:rsidRPr="00B46147" w:rsidRDefault="00C8799E" w:rsidP="000110C0">
      <w:pPr>
        <w:pStyle w:val="norm"/>
        <w:numPr>
          <w:ilvl w:val="0"/>
          <w:numId w:val="418"/>
        </w:numPr>
        <w:spacing w:before="0" w:beforeAutospacing="0" w:after="0" w:afterAutospacing="0"/>
        <w:jc w:val="both"/>
        <w:rPr>
          <w:lang w:val="ro-RO"/>
        </w:rPr>
      </w:pPr>
      <w:r w:rsidRPr="00B46147">
        <w:rPr>
          <w:lang w:val="ro-RO"/>
        </w:rPr>
        <w:t xml:space="preserve">să fie titularii unui certificat de TRI(H) sau, </w:t>
      </w:r>
      <w:r w:rsidRPr="00B46147">
        <w:rPr>
          <w:rFonts w:eastAsia="Malgun Gothic Semilight"/>
          <w:lang w:val="ro-RO"/>
        </w:rPr>
        <w:t>î</w:t>
      </w:r>
      <w:r w:rsidRPr="00B46147">
        <w:rPr>
          <w:lang w:val="ro-RO"/>
        </w:rPr>
        <w:t>n cazul elicopterelor monomotor cu un singur pilot, ai unui certificat valabil de FI(H) pentru tipul aplicabil;</w:t>
      </w:r>
    </w:p>
    <w:p w14:paraId="007823C3" w14:textId="77777777" w:rsidR="00C8799E" w:rsidRPr="00B46147" w:rsidRDefault="00C8799E" w:rsidP="000110C0">
      <w:pPr>
        <w:pStyle w:val="norm"/>
        <w:numPr>
          <w:ilvl w:val="0"/>
          <w:numId w:val="418"/>
        </w:numPr>
        <w:spacing w:before="0" w:beforeAutospacing="0" w:after="0" w:afterAutospacing="0"/>
        <w:jc w:val="both"/>
        <w:rPr>
          <w:lang w:val="ro-RO"/>
        </w:rPr>
      </w:pPr>
      <w:r w:rsidRPr="00B46147">
        <w:rPr>
          <w:lang w:val="ro-RO"/>
        </w:rPr>
        <w:t xml:space="preserve">pentru obținerea unui certificat de TRE, să fi efectuat 50 de ore de instruire practică </w:t>
      </w:r>
      <w:r w:rsidRPr="00B46147">
        <w:rPr>
          <w:rFonts w:eastAsia="Malgun Gothic Semilight"/>
          <w:lang w:val="ro-RO"/>
        </w:rPr>
        <w:t>î</w:t>
      </w:r>
      <w:r w:rsidRPr="00B46147">
        <w:rPr>
          <w:lang w:val="ro-RO"/>
        </w:rPr>
        <w:t>n calitate de TRI, FI sau SFI pe tipul aplicabil sau pe un FSTD reprezentând acel tip;</w:t>
      </w:r>
    </w:p>
    <w:p w14:paraId="1C00A6EA" w14:textId="77777777" w:rsidR="00C8799E" w:rsidRPr="00B46147" w:rsidRDefault="00C8799E" w:rsidP="000110C0">
      <w:pPr>
        <w:pStyle w:val="norm"/>
        <w:numPr>
          <w:ilvl w:val="0"/>
          <w:numId w:val="418"/>
        </w:numPr>
        <w:spacing w:before="0" w:beforeAutospacing="0" w:after="0" w:afterAutospacing="0"/>
        <w:jc w:val="both"/>
        <w:rPr>
          <w:lang w:val="ro-RO"/>
        </w:rPr>
      </w:pPr>
      <w:r w:rsidRPr="00B46147">
        <w:rPr>
          <w:lang w:val="ro-RO"/>
        </w:rPr>
        <w:t>în cazul elicopterelor multipilot, să fie titularii unei CPL(H) sau ATPL(H) și să fi efectuat 1</w:t>
      </w:r>
      <w:r w:rsidRPr="00B46147">
        <w:rPr>
          <w:rFonts w:eastAsia="Malgun Gothic Semilight"/>
          <w:lang w:val="ro-RO"/>
        </w:rPr>
        <w:t> </w:t>
      </w:r>
      <w:r w:rsidRPr="00B46147">
        <w:rPr>
          <w:lang w:val="ro-RO"/>
        </w:rPr>
        <w:t>500 de ore de zbor ca pilot pe elicoptere multipilot, dintre care cel puțin 500 de ore ca PIC;</w:t>
      </w:r>
    </w:p>
    <w:p w14:paraId="601025E4" w14:textId="77777777" w:rsidR="00C8799E" w:rsidRPr="00B46147" w:rsidRDefault="00C8799E" w:rsidP="000110C0">
      <w:pPr>
        <w:pStyle w:val="norm"/>
        <w:numPr>
          <w:ilvl w:val="0"/>
          <w:numId w:val="418"/>
        </w:numPr>
        <w:spacing w:before="0" w:beforeAutospacing="0" w:after="0" w:afterAutospacing="0"/>
        <w:jc w:val="both"/>
        <w:rPr>
          <w:lang w:val="ro-RO"/>
        </w:rPr>
      </w:pPr>
      <w:r w:rsidRPr="00B46147">
        <w:rPr>
          <w:lang w:val="ro-RO"/>
        </w:rPr>
        <w:t>în cazul elicopterelor multimotor cu un singur pilot:</w:t>
      </w:r>
    </w:p>
    <w:p w14:paraId="668A7AB9" w14:textId="77777777" w:rsidR="00C8799E" w:rsidRPr="00B46147" w:rsidRDefault="00C8799E" w:rsidP="000110C0">
      <w:pPr>
        <w:pStyle w:val="norm"/>
        <w:numPr>
          <w:ilvl w:val="0"/>
          <w:numId w:val="419"/>
        </w:numPr>
        <w:spacing w:before="0" w:beforeAutospacing="0" w:after="0" w:afterAutospacing="0"/>
        <w:jc w:val="both"/>
        <w:rPr>
          <w:lang w:val="ro-RO"/>
        </w:rPr>
      </w:pPr>
      <w:r w:rsidRPr="00B46147">
        <w:rPr>
          <w:lang w:val="ro-RO"/>
        </w:rPr>
        <w:t>să fi efectuat 1</w:t>
      </w:r>
      <w:r w:rsidRPr="00B46147">
        <w:rPr>
          <w:rFonts w:eastAsia="Malgun Gothic Semilight"/>
          <w:lang w:val="ro-RO"/>
        </w:rPr>
        <w:t> </w:t>
      </w:r>
      <w:r w:rsidRPr="00B46147">
        <w:rPr>
          <w:lang w:val="ro-RO"/>
        </w:rPr>
        <w:t>000 de ore de zbor ca pilot pe elicoptere, dintre care cel puțin 500 de ore ca PIC;</w:t>
      </w:r>
    </w:p>
    <w:p w14:paraId="6992FA19" w14:textId="77777777" w:rsidR="00C8799E" w:rsidRPr="00B46147" w:rsidRDefault="00C8799E" w:rsidP="000110C0">
      <w:pPr>
        <w:pStyle w:val="norm"/>
        <w:numPr>
          <w:ilvl w:val="0"/>
          <w:numId w:val="419"/>
        </w:numPr>
        <w:spacing w:before="0" w:beforeAutospacing="0" w:after="0" w:afterAutospacing="0"/>
        <w:jc w:val="both"/>
        <w:rPr>
          <w:lang w:val="ro-RO"/>
        </w:rPr>
      </w:pPr>
      <w:r w:rsidRPr="00B46147">
        <w:rPr>
          <w:lang w:val="ro-RO"/>
        </w:rPr>
        <w:t>să fie titularii unei CPL(H) sau ATPL(H) și, dacă este cazul, ai unei IR(H) valabile;</w:t>
      </w:r>
    </w:p>
    <w:p w14:paraId="46918AB1" w14:textId="77777777" w:rsidR="00C8799E" w:rsidRPr="00B46147" w:rsidRDefault="00C8799E" w:rsidP="000110C0">
      <w:pPr>
        <w:pStyle w:val="norm"/>
        <w:numPr>
          <w:ilvl w:val="0"/>
          <w:numId w:val="418"/>
        </w:numPr>
        <w:spacing w:before="0" w:beforeAutospacing="0" w:after="0" w:afterAutospacing="0"/>
        <w:jc w:val="both"/>
        <w:rPr>
          <w:lang w:val="ro-RO"/>
        </w:rPr>
      </w:pPr>
      <w:r w:rsidRPr="00B46147">
        <w:rPr>
          <w:lang w:val="ro-RO"/>
        </w:rPr>
        <w:t>în cazul elicopterelor monomotor cu un singur pilot:</w:t>
      </w:r>
    </w:p>
    <w:p w14:paraId="58827A92" w14:textId="77777777" w:rsidR="00C8799E" w:rsidRPr="00B46147" w:rsidRDefault="00C8799E" w:rsidP="000110C0">
      <w:pPr>
        <w:pStyle w:val="norm"/>
        <w:numPr>
          <w:ilvl w:val="0"/>
          <w:numId w:val="420"/>
        </w:numPr>
        <w:spacing w:before="0" w:beforeAutospacing="0" w:after="0" w:afterAutospacing="0"/>
        <w:jc w:val="both"/>
        <w:rPr>
          <w:lang w:val="ro-RO"/>
        </w:rPr>
      </w:pPr>
      <w:r w:rsidRPr="00B46147">
        <w:rPr>
          <w:lang w:val="ro-RO"/>
        </w:rPr>
        <w:t>să fi efectuat 750 de ore de zbor ca pilot pe elicoptere, dintre care cel puțin 500 de ore ca PIC;</w:t>
      </w:r>
    </w:p>
    <w:p w14:paraId="20A51DD0" w14:textId="77777777" w:rsidR="00C8799E" w:rsidRPr="00B46147" w:rsidRDefault="00C8799E" w:rsidP="000110C0">
      <w:pPr>
        <w:pStyle w:val="norm"/>
        <w:numPr>
          <w:ilvl w:val="0"/>
          <w:numId w:val="420"/>
        </w:numPr>
        <w:spacing w:before="0" w:beforeAutospacing="0" w:after="0" w:afterAutospacing="0"/>
        <w:jc w:val="both"/>
        <w:rPr>
          <w:lang w:val="ro-RO"/>
        </w:rPr>
      </w:pPr>
      <w:r w:rsidRPr="00B46147">
        <w:rPr>
          <w:lang w:val="ro-RO"/>
        </w:rPr>
        <w:t>să fie titularii unei CPL(H) sau ATPL(H);</w:t>
      </w:r>
    </w:p>
    <w:p w14:paraId="7975882E" w14:textId="77777777" w:rsidR="00C8799E" w:rsidRPr="00B46147" w:rsidRDefault="00C8799E" w:rsidP="000110C0">
      <w:pPr>
        <w:pStyle w:val="norm"/>
        <w:numPr>
          <w:ilvl w:val="0"/>
          <w:numId w:val="418"/>
        </w:numPr>
        <w:spacing w:before="0" w:beforeAutospacing="0" w:after="0" w:afterAutospacing="0"/>
        <w:jc w:val="both"/>
        <w:rPr>
          <w:lang w:val="ro-RO"/>
        </w:rPr>
      </w:pPr>
      <w:r w:rsidRPr="00B46147">
        <w:rPr>
          <w:lang w:val="ro-RO"/>
        </w:rPr>
        <w:t>înainte ca privilegiile unui TRE(H) să fie extinse de la privilegii multimotor pentru un singur pilot la privilegii multimotor multipilot pe același tip de elicopter, titularul trebuie să aibă cel puțin 100 de ore de zbor în operațiuni multipilot pe tipul respectiv,</w:t>
      </w:r>
    </w:p>
    <w:p w14:paraId="2CF641D3" w14:textId="77777777" w:rsidR="00C8799E" w:rsidRPr="00B46147" w:rsidRDefault="00C8799E" w:rsidP="000110C0">
      <w:pPr>
        <w:pStyle w:val="norm"/>
        <w:numPr>
          <w:ilvl w:val="0"/>
          <w:numId w:val="418"/>
        </w:numPr>
        <w:spacing w:before="0" w:beforeAutospacing="0" w:after="0" w:afterAutospacing="0"/>
        <w:jc w:val="both"/>
        <w:rPr>
          <w:lang w:val="ro-RO"/>
        </w:rPr>
      </w:pPr>
      <w:r w:rsidRPr="00B46147">
        <w:rPr>
          <w:lang w:val="ro-RO"/>
        </w:rPr>
        <w:t>în cazul persoanelor care solicită obținerea unui certificat de TRE multipilot multimotor, cele 1 500 de ore experiență de zbor pe elicoptere multipilot prevăzute la litera (b) punctul 3 se pot considera ca fiind efectuate dacă aceste persoane au efectuat cele 500 de ore timp de zbor ca PIC pe un elicopter multipilot de același tip.</w:t>
      </w:r>
    </w:p>
    <w:p w14:paraId="7E4811E4" w14:textId="77777777" w:rsidR="00C8799E" w:rsidRPr="00B46147" w:rsidRDefault="00C8799E" w:rsidP="009B0908">
      <w:pPr>
        <w:pStyle w:val="norm"/>
        <w:spacing w:before="0" w:beforeAutospacing="0" w:after="0" w:afterAutospacing="0"/>
        <w:ind w:left="720"/>
        <w:jc w:val="both"/>
        <w:rPr>
          <w:lang w:val="ro-RO"/>
        </w:rPr>
      </w:pPr>
    </w:p>
    <w:p w14:paraId="2DE35AA8" w14:textId="77777777" w:rsidR="00C8799E" w:rsidRPr="00B46147" w:rsidRDefault="00C8799E" w:rsidP="00343B33">
      <w:pPr>
        <w:pStyle w:val="1"/>
        <w:spacing w:before="0"/>
        <w:jc w:val="both"/>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SECȚIUNEA 4 - Cerințe specifice pentru examinatorii pentru calificarea de clasă – CRE</w:t>
      </w:r>
    </w:p>
    <w:p w14:paraId="06199835" w14:textId="77777777" w:rsidR="00C8799E" w:rsidRPr="00B46147" w:rsidRDefault="00C8799E" w:rsidP="00343B33">
      <w:pPr>
        <w:pStyle w:val="1"/>
        <w:spacing w:before="0"/>
        <w:jc w:val="both"/>
        <w:rPr>
          <w:rStyle w:val="boldface"/>
          <w:rFonts w:ascii="Times New Roman" w:hAnsi="Times New Roman" w:cs="Times New Roman"/>
          <w:b/>
          <w:color w:val="auto"/>
          <w:sz w:val="24"/>
          <w:szCs w:val="24"/>
        </w:rPr>
      </w:pPr>
      <w:r w:rsidRPr="00B46147">
        <w:rPr>
          <w:rStyle w:val="boldface"/>
          <w:rFonts w:ascii="Times New Roman" w:hAnsi="Times New Roman" w:cs="Times New Roman"/>
          <w:b/>
          <w:bCs/>
          <w:color w:val="auto"/>
          <w:sz w:val="24"/>
          <w:szCs w:val="24"/>
        </w:rPr>
        <w:t>FCL.1005.CRE</w:t>
      </w:r>
      <w:r w:rsidRPr="00B46147">
        <w:rPr>
          <w:rStyle w:val="boldface"/>
          <w:rFonts w:ascii="Times New Roman" w:hAnsi="Times New Roman" w:cs="Times New Roman"/>
          <w:b/>
          <w:color w:val="auto"/>
          <w:sz w:val="24"/>
          <w:szCs w:val="24"/>
        </w:rPr>
        <w:t>   </w:t>
      </w:r>
      <w:r w:rsidRPr="00B46147">
        <w:rPr>
          <w:rStyle w:val="boldface"/>
          <w:rFonts w:ascii="Times New Roman" w:hAnsi="Times New Roman" w:cs="Times New Roman"/>
          <w:b/>
          <w:bCs/>
          <w:color w:val="auto"/>
          <w:sz w:val="24"/>
          <w:szCs w:val="24"/>
        </w:rPr>
        <w:t> CRE – Privilegii</w:t>
      </w:r>
    </w:p>
    <w:p w14:paraId="1EF0CD12" w14:textId="77777777" w:rsidR="00C8799E" w:rsidRPr="00B46147" w:rsidRDefault="00C8799E" w:rsidP="00B66AAB">
      <w:pPr>
        <w:pStyle w:val="norm"/>
        <w:shd w:val="clear" w:color="auto" w:fill="FFFFFF"/>
        <w:spacing w:before="0" w:beforeAutospacing="0" w:after="0" w:afterAutospacing="0"/>
        <w:jc w:val="both"/>
        <w:rPr>
          <w:lang w:val="ro-RO"/>
        </w:rPr>
      </w:pPr>
      <w:r w:rsidRPr="00B46147">
        <w:rPr>
          <w:lang w:val="ro-RO"/>
        </w:rPr>
        <w:t xml:space="preserve">Privilegiile unui CRE constau în dreptul acestuia de a desfășura, pentru avioane cu un singur pilot, cu excepția avioanelor complexe de </w:t>
      </w:r>
      <w:r w:rsidRPr="00B46147">
        <w:rPr>
          <w:rFonts w:eastAsia="Malgun Gothic Semilight"/>
          <w:lang w:val="ro-RO"/>
        </w:rPr>
        <w:t>î</w:t>
      </w:r>
      <w:r w:rsidRPr="00B46147">
        <w:rPr>
          <w:lang w:val="ro-RO"/>
        </w:rPr>
        <w:t>naltă performanță cu un singur pilot:</w:t>
      </w:r>
    </w:p>
    <w:p w14:paraId="16F7FEA3" w14:textId="77777777" w:rsidR="00C8799E" w:rsidRPr="00B46147" w:rsidRDefault="00C8799E" w:rsidP="000110C0">
      <w:pPr>
        <w:pStyle w:val="norm"/>
        <w:numPr>
          <w:ilvl w:val="0"/>
          <w:numId w:val="421"/>
        </w:numPr>
        <w:shd w:val="clear" w:color="auto" w:fill="FFFFFF"/>
        <w:spacing w:before="0" w:beforeAutospacing="0" w:after="0" w:afterAutospacing="0"/>
        <w:jc w:val="both"/>
        <w:rPr>
          <w:lang w:val="ro-RO"/>
        </w:rPr>
      </w:pPr>
      <w:r w:rsidRPr="00B46147">
        <w:rPr>
          <w:lang w:val="ro-RO"/>
        </w:rPr>
        <w:t>teste de îndemânare pentru eliberarea calificărilor de clasă și de tip;</w:t>
      </w:r>
    </w:p>
    <w:p w14:paraId="42F0778D" w14:textId="77777777" w:rsidR="00C8799E" w:rsidRPr="00B46147" w:rsidRDefault="00C8799E" w:rsidP="000110C0">
      <w:pPr>
        <w:pStyle w:val="norm"/>
        <w:numPr>
          <w:ilvl w:val="0"/>
          <w:numId w:val="421"/>
        </w:numPr>
        <w:shd w:val="clear" w:color="auto" w:fill="FFFFFF"/>
        <w:spacing w:before="0" w:beforeAutospacing="0" w:after="0" w:afterAutospacing="0"/>
        <w:jc w:val="both"/>
        <w:rPr>
          <w:lang w:val="ro-RO"/>
        </w:rPr>
      </w:pPr>
      <w:r w:rsidRPr="00B46147">
        <w:rPr>
          <w:lang w:val="ro-RO"/>
        </w:rPr>
        <w:t>verificări ale competenței pentru:</w:t>
      </w:r>
    </w:p>
    <w:p w14:paraId="1E2728E0" w14:textId="77777777" w:rsidR="00C8799E" w:rsidRPr="00B46147" w:rsidRDefault="00C8799E" w:rsidP="009B0908">
      <w:pPr>
        <w:pStyle w:val="norm"/>
        <w:shd w:val="clear" w:color="auto" w:fill="FFFFFF"/>
        <w:spacing w:before="0" w:beforeAutospacing="0" w:after="0" w:afterAutospacing="0"/>
        <w:ind w:left="1200" w:hanging="480"/>
        <w:jc w:val="both"/>
        <w:rPr>
          <w:lang w:val="ro-RO"/>
        </w:rPr>
      </w:pPr>
      <w:r w:rsidRPr="00B46147">
        <w:rPr>
          <w:lang w:val="ro-RO"/>
        </w:rPr>
        <w:lastRenderedPageBreak/>
        <w:t>1. revalidarea sau reînnoirea calificărilor de clasă și de tip;</w:t>
      </w:r>
    </w:p>
    <w:p w14:paraId="5F57EC3E" w14:textId="77777777" w:rsidR="00C8799E" w:rsidRPr="00B46147" w:rsidRDefault="00C8799E" w:rsidP="009B0908">
      <w:pPr>
        <w:pStyle w:val="norm"/>
        <w:shd w:val="clear" w:color="auto" w:fill="FFFFFF"/>
        <w:spacing w:before="0" w:beforeAutospacing="0" w:after="0" w:afterAutospacing="0"/>
        <w:ind w:left="1200" w:hanging="480"/>
        <w:jc w:val="both"/>
        <w:rPr>
          <w:lang w:val="ro-RO"/>
        </w:rPr>
      </w:pPr>
      <w:r w:rsidRPr="00B46147">
        <w:rPr>
          <w:lang w:val="ro-RO"/>
        </w:rPr>
        <w:t>2. revalidarea și re</w:t>
      </w:r>
      <w:r w:rsidRPr="00B46147">
        <w:rPr>
          <w:rFonts w:eastAsia="Malgun Gothic Semilight"/>
          <w:lang w:val="ro-RO"/>
        </w:rPr>
        <w:t>î</w:t>
      </w:r>
      <w:r w:rsidRPr="00B46147">
        <w:rPr>
          <w:lang w:val="ro-RO"/>
        </w:rPr>
        <w:t xml:space="preserve">nnoirea IR, cu condiția ca CRE să </w:t>
      </w:r>
      <w:r w:rsidRPr="00B46147">
        <w:rPr>
          <w:rFonts w:eastAsia="Malgun Gothic Semilight"/>
          <w:lang w:val="ro-RO"/>
        </w:rPr>
        <w:t>î</w:t>
      </w:r>
      <w:r w:rsidRPr="00B46147">
        <w:rPr>
          <w:lang w:val="ro-RO"/>
        </w:rPr>
        <w:t>ndeplinească cerințele de la punctul FCL.1010.IRE litera (a);</w:t>
      </w:r>
    </w:p>
    <w:p w14:paraId="4B0F02AE" w14:textId="77777777" w:rsidR="00C8799E" w:rsidRPr="00B46147" w:rsidRDefault="00C8799E" w:rsidP="009B0908">
      <w:pPr>
        <w:pStyle w:val="norm"/>
        <w:shd w:val="clear" w:color="auto" w:fill="FFFFFF"/>
        <w:spacing w:before="0" w:beforeAutospacing="0" w:after="0" w:afterAutospacing="0"/>
        <w:ind w:left="1080" w:hanging="480"/>
        <w:jc w:val="both"/>
        <w:rPr>
          <w:lang w:val="ro-RO"/>
        </w:rPr>
      </w:pPr>
      <w:r w:rsidRPr="00B46147">
        <w:rPr>
          <w:lang w:val="ro-RO"/>
        </w:rPr>
        <w:t>3. revalidarea și re</w:t>
      </w:r>
      <w:r w:rsidRPr="00B46147">
        <w:rPr>
          <w:rFonts w:eastAsia="Malgun Gothic Semilight"/>
          <w:lang w:val="ro-RO"/>
        </w:rPr>
        <w:t>î</w:t>
      </w:r>
      <w:r w:rsidRPr="00B46147">
        <w:rPr>
          <w:lang w:val="ro-RO"/>
        </w:rPr>
        <w:t>nnoirea EIR, cu condiția ca CRE să fie efectuat cel puțin 1</w:t>
      </w:r>
      <w:r w:rsidRPr="00B46147">
        <w:rPr>
          <w:rFonts w:eastAsia="Malgun Gothic Semilight"/>
          <w:lang w:val="ro-RO"/>
        </w:rPr>
        <w:t> </w:t>
      </w:r>
      <w:r w:rsidRPr="00B46147">
        <w:rPr>
          <w:lang w:val="ro-RO"/>
        </w:rPr>
        <w:t>500 ore timp de zbor ca pilot pe avioane și să respecte cerințele de la punctul FCL.1010.IRE litera (a) punctul 2.</w:t>
      </w:r>
    </w:p>
    <w:p w14:paraId="19E6A63A" w14:textId="77777777" w:rsidR="00C8799E" w:rsidRPr="00B46147" w:rsidRDefault="00C8799E" w:rsidP="009B0908">
      <w:pPr>
        <w:pStyle w:val="norm"/>
        <w:shd w:val="clear" w:color="auto" w:fill="FFFFFF"/>
        <w:spacing w:before="0" w:beforeAutospacing="0" w:after="0" w:afterAutospacing="0"/>
        <w:ind w:left="1200" w:hanging="600"/>
        <w:jc w:val="both"/>
        <w:rPr>
          <w:lang w:val="ro-RO"/>
        </w:rPr>
      </w:pPr>
      <w:r w:rsidRPr="00B46147">
        <w:rPr>
          <w:lang w:val="ro-RO"/>
        </w:rPr>
        <w:t xml:space="preserve"> (c) teste de îndemânare pentru extinderea privilegiilor LAPL(A) la o altă clasă sau variantă de avion.</w:t>
      </w:r>
    </w:p>
    <w:p w14:paraId="4083D0D1" w14:textId="77777777" w:rsidR="00C8799E" w:rsidRPr="00B46147" w:rsidRDefault="00C8799E" w:rsidP="009B0908">
      <w:pPr>
        <w:pStyle w:val="norm"/>
        <w:shd w:val="clear" w:color="auto" w:fill="FFFFFF"/>
        <w:spacing w:before="0" w:beforeAutospacing="0" w:after="0" w:afterAutospacing="0"/>
        <w:ind w:left="600" w:hanging="600"/>
        <w:jc w:val="both"/>
        <w:rPr>
          <w:lang w:val="ro-RO"/>
        </w:rPr>
      </w:pPr>
    </w:p>
    <w:p w14:paraId="1BEEC249" w14:textId="77777777" w:rsidR="00C8799E" w:rsidRPr="00B46147" w:rsidRDefault="00C8799E" w:rsidP="009B0908">
      <w:pPr>
        <w:pStyle w:val="1"/>
        <w:spacing w:before="0"/>
        <w:jc w:val="both"/>
        <w:rPr>
          <w:rStyle w:val="boldface"/>
          <w:rFonts w:ascii="Times New Roman" w:hAnsi="Times New Roman" w:cs="Times New Roman"/>
          <w:color w:val="auto"/>
          <w:sz w:val="24"/>
          <w:szCs w:val="24"/>
        </w:rPr>
      </w:pPr>
      <w:r w:rsidRPr="00B46147">
        <w:rPr>
          <w:rStyle w:val="boldface"/>
          <w:rFonts w:ascii="Times New Roman" w:hAnsi="Times New Roman" w:cs="Times New Roman"/>
          <w:b/>
          <w:bCs/>
          <w:color w:val="auto"/>
          <w:sz w:val="24"/>
          <w:szCs w:val="24"/>
        </w:rPr>
        <w:t>FCL.1010.CRE</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CRE– Condiții indispensabile</w:t>
      </w:r>
    </w:p>
    <w:p w14:paraId="31A034A0" w14:textId="77777777" w:rsidR="00C8799E" w:rsidRPr="00B46147" w:rsidRDefault="00C8799E" w:rsidP="00C03674">
      <w:pPr>
        <w:pStyle w:val="norm"/>
        <w:shd w:val="clear" w:color="auto" w:fill="FFFFFF"/>
        <w:spacing w:before="0" w:beforeAutospacing="0" w:after="0" w:afterAutospacing="0"/>
        <w:jc w:val="both"/>
        <w:rPr>
          <w:lang w:val="ro-RO"/>
        </w:rPr>
      </w:pPr>
      <w:r w:rsidRPr="00B46147">
        <w:rPr>
          <w:lang w:val="ro-RO"/>
        </w:rPr>
        <w:t>Solicitanții unui certificat de CRE trebuie:</w:t>
      </w:r>
    </w:p>
    <w:p w14:paraId="6A0FAA40" w14:textId="77777777" w:rsidR="00C8799E" w:rsidRPr="00B46147" w:rsidRDefault="00C8799E" w:rsidP="00C03674">
      <w:pPr>
        <w:pStyle w:val="norm"/>
        <w:numPr>
          <w:ilvl w:val="0"/>
          <w:numId w:val="422"/>
        </w:numPr>
        <w:shd w:val="clear" w:color="auto" w:fill="FFFFFF"/>
        <w:spacing w:before="0" w:beforeAutospacing="0" w:after="0" w:afterAutospacing="0"/>
        <w:jc w:val="both"/>
        <w:rPr>
          <w:lang w:val="ro-RO"/>
        </w:rPr>
      </w:pPr>
      <w:r w:rsidRPr="00B46147">
        <w:rPr>
          <w:lang w:val="ro-RO"/>
        </w:rPr>
        <w:t>să dețină un CPL(A), MPL(A) sau ATPL(A) cu privilegii pentru un singur pilot sau să fi deținut un astfel de certificat și să fie titularii unui PPL(A);</w:t>
      </w:r>
    </w:p>
    <w:p w14:paraId="76034811" w14:textId="77777777" w:rsidR="00C8799E" w:rsidRPr="00B46147" w:rsidRDefault="00C8799E" w:rsidP="00C03674">
      <w:pPr>
        <w:pStyle w:val="norm"/>
        <w:numPr>
          <w:ilvl w:val="0"/>
          <w:numId w:val="422"/>
        </w:numPr>
        <w:shd w:val="clear" w:color="auto" w:fill="FFFFFF"/>
        <w:spacing w:before="0" w:beforeAutospacing="0" w:after="0" w:afterAutospacing="0"/>
        <w:jc w:val="both"/>
        <w:rPr>
          <w:lang w:val="ro-RO"/>
        </w:rPr>
      </w:pPr>
      <w:r w:rsidRPr="00B46147">
        <w:rPr>
          <w:lang w:val="ro-RO"/>
        </w:rPr>
        <w:t>să fie titularii unui certificat de CRI pentru clasa sau tipul aplicabile;</w:t>
      </w:r>
    </w:p>
    <w:p w14:paraId="76F0A6D0" w14:textId="77777777" w:rsidR="00C8799E" w:rsidRPr="00B46147" w:rsidRDefault="00C8799E" w:rsidP="00C03674">
      <w:pPr>
        <w:pStyle w:val="norm"/>
        <w:numPr>
          <w:ilvl w:val="0"/>
          <w:numId w:val="422"/>
        </w:numPr>
        <w:shd w:val="clear" w:color="auto" w:fill="FFFFFF"/>
        <w:spacing w:before="0" w:beforeAutospacing="0" w:after="0" w:afterAutospacing="0"/>
        <w:jc w:val="both"/>
        <w:rPr>
          <w:lang w:val="ro-RO"/>
        </w:rPr>
      </w:pPr>
      <w:r w:rsidRPr="00B46147">
        <w:rPr>
          <w:lang w:val="ro-RO"/>
        </w:rPr>
        <w:t>să fi efectuat 500 de ore timp de zbor ca pilot pe avioane.</w:t>
      </w:r>
    </w:p>
    <w:p w14:paraId="093C7679" w14:textId="77777777" w:rsidR="00C03674" w:rsidRPr="00B46147" w:rsidRDefault="00C03674" w:rsidP="009B0908">
      <w:pPr>
        <w:pStyle w:val="1"/>
        <w:spacing w:before="0"/>
        <w:jc w:val="both"/>
        <w:rPr>
          <w:rStyle w:val="boldface"/>
          <w:rFonts w:ascii="Times New Roman" w:hAnsi="Times New Roman" w:cs="Times New Roman"/>
          <w:b/>
          <w:color w:val="auto"/>
          <w:sz w:val="24"/>
          <w:szCs w:val="24"/>
        </w:rPr>
      </w:pPr>
    </w:p>
    <w:p w14:paraId="6F99ABA3" w14:textId="77777777" w:rsidR="00C8799E" w:rsidRPr="00B46147" w:rsidRDefault="00C8799E" w:rsidP="009B0908">
      <w:pPr>
        <w:pStyle w:val="1"/>
        <w:spacing w:before="0"/>
        <w:jc w:val="both"/>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SECȚIUNEA 5 Cerințe specifice pentru examinatorii pentru calificarea de zbor instrumental – IRE</w:t>
      </w:r>
    </w:p>
    <w:p w14:paraId="755A8871" w14:textId="77777777" w:rsidR="00C8799E" w:rsidRPr="00B46147" w:rsidRDefault="00C8799E" w:rsidP="009B0908">
      <w:pPr>
        <w:pStyle w:val="1"/>
        <w:spacing w:before="0"/>
        <w:jc w:val="both"/>
        <w:rPr>
          <w:rStyle w:val="boldface"/>
          <w:rFonts w:ascii="Times New Roman" w:hAnsi="Times New Roman" w:cs="Times New Roman"/>
          <w:b/>
          <w:color w:val="auto"/>
          <w:sz w:val="24"/>
          <w:szCs w:val="24"/>
        </w:rPr>
      </w:pPr>
      <w:r w:rsidRPr="00B46147">
        <w:rPr>
          <w:rStyle w:val="boldface"/>
          <w:rFonts w:ascii="Times New Roman" w:hAnsi="Times New Roman" w:cs="Times New Roman"/>
          <w:b/>
          <w:bCs/>
          <w:color w:val="auto"/>
          <w:sz w:val="24"/>
          <w:szCs w:val="24"/>
        </w:rPr>
        <w:t>FCL.1005.IRE</w:t>
      </w:r>
      <w:r w:rsidRPr="00B46147">
        <w:rPr>
          <w:rStyle w:val="boldface"/>
          <w:rFonts w:ascii="Times New Roman" w:hAnsi="Times New Roman" w:cs="Times New Roman"/>
          <w:b/>
          <w:color w:val="auto"/>
          <w:sz w:val="24"/>
          <w:szCs w:val="24"/>
        </w:rPr>
        <w:t>   </w:t>
      </w:r>
      <w:r w:rsidRPr="00B46147">
        <w:rPr>
          <w:rStyle w:val="boldface"/>
          <w:rFonts w:ascii="Times New Roman" w:hAnsi="Times New Roman" w:cs="Times New Roman"/>
          <w:b/>
          <w:bCs/>
          <w:color w:val="auto"/>
          <w:sz w:val="24"/>
          <w:szCs w:val="24"/>
        </w:rPr>
        <w:t> IRE – Privilegii</w:t>
      </w:r>
    </w:p>
    <w:p w14:paraId="2D315D8C"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Privilegiile titularului unui certificat de IRE constau în dreptul acestuia de a desfășura teste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pentru eliberarea de EIR sau IR și verificări ale competenței pentru revalidarea sau re</w:t>
      </w:r>
      <w:r w:rsidRPr="00B46147">
        <w:rPr>
          <w:rFonts w:eastAsia="Malgun Gothic Semilight"/>
          <w:lang w:val="ro-RO"/>
        </w:rPr>
        <w:t>î</w:t>
      </w:r>
      <w:r w:rsidRPr="00B46147">
        <w:rPr>
          <w:lang w:val="ro-RO"/>
        </w:rPr>
        <w:t>nnoirea EIR sau a IR.</w:t>
      </w:r>
    </w:p>
    <w:p w14:paraId="59DE9F7F" w14:textId="77777777" w:rsidR="00C8799E" w:rsidRPr="00B46147" w:rsidRDefault="00C8799E" w:rsidP="00B66AAB">
      <w:pPr>
        <w:pStyle w:val="norm"/>
        <w:shd w:val="clear" w:color="auto" w:fill="FFFFFF"/>
        <w:spacing w:before="120" w:beforeAutospacing="0" w:after="0" w:afterAutospacing="0"/>
        <w:jc w:val="both"/>
        <w:rPr>
          <w:lang w:val="ro-RO"/>
        </w:rPr>
      </w:pPr>
    </w:p>
    <w:p w14:paraId="4C99AA98" w14:textId="77777777" w:rsidR="00C8799E" w:rsidRPr="00B46147" w:rsidRDefault="00C8799E" w:rsidP="009B0908">
      <w:pPr>
        <w:pStyle w:val="1"/>
        <w:spacing w:before="0"/>
        <w:jc w:val="both"/>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FCL.1010.IRE</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IRE – Condiții indispensabile</w:t>
      </w:r>
    </w:p>
    <w:p w14:paraId="3E3272CB" w14:textId="77777777" w:rsidR="00C8799E" w:rsidRPr="00B46147" w:rsidRDefault="00C8799E" w:rsidP="000110C0">
      <w:pPr>
        <w:pStyle w:val="norm"/>
        <w:numPr>
          <w:ilvl w:val="0"/>
          <w:numId w:val="423"/>
        </w:numPr>
        <w:spacing w:before="0" w:beforeAutospacing="0" w:after="0" w:afterAutospacing="0"/>
        <w:jc w:val="both"/>
        <w:rPr>
          <w:lang w:val="ro-RO"/>
        </w:rPr>
      </w:pPr>
      <w:r w:rsidRPr="00B46147">
        <w:rPr>
          <w:rStyle w:val="italics"/>
          <w:i/>
          <w:iCs/>
          <w:lang w:val="ro-RO"/>
        </w:rPr>
        <w:t>IRE(A).</w:t>
      </w:r>
      <w:r w:rsidRPr="00B46147">
        <w:rPr>
          <w:lang w:val="ro-RO"/>
        </w:rPr>
        <w:t> Solicitanții unui certificat de IRE pentru avioane trebuie să fie titularii unui certificat de IRI(A) și să fi efectuat:</w:t>
      </w:r>
    </w:p>
    <w:p w14:paraId="306AACF7" w14:textId="77777777" w:rsidR="00C8799E" w:rsidRPr="00B46147" w:rsidRDefault="00C8799E" w:rsidP="000110C0">
      <w:pPr>
        <w:pStyle w:val="norm"/>
        <w:numPr>
          <w:ilvl w:val="0"/>
          <w:numId w:val="424"/>
        </w:numPr>
        <w:spacing w:before="0" w:beforeAutospacing="0" w:after="0" w:afterAutospacing="0"/>
        <w:jc w:val="both"/>
        <w:rPr>
          <w:lang w:val="ro-RO"/>
        </w:rPr>
      </w:pPr>
      <w:r w:rsidRPr="00B46147">
        <w:rPr>
          <w:lang w:val="ro-RO"/>
        </w:rPr>
        <w:t>2 000 de ore timp de zbor ca pilot pe avioane; și</w:t>
      </w:r>
    </w:p>
    <w:p w14:paraId="077A43B2" w14:textId="77777777" w:rsidR="00C8799E" w:rsidRPr="00B46147" w:rsidRDefault="00C8799E" w:rsidP="000110C0">
      <w:pPr>
        <w:pStyle w:val="af1"/>
        <w:numPr>
          <w:ilvl w:val="0"/>
          <w:numId w:val="424"/>
        </w:numPr>
        <w:jc w:val="both"/>
        <w:rPr>
          <w:rFonts w:ascii="Times New Roman" w:hAnsi="Times New Roman" w:cs="Times New Roman"/>
          <w:color w:val="auto"/>
        </w:rPr>
      </w:pPr>
      <w:r w:rsidRPr="00B46147">
        <w:rPr>
          <w:rFonts w:ascii="Times New Roman" w:hAnsi="Times New Roman" w:cs="Times New Roman"/>
          <w:color w:val="auto"/>
        </w:rPr>
        <w:t>450 de ore timp de zbor în condiții IFR, dintre care 250 de ore ca instructor.</w:t>
      </w:r>
    </w:p>
    <w:p w14:paraId="7883AD79" w14:textId="77777777" w:rsidR="00C8799E" w:rsidRPr="00B46147" w:rsidRDefault="00C8799E" w:rsidP="000110C0">
      <w:pPr>
        <w:pStyle w:val="norm"/>
        <w:numPr>
          <w:ilvl w:val="0"/>
          <w:numId w:val="423"/>
        </w:numPr>
        <w:spacing w:before="0" w:beforeAutospacing="0" w:after="0" w:afterAutospacing="0"/>
        <w:jc w:val="both"/>
        <w:rPr>
          <w:lang w:val="ro-RO"/>
        </w:rPr>
      </w:pPr>
      <w:r w:rsidRPr="00B46147">
        <w:rPr>
          <w:rStyle w:val="italics"/>
          <w:i/>
          <w:iCs/>
          <w:lang w:val="ro-RO"/>
        </w:rPr>
        <w:t>IRE(H).</w:t>
      </w:r>
      <w:r w:rsidRPr="00B46147">
        <w:rPr>
          <w:lang w:val="ro-RO"/>
        </w:rPr>
        <w:t> Solicitanții unui certificat de IRE pentru elicoptere trebuie să fie titularii unui certificat de IRI(H) și să fi efectuat:</w:t>
      </w:r>
    </w:p>
    <w:p w14:paraId="6EA2E26E" w14:textId="77777777" w:rsidR="00C8799E" w:rsidRPr="00B46147" w:rsidRDefault="00C8799E" w:rsidP="000110C0">
      <w:pPr>
        <w:pStyle w:val="norm"/>
        <w:numPr>
          <w:ilvl w:val="0"/>
          <w:numId w:val="425"/>
        </w:numPr>
        <w:spacing w:before="0" w:beforeAutospacing="0" w:after="0" w:afterAutospacing="0"/>
        <w:jc w:val="both"/>
        <w:rPr>
          <w:lang w:val="ro-RO"/>
        </w:rPr>
      </w:pPr>
      <w:r w:rsidRPr="00B46147">
        <w:rPr>
          <w:lang w:val="ro-RO"/>
        </w:rPr>
        <w:t>2 000 de ore timp de zbor ca pilot pe elicoptere; și</w:t>
      </w:r>
    </w:p>
    <w:p w14:paraId="79D59051" w14:textId="77777777" w:rsidR="00C8799E" w:rsidRPr="00B46147" w:rsidRDefault="00C8799E" w:rsidP="000110C0">
      <w:pPr>
        <w:pStyle w:val="af1"/>
        <w:numPr>
          <w:ilvl w:val="0"/>
          <w:numId w:val="425"/>
        </w:numPr>
        <w:jc w:val="both"/>
        <w:rPr>
          <w:rFonts w:ascii="Times New Roman" w:hAnsi="Times New Roman" w:cs="Times New Roman"/>
          <w:color w:val="auto"/>
        </w:rPr>
      </w:pPr>
      <w:r w:rsidRPr="00B46147">
        <w:rPr>
          <w:rFonts w:ascii="Times New Roman" w:hAnsi="Times New Roman" w:cs="Times New Roman"/>
          <w:color w:val="auto"/>
        </w:rPr>
        <w:t>300 de ore timp de zbor instrumental pe elicoptere, dintre care 200 de ore ca instructor.</w:t>
      </w:r>
    </w:p>
    <w:p w14:paraId="110E6518" w14:textId="77777777" w:rsidR="00C8799E" w:rsidRPr="00B46147" w:rsidRDefault="00C8799E" w:rsidP="000110C0">
      <w:pPr>
        <w:pStyle w:val="norm"/>
        <w:numPr>
          <w:ilvl w:val="0"/>
          <w:numId w:val="423"/>
        </w:numPr>
        <w:spacing w:before="0" w:beforeAutospacing="0" w:after="0" w:afterAutospacing="0"/>
        <w:jc w:val="both"/>
        <w:rPr>
          <w:lang w:val="ro-RO"/>
        </w:rPr>
      </w:pPr>
      <w:r w:rsidRPr="00B46147">
        <w:rPr>
          <w:rStyle w:val="italics"/>
          <w:i/>
          <w:iCs/>
          <w:lang w:val="ro-RO"/>
        </w:rPr>
        <w:t>IRE(As).</w:t>
      </w:r>
      <w:r w:rsidRPr="00B46147">
        <w:rPr>
          <w:lang w:val="ro-RO"/>
        </w:rPr>
        <w:t> Solicitanții unui certificat de IRE pentru dirijabile trebuie să fie titularii unui certificat de IRI(As) și să fi efectuat:</w:t>
      </w:r>
    </w:p>
    <w:p w14:paraId="70491252" w14:textId="77777777" w:rsidR="00C8799E" w:rsidRPr="00B46147" w:rsidRDefault="00C8799E" w:rsidP="000110C0">
      <w:pPr>
        <w:pStyle w:val="norm"/>
        <w:numPr>
          <w:ilvl w:val="0"/>
          <w:numId w:val="426"/>
        </w:numPr>
        <w:spacing w:before="0" w:beforeAutospacing="0" w:after="0" w:afterAutospacing="0"/>
        <w:jc w:val="both"/>
        <w:rPr>
          <w:lang w:val="ro-RO"/>
        </w:rPr>
      </w:pPr>
      <w:r w:rsidRPr="00B46147">
        <w:rPr>
          <w:lang w:val="ro-RO"/>
        </w:rPr>
        <w:t>500 de ore timp de zbor ca pilot pe dirijabile; și</w:t>
      </w:r>
    </w:p>
    <w:p w14:paraId="3E50D45E" w14:textId="77777777" w:rsidR="00C8799E" w:rsidRPr="00B46147" w:rsidRDefault="00C8799E" w:rsidP="000110C0">
      <w:pPr>
        <w:pStyle w:val="af1"/>
        <w:numPr>
          <w:ilvl w:val="0"/>
          <w:numId w:val="426"/>
        </w:numPr>
        <w:jc w:val="both"/>
        <w:rPr>
          <w:rFonts w:ascii="Times New Roman" w:hAnsi="Times New Roman" w:cs="Times New Roman"/>
          <w:color w:val="auto"/>
        </w:rPr>
      </w:pPr>
      <w:r w:rsidRPr="00B46147">
        <w:rPr>
          <w:rFonts w:ascii="Times New Roman" w:hAnsi="Times New Roman" w:cs="Times New Roman"/>
          <w:color w:val="auto"/>
        </w:rPr>
        <w:t>100 de ore timp de zbor instrumental pe dirijabile, dintre care 50 de ore ca instructor.</w:t>
      </w:r>
    </w:p>
    <w:p w14:paraId="3DEFE84D" w14:textId="77777777" w:rsidR="00C8799E" w:rsidRPr="00B46147" w:rsidRDefault="00C8799E" w:rsidP="009B0908">
      <w:pPr>
        <w:ind w:left="360"/>
        <w:jc w:val="both"/>
        <w:rPr>
          <w:rFonts w:ascii="Times New Roman" w:hAnsi="Times New Roman" w:cs="Times New Roman"/>
          <w:color w:val="auto"/>
        </w:rPr>
      </w:pPr>
    </w:p>
    <w:p w14:paraId="37AF96C2" w14:textId="77777777" w:rsidR="00C8799E" w:rsidRPr="00B46147" w:rsidRDefault="00C8799E" w:rsidP="009B0908">
      <w:pPr>
        <w:pStyle w:val="1"/>
        <w:spacing w:before="0"/>
        <w:jc w:val="both"/>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SECȚIUNEA 6 - Cerințe specifice pentru examinatorii de zbor sintetic – SFE</w:t>
      </w:r>
    </w:p>
    <w:p w14:paraId="66376093" w14:textId="77777777" w:rsidR="00C8799E" w:rsidRPr="00B46147" w:rsidRDefault="00C8799E" w:rsidP="009B0908">
      <w:pPr>
        <w:pStyle w:val="1"/>
        <w:spacing w:before="0"/>
        <w:jc w:val="both"/>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FCL.1005.SFE</w:t>
      </w:r>
      <w:r w:rsidRPr="00B46147">
        <w:rPr>
          <w:rStyle w:val="boldface"/>
          <w:rFonts w:ascii="Times New Roman" w:hAnsi="Times New Roman" w:cs="Times New Roman"/>
          <w:b/>
          <w:color w:val="auto"/>
          <w:sz w:val="24"/>
          <w:szCs w:val="24"/>
        </w:rPr>
        <w:t>   </w:t>
      </w:r>
      <w:r w:rsidRPr="00B46147">
        <w:rPr>
          <w:rStyle w:val="boldface"/>
          <w:rFonts w:ascii="Times New Roman" w:hAnsi="Times New Roman" w:cs="Times New Roman"/>
          <w:b/>
          <w:bCs/>
          <w:color w:val="auto"/>
          <w:sz w:val="24"/>
          <w:szCs w:val="24"/>
        </w:rPr>
        <w:t> SFE – Privilegii și condiții</w:t>
      </w:r>
    </w:p>
    <w:p w14:paraId="7580C7E8" w14:textId="77777777" w:rsidR="00C8799E" w:rsidRPr="00B46147" w:rsidRDefault="00C8799E" w:rsidP="000110C0">
      <w:pPr>
        <w:pStyle w:val="norm"/>
        <w:numPr>
          <w:ilvl w:val="0"/>
          <w:numId w:val="427"/>
        </w:numPr>
        <w:spacing w:before="0" w:beforeAutospacing="0" w:after="0" w:afterAutospacing="0"/>
        <w:jc w:val="both"/>
        <w:rPr>
          <w:lang w:val="ro-RO"/>
        </w:rPr>
      </w:pPr>
      <w:r w:rsidRPr="00B46147">
        <w:rPr>
          <w:rStyle w:val="italics"/>
          <w:i/>
          <w:iCs/>
          <w:lang w:val="ro-RO"/>
        </w:rPr>
        <w:t>SFE(A) și SFE(PL)</w:t>
      </w:r>
      <w:r w:rsidRPr="00B46147">
        <w:rPr>
          <w:lang w:val="ro-RO"/>
        </w:rPr>
        <w:t xml:space="preserve">. Privilegiile unui SFE pe avioane sau aeronave cu decolare-aterizare verticală constau </w:t>
      </w:r>
      <w:r w:rsidRPr="00B46147">
        <w:rPr>
          <w:rFonts w:eastAsia="Malgun Gothic Semilight"/>
          <w:lang w:val="ro-RO"/>
        </w:rPr>
        <w:t>î</w:t>
      </w:r>
      <w:r w:rsidRPr="00B46147">
        <w:rPr>
          <w:lang w:val="ro-RO"/>
        </w:rPr>
        <w:t>n dreptul acestuia de a desfășura pe un FFS:</w:t>
      </w:r>
    </w:p>
    <w:p w14:paraId="68820DAF" w14:textId="77777777" w:rsidR="00C8799E" w:rsidRPr="00B46147" w:rsidRDefault="00C8799E" w:rsidP="000110C0">
      <w:pPr>
        <w:pStyle w:val="norm"/>
        <w:numPr>
          <w:ilvl w:val="0"/>
          <w:numId w:val="428"/>
        </w:numPr>
        <w:spacing w:before="0" w:beforeAutospacing="0" w:after="0" w:afterAutospacing="0"/>
        <w:jc w:val="both"/>
        <w:rPr>
          <w:lang w:val="ro-RO"/>
        </w:rPr>
      </w:pPr>
      <w:r w:rsidRPr="00B46147">
        <w:rPr>
          <w:lang w:val="ro-RO"/>
        </w:rPr>
        <w:t>teste de îndemânare și verificări ale competenței pentru eliberarea, revalidarea sau re</w:t>
      </w:r>
      <w:r w:rsidRPr="00B46147">
        <w:rPr>
          <w:rFonts w:eastAsia="Malgun Gothic Semilight"/>
          <w:lang w:val="ro-RO"/>
        </w:rPr>
        <w:t>î</w:t>
      </w:r>
      <w:r w:rsidRPr="00B46147">
        <w:rPr>
          <w:lang w:val="ro-RO"/>
        </w:rPr>
        <w:t>nnoirea calificărilor de tip pentru avioane multipilot sau aeronave cu decolare-aterizare verticală, după caz;</w:t>
      </w:r>
    </w:p>
    <w:p w14:paraId="6053DCE5" w14:textId="77777777" w:rsidR="00C8799E" w:rsidRPr="00B46147" w:rsidRDefault="00C8799E" w:rsidP="000110C0">
      <w:pPr>
        <w:pStyle w:val="norm"/>
        <w:numPr>
          <w:ilvl w:val="0"/>
          <w:numId w:val="428"/>
        </w:numPr>
        <w:spacing w:before="0" w:beforeAutospacing="0" w:after="0" w:afterAutospacing="0"/>
        <w:jc w:val="both"/>
        <w:rPr>
          <w:lang w:val="ro-RO"/>
        </w:rPr>
      </w:pPr>
      <w:r w:rsidRPr="00B46147">
        <w:rPr>
          <w:lang w:val="ro-RO"/>
        </w:rPr>
        <w:t>verificări ale competenței pentru revalidarea sau re</w:t>
      </w:r>
      <w:r w:rsidRPr="00B46147">
        <w:rPr>
          <w:rFonts w:eastAsia="Malgun Gothic Semilight"/>
          <w:lang w:val="ro-RO"/>
        </w:rPr>
        <w:t>î</w:t>
      </w:r>
      <w:r w:rsidRPr="00B46147">
        <w:rPr>
          <w:lang w:val="ro-RO"/>
        </w:rPr>
        <w:t xml:space="preserve">nnoirea IR, cu condiția ca SFE să </w:t>
      </w:r>
      <w:r w:rsidRPr="00B46147">
        <w:rPr>
          <w:rFonts w:eastAsia="Malgun Gothic Semilight"/>
          <w:lang w:val="ro-RO"/>
        </w:rPr>
        <w:t>î</w:t>
      </w:r>
      <w:r w:rsidRPr="00B46147">
        <w:rPr>
          <w:lang w:val="ro-RO"/>
        </w:rPr>
        <w:t>ndeplinească cerințele de la punctul FCL.1010.SFE pentru categoria de aeronave aplicabilă;</w:t>
      </w:r>
    </w:p>
    <w:p w14:paraId="0C4E33BB" w14:textId="77777777" w:rsidR="00C8799E" w:rsidRPr="00B46147" w:rsidRDefault="00C8799E" w:rsidP="000110C0">
      <w:pPr>
        <w:pStyle w:val="norm"/>
        <w:numPr>
          <w:ilvl w:val="0"/>
          <w:numId w:val="428"/>
        </w:numPr>
        <w:spacing w:before="0" w:beforeAutospacing="0" w:after="0" w:afterAutospacing="0"/>
        <w:jc w:val="both"/>
        <w:rPr>
          <w:lang w:val="ro-RO"/>
        </w:rPr>
      </w:pPr>
      <w:r w:rsidRPr="00B46147">
        <w:rPr>
          <w:lang w:val="ro-RO"/>
        </w:rPr>
        <w:t>teste de îndemânare pentru eliberarea ATPL(A);</w:t>
      </w:r>
    </w:p>
    <w:p w14:paraId="2F234E0C" w14:textId="77777777" w:rsidR="00C8799E" w:rsidRPr="00B46147" w:rsidRDefault="00C8799E" w:rsidP="000110C0">
      <w:pPr>
        <w:pStyle w:val="norm"/>
        <w:numPr>
          <w:ilvl w:val="0"/>
          <w:numId w:val="428"/>
        </w:numPr>
        <w:spacing w:before="0" w:beforeAutospacing="0" w:after="0" w:afterAutospacing="0"/>
        <w:jc w:val="both"/>
        <w:rPr>
          <w:lang w:val="ro-RO"/>
        </w:rPr>
      </w:pPr>
      <w:r w:rsidRPr="00B46147">
        <w:rPr>
          <w:lang w:val="ro-RO"/>
        </w:rPr>
        <w:lastRenderedPageBreak/>
        <w:t>teste de îndemânare pentru eliberarea MPL, cu condiția ca examinatorul să respecte cerințele de la punctul FCL.925;</w:t>
      </w:r>
    </w:p>
    <w:p w14:paraId="7875F647" w14:textId="77777777" w:rsidR="00C8799E" w:rsidRPr="00B46147" w:rsidRDefault="00C8799E" w:rsidP="000110C0">
      <w:pPr>
        <w:pStyle w:val="af1"/>
        <w:numPr>
          <w:ilvl w:val="0"/>
          <w:numId w:val="428"/>
        </w:numPr>
        <w:rPr>
          <w:rFonts w:ascii="Times New Roman" w:hAnsi="Times New Roman" w:cs="Times New Roman"/>
          <w:color w:val="auto"/>
          <w:lang w:eastAsia="en-US"/>
        </w:rPr>
      </w:pPr>
      <w:r w:rsidRPr="00B46147">
        <w:rPr>
          <w:rFonts w:ascii="Times New Roman" w:hAnsi="Times New Roman" w:cs="Times New Roman"/>
          <w:color w:val="auto"/>
        </w:rPr>
        <w:t>evaluarea competenței pentru eliberarea, revalidarea sau re</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nnoirea unui certificat de SFI pe categoria de aeronave relevantă, cu condiția ca examinatorul să aibă cel puțin 3 ani de experiență ca SFE. </w:t>
      </w:r>
    </w:p>
    <w:p w14:paraId="6075EC6A" w14:textId="77777777" w:rsidR="00C8799E" w:rsidRPr="00B46147" w:rsidRDefault="00C8799E" w:rsidP="000110C0">
      <w:pPr>
        <w:pStyle w:val="norm"/>
        <w:numPr>
          <w:ilvl w:val="0"/>
          <w:numId w:val="427"/>
        </w:numPr>
        <w:spacing w:before="0" w:beforeAutospacing="0" w:after="0" w:afterAutospacing="0"/>
        <w:jc w:val="both"/>
        <w:rPr>
          <w:lang w:val="ro-RO"/>
        </w:rPr>
      </w:pPr>
      <w:r w:rsidRPr="00B46147">
        <w:t xml:space="preserve"> </w:t>
      </w:r>
      <w:r w:rsidRPr="00B46147">
        <w:rPr>
          <w:rStyle w:val="italics"/>
          <w:i/>
          <w:iCs/>
          <w:lang w:val="ro-RO"/>
        </w:rPr>
        <w:t>SFE(H).</w:t>
      </w:r>
      <w:r w:rsidRPr="00B46147">
        <w:rPr>
          <w:lang w:val="ro-RO"/>
        </w:rPr>
        <w:t> Privilegiile unui SFE pentru elicoptere constau în dreptul acestuia de a desfășura pe un FFS:</w:t>
      </w:r>
    </w:p>
    <w:p w14:paraId="26FB8AA2" w14:textId="77777777" w:rsidR="00C8799E" w:rsidRPr="00B46147" w:rsidRDefault="00C8799E" w:rsidP="000110C0">
      <w:pPr>
        <w:pStyle w:val="norm"/>
        <w:numPr>
          <w:ilvl w:val="0"/>
          <w:numId w:val="429"/>
        </w:numPr>
        <w:spacing w:before="0" w:beforeAutospacing="0" w:after="0" w:afterAutospacing="0"/>
        <w:jc w:val="both"/>
        <w:rPr>
          <w:lang w:val="ro-RO"/>
        </w:rPr>
      </w:pPr>
      <w:r w:rsidRPr="00B46147">
        <w:rPr>
          <w:lang w:val="ro-RO"/>
        </w:rPr>
        <w:t>teste de îndemânare și verificări ale competenței pentru eliberarea, revalidarea sau re</w:t>
      </w:r>
      <w:r w:rsidRPr="00B46147">
        <w:rPr>
          <w:rFonts w:eastAsia="Malgun Gothic Semilight"/>
          <w:lang w:val="ro-RO"/>
        </w:rPr>
        <w:t>î</w:t>
      </w:r>
      <w:r w:rsidRPr="00B46147">
        <w:rPr>
          <w:lang w:val="ro-RO"/>
        </w:rPr>
        <w:t>nnoirea calificărilor de tip; și</w:t>
      </w:r>
    </w:p>
    <w:p w14:paraId="1B022073" w14:textId="77777777" w:rsidR="00C8799E" w:rsidRPr="00B46147" w:rsidRDefault="00C8799E" w:rsidP="000110C0">
      <w:pPr>
        <w:pStyle w:val="norm"/>
        <w:numPr>
          <w:ilvl w:val="0"/>
          <w:numId w:val="429"/>
        </w:numPr>
        <w:spacing w:before="0" w:beforeAutospacing="0" w:after="0" w:afterAutospacing="0"/>
        <w:jc w:val="both"/>
        <w:rPr>
          <w:lang w:val="ro-RO"/>
        </w:rPr>
      </w:pPr>
      <w:r w:rsidRPr="00B46147">
        <w:rPr>
          <w:lang w:val="ro-RO"/>
        </w:rPr>
        <w:t>verificări ale competenței pentru revalidarea și re</w:t>
      </w:r>
      <w:r w:rsidRPr="00B46147">
        <w:rPr>
          <w:rFonts w:eastAsia="Malgun Gothic Semilight"/>
          <w:lang w:val="ro-RO"/>
        </w:rPr>
        <w:t>î</w:t>
      </w:r>
      <w:r w:rsidRPr="00B46147">
        <w:rPr>
          <w:lang w:val="ro-RO"/>
        </w:rPr>
        <w:t xml:space="preserve">nnoirea IR, cu condiția ca SFE să </w:t>
      </w:r>
      <w:r w:rsidRPr="00B46147">
        <w:rPr>
          <w:rFonts w:eastAsia="Malgun Gothic Semilight"/>
          <w:lang w:val="ro-RO"/>
        </w:rPr>
        <w:t>î</w:t>
      </w:r>
      <w:r w:rsidRPr="00B46147">
        <w:rPr>
          <w:lang w:val="ro-RO"/>
        </w:rPr>
        <w:t>ndeplinească cerințele de la punctul FCL.1010.IRE litera (b);</w:t>
      </w:r>
    </w:p>
    <w:p w14:paraId="3BA3AD13" w14:textId="77777777" w:rsidR="00C8799E" w:rsidRPr="00B46147" w:rsidRDefault="00C8799E" w:rsidP="000110C0">
      <w:pPr>
        <w:pStyle w:val="norm"/>
        <w:numPr>
          <w:ilvl w:val="0"/>
          <w:numId w:val="429"/>
        </w:numPr>
        <w:spacing w:before="0" w:beforeAutospacing="0" w:after="0" w:afterAutospacing="0"/>
        <w:jc w:val="both"/>
        <w:rPr>
          <w:lang w:val="ro-RO"/>
        </w:rPr>
      </w:pPr>
      <w:r w:rsidRPr="00B46147">
        <w:rPr>
          <w:lang w:val="ro-RO"/>
        </w:rPr>
        <w:t>teste de îndemânare pentru eliberarea ATPL(H);</w:t>
      </w:r>
    </w:p>
    <w:p w14:paraId="11338ED1" w14:textId="77777777" w:rsidR="00C8799E" w:rsidRPr="00B46147" w:rsidRDefault="00C8799E" w:rsidP="000110C0">
      <w:pPr>
        <w:pStyle w:val="norm"/>
        <w:numPr>
          <w:ilvl w:val="0"/>
          <w:numId w:val="429"/>
        </w:numPr>
        <w:spacing w:before="0" w:beforeAutospacing="0" w:after="0" w:afterAutospacing="0"/>
        <w:jc w:val="both"/>
      </w:pPr>
      <w:r w:rsidRPr="00B46147">
        <w:rPr>
          <w:lang w:val="ro-RO"/>
        </w:rPr>
        <w:t>teste de îndemânare și verificări ale competenței pentru eliberarea, revalidarea sau re</w:t>
      </w:r>
      <w:r w:rsidRPr="00B46147">
        <w:rPr>
          <w:rFonts w:eastAsia="Malgun Gothic Semilight"/>
          <w:lang w:val="ro-RO"/>
        </w:rPr>
        <w:t>î</w:t>
      </w:r>
      <w:r w:rsidRPr="00B46147">
        <w:rPr>
          <w:lang w:val="ro-RO"/>
        </w:rPr>
        <w:t xml:space="preserve">nnoirea unui certificat de SFI(H), cu condiția ca examinatorul să aibă cel puțin 3 ani de experiență ca SFE. </w:t>
      </w:r>
    </w:p>
    <w:p w14:paraId="01FAA466" w14:textId="77777777" w:rsidR="00C8799E" w:rsidRPr="00B46147" w:rsidRDefault="00C8799E" w:rsidP="00A514E2">
      <w:pPr>
        <w:pStyle w:val="norm"/>
        <w:spacing w:before="0" w:beforeAutospacing="0" w:after="0" w:afterAutospacing="0"/>
        <w:ind w:left="720"/>
        <w:jc w:val="both"/>
        <w:rPr>
          <w:lang w:val="ro-MD"/>
        </w:rPr>
      </w:pPr>
    </w:p>
    <w:p w14:paraId="07818093" w14:textId="77777777" w:rsidR="00C8799E" w:rsidRPr="00B46147" w:rsidRDefault="00C8799E" w:rsidP="009B0908">
      <w:pPr>
        <w:pStyle w:val="1"/>
        <w:spacing w:before="0"/>
        <w:jc w:val="both"/>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FCL.1010.SFE</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SFE – Condiții indispensabile</w:t>
      </w:r>
    </w:p>
    <w:p w14:paraId="0E2E3EA1" w14:textId="77777777" w:rsidR="00C8799E" w:rsidRPr="00B46147" w:rsidRDefault="00C8799E" w:rsidP="000110C0">
      <w:pPr>
        <w:pStyle w:val="norm"/>
        <w:numPr>
          <w:ilvl w:val="0"/>
          <w:numId w:val="430"/>
        </w:numPr>
        <w:spacing w:before="120" w:beforeAutospacing="0" w:after="0" w:afterAutospacing="0"/>
        <w:jc w:val="both"/>
        <w:rPr>
          <w:lang w:val="ro-RO"/>
        </w:rPr>
      </w:pPr>
      <w:r w:rsidRPr="00B46147">
        <w:rPr>
          <w:rStyle w:val="italics"/>
          <w:i/>
          <w:iCs/>
          <w:lang w:val="ro-RO"/>
        </w:rPr>
        <w:t>SFE(A).</w:t>
      </w:r>
      <w:r w:rsidRPr="00B46147">
        <w:rPr>
          <w:lang w:val="ro-RO"/>
        </w:rPr>
        <w:t> Solicitanții unui certificat de SFE pentru avioane trebuie:</w:t>
      </w:r>
    </w:p>
    <w:p w14:paraId="1F256BF1" w14:textId="77777777" w:rsidR="00C8799E" w:rsidRPr="00B46147" w:rsidRDefault="00C8799E" w:rsidP="000110C0">
      <w:pPr>
        <w:pStyle w:val="norm"/>
        <w:numPr>
          <w:ilvl w:val="0"/>
          <w:numId w:val="431"/>
        </w:numPr>
        <w:spacing w:before="0" w:beforeAutospacing="0" w:after="0" w:afterAutospacing="0"/>
        <w:jc w:val="both"/>
        <w:rPr>
          <w:lang w:val="ro-RO"/>
        </w:rPr>
      </w:pPr>
      <w:r w:rsidRPr="00B46147">
        <w:rPr>
          <w:lang w:val="ro-RO"/>
        </w:rPr>
        <w:t>să dețină sau să fi deținut un ATPL(A), o calificare de clasă sau de tip și un certificat de SFI (A) pentru tipul aplicabil de avion;</w:t>
      </w:r>
    </w:p>
    <w:p w14:paraId="79AAAF63" w14:textId="77777777" w:rsidR="00C8799E" w:rsidRPr="00B46147" w:rsidRDefault="00C8799E" w:rsidP="000110C0">
      <w:pPr>
        <w:pStyle w:val="norm"/>
        <w:numPr>
          <w:ilvl w:val="0"/>
          <w:numId w:val="431"/>
        </w:numPr>
        <w:spacing w:before="0" w:beforeAutospacing="0" w:after="0" w:afterAutospacing="0"/>
        <w:jc w:val="both"/>
        <w:rPr>
          <w:lang w:val="ro-RO"/>
        </w:rPr>
      </w:pPr>
      <w:r w:rsidRPr="00B46147">
        <w:rPr>
          <w:lang w:val="ro-RO"/>
        </w:rPr>
        <w:t>să fi efectuat cel puțin 1</w:t>
      </w:r>
      <w:r w:rsidRPr="00B46147">
        <w:rPr>
          <w:rFonts w:eastAsia="Malgun Gothic Semilight"/>
          <w:lang w:val="ro-RO"/>
        </w:rPr>
        <w:t> </w:t>
      </w:r>
      <w:r w:rsidRPr="00B46147">
        <w:rPr>
          <w:lang w:val="ro-RO"/>
        </w:rPr>
        <w:t>500 de ore timp de zbor ca pilot pe avioane multipilot;</w:t>
      </w:r>
    </w:p>
    <w:p w14:paraId="24175F51" w14:textId="77777777" w:rsidR="00C8799E" w:rsidRPr="00B46147" w:rsidRDefault="00C8799E" w:rsidP="000110C0">
      <w:pPr>
        <w:pStyle w:val="af1"/>
        <w:numPr>
          <w:ilvl w:val="0"/>
          <w:numId w:val="431"/>
        </w:numPr>
        <w:jc w:val="both"/>
        <w:rPr>
          <w:rFonts w:ascii="Times New Roman" w:hAnsi="Times New Roman" w:cs="Times New Roman"/>
          <w:color w:val="auto"/>
        </w:rPr>
      </w:pPr>
      <w:r w:rsidRPr="00B46147">
        <w:rPr>
          <w:rFonts w:ascii="Times New Roman" w:hAnsi="Times New Roman" w:cs="Times New Roman"/>
          <w:color w:val="auto"/>
        </w:rPr>
        <w:t>pentru obținerea unui certificat de SFE, să fi efectuat cel puțin 50 de ore de instruire practică de zbor sintetic ca SFI(A) pe tipul aplicabil.</w:t>
      </w:r>
    </w:p>
    <w:p w14:paraId="2FB06957" w14:textId="77777777" w:rsidR="00C8799E" w:rsidRPr="00B46147" w:rsidRDefault="00C8799E" w:rsidP="000110C0">
      <w:pPr>
        <w:pStyle w:val="norm"/>
        <w:numPr>
          <w:ilvl w:val="0"/>
          <w:numId w:val="430"/>
        </w:numPr>
        <w:spacing w:before="120" w:beforeAutospacing="0" w:after="0" w:afterAutospacing="0"/>
        <w:jc w:val="both"/>
        <w:rPr>
          <w:lang w:val="ro-RO"/>
        </w:rPr>
      </w:pPr>
      <w:r w:rsidRPr="00B46147">
        <w:rPr>
          <w:rStyle w:val="italics"/>
          <w:i/>
          <w:iCs/>
          <w:lang w:val="ro-RO"/>
        </w:rPr>
        <w:t>SFE(H).</w:t>
      </w:r>
      <w:r w:rsidRPr="00B46147">
        <w:rPr>
          <w:lang w:val="ro-RO"/>
        </w:rPr>
        <w:t> Solicitanții unui certificat de SFE pentru elicoptere trebuie:</w:t>
      </w:r>
    </w:p>
    <w:p w14:paraId="1DC5E9F3" w14:textId="77777777" w:rsidR="00C8799E" w:rsidRPr="00B46147" w:rsidRDefault="00C8799E" w:rsidP="000110C0">
      <w:pPr>
        <w:pStyle w:val="norm"/>
        <w:numPr>
          <w:ilvl w:val="0"/>
          <w:numId w:val="432"/>
        </w:numPr>
        <w:spacing w:before="0" w:beforeAutospacing="0" w:after="0" w:afterAutospacing="0"/>
        <w:jc w:val="both"/>
        <w:rPr>
          <w:lang w:val="ro-RO"/>
        </w:rPr>
      </w:pPr>
      <w:r w:rsidRPr="00B46147">
        <w:rPr>
          <w:lang w:val="ro-RO"/>
        </w:rPr>
        <w:t>să dețină sau să fi deținut un ATPL(A), o calificare de tip și un certificat de SFI(H) pentru tipul aplicabil de elicopter;</w:t>
      </w:r>
    </w:p>
    <w:p w14:paraId="4CACE3B9" w14:textId="77777777" w:rsidR="00C8799E" w:rsidRPr="00B46147" w:rsidRDefault="00C8799E" w:rsidP="000110C0">
      <w:pPr>
        <w:pStyle w:val="norm"/>
        <w:numPr>
          <w:ilvl w:val="0"/>
          <w:numId w:val="432"/>
        </w:numPr>
        <w:spacing w:before="120" w:beforeAutospacing="0" w:after="0" w:afterAutospacing="0"/>
        <w:jc w:val="both"/>
        <w:rPr>
          <w:lang w:val="ro-RO"/>
        </w:rPr>
      </w:pPr>
      <w:r w:rsidRPr="00B46147">
        <w:rPr>
          <w:lang w:val="ro-RO"/>
        </w:rPr>
        <w:t>să fi efectuat cel puțin 1</w:t>
      </w:r>
      <w:r w:rsidRPr="00B46147">
        <w:rPr>
          <w:rFonts w:eastAsia="Malgun Gothic Semilight"/>
          <w:lang w:val="ro-RO"/>
        </w:rPr>
        <w:t> </w:t>
      </w:r>
      <w:r w:rsidRPr="00B46147">
        <w:rPr>
          <w:lang w:val="ro-RO"/>
        </w:rPr>
        <w:t>000 de ore timp de zbor ca pilot pe elicoptere multipilot;</w:t>
      </w:r>
    </w:p>
    <w:p w14:paraId="1FA8FEE2" w14:textId="77777777" w:rsidR="00C8799E" w:rsidRPr="00B46147" w:rsidRDefault="00C8799E" w:rsidP="000110C0">
      <w:pPr>
        <w:pStyle w:val="af1"/>
        <w:numPr>
          <w:ilvl w:val="0"/>
          <w:numId w:val="432"/>
        </w:numPr>
        <w:jc w:val="both"/>
        <w:rPr>
          <w:rFonts w:ascii="Times New Roman" w:hAnsi="Times New Roman" w:cs="Times New Roman"/>
          <w:color w:val="auto"/>
          <w:lang w:val="en-US"/>
        </w:rPr>
      </w:pPr>
      <w:r w:rsidRPr="00B46147">
        <w:rPr>
          <w:rFonts w:ascii="Times New Roman" w:hAnsi="Times New Roman" w:cs="Times New Roman"/>
          <w:color w:val="auto"/>
        </w:rPr>
        <w:t>pentru obținerea unui certificat de SFE, să fi efectuat cel puțin 50 de ore de instruire practică de zbor sintetic ca SFI(H) pe tipul aplicabil.</w:t>
      </w:r>
    </w:p>
    <w:p w14:paraId="3146F34D" w14:textId="77777777" w:rsidR="00C8799E" w:rsidRPr="00B46147" w:rsidRDefault="00C8799E" w:rsidP="00A514E2">
      <w:pPr>
        <w:pStyle w:val="af1"/>
        <w:ind w:left="720"/>
        <w:jc w:val="both"/>
        <w:rPr>
          <w:rFonts w:ascii="Times New Roman" w:hAnsi="Times New Roman" w:cs="Times New Roman"/>
          <w:color w:val="auto"/>
          <w:lang w:val="en-US"/>
        </w:rPr>
      </w:pPr>
    </w:p>
    <w:p w14:paraId="09F0AA97" w14:textId="77777777" w:rsidR="00C8799E" w:rsidRPr="00B46147" w:rsidRDefault="00C8799E" w:rsidP="00A514E2">
      <w:pPr>
        <w:pStyle w:val="1"/>
        <w:spacing w:before="0"/>
        <w:jc w:val="both"/>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SECȚIUNEA 7 - Cerințe specifice pentru examinatorii pentru instructori de zbor – FIE</w:t>
      </w:r>
    </w:p>
    <w:p w14:paraId="70CD1F9F" w14:textId="77777777" w:rsidR="00C8799E" w:rsidRPr="00B46147" w:rsidRDefault="00C8799E" w:rsidP="00A514E2">
      <w:pPr>
        <w:pStyle w:val="1"/>
        <w:spacing w:before="0"/>
        <w:jc w:val="both"/>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FCL.1005.FIE</w:t>
      </w:r>
      <w:r w:rsidRPr="00B46147">
        <w:rPr>
          <w:rStyle w:val="boldface"/>
          <w:rFonts w:ascii="Times New Roman" w:hAnsi="Times New Roman" w:cs="Times New Roman"/>
          <w:b/>
          <w:color w:val="auto"/>
          <w:sz w:val="24"/>
          <w:szCs w:val="24"/>
        </w:rPr>
        <w:t>   </w:t>
      </w:r>
      <w:r w:rsidRPr="00B46147">
        <w:rPr>
          <w:rStyle w:val="boldface"/>
          <w:rFonts w:ascii="Times New Roman" w:hAnsi="Times New Roman" w:cs="Times New Roman"/>
          <w:b/>
          <w:bCs/>
          <w:color w:val="auto"/>
          <w:sz w:val="24"/>
          <w:szCs w:val="24"/>
        </w:rPr>
        <w:t> FIE – Privilegii și condiții</w:t>
      </w:r>
    </w:p>
    <w:p w14:paraId="0842FC85" w14:textId="77777777" w:rsidR="00C8799E" w:rsidRPr="00B46147" w:rsidRDefault="00C8799E" w:rsidP="000110C0">
      <w:pPr>
        <w:pStyle w:val="af1"/>
        <w:numPr>
          <w:ilvl w:val="0"/>
          <w:numId w:val="433"/>
        </w:numPr>
        <w:jc w:val="both"/>
        <w:rPr>
          <w:rFonts w:ascii="Times New Roman" w:hAnsi="Times New Roman" w:cs="Times New Roman"/>
          <w:color w:val="auto"/>
        </w:rPr>
      </w:pPr>
      <w:r w:rsidRPr="00B46147">
        <w:rPr>
          <w:rStyle w:val="italics"/>
          <w:rFonts w:ascii="Times New Roman" w:hAnsi="Times New Roman" w:cs="Times New Roman"/>
          <w:i/>
          <w:iCs/>
          <w:color w:val="auto"/>
        </w:rPr>
        <w:t>FIE(A).</w:t>
      </w:r>
      <w:r w:rsidRPr="00B46147">
        <w:rPr>
          <w:rFonts w:ascii="Times New Roman" w:hAnsi="Times New Roman" w:cs="Times New Roman"/>
          <w:color w:val="auto"/>
        </w:rPr>
        <w:t> Privilegiile unui FIE pe avioane constau în dreptul acestuia de a desfășura evaluări ale competenței pentru eliberarea, revalidarea sau re</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nnoirea certificatelor pentru FI(A), CRI(A), IRI(A) și TRI(A) pe avioane cu un singur pilot, cu condiția deținerii certificatului de instructor relevant.</w:t>
      </w:r>
    </w:p>
    <w:p w14:paraId="0CDE2135" w14:textId="77777777" w:rsidR="00C8799E" w:rsidRPr="00B46147" w:rsidRDefault="00C8799E" w:rsidP="000110C0">
      <w:pPr>
        <w:pStyle w:val="af1"/>
        <w:numPr>
          <w:ilvl w:val="0"/>
          <w:numId w:val="433"/>
        </w:numPr>
        <w:jc w:val="both"/>
        <w:rPr>
          <w:rFonts w:ascii="Times New Roman" w:hAnsi="Times New Roman" w:cs="Times New Roman"/>
          <w:color w:val="auto"/>
        </w:rPr>
      </w:pPr>
      <w:r w:rsidRPr="00B46147">
        <w:rPr>
          <w:rStyle w:val="italics"/>
          <w:rFonts w:ascii="Times New Roman" w:hAnsi="Times New Roman" w:cs="Times New Roman"/>
          <w:i/>
          <w:iCs/>
          <w:color w:val="auto"/>
        </w:rPr>
        <w:t>FIE(H).</w:t>
      </w:r>
      <w:r w:rsidRPr="00B46147">
        <w:rPr>
          <w:rFonts w:ascii="Times New Roman" w:hAnsi="Times New Roman" w:cs="Times New Roman"/>
          <w:color w:val="auto"/>
        </w:rPr>
        <w:t> Privilegiile unui FIE pe elicoptere constau în dreptul acestuia de a desfășura evaluări ale competenței pentru eliberarea, revalidarea sau re</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nnoirea certificatelor pentru FI(H), IRI(H) și TRI(H) pe elicoptere cu un singur pilot, cu condiția deținerii certificatului de instructor relevant.</w:t>
      </w:r>
    </w:p>
    <w:p w14:paraId="40ACAC25" w14:textId="77777777" w:rsidR="00C8799E" w:rsidRPr="00B46147" w:rsidRDefault="00C8799E" w:rsidP="000110C0">
      <w:pPr>
        <w:pStyle w:val="af1"/>
        <w:numPr>
          <w:ilvl w:val="0"/>
          <w:numId w:val="433"/>
        </w:numPr>
        <w:jc w:val="both"/>
        <w:rPr>
          <w:rFonts w:ascii="Times New Roman" w:hAnsi="Times New Roman" w:cs="Times New Roman"/>
          <w:color w:val="auto"/>
        </w:rPr>
      </w:pPr>
      <w:r w:rsidRPr="00B46147">
        <w:rPr>
          <w:rStyle w:val="italics"/>
          <w:rFonts w:ascii="Times New Roman" w:hAnsi="Times New Roman" w:cs="Times New Roman"/>
          <w:i/>
          <w:iCs/>
          <w:color w:val="auto"/>
        </w:rPr>
        <w:t>FIE (As), (S), (B).</w:t>
      </w:r>
      <w:r w:rsidRPr="00B46147">
        <w:rPr>
          <w:rFonts w:ascii="Times New Roman" w:hAnsi="Times New Roman" w:cs="Times New Roman"/>
          <w:color w:val="auto"/>
        </w:rPr>
        <w:t xml:space="preserve"> Privilegiile unui FIE pe planoare, planoare motorizate, baloane și dirijabile constau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 dreptul acestuia de a desfășura evaluări ale competenței pentru eliberarea, revalidarea sau re</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nnoirea certificatelor de instructor pe categoria de aeronave aplicabilă, cu condiția deținerii certificatului de instructor relevant.</w:t>
      </w:r>
    </w:p>
    <w:p w14:paraId="3B54E2A1" w14:textId="77777777" w:rsidR="00C8799E" w:rsidRPr="00B46147" w:rsidRDefault="00C8799E" w:rsidP="00A514E2">
      <w:pPr>
        <w:pStyle w:val="af1"/>
        <w:ind w:left="360"/>
        <w:jc w:val="both"/>
        <w:rPr>
          <w:rFonts w:ascii="Times New Roman" w:hAnsi="Times New Roman" w:cs="Times New Roman"/>
          <w:color w:val="auto"/>
        </w:rPr>
      </w:pPr>
    </w:p>
    <w:p w14:paraId="42871680" w14:textId="77777777" w:rsidR="00C8799E" w:rsidRPr="00B46147" w:rsidRDefault="00C8799E" w:rsidP="00A514E2">
      <w:pPr>
        <w:pStyle w:val="1"/>
        <w:spacing w:before="0"/>
        <w:jc w:val="both"/>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FCL.1010.FIE</w:t>
      </w:r>
      <w:r w:rsidRPr="00B46147">
        <w:rPr>
          <w:rStyle w:val="boldface"/>
          <w:rFonts w:ascii="Times New Roman" w:hAnsi="Times New Roman" w:cs="Times New Roman"/>
          <w:color w:val="auto"/>
          <w:sz w:val="24"/>
          <w:szCs w:val="24"/>
        </w:rPr>
        <w:t>   </w:t>
      </w:r>
      <w:r w:rsidRPr="00B46147">
        <w:rPr>
          <w:rStyle w:val="boldface"/>
          <w:rFonts w:ascii="Times New Roman" w:hAnsi="Times New Roman" w:cs="Times New Roman"/>
          <w:b/>
          <w:bCs/>
          <w:color w:val="auto"/>
          <w:sz w:val="24"/>
          <w:szCs w:val="24"/>
        </w:rPr>
        <w:t> FIE – Condiții indispensabile</w:t>
      </w:r>
    </w:p>
    <w:p w14:paraId="53770870" w14:textId="77777777" w:rsidR="00C8799E" w:rsidRPr="00B46147" w:rsidRDefault="00C8799E" w:rsidP="000110C0">
      <w:pPr>
        <w:pStyle w:val="norm"/>
        <w:numPr>
          <w:ilvl w:val="0"/>
          <w:numId w:val="434"/>
        </w:numPr>
        <w:spacing w:before="0" w:beforeAutospacing="0" w:after="0" w:afterAutospacing="0"/>
        <w:jc w:val="both"/>
        <w:rPr>
          <w:lang w:val="ro-RO"/>
        </w:rPr>
      </w:pPr>
      <w:r w:rsidRPr="00B46147">
        <w:rPr>
          <w:rStyle w:val="italics"/>
          <w:i/>
          <w:iCs/>
          <w:lang w:val="ro-RO"/>
        </w:rPr>
        <w:t>FIE(A).</w:t>
      </w:r>
      <w:r w:rsidRPr="00B46147">
        <w:rPr>
          <w:lang w:val="ro-RO"/>
        </w:rPr>
        <w:t> Solicitanții unui certificat de FIE pentru avioane trebuie:</w:t>
      </w:r>
    </w:p>
    <w:p w14:paraId="188B85A9" w14:textId="77777777" w:rsidR="00C8799E" w:rsidRPr="00B46147" w:rsidRDefault="00C8799E" w:rsidP="00A514E2">
      <w:pPr>
        <w:pStyle w:val="norm"/>
        <w:spacing w:before="0" w:beforeAutospacing="0" w:after="0" w:afterAutospacing="0"/>
        <w:ind w:left="240"/>
        <w:jc w:val="both"/>
        <w:rPr>
          <w:lang w:val="ro-RO"/>
        </w:rPr>
      </w:pPr>
      <w:r w:rsidRPr="00B46147">
        <w:rPr>
          <w:lang w:val="ro-RO"/>
        </w:rPr>
        <w:t>în cazul solicitanților care doresc să desfășoare evaluări ale competenței:</w:t>
      </w:r>
    </w:p>
    <w:p w14:paraId="3B93571F" w14:textId="77777777" w:rsidR="00C8799E" w:rsidRPr="00B46147" w:rsidRDefault="00C8799E" w:rsidP="000110C0">
      <w:pPr>
        <w:pStyle w:val="norm"/>
        <w:numPr>
          <w:ilvl w:val="0"/>
          <w:numId w:val="435"/>
        </w:numPr>
        <w:spacing w:before="0" w:beforeAutospacing="0" w:after="0" w:afterAutospacing="0"/>
        <w:jc w:val="both"/>
        <w:rPr>
          <w:lang w:val="ro-RO"/>
        </w:rPr>
      </w:pPr>
      <w:r w:rsidRPr="00B46147">
        <w:rPr>
          <w:lang w:val="ro-RO"/>
        </w:rPr>
        <w:t>să fie titularii certificatului de instructor relevant, după caz;</w:t>
      </w:r>
    </w:p>
    <w:p w14:paraId="1E8218FB" w14:textId="77777777" w:rsidR="00C8799E" w:rsidRPr="00B46147" w:rsidRDefault="00C8799E" w:rsidP="000110C0">
      <w:pPr>
        <w:pStyle w:val="norm"/>
        <w:numPr>
          <w:ilvl w:val="0"/>
          <w:numId w:val="435"/>
        </w:numPr>
        <w:spacing w:before="0" w:beforeAutospacing="0" w:after="0" w:afterAutospacing="0"/>
        <w:jc w:val="both"/>
        <w:rPr>
          <w:lang w:val="ro-RO"/>
        </w:rPr>
      </w:pPr>
      <w:r w:rsidRPr="00B46147">
        <w:rPr>
          <w:lang w:val="ro-RO"/>
        </w:rPr>
        <w:lastRenderedPageBreak/>
        <w:t>să fi efectuat 2</w:t>
      </w:r>
      <w:r w:rsidRPr="00B46147">
        <w:rPr>
          <w:rFonts w:eastAsia="Malgun Gothic Semilight"/>
          <w:lang w:val="ro-RO"/>
        </w:rPr>
        <w:t> </w:t>
      </w:r>
      <w:r w:rsidRPr="00B46147">
        <w:rPr>
          <w:lang w:val="ro-RO"/>
        </w:rPr>
        <w:t>000 de ore timp de zbor ca pilot pe avioane sau TMG; și</w:t>
      </w:r>
    </w:p>
    <w:p w14:paraId="00050B10" w14:textId="77777777" w:rsidR="00C8799E" w:rsidRPr="00B46147" w:rsidRDefault="00C8799E" w:rsidP="000110C0">
      <w:pPr>
        <w:pStyle w:val="af1"/>
        <w:numPr>
          <w:ilvl w:val="0"/>
          <w:numId w:val="435"/>
        </w:numPr>
        <w:jc w:val="both"/>
        <w:rPr>
          <w:rFonts w:ascii="Times New Roman" w:hAnsi="Times New Roman" w:cs="Times New Roman"/>
          <w:color w:val="auto"/>
        </w:rPr>
      </w:pPr>
      <w:r w:rsidRPr="00B46147">
        <w:rPr>
          <w:rFonts w:ascii="Times New Roman" w:hAnsi="Times New Roman" w:cs="Times New Roman"/>
          <w:color w:val="auto"/>
        </w:rPr>
        <w:t>să fi efectuat cel puțin 100 de ore timp de zbor pregătind solicitanții unui certificat de instructor.</w:t>
      </w:r>
    </w:p>
    <w:p w14:paraId="5C8608ED" w14:textId="77777777" w:rsidR="00C8799E" w:rsidRPr="00B46147" w:rsidRDefault="00C8799E" w:rsidP="000110C0">
      <w:pPr>
        <w:pStyle w:val="norm"/>
        <w:numPr>
          <w:ilvl w:val="0"/>
          <w:numId w:val="434"/>
        </w:numPr>
        <w:spacing w:before="0" w:beforeAutospacing="0" w:after="0" w:afterAutospacing="0"/>
        <w:jc w:val="both"/>
        <w:rPr>
          <w:rStyle w:val="italics"/>
          <w:i/>
          <w:iCs/>
        </w:rPr>
      </w:pPr>
      <w:r w:rsidRPr="00B46147">
        <w:rPr>
          <w:rStyle w:val="italics"/>
          <w:i/>
          <w:iCs/>
          <w:lang w:val="ro-RO"/>
        </w:rPr>
        <w:t>FIE(H).</w:t>
      </w:r>
      <w:r w:rsidRPr="00B46147">
        <w:rPr>
          <w:rStyle w:val="italics"/>
          <w:i/>
          <w:iCs/>
        </w:rPr>
        <w:t> Solicitanții unui certificat de FIE pentru elicoptere trebuie:</w:t>
      </w:r>
    </w:p>
    <w:p w14:paraId="1D115B12" w14:textId="77777777" w:rsidR="00C8799E" w:rsidRPr="00B46147" w:rsidRDefault="00C8799E" w:rsidP="000110C0">
      <w:pPr>
        <w:pStyle w:val="norm"/>
        <w:numPr>
          <w:ilvl w:val="0"/>
          <w:numId w:val="436"/>
        </w:numPr>
        <w:spacing w:before="0" w:beforeAutospacing="0" w:after="0" w:afterAutospacing="0"/>
        <w:jc w:val="both"/>
        <w:rPr>
          <w:lang w:val="ro-RO"/>
        </w:rPr>
      </w:pPr>
      <w:r w:rsidRPr="00B46147">
        <w:rPr>
          <w:lang w:val="ro-RO"/>
        </w:rPr>
        <w:t>să fie titularii certificatului de instructor relevant, după caz;</w:t>
      </w:r>
    </w:p>
    <w:p w14:paraId="3DDF8340" w14:textId="77777777" w:rsidR="00C8799E" w:rsidRPr="00B46147" w:rsidRDefault="00C8799E" w:rsidP="000110C0">
      <w:pPr>
        <w:pStyle w:val="norm"/>
        <w:numPr>
          <w:ilvl w:val="0"/>
          <w:numId w:val="436"/>
        </w:numPr>
        <w:spacing w:before="0" w:beforeAutospacing="0" w:after="0" w:afterAutospacing="0"/>
        <w:jc w:val="both"/>
        <w:rPr>
          <w:lang w:val="ro-RO"/>
        </w:rPr>
      </w:pPr>
      <w:r w:rsidRPr="00B46147">
        <w:rPr>
          <w:lang w:val="ro-RO"/>
        </w:rPr>
        <w:t>să fi efectuat 2</w:t>
      </w:r>
      <w:r w:rsidRPr="00B46147">
        <w:rPr>
          <w:rFonts w:eastAsia="Malgun Gothic Semilight"/>
          <w:lang w:val="ro-RO"/>
        </w:rPr>
        <w:t> </w:t>
      </w:r>
      <w:r w:rsidRPr="00B46147">
        <w:rPr>
          <w:lang w:val="ro-RO"/>
        </w:rPr>
        <w:t>000 de ore timp de zbor ca pilot pe elicoptere;</w:t>
      </w:r>
    </w:p>
    <w:p w14:paraId="42BB138E" w14:textId="77777777" w:rsidR="00C8799E" w:rsidRPr="00B46147" w:rsidRDefault="00C8799E" w:rsidP="000110C0">
      <w:pPr>
        <w:pStyle w:val="af1"/>
        <w:numPr>
          <w:ilvl w:val="0"/>
          <w:numId w:val="436"/>
        </w:numPr>
        <w:jc w:val="both"/>
        <w:rPr>
          <w:rFonts w:ascii="Times New Roman" w:hAnsi="Times New Roman" w:cs="Times New Roman"/>
          <w:color w:val="auto"/>
        </w:rPr>
      </w:pPr>
      <w:r w:rsidRPr="00B46147">
        <w:rPr>
          <w:rFonts w:ascii="Times New Roman" w:hAnsi="Times New Roman" w:cs="Times New Roman"/>
          <w:color w:val="auto"/>
        </w:rPr>
        <w:t>să fi efectuat cel puțin 100 de ore timp de zbor pregătind solicitanții unui certificat de instructor.</w:t>
      </w:r>
    </w:p>
    <w:p w14:paraId="1DE9F83E" w14:textId="77777777" w:rsidR="00C8799E" w:rsidRPr="00B46147" w:rsidRDefault="00C8799E" w:rsidP="000110C0">
      <w:pPr>
        <w:pStyle w:val="norm"/>
        <w:numPr>
          <w:ilvl w:val="0"/>
          <w:numId w:val="434"/>
        </w:numPr>
        <w:spacing w:before="0" w:beforeAutospacing="0" w:after="0" w:afterAutospacing="0"/>
        <w:jc w:val="both"/>
        <w:rPr>
          <w:lang w:val="ro-RO"/>
        </w:rPr>
      </w:pPr>
      <w:r w:rsidRPr="00B46147">
        <w:rPr>
          <w:rStyle w:val="italics"/>
          <w:i/>
          <w:iCs/>
          <w:lang w:val="ro-RO"/>
        </w:rPr>
        <w:t>FIE(As).</w:t>
      </w:r>
      <w:r w:rsidRPr="00B46147">
        <w:rPr>
          <w:lang w:val="ro-RO"/>
        </w:rPr>
        <w:t> Solicitanții unui certificat de FIE pentru dirijabile trebuie:</w:t>
      </w:r>
    </w:p>
    <w:p w14:paraId="33E52B34" w14:textId="77777777" w:rsidR="00C8799E" w:rsidRPr="00B46147" w:rsidRDefault="00C8799E" w:rsidP="000110C0">
      <w:pPr>
        <w:pStyle w:val="norm"/>
        <w:numPr>
          <w:ilvl w:val="0"/>
          <w:numId w:val="437"/>
        </w:numPr>
        <w:spacing w:before="120" w:beforeAutospacing="0" w:after="0" w:afterAutospacing="0"/>
        <w:jc w:val="both"/>
        <w:rPr>
          <w:lang w:val="ro-RO"/>
        </w:rPr>
      </w:pPr>
      <w:r w:rsidRPr="00B46147">
        <w:rPr>
          <w:lang w:val="ro-RO"/>
        </w:rPr>
        <w:t>să fi efectuat 500 de ore timp de zbor ca pilot pe dirijabile;</w:t>
      </w:r>
    </w:p>
    <w:p w14:paraId="79B74B12" w14:textId="77777777" w:rsidR="00C8799E" w:rsidRPr="00B46147" w:rsidRDefault="00C8799E" w:rsidP="000110C0">
      <w:pPr>
        <w:pStyle w:val="norm"/>
        <w:numPr>
          <w:ilvl w:val="0"/>
          <w:numId w:val="437"/>
        </w:numPr>
        <w:spacing w:before="120" w:beforeAutospacing="0" w:after="0" w:afterAutospacing="0"/>
        <w:jc w:val="both"/>
        <w:rPr>
          <w:lang w:val="ro-RO"/>
        </w:rPr>
      </w:pPr>
      <w:r w:rsidRPr="00B46147">
        <w:rPr>
          <w:lang w:val="ro-RO"/>
        </w:rPr>
        <w:t>să fi efectuat cel puțin 20 de ore timp de zbor pregătind solicitanții unui certificat de FI(As).</w:t>
      </w:r>
    </w:p>
    <w:p w14:paraId="07C7E1EF" w14:textId="77777777" w:rsidR="00C8799E" w:rsidRPr="00B46147" w:rsidRDefault="00C8799E" w:rsidP="000110C0">
      <w:pPr>
        <w:pStyle w:val="af1"/>
        <w:numPr>
          <w:ilvl w:val="0"/>
          <w:numId w:val="437"/>
        </w:numPr>
        <w:jc w:val="both"/>
        <w:rPr>
          <w:rFonts w:ascii="Times New Roman" w:hAnsi="Times New Roman" w:cs="Times New Roman"/>
          <w:color w:val="auto"/>
        </w:rPr>
      </w:pPr>
      <w:r w:rsidRPr="00B46147">
        <w:rPr>
          <w:rFonts w:ascii="Times New Roman" w:hAnsi="Times New Roman" w:cs="Times New Roman"/>
          <w:color w:val="auto"/>
        </w:rPr>
        <w:t>să fie titularii certificatului de instructor relevant.</w:t>
      </w:r>
    </w:p>
    <w:p w14:paraId="1A3352FC" w14:textId="77777777" w:rsidR="00C8799E" w:rsidRPr="00B46147" w:rsidRDefault="00C8799E" w:rsidP="000110C0">
      <w:pPr>
        <w:pStyle w:val="norm"/>
        <w:numPr>
          <w:ilvl w:val="0"/>
          <w:numId w:val="434"/>
        </w:numPr>
        <w:spacing w:before="0" w:beforeAutospacing="0" w:after="0" w:afterAutospacing="0"/>
        <w:jc w:val="both"/>
        <w:rPr>
          <w:lang w:val="ro-RO"/>
        </w:rPr>
      </w:pPr>
      <w:r w:rsidRPr="00B46147">
        <w:rPr>
          <w:rStyle w:val="italics"/>
          <w:i/>
          <w:iCs/>
          <w:lang w:val="ro-RO"/>
        </w:rPr>
        <w:t>FIE(S).</w:t>
      </w:r>
      <w:r w:rsidRPr="00B46147">
        <w:rPr>
          <w:lang w:val="ro-RO"/>
        </w:rPr>
        <w:t> Solicitanții unui certificat de FIE pentru planoare trebuie:</w:t>
      </w:r>
    </w:p>
    <w:p w14:paraId="3E035A20" w14:textId="77777777" w:rsidR="00C8799E" w:rsidRPr="00B46147" w:rsidRDefault="00C8799E" w:rsidP="000110C0">
      <w:pPr>
        <w:pStyle w:val="norm"/>
        <w:numPr>
          <w:ilvl w:val="0"/>
          <w:numId w:val="438"/>
        </w:numPr>
        <w:spacing w:before="120" w:beforeAutospacing="0" w:after="0" w:afterAutospacing="0"/>
        <w:jc w:val="both"/>
        <w:rPr>
          <w:lang w:val="ro-RO"/>
        </w:rPr>
      </w:pPr>
      <w:r w:rsidRPr="00B46147">
        <w:rPr>
          <w:lang w:val="ro-RO"/>
        </w:rPr>
        <w:t>să fie titularii certificatului de instructor relevant;</w:t>
      </w:r>
    </w:p>
    <w:p w14:paraId="21A54988" w14:textId="77777777" w:rsidR="00C8799E" w:rsidRPr="00B46147" w:rsidRDefault="00C8799E" w:rsidP="000110C0">
      <w:pPr>
        <w:pStyle w:val="norm"/>
        <w:numPr>
          <w:ilvl w:val="0"/>
          <w:numId w:val="438"/>
        </w:numPr>
        <w:spacing w:before="120" w:beforeAutospacing="0" w:after="0" w:afterAutospacing="0"/>
        <w:jc w:val="both"/>
        <w:rPr>
          <w:lang w:val="ro-RO"/>
        </w:rPr>
      </w:pPr>
      <w:r w:rsidRPr="00B46147">
        <w:rPr>
          <w:lang w:val="ro-RO"/>
        </w:rPr>
        <w:t>să fi efectuat 500 de ore timp de zbor ca pilot pe planoare sau planoare motorizate;</w:t>
      </w:r>
    </w:p>
    <w:p w14:paraId="5D0299F5" w14:textId="77777777" w:rsidR="00C8799E" w:rsidRPr="00B46147" w:rsidRDefault="00C8799E" w:rsidP="000110C0">
      <w:pPr>
        <w:pStyle w:val="norm"/>
        <w:numPr>
          <w:ilvl w:val="0"/>
          <w:numId w:val="438"/>
        </w:numPr>
        <w:spacing w:before="120" w:beforeAutospacing="0" w:after="0" w:afterAutospacing="0"/>
        <w:jc w:val="both"/>
        <w:rPr>
          <w:lang w:val="ro-RO"/>
        </w:rPr>
      </w:pPr>
      <w:r w:rsidRPr="00B46147">
        <w:rPr>
          <w:lang w:val="ro-RO"/>
        </w:rPr>
        <w:t>să fi efectuat:</w:t>
      </w:r>
    </w:p>
    <w:p w14:paraId="47D924A5" w14:textId="77777777" w:rsidR="00C8799E" w:rsidRPr="00B46147" w:rsidRDefault="00C8799E" w:rsidP="000110C0">
      <w:pPr>
        <w:pStyle w:val="norm"/>
        <w:numPr>
          <w:ilvl w:val="0"/>
          <w:numId w:val="439"/>
        </w:numPr>
        <w:spacing w:before="120" w:beforeAutospacing="0" w:after="0" w:afterAutospacing="0"/>
        <w:jc w:val="both"/>
        <w:rPr>
          <w:lang w:val="ro-RO"/>
        </w:rPr>
      </w:pPr>
      <w:r w:rsidRPr="00B46147">
        <w:rPr>
          <w:lang w:val="ro-RO"/>
        </w:rPr>
        <w:t>pentru solicitanții care doresc să desfășoare evaluări ale competenței pe TMG, 10 ore sau 30 de decolări de pregătire a solicitanților unui certificat de instructor pe TMG;</w:t>
      </w:r>
    </w:p>
    <w:p w14:paraId="705FA335" w14:textId="77777777" w:rsidR="00C8799E" w:rsidRPr="00B46147" w:rsidRDefault="00C8799E" w:rsidP="000110C0">
      <w:pPr>
        <w:pStyle w:val="af1"/>
        <w:numPr>
          <w:ilvl w:val="0"/>
          <w:numId w:val="439"/>
        </w:numPr>
        <w:jc w:val="both"/>
        <w:rPr>
          <w:rFonts w:ascii="Times New Roman" w:hAnsi="Times New Roman" w:cs="Times New Roman"/>
          <w:color w:val="auto"/>
        </w:rPr>
      </w:pPr>
      <w:r w:rsidRPr="00B46147">
        <w:rPr>
          <w:rFonts w:ascii="Times New Roman" w:hAnsi="Times New Roman" w:cs="Times New Roman"/>
          <w:color w:val="auto"/>
        </w:rPr>
        <w:t>în toate celelalte cazuri, 10 ore sau 30 de lansări de pregătire a solicitanților unui certificat de instructor.</w:t>
      </w:r>
    </w:p>
    <w:p w14:paraId="20051D38" w14:textId="77777777" w:rsidR="00C8799E" w:rsidRPr="00B46147" w:rsidRDefault="00C8799E" w:rsidP="000110C0">
      <w:pPr>
        <w:pStyle w:val="norm"/>
        <w:numPr>
          <w:ilvl w:val="0"/>
          <w:numId w:val="434"/>
        </w:numPr>
        <w:spacing w:before="0" w:beforeAutospacing="0" w:after="0" w:afterAutospacing="0"/>
        <w:jc w:val="both"/>
        <w:rPr>
          <w:lang w:val="ro-RO"/>
        </w:rPr>
      </w:pPr>
      <w:r w:rsidRPr="00B46147">
        <w:rPr>
          <w:rStyle w:val="italics"/>
          <w:i/>
          <w:iCs/>
          <w:lang w:val="ro-RO"/>
        </w:rPr>
        <w:t>FIE(B).</w:t>
      </w:r>
      <w:r w:rsidRPr="00B46147">
        <w:rPr>
          <w:lang w:val="ro-RO"/>
        </w:rPr>
        <w:t> Solicitanții unui certificat de FIE pentru baloane trebuie:</w:t>
      </w:r>
    </w:p>
    <w:p w14:paraId="7F3EB5A5" w14:textId="77777777" w:rsidR="00C8799E" w:rsidRPr="00B46147" w:rsidRDefault="00C8799E" w:rsidP="000110C0">
      <w:pPr>
        <w:pStyle w:val="norm"/>
        <w:numPr>
          <w:ilvl w:val="0"/>
          <w:numId w:val="440"/>
        </w:numPr>
        <w:spacing w:before="120" w:beforeAutospacing="0" w:after="0" w:afterAutospacing="0"/>
        <w:jc w:val="both"/>
        <w:rPr>
          <w:lang w:val="ro-RO"/>
        </w:rPr>
      </w:pPr>
      <w:r w:rsidRPr="00B46147">
        <w:rPr>
          <w:lang w:val="ro-RO"/>
        </w:rPr>
        <w:t>să fie titularii certificatului de instructor relevant;</w:t>
      </w:r>
    </w:p>
    <w:p w14:paraId="23CB8603" w14:textId="77777777" w:rsidR="00C8799E" w:rsidRPr="00B46147" w:rsidRDefault="00C8799E" w:rsidP="000110C0">
      <w:pPr>
        <w:pStyle w:val="af1"/>
        <w:numPr>
          <w:ilvl w:val="0"/>
          <w:numId w:val="440"/>
        </w:numPr>
        <w:jc w:val="both"/>
        <w:rPr>
          <w:rFonts w:ascii="Times New Roman" w:hAnsi="Times New Roman" w:cs="Times New Roman"/>
          <w:color w:val="auto"/>
        </w:rPr>
      </w:pPr>
      <w:r w:rsidRPr="00B46147">
        <w:rPr>
          <w:rFonts w:ascii="Times New Roman" w:hAnsi="Times New Roman" w:cs="Times New Roman"/>
          <w:color w:val="auto"/>
        </w:rPr>
        <w:t>să fi efectuat 350 de ore timp de zbor ca pilot pe baloane;</w:t>
      </w:r>
    </w:p>
    <w:p w14:paraId="51E0D95C" w14:textId="77777777" w:rsidR="00C8799E" w:rsidRPr="00B46147" w:rsidRDefault="00C8799E" w:rsidP="000110C0">
      <w:pPr>
        <w:pStyle w:val="af1"/>
        <w:numPr>
          <w:ilvl w:val="0"/>
          <w:numId w:val="440"/>
        </w:numPr>
        <w:jc w:val="both"/>
        <w:rPr>
          <w:rFonts w:ascii="Times New Roman" w:hAnsi="Times New Roman" w:cs="Times New Roman"/>
          <w:color w:val="auto"/>
        </w:rPr>
      </w:pPr>
      <w:r w:rsidRPr="00B46147">
        <w:rPr>
          <w:rFonts w:ascii="Times New Roman" w:hAnsi="Times New Roman" w:cs="Times New Roman"/>
          <w:color w:val="auto"/>
        </w:rPr>
        <w:t>să fi efectuat cel puțin 10 ore de pregătire a solicitanților unui certificat de instructor</w:t>
      </w:r>
      <w:r w:rsidR="00047389" w:rsidRPr="00B46147">
        <w:rPr>
          <w:rFonts w:ascii="Times New Roman" w:hAnsi="Times New Roman" w:cs="Times New Roman"/>
          <w:color w:val="auto"/>
        </w:rPr>
        <w:t>.</w:t>
      </w:r>
    </w:p>
    <w:p w14:paraId="39FF8812" w14:textId="77777777" w:rsidR="00C8799E" w:rsidRPr="00B46147" w:rsidRDefault="00C8799E" w:rsidP="00E51F65">
      <w:pPr>
        <w:pStyle w:val="af1"/>
        <w:ind w:left="720"/>
        <w:jc w:val="both"/>
        <w:rPr>
          <w:rFonts w:ascii="Times New Roman" w:hAnsi="Times New Roman" w:cs="Times New Roman"/>
          <w:color w:val="auto"/>
        </w:rPr>
      </w:pPr>
    </w:p>
    <w:p w14:paraId="1B13F8BA" w14:textId="77777777" w:rsidR="00C8799E" w:rsidRPr="00B46147" w:rsidRDefault="00C8799E" w:rsidP="00E51F65">
      <w:pPr>
        <w:pStyle w:val="af1"/>
        <w:ind w:left="720"/>
        <w:jc w:val="center"/>
        <w:rPr>
          <w:rFonts w:ascii="Times New Roman" w:hAnsi="Times New Roman" w:cs="Times New Roman"/>
          <w:b/>
          <w:color w:val="auto"/>
        </w:rPr>
      </w:pPr>
    </w:p>
    <w:p w14:paraId="6839B768" w14:textId="77777777" w:rsidR="00E952A3" w:rsidRPr="00B46147" w:rsidRDefault="00E952A3" w:rsidP="00E51F65">
      <w:pPr>
        <w:pStyle w:val="1"/>
        <w:spacing w:before="0"/>
        <w:jc w:val="center"/>
        <w:rPr>
          <w:rStyle w:val="boldface"/>
          <w:rFonts w:ascii="Times New Roman" w:hAnsi="Times New Roman" w:cs="Times New Roman"/>
          <w:b/>
          <w:bCs/>
          <w:color w:val="auto"/>
          <w:sz w:val="24"/>
          <w:szCs w:val="24"/>
        </w:rPr>
      </w:pPr>
    </w:p>
    <w:p w14:paraId="093E07B2" w14:textId="77777777" w:rsidR="00E952A3" w:rsidRPr="00B46147" w:rsidRDefault="00E952A3" w:rsidP="00E51F65">
      <w:pPr>
        <w:pStyle w:val="1"/>
        <w:spacing w:before="0"/>
        <w:jc w:val="center"/>
        <w:rPr>
          <w:rStyle w:val="boldface"/>
          <w:rFonts w:ascii="Times New Roman" w:hAnsi="Times New Roman" w:cs="Times New Roman"/>
          <w:b/>
          <w:bCs/>
          <w:color w:val="auto"/>
          <w:sz w:val="24"/>
          <w:szCs w:val="24"/>
        </w:rPr>
      </w:pPr>
    </w:p>
    <w:p w14:paraId="2BB9F542" w14:textId="77777777" w:rsidR="00E952A3" w:rsidRPr="00B46147" w:rsidRDefault="00E952A3" w:rsidP="00E51F65">
      <w:pPr>
        <w:pStyle w:val="1"/>
        <w:spacing w:before="0"/>
        <w:jc w:val="center"/>
        <w:rPr>
          <w:rStyle w:val="boldface"/>
          <w:rFonts w:ascii="Times New Roman" w:hAnsi="Times New Roman" w:cs="Times New Roman"/>
          <w:b/>
          <w:bCs/>
          <w:color w:val="auto"/>
          <w:sz w:val="24"/>
          <w:szCs w:val="24"/>
        </w:rPr>
      </w:pPr>
    </w:p>
    <w:p w14:paraId="1802A44B" w14:textId="77777777" w:rsidR="00E952A3" w:rsidRPr="00B46147" w:rsidRDefault="00E952A3" w:rsidP="00E51F65">
      <w:pPr>
        <w:pStyle w:val="1"/>
        <w:spacing w:before="0"/>
        <w:jc w:val="center"/>
        <w:rPr>
          <w:rStyle w:val="boldface"/>
          <w:rFonts w:ascii="Times New Roman" w:hAnsi="Times New Roman" w:cs="Times New Roman"/>
          <w:b/>
          <w:bCs/>
          <w:color w:val="auto"/>
          <w:sz w:val="24"/>
          <w:szCs w:val="24"/>
        </w:rPr>
      </w:pPr>
    </w:p>
    <w:p w14:paraId="38659761" w14:textId="77777777" w:rsidR="00E952A3" w:rsidRPr="00B46147" w:rsidRDefault="00E952A3" w:rsidP="00E51F65">
      <w:pPr>
        <w:pStyle w:val="1"/>
        <w:spacing w:before="0"/>
        <w:jc w:val="center"/>
        <w:rPr>
          <w:rStyle w:val="boldface"/>
          <w:rFonts w:ascii="Times New Roman" w:hAnsi="Times New Roman" w:cs="Times New Roman"/>
          <w:b/>
          <w:bCs/>
          <w:color w:val="auto"/>
          <w:sz w:val="24"/>
          <w:szCs w:val="24"/>
        </w:rPr>
      </w:pPr>
    </w:p>
    <w:p w14:paraId="2C6D3EAE" w14:textId="77777777" w:rsidR="00E952A3" w:rsidRPr="00B46147" w:rsidRDefault="00E952A3" w:rsidP="00E51F65">
      <w:pPr>
        <w:pStyle w:val="1"/>
        <w:spacing w:before="0"/>
        <w:jc w:val="center"/>
        <w:rPr>
          <w:rStyle w:val="boldface"/>
          <w:rFonts w:ascii="Times New Roman" w:hAnsi="Times New Roman" w:cs="Times New Roman"/>
          <w:b/>
          <w:bCs/>
          <w:color w:val="auto"/>
          <w:sz w:val="24"/>
          <w:szCs w:val="24"/>
        </w:rPr>
      </w:pPr>
    </w:p>
    <w:p w14:paraId="760A55E6" w14:textId="77777777" w:rsidR="00E952A3" w:rsidRPr="00B46147" w:rsidRDefault="00E952A3" w:rsidP="00E51F65">
      <w:pPr>
        <w:pStyle w:val="1"/>
        <w:spacing w:before="0"/>
        <w:jc w:val="center"/>
        <w:rPr>
          <w:rStyle w:val="boldface"/>
          <w:rFonts w:ascii="Times New Roman" w:hAnsi="Times New Roman" w:cs="Times New Roman"/>
          <w:b/>
          <w:bCs/>
          <w:color w:val="auto"/>
          <w:sz w:val="24"/>
          <w:szCs w:val="24"/>
        </w:rPr>
      </w:pPr>
    </w:p>
    <w:p w14:paraId="058E5DB5" w14:textId="77777777" w:rsidR="00E952A3" w:rsidRPr="00B46147" w:rsidRDefault="00E952A3" w:rsidP="00E51F65">
      <w:pPr>
        <w:pStyle w:val="1"/>
        <w:spacing w:before="0"/>
        <w:jc w:val="center"/>
        <w:rPr>
          <w:rStyle w:val="boldface"/>
          <w:rFonts w:ascii="Times New Roman" w:hAnsi="Times New Roman" w:cs="Times New Roman"/>
          <w:b/>
          <w:bCs/>
          <w:color w:val="auto"/>
          <w:sz w:val="24"/>
          <w:szCs w:val="24"/>
        </w:rPr>
      </w:pPr>
    </w:p>
    <w:p w14:paraId="41AD93B0" w14:textId="77777777" w:rsidR="00E952A3" w:rsidRPr="00B46147" w:rsidRDefault="00E952A3" w:rsidP="00E51F65">
      <w:pPr>
        <w:pStyle w:val="1"/>
        <w:spacing w:before="0"/>
        <w:jc w:val="center"/>
        <w:rPr>
          <w:rStyle w:val="boldface"/>
          <w:rFonts w:ascii="Times New Roman" w:hAnsi="Times New Roman" w:cs="Times New Roman"/>
          <w:b/>
          <w:bCs/>
          <w:color w:val="auto"/>
          <w:sz w:val="24"/>
          <w:szCs w:val="24"/>
        </w:rPr>
      </w:pPr>
    </w:p>
    <w:p w14:paraId="3B07A3D9" w14:textId="77777777" w:rsidR="00E952A3" w:rsidRPr="00B46147" w:rsidRDefault="00E952A3" w:rsidP="00E51F65">
      <w:pPr>
        <w:pStyle w:val="1"/>
        <w:spacing w:before="0"/>
        <w:jc w:val="center"/>
        <w:rPr>
          <w:rStyle w:val="boldface"/>
          <w:rFonts w:ascii="Times New Roman" w:hAnsi="Times New Roman" w:cs="Times New Roman"/>
          <w:b/>
          <w:bCs/>
          <w:color w:val="auto"/>
          <w:sz w:val="24"/>
          <w:szCs w:val="24"/>
        </w:rPr>
      </w:pPr>
    </w:p>
    <w:p w14:paraId="2F259EAA" w14:textId="77777777" w:rsidR="00E952A3" w:rsidRPr="00B46147" w:rsidRDefault="00E952A3" w:rsidP="00E51F65">
      <w:pPr>
        <w:pStyle w:val="1"/>
        <w:spacing w:before="0"/>
        <w:jc w:val="center"/>
        <w:rPr>
          <w:rStyle w:val="boldface"/>
          <w:rFonts w:ascii="Times New Roman" w:hAnsi="Times New Roman" w:cs="Times New Roman"/>
          <w:b/>
          <w:bCs/>
          <w:color w:val="auto"/>
          <w:sz w:val="24"/>
          <w:szCs w:val="24"/>
        </w:rPr>
      </w:pPr>
    </w:p>
    <w:p w14:paraId="5144A9A3" w14:textId="77777777" w:rsidR="00E952A3" w:rsidRPr="00B46147" w:rsidRDefault="00E952A3" w:rsidP="00E51F65">
      <w:pPr>
        <w:pStyle w:val="1"/>
        <w:spacing w:before="0"/>
        <w:jc w:val="center"/>
        <w:rPr>
          <w:rStyle w:val="boldface"/>
          <w:rFonts w:ascii="Times New Roman" w:hAnsi="Times New Roman" w:cs="Times New Roman"/>
          <w:b/>
          <w:bCs/>
          <w:color w:val="auto"/>
          <w:sz w:val="24"/>
          <w:szCs w:val="24"/>
        </w:rPr>
      </w:pPr>
    </w:p>
    <w:p w14:paraId="522CAFCD" w14:textId="77777777" w:rsidR="00E952A3" w:rsidRPr="00B46147" w:rsidRDefault="00E952A3" w:rsidP="00E51F65">
      <w:pPr>
        <w:pStyle w:val="1"/>
        <w:spacing w:before="0"/>
        <w:jc w:val="center"/>
        <w:rPr>
          <w:rStyle w:val="boldface"/>
          <w:rFonts w:ascii="Times New Roman" w:hAnsi="Times New Roman" w:cs="Times New Roman"/>
          <w:b/>
          <w:bCs/>
          <w:color w:val="auto"/>
          <w:sz w:val="24"/>
          <w:szCs w:val="24"/>
        </w:rPr>
      </w:pPr>
    </w:p>
    <w:p w14:paraId="1761204B" w14:textId="77777777" w:rsidR="00E952A3" w:rsidRPr="00B46147" w:rsidRDefault="00E952A3" w:rsidP="00E51F65">
      <w:pPr>
        <w:pStyle w:val="1"/>
        <w:spacing w:before="0"/>
        <w:jc w:val="center"/>
        <w:rPr>
          <w:rStyle w:val="boldface"/>
          <w:rFonts w:ascii="Times New Roman" w:hAnsi="Times New Roman" w:cs="Times New Roman"/>
          <w:b/>
          <w:bCs/>
          <w:color w:val="auto"/>
          <w:sz w:val="24"/>
          <w:szCs w:val="24"/>
        </w:rPr>
      </w:pPr>
    </w:p>
    <w:p w14:paraId="0420A867" w14:textId="77777777" w:rsidR="00E952A3" w:rsidRPr="00B46147" w:rsidRDefault="00E952A3" w:rsidP="00E51F65">
      <w:pPr>
        <w:pStyle w:val="1"/>
        <w:spacing w:before="0"/>
        <w:jc w:val="center"/>
        <w:rPr>
          <w:rStyle w:val="boldface"/>
          <w:rFonts w:ascii="Times New Roman" w:hAnsi="Times New Roman" w:cs="Times New Roman"/>
          <w:b/>
          <w:bCs/>
          <w:color w:val="auto"/>
          <w:sz w:val="24"/>
          <w:szCs w:val="24"/>
        </w:rPr>
      </w:pPr>
    </w:p>
    <w:p w14:paraId="73E93202" w14:textId="77777777" w:rsidR="00E952A3" w:rsidRPr="00B46147" w:rsidRDefault="00E952A3" w:rsidP="00E51F65">
      <w:pPr>
        <w:pStyle w:val="1"/>
        <w:spacing w:before="0"/>
        <w:jc w:val="center"/>
        <w:rPr>
          <w:rStyle w:val="boldface"/>
          <w:rFonts w:ascii="Times New Roman" w:hAnsi="Times New Roman" w:cs="Times New Roman"/>
          <w:b/>
          <w:bCs/>
          <w:color w:val="auto"/>
          <w:sz w:val="24"/>
          <w:szCs w:val="24"/>
        </w:rPr>
      </w:pPr>
    </w:p>
    <w:p w14:paraId="54307894" w14:textId="77777777" w:rsidR="00E952A3" w:rsidRPr="00B46147" w:rsidRDefault="00E952A3" w:rsidP="00E51F65">
      <w:pPr>
        <w:pStyle w:val="1"/>
        <w:spacing w:before="0"/>
        <w:jc w:val="center"/>
        <w:rPr>
          <w:rStyle w:val="boldface"/>
          <w:rFonts w:ascii="Times New Roman" w:hAnsi="Times New Roman" w:cs="Times New Roman"/>
          <w:b/>
          <w:bCs/>
          <w:color w:val="auto"/>
          <w:sz w:val="24"/>
          <w:szCs w:val="24"/>
        </w:rPr>
      </w:pPr>
    </w:p>
    <w:p w14:paraId="628E975C" w14:textId="77777777" w:rsidR="00C8799E" w:rsidRPr="00B46147" w:rsidRDefault="00C8799E" w:rsidP="00E51F65">
      <w:pPr>
        <w:pStyle w:val="1"/>
        <w:spacing w:before="0"/>
        <w:jc w:val="center"/>
        <w:rPr>
          <w:rStyle w:val="boldface"/>
          <w:rFonts w:ascii="Times New Roman" w:hAnsi="Times New Roman" w:cs="Times New Roman"/>
          <w:b/>
          <w:color w:val="auto"/>
          <w:sz w:val="24"/>
          <w:szCs w:val="24"/>
        </w:rPr>
      </w:pPr>
    </w:p>
    <w:p w14:paraId="13519D36" w14:textId="77777777" w:rsidR="00C8799E" w:rsidRPr="00B46147" w:rsidRDefault="00C8799E" w:rsidP="00E51F65">
      <w:pPr>
        <w:pStyle w:val="af1"/>
        <w:ind w:left="720"/>
        <w:jc w:val="center"/>
        <w:rPr>
          <w:rFonts w:ascii="Times New Roman" w:hAnsi="Times New Roman" w:cs="Times New Roman"/>
          <w:b/>
          <w:bCs/>
          <w:color w:val="auto"/>
          <w:lang w:val="en-US" w:eastAsia="en-US"/>
        </w:rPr>
      </w:pPr>
    </w:p>
    <w:p w14:paraId="3D08CC9A" w14:textId="77777777" w:rsidR="00E952A3" w:rsidRPr="00B46147" w:rsidRDefault="00E952A3" w:rsidP="00E952A3">
      <w:pPr>
        <w:pStyle w:val="1"/>
        <w:spacing w:before="0"/>
        <w:jc w:val="center"/>
        <w:rPr>
          <w:rStyle w:val="boldface"/>
          <w:rFonts w:ascii="Times New Roman" w:hAnsi="Times New Roman" w:cs="Times New Roman"/>
          <w:b/>
          <w:color w:val="auto"/>
          <w:sz w:val="24"/>
          <w:szCs w:val="24"/>
        </w:rPr>
      </w:pPr>
      <w:r w:rsidRPr="00B46147">
        <w:rPr>
          <w:rStyle w:val="boldface"/>
          <w:rFonts w:ascii="Times New Roman" w:hAnsi="Times New Roman" w:cs="Times New Roman"/>
          <w:b/>
          <w:bCs/>
          <w:color w:val="auto"/>
          <w:sz w:val="24"/>
          <w:szCs w:val="24"/>
        </w:rPr>
        <w:lastRenderedPageBreak/>
        <w:t xml:space="preserve">Apendicele nr.1 - </w:t>
      </w:r>
      <w:r w:rsidRPr="00B46147">
        <w:rPr>
          <w:rStyle w:val="boldface"/>
          <w:rFonts w:ascii="Times New Roman" w:hAnsi="Times New Roman" w:cs="Times New Roman"/>
          <w:b/>
          <w:color w:val="auto"/>
          <w:sz w:val="24"/>
          <w:szCs w:val="24"/>
        </w:rPr>
        <w:t>Credite pentru cunoștințele teoretice</w:t>
      </w:r>
    </w:p>
    <w:p w14:paraId="159DFB53" w14:textId="77777777" w:rsidR="00E952A3" w:rsidRPr="00B46147" w:rsidRDefault="00E952A3" w:rsidP="00E51F65">
      <w:pPr>
        <w:shd w:val="clear" w:color="auto" w:fill="FFFFFF"/>
        <w:jc w:val="both"/>
        <w:rPr>
          <w:rFonts w:ascii="Times New Roman" w:hAnsi="Times New Roman" w:cs="Times New Roman"/>
          <w:b/>
          <w:bCs/>
          <w:color w:val="auto"/>
          <w:lang w:eastAsia="en-US"/>
        </w:rPr>
      </w:pPr>
    </w:p>
    <w:p w14:paraId="68BF6EA6" w14:textId="77777777" w:rsidR="00C8799E" w:rsidRPr="00B46147" w:rsidRDefault="00C8799E" w:rsidP="00E51F65">
      <w:pPr>
        <w:shd w:val="clear" w:color="auto" w:fill="FFFFFF"/>
        <w:jc w:val="both"/>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CREDITE PENTRU CUNOȘTINȚELE TEORETICE ÎN PRIVINȚA ACELEIAȘI SAU A ALTEI CATEGORII DE AERONAVE – CERINȚE PRIVIND INSTRUIREA DE DIFERENȚE ȘI EXAMINAREA</w:t>
      </w:r>
    </w:p>
    <w:p w14:paraId="1304CBCC" w14:textId="77777777" w:rsidR="00C8799E" w:rsidRPr="00B46147" w:rsidRDefault="00C8799E" w:rsidP="00E51F65">
      <w:pPr>
        <w:shd w:val="clear" w:color="auto" w:fill="FFFFFF"/>
        <w:jc w:val="both"/>
        <w:rPr>
          <w:rFonts w:ascii="Times New Roman" w:hAnsi="Times New Roman" w:cs="Times New Roman"/>
          <w:b/>
          <w:bCs/>
          <w:color w:val="auto"/>
          <w:lang w:val="en-US" w:eastAsia="en-US"/>
        </w:rPr>
      </w:pPr>
    </w:p>
    <w:p w14:paraId="3A0AFD65" w14:textId="77777777" w:rsidR="00C8799E" w:rsidRPr="00B46147" w:rsidRDefault="00C8799E" w:rsidP="000110C0">
      <w:pPr>
        <w:pStyle w:val="af1"/>
        <w:numPr>
          <w:ilvl w:val="0"/>
          <w:numId w:val="441"/>
        </w:numPr>
        <w:shd w:val="clear" w:color="auto" w:fill="FFFFFF"/>
        <w:jc w:val="both"/>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LAPL, PPL, BPL și SPL</w:t>
      </w:r>
    </w:p>
    <w:p w14:paraId="52A7CC94" w14:textId="77777777" w:rsidR="00C8799E" w:rsidRPr="00B46147" w:rsidRDefault="00C8799E" w:rsidP="000110C0">
      <w:pPr>
        <w:pStyle w:val="af1"/>
        <w:numPr>
          <w:ilvl w:val="1"/>
          <w:numId w:val="442"/>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Pentru eliberarea unui LAPL, titularii unui LAPL pe o altă categorie de aeronave se creditează integral cu cunoștințe teoretice pe subiectele comune stabilite la punctul FCL.120 litera (a).</w:t>
      </w:r>
    </w:p>
    <w:p w14:paraId="0A602F26" w14:textId="77777777" w:rsidR="00C8799E" w:rsidRPr="00B46147" w:rsidRDefault="00C8799E" w:rsidP="000110C0">
      <w:pPr>
        <w:pStyle w:val="af1"/>
        <w:numPr>
          <w:ilvl w:val="1"/>
          <w:numId w:val="442"/>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Fără a aduce atingere punctului 1.1., pentru eliberarea unui LAPL, unui PPL, unui BPL sau unui SPL, titularilor unui certificat pe o altă categorie de aeronave li se asigură pregătire teoretică, iar aceștia trebuie să promoveze examenele teoretice la nivelul corespunzător pe următoarele subiecte:</w:t>
      </w:r>
    </w:p>
    <w:p w14:paraId="26FD6F11" w14:textId="77777777" w:rsidR="00C8799E" w:rsidRPr="00B46147" w:rsidRDefault="00C8799E" w:rsidP="000110C0">
      <w:pPr>
        <w:pStyle w:val="af1"/>
        <w:numPr>
          <w:ilvl w:val="0"/>
          <w:numId w:val="443"/>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xml:space="preserve">principii de zbor; </w:t>
      </w:r>
    </w:p>
    <w:p w14:paraId="639AA3BC" w14:textId="77777777" w:rsidR="00C8799E" w:rsidRPr="00B46147" w:rsidRDefault="00C8799E" w:rsidP="000110C0">
      <w:pPr>
        <w:pStyle w:val="af1"/>
        <w:numPr>
          <w:ilvl w:val="0"/>
          <w:numId w:val="443"/>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proceduri operaționale;</w:t>
      </w:r>
    </w:p>
    <w:p w14:paraId="3E8844DB" w14:textId="77777777" w:rsidR="00C8799E" w:rsidRPr="00B46147" w:rsidRDefault="00C8799E" w:rsidP="000110C0">
      <w:pPr>
        <w:pStyle w:val="af1"/>
        <w:numPr>
          <w:ilvl w:val="0"/>
          <w:numId w:val="443"/>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planificarea și executarea zborului;</w:t>
      </w:r>
    </w:p>
    <w:p w14:paraId="0CC64C12" w14:textId="77777777" w:rsidR="00C8799E" w:rsidRPr="00B46147" w:rsidRDefault="00C8799E" w:rsidP="000110C0">
      <w:pPr>
        <w:pStyle w:val="af1"/>
        <w:numPr>
          <w:ilvl w:val="0"/>
          <w:numId w:val="443"/>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cunoașterea generală a aeronavei și</w:t>
      </w:r>
    </w:p>
    <w:p w14:paraId="2E60FF18" w14:textId="77777777" w:rsidR="00C8799E" w:rsidRPr="00B46147" w:rsidRDefault="00C8799E" w:rsidP="000110C0">
      <w:pPr>
        <w:pStyle w:val="af1"/>
        <w:numPr>
          <w:ilvl w:val="0"/>
          <w:numId w:val="443"/>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xml:space="preserve">navigație. </w:t>
      </w:r>
    </w:p>
    <w:p w14:paraId="5A270A2B" w14:textId="77777777" w:rsidR="00C8799E" w:rsidRPr="00B46147" w:rsidRDefault="00C8799E" w:rsidP="000110C0">
      <w:pPr>
        <w:pStyle w:val="af1"/>
        <w:numPr>
          <w:ilvl w:val="1"/>
          <w:numId w:val="442"/>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xml:space="preserve">Pentru eliberarea unui PPL, unui BPL sau unui SPL, titularii unui LAPL pe aceeași categorie de aeronave se creditează integral în ceea ce privește cerințele referitoare la pregătirea și la examenele teoretice. </w:t>
      </w:r>
    </w:p>
    <w:p w14:paraId="26BDF448" w14:textId="77777777" w:rsidR="00C8799E" w:rsidRPr="00B46147" w:rsidRDefault="00C8799E" w:rsidP="000110C0">
      <w:pPr>
        <w:pStyle w:val="af1"/>
        <w:numPr>
          <w:ilvl w:val="1"/>
          <w:numId w:val="442"/>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xml:space="preserve">În pofida dispozițiilor de la punctul 1.2, pentru eliberarea unui LAPL(A), titularii unui LAPL(S) cu extindere TMG trebuie să demonstreze un nivel adecvat de cunoștințe teoretice în privința clasei SEP (aterizare pe uscat) în conformitate cu punctul FCL.135.A litera (a) punctul 2. </w:t>
      </w:r>
    </w:p>
    <w:p w14:paraId="60512DC5" w14:textId="77777777" w:rsidR="00C8799E" w:rsidRPr="00B46147" w:rsidRDefault="00C8799E" w:rsidP="000110C0">
      <w:pPr>
        <w:pStyle w:val="af1"/>
        <w:numPr>
          <w:ilvl w:val="0"/>
          <w:numId w:val="441"/>
        </w:numPr>
        <w:shd w:val="clear" w:color="auto" w:fill="FFFFFF"/>
        <w:jc w:val="both"/>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CPL</w:t>
      </w:r>
    </w:p>
    <w:p w14:paraId="2555C093" w14:textId="77777777" w:rsidR="00C8799E" w:rsidRPr="00B46147" w:rsidRDefault="00C8799E" w:rsidP="000110C0">
      <w:pPr>
        <w:pStyle w:val="af1"/>
        <w:numPr>
          <w:ilvl w:val="1"/>
          <w:numId w:val="412"/>
        </w:numPr>
        <w:shd w:val="clear" w:color="auto" w:fill="FFFFFF"/>
        <w:ind w:left="630" w:hanging="63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xml:space="preserve">Persoanele care solicită eliberarea unui CPL și care dețin un CPL pe o altă categorie de aeronave trebuie să fi beneficiat de pregătire teoretică de diferențe la o ATO </w:t>
      </w:r>
      <w:r w:rsidRPr="00B46147">
        <w:rPr>
          <w:rFonts w:ascii="Times New Roman" w:eastAsia="Malgun Gothic Semilight" w:hAnsi="Times New Roman" w:cs="Times New Roman" w:hint="eastAsia"/>
          <w:color w:val="auto"/>
          <w:lang w:val="en-US" w:eastAsia="en-US"/>
        </w:rPr>
        <w:t>î</w:t>
      </w:r>
      <w:r w:rsidRPr="00B46147">
        <w:rPr>
          <w:rFonts w:ascii="Times New Roman" w:hAnsi="Times New Roman" w:cs="Times New Roman"/>
          <w:color w:val="auto"/>
          <w:lang w:val="en-US" w:eastAsia="en-US"/>
        </w:rPr>
        <w:t xml:space="preserve">n cadrul unui curs aprobat, </w:t>
      </w:r>
      <w:r w:rsidRPr="00B46147">
        <w:rPr>
          <w:rFonts w:ascii="Times New Roman" w:eastAsia="Malgun Gothic Semilight" w:hAnsi="Times New Roman" w:cs="Times New Roman" w:hint="eastAsia"/>
          <w:color w:val="auto"/>
          <w:lang w:val="en-US" w:eastAsia="en-US"/>
        </w:rPr>
        <w:t>î</w:t>
      </w:r>
      <w:r w:rsidRPr="00B46147">
        <w:rPr>
          <w:rFonts w:ascii="Times New Roman" w:hAnsi="Times New Roman" w:cs="Times New Roman"/>
          <w:color w:val="auto"/>
          <w:lang w:val="en-US" w:eastAsia="en-US"/>
        </w:rPr>
        <w:t xml:space="preserve">n funcție de diferențele identificate </w:t>
      </w:r>
      <w:r w:rsidRPr="00B46147">
        <w:rPr>
          <w:rFonts w:ascii="Times New Roman" w:eastAsia="Malgun Gothic Semilight" w:hAnsi="Times New Roman" w:cs="Times New Roman" w:hint="eastAsia"/>
          <w:color w:val="auto"/>
          <w:lang w:val="en-US" w:eastAsia="en-US"/>
        </w:rPr>
        <w:t>î</w:t>
      </w:r>
      <w:r w:rsidRPr="00B46147">
        <w:rPr>
          <w:rFonts w:ascii="Times New Roman" w:hAnsi="Times New Roman" w:cs="Times New Roman"/>
          <w:color w:val="auto"/>
          <w:lang w:val="en-US" w:eastAsia="en-US"/>
        </w:rPr>
        <w:t>ntre programele CPL pentru diferite categorii de aeronave.</w:t>
      </w:r>
    </w:p>
    <w:p w14:paraId="65C9915B" w14:textId="77777777" w:rsidR="00C8799E" w:rsidRPr="00B46147" w:rsidRDefault="00C8799E" w:rsidP="000110C0">
      <w:pPr>
        <w:pStyle w:val="af1"/>
        <w:numPr>
          <w:ilvl w:val="1"/>
          <w:numId w:val="412"/>
        </w:numPr>
        <w:shd w:val="clear" w:color="auto" w:fill="FFFFFF"/>
        <w:ind w:left="630" w:hanging="63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Solicitanții trebuie să promoveze examenele teoretice definite în prezenta anexă (Partea FCL) pe următoarele subiecte, pe categoria de aeronave corespunzătoare:</w:t>
      </w:r>
    </w:p>
    <w:p w14:paraId="00DA349E" w14:textId="77777777" w:rsidR="00C8799E" w:rsidRPr="00B46147" w:rsidRDefault="00C8799E" w:rsidP="000110C0">
      <w:pPr>
        <w:pStyle w:val="af1"/>
        <w:numPr>
          <w:ilvl w:val="0"/>
          <w:numId w:val="444"/>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021 – Cunoașterea generală a aeronavei: structură și sisteme, electrică, motoare, echipamente de urgență;</w:t>
      </w:r>
    </w:p>
    <w:p w14:paraId="4E213BBB" w14:textId="77777777" w:rsidR="00C8799E" w:rsidRPr="00B46147" w:rsidRDefault="00C8799E" w:rsidP="000110C0">
      <w:pPr>
        <w:pStyle w:val="af1"/>
        <w:numPr>
          <w:ilvl w:val="0"/>
          <w:numId w:val="444"/>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022 – Cunoașterea generală a aeronavei: instrumente;</w:t>
      </w:r>
    </w:p>
    <w:p w14:paraId="6BFD66D3" w14:textId="77777777" w:rsidR="00C8799E" w:rsidRPr="00B46147" w:rsidRDefault="00C8799E" w:rsidP="000110C0">
      <w:pPr>
        <w:pStyle w:val="af1"/>
        <w:numPr>
          <w:ilvl w:val="0"/>
          <w:numId w:val="444"/>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032/034 – Elicoptere sau avioane de performanță, după caz;</w:t>
      </w:r>
    </w:p>
    <w:p w14:paraId="735E958D" w14:textId="77777777" w:rsidR="00C8799E" w:rsidRPr="00B46147" w:rsidRDefault="00C8799E" w:rsidP="000110C0">
      <w:pPr>
        <w:pStyle w:val="af1"/>
        <w:numPr>
          <w:ilvl w:val="0"/>
          <w:numId w:val="444"/>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070 – Proceduri operaționale și</w:t>
      </w:r>
    </w:p>
    <w:p w14:paraId="0E9C2774" w14:textId="77777777" w:rsidR="00C8799E" w:rsidRPr="00B46147" w:rsidRDefault="00C8799E" w:rsidP="000110C0">
      <w:pPr>
        <w:pStyle w:val="af1"/>
        <w:numPr>
          <w:ilvl w:val="0"/>
          <w:numId w:val="444"/>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080 – Principii de zbor.</w:t>
      </w:r>
    </w:p>
    <w:p w14:paraId="17A24FE8" w14:textId="77777777" w:rsidR="00C8799E" w:rsidRPr="00B46147" w:rsidRDefault="00C8799E" w:rsidP="000110C0">
      <w:pPr>
        <w:pStyle w:val="af1"/>
        <w:numPr>
          <w:ilvl w:val="1"/>
          <w:numId w:val="412"/>
        </w:numPr>
        <w:shd w:val="clear" w:color="auto" w:fill="FFFFFF"/>
        <w:ind w:left="630" w:hanging="63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Persoanele care solicită eliberarea unui CPL și care au promovat examenele teoretice relevante pentru o IR pe aceeași categorie de aeronave se creditează în ceea ce privește cerințele referitoare la cunoștințele teoretice în materie de performanțe umane și meteorologie, cu excepția cazului în care au absolvit cursul de pregătire IR în conformitate cu secțiunea Aa din apendicele nr.6 la prezenta anexă (Partea FCL).</w:t>
      </w:r>
    </w:p>
    <w:p w14:paraId="48E024B0" w14:textId="77777777" w:rsidR="00C8799E" w:rsidRPr="00B46147" w:rsidRDefault="00C8799E" w:rsidP="000110C0">
      <w:pPr>
        <w:pStyle w:val="af1"/>
        <w:numPr>
          <w:ilvl w:val="1"/>
          <w:numId w:val="412"/>
        </w:numPr>
        <w:shd w:val="clear" w:color="auto" w:fill="FFFFFF"/>
        <w:ind w:left="630" w:hanging="63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Persoanele care solicită eliberarea unui CPL și care au promovat examenele teoretice relevante pentru o IR sau EIR pe aceeași categorie de aeronave se creditează în ceea ce privește cerințele referitoare la cunoștințele teoretice în domeniul comunicațiilor.</w:t>
      </w:r>
    </w:p>
    <w:p w14:paraId="59EC509F" w14:textId="77777777" w:rsidR="00C8799E" w:rsidRPr="00B46147" w:rsidRDefault="00C8799E" w:rsidP="000110C0">
      <w:pPr>
        <w:pStyle w:val="af1"/>
        <w:numPr>
          <w:ilvl w:val="0"/>
          <w:numId w:val="441"/>
        </w:numPr>
        <w:shd w:val="clear" w:color="auto" w:fill="FFFFFF"/>
        <w:jc w:val="both"/>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ATPL</w:t>
      </w:r>
    </w:p>
    <w:p w14:paraId="59DDD80D" w14:textId="77777777" w:rsidR="00C8799E" w:rsidRPr="00B46147" w:rsidRDefault="00C8799E" w:rsidP="000110C0">
      <w:pPr>
        <w:pStyle w:val="af1"/>
        <w:numPr>
          <w:ilvl w:val="1"/>
          <w:numId w:val="280"/>
        </w:numPr>
        <w:shd w:val="clear" w:color="auto" w:fill="FFFFFF"/>
        <w:ind w:left="630" w:hanging="63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xml:space="preserve">Persoanele care solicită eliberarea unui ATPL și care dețin un ATPL pe o altă categorie de aeronave trebuie să fi beneficiat de pregătire teoretică de diferențe la o ATO în cadrul </w:t>
      </w:r>
      <w:r w:rsidRPr="00B46147">
        <w:rPr>
          <w:rFonts w:ascii="Times New Roman" w:hAnsi="Times New Roman" w:cs="Times New Roman"/>
          <w:color w:val="auto"/>
          <w:lang w:val="en-US" w:eastAsia="en-US"/>
        </w:rPr>
        <w:lastRenderedPageBreak/>
        <w:t>unui curs aprobat, în funcție de diferențele identificate între programele ATPL pentru diferite categorii de aeronave.</w:t>
      </w:r>
    </w:p>
    <w:p w14:paraId="2EB640F7" w14:textId="77777777" w:rsidR="00C8799E" w:rsidRPr="00B46147" w:rsidRDefault="00C8799E" w:rsidP="000110C0">
      <w:pPr>
        <w:pStyle w:val="af1"/>
        <w:numPr>
          <w:ilvl w:val="1"/>
          <w:numId w:val="280"/>
        </w:numPr>
        <w:shd w:val="clear" w:color="auto" w:fill="FFFFFF"/>
        <w:ind w:left="630" w:hanging="63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Solicitanții trebuie să promoveze examenele teoretice definite în prezenta anexă (partea FCL) pe următoarele subiecte, pe categoria de aeronave corespunzătoare:</w:t>
      </w:r>
    </w:p>
    <w:p w14:paraId="20E72032" w14:textId="77777777" w:rsidR="00C8799E" w:rsidRPr="00B46147" w:rsidRDefault="00C8799E" w:rsidP="000110C0">
      <w:pPr>
        <w:pStyle w:val="af1"/>
        <w:numPr>
          <w:ilvl w:val="0"/>
          <w:numId w:val="445"/>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021 – Cunoașterea generală a aeronavei: structură și sisteme, electrică, motoare, echipamente de urgență;</w:t>
      </w:r>
    </w:p>
    <w:p w14:paraId="5DCAD72F" w14:textId="77777777" w:rsidR="00C8799E" w:rsidRPr="00B46147" w:rsidRDefault="00C8799E" w:rsidP="000110C0">
      <w:pPr>
        <w:pStyle w:val="af1"/>
        <w:numPr>
          <w:ilvl w:val="0"/>
          <w:numId w:val="445"/>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022 – Cunoașterea generală a aeronavei: instrumente;</w:t>
      </w:r>
    </w:p>
    <w:p w14:paraId="49AE08AE" w14:textId="77777777" w:rsidR="00C8799E" w:rsidRPr="00B46147" w:rsidRDefault="00C8799E" w:rsidP="000110C0">
      <w:pPr>
        <w:pStyle w:val="af1"/>
        <w:numPr>
          <w:ilvl w:val="0"/>
          <w:numId w:val="445"/>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032/034 – Elicoptere sau avioane de performanță, după caz;</w:t>
      </w:r>
    </w:p>
    <w:p w14:paraId="348FD68D" w14:textId="77777777" w:rsidR="00C8799E" w:rsidRPr="00B46147" w:rsidRDefault="00C8799E" w:rsidP="000110C0">
      <w:pPr>
        <w:pStyle w:val="af1"/>
        <w:numPr>
          <w:ilvl w:val="0"/>
          <w:numId w:val="445"/>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070 – Proceduri operaționale și</w:t>
      </w:r>
    </w:p>
    <w:p w14:paraId="0D26A2D0" w14:textId="77777777" w:rsidR="00C8799E" w:rsidRPr="00B46147" w:rsidRDefault="00C8799E" w:rsidP="000110C0">
      <w:pPr>
        <w:pStyle w:val="af1"/>
        <w:numPr>
          <w:ilvl w:val="0"/>
          <w:numId w:val="445"/>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080 – Principii de zbor.</w:t>
      </w:r>
    </w:p>
    <w:p w14:paraId="1E40B2E6" w14:textId="77777777" w:rsidR="00C8799E" w:rsidRPr="00B46147" w:rsidRDefault="00C8799E" w:rsidP="000110C0">
      <w:pPr>
        <w:pStyle w:val="af1"/>
        <w:numPr>
          <w:ilvl w:val="1"/>
          <w:numId w:val="280"/>
        </w:numPr>
        <w:shd w:val="clear" w:color="auto" w:fill="FFFFFF"/>
        <w:ind w:left="630" w:hanging="63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Persoanele care solicită eliberarea unui ATPL(A) și care au promovat examenul teoretic relevant pentru un CPL(A) se creditează în ceea ce privește cerințele referitoare la cunoștințele teoretice în domeniul «comunicații».</w:t>
      </w:r>
    </w:p>
    <w:p w14:paraId="331BD0E9" w14:textId="77777777" w:rsidR="00C8799E" w:rsidRPr="00B46147" w:rsidRDefault="00C8799E" w:rsidP="000110C0">
      <w:pPr>
        <w:pStyle w:val="af1"/>
        <w:numPr>
          <w:ilvl w:val="1"/>
          <w:numId w:val="280"/>
        </w:numPr>
        <w:shd w:val="clear" w:color="auto" w:fill="FFFFFF"/>
        <w:ind w:left="630" w:hanging="63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Persoanele care solicită eliberarea unui ATPL(H) și care au promovat examenele teoretice relevante pentru o CPL(H) se creditează în ceea ce privește cerințele referitoare la cunoștințele teoretice în privința următoarelor subiecte:</w:t>
      </w:r>
    </w:p>
    <w:p w14:paraId="4D2A4CB1" w14:textId="77777777" w:rsidR="00C8799E" w:rsidRPr="00B46147" w:rsidRDefault="00C8799E" w:rsidP="000110C0">
      <w:pPr>
        <w:pStyle w:val="af1"/>
        <w:numPr>
          <w:ilvl w:val="0"/>
          <w:numId w:val="446"/>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legislație aeronautică;</w:t>
      </w:r>
    </w:p>
    <w:p w14:paraId="6ACCF82B" w14:textId="77777777" w:rsidR="00C8799E" w:rsidRPr="00B46147" w:rsidRDefault="00C8799E" w:rsidP="000110C0">
      <w:pPr>
        <w:pStyle w:val="af1"/>
        <w:numPr>
          <w:ilvl w:val="0"/>
          <w:numId w:val="446"/>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principii de zbor (elicopter) și</w:t>
      </w:r>
    </w:p>
    <w:p w14:paraId="5459699A" w14:textId="77777777" w:rsidR="00C8799E" w:rsidRPr="00B46147" w:rsidRDefault="00C8799E" w:rsidP="000110C0">
      <w:pPr>
        <w:pStyle w:val="af1"/>
        <w:numPr>
          <w:ilvl w:val="0"/>
          <w:numId w:val="446"/>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comunicații</w:t>
      </w:r>
    </w:p>
    <w:p w14:paraId="05352D03" w14:textId="77777777" w:rsidR="00C8799E" w:rsidRPr="00B46147" w:rsidRDefault="00C8799E" w:rsidP="000110C0">
      <w:pPr>
        <w:pStyle w:val="af1"/>
        <w:numPr>
          <w:ilvl w:val="1"/>
          <w:numId w:val="280"/>
        </w:numPr>
        <w:shd w:val="clear" w:color="auto" w:fill="FFFFFF"/>
        <w:ind w:left="630" w:hanging="63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Persoanele care solicită eliberarea unui ATPL(A) și care au promovat examenul teoretic relevant pentru o IR(A) se creditează în ceea ce privește cerințele referitoare la cunoștințele teoretice în domeniul «comunicații».</w:t>
      </w:r>
    </w:p>
    <w:p w14:paraId="640C8D6D" w14:textId="77777777" w:rsidR="00C8799E" w:rsidRPr="00B46147" w:rsidRDefault="00C8799E" w:rsidP="000110C0">
      <w:pPr>
        <w:pStyle w:val="af1"/>
        <w:numPr>
          <w:ilvl w:val="1"/>
          <w:numId w:val="280"/>
        </w:numPr>
        <w:shd w:val="clear" w:color="auto" w:fill="FFFFFF"/>
        <w:ind w:left="630" w:hanging="63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Persoanele care solicită eliberarea unui ATPL(H) cu o IR(H) și care au promovat examenele teoretice relevante pentru un CPL(H) se creditează în ceea ce privește cerințele referitoare la cunoștințele teoretice în privința următoarelor subiecte:</w:t>
      </w:r>
    </w:p>
    <w:p w14:paraId="509A776C" w14:textId="77777777" w:rsidR="00C8799E" w:rsidRPr="00B46147" w:rsidRDefault="00C8799E" w:rsidP="000110C0">
      <w:pPr>
        <w:pStyle w:val="af1"/>
        <w:numPr>
          <w:ilvl w:val="0"/>
          <w:numId w:val="447"/>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principii de zbor (elicopter) și</w:t>
      </w:r>
    </w:p>
    <w:p w14:paraId="50E4487E" w14:textId="77777777" w:rsidR="00C8799E" w:rsidRPr="00B46147" w:rsidRDefault="00C8799E" w:rsidP="000110C0">
      <w:pPr>
        <w:pStyle w:val="af1"/>
        <w:numPr>
          <w:ilvl w:val="0"/>
          <w:numId w:val="447"/>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xml:space="preserve">comunicații. </w:t>
      </w:r>
    </w:p>
    <w:p w14:paraId="60BDF6F1" w14:textId="77777777" w:rsidR="00C8799E" w:rsidRPr="00B46147" w:rsidRDefault="00C8799E" w:rsidP="000110C0">
      <w:pPr>
        <w:pStyle w:val="af1"/>
        <w:numPr>
          <w:ilvl w:val="0"/>
          <w:numId w:val="441"/>
        </w:numPr>
        <w:shd w:val="clear" w:color="auto" w:fill="FFFFFF"/>
        <w:jc w:val="both"/>
        <w:rPr>
          <w:rFonts w:ascii="Times New Roman" w:hAnsi="Times New Roman" w:cs="Times New Roman"/>
          <w:vanish/>
          <w:color w:val="auto"/>
          <w:lang w:val="en-US" w:eastAsia="en-US"/>
        </w:rPr>
      </w:pPr>
    </w:p>
    <w:p w14:paraId="72B76E57" w14:textId="77777777" w:rsidR="00C8799E" w:rsidRPr="00B46147" w:rsidRDefault="00C8799E" w:rsidP="000110C0">
      <w:pPr>
        <w:pStyle w:val="af1"/>
        <w:numPr>
          <w:ilvl w:val="0"/>
          <w:numId w:val="280"/>
        </w:numPr>
        <w:shd w:val="clear" w:color="auto" w:fill="FFFFFF"/>
        <w:ind w:left="360"/>
        <w:jc w:val="both"/>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IR</w:t>
      </w:r>
    </w:p>
    <w:p w14:paraId="0210E3F0" w14:textId="77777777" w:rsidR="00C8799E" w:rsidRPr="00B46147" w:rsidRDefault="00C8799E" w:rsidP="000110C0">
      <w:pPr>
        <w:pStyle w:val="af1"/>
        <w:numPr>
          <w:ilvl w:val="1"/>
          <w:numId w:val="280"/>
        </w:numPr>
        <w:shd w:val="clear" w:color="auto" w:fill="FFFFFF"/>
        <w:ind w:left="630" w:hanging="63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xml:space="preserve">Persoanele care solicită eliberarea unei IR sau a unei EIR și care au promovat examenele teoretice relevante pentru un CPL pe aceeași categorie de aeronave se creditează pentru cerințele referitoare la cunoștințele teoretice </w:t>
      </w:r>
      <w:r w:rsidRPr="00B46147">
        <w:rPr>
          <w:rFonts w:ascii="Times New Roman" w:eastAsia="Malgun Gothic Semilight" w:hAnsi="Times New Roman" w:cs="Times New Roman" w:hint="eastAsia"/>
          <w:color w:val="auto"/>
          <w:lang w:val="en-US" w:eastAsia="en-US"/>
        </w:rPr>
        <w:t>î</w:t>
      </w:r>
      <w:r w:rsidRPr="00B46147">
        <w:rPr>
          <w:rFonts w:ascii="Times New Roman" w:hAnsi="Times New Roman" w:cs="Times New Roman"/>
          <w:color w:val="auto"/>
          <w:lang w:val="en-US" w:eastAsia="en-US"/>
        </w:rPr>
        <w:t>n privința următoarelor subiecte:</w:t>
      </w:r>
    </w:p>
    <w:p w14:paraId="5D052A0E" w14:textId="77777777" w:rsidR="00C8799E" w:rsidRPr="00B46147" w:rsidRDefault="00C8799E" w:rsidP="000110C0">
      <w:pPr>
        <w:pStyle w:val="af1"/>
        <w:numPr>
          <w:ilvl w:val="0"/>
          <w:numId w:val="448"/>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performanțe umane;</w:t>
      </w:r>
    </w:p>
    <w:p w14:paraId="2A2B39F3" w14:textId="77777777" w:rsidR="00C8799E" w:rsidRPr="00B46147" w:rsidRDefault="00C8799E" w:rsidP="000110C0">
      <w:pPr>
        <w:pStyle w:val="af1"/>
        <w:numPr>
          <w:ilvl w:val="0"/>
          <w:numId w:val="448"/>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meteorologie și</w:t>
      </w:r>
    </w:p>
    <w:p w14:paraId="575AE81B" w14:textId="77777777" w:rsidR="00C8799E" w:rsidRPr="00B46147" w:rsidRDefault="00C8799E" w:rsidP="000110C0">
      <w:pPr>
        <w:pStyle w:val="af1"/>
        <w:numPr>
          <w:ilvl w:val="0"/>
          <w:numId w:val="448"/>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comunicații.</w:t>
      </w:r>
    </w:p>
    <w:p w14:paraId="558742ED" w14:textId="77777777" w:rsidR="00C8799E" w:rsidRPr="00B46147" w:rsidRDefault="00C8799E" w:rsidP="000110C0">
      <w:pPr>
        <w:pStyle w:val="af1"/>
        <w:numPr>
          <w:ilvl w:val="1"/>
          <w:numId w:val="280"/>
        </w:numPr>
        <w:shd w:val="clear" w:color="auto" w:fill="FFFFFF"/>
        <w:ind w:left="630" w:hanging="63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Persoanele care solicită eliberarea unei IR(H) și care au promovat examenele teoretice relevante pentru un ATPL(H) VFR trebuie să promoveze examenele pe următoarele subiecte:</w:t>
      </w:r>
    </w:p>
    <w:p w14:paraId="411F6640" w14:textId="77777777" w:rsidR="00C8799E" w:rsidRPr="00B46147" w:rsidRDefault="00C8799E" w:rsidP="000110C0">
      <w:pPr>
        <w:pStyle w:val="af1"/>
        <w:numPr>
          <w:ilvl w:val="0"/>
          <w:numId w:val="448"/>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legislație aeronautică;</w:t>
      </w:r>
    </w:p>
    <w:p w14:paraId="6CA26B28" w14:textId="77777777" w:rsidR="00C8799E" w:rsidRPr="00B46147" w:rsidRDefault="00C8799E" w:rsidP="000110C0">
      <w:pPr>
        <w:pStyle w:val="af1"/>
        <w:numPr>
          <w:ilvl w:val="0"/>
          <w:numId w:val="448"/>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planificarea și monitorizarea zborului și</w:t>
      </w:r>
    </w:p>
    <w:p w14:paraId="2DF5C96E" w14:textId="77777777" w:rsidR="00C8799E" w:rsidRPr="00B46147" w:rsidRDefault="00C8799E" w:rsidP="000110C0">
      <w:pPr>
        <w:pStyle w:val="af1"/>
        <w:numPr>
          <w:ilvl w:val="0"/>
          <w:numId w:val="448"/>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radionavigație.</w:t>
      </w:r>
    </w:p>
    <w:p w14:paraId="493D4A04" w14:textId="77777777" w:rsidR="00047389" w:rsidRPr="00B46147" w:rsidRDefault="00047389" w:rsidP="00047389">
      <w:pPr>
        <w:pStyle w:val="af1"/>
        <w:shd w:val="clear" w:color="auto" w:fill="FFFFFF"/>
        <w:ind w:left="1080"/>
        <w:jc w:val="both"/>
        <w:rPr>
          <w:rFonts w:ascii="Times New Roman" w:hAnsi="Times New Roman" w:cs="Times New Roman"/>
          <w:color w:val="auto"/>
          <w:lang w:val="en-US" w:eastAsia="en-US"/>
        </w:rPr>
      </w:pPr>
    </w:p>
    <w:p w14:paraId="4F4D591D" w14:textId="77777777" w:rsidR="00047389" w:rsidRPr="00B46147" w:rsidRDefault="00047389" w:rsidP="00047389">
      <w:pPr>
        <w:pStyle w:val="af1"/>
        <w:shd w:val="clear" w:color="auto" w:fill="FFFFFF"/>
        <w:ind w:left="1080"/>
        <w:jc w:val="both"/>
        <w:rPr>
          <w:rFonts w:ascii="Times New Roman" w:hAnsi="Times New Roman" w:cs="Times New Roman"/>
          <w:color w:val="auto"/>
          <w:lang w:val="en-US" w:eastAsia="en-US"/>
        </w:rPr>
      </w:pPr>
    </w:p>
    <w:p w14:paraId="65608952" w14:textId="77777777" w:rsidR="00047389" w:rsidRPr="00B46147" w:rsidRDefault="00047389" w:rsidP="00047389">
      <w:pPr>
        <w:pStyle w:val="af1"/>
        <w:shd w:val="clear" w:color="auto" w:fill="FFFFFF"/>
        <w:ind w:left="1080"/>
        <w:jc w:val="both"/>
        <w:rPr>
          <w:rFonts w:ascii="Times New Roman" w:hAnsi="Times New Roman" w:cs="Times New Roman"/>
          <w:color w:val="auto"/>
          <w:lang w:val="en-US" w:eastAsia="en-US"/>
        </w:rPr>
      </w:pPr>
    </w:p>
    <w:p w14:paraId="4380FC2F" w14:textId="77777777" w:rsidR="00047389" w:rsidRPr="00B46147" w:rsidRDefault="00047389" w:rsidP="00047389">
      <w:pPr>
        <w:pStyle w:val="af1"/>
        <w:shd w:val="clear" w:color="auto" w:fill="FFFFFF"/>
        <w:ind w:left="1080"/>
        <w:jc w:val="both"/>
        <w:rPr>
          <w:rFonts w:ascii="Times New Roman" w:hAnsi="Times New Roman" w:cs="Times New Roman"/>
          <w:color w:val="auto"/>
          <w:lang w:val="en-US" w:eastAsia="en-US"/>
        </w:rPr>
      </w:pPr>
    </w:p>
    <w:p w14:paraId="46577868" w14:textId="77777777" w:rsidR="00047389" w:rsidRPr="00B46147" w:rsidRDefault="00047389" w:rsidP="00047389">
      <w:pPr>
        <w:pStyle w:val="af1"/>
        <w:shd w:val="clear" w:color="auto" w:fill="FFFFFF"/>
        <w:ind w:left="1080"/>
        <w:jc w:val="both"/>
        <w:rPr>
          <w:rFonts w:ascii="Times New Roman" w:hAnsi="Times New Roman" w:cs="Times New Roman"/>
          <w:color w:val="auto"/>
          <w:lang w:val="en-US" w:eastAsia="en-US"/>
        </w:rPr>
      </w:pPr>
    </w:p>
    <w:p w14:paraId="24B305C0" w14:textId="77777777" w:rsidR="00047389" w:rsidRPr="00B46147" w:rsidRDefault="00047389" w:rsidP="00047389">
      <w:pPr>
        <w:pStyle w:val="af1"/>
        <w:shd w:val="clear" w:color="auto" w:fill="FFFFFF"/>
        <w:ind w:left="1080"/>
        <w:jc w:val="both"/>
        <w:rPr>
          <w:rFonts w:ascii="Times New Roman" w:hAnsi="Times New Roman" w:cs="Times New Roman"/>
          <w:color w:val="auto"/>
          <w:lang w:val="en-US" w:eastAsia="en-US"/>
        </w:rPr>
      </w:pPr>
    </w:p>
    <w:p w14:paraId="02F053AC" w14:textId="77777777" w:rsidR="00047389" w:rsidRPr="00B46147" w:rsidRDefault="00047389" w:rsidP="00047389">
      <w:pPr>
        <w:pStyle w:val="af1"/>
        <w:shd w:val="clear" w:color="auto" w:fill="FFFFFF"/>
        <w:ind w:left="1080"/>
        <w:jc w:val="both"/>
        <w:rPr>
          <w:rFonts w:ascii="Times New Roman" w:hAnsi="Times New Roman" w:cs="Times New Roman"/>
          <w:color w:val="auto"/>
          <w:lang w:val="en-US" w:eastAsia="en-US"/>
        </w:rPr>
      </w:pPr>
    </w:p>
    <w:p w14:paraId="58C69472" w14:textId="77777777" w:rsidR="00047389" w:rsidRPr="00B46147" w:rsidRDefault="00047389" w:rsidP="00047389">
      <w:pPr>
        <w:pStyle w:val="af1"/>
        <w:shd w:val="clear" w:color="auto" w:fill="FFFFFF"/>
        <w:ind w:left="1080"/>
        <w:jc w:val="both"/>
        <w:rPr>
          <w:rFonts w:ascii="Times New Roman" w:hAnsi="Times New Roman" w:cs="Times New Roman"/>
          <w:color w:val="auto"/>
          <w:lang w:val="en-US" w:eastAsia="en-US"/>
        </w:rPr>
      </w:pPr>
    </w:p>
    <w:p w14:paraId="5539C4A3" w14:textId="77777777" w:rsidR="00C8799E" w:rsidRPr="00B46147" w:rsidRDefault="00C8799E" w:rsidP="00B66AAB">
      <w:pPr>
        <w:rPr>
          <w:rFonts w:ascii="Times New Roman" w:hAnsi="Times New Roman" w:cs="Times New Roman"/>
          <w:i/>
          <w:iCs/>
          <w:color w:val="auto"/>
          <w:lang w:eastAsia="en-US"/>
        </w:rPr>
      </w:pPr>
    </w:p>
    <w:p w14:paraId="24398F49" w14:textId="77777777" w:rsidR="009A52A1" w:rsidRPr="00B46147" w:rsidRDefault="009A52A1" w:rsidP="00B66AAB">
      <w:pPr>
        <w:rPr>
          <w:rFonts w:ascii="Times New Roman" w:hAnsi="Times New Roman" w:cs="Times New Roman"/>
          <w:i/>
          <w:iCs/>
          <w:color w:val="auto"/>
          <w:lang w:eastAsia="en-US"/>
        </w:rPr>
      </w:pPr>
    </w:p>
    <w:p w14:paraId="4F3AB6D7" w14:textId="77777777" w:rsidR="009A52A1" w:rsidRPr="00B46147" w:rsidRDefault="009A52A1" w:rsidP="00B66AAB">
      <w:pPr>
        <w:rPr>
          <w:rFonts w:ascii="Times New Roman" w:hAnsi="Times New Roman" w:cs="Times New Roman"/>
          <w:i/>
          <w:iCs/>
          <w:color w:val="auto"/>
          <w:lang w:eastAsia="en-US"/>
        </w:rPr>
        <w:sectPr w:rsidR="009A52A1" w:rsidRPr="00B46147" w:rsidSect="0041743C">
          <w:headerReference w:type="default" r:id="rId13"/>
          <w:footerReference w:type="default" r:id="rId14"/>
          <w:type w:val="continuous"/>
          <w:pgSz w:w="11907" w:h="16840" w:code="9"/>
          <w:pgMar w:top="1440" w:right="1440" w:bottom="1440" w:left="1440" w:header="737" w:footer="302" w:gutter="0"/>
          <w:cols w:space="720"/>
          <w:vAlign w:val="both"/>
          <w:noEndnote/>
          <w:docGrid w:linePitch="360"/>
        </w:sectPr>
      </w:pPr>
    </w:p>
    <w:tbl>
      <w:tblPr>
        <w:tblStyle w:val="af2"/>
        <w:tblW w:w="0" w:type="auto"/>
        <w:tblLook w:val="04A0" w:firstRow="1" w:lastRow="0" w:firstColumn="1" w:lastColumn="0" w:noHBand="0" w:noVBand="1"/>
      </w:tblPr>
      <w:tblGrid>
        <w:gridCol w:w="1220"/>
        <w:gridCol w:w="1053"/>
        <w:gridCol w:w="1188"/>
        <w:gridCol w:w="1285"/>
        <w:gridCol w:w="1193"/>
        <w:gridCol w:w="1306"/>
        <w:gridCol w:w="1782"/>
      </w:tblGrid>
      <w:tr w:rsidR="00584960" w:rsidRPr="00B46147" w14:paraId="027629A0" w14:textId="77777777" w:rsidTr="00584960">
        <w:tc>
          <w:tcPr>
            <w:tcW w:w="13960" w:type="dxa"/>
            <w:gridSpan w:val="7"/>
            <w:tcBorders>
              <w:top w:val="nil"/>
              <w:left w:val="nil"/>
              <w:bottom w:val="nil"/>
              <w:right w:val="nil"/>
            </w:tcBorders>
          </w:tcPr>
          <w:p w14:paraId="1A852F59" w14:textId="77777777" w:rsidR="00584960" w:rsidRPr="00B46147" w:rsidRDefault="00584960" w:rsidP="00584960">
            <w:pPr>
              <w:pStyle w:val="1"/>
              <w:spacing w:before="0"/>
              <w:jc w:val="center"/>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lastRenderedPageBreak/>
              <w:t>Apendicele nr.2 - Grila de evaluare a competențelor lingvistice – nivelurile expert, avansat și operațional</w:t>
            </w:r>
          </w:p>
        </w:tc>
      </w:tr>
      <w:tr w:rsidR="00584960" w:rsidRPr="00B46147" w14:paraId="2A4FB9B5" w14:textId="77777777" w:rsidTr="00584960">
        <w:tc>
          <w:tcPr>
            <w:tcW w:w="13960" w:type="dxa"/>
            <w:gridSpan w:val="7"/>
            <w:tcBorders>
              <w:top w:val="nil"/>
              <w:left w:val="nil"/>
              <w:bottom w:val="nil"/>
              <w:right w:val="nil"/>
            </w:tcBorders>
          </w:tcPr>
          <w:p w14:paraId="0A278CC3" w14:textId="77777777" w:rsidR="00584960" w:rsidRPr="00B46147" w:rsidRDefault="00584960" w:rsidP="00584960">
            <w:pPr>
              <w:jc w:val="center"/>
              <w:rPr>
                <w:rFonts w:ascii="Times New Roman" w:hAnsi="Times New Roman" w:cs="Times New Roman"/>
                <w:b/>
                <w:color w:val="auto"/>
                <w:sz w:val="22"/>
                <w:szCs w:val="22"/>
              </w:rPr>
            </w:pPr>
          </w:p>
        </w:tc>
      </w:tr>
      <w:tr w:rsidR="00584960" w:rsidRPr="00B46147" w14:paraId="029B151E" w14:textId="77777777" w:rsidTr="00584960">
        <w:tc>
          <w:tcPr>
            <w:tcW w:w="13960" w:type="dxa"/>
            <w:gridSpan w:val="7"/>
            <w:tcBorders>
              <w:top w:val="nil"/>
            </w:tcBorders>
          </w:tcPr>
          <w:p w14:paraId="4F942D4F" w14:textId="77777777" w:rsidR="00584960" w:rsidRPr="00B46147" w:rsidRDefault="00584960" w:rsidP="00584960">
            <w:pPr>
              <w:jc w:val="center"/>
              <w:rPr>
                <w:rFonts w:ascii="Times New Roman" w:hAnsi="Times New Roman" w:cs="Times New Roman"/>
                <w:b/>
                <w:color w:val="auto"/>
                <w:sz w:val="22"/>
                <w:szCs w:val="22"/>
              </w:rPr>
            </w:pPr>
          </w:p>
        </w:tc>
      </w:tr>
      <w:tr w:rsidR="009A52A1" w:rsidRPr="00B46147" w14:paraId="09BD49CC" w14:textId="77777777" w:rsidTr="00584960">
        <w:tc>
          <w:tcPr>
            <w:tcW w:w="1620" w:type="dxa"/>
          </w:tcPr>
          <w:p w14:paraId="1285E0CA" w14:textId="77777777" w:rsidR="009A52A1" w:rsidRPr="00B46147" w:rsidRDefault="009A52A1">
            <w:pPr>
              <w:rPr>
                <w:rFonts w:ascii="Times New Roman" w:hAnsi="Times New Roman" w:cs="Times New Roman"/>
                <w:b/>
                <w:color w:val="auto"/>
                <w:sz w:val="22"/>
                <w:szCs w:val="22"/>
              </w:rPr>
            </w:pPr>
            <w:r w:rsidRPr="00B46147">
              <w:rPr>
                <w:rFonts w:ascii="Times New Roman" w:hAnsi="Times New Roman" w:cs="Times New Roman"/>
                <w:b/>
                <w:color w:val="auto"/>
                <w:sz w:val="22"/>
                <w:szCs w:val="22"/>
              </w:rPr>
              <w:br w:type="page"/>
              <w:t>Nivel</w:t>
            </w:r>
          </w:p>
        </w:tc>
        <w:tc>
          <w:tcPr>
            <w:tcW w:w="1980" w:type="dxa"/>
          </w:tcPr>
          <w:p w14:paraId="350D6467" w14:textId="77777777" w:rsidR="009A52A1" w:rsidRPr="00B46147" w:rsidRDefault="009A52A1">
            <w:pPr>
              <w:rPr>
                <w:rFonts w:ascii="Times New Roman" w:hAnsi="Times New Roman" w:cs="Times New Roman"/>
                <w:b/>
                <w:color w:val="auto"/>
                <w:sz w:val="22"/>
                <w:szCs w:val="22"/>
              </w:rPr>
            </w:pPr>
            <w:r w:rsidRPr="00B46147">
              <w:rPr>
                <w:rFonts w:ascii="Times New Roman" w:hAnsi="Times New Roman" w:cs="Times New Roman"/>
                <w:b/>
                <w:color w:val="auto"/>
                <w:sz w:val="22"/>
                <w:szCs w:val="22"/>
              </w:rPr>
              <w:t>Pronunție</w:t>
            </w:r>
          </w:p>
        </w:tc>
        <w:tc>
          <w:tcPr>
            <w:tcW w:w="2160" w:type="dxa"/>
          </w:tcPr>
          <w:p w14:paraId="5DD184AE" w14:textId="77777777" w:rsidR="009A52A1" w:rsidRPr="00B46147" w:rsidRDefault="009A52A1">
            <w:pPr>
              <w:rPr>
                <w:rFonts w:ascii="Times New Roman" w:hAnsi="Times New Roman" w:cs="Times New Roman"/>
                <w:b/>
                <w:color w:val="auto"/>
                <w:sz w:val="22"/>
                <w:szCs w:val="22"/>
              </w:rPr>
            </w:pPr>
            <w:r w:rsidRPr="00B46147">
              <w:rPr>
                <w:rFonts w:ascii="Times New Roman" w:hAnsi="Times New Roman" w:cs="Times New Roman"/>
                <w:b/>
                <w:color w:val="auto"/>
                <w:sz w:val="22"/>
                <w:szCs w:val="22"/>
              </w:rPr>
              <w:t>Structură</w:t>
            </w:r>
          </w:p>
        </w:tc>
        <w:tc>
          <w:tcPr>
            <w:tcW w:w="2070" w:type="dxa"/>
          </w:tcPr>
          <w:p w14:paraId="49DBE911" w14:textId="77777777" w:rsidR="009A52A1" w:rsidRPr="00B46147" w:rsidRDefault="009A52A1">
            <w:pPr>
              <w:rPr>
                <w:rFonts w:ascii="Times New Roman" w:hAnsi="Times New Roman" w:cs="Times New Roman"/>
                <w:b/>
                <w:color w:val="auto"/>
                <w:sz w:val="22"/>
                <w:szCs w:val="22"/>
              </w:rPr>
            </w:pPr>
            <w:r w:rsidRPr="00B46147">
              <w:rPr>
                <w:rFonts w:ascii="Times New Roman" w:hAnsi="Times New Roman" w:cs="Times New Roman"/>
                <w:b/>
                <w:color w:val="auto"/>
                <w:sz w:val="22"/>
                <w:szCs w:val="22"/>
              </w:rPr>
              <w:t>Vocabular</w:t>
            </w:r>
          </w:p>
        </w:tc>
        <w:tc>
          <w:tcPr>
            <w:tcW w:w="1800" w:type="dxa"/>
          </w:tcPr>
          <w:p w14:paraId="1489138F" w14:textId="77777777" w:rsidR="009A52A1" w:rsidRPr="00B46147" w:rsidRDefault="009A52A1">
            <w:pPr>
              <w:rPr>
                <w:rFonts w:ascii="Times New Roman" w:hAnsi="Times New Roman" w:cs="Times New Roman"/>
                <w:b/>
                <w:color w:val="auto"/>
                <w:sz w:val="22"/>
                <w:szCs w:val="22"/>
              </w:rPr>
            </w:pPr>
            <w:r w:rsidRPr="00B46147">
              <w:rPr>
                <w:rFonts w:ascii="Times New Roman" w:hAnsi="Times New Roman" w:cs="Times New Roman"/>
                <w:b/>
                <w:color w:val="auto"/>
                <w:sz w:val="22"/>
                <w:szCs w:val="22"/>
              </w:rPr>
              <w:t xml:space="preserve">Fluență </w:t>
            </w:r>
          </w:p>
        </w:tc>
        <w:tc>
          <w:tcPr>
            <w:tcW w:w="2341" w:type="dxa"/>
          </w:tcPr>
          <w:p w14:paraId="69C01B61" w14:textId="77777777" w:rsidR="009A52A1" w:rsidRPr="00B46147" w:rsidRDefault="009A52A1">
            <w:pPr>
              <w:rPr>
                <w:rFonts w:ascii="Times New Roman" w:hAnsi="Times New Roman" w:cs="Times New Roman"/>
                <w:b/>
                <w:color w:val="auto"/>
                <w:sz w:val="22"/>
                <w:szCs w:val="22"/>
              </w:rPr>
            </w:pPr>
            <w:r w:rsidRPr="00B46147">
              <w:rPr>
                <w:rFonts w:ascii="Times New Roman" w:hAnsi="Times New Roman" w:cs="Times New Roman"/>
                <w:b/>
                <w:color w:val="auto"/>
                <w:sz w:val="22"/>
                <w:szCs w:val="22"/>
              </w:rPr>
              <w:t>Înțelegere</w:t>
            </w:r>
          </w:p>
        </w:tc>
        <w:tc>
          <w:tcPr>
            <w:tcW w:w="1989" w:type="dxa"/>
          </w:tcPr>
          <w:p w14:paraId="09E74E8E" w14:textId="77777777" w:rsidR="009A52A1" w:rsidRPr="00B46147" w:rsidRDefault="009A52A1">
            <w:pPr>
              <w:rPr>
                <w:rFonts w:ascii="Times New Roman" w:hAnsi="Times New Roman" w:cs="Times New Roman"/>
                <w:b/>
                <w:color w:val="auto"/>
                <w:sz w:val="22"/>
                <w:szCs w:val="22"/>
              </w:rPr>
            </w:pPr>
            <w:r w:rsidRPr="00B46147">
              <w:rPr>
                <w:rFonts w:ascii="Times New Roman" w:hAnsi="Times New Roman" w:cs="Times New Roman"/>
                <w:b/>
                <w:color w:val="auto"/>
                <w:sz w:val="22"/>
                <w:szCs w:val="22"/>
              </w:rPr>
              <w:t>Interacțiune</w:t>
            </w:r>
          </w:p>
        </w:tc>
      </w:tr>
      <w:tr w:rsidR="009A52A1" w:rsidRPr="00B46147" w14:paraId="464700CE" w14:textId="77777777" w:rsidTr="00584960">
        <w:tc>
          <w:tcPr>
            <w:tcW w:w="1620" w:type="dxa"/>
          </w:tcPr>
          <w:p w14:paraId="3DC4D108" w14:textId="77777777" w:rsidR="009A52A1" w:rsidRPr="00B46147" w:rsidRDefault="009A52A1" w:rsidP="009A52A1">
            <w:pPr>
              <w:pStyle w:val="tbl-norm"/>
              <w:spacing w:before="60" w:beforeAutospacing="0" w:after="60" w:afterAutospacing="0"/>
              <w:jc w:val="both"/>
              <w:rPr>
                <w:sz w:val="22"/>
                <w:szCs w:val="22"/>
                <w:lang w:val="ro-RO"/>
              </w:rPr>
            </w:pPr>
            <w:r w:rsidRPr="00B46147">
              <w:rPr>
                <w:rStyle w:val="boldface"/>
                <w:b/>
                <w:bCs/>
                <w:sz w:val="22"/>
                <w:szCs w:val="22"/>
                <w:lang w:val="ro-RO"/>
              </w:rPr>
              <w:t>Expert</w:t>
            </w:r>
          </w:p>
          <w:p w14:paraId="4293E30B" w14:textId="77777777" w:rsidR="009A52A1" w:rsidRPr="00B46147" w:rsidRDefault="009A52A1" w:rsidP="009A52A1">
            <w:pPr>
              <w:rPr>
                <w:rFonts w:ascii="Times New Roman" w:hAnsi="Times New Roman" w:cs="Times New Roman"/>
                <w:color w:val="auto"/>
                <w:sz w:val="22"/>
                <w:szCs w:val="22"/>
              </w:rPr>
            </w:pPr>
            <w:r w:rsidRPr="00B46147">
              <w:rPr>
                <w:rStyle w:val="boldface"/>
                <w:rFonts w:ascii="Times New Roman" w:hAnsi="Times New Roman" w:cs="Times New Roman"/>
                <w:b/>
                <w:bCs/>
                <w:color w:val="auto"/>
                <w:sz w:val="22"/>
                <w:szCs w:val="22"/>
              </w:rPr>
              <w:t>(Nivelul 6)</w:t>
            </w:r>
          </w:p>
        </w:tc>
        <w:tc>
          <w:tcPr>
            <w:tcW w:w="1980" w:type="dxa"/>
          </w:tcPr>
          <w:p w14:paraId="3E79ED3F" w14:textId="77777777" w:rsidR="009A52A1" w:rsidRPr="00B46147" w:rsidRDefault="009A52A1" w:rsidP="009A52A1">
            <w:pPr>
              <w:jc w:val="both"/>
              <w:rPr>
                <w:rFonts w:ascii="Times New Roman" w:hAnsi="Times New Roman" w:cs="Times New Roman"/>
                <w:color w:val="auto"/>
                <w:sz w:val="22"/>
                <w:szCs w:val="22"/>
              </w:rPr>
            </w:pPr>
            <w:r w:rsidRPr="00B46147">
              <w:rPr>
                <w:rFonts w:ascii="Times New Roman" w:hAnsi="Times New Roman" w:cs="Times New Roman"/>
                <w:color w:val="auto"/>
                <w:sz w:val="22"/>
                <w:szCs w:val="22"/>
              </w:rPr>
              <w:t xml:space="preserve">Pronunția, accentul, ritmul și intonația, cu toate că pot fi influențate de prima limbă sau de o variantă regională, nu afectează aproape niciodată ușurința înțelegerii. </w:t>
            </w:r>
          </w:p>
        </w:tc>
        <w:tc>
          <w:tcPr>
            <w:tcW w:w="2160" w:type="dxa"/>
          </w:tcPr>
          <w:p w14:paraId="668F51F7" w14:textId="77777777" w:rsidR="009A52A1" w:rsidRPr="00B46147" w:rsidRDefault="009A52A1" w:rsidP="009A52A1">
            <w:pPr>
              <w:jc w:val="both"/>
              <w:rPr>
                <w:rFonts w:ascii="Times New Roman" w:hAnsi="Times New Roman" w:cs="Times New Roman"/>
                <w:color w:val="auto"/>
                <w:sz w:val="22"/>
                <w:szCs w:val="22"/>
              </w:rPr>
            </w:pPr>
            <w:r w:rsidRPr="00B46147">
              <w:rPr>
                <w:rFonts w:ascii="Times New Roman" w:hAnsi="Times New Roman" w:cs="Times New Roman"/>
                <w:color w:val="auto"/>
                <w:sz w:val="22"/>
                <w:szCs w:val="22"/>
              </w:rPr>
              <w:t>Atât structurile gramaticale de bază, cât și cele complexe, precum și construcția propozițiilor sunt bine stăpânite, fără excepție.</w:t>
            </w:r>
          </w:p>
        </w:tc>
        <w:tc>
          <w:tcPr>
            <w:tcW w:w="2070" w:type="dxa"/>
          </w:tcPr>
          <w:p w14:paraId="234866E5" w14:textId="77777777" w:rsidR="009A52A1" w:rsidRPr="00B46147" w:rsidRDefault="009A52A1" w:rsidP="009A52A1">
            <w:pPr>
              <w:jc w:val="both"/>
              <w:rPr>
                <w:rFonts w:ascii="Times New Roman" w:hAnsi="Times New Roman" w:cs="Times New Roman"/>
                <w:color w:val="auto"/>
                <w:sz w:val="22"/>
                <w:szCs w:val="22"/>
              </w:rPr>
            </w:pPr>
            <w:r w:rsidRPr="00B46147">
              <w:rPr>
                <w:rFonts w:ascii="Times New Roman" w:hAnsi="Times New Roman" w:cs="Times New Roman"/>
                <w:color w:val="auto"/>
                <w:sz w:val="22"/>
                <w:szCs w:val="22"/>
              </w:rPr>
              <w:t>Bogăția și acuratețea vocabularului sunt suficiente pentru a comunica eficient pe o varietate de subiecte familiare și nefamiliare. Vocabularul este idiomatic, nuanțat și sensibil la registrul stilistic.</w:t>
            </w:r>
          </w:p>
        </w:tc>
        <w:tc>
          <w:tcPr>
            <w:tcW w:w="1800" w:type="dxa"/>
          </w:tcPr>
          <w:p w14:paraId="2BA023D4" w14:textId="77777777" w:rsidR="009A52A1" w:rsidRPr="00B46147" w:rsidRDefault="009A52A1" w:rsidP="009A52A1">
            <w:pPr>
              <w:pStyle w:val="tbl-norm"/>
              <w:spacing w:before="60" w:beforeAutospacing="0" w:after="60" w:afterAutospacing="0"/>
              <w:jc w:val="both"/>
              <w:rPr>
                <w:sz w:val="22"/>
                <w:szCs w:val="22"/>
                <w:lang w:val="ro-RO"/>
              </w:rPr>
            </w:pPr>
            <w:r w:rsidRPr="00B46147">
              <w:rPr>
                <w:sz w:val="22"/>
                <w:szCs w:val="22"/>
                <w:lang w:val="ro-RO"/>
              </w:rPr>
              <w:t>Capabil să vorbească fluent, natural și fără eforturi. Variază gradul de fluență al discursului pentru a obține efecte stilistice, de exemplu pentru a accentua un anumit aspect.</w:t>
            </w:r>
          </w:p>
          <w:p w14:paraId="398B3E2E" w14:textId="77777777" w:rsidR="009A52A1" w:rsidRPr="00B46147" w:rsidRDefault="009A52A1" w:rsidP="009A52A1">
            <w:pPr>
              <w:jc w:val="both"/>
              <w:rPr>
                <w:rFonts w:ascii="Times New Roman" w:hAnsi="Times New Roman" w:cs="Times New Roman"/>
                <w:color w:val="auto"/>
                <w:sz w:val="22"/>
                <w:szCs w:val="22"/>
              </w:rPr>
            </w:pPr>
            <w:r w:rsidRPr="00B46147">
              <w:rPr>
                <w:rFonts w:ascii="Times New Roman" w:hAnsi="Times New Roman" w:cs="Times New Roman"/>
                <w:color w:val="auto"/>
                <w:sz w:val="22"/>
                <w:szCs w:val="22"/>
              </w:rPr>
              <w:t>Folosește în mod spontan și corect marcatori și conectori ai discursului.</w:t>
            </w:r>
          </w:p>
        </w:tc>
        <w:tc>
          <w:tcPr>
            <w:tcW w:w="2341" w:type="dxa"/>
          </w:tcPr>
          <w:p w14:paraId="2DDD2D19" w14:textId="77777777" w:rsidR="009A52A1" w:rsidRPr="00B46147" w:rsidRDefault="009A52A1" w:rsidP="009A52A1">
            <w:pPr>
              <w:jc w:val="both"/>
              <w:rPr>
                <w:rFonts w:ascii="Times New Roman" w:hAnsi="Times New Roman" w:cs="Times New Roman"/>
                <w:color w:val="auto"/>
                <w:sz w:val="22"/>
                <w:szCs w:val="22"/>
              </w:rPr>
            </w:pPr>
            <w:r w:rsidRPr="00B46147">
              <w:rPr>
                <w:rFonts w:ascii="Times New Roman" w:hAnsi="Times New Roman" w:cs="Times New Roman"/>
                <w:color w:val="auto"/>
                <w:sz w:val="22"/>
                <w:szCs w:val="22"/>
              </w:rPr>
              <w:t>Înțelegerea este exactă în mod constant în aproape toate contextele și include înțelegerea subtilităților lingvistice și culturale.</w:t>
            </w:r>
          </w:p>
        </w:tc>
        <w:tc>
          <w:tcPr>
            <w:tcW w:w="1989" w:type="dxa"/>
          </w:tcPr>
          <w:p w14:paraId="1917EF60" w14:textId="77777777" w:rsidR="009A52A1" w:rsidRPr="00B46147" w:rsidRDefault="009A52A1" w:rsidP="009A52A1">
            <w:pPr>
              <w:jc w:val="both"/>
              <w:rPr>
                <w:rFonts w:ascii="Times New Roman" w:hAnsi="Times New Roman" w:cs="Times New Roman"/>
                <w:color w:val="auto"/>
                <w:sz w:val="22"/>
                <w:szCs w:val="22"/>
              </w:rPr>
            </w:pPr>
            <w:r w:rsidRPr="00B46147">
              <w:rPr>
                <w:rFonts w:ascii="Times New Roman" w:hAnsi="Times New Roman" w:cs="Times New Roman"/>
                <w:color w:val="auto"/>
                <w:sz w:val="22"/>
                <w:szCs w:val="22"/>
              </w:rPr>
              <w:t>Interacționează cu ușurință în aproape orice situație. Este sensibil la replici verbale și non-verbale și răspunde la acestea în mod corespunzător.</w:t>
            </w:r>
          </w:p>
        </w:tc>
      </w:tr>
      <w:tr w:rsidR="009A52A1" w:rsidRPr="00B46147" w14:paraId="5A5E693E" w14:textId="77777777" w:rsidTr="00584960">
        <w:tc>
          <w:tcPr>
            <w:tcW w:w="1620" w:type="dxa"/>
          </w:tcPr>
          <w:p w14:paraId="2CF6AAE4" w14:textId="77777777" w:rsidR="009A52A1" w:rsidRPr="00B46147" w:rsidRDefault="009A52A1" w:rsidP="009A52A1">
            <w:pPr>
              <w:pStyle w:val="tbl-norm"/>
              <w:spacing w:before="60" w:beforeAutospacing="0" w:after="60" w:afterAutospacing="0"/>
              <w:jc w:val="both"/>
              <w:rPr>
                <w:sz w:val="22"/>
                <w:szCs w:val="22"/>
                <w:lang w:val="ro-RO"/>
              </w:rPr>
            </w:pPr>
            <w:r w:rsidRPr="00B46147">
              <w:rPr>
                <w:rStyle w:val="boldface"/>
                <w:b/>
                <w:bCs/>
                <w:sz w:val="22"/>
                <w:szCs w:val="22"/>
                <w:lang w:val="ro-RO"/>
              </w:rPr>
              <w:t>Avansat</w:t>
            </w:r>
          </w:p>
          <w:p w14:paraId="0E06AE52" w14:textId="77777777" w:rsidR="009A52A1" w:rsidRPr="00B46147" w:rsidRDefault="009A52A1" w:rsidP="009A52A1">
            <w:pPr>
              <w:rPr>
                <w:rFonts w:ascii="Times New Roman" w:hAnsi="Times New Roman" w:cs="Times New Roman"/>
                <w:color w:val="auto"/>
                <w:sz w:val="22"/>
                <w:szCs w:val="22"/>
              </w:rPr>
            </w:pPr>
            <w:r w:rsidRPr="00B46147">
              <w:rPr>
                <w:rStyle w:val="boldface"/>
                <w:rFonts w:ascii="Times New Roman" w:hAnsi="Times New Roman" w:cs="Times New Roman"/>
                <w:b/>
                <w:bCs/>
                <w:color w:val="auto"/>
                <w:sz w:val="22"/>
                <w:szCs w:val="22"/>
              </w:rPr>
              <w:t>(Nivelul 5)</w:t>
            </w:r>
          </w:p>
        </w:tc>
        <w:tc>
          <w:tcPr>
            <w:tcW w:w="1980" w:type="dxa"/>
          </w:tcPr>
          <w:p w14:paraId="315A29D3" w14:textId="77777777" w:rsidR="009A52A1" w:rsidRPr="00B46147" w:rsidRDefault="009A52A1" w:rsidP="009A52A1">
            <w:pPr>
              <w:pStyle w:val="tbl-norm"/>
              <w:spacing w:before="60" w:beforeAutospacing="0" w:after="60" w:afterAutospacing="0"/>
              <w:jc w:val="both"/>
              <w:rPr>
                <w:sz w:val="22"/>
                <w:szCs w:val="22"/>
                <w:lang w:val="ro-RO"/>
              </w:rPr>
            </w:pPr>
            <w:r w:rsidRPr="00B46147">
              <w:rPr>
                <w:sz w:val="22"/>
                <w:szCs w:val="22"/>
                <w:lang w:val="ro-RO"/>
              </w:rPr>
              <w:t xml:space="preserve">Pronunția, accentul, ritmul și intonația, deși influențate de prima limbă sau de o variantă regională, afectează rareori ușurința </w:t>
            </w:r>
            <w:r w:rsidRPr="00B46147">
              <w:rPr>
                <w:sz w:val="22"/>
                <w:szCs w:val="22"/>
                <w:lang w:val="ro-RO"/>
              </w:rPr>
              <w:lastRenderedPageBreak/>
              <w:t>înțelegerii.</w:t>
            </w:r>
          </w:p>
        </w:tc>
        <w:tc>
          <w:tcPr>
            <w:tcW w:w="2160" w:type="dxa"/>
          </w:tcPr>
          <w:p w14:paraId="6B0359AB" w14:textId="77777777" w:rsidR="009A52A1" w:rsidRPr="00B46147" w:rsidRDefault="009A52A1" w:rsidP="009A52A1">
            <w:pPr>
              <w:pStyle w:val="tbl-norm"/>
              <w:spacing w:before="60" w:beforeAutospacing="0" w:after="60" w:afterAutospacing="0"/>
              <w:jc w:val="both"/>
              <w:rPr>
                <w:sz w:val="22"/>
                <w:szCs w:val="22"/>
                <w:lang w:val="ro-RO"/>
              </w:rPr>
            </w:pPr>
            <w:r w:rsidRPr="00B46147">
              <w:rPr>
                <w:sz w:val="22"/>
                <w:szCs w:val="22"/>
                <w:lang w:val="ro-RO"/>
              </w:rPr>
              <w:lastRenderedPageBreak/>
              <w:t xml:space="preserve">Structurile gramaticale de bază și construcția propozițiilor sunt bine stăpânite, fără excepție. Structurile complexe sunt formulate, însă cu greșeli care uneori </w:t>
            </w:r>
            <w:r w:rsidRPr="00B46147">
              <w:rPr>
                <w:sz w:val="22"/>
                <w:szCs w:val="22"/>
                <w:lang w:val="ro-RO"/>
              </w:rPr>
              <w:lastRenderedPageBreak/>
              <w:t>afectează înțelesul.</w:t>
            </w:r>
          </w:p>
        </w:tc>
        <w:tc>
          <w:tcPr>
            <w:tcW w:w="2070" w:type="dxa"/>
          </w:tcPr>
          <w:p w14:paraId="7A93E30A" w14:textId="77777777" w:rsidR="009A52A1" w:rsidRPr="00B46147" w:rsidRDefault="009A52A1" w:rsidP="009A52A1">
            <w:pPr>
              <w:pStyle w:val="tbl-norm"/>
              <w:spacing w:before="60" w:beforeAutospacing="0" w:after="60" w:afterAutospacing="0"/>
              <w:jc w:val="both"/>
              <w:rPr>
                <w:sz w:val="22"/>
                <w:szCs w:val="22"/>
                <w:lang w:val="ro-RO"/>
              </w:rPr>
            </w:pPr>
            <w:r w:rsidRPr="00B46147">
              <w:rPr>
                <w:sz w:val="22"/>
                <w:szCs w:val="22"/>
                <w:lang w:val="ro-RO"/>
              </w:rPr>
              <w:lastRenderedPageBreak/>
              <w:t xml:space="preserve">Bogăția și acuratețea vocabularului sunt suficiente pentru a comunica eficient pe teme comune, concrete și de natură profesională. Parafrazează cu succes și în mod constant. </w:t>
            </w:r>
            <w:r w:rsidRPr="00B46147">
              <w:rPr>
                <w:sz w:val="22"/>
                <w:szCs w:val="22"/>
                <w:lang w:val="ro-RO"/>
              </w:rPr>
              <w:lastRenderedPageBreak/>
              <w:t>Vocabularul este uneori idiomatic.</w:t>
            </w:r>
          </w:p>
        </w:tc>
        <w:tc>
          <w:tcPr>
            <w:tcW w:w="1800" w:type="dxa"/>
          </w:tcPr>
          <w:p w14:paraId="1679E275" w14:textId="77777777" w:rsidR="009A52A1" w:rsidRPr="00B46147" w:rsidRDefault="009A52A1" w:rsidP="009A52A1">
            <w:pPr>
              <w:pStyle w:val="tbl-norm"/>
              <w:spacing w:before="60" w:beforeAutospacing="0" w:after="60" w:afterAutospacing="0"/>
              <w:jc w:val="both"/>
              <w:rPr>
                <w:sz w:val="22"/>
                <w:szCs w:val="22"/>
                <w:lang w:val="ro-RO"/>
              </w:rPr>
            </w:pPr>
            <w:r w:rsidRPr="00B46147">
              <w:rPr>
                <w:sz w:val="22"/>
                <w:szCs w:val="22"/>
                <w:lang w:val="ro-RO"/>
              </w:rPr>
              <w:lastRenderedPageBreak/>
              <w:t xml:space="preserve">Capabil să vorbească fluent cu relativă ușurință pe teme familiare, însă nu poate varia gradul de fluență al discursului pentru a obține efecte stilistice. Poate folosi în </w:t>
            </w:r>
            <w:r w:rsidRPr="00B46147">
              <w:rPr>
                <w:sz w:val="22"/>
                <w:szCs w:val="22"/>
                <w:lang w:val="ro-RO"/>
              </w:rPr>
              <w:lastRenderedPageBreak/>
              <w:t>mod adecvat marcatori sau conectori ai discursului.</w:t>
            </w:r>
          </w:p>
        </w:tc>
        <w:tc>
          <w:tcPr>
            <w:tcW w:w="2341" w:type="dxa"/>
          </w:tcPr>
          <w:p w14:paraId="5CF164AA" w14:textId="77777777" w:rsidR="009A52A1" w:rsidRPr="00B46147" w:rsidRDefault="009A52A1" w:rsidP="009A52A1">
            <w:pPr>
              <w:pStyle w:val="tbl-norm"/>
              <w:spacing w:before="60" w:beforeAutospacing="0" w:after="60" w:afterAutospacing="0"/>
              <w:jc w:val="both"/>
              <w:rPr>
                <w:sz w:val="22"/>
                <w:szCs w:val="22"/>
                <w:lang w:val="ro-RO"/>
              </w:rPr>
            </w:pPr>
            <w:r w:rsidRPr="00B46147">
              <w:rPr>
                <w:sz w:val="22"/>
                <w:szCs w:val="22"/>
                <w:lang w:val="ro-RO"/>
              </w:rPr>
              <w:lastRenderedPageBreak/>
              <w:t xml:space="preserve">Înțelegerea este exactă pe teme comune, concrete și de natură profesională și aproape exactă atunci când vorbitorul se confruntă cu o complicație lingvistică sau situațională ori cu o </w:t>
            </w:r>
            <w:r w:rsidRPr="00B46147">
              <w:rPr>
                <w:sz w:val="22"/>
                <w:szCs w:val="22"/>
                <w:lang w:val="ro-RO"/>
              </w:rPr>
              <w:lastRenderedPageBreak/>
              <w:t>conjunctură neașteptată.</w:t>
            </w:r>
          </w:p>
          <w:p w14:paraId="33AFB682" w14:textId="77777777" w:rsidR="009A52A1" w:rsidRPr="00B46147" w:rsidRDefault="009A52A1" w:rsidP="009A52A1">
            <w:pPr>
              <w:pStyle w:val="tbl-norm"/>
              <w:spacing w:before="60" w:beforeAutospacing="0" w:after="60" w:afterAutospacing="0"/>
              <w:jc w:val="both"/>
              <w:rPr>
                <w:sz w:val="22"/>
                <w:szCs w:val="22"/>
                <w:lang w:val="ro-RO"/>
              </w:rPr>
            </w:pPr>
            <w:r w:rsidRPr="00B46147">
              <w:rPr>
                <w:sz w:val="22"/>
                <w:szCs w:val="22"/>
                <w:lang w:val="ro-RO"/>
              </w:rPr>
              <w:t>Poate înțelege o varietate de discursuri (dialect și/sau accent) sau registre stilistice.</w:t>
            </w:r>
          </w:p>
        </w:tc>
        <w:tc>
          <w:tcPr>
            <w:tcW w:w="1989" w:type="dxa"/>
          </w:tcPr>
          <w:p w14:paraId="76F97084" w14:textId="77777777" w:rsidR="009A52A1" w:rsidRPr="00B46147" w:rsidRDefault="009A52A1" w:rsidP="009A52A1">
            <w:pPr>
              <w:pStyle w:val="tbl-norm"/>
              <w:spacing w:before="60" w:beforeAutospacing="0" w:after="60" w:afterAutospacing="0"/>
              <w:jc w:val="both"/>
              <w:rPr>
                <w:lang w:val="ro-RO"/>
              </w:rPr>
            </w:pPr>
            <w:r w:rsidRPr="00B46147">
              <w:rPr>
                <w:lang w:val="ro-RO"/>
              </w:rPr>
              <w:lastRenderedPageBreak/>
              <w:t>Răspunsurile sunt imediate, corespunzătoare și informative. Gestionează relația vorbitor/ascultător în mod eficient.</w:t>
            </w:r>
          </w:p>
        </w:tc>
      </w:tr>
      <w:tr w:rsidR="009A52A1" w:rsidRPr="00B46147" w14:paraId="141EC7B5" w14:textId="77777777" w:rsidTr="00584960">
        <w:tc>
          <w:tcPr>
            <w:tcW w:w="1620" w:type="dxa"/>
          </w:tcPr>
          <w:p w14:paraId="72F861F0" w14:textId="77777777" w:rsidR="009A52A1" w:rsidRPr="00B46147" w:rsidRDefault="009A52A1" w:rsidP="009A52A1">
            <w:pPr>
              <w:pStyle w:val="tbl-norm"/>
              <w:spacing w:before="60" w:beforeAutospacing="0" w:after="60" w:afterAutospacing="0"/>
              <w:jc w:val="both"/>
              <w:rPr>
                <w:sz w:val="22"/>
                <w:szCs w:val="22"/>
                <w:lang w:val="ro-RO"/>
              </w:rPr>
            </w:pPr>
            <w:r w:rsidRPr="00B46147">
              <w:rPr>
                <w:rStyle w:val="boldface"/>
                <w:b/>
                <w:bCs/>
                <w:sz w:val="22"/>
                <w:szCs w:val="22"/>
                <w:lang w:val="ro-RO"/>
              </w:rPr>
              <w:t>Operațional</w:t>
            </w:r>
          </w:p>
          <w:p w14:paraId="3DD21C0A" w14:textId="77777777" w:rsidR="009A52A1" w:rsidRPr="00B46147" w:rsidRDefault="009A52A1" w:rsidP="009A52A1">
            <w:pPr>
              <w:pStyle w:val="tbl-norm"/>
              <w:spacing w:before="60" w:beforeAutospacing="0" w:after="60" w:afterAutospacing="0"/>
              <w:jc w:val="both"/>
              <w:rPr>
                <w:sz w:val="22"/>
                <w:szCs w:val="22"/>
                <w:lang w:val="ro-RO"/>
              </w:rPr>
            </w:pPr>
            <w:r w:rsidRPr="00B46147">
              <w:rPr>
                <w:rStyle w:val="boldface"/>
                <w:b/>
                <w:bCs/>
                <w:sz w:val="22"/>
                <w:szCs w:val="22"/>
                <w:lang w:val="ro-RO"/>
              </w:rPr>
              <w:t>(Nivelul 4)</w:t>
            </w:r>
          </w:p>
        </w:tc>
        <w:tc>
          <w:tcPr>
            <w:tcW w:w="1980" w:type="dxa"/>
          </w:tcPr>
          <w:p w14:paraId="408A7C2E" w14:textId="77777777" w:rsidR="009A52A1" w:rsidRPr="00B46147" w:rsidRDefault="009A52A1" w:rsidP="009A52A1">
            <w:pPr>
              <w:pStyle w:val="tbl-norm"/>
              <w:spacing w:before="60" w:beforeAutospacing="0" w:after="60" w:afterAutospacing="0"/>
              <w:jc w:val="both"/>
              <w:rPr>
                <w:sz w:val="22"/>
                <w:szCs w:val="22"/>
                <w:lang w:val="ro-RO"/>
              </w:rPr>
            </w:pPr>
            <w:r w:rsidRPr="00B46147">
              <w:rPr>
                <w:sz w:val="22"/>
                <w:szCs w:val="22"/>
                <w:lang w:val="ro-RO"/>
              </w:rPr>
              <w:t>Pronunția, accentul, ritmul și intonația sunt influențate de prima limbă sau de o variantă regională, însă doar ocazional afectează ușurința înțelegerii.</w:t>
            </w:r>
          </w:p>
        </w:tc>
        <w:tc>
          <w:tcPr>
            <w:tcW w:w="2160" w:type="dxa"/>
          </w:tcPr>
          <w:p w14:paraId="1BCAD4AB" w14:textId="77777777" w:rsidR="009A52A1" w:rsidRPr="00B46147" w:rsidRDefault="009A52A1" w:rsidP="009A52A1">
            <w:pPr>
              <w:pStyle w:val="tbl-norm"/>
              <w:spacing w:before="60" w:beforeAutospacing="0" w:after="60" w:afterAutospacing="0"/>
              <w:jc w:val="both"/>
              <w:rPr>
                <w:sz w:val="22"/>
                <w:szCs w:val="22"/>
                <w:lang w:val="ro-RO"/>
              </w:rPr>
            </w:pPr>
            <w:r w:rsidRPr="00B46147">
              <w:rPr>
                <w:sz w:val="22"/>
                <w:szCs w:val="22"/>
                <w:lang w:val="ro-RO"/>
              </w:rPr>
              <w:t>Structurile gramaticale de bază și construcția propozițiilor sunt utilizate în mod creativ și sunt, în general, bine stăpânite. Pot apărea greșeli, în special în situații neobișnuite sau neașteptate, însă înțelesul este rareori afectat.</w:t>
            </w:r>
          </w:p>
        </w:tc>
        <w:tc>
          <w:tcPr>
            <w:tcW w:w="2070" w:type="dxa"/>
          </w:tcPr>
          <w:p w14:paraId="4F4D636F" w14:textId="77777777" w:rsidR="009A52A1" w:rsidRPr="00B46147" w:rsidRDefault="009A52A1" w:rsidP="009A52A1">
            <w:pPr>
              <w:pStyle w:val="tbl-norm"/>
              <w:spacing w:before="60" w:beforeAutospacing="0" w:after="60" w:afterAutospacing="0"/>
              <w:jc w:val="both"/>
              <w:rPr>
                <w:sz w:val="22"/>
                <w:szCs w:val="22"/>
                <w:lang w:val="ro-RO"/>
              </w:rPr>
            </w:pPr>
            <w:r w:rsidRPr="00B46147">
              <w:rPr>
                <w:sz w:val="22"/>
                <w:szCs w:val="22"/>
                <w:lang w:val="ro-RO"/>
              </w:rPr>
              <w:t>Bogăția și acuratețea vocabularului sunt, în general, suficiente pentru a comunica eficient pe teme comune, concrete și de natură profesională.</w:t>
            </w:r>
          </w:p>
          <w:p w14:paraId="66EC85D1" w14:textId="77777777" w:rsidR="009A52A1" w:rsidRPr="00B46147" w:rsidRDefault="009A52A1" w:rsidP="009A52A1">
            <w:pPr>
              <w:pStyle w:val="tbl-norm"/>
              <w:spacing w:before="60" w:beforeAutospacing="0" w:after="60" w:afterAutospacing="0"/>
              <w:jc w:val="both"/>
              <w:rPr>
                <w:sz w:val="22"/>
                <w:szCs w:val="22"/>
                <w:lang w:val="ro-RO"/>
              </w:rPr>
            </w:pPr>
            <w:r w:rsidRPr="00B46147">
              <w:rPr>
                <w:sz w:val="22"/>
                <w:szCs w:val="22"/>
                <w:lang w:val="ro-RO"/>
              </w:rPr>
              <w:t>Poate parafraza deseori cu succes atunci când nu stăpânește vocabularul, în special în situații neobișnuite sau neașteptate.</w:t>
            </w:r>
          </w:p>
        </w:tc>
        <w:tc>
          <w:tcPr>
            <w:tcW w:w="1800" w:type="dxa"/>
          </w:tcPr>
          <w:p w14:paraId="1AD6A3BB" w14:textId="77777777" w:rsidR="009A52A1" w:rsidRPr="00B46147" w:rsidRDefault="009A52A1" w:rsidP="009A52A1">
            <w:pPr>
              <w:pStyle w:val="tbl-norm"/>
              <w:spacing w:before="60" w:beforeAutospacing="0" w:after="60" w:afterAutospacing="0"/>
              <w:jc w:val="both"/>
              <w:rPr>
                <w:sz w:val="22"/>
                <w:szCs w:val="22"/>
                <w:lang w:val="ro-RO"/>
              </w:rPr>
            </w:pPr>
            <w:r w:rsidRPr="00B46147">
              <w:rPr>
                <w:sz w:val="22"/>
                <w:szCs w:val="22"/>
                <w:lang w:val="ro-RO"/>
              </w:rPr>
              <w:t>Formulează enunțuri într-un ritm adecvat.</w:t>
            </w:r>
          </w:p>
          <w:p w14:paraId="3753F9A0" w14:textId="77777777" w:rsidR="009A52A1" w:rsidRPr="00B46147" w:rsidRDefault="009A52A1" w:rsidP="009A52A1">
            <w:pPr>
              <w:pStyle w:val="tbl-norm"/>
              <w:spacing w:before="60" w:beforeAutospacing="0" w:after="60" w:afterAutospacing="0"/>
              <w:jc w:val="both"/>
              <w:rPr>
                <w:sz w:val="22"/>
                <w:szCs w:val="22"/>
                <w:lang w:val="ro-RO"/>
              </w:rPr>
            </w:pPr>
            <w:r w:rsidRPr="00B46147">
              <w:rPr>
                <w:sz w:val="22"/>
                <w:szCs w:val="22"/>
                <w:lang w:val="ro-RO"/>
              </w:rPr>
              <w:t>Ocazional se pot înregistra pierderi de fluență la tranziția de la discursul repetat sau standard la o interacțiune spontană, însă aceste situații nu împiedică eficiența comunicării. Poate folosi în mod limitat marcatori și conectori ai discursului. Cuvintele de umplutură nu distrag atenția.</w:t>
            </w:r>
          </w:p>
        </w:tc>
        <w:tc>
          <w:tcPr>
            <w:tcW w:w="2341" w:type="dxa"/>
          </w:tcPr>
          <w:p w14:paraId="2B9C4DE9" w14:textId="77777777" w:rsidR="009A52A1" w:rsidRPr="00B46147" w:rsidRDefault="009A52A1" w:rsidP="009A52A1">
            <w:pPr>
              <w:pStyle w:val="tbl-norm"/>
              <w:spacing w:before="60" w:beforeAutospacing="0" w:after="60" w:afterAutospacing="0"/>
              <w:jc w:val="both"/>
              <w:rPr>
                <w:sz w:val="22"/>
                <w:szCs w:val="22"/>
                <w:lang w:val="ro-RO"/>
              </w:rPr>
            </w:pPr>
            <w:r w:rsidRPr="00B46147">
              <w:rPr>
                <w:sz w:val="22"/>
                <w:szCs w:val="22"/>
                <w:lang w:val="ro-RO"/>
              </w:rPr>
              <w:t>Înțelegerea este destul de exactă pe teme comune, concrete și de natură profesională atunci când accentul sau complexitatea discursului sunt suficient de inteligibile pentru o comunitate internațională de utilizatori.</w:t>
            </w:r>
          </w:p>
          <w:p w14:paraId="2665B4DE" w14:textId="77777777" w:rsidR="009A52A1" w:rsidRPr="00B46147" w:rsidRDefault="009A52A1" w:rsidP="009A52A1">
            <w:pPr>
              <w:pStyle w:val="tbl-norm"/>
              <w:spacing w:before="60" w:beforeAutospacing="0" w:after="60" w:afterAutospacing="0"/>
              <w:jc w:val="both"/>
              <w:rPr>
                <w:sz w:val="22"/>
                <w:szCs w:val="22"/>
                <w:lang w:val="ro-RO"/>
              </w:rPr>
            </w:pPr>
            <w:r w:rsidRPr="00B46147">
              <w:rPr>
                <w:sz w:val="22"/>
                <w:szCs w:val="22"/>
                <w:lang w:val="ro-RO"/>
              </w:rPr>
              <w:t>Atunci când vorbitorul este confruntat cu o complicație lingvistică sau situațională ori cu o conjunctură neașteptată, înțelegerea poate fi mai greoaie sau poate necesita strategii de clarificare.</w:t>
            </w:r>
          </w:p>
        </w:tc>
        <w:tc>
          <w:tcPr>
            <w:tcW w:w="1989" w:type="dxa"/>
          </w:tcPr>
          <w:p w14:paraId="26D87E98" w14:textId="77777777" w:rsidR="009A52A1" w:rsidRPr="00B46147" w:rsidRDefault="009A52A1" w:rsidP="009A52A1">
            <w:pPr>
              <w:pStyle w:val="tbl-norm"/>
              <w:spacing w:before="60" w:beforeAutospacing="0" w:after="60" w:afterAutospacing="0"/>
              <w:jc w:val="both"/>
              <w:rPr>
                <w:lang w:val="ro-RO"/>
              </w:rPr>
            </w:pPr>
            <w:r w:rsidRPr="00B46147">
              <w:rPr>
                <w:lang w:val="ro-RO"/>
              </w:rPr>
              <w:t>Răspunsurile sunt, în general, imediate, corespunzătoare și informative.</w:t>
            </w:r>
          </w:p>
          <w:p w14:paraId="5A7D4DCE" w14:textId="77777777" w:rsidR="009A52A1" w:rsidRPr="00B46147" w:rsidRDefault="009A52A1" w:rsidP="009A52A1">
            <w:pPr>
              <w:pStyle w:val="tbl-norm"/>
              <w:spacing w:before="60" w:beforeAutospacing="0" w:after="60" w:afterAutospacing="0"/>
              <w:jc w:val="both"/>
              <w:rPr>
                <w:lang w:val="ro-RO"/>
              </w:rPr>
            </w:pPr>
            <w:r w:rsidRPr="00B46147">
              <w:rPr>
                <w:lang w:val="ro-RO"/>
              </w:rPr>
              <w:t>Inițiază și întreține schimburile de informații chiar și atunci când se confruntă cu o conjunctură neașteptată. Se descurcă în mod corespunzător în situații de aparentă neînțelegere, verificând, confirmând sau clarificând situația.</w:t>
            </w:r>
          </w:p>
        </w:tc>
      </w:tr>
      <w:tr w:rsidR="00584960" w:rsidRPr="00B46147" w14:paraId="610B628F" w14:textId="77777777" w:rsidTr="00E63CDB">
        <w:tc>
          <w:tcPr>
            <w:tcW w:w="13960" w:type="dxa"/>
            <w:gridSpan w:val="7"/>
          </w:tcPr>
          <w:p w14:paraId="7BE0257F" w14:textId="77777777" w:rsidR="00584960" w:rsidRPr="00B46147" w:rsidRDefault="00584960" w:rsidP="00E952A3">
            <w:pPr>
              <w:pStyle w:val="norm"/>
              <w:shd w:val="clear" w:color="auto" w:fill="FFFFFF"/>
              <w:spacing w:before="120" w:beforeAutospacing="0" w:after="0" w:afterAutospacing="0"/>
              <w:jc w:val="both"/>
              <w:rPr>
                <w:lang w:val="ro-RO"/>
              </w:rPr>
            </w:pPr>
            <w:r w:rsidRPr="00B46147">
              <w:rPr>
                <w:rStyle w:val="italics"/>
                <w:i/>
                <w:iCs/>
                <w:lang w:val="ro-RO"/>
              </w:rPr>
              <w:t>Notă:</w:t>
            </w:r>
            <w:r w:rsidRPr="00B46147">
              <w:rPr>
                <w:lang w:val="ro-RO"/>
              </w:rPr>
              <w:t> Textul inițial al apendicelui nr.2 a fost transferat la AMC; a se vedea de asemenea nota explicativă.</w:t>
            </w:r>
          </w:p>
        </w:tc>
      </w:tr>
    </w:tbl>
    <w:p w14:paraId="0CD0F7AC" w14:textId="77777777" w:rsidR="009A52A1" w:rsidRPr="00B46147" w:rsidRDefault="009A52A1">
      <w:pPr>
        <w:rPr>
          <w:color w:val="auto"/>
        </w:rPr>
      </w:pPr>
    </w:p>
    <w:tbl>
      <w:tblPr>
        <w:tblpPr w:leftFromText="180" w:rightFromText="180" w:vertAnchor="text" w:horzAnchor="page" w:tblpX="713" w:tblpY="-1439"/>
        <w:tblW w:w="2270" w:type="dxa"/>
        <w:tblLook w:val="04A0" w:firstRow="1" w:lastRow="0" w:firstColumn="1" w:lastColumn="0" w:noHBand="0" w:noVBand="1"/>
      </w:tblPr>
      <w:tblGrid>
        <w:gridCol w:w="2270"/>
      </w:tblGrid>
      <w:tr w:rsidR="009A52A1" w:rsidRPr="00B46147" w14:paraId="4C8EBE8C" w14:textId="77777777" w:rsidTr="00584960">
        <w:tc>
          <w:tcPr>
            <w:tcW w:w="2270" w:type="dxa"/>
          </w:tcPr>
          <w:p w14:paraId="47BA2E4B" w14:textId="77777777" w:rsidR="009A52A1" w:rsidRPr="00B46147" w:rsidRDefault="009A52A1" w:rsidP="009A52A1">
            <w:pPr>
              <w:pStyle w:val="norm"/>
              <w:shd w:val="clear" w:color="auto" w:fill="FFFFFF"/>
              <w:spacing w:before="120" w:beforeAutospacing="0" w:after="0" w:afterAutospacing="0"/>
              <w:jc w:val="both"/>
              <w:rPr>
                <w:rStyle w:val="italics"/>
                <w:i/>
                <w:iCs/>
                <w:lang w:val="ro-RO"/>
              </w:rPr>
            </w:pPr>
          </w:p>
        </w:tc>
      </w:tr>
    </w:tbl>
    <w:p w14:paraId="1B30EFC1" w14:textId="77777777" w:rsidR="00C8799E" w:rsidRPr="00B46147" w:rsidRDefault="00C8799E" w:rsidP="005529D4">
      <w:pPr>
        <w:pStyle w:val="1"/>
        <w:spacing w:before="0"/>
        <w:jc w:val="center"/>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t>Apendicele nr.3 - Cursuri de pregătire pentru eliberarea unui CPL și a unui ATPL</w:t>
      </w:r>
    </w:p>
    <w:p w14:paraId="3F6A925C" w14:textId="77777777" w:rsidR="00C8799E" w:rsidRPr="00B46147" w:rsidRDefault="00C8799E" w:rsidP="000110C0">
      <w:pPr>
        <w:pStyle w:val="norm"/>
        <w:numPr>
          <w:ilvl w:val="0"/>
          <w:numId w:val="449"/>
        </w:numPr>
        <w:shd w:val="clear" w:color="auto" w:fill="FFFFFF"/>
        <w:spacing w:before="120" w:beforeAutospacing="0" w:after="0" w:afterAutospacing="0"/>
        <w:jc w:val="both"/>
        <w:rPr>
          <w:lang w:val="ro-RO"/>
        </w:rPr>
      </w:pPr>
      <w:r w:rsidRPr="00B46147">
        <w:rPr>
          <w:lang w:val="ro-RO"/>
        </w:rPr>
        <w:t>Prezentul apendice descrie cerințele pentru diferitele tipuri de cursuri de pregătire pentru eliberarea unui CPL și a unui ATPL cu sau fără o IR.</w:t>
      </w:r>
    </w:p>
    <w:p w14:paraId="767DA5B1" w14:textId="77777777" w:rsidR="00C8799E" w:rsidRPr="00B46147" w:rsidRDefault="00C8799E" w:rsidP="000110C0">
      <w:pPr>
        <w:pStyle w:val="norm"/>
        <w:numPr>
          <w:ilvl w:val="0"/>
          <w:numId w:val="449"/>
        </w:numPr>
        <w:shd w:val="clear" w:color="auto" w:fill="FFFFFF"/>
        <w:spacing w:before="0" w:beforeAutospacing="0" w:after="0" w:afterAutospacing="0"/>
        <w:jc w:val="both"/>
        <w:rPr>
          <w:lang w:val="ro-RO"/>
        </w:rPr>
      </w:pPr>
      <w:r w:rsidRPr="00B46147">
        <w:rPr>
          <w:lang w:val="ro-RO"/>
        </w:rPr>
        <w:t xml:space="preserve">O persoană care dorește să se transfere </w:t>
      </w:r>
      <w:r w:rsidRPr="00B46147">
        <w:rPr>
          <w:rFonts w:eastAsia="Malgun Gothic Semilight"/>
          <w:lang w:val="ro-RO"/>
        </w:rPr>
        <w:t>î</w:t>
      </w:r>
      <w:r w:rsidRPr="00B46147">
        <w:rPr>
          <w:lang w:val="ro-RO"/>
        </w:rPr>
        <w:t>n cadrul altei ATO pe durata unui curs de pregătire solicită AAC o evaluare formală a orelor de pregătire suplimentare necesare.</w:t>
      </w:r>
    </w:p>
    <w:p w14:paraId="4D4A6213" w14:textId="77777777" w:rsidR="00C8799E" w:rsidRPr="00B46147" w:rsidRDefault="00C8799E" w:rsidP="000110C0">
      <w:pPr>
        <w:pStyle w:val="title-gr-seq-level-1"/>
        <w:numPr>
          <w:ilvl w:val="0"/>
          <w:numId w:val="450"/>
        </w:numPr>
        <w:shd w:val="clear" w:color="auto" w:fill="FFFFFF"/>
        <w:spacing w:before="0" w:beforeAutospacing="0" w:after="120" w:afterAutospacing="0"/>
        <w:rPr>
          <w:b/>
          <w:bCs/>
          <w:lang w:val="ro-RO"/>
        </w:rPr>
      </w:pPr>
      <w:r w:rsidRPr="00B46147">
        <w:rPr>
          <w:rStyle w:val="boldface"/>
          <w:b/>
          <w:bCs/>
          <w:lang w:val="ro-RO"/>
        </w:rPr>
        <w:t>Curs integrat ATP – Avioane</w:t>
      </w:r>
    </w:p>
    <w:p w14:paraId="39A14699" w14:textId="77777777" w:rsidR="00C8799E" w:rsidRPr="00B46147" w:rsidRDefault="00C8799E" w:rsidP="005529D4">
      <w:pPr>
        <w:pStyle w:val="title-gr-seq-level-3"/>
        <w:shd w:val="clear" w:color="auto" w:fill="FFFFFF"/>
        <w:spacing w:before="0" w:beforeAutospacing="0" w:after="120" w:afterAutospacing="0"/>
        <w:rPr>
          <w:b/>
          <w:bCs/>
          <w:lang w:val="ro-RO"/>
        </w:rPr>
      </w:pPr>
      <w:r w:rsidRPr="00B46147">
        <w:rPr>
          <w:b/>
          <w:bCs/>
          <w:lang w:val="ro-RO"/>
        </w:rPr>
        <w:t>DISPOZIȚII GENERALE</w:t>
      </w:r>
    </w:p>
    <w:p w14:paraId="7B1E314C" w14:textId="77777777" w:rsidR="00C8799E" w:rsidRPr="00B46147" w:rsidRDefault="00C8799E" w:rsidP="000110C0">
      <w:pPr>
        <w:pStyle w:val="norm"/>
        <w:numPr>
          <w:ilvl w:val="0"/>
          <w:numId w:val="451"/>
        </w:numPr>
        <w:shd w:val="clear" w:color="auto" w:fill="FFFFFF"/>
        <w:spacing w:before="0" w:beforeAutospacing="0" w:after="0" w:afterAutospacing="0"/>
        <w:jc w:val="both"/>
        <w:rPr>
          <w:lang w:val="ro-RO"/>
        </w:rPr>
      </w:pPr>
      <w:r w:rsidRPr="00B46147">
        <w:rPr>
          <w:lang w:val="ro-RO"/>
        </w:rPr>
        <w:t xml:space="preserve">Scopul unui curs integrat ATP(A) este acela de a pregăti piloții la nivelul de competență necesar pentru ca aceștia să poată opera </w:t>
      </w:r>
      <w:r w:rsidRPr="00B46147">
        <w:rPr>
          <w:rFonts w:eastAsia="Malgun Gothic Semilight"/>
          <w:lang w:val="ro-RO"/>
        </w:rPr>
        <w:t>î</w:t>
      </w:r>
      <w:r w:rsidRPr="00B46147">
        <w:rPr>
          <w:lang w:val="ro-RO"/>
        </w:rPr>
        <w:t xml:space="preserve">n calitate de copilot pe avioane multimotor multipilot </w:t>
      </w:r>
      <w:r w:rsidRPr="00B46147">
        <w:rPr>
          <w:rFonts w:eastAsia="Malgun Gothic Semilight"/>
          <w:lang w:val="ro-RO"/>
        </w:rPr>
        <w:t>î</w:t>
      </w:r>
      <w:r w:rsidRPr="00B46147">
        <w:rPr>
          <w:lang w:val="ro-RO"/>
        </w:rPr>
        <w:t>n transportul aerian comercial și să poată obține CPL(A)/IR.</w:t>
      </w:r>
    </w:p>
    <w:p w14:paraId="50562905" w14:textId="77777777" w:rsidR="00C8799E" w:rsidRPr="00B46147" w:rsidRDefault="00C8799E" w:rsidP="000110C0">
      <w:pPr>
        <w:pStyle w:val="norm"/>
        <w:numPr>
          <w:ilvl w:val="0"/>
          <w:numId w:val="451"/>
        </w:numPr>
        <w:shd w:val="clear" w:color="auto" w:fill="FFFFFF"/>
        <w:spacing w:before="0" w:beforeAutospacing="0" w:after="0" w:afterAutospacing="0"/>
        <w:jc w:val="both"/>
        <w:rPr>
          <w:lang w:val="ro-RO"/>
        </w:rPr>
      </w:pPr>
      <w:r w:rsidRPr="00B46147">
        <w:rPr>
          <w:lang w:val="ro-RO"/>
        </w:rPr>
        <w:t xml:space="preserve">Un solicitant care dorește să urmeze un curs integrat ATP(A) trebuie să efectueze toate etapele de pregătire </w:t>
      </w:r>
      <w:r w:rsidRPr="00B46147">
        <w:rPr>
          <w:rFonts w:eastAsia="Malgun Gothic Semilight"/>
          <w:lang w:val="ro-RO"/>
        </w:rPr>
        <w:t>î</w:t>
      </w:r>
      <w:r w:rsidRPr="00B46147">
        <w:rPr>
          <w:lang w:val="ro-RO"/>
        </w:rPr>
        <w:t xml:space="preserve">ntr-un singur curs de pregătire, așa cum se organizează </w:t>
      </w:r>
      <w:r w:rsidRPr="00B46147">
        <w:rPr>
          <w:rFonts w:eastAsia="Malgun Gothic Semilight"/>
          <w:lang w:val="ro-RO"/>
        </w:rPr>
        <w:t>î</w:t>
      </w:r>
      <w:r w:rsidRPr="00B46147">
        <w:rPr>
          <w:lang w:val="ro-RO"/>
        </w:rPr>
        <w:t>n cadrul unei ATO.</w:t>
      </w:r>
    </w:p>
    <w:p w14:paraId="14707AC3" w14:textId="77777777" w:rsidR="00C8799E" w:rsidRPr="00B46147" w:rsidRDefault="00C8799E" w:rsidP="000110C0">
      <w:pPr>
        <w:pStyle w:val="norm"/>
        <w:numPr>
          <w:ilvl w:val="0"/>
          <w:numId w:val="451"/>
        </w:numPr>
        <w:shd w:val="clear" w:color="auto" w:fill="FFFFFF"/>
        <w:spacing w:before="0" w:beforeAutospacing="0" w:after="0" w:afterAutospacing="0"/>
        <w:jc w:val="both"/>
        <w:rPr>
          <w:lang w:val="ro-RO"/>
        </w:rPr>
      </w:pPr>
      <w:r w:rsidRPr="00B46147">
        <w:rPr>
          <w:lang w:val="ro-RO"/>
        </w:rPr>
        <w:t xml:space="preserve">Un solicitant poate fi admis la un curs de pregătire fie </w:t>
      </w:r>
      <w:r w:rsidRPr="00B46147">
        <w:rPr>
          <w:rFonts w:eastAsia="Malgun Gothic Semilight"/>
          <w:lang w:val="ro-RO"/>
        </w:rPr>
        <w:t>î</w:t>
      </w:r>
      <w:r w:rsidRPr="00B46147">
        <w:rPr>
          <w:lang w:val="ro-RO"/>
        </w:rPr>
        <w:t>n calitate de candidat </w:t>
      </w:r>
      <w:r w:rsidRPr="00B46147">
        <w:rPr>
          <w:rStyle w:val="italics"/>
          <w:i/>
          <w:iCs/>
          <w:lang w:val="ro-RO"/>
        </w:rPr>
        <w:t>ab-initio</w:t>
      </w:r>
      <w:r w:rsidRPr="00B46147">
        <w:rPr>
          <w:lang w:val="ro-RO"/>
        </w:rPr>
        <w:t>, fie ca titular al unui PPL(A) sau PPL(H) eliberate în conformitate cu anexa 1 la Convenția de la Chicago. În cazul unui candidat PPL(A) sau PPL(H), 50 % dintre orele de zbor anterioare cursului se creditează cu p</w:t>
      </w:r>
      <w:r w:rsidRPr="00B46147">
        <w:rPr>
          <w:rFonts w:eastAsia="Malgun Gothic Semilight"/>
          <w:lang w:val="ro-RO"/>
        </w:rPr>
        <w:t>â</w:t>
      </w:r>
      <w:r w:rsidRPr="00B46147">
        <w:rPr>
          <w:lang w:val="ro-RO"/>
        </w:rPr>
        <w:t xml:space="preserve">nă la un maxim de 40 de ore experiență de zbor sau 45 de ore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 xml:space="preserve">n care s-a obținut o calificare de zbor pe timp de noapte pe avioane, dintre care până la 20 de ore se pot contabiliza pentru cerința privind durata zborurilor de instruire </w:t>
      </w:r>
      <w:r w:rsidRPr="00B46147">
        <w:rPr>
          <w:rFonts w:eastAsia="Malgun Gothic Semilight"/>
          <w:lang w:val="ro-RO"/>
        </w:rPr>
        <w:t>î</w:t>
      </w:r>
      <w:r w:rsidRPr="00B46147">
        <w:rPr>
          <w:lang w:val="ro-RO"/>
        </w:rPr>
        <w:t>n dublă comandă.</w:t>
      </w:r>
    </w:p>
    <w:p w14:paraId="3A224B6E" w14:textId="77777777" w:rsidR="00C8799E" w:rsidRPr="00B46147" w:rsidRDefault="00C8799E" w:rsidP="000110C0">
      <w:pPr>
        <w:pStyle w:val="norm"/>
        <w:numPr>
          <w:ilvl w:val="0"/>
          <w:numId w:val="451"/>
        </w:numPr>
        <w:shd w:val="clear" w:color="auto" w:fill="FFFFFF"/>
        <w:spacing w:before="0" w:beforeAutospacing="0" w:after="0" w:afterAutospacing="0"/>
        <w:jc w:val="both"/>
        <w:rPr>
          <w:lang w:val="ro-RO"/>
        </w:rPr>
      </w:pPr>
      <w:r w:rsidRPr="00B46147">
        <w:rPr>
          <w:lang w:val="ro-RO"/>
        </w:rPr>
        <w:t>Cursul trebuie să cuprindă:</w:t>
      </w:r>
    </w:p>
    <w:p w14:paraId="50B48477" w14:textId="77777777" w:rsidR="00C8799E" w:rsidRPr="00B46147" w:rsidRDefault="00C8799E" w:rsidP="000110C0">
      <w:pPr>
        <w:pStyle w:val="norm"/>
        <w:numPr>
          <w:ilvl w:val="0"/>
          <w:numId w:val="452"/>
        </w:numPr>
        <w:shd w:val="clear" w:color="auto" w:fill="FFFFFF"/>
        <w:spacing w:before="0" w:beforeAutospacing="0" w:after="0" w:afterAutospacing="0"/>
        <w:jc w:val="both"/>
        <w:rPr>
          <w:lang w:val="ro-RO"/>
        </w:rPr>
      </w:pPr>
      <w:r w:rsidRPr="00B46147">
        <w:rPr>
          <w:lang w:val="ro-RO"/>
        </w:rPr>
        <w:t>pregătire teoretică la nivelul de cunoștințe necesar pentru ATPL(A);</w:t>
      </w:r>
    </w:p>
    <w:p w14:paraId="384AAA57" w14:textId="77777777" w:rsidR="00C8799E" w:rsidRPr="00B46147" w:rsidRDefault="00C8799E" w:rsidP="000110C0">
      <w:pPr>
        <w:pStyle w:val="norm"/>
        <w:numPr>
          <w:ilvl w:val="0"/>
          <w:numId w:val="452"/>
        </w:numPr>
        <w:shd w:val="clear" w:color="auto" w:fill="FFFFFF"/>
        <w:spacing w:before="0" w:beforeAutospacing="0" w:after="0" w:afterAutospacing="0"/>
        <w:jc w:val="both"/>
        <w:rPr>
          <w:lang w:val="ro-RO"/>
        </w:rPr>
      </w:pPr>
      <w:r w:rsidRPr="00B46147">
        <w:rPr>
          <w:lang w:val="ro-RO"/>
        </w:rPr>
        <w:t>pregătire practică în zbor la vedere și în zbor instrumental;</w:t>
      </w:r>
    </w:p>
    <w:p w14:paraId="23758EAB" w14:textId="77777777" w:rsidR="00C8799E" w:rsidRPr="00B46147" w:rsidRDefault="00C8799E" w:rsidP="000110C0">
      <w:pPr>
        <w:pStyle w:val="norm"/>
        <w:numPr>
          <w:ilvl w:val="0"/>
          <w:numId w:val="452"/>
        </w:numPr>
        <w:shd w:val="clear" w:color="auto" w:fill="FFFFFF"/>
        <w:spacing w:before="0" w:beforeAutospacing="0" w:after="0" w:afterAutospacing="0"/>
        <w:jc w:val="both"/>
        <w:rPr>
          <w:lang w:val="ro-RO"/>
        </w:rPr>
      </w:pPr>
      <w:r w:rsidRPr="00B46147">
        <w:rPr>
          <w:lang w:val="ro-RO"/>
        </w:rPr>
        <w:t>pregătire MCC pentru operarea pe avioane multipilot și</w:t>
      </w:r>
    </w:p>
    <w:p w14:paraId="6FEEFF66" w14:textId="77777777" w:rsidR="00C8799E" w:rsidRPr="00B46147" w:rsidRDefault="00C8799E" w:rsidP="000110C0">
      <w:pPr>
        <w:pStyle w:val="norm"/>
        <w:numPr>
          <w:ilvl w:val="0"/>
          <w:numId w:val="452"/>
        </w:numPr>
        <w:shd w:val="clear" w:color="auto" w:fill="FFFFFF"/>
        <w:spacing w:before="0" w:beforeAutospacing="0" w:after="0" w:afterAutospacing="0"/>
        <w:jc w:val="both"/>
        <w:rPr>
          <w:lang w:val="ro-RO"/>
        </w:rPr>
      </w:pPr>
      <w:r w:rsidRPr="00B46147">
        <w:rPr>
          <w:lang w:val="ro-RO"/>
        </w:rPr>
        <w:t>pregătire UPRT în conformitate cu punctul FCL.745.A, cu excepția cazului în care solicitanții au efectuat deja acest curs de pregătire înainte de a începe cursul integrat ATP.</w:t>
      </w:r>
    </w:p>
    <w:p w14:paraId="3EC8DE9F" w14:textId="77777777" w:rsidR="00C8799E" w:rsidRPr="00B46147" w:rsidRDefault="00C8799E" w:rsidP="000110C0">
      <w:pPr>
        <w:pStyle w:val="norm"/>
        <w:numPr>
          <w:ilvl w:val="0"/>
          <w:numId w:val="451"/>
        </w:numPr>
        <w:shd w:val="clear" w:color="auto" w:fill="FFFFFF"/>
        <w:spacing w:before="0" w:beforeAutospacing="0" w:after="0" w:afterAutospacing="0"/>
        <w:jc w:val="both"/>
        <w:rPr>
          <w:lang w:val="ro-RO"/>
        </w:rPr>
      </w:pPr>
      <w:r w:rsidRPr="00B46147">
        <w:rPr>
          <w:lang w:val="ro-RO"/>
        </w:rPr>
        <w:t xml:space="preserve">Solicitanții care nu au reușit sau nu au avut posibilitatea să urmeze cursul ATP(A) în întregime pot solicita AAC un examen teoretic și un test de </w:t>
      </w:r>
      <w:r w:rsidRPr="00B46147">
        <w:rPr>
          <w:rFonts w:hint="eastAsia"/>
          <w:lang w:val="ro-RO"/>
        </w:rPr>
        <w:t>î</w:t>
      </w:r>
      <w:r w:rsidRPr="00B46147">
        <w:rPr>
          <w:lang w:val="ro-RO"/>
        </w:rPr>
        <w:t>ndem</w:t>
      </w:r>
      <w:r w:rsidRPr="00B46147">
        <w:rPr>
          <w:rFonts w:hint="eastAsia"/>
          <w:lang w:val="ro-RO"/>
        </w:rPr>
        <w:t>â</w:t>
      </w:r>
      <w:r w:rsidRPr="00B46147">
        <w:rPr>
          <w:lang w:val="ro-RO"/>
        </w:rPr>
        <w:t>nare pentru un certificat cu privilegii reduse și pentru o IR, dacă sunt respectate cerințele aplicabile.</w:t>
      </w:r>
    </w:p>
    <w:p w14:paraId="3B114943"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CUNOȘTINȚE TEORETICE</w:t>
      </w:r>
    </w:p>
    <w:p w14:paraId="21345E77" w14:textId="77777777" w:rsidR="00C8799E" w:rsidRPr="00B46147" w:rsidRDefault="00C8799E" w:rsidP="000110C0">
      <w:pPr>
        <w:pStyle w:val="norm"/>
        <w:numPr>
          <w:ilvl w:val="0"/>
          <w:numId w:val="451"/>
        </w:numPr>
        <w:shd w:val="clear" w:color="auto" w:fill="FFFFFF"/>
        <w:spacing w:before="0" w:beforeAutospacing="0" w:after="0" w:afterAutospacing="0"/>
        <w:jc w:val="both"/>
        <w:rPr>
          <w:lang w:val="ro-RO"/>
        </w:rPr>
      </w:pPr>
      <w:r w:rsidRPr="00B46147">
        <w:rPr>
          <w:lang w:val="ro-RO"/>
        </w:rPr>
        <w:t>Un curs teoretic ATP(A) cuprinde cel puțin 750 de ore de pregătire.</w:t>
      </w:r>
    </w:p>
    <w:p w14:paraId="7118CDE0" w14:textId="77777777" w:rsidR="00C8799E" w:rsidRPr="00B46147" w:rsidRDefault="00C8799E" w:rsidP="000110C0">
      <w:pPr>
        <w:pStyle w:val="norm"/>
        <w:numPr>
          <w:ilvl w:val="1"/>
          <w:numId w:val="175"/>
        </w:numPr>
        <w:shd w:val="clear" w:color="auto" w:fill="FFFFFF"/>
        <w:spacing w:before="0" w:beforeAutospacing="0" w:after="0" w:afterAutospacing="0"/>
        <w:ind w:left="360"/>
        <w:jc w:val="both"/>
        <w:rPr>
          <w:lang w:val="ro-RO"/>
        </w:rPr>
      </w:pPr>
      <w:r w:rsidRPr="00B46147">
        <w:rPr>
          <w:lang w:val="ro-RO"/>
        </w:rPr>
        <w:t>Cursul MCC cuprinde cel puțin 25 de ore de pregătire teoretică și exerciții.</w:t>
      </w:r>
    </w:p>
    <w:p w14:paraId="5F9EF1A0" w14:textId="77777777" w:rsidR="00C8799E" w:rsidRPr="00B46147" w:rsidRDefault="00C8799E" w:rsidP="000110C0">
      <w:pPr>
        <w:pStyle w:val="norm"/>
        <w:numPr>
          <w:ilvl w:val="1"/>
          <w:numId w:val="175"/>
        </w:numPr>
        <w:shd w:val="clear" w:color="auto" w:fill="FFFFFF"/>
        <w:spacing w:before="0" w:beforeAutospacing="0" w:after="0" w:afterAutospacing="0"/>
        <w:ind w:left="360"/>
        <w:jc w:val="both"/>
        <w:rPr>
          <w:lang w:val="ro-RO"/>
        </w:rPr>
      </w:pPr>
      <w:r w:rsidRPr="00B46147">
        <w:rPr>
          <w:lang w:val="ro-RO"/>
        </w:rPr>
        <w:t xml:space="preserve">Pregătirea teoretică UPRT se desfășoară </w:t>
      </w:r>
      <w:r w:rsidRPr="00B46147">
        <w:rPr>
          <w:rFonts w:hint="eastAsia"/>
          <w:lang w:val="ro-RO"/>
        </w:rPr>
        <w:t>î</w:t>
      </w:r>
      <w:r w:rsidRPr="00B46147">
        <w:rPr>
          <w:lang w:val="ro-RO"/>
        </w:rPr>
        <w:t>n conformitate cu punctul FCL.745.A.</w:t>
      </w:r>
    </w:p>
    <w:p w14:paraId="6FA86CA6"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EXAMEN TEORETIC</w:t>
      </w:r>
    </w:p>
    <w:p w14:paraId="2B5D213B" w14:textId="77777777" w:rsidR="00C8799E" w:rsidRPr="00B46147" w:rsidRDefault="00C8799E" w:rsidP="000110C0">
      <w:pPr>
        <w:pStyle w:val="norm"/>
        <w:numPr>
          <w:ilvl w:val="0"/>
          <w:numId w:val="175"/>
        </w:numPr>
        <w:shd w:val="clear" w:color="auto" w:fill="FFFFFF"/>
        <w:spacing w:before="120" w:beforeAutospacing="0" w:after="0" w:afterAutospacing="0"/>
        <w:ind w:left="360"/>
        <w:jc w:val="both"/>
        <w:rPr>
          <w:lang w:val="ro-RO"/>
        </w:rPr>
      </w:pPr>
      <w:r w:rsidRPr="00B46147">
        <w:rPr>
          <w:lang w:val="ro-RO"/>
        </w:rPr>
        <w:t>Un solicitant trebuie să demonstreze un nivel de cunoștințe corespunzător privilegiilor acordate titularului unui ATPL(A).</w:t>
      </w:r>
    </w:p>
    <w:p w14:paraId="2ED090E7"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PREGĂTIRE PRACTICĂ</w:t>
      </w:r>
    </w:p>
    <w:p w14:paraId="1253B7CD" w14:textId="77777777" w:rsidR="00C8799E" w:rsidRPr="00B46147" w:rsidRDefault="00C8799E" w:rsidP="000110C0">
      <w:pPr>
        <w:pStyle w:val="norm"/>
        <w:numPr>
          <w:ilvl w:val="0"/>
          <w:numId w:val="175"/>
        </w:numPr>
        <w:shd w:val="clear" w:color="auto" w:fill="FFFFFF"/>
        <w:spacing w:before="120" w:beforeAutospacing="0" w:after="0" w:afterAutospacing="0"/>
        <w:ind w:left="360"/>
        <w:jc w:val="both"/>
        <w:rPr>
          <w:lang w:val="ro-RO"/>
        </w:rPr>
      </w:pPr>
      <w:r w:rsidRPr="00B46147">
        <w:rPr>
          <w:lang w:val="ro-RO"/>
        </w:rPr>
        <w:t xml:space="preserve">Pregătirea practică, cu excepția pregătirii pentru calificarea de tip, trebuie să cuprindă un total de cel puțin 195 de ore, care include toate testele de evaluare a progreselor, dintre care până la 55 de ore din </w:t>
      </w:r>
      <w:r w:rsidRPr="00B46147">
        <w:rPr>
          <w:rFonts w:hint="eastAsia"/>
          <w:lang w:val="ro-RO"/>
        </w:rPr>
        <w:t>î</w:t>
      </w:r>
      <w:r w:rsidRPr="00B46147">
        <w:rPr>
          <w:lang w:val="ro-RO"/>
        </w:rPr>
        <w:t xml:space="preserve">ntregul curs pot reprezenta timp instrumental la sol. </w:t>
      </w:r>
      <w:r w:rsidRPr="00B46147">
        <w:rPr>
          <w:rFonts w:hint="eastAsia"/>
          <w:lang w:val="ro-RO"/>
        </w:rPr>
        <w:t>Î</w:t>
      </w:r>
      <w:r w:rsidRPr="00B46147">
        <w:rPr>
          <w:lang w:val="ro-RO"/>
        </w:rPr>
        <w:t>n cadrul totalului de 195 de ore, solicitanții trebuie să efectueze cel puțin:</w:t>
      </w:r>
    </w:p>
    <w:p w14:paraId="30BEEAB2" w14:textId="77777777" w:rsidR="00C8799E" w:rsidRPr="00B46147" w:rsidRDefault="00C8799E" w:rsidP="000110C0">
      <w:pPr>
        <w:pStyle w:val="norm"/>
        <w:numPr>
          <w:ilvl w:val="0"/>
          <w:numId w:val="453"/>
        </w:numPr>
        <w:shd w:val="clear" w:color="auto" w:fill="FFFFFF"/>
        <w:spacing w:before="0" w:beforeAutospacing="0" w:after="0" w:afterAutospacing="0"/>
        <w:jc w:val="both"/>
        <w:rPr>
          <w:lang w:val="ro-RO"/>
        </w:rPr>
      </w:pPr>
      <w:r w:rsidRPr="00B46147">
        <w:rPr>
          <w:lang w:val="ro-RO"/>
        </w:rPr>
        <w:t>95 de ore de instruire în dublă comandă, dintre care până la 55 pot reprezenta timp instrumental la sol;</w:t>
      </w:r>
    </w:p>
    <w:p w14:paraId="273E837C" w14:textId="77777777" w:rsidR="00C8799E" w:rsidRPr="00B46147" w:rsidRDefault="00C8799E" w:rsidP="000110C0">
      <w:pPr>
        <w:pStyle w:val="norm"/>
        <w:numPr>
          <w:ilvl w:val="0"/>
          <w:numId w:val="453"/>
        </w:numPr>
        <w:shd w:val="clear" w:color="auto" w:fill="FFFFFF"/>
        <w:spacing w:before="0" w:beforeAutospacing="0" w:after="0" w:afterAutospacing="0"/>
        <w:jc w:val="both"/>
        <w:rPr>
          <w:lang w:val="ro-RO"/>
        </w:rPr>
      </w:pPr>
      <w:r w:rsidRPr="00B46147">
        <w:rPr>
          <w:lang w:val="ro-RO"/>
        </w:rPr>
        <w:lastRenderedPageBreak/>
        <w:t>70 de ore ca PIC, inclusiv timp de zbor în condiții VFR și timp de zbor instrumental ca SPIC. Timpul de zbor instrumental ca SPIC se contabilizează ca timp de zbor ca PIC numai p</w:t>
      </w:r>
      <w:r w:rsidRPr="00B46147">
        <w:rPr>
          <w:rFonts w:hint="eastAsia"/>
          <w:lang w:val="ro-RO"/>
        </w:rPr>
        <w:t>â</w:t>
      </w:r>
      <w:r w:rsidRPr="00B46147">
        <w:rPr>
          <w:lang w:val="ro-RO"/>
        </w:rPr>
        <w:t>nă la un maxim de 20 de ore;</w:t>
      </w:r>
    </w:p>
    <w:p w14:paraId="2446F734" w14:textId="77777777" w:rsidR="00C8799E" w:rsidRPr="00B46147" w:rsidRDefault="00C8799E" w:rsidP="000110C0">
      <w:pPr>
        <w:pStyle w:val="norm"/>
        <w:numPr>
          <w:ilvl w:val="0"/>
          <w:numId w:val="453"/>
        </w:numPr>
        <w:shd w:val="clear" w:color="auto" w:fill="FFFFFF"/>
        <w:spacing w:before="0" w:beforeAutospacing="0" w:after="0" w:afterAutospacing="0"/>
        <w:jc w:val="both"/>
        <w:rPr>
          <w:lang w:val="ro-RO"/>
        </w:rPr>
      </w:pPr>
      <w:r w:rsidRPr="00B46147">
        <w:rPr>
          <w:lang w:val="ro-RO"/>
        </w:rPr>
        <w:t xml:space="preserve">50 de ore de zbor în raid ca PIC, care să cuprindă un zbor </w:t>
      </w:r>
      <w:r w:rsidRPr="00B46147">
        <w:rPr>
          <w:rFonts w:hint="eastAsia"/>
          <w:lang w:val="ro-RO"/>
        </w:rPr>
        <w:t>î</w:t>
      </w:r>
      <w:r w:rsidRPr="00B46147">
        <w:rPr>
          <w:lang w:val="ro-RO"/>
        </w:rPr>
        <w:t xml:space="preserve">n raid </w:t>
      </w:r>
      <w:r w:rsidRPr="00B46147">
        <w:rPr>
          <w:rFonts w:hint="eastAsia"/>
          <w:lang w:val="ro-RO"/>
        </w:rPr>
        <w:t>î</w:t>
      </w:r>
      <w:r w:rsidRPr="00B46147">
        <w:rPr>
          <w:lang w:val="ro-RO"/>
        </w:rPr>
        <w:t xml:space="preserve">n condiții VFR de cel puțin 540 km (300 MN) </w:t>
      </w:r>
      <w:r w:rsidRPr="00B46147">
        <w:rPr>
          <w:rFonts w:hint="eastAsia"/>
          <w:lang w:val="ro-RO"/>
        </w:rPr>
        <w:t>î</w:t>
      </w:r>
      <w:r w:rsidRPr="00B46147">
        <w:rPr>
          <w:lang w:val="ro-RO"/>
        </w:rPr>
        <w:t>n cursul căruia se efectuează aterizări cu oprire completă pe două aerodromuri diferite de aerodromul de decolare și</w:t>
      </w:r>
    </w:p>
    <w:p w14:paraId="5186407C" w14:textId="77777777" w:rsidR="00C8799E" w:rsidRPr="00B46147" w:rsidRDefault="00C8799E" w:rsidP="000110C0">
      <w:pPr>
        <w:pStyle w:val="norm"/>
        <w:numPr>
          <w:ilvl w:val="0"/>
          <w:numId w:val="453"/>
        </w:numPr>
        <w:shd w:val="clear" w:color="auto" w:fill="FFFFFF"/>
        <w:spacing w:before="0" w:beforeAutospacing="0" w:after="0" w:afterAutospacing="0"/>
        <w:jc w:val="both"/>
        <w:rPr>
          <w:lang w:val="ro-RO"/>
        </w:rPr>
      </w:pPr>
      <w:r w:rsidRPr="00B46147">
        <w:rPr>
          <w:lang w:val="ro-RO"/>
        </w:rPr>
        <w:t xml:space="preserve">cinci ore de timp de zbor pe timp de noapte, cuprinzând trei ore de instruire în dublă comandă, care să includă cel puțin: </w:t>
      </w:r>
    </w:p>
    <w:p w14:paraId="2664B089" w14:textId="77777777" w:rsidR="00C8799E" w:rsidRPr="00B46147" w:rsidRDefault="00C8799E" w:rsidP="000110C0">
      <w:pPr>
        <w:pStyle w:val="norm"/>
        <w:numPr>
          <w:ilvl w:val="3"/>
          <w:numId w:val="451"/>
        </w:numPr>
        <w:shd w:val="clear" w:color="auto" w:fill="FFFFFF"/>
        <w:spacing w:before="0" w:beforeAutospacing="0" w:after="0" w:afterAutospacing="0"/>
        <w:ind w:left="1080"/>
        <w:jc w:val="both"/>
        <w:rPr>
          <w:lang w:val="ro-RO"/>
        </w:rPr>
      </w:pPr>
      <w:r w:rsidRPr="00B46147">
        <w:rPr>
          <w:lang w:val="ro-RO"/>
        </w:rPr>
        <w:t>o oră de navigare în raid;</w:t>
      </w:r>
    </w:p>
    <w:p w14:paraId="7FD5494A" w14:textId="77777777" w:rsidR="00C8799E" w:rsidRPr="00B46147" w:rsidRDefault="00C8799E" w:rsidP="000110C0">
      <w:pPr>
        <w:pStyle w:val="norm"/>
        <w:numPr>
          <w:ilvl w:val="3"/>
          <w:numId w:val="451"/>
        </w:numPr>
        <w:shd w:val="clear" w:color="auto" w:fill="FFFFFF"/>
        <w:spacing w:before="0" w:beforeAutospacing="0" w:after="0" w:afterAutospacing="0"/>
        <w:ind w:left="1080"/>
        <w:jc w:val="both"/>
        <w:rPr>
          <w:lang w:val="ro-RO"/>
        </w:rPr>
      </w:pPr>
      <w:r w:rsidRPr="00B46147">
        <w:rPr>
          <w:lang w:val="ro-RO"/>
        </w:rPr>
        <w:t xml:space="preserve">cinci decolări </w:t>
      </w:r>
      <w:r w:rsidRPr="00B46147">
        <w:rPr>
          <w:rFonts w:hint="eastAsia"/>
          <w:lang w:val="ro-RO"/>
        </w:rPr>
        <w:t>î</w:t>
      </w:r>
      <w:r w:rsidRPr="00B46147">
        <w:rPr>
          <w:lang w:val="ro-RO"/>
        </w:rPr>
        <w:t>n simplă comandă și</w:t>
      </w:r>
    </w:p>
    <w:p w14:paraId="34698DB3" w14:textId="77777777" w:rsidR="00C8799E" w:rsidRPr="00B46147" w:rsidRDefault="00C8799E" w:rsidP="000110C0">
      <w:pPr>
        <w:pStyle w:val="norm"/>
        <w:numPr>
          <w:ilvl w:val="3"/>
          <w:numId w:val="451"/>
        </w:numPr>
        <w:shd w:val="clear" w:color="auto" w:fill="FFFFFF"/>
        <w:spacing w:before="0" w:beforeAutospacing="0" w:after="0" w:afterAutospacing="0"/>
        <w:ind w:left="1080"/>
        <w:jc w:val="both"/>
        <w:rPr>
          <w:lang w:val="ro-RO"/>
        </w:rPr>
      </w:pPr>
      <w:r w:rsidRPr="00B46147">
        <w:rPr>
          <w:lang w:val="ro-RO"/>
        </w:rPr>
        <w:t>cinci aterizări cu oprire completă în simplă comandă;</w:t>
      </w:r>
    </w:p>
    <w:p w14:paraId="506DE292" w14:textId="77777777" w:rsidR="00C8799E" w:rsidRPr="00B46147" w:rsidRDefault="00C8799E" w:rsidP="000110C0">
      <w:pPr>
        <w:pStyle w:val="norm"/>
        <w:numPr>
          <w:ilvl w:val="0"/>
          <w:numId w:val="453"/>
        </w:numPr>
        <w:shd w:val="clear" w:color="auto" w:fill="FFFFFF"/>
        <w:spacing w:before="0" w:beforeAutospacing="0" w:after="0" w:afterAutospacing="0"/>
        <w:jc w:val="both"/>
        <w:rPr>
          <w:lang w:val="ro-RO"/>
        </w:rPr>
      </w:pPr>
      <w:r w:rsidRPr="00B46147">
        <w:rPr>
          <w:lang w:val="ro-RO"/>
        </w:rPr>
        <w:t>instruire practică UPRT în conformitate cu punctul FCL.745.A;</w:t>
      </w:r>
    </w:p>
    <w:p w14:paraId="2299CD03" w14:textId="77777777" w:rsidR="00C8799E" w:rsidRPr="00B46147" w:rsidRDefault="00C8799E" w:rsidP="000110C0">
      <w:pPr>
        <w:pStyle w:val="norm"/>
        <w:numPr>
          <w:ilvl w:val="0"/>
          <w:numId w:val="453"/>
        </w:numPr>
        <w:shd w:val="clear" w:color="auto" w:fill="FFFFFF"/>
        <w:spacing w:before="0" w:beforeAutospacing="0" w:after="0" w:afterAutospacing="0"/>
        <w:jc w:val="both"/>
        <w:rPr>
          <w:lang w:val="ro-RO"/>
        </w:rPr>
      </w:pPr>
      <w:r w:rsidRPr="00B46147">
        <w:rPr>
          <w:lang w:val="ro-RO"/>
        </w:rPr>
        <w:t>115 ore de timp instrumental, cuprinzând cel puțin:</w:t>
      </w:r>
    </w:p>
    <w:p w14:paraId="015ABAFE" w14:textId="77777777" w:rsidR="00C8799E" w:rsidRPr="00B46147" w:rsidRDefault="00C8799E" w:rsidP="000110C0">
      <w:pPr>
        <w:pStyle w:val="norm"/>
        <w:numPr>
          <w:ilvl w:val="3"/>
          <w:numId w:val="452"/>
        </w:numPr>
        <w:shd w:val="clear" w:color="auto" w:fill="FFFFFF"/>
        <w:spacing w:before="0" w:beforeAutospacing="0" w:after="0" w:afterAutospacing="0"/>
        <w:ind w:left="1080"/>
        <w:jc w:val="both"/>
        <w:rPr>
          <w:lang w:val="ro-RO"/>
        </w:rPr>
      </w:pPr>
      <w:r w:rsidRPr="00B46147">
        <w:rPr>
          <w:lang w:val="ro-RO"/>
        </w:rPr>
        <w:t>20 de ore ca SPIC;</w:t>
      </w:r>
    </w:p>
    <w:p w14:paraId="10C46004" w14:textId="77777777" w:rsidR="00C8799E" w:rsidRPr="00B46147" w:rsidRDefault="00C8799E" w:rsidP="000110C0">
      <w:pPr>
        <w:pStyle w:val="norm"/>
        <w:numPr>
          <w:ilvl w:val="3"/>
          <w:numId w:val="452"/>
        </w:numPr>
        <w:shd w:val="clear" w:color="auto" w:fill="FFFFFF"/>
        <w:spacing w:before="0" w:beforeAutospacing="0" w:after="0" w:afterAutospacing="0"/>
        <w:ind w:left="1080"/>
        <w:jc w:val="both"/>
        <w:rPr>
          <w:lang w:val="ro-RO"/>
        </w:rPr>
      </w:pPr>
      <w:r w:rsidRPr="00B46147">
        <w:rPr>
          <w:lang w:val="ro-RO"/>
        </w:rPr>
        <w:t>15 ore de pregătire MCC, pentru care se poate folosi un FFS sau un FNPT II;</w:t>
      </w:r>
    </w:p>
    <w:p w14:paraId="58A446B4" w14:textId="77777777" w:rsidR="00C8799E" w:rsidRPr="00B46147" w:rsidRDefault="00C8799E" w:rsidP="000110C0">
      <w:pPr>
        <w:pStyle w:val="norm"/>
        <w:numPr>
          <w:ilvl w:val="3"/>
          <w:numId w:val="452"/>
        </w:numPr>
        <w:shd w:val="clear" w:color="auto" w:fill="FFFFFF"/>
        <w:spacing w:before="0" w:beforeAutospacing="0" w:after="0" w:afterAutospacing="0"/>
        <w:ind w:left="1080"/>
        <w:jc w:val="both"/>
        <w:rPr>
          <w:lang w:val="ro-RO"/>
        </w:rPr>
      </w:pPr>
      <w:r w:rsidRPr="00B46147">
        <w:rPr>
          <w:lang w:val="ro-RO"/>
        </w:rPr>
        <w:t>50 de ore de instruire practică instrumentală, dintre care până la:</w:t>
      </w:r>
    </w:p>
    <w:p w14:paraId="31395726" w14:textId="77777777" w:rsidR="00C8799E" w:rsidRPr="00B46147" w:rsidRDefault="00C8799E" w:rsidP="000110C0">
      <w:pPr>
        <w:pStyle w:val="norm"/>
        <w:numPr>
          <w:ilvl w:val="0"/>
          <w:numId w:val="454"/>
        </w:numPr>
        <w:shd w:val="clear" w:color="auto" w:fill="FFFFFF"/>
        <w:spacing w:before="0" w:beforeAutospacing="0" w:after="0" w:afterAutospacing="0"/>
        <w:jc w:val="both"/>
        <w:rPr>
          <w:lang w:val="ro-RO"/>
        </w:rPr>
      </w:pPr>
      <w:r w:rsidRPr="00B46147">
        <w:rPr>
          <w:shd w:val="clear" w:color="auto" w:fill="FFFFFF"/>
        </w:rPr>
        <w:t>25 de ore pot reprezenta timp instrumental la sol pe un FNPT I sau</w:t>
      </w:r>
    </w:p>
    <w:p w14:paraId="7FD1103D" w14:textId="77777777" w:rsidR="00C8799E" w:rsidRPr="00B46147" w:rsidRDefault="00C8799E" w:rsidP="000110C0">
      <w:pPr>
        <w:pStyle w:val="norm"/>
        <w:numPr>
          <w:ilvl w:val="0"/>
          <w:numId w:val="454"/>
        </w:numPr>
        <w:shd w:val="clear" w:color="auto" w:fill="FFFFFF"/>
        <w:spacing w:before="0" w:beforeAutospacing="0" w:after="0" w:afterAutospacing="0"/>
        <w:jc w:val="both"/>
        <w:rPr>
          <w:lang w:val="ro-RO"/>
        </w:rPr>
      </w:pPr>
      <w:r w:rsidRPr="00B46147">
        <w:rPr>
          <w:shd w:val="clear" w:color="auto" w:fill="FFFFFF"/>
        </w:rPr>
        <w:t>40 de ore pot reprezenta timp instrumental la sol pe un FNPT II, pe un FTD 2 sau pe un FFS, dintre care 10 ore se pot efectua pe un FNPT I.</w:t>
      </w:r>
    </w:p>
    <w:p w14:paraId="1268E049" w14:textId="77777777" w:rsidR="00C8799E" w:rsidRPr="00B46147" w:rsidRDefault="00C8799E" w:rsidP="00ED0797">
      <w:pPr>
        <w:pStyle w:val="norm"/>
        <w:shd w:val="clear" w:color="auto" w:fill="FFFFFF"/>
        <w:spacing w:before="0" w:beforeAutospacing="0" w:after="0" w:afterAutospacing="0"/>
        <w:ind w:left="720"/>
        <w:jc w:val="both"/>
        <w:rPr>
          <w:lang w:val="ro-RO"/>
        </w:rPr>
      </w:pPr>
      <w:r w:rsidRPr="00B46147">
        <w:rPr>
          <w:shd w:val="clear" w:color="auto" w:fill="FFFFFF"/>
        </w:rPr>
        <w:t xml:space="preserve">Solicitanții care sunt titulari ai unui certificat de absolvire a unui modul pentru pregătirea de bază </w:t>
      </w:r>
      <w:r w:rsidRPr="00B46147">
        <w:rPr>
          <w:rFonts w:eastAsia="Malgun Gothic Semilight"/>
          <w:shd w:val="clear" w:color="auto" w:fill="FFFFFF"/>
        </w:rPr>
        <w:t>î</w:t>
      </w:r>
      <w:r w:rsidRPr="00B46147">
        <w:rPr>
          <w:shd w:val="clear" w:color="auto" w:fill="FFFFFF"/>
        </w:rPr>
        <w:t>n zbor instrumental se creditează cu p</w:t>
      </w:r>
      <w:r w:rsidRPr="00B46147">
        <w:rPr>
          <w:rFonts w:eastAsia="Malgun Gothic Semilight"/>
          <w:shd w:val="clear" w:color="auto" w:fill="FFFFFF"/>
        </w:rPr>
        <w:t>â</w:t>
      </w:r>
      <w:r w:rsidRPr="00B46147">
        <w:rPr>
          <w:shd w:val="clear" w:color="auto" w:fill="FFFFFF"/>
        </w:rPr>
        <w:t>nă la 10 ore pentru timpul de instruire instrumentală necesar. Orele efectuate pe un BITD nu se creditează și</w:t>
      </w:r>
      <w:r w:rsidRPr="00B46147">
        <w:rPr>
          <w:lang w:val="ro-RO"/>
        </w:rPr>
        <w:t xml:space="preserve"> </w:t>
      </w:r>
    </w:p>
    <w:p w14:paraId="5C710831" w14:textId="77777777" w:rsidR="00C8799E" w:rsidRPr="00B46147" w:rsidRDefault="00C8799E" w:rsidP="000110C0">
      <w:pPr>
        <w:pStyle w:val="norm"/>
        <w:numPr>
          <w:ilvl w:val="0"/>
          <w:numId w:val="453"/>
        </w:numPr>
        <w:shd w:val="clear" w:color="auto" w:fill="FFFFFF"/>
        <w:spacing w:before="0" w:beforeAutospacing="0" w:after="0" w:afterAutospacing="0"/>
        <w:jc w:val="both"/>
        <w:rPr>
          <w:rFonts w:eastAsia="Malgun Gothic Semilight"/>
          <w:shd w:val="clear" w:color="auto" w:fill="FFFFFF"/>
        </w:rPr>
      </w:pPr>
      <w:r w:rsidRPr="00B46147">
        <w:rPr>
          <w:rFonts w:eastAsia="Malgun Gothic Semilight"/>
          <w:shd w:val="clear" w:color="auto" w:fill="FFFFFF"/>
        </w:rPr>
        <w:t>cinci ore pe un avion care:</w:t>
      </w:r>
    </w:p>
    <w:p w14:paraId="77541810" w14:textId="77777777" w:rsidR="00C8799E" w:rsidRPr="00B46147" w:rsidRDefault="00C8799E" w:rsidP="000110C0">
      <w:pPr>
        <w:pStyle w:val="norm"/>
        <w:numPr>
          <w:ilvl w:val="3"/>
          <w:numId w:val="449"/>
        </w:numPr>
        <w:shd w:val="clear" w:color="auto" w:fill="FFFFFF"/>
        <w:spacing w:before="0" w:beforeAutospacing="0" w:after="0" w:afterAutospacing="0"/>
        <w:ind w:left="1170"/>
        <w:jc w:val="both"/>
        <w:rPr>
          <w:rFonts w:eastAsia="Malgun Gothic Semilight"/>
          <w:shd w:val="clear" w:color="auto" w:fill="FFFFFF"/>
        </w:rPr>
      </w:pPr>
      <w:r w:rsidRPr="00B46147">
        <w:rPr>
          <w:rFonts w:eastAsia="Malgun Gothic Semilight"/>
          <w:shd w:val="clear" w:color="auto" w:fill="FFFFFF"/>
        </w:rPr>
        <w:t>să fie certificat pentru transportul a cel puțin patru persoane și</w:t>
      </w:r>
    </w:p>
    <w:p w14:paraId="702C1CF7" w14:textId="77777777" w:rsidR="00C8799E" w:rsidRPr="00B46147" w:rsidRDefault="00C8799E" w:rsidP="000110C0">
      <w:pPr>
        <w:pStyle w:val="norm"/>
        <w:numPr>
          <w:ilvl w:val="3"/>
          <w:numId w:val="449"/>
        </w:numPr>
        <w:shd w:val="clear" w:color="auto" w:fill="FFFFFF"/>
        <w:spacing w:before="0" w:beforeAutospacing="0" w:after="0" w:afterAutospacing="0"/>
        <w:ind w:left="1170"/>
        <w:jc w:val="both"/>
        <w:rPr>
          <w:rFonts w:eastAsia="Malgun Gothic Semilight"/>
          <w:shd w:val="clear" w:color="auto" w:fill="FFFFFF"/>
        </w:rPr>
      </w:pPr>
      <w:r w:rsidRPr="00B46147">
        <w:rPr>
          <w:rFonts w:eastAsia="Malgun Gothic Semilight"/>
          <w:shd w:val="clear" w:color="auto" w:fill="FFFFFF"/>
        </w:rPr>
        <w:t>să fie prevăzut cu o elice cu pas variabil și cu un tren de aterizare retractabil.</w:t>
      </w:r>
    </w:p>
    <w:p w14:paraId="67601302"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TEST DE ÎNDEMÂNARE</w:t>
      </w:r>
    </w:p>
    <w:p w14:paraId="6BC6277D" w14:textId="77777777" w:rsidR="00C8799E" w:rsidRPr="00B46147" w:rsidRDefault="00C8799E" w:rsidP="000110C0">
      <w:pPr>
        <w:pStyle w:val="norm"/>
        <w:numPr>
          <w:ilvl w:val="0"/>
          <w:numId w:val="175"/>
        </w:numPr>
        <w:shd w:val="clear" w:color="auto" w:fill="FFFFFF"/>
        <w:spacing w:before="120" w:beforeAutospacing="0" w:after="0" w:afterAutospacing="0"/>
        <w:ind w:left="360"/>
        <w:jc w:val="both"/>
        <w:rPr>
          <w:lang w:val="ro-RO"/>
        </w:rPr>
      </w:pPr>
      <w:r w:rsidRPr="00B46147">
        <w:rPr>
          <w:lang w:val="ro-RO"/>
        </w:rPr>
        <w:t xml:space="preserve">La încheierea pregătirii practice aferente, solicitantul susține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CPL(A) fie pe avion monomotor, fie pe avion multimotor, precum și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IR pe avion multimotor.</w:t>
      </w:r>
    </w:p>
    <w:p w14:paraId="2BE5D89A" w14:textId="77777777" w:rsidR="00C8799E" w:rsidRPr="00B46147" w:rsidRDefault="00C8799E" w:rsidP="000110C0">
      <w:pPr>
        <w:pStyle w:val="title-gr-seq-level-1"/>
        <w:numPr>
          <w:ilvl w:val="0"/>
          <w:numId w:val="450"/>
        </w:numPr>
        <w:shd w:val="clear" w:color="auto" w:fill="FFFFFF"/>
        <w:spacing w:before="0" w:beforeAutospacing="0" w:after="120" w:afterAutospacing="0"/>
        <w:rPr>
          <w:b/>
          <w:bCs/>
          <w:lang w:val="ro-RO"/>
        </w:rPr>
      </w:pPr>
      <w:r w:rsidRPr="00B46147">
        <w:rPr>
          <w:rStyle w:val="boldface"/>
          <w:b/>
          <w:bCs/>
          <w:lang w:val="ro-RO"/>
        </w:rPr>
        <w:t>Curs modular ATP – Avioane</w:t>
      </w:r>
    </w:p>
    <w:p w14:paraId="2BB35EE4" w14:textId="77777777" w:rsidR="00C8799E" w:rsidRPr="00B46147" w:rsidRDefault="00C8799E" w:rsidP="000110C0">
      <w:pPr>
        <w:pStyle w:val="norm"/>
        <w:numPr>
          <w:ilvl w:val="0"/>
          <w:numId w:val="455"/>
        </w:numPr>
        <w:shd w:val="clear" w:color="auto" w:fill="FFFFFF"/>
        <w:spacing w:before="0" w:beforeAutospacing="0" w:after="0" w:afterAutospacing="0"/>
        <w:jc w:val="both"/>
        <w:rPr>
          <w:lang w:val="ro-RO"/>
        </w:rPr>
      </w:pPr>
      <w:r w:rsidRPr="00B46147">
        <w:rPr>
          <w:lang w:val="ro-RO"/>
        </w:rPr>
        <w:t xml:space="preserve">Solicitanții unui ATPL(A) care urmează pregătirea teoretică </w:t>
      </w:r>
      <w:r w:rsidRPr="00B46147">
        <w:rPr>
          <w:rFonts w:eastAsia="Malgun Gothic Semilight"/>
          <w:lang w:val="ro-RO"/>
        </w:rPr>
        <w:t>î</w:t>
      </w:r>
      <w:r w:rsidRPr="00B46147">
        <w:rPr>
          <w:lang w:val="ro-RO"/>
        </w:rPr>
        <w:t>n cadrul unui curs modular trebuie:</w:t>
      </w:r>
    </w:p>
    <w:p w14:paraId="1B4C2D98" w14:textId="77777777" w:rsidR="00C8799E" w:rsidRPr="00B46147" w:rsidRDefault="00C8799E" w:rsidP="000110C0">
      <w:pPr>
        <w:pStyle w:val="norm"/>
        <w:numPr>
          <w:ilvl w:val="0"/>
          <w:numId w:val="456"/>
        </w:numPr>
        <w:shd w:val="clear" w:color="auto" w:fill="FFFFFF"/>
        <w:spacing w:before="0" w:beforeAutospacing="0" w:after="0" w:afterAutospacing="0"/>
        <w:ind w:left="720"/>
        <w:jc w:val="both"/>
        <w:rPr>
          <w:lang w:val="ro-RO"/>
        </w:rPr>
      </w:pPr>
      <w:r w:rsidRPr="00B46147">
        <w:rPr>
          <w:lang w:val="ro-RO"/>
        </w:rPr>
        <w:t xml:space="preserve">să dețină cel puțin un PPL(A) eliberat </w:t>
      </w:r>
      <w:r w:rsidRPr="00B46147">
        <w:rPr>
          <w:rFonts w:eastAsia="Malgun Gothic Semilight"/>
          <w:lang w:val="ro-RO"/>
        </w:rPr>
        <w:t>î</w:t>
      </w:r>
      <w:r w:rsidRPr="00B46147">
        <w:rPr>
          <w:lang w:val="ro-RO"/>
        </w:rPr>
        <w:t>n conformitate cu anexa 1 la Convenția de la Chicago; și să efectueze cel puțin următorul număr de ore de pregătire teoretică:</w:t>
      </w:r>
    </w:p>
    <w:p w14:paraId="547DCEC0" w14:textId="77777777" w:rsidR="00C8799E" w:rsidRPr="00B46147" w:rsidRDefault="00C8799E" w:rsidP="000110C0">
      <w:pPr>
        <w:pStyle w:val="norm"/>
        <w:numPr>
          <w:ilvl w:val="0"/>
          <w:numId w:val="457"/>
        </w:numPr>
        <w:shd w:val="clear" w:color="auto" w:fill="FFFFFF"/>
        <w:spacing w:before="0" w:beforeAutospacing="0" w:after="0" w:afterAutospacing="0"/>
        <w:jc w:val="both"/>
        <w:rPr>
          <w:lang w:val="ro-RO"/>
        </w:rPr>
      </w:pPr>
      <w:r w:rsidRPr="00B46147">
        <w:rPr>
          <w:lang w:val="ro-RO"/>
        </w:rPr>
        <w:t>pentru solicitanții titulari al unui PPL(A): 650 de ore;</w:t>
      </w:r>
    </w:p>
    <w:p w14:paraId="79716DDE" w14:textId="77777777" w:rsidR="00C8799E" w:rsidRPr="00B46147" w:rsidRDefault="00C8799E" w:rsidP="000110C0">
      <w:pPr>
        <w:pStyle w:val="norm"/>
        <w:numPr>
          <w:ilvl w:val="0"/>
          <w:numId w:val="457"/>
        </w:numPr>
        <w:shd w:val="clear" w:color="auto" w:fill="FFFFFF"/>
        <w:spacing w:before="0" w:beforeAutospacing="0" w:after="0" w:afterAutospacing="0"/>
        <w:jc w:val="both"/>
        <w:rPr>
          <w:lang w:val="ro-RO"/>
        </w:rPr>
      </w:pPr>
      <w:r w:rsidRPr="00B46147">
        <w:rPr>
          <w:lang w:val="ro-RO"/>
        </w:rPr>
        <w:t>pentru solicitanții titulari al unui CPL(A): 400 de ore;</w:t>
      </w:r>
    </w:p>
    <w:p w14:paraId="0F90E0DA" w14:textId="77777777" w:rsidR="00C8799E" w:rsidRPr="00B46147" w:rsidRDefault="00C8799E" w:rsidP="000110C0">
      <w:pPr>
        <w:pStyle w:val="norm"/>
        <w:numPr>
          <w:ilvl w:val="0"/>
          <w:numId w:val="457"/>
        </w:numPr>
        <w:shd w:val="clear" w:color="auto" w:fill="FFFFFF"/>
        <w:spacing w:before="0" w:beforeAutospacing="0" w:after="0" w:afterAutospacing="0"/>
        <w:jc w:val="both"/>
        <w:rPr>
          <w:lang w:val="ro-RO"/>
        </w:rPr>
      </w:pPr>
      <w:r w:rsidRPr="00B46147">
        <w:rPr>
          <w:lang w:val="ro-RO"/>
        </w:rPr>
        <w:t>pentru solicitanții titulari ai unei IR(A): 500 de ore;</w:t>
      </w:r>
    </w:p>
    <w:p w14:paraId="440EC0C5" w14:textId="77777777" w:rsidR="00C8799E" w:rsidRPr="00B46147" w:rsidRDefault="00C8799E" w:rsidP="000110C0">
      <w:pPr>
        <w:pStyle w:val="norm"/>
        <w:numPr>
          <w:ilvl w:val="0"/>
          <w:numId w:val="457"/>
        </w:numPr>
        <w:shd w:val="clear" w:color="auto" w:fill="FFFFFF"/>
        <w:spacing w:before="0" w:beforeAutospacing="0" w:after="0" w:afterAutospacing="0"/>
        <w:jc w:val="both"/>
        <w:rPr>
          <w:lang w:val="ro-RO"/>
        </w:rPr>
      </w:pPr>
      <w:r w:rsidRPr="00B46147">
        <w:rPr>
          <w:lang w:val="ro-RO"/>
        </w:rPr>
        <w:t>pentru solicitanții titulari al unui CPL(A) și ai unei IR(A): 250 de ore.</w:t>
      </w:r>
    </w:p>
    <w:p w14:paraId="05061A8A" w14:textId="77777777" w:rsidR="00C8799E" w:rsidRPr="00B46147" w:rsidRDefault="00C8799E" w:rsidP="00EE3E3C">
      <w:pPr>
        <w:pStyle w:val="List1"/>
        <w:shd w:val="clear" w:color="auto" w:fill="FFFFFF"/>
        <w:spacing w:before="0" w:beforeAutospacing="0" w:after="0" w:afterAutospacing="0"/>
        <w:ind w:left="480"/>
        <w:jc w:val="both"/>
        <w:rPr>
          <w:lang w:val="ro-RO"/>
        </w:rPr>
      </w:pPr>
      <w:r w:rsidRPr="00B46147">
        <w:rPr>
          <w:lang w:val="ro-RO"/>
        </w:rPr>
        <w:t xml:space="preserve">Pregătirea teoretică se efectuează </w:t>
      </w:r>
      <w:r w:rsidRPr="00B46147">
        <w:rPr>
          <w:rFonts w:eastAsia="Malgun Gothic Semilight"/>
          <w:lang w:val="ro-RO"/>
        </w:rPr>
        <w:t>î</w:t>
      </w:r>
      <w:r w:rsidRPr="00B46147">
        <w:rPr>
          <w:lang w:val="ro-RO"/>
        </w:rPr>
        <w:t xml:space="preserve">nainte de susținerea testului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pentru ATPL(A).</w:t>
      </w:r>
    </w:p>
    <w:p w14:paraId="5634D2DC" w14:textId="77777777" w:rsidR="00C8799E" w:rsidRPr="00B46147" w:rsidRDefault="00C8799E" w:rsidP="000110C0">
      <w:pPr>
        <w:pStyle w:val="title-gr-seq-level-1"/>
        <w:numPr>
          <w:ilvl w:val="0"/>
          <w:numId w:val="450"/>
        </w:numPr>
        <w:shd w:val="clear" w:color="auto" w:fill="FFFFFF"/>
        <w:spacing w:before="0" w:beforeAutospacing="0" w:after="120" w:afterAutospacing="0"/>
        <w:rPr>
          <w:b/>
          <w:bCs/>
          <w:lang w:val="ro-RO"/>
        </w:rPr>
      </w:pPr>
      <w:r w:rsidRPr="00B46147">
        <w:rPr>
          <w:rStyle w:val="boldface"/>
          <w:b/>
          <w:bCs/>
          <w:lang w:val="ro-RO"/>
        </w:rPr>
        <w:t>Curs integrat CPL/IR – Avioane</w:t>
      </w:r>
    </w:p>
    <w:p w14:paraId="438A1AA3" w14:textId="77777777" w:rsidR="00C8799E" w:rsidRPr="00B46147" w:rsidRDefault="00C8799E" w:rsidP="00EE3E3C">
      <w:pPr>
        <w:pStyle w:val="title-gr-seq-level-3"/>
        <w:shd w:val="clear" w:color="auto" w:fill="FFFFFF"/>
        <w:spacing w:before="0" w:beforeAutospacing="0" w:after="120" w:afterAutospacing="0"/>
        <w:rPr>
          <w:b/>
          <w:bCs/>
          <w:lang w:val="ro-RO"/>
        </w:rPr>
      </w:pPr>
      <w:r w:rsidRPr="00B46147">
        <w:rPr>
          <w:b/>
          <w:bCs/>
          <w:lang w:val="ro-RO"/>
        </w:rPr>
        <w:t>DISPOZIȚII GENERALE</w:t>
      </w:r>
    </w:p>
    <w:p w14:paraId="242CBB74" w14:textId="77777777" w:rsidR="00C8799E" w:rsidRPr="00B46147" w:rsidRDefault="00C8799E" w:rsidP="000110C0">
      <w:pPr>
        <w:pStyle w:val="norm"/>
        <w:numPr>
          <w:ilvl w:val="0"/>
          <w:numId w:val="458"/>
        </w:numPr>
        <w:shd w:val="clear" w:color="auto" w:fill="FFFFFF"/>
        <w:spacing w:before="0" w:beforeAutospacing="0" w:after="0" w:afterAutospacing="0"/>
        <w:jc w:val="both"/>
        <w:rPr>
          <w:lang w:val="ro-RO"/>
        </w:rPr>
      </w:pPr>
      <w:r w:rsidRPr="00B46147">
        <w:rPr>
          <w:lang w:val="ro-RO"/>
        </w:rPr>
        <w:t xml:space="preserve">Scopul unui curs integrat CPL(A) și IR(A) este acela de a pregăti piloții la nivelul de competență necesar pentru ca aceștia să poată opera pe avioane multimotor sau monomotor cu un singur pilot </w:t>
      </w:r>
      <w:r w:rsidRPr="00B46147">
        <w:rPr>
          <w:rFonts w:eastAsia="Malgun Gothic Semilight"/>
          <w:lang w:val="ro-RO"/>
        </w:rPr>
        <w:t>î</w:t>
      </w:r>
      <w:r w:rsidRPr="00B46147">
        <w:rPr>
          <w:lang w:val="ro-RO"/>
        </w:rPr>
        <w:t>n transportul aerian comercial și să poată obține CPL(A)/IR.</w:t>
      </w:r>
    </w:p>
    <w:p w14:paraId="63201B9E" w14:textId="77777777" w:rsidR="00C8799E" w:rsidRPr="00B46147" w:rsidRDefault="00C8799E" w:rsidP="000110C0">
      <w:pPr>
        <w:pStyle w:val="norm"/>
        <w:numPr>
          <w:ilvl w:val="0"/>
          <w:numId w:val="458"/>
        </w:numPr>
        <w:shd w:val="clear" w:color="auto" w:fill="FFFFFF"/>
        <w:spacing w:before="0" w:beforeAutospacing="0" w:after="0" w:afterAutospacing="0"/>
        <w:jc w:val="both"/>
        <w:rPr>
          <w:lang w:val="ro-RO"/>
        </w:rPr>
      </w:pPr>
      <w:r w:rsidRPr="00B46147">
        <w:rPr>
          <w:lang w:val="ro-RO"/>
        </w:rPr>
        <w:t xml:space="preserve">Un solicitant care dorește să urmeze un curs integrat CPL(A)/IR trebuie să efectueze toate etapele de pregătire </w:t>
      </w:r>
      <w:r w:rsidRPr="00B46147">
        <w:rPr>
          <w:rFonts w:eastAsia="Malgun Gothic Semilight"/>
          <w:lang w:val="ro-RO"/>
        </w:rPr>
        <w:t>î</w:t>
      </w:r>
      <w:r w:rsidRPr="00B46147">
        <w:rPr>
          <w:lang w:val="ro-RO"/>
        </w:rPr>
        <w:t xml:space="preserve">ntr-un singur curs de pregătire, așa cum se organizează </w:t>
      </w:r>
      <w:r w:rsidRPr="00B46147">
        <w:rPr>
          <w:rFonts w:eastAsia="Malgun Gothic Semilight"/>
          <w:lang w:val="ro-RO"/>
        </w:rPr>
        <w:t>î</w:t>
      </w:r>
      <w:r w:rsidRPr="00B46147">
        <w:rPr>
          <w:lang w:val="ro-RO"/>
        </w:rPr>
        <w:t>n cadrul unei ATO.</w:t>
      </w:r>
    </w:p>
    <w:p w14:paraId="61D06B5E" w14:textId="77777777" w:rsidR="00C8799E" w:rsidRPr="00B46147" w:rsidRDefault="00C8799E" w:rsidP="000110C0">
      <w:pPr>
        <w:pStyle w:val="norm"/>
        <w:numPr>
          <w:ilvl w:val="0"/>
          <w:numId w:val="458"/>
        </w:numPr>
        <w:shd w:val="clear" w:color="auto" w:fill="FFFFFF"/>
        <w:spacing w:before="0" w:beforeAutospacing="0" w:after="0" w:afterAutospacing="0"/>
        <w:jc w:val="both"/>
        <w:rPr>
          <w:lang w:val="ro-RO"/>
        </w:rPr>
      </w:pPr>
      <w:r w:rsidRPr="00B46147">
        <w:rPr>
          <w:lang w:val="ro-RO"/>
        </w:rPr>
        <w:lastRenderedPageBreak/>
        <w:t xml:space="preserve">Un solicitant poate fi admis la un curs de pregătire fie </w:t>
      </w:r>
      <w:r w:rsidRPr="00B46147">
        <w:rPr>
          <w:rFonts w:eastAsia="Malgun Gothic Semilight"/>
          <w:lang w:val="ro-RO"/>
        </w:rPr>
        <w:t>î</w:t>
      </w:r>
      <w:r w:rsidRPr="00B46147">
        <w:rPr>
          <w:lang w:val="ro-RO"/>
        </w:rPr>
        <w:t>n calitate de candidat </w:t>
      </w:r>
      <w:r w:rsidRPr="00B46147">
        <w:rPr>
          <w:rStyle w:val="italics"/>
          <w:i/>
          <w:iCs/>
          <w:lang w:val="ro-RO"/>
        </w:rPr>
        <w:t>ab-initio</w:t>
      </w:r>
      <w:r w:rsidRPr="00B46147">
        <w:rPr>
          <w:lang w:val="ro-RO"/>
        </w:rPr>
        <w:t xml:space="preserve">, fie ca titular al unui PPL(A) sau PPL(H) eliberat în conformitate cu anexa 1 la Convenția de la Chicago. </w:t>
      </w:r>
      <w:r w:rsidRPr="00B46147">
        <w:rPr>
          <w:rFonts w:eastAsia="Malgun Gothic Semilight"/>
          <w:lang w:val="ro-RO"/>
        </w:rPr>
        <w:t>Î</w:t>
      </w:r>
      <w:r w:rsidRPr="00B46147">
        <w:rPr>
          <w:lang w:val="ro-RO"/>
        </w:rPr>
        <w:t>n cazul unui candidat PPL(A) sau PPL(H), 50 % dintre orele de zbor anterioare cursului se creditează cu p</w:t>
      </w:r>
      <w:r w:rsidRPr="00B46147">
        <w:rPr>
          <w:rFonts w:eastAsia="Malgun Gothic Semilight"/>
          <w:lang w:val="ro-RO"/>
        </w:rPr>
        <w:t>â</w:t>
      </w:r>
      <w:r w:rsidRPr="00B46147">
        <w:rPr>
          <w:lang w:val="ro-RO"/>
        </w:rPr>
        <w:t xml:space="preserve">nă la un maxim de 40 de ore experiență de zbor sau 45 de ore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 xml:space="preserve">n care s-a obținut o calificare de zbor pe timp de noapte pe avioane, dintre care până la 20 de ore se pot contabiliza pentru cerința privind durata zborurilor de instruire </w:t>
      </w:r>
      <w:r w:rsidRPr="00B46147">
        <w:rPr>
          <w:rFonts w:eastAsia="Malgun Gothic Semilight"/>
          <w:lang w:val="ro-RO"/>
        </w:rPr>
        <w:t>î</w:t>
      </w:r>
      <w:r w:rsidRPr="00B46147">
        <w:rPr>
          <w:lang w:val="ro-RO"/>
        </w:rPr>
        <w:t>n dublă comandă.</w:t>
      </w:r>
    </w:p>
    <w:p w14:paraId="13B3CF5D" w14:textId="77777777" w:rsidR="00C8799E" w:rsidRPr="00B46147" w:rsidRDefault="00C8799E" w:rsidP="000110C0">
      <w:pPr>
        <w:pStyle w:val="norm"/>
        <w:numPr>
          <w:ilvl w:val="0"/>
          <w:numId w:val="458"/>
        </w:numPr>
        <w:shd w:val="clear" w:color="auto" w:fill="FFFFFF"/>
        <w:spacing w:before="0" w:beforeAutospacing="0" w:after="0" w:afterAutospacing="0"/>
        <w:jc w:val="both"/>
        <w:rPr>
          <w:lang w:val="ro-RO"/>
        </w:rPr>
      </w:pPr>
      <w:r w:rsidRPr="00B46147">
        <w:rPr>
          <w:lang w:val="ro-RO"/>
        </w:rPr>
        <w:t>Cursul trebuie să cuprindă:</w:t>
      </w:r>
    </w:p>
    <w:p w14:paraId="7426F0EF" w14:textId="77777777" w:rsidR="00C8799E" w:rsidRPr="00B46147" w:rsidRDefault="00C8799E" w:rsidP="000110C0">
      <w:pPr>
        <w:pStyle w:val="norm"/>
        <w:numPr>
          <w:ilvl w:val="0"/>
          <w:numId w:val="459"/>
        </w:numPr>
        <w:shd w:val="clear" w:color="auto" w:fill="FFFFFF"/>
        <w:spacing w:before="0" w:beforeAutospacing="0" w:after="0" w:afterAutospacing="0"/>
        <w:jc w:val="both"/>
        <w:rPr>
          <w:lang w:val="ro-RO"/>
        </w:rPr>
      </w:pPr>
      <w:r w:rsidRPr="00B46147">
        <w:rPr>
          <w:lang w:val="ro-RO"/>
        </w:rPr>
        <w:t>pregătire teoretică la nivelul de cunoștințe necesar pentru CPL(A) și IR; și</w:t>
      </w:r>
    </w:p>
    <w:p w14:paraId="14F5EBFA" w14:textId="77777777" w:rsidR="00C8799E" w:rsidRPr="00B46147" w:rsidRDefault="00C8799E" w:rsidP="000110C0">
      <w:pPr>
        <w:pStyle w:val="norm"/>
        <w:numPr>
          <w:ilvl w:val="0"/>
          <w:numId w:val="459"/>
        </w:numPr>
        <w:shd w:val="clear" w:color="auto" w:fill="FFFFFF"/>
        <w:spacing w:before="0" w:beforeAutospacing="0" w:after="0" w:afterAutospacing="0"/>
        <w:jc w:val="both"/>
        <w:rPr>
          <w:lang w:val="ro-RO"/>
        </w:rPr>
      </w:pPr>
      <w:r w:rsidRPr="00B46147">
        <w:rPr>
          <w:lang w:val="ro-RO"/>
        </w:rPr>
        <w:t xml:space="preserve">pregătire practică </w:t>
      </w:r>
      <w:r w:rsidRPr="00B46147">
        <w:rPr>
          <w:rFonts w:eastAsia="Malgun Gothic Semilight"/>
          <w:lang w:val="ro-RO"/>
        </w:rPr>
        <w:t>î</w:t>
      </w:r>
      <w:r w:rsidRPr="00B46147">
        <w:rPr>
          <w:lang w:val="ro-RO"/>
        </w:rPr>
        <w:t xml:space="preserve">n zbor la vedere și </w:t>
      </w:r>
      <w:r w:rsidRPr="00B46147">
        <w:rPr>
          <w:rFonts w:eastAsia="Malgun Gothic Semilight"/>
          <w:lang w:val="ro-RO"/>
        </w:rPr>
        <w:t>î</w:t>
      </w:r>
      <w:r w:rsidRPr="00B46147">
        <w:rPr>
          <w:lang w:val="ro-RO"/>
        </w:rPr>
        <w:t>n zbor instrumental</w:t>
      </w:r>
      <w:r w:rsidRPr="00B46147">
        <w:rPr>
          <w:rStyle w:val="boldface"/>
          <w:b/>
          <w:bCs/>
          <w:lang w:val="ro-RO"/>
        </w:rPr>
        <w:t> </w:t>
      </w:r>
      <w:r w:rsidRPr="00B46147">
        <w:rPr>
          <w:lang w:val="ro-RO"/>
        </w:rPr>
        <w:t>.</w:t>
      </w:r>
    </w:p>
    <w:p w14:paraId="396A7FB5" w14:textId="77777777" w:rsidR="00C8799E" w:rsidRPr="00B46147" w:rsidRDefault="00C8799E" w:rsidP="000110C0">
      <w:pPr>
        <w:pStyle w:val="norm"/>
        <w:numPr>
          <w:ilvl w:val="0"/>
          <w:numId w:val="458"/>
        </w:numPr>
        <w:shd w:val="clear" w:color="auto" w:fill="FFFFFF"/>
        <w:spacing w:before="0" w:beforeAutospacing="0" w:after="0" w:afterAutospacing="0"/>
        <w:jc w:val="both"/>
        <w:rPr>
          <w:lang w:val="ro-RO"/>
        </w:rPr>
      </w:pPr>
      <w:r w:rsidRPr="00B46147">
        <w:rPr>
          <w:lang w:val="ro-RO"/>
        </w:rPr>
        <w:t xml:space="preserve">Un solicitant care nu a reușit sau nu a avut posibilitatea să urmeze cursul CPL/IR(A) </w:t>
      </w:r>
      <w:r w:rsidRPr="00B46147">
        <w:rPr>
          <w:rFonts w:eastAsia="Malgun Gothic Semilight"/>
          <w:lang w:val="ro-RO"/>
        </w:rPr>
        <w:t>î</w:t>
      </w:r>
      <w:r w:rsidRPr="00B46147">
        <w:rPr>
          <w:lang w:val="ro-RO"/>
        </w:rPr>
        <w:t xml:space="preserve">n </w:t>
      </w:r>
      <w:r w:rsidRPr="00B46147">
        <w:rPr>
          <w:rFonts w:eastAsia="Malgun Gothic Semilight"/>
          <w:lang w:val="ro-RO"/>
        </w:rPr>
        <w:t>î</w:t>
      </w:r>
      <w:r w:rsidRPr="00B46147">
        <w:rPr>
          <w:lang w:val="ro-RO"/>
        </w:rPr>
        <w:t xml:space="preserve">ntregime poate solicita autorității competente un examen teoretic și un test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pentru un certificat cu privilegii reduse și o IR, dacă sunt respectate cerințele aplicabile.</w:t>
      </w:r>
    </w:p>
    <w:p w14:paraId="45B20AD6" w14:textId="77777777" w:rsidR="00C8799E" w:rsidRPr="00B46147" w:rsidRDefault="00C8799E" w:rsidP="00EE3E3C">
      <w:pPr>
        <w:pStyle w:val="title-gr-seq-level-3"/>
        <w:shd w:val="clear" w:color="auto" w:fill="FFFFFF"/>
        <w:spacing w:before="0" w:beforeAutospacing="0" w:after="120" w:afterAutospacing="0"/>
        <w:rPr>
          <w:b/>
          <w:bCs/>
          <w:lang w:val="ro-RO"/>
        </w:rPr>
      </w:pPr>
    </w:p>
    <w:p w14:paraId="5A56838A" w14:textId="77777777" w:rsidR="00C8799E" w:rsidRPr="00B46147" w:rsidRDefault="00C8799E" w:rsidP="00EE3E3C">
      <w:pPr>
        <w:pStyle w:val="title-gr-seq-level-3"/>
        <w:shd w:val="clear" w:color="auto" w:fill="FFFFFF"/>
        <w:spacing w:before="0" w:beforeAutospacing="0" w:after="120" w:afterAutospacing="0"/>
        <w:rPr>
          <w:b/>
          <w:bCs/>
          <w:lang w:val="ro-RO"/>
        </w:rPr>
      </w:pPr>
      <w:r w:rsidRPr="00B46147">
        <w:rPr>
          <w:b/>
          <w:bCs/>
          <w:lang w:val="ro-RO"/>
        </w:rPr>
        <w:t>CUNOȘTINȚE TEORETICE</w:t>
      </w:r>
    </w:p>
    <w:p w14:paraId="44013021" w14:textId="77777777" w:rsidR="00C8799E" w:rsidRPr="00B46147" w:rsidRDefault="00C8799E" w:rsidP="000110C0">
      <w:pPr>
        <w:pStyle w:val="norm"/>
        <w:numPr>
          <w:ilvl w:val="0"/>
          <w:numId w:val="458"/>
        </w:numPr>
        <w:shd w:val="clear" w:color="auto" w:fill="FFFFFF"/>
        <w:spacing w:before="0" w:beforeAutospacing="0" w:after="0" w:afterAutospacing="0"/>
        <w:jc w:val="both"/>
        <w:rPr>
          <w:lang w:val="ro-RO"/>
        </w:rPr>
      </w:pPr>
      <w:r w:rsidRPr="00B46147">
        <w:rPr>
          <w:lang w:val="ro-RO"/>
        </w:rPr>
        <w:t>Un curs teoretic CPL(A)/IR cuprinde cel puțin 500 de ore de pregătire.</w:t>
      </w:r>
    </w:p>
    <w:p w14:paraId="7CA04A83" w14:textId="77777777" w:rsidR="00C8799E" w:rsidRPr="00B46147" w:rsidRDefault="00C8799E" w:rsidP="00EE3E3C">
      <w:pPr>
        <w:pStyle w:val="norm"/>
        <w:shd w:val="clear" w:color="auto" w:fill="FFFFFF"/>
        <w:spacing w:before="0" w:beforeAutospacing="0" w:after="0" w:afterAutospacing="0"/>
        <w:ind w:left="360"/>
        <w:jc w:val="both"/>
        <w:rPr>
          <w:lang w:val="ro-RO"/>
        </w:rPr>
      </w:pPr>
    </w:p>
    <w:p w14:paraId="2C576C57" w14:textId="77777777" w:rsidR="00C8799E" w:rsidRPr="00B46147" w:rsidRDefault="00C8799E" w:rsidP="00EE3E3C">
      <w:pPr>
        <w:pStyle w:val="title-gr-seq-level-3"/>
        <w:shd w:val="clear" w:color="auto" w:fill="FFFFFF"/>
        <w:spacing w:before="0" w:beforeAutospacing="0" w:after="120" w:afterAutospacing="0"/>
        <w:rPr>
          <w:b/>
          <w:bCs/>
          <w:lang w:val="ro-RO"/>
        </w:rPr>
      </w:pPr>
      <w:r w:rsidRPr="00B46147">
        <w:rPr>
          <w:b/>
          <w:bCs/>
          <w:lang w:val="ro-RO"/>
        </w:rPr>
        <w:t>EXAMEN TEORETIC</w:t>
      </w:r>
    </w:p>
    <w:p w14:paraId="30E41D0C" w14:textId="77777777" w:rsidR="00C8799E" w:rsidRPr="00B46147" w:rsidRDefault="00C8799E" w:rsidP="000110C0">
      <w:pPr>
        <w:pStyle w:val="norm"/>
        <w:numPr>
          <w:ilvl w:val="0"/>
          <w:numId w:val="458"/>
        </w:numPr>
        <w:shd w:val="clear" w:color="auto" w:fill="FFFFFF"/>
        <w:spacing w:before="0" w:beforeAutospacing="0" w:after="0" w:afterAutospacing="0"/>
        <w:jc w:val="both"/>
        <w:rPr>
          <w:lang w:val="ro-RO"/>
        </w:rPr>
      </w:pPr>
      <w:r w:rsidRPr="00B46147">
        <w:rPr>
          <w:lang w:val="ro-RO"/>
        </w:rPr>
        <w:t>Un solicitant trebuie să demonstreze un nivel de cunoștințe corespunzător privilegiilor acordate titularului unui CPL(A) și al unei IR.</w:t>
      </w:r>
    </w:p>
    <w:p w14:paraId="3A3B2E3A" w14:textId="77777777" w:rsidR="00C8799E" w:rsidRPr="00B46147" w:rsidRDefault="00C8799E" w:rsidP="00EE3E3C">
      <w:pPr>
        <w:pStyle w:val="title-gr-seq-level-3"/>
        <w:shd w:val="clear" w:color="auto" w:fill="FFFFFF"/>
        <w:spacing w:before="0" w:beforeAutospacing="0" w:after="120" w:afterAutospacing="0"/>
        <w:rPr>
          <w:b/>
          <w:bCs/>
          <w:lang w:val="ro-RO"/>
        </w:rPr>
      </w:pPr>
      <w:r w:rsidRPr="00B46147">
        <w:rPr>
          <w:b/>
          <w:bCs/>
          <w:lang w:val="ro-RO"/>
        </w:rPr>
        <w:t>PREGĂTIRE PRACTICĂ</w:t>
      </w:r>
    </w:p>
    <w:p w14:paraId="0B692AE2" w14:textId="77777777" w:rsidR="00C8799E" w:rsidRPr="00B46147" w:rsidRDefault="00C8799E" w:rsidP="000110C0">
      <w:pPr>
        <w:pStyle w:val="norm"/>
        <w:numPr>
          <w:ilvl w:val="0"/>
          <w:numId w:val="458"/>
        </w:numPr>
        <w:shd w:val="clear" w:color="auto" w:fill="FFFFFF"/>
        <w:spacing w:before="0" w:beforeAutospacing="0" w:after="0" w:afterAutospacing="0"/>
        <w:jc w:val="both"/>
        <w:rPr>
          <w:lang w:val="ro-RO"/>
        </w:rPr>
      </w:pPr>
      <w:r w:rsidRPr="00B46147">
        <w:rPr>
          <w:lang w:val="ro-RO"/>
        </w:rPr>
        <w:t>Pregătirea practică, cu excepția pregătirii pentru calificarea de tip, trebuie să cuprindă un total de cel puțin 180 de ore, care include toate testele de evaluare a progreselor, dintre care p</w:t>
      </w:r>
      <w:r w:rsidRPr="00B46147">
        <w:rPr>
          <w:rFonts w:eastAsia="Malgun Gothic Semilight"/>
          <w:lang w:val="ro-RO"/>
        </w:rPr>
        <w:t>â</w:t>
      </w:r>
      <w:r w:rsidRPr="00B46147">
        <w:rPr>
          <w:lang w:val="ro-RO"/>
        </w:rPr>
        <w:t xml:space="preserve">nă la 40 de ore din </w:t>
      </w:r>
      <w:r w:rsidRPr="00B46147">
        <w:rPr>
          <w:rFonts w:eastAsia="Malgun Gothic Semilight"/>
          <w:lang w:val="ro-RO"/>
        </w:rPr>
        <w:t>î</w:t>
      </w:r>
      <w:r w:rsidRPr="00B46147">
        <w:rPr>
          <w:lang w:val="ro-RO"/>
        </w:rPr>
        <w:t>ntregul curs pot reprezenta timp instrumental la sol. În cadrul totalului de 180 de ore, solicitanții trebuie să efectueze cel puțin:</w:t>
      </w:r>
    </w:p>
    <w:p w14:paraId="5C9EE256" w14:textId="77777777" w:rsidR="00C8799E" w:rsidRPr="00B46147" w:rsidRDefault="00C8799E" w:rsidP="000110C0">
      <w:pPr>
        <w:pStyle w:val="norm"/>
        <w:numPr>
          <w:ilvl w:val="0"/>
          <w:numId w:val="460"/>
        </w:numPr>
        <w:shd w:val="clear" w:color="auto" w:fill="FFFFFF"/>
        <w:spacing w:before="0" w:beforeAutospacing="0" w:after="0" w:afterAutospacing="0"/>
        <w:jc w:val="both"/>
        <w:rPr>
          <w:lang w:val="ro-RO"/>
        </w:rPr>
      </w:pPr>
      <w:r w:rsidRPr="00B46147">
        <w:rPr>
          <w:lang w:val="ro-RO"/>
        </w:rPr>
        <w:t>80 de ore de instruire în dublă comandă, dintre care p</w:t>
      </w:r>
      <w:r w:rsidRPr="00B46147">
        <w:rPr>
          <w:rFonts w:eastAsia="Malgun Gothic Semilight"/>
          <w:lang w:val="ro-RO"/>
        </w:rPr>
        <w:t>â</w:t>
      </w:r>
      <w:r w:rsidRPr="00B46147">
        <w:rPr>
          <w:lang w:val="ro-RO"/>
        </w:rPr>
        <w:t>nă la 40 pot reprezenta timp instrumental la sol;</w:t>
      </w:r>
    </w:p>
    <w:p w14:paraId="565DECF6" w14:textId="77777777" w:rsidR="00C8799E" w:rsidRPr="00B46147" w:rsidRDefault="00C8799E" w:rsidP="000110C0">
      <w:pPr>
        <w:pStyle w:val="norm"/>
        <w:numPr>
          <w:ilvl w:val="0"/>
          <w:numId w:val="460"/>
        </w:numPr>
        <w:shd w:val="clear" w:color="auto" w:fill="FFFFFF"/>
        <w:spacing w:before="0" w:beforeAutospacing="0" w:after="0" w:afterAutospacing="0"/>
        <w:jc w:val="both"/>
        <w:rPr>
          <w:lang w:val="ro-RO"/>
        </w:rPr>
      </w:pPr>
      <w:r w:rsidRPr="00B46147">
        <w:rPr>
          <w:lang w:val="ro-RO"/>
        </w:rPr>
        <w:t>70 de ore ca PIC, inclusiv timp de zbor în condiții VFR și timp de zbor instrumental care se pot efectua ca SPIC. Timpul de zbor instrumental ca SPIC se contabilizează ca timp de zbor ca PIC numai p</w:t>
      </w:r>
      <w:r w:rsidRPr="00B46147">
        <w:rPr>
          <w:rFonts w:eastAsia="Malgun Gothic Semilight"/>
          <w:lang w:val="ro-RO"/>
        </w:rPr>
        <w:t>â</w:t>
      </w:r>
      <w:r w:rsidRPr="00B46147">
        <w:rPr>
          <w:lang w:val="ro-RO"/>
        </w:rPr>
        <w:t>nă la un maxim de 20 de ore;</w:t>
      </w:r>
    </w:p>
    <w:p w14:paraId="6C586C89" w14:textId="77777777" w:rsidR="00C8799E" w:rsidRPr="00B46147" w:rsidRDefault="00C8799E" w:rsidP="000110C0">
      <w:pPr>
        <w:pStyle w:val="norm"/>
        <w:numPr>
          <w:ilvl w:val="0"/>
          <w:numId w:val="460"/>
        </w:numPr>
        <w:shd w:val="clear" w:color="auto" w:fill="FFFFFF"/>
        <w:spacing w:before="0" w:beforeAutospacing="0" w:after="0" w:afterAutospacing="0"/>
        <w:jc w:val="both"/>
        <w:rPr>
          <w:lang w:val="ro-RO"/>
        </w:rPr>
      </w:pPr>
      <w:r w:rsidRPr="00B46147">
        <w:rPr>
          <w:lang w:val="ro-RO"/>
        </w:rPr>
        <w:t xml:space="preserve">50 de ore de zbor în raid ca PIC, care să cuprindă un zbor </w:t>
      </w:r>
      <w:r w:rsidRPr="00B46147">
        <w:rPr>
          <w:rFonts w:eastAsia="Malgun Gothic Semilight"/>
          <w:lang w:val="ro-RO"/>
        </w:rPr>
        <w:t>î</w:t>
      </w:r>
      <w:r w:rsidRPr="00B46147">
        <w:rPr>
          <w:lang w:val="ro-RO"/>
        </w:rPr>
        <w:t xml:space="preserve">n raid </w:t>
      </w:r>
      <w:r w:rsidRPr="00B46147">
        <w:rPr>
          <w:rFonts w:eastAsia="Malgun Gothic Semilight"/>
          <w:lang w:val="ro-RO"/>
        </w:rPr>
        <w:t>î</w:t>
      </w:r>
      <w:r w:rsidRPr="00B46147">
        <w:rPr>
          <w:lang w:val="ro-RO"/>
        </w:rPr>
        <w:t xml:space="preserve">n condiții VFR de cel puțin 540 km (300 MN) </w:t>
      </w:r>
      <w:r w:rsidRPr="00B46147">
        <w:rPr>
          <w:rFonts w:eastAsia="Malgun Gothic Semilight"/>
          <w:lang w:val="ro-RO"/>
        </w:rPr>
        <w:t>î</w:t>
      </w:r>
      <w:r w:rsidRPr="00B46147">
        <w:rPr>
          <w:lang w:val="ro-RO"/>
        </w:rPr>
        <w:t>n cursul căruia se efectuează aterizări cu oprire completă pe două aerodromuri diferite de aerodromul de decolare;</w:t>
      </w:r>
    </w:p>
    <w:p w14:paraId="1748B570" w14:textId="77777777" w:rsidR="00C8799E" w:rsidRPr="00B46147" w:rsidRDefault="00C8799E" w:rsidP="000110C0">
      <w:pPr>
        <w:pStyle w:val="norm"/>
        <w:numPr>
          <w:ilvl w:val="0"/>
          <w:numId w:val="460"/>
        </w:numPr>
        <w:shd w:val="clear" w:color="auto" w:fill="FFFFFF"/>
        <w:spacing w:before="0" w:beforeAutospacing="0" w:after="0" w:afterAutospacing="0"/>
        <w:jc w:val="both"/>
        <w:rPr>
          <w:lang w:val="ro-RO"/>
        </w:rPr>
      </w:pPr>
      <w:r w:rsidRPr="00B46147">
        <w:rPr>
          <w:lang w:val="ro-RO"/>
        </w:rPr>
        <w:t xml:space="preserve">5 ore timp de zbor efectuate pe timp de noapte, cuprinzând 3 ore de instruire în dublă comandă, inclusiv cel puțin 1 oră de navigare </w:t>
      </w:r>
      <w:r w:rsidRPr="00B46147">
        <w:rPr>
          <w:rFonts w:eastAsia="Malgun Gothic Semilight"/>
          <w:lang w:val="ro-RO"/>
        </w:rPr>
        <w:t>î</w:t>
      </w:r>
      <w:r w:rsidRPr="00B46147">
        <w:rPr>
          <w:lang w:val="ro-RO"/>
        </w:rPr>
        <w:t xml:space="preserve">n raid, precum și 5 decolări </w:t>
      </w:r>
      <w:r w:rsidRPr="00B46147">
        <w:rPr>
          <w:rFonts w:eastAsia="Malgun Gothic Semilight"/>
          <w:lang w:val="ro-RO"/>
        </w:rPr>
        <w:t>î</w:t>
      </w:r>
      <w:r w:rsidRPr="00B46147">
        <w:rPr>
          <w:lang w:val="ro-RO"/>
        </w:rPr>
        <w:t xml:space="preserve">n simplă comandă și 5 aterizări cu oprire completă </w:t>
      </w:r>
      <w:r w:rsidRPr="00B46147">
        <w:rPr>
          <w:rFonts w:eastAsia="Malgun Gothic Semilight"/>
          <w:lang w:val="ro-RO"/>
        </w:rPr>
        <w:t>î</w:t>
      </w:r>
      <w:r w:rsidRPr="00B46147">
        <w:rPr>
          <w:lang w:val="ro-RO"/>
        </w:rPr>
        <w:t>n simplă comandă; și</w:t>
      </w:r>
    </w:p>
    <w:p w14:paraId="5B65524B" w14:textId="77777777" w:rsidR="00C8799E" w:rsidRPr="00B46147" w:rsidRDefault="00C8799E" w:rsidP="000110C0">
      <w:pPr>
        <w:pStyle w:val="norm"/>
        <w:numPr>
          <w:ilvl w:val="0"/>
          <w:numId w:val="460"/>
        </w:numPr>
        <w:shd w:val="clear" w:color="auto" w:fill="FFFFFF"/>
        <w:spacing w:before="0" w:beforeAutospacing="0" w:after="0" w:afterAutospacing="0"/>
        <w:jc w:val="both"/>
        <w:rPr>
          <w:lang w:val="ro-RO"/>
        </w:rPr>
      </w:pPr>
      <w:r w:rsidRPr="00B46147">
        <w:rPr>
          <w:lang w:val="ro-RO"/>
        </w:rPr>
        <w:t>100 ore timp instrumental, cuprinzând cel puțin:</w:t>
      </w:r>
    </w:p>
    <w:p w14:paraId="5912E175" w14:textId="77777777" w:rsidR="00C8799E" w:rsidRPr="00B46147" w:rsidRDefault="00C8799E" w:rsidP="000110C0">
      <w:pPr>
        <w:pStyle w:val="norm"/>
        <w:numPr>
          <w:ilvl w:val="0"/>
          <w:numId w:val="461"/>
        </w:numPr>
        <w:shd w:val="clear" w:color="auto" w:fill="FFFFFF"/>
        <w:spacing w:before="0" w:beforeAutospacing="0" w:after="0" w:afterAutospacing="0"/>
        <w:jc w:val="both"/>
        <w:rPr>
          <w:lang w:val="ro-RO"/>
        </w:rPr>
      </w:pPr>
      <w:r w:rsidRPr="00B46147">
        <w:rPr>
          <w:lang w:val="ro-RO"/>
        </w:rPr>
        <w:t>20 ore ca SPIC; și</w:t>
      </w:r>
    </w:p>
    <w:p w14:paraId="44603A04" w14:textId="77777777" w:rsidR="00C8799E" w:rsidRPr="00B46147" w:rsidRDefault="00C8799E" w:rsidP="000110C0">
      <w:pPr>
        <w:pStyle w:val="norm"/>
        <w:numPr>
          <w:ilvl w:val="0"/>
          <w:numId w:val="461"/>
        </w:numPr>
        <w:shd w:val="clear" w:color="auto" w:fill="FFFFFF"/>
        <w:spacing w:before="0" w:beforeAutospacing="0" w:after="0" w:afterAutospacing="0"/>
        <w:jc w:val="both"/>
        <w:rPr>
          <w:lang w:val="ro-RO"/>
        </w:rPr>
      </w:pPr>
      <w:r w:rsidRPr="00B46147">
        <w:rPr>
          <w:lang w:val="ro-RO"/>
        </w:rPr>
        <w:t>50 ore de instruire practică instrumentală, dintre care p</w:t>
      </w:r>
      <w:r w:rsidRPr="00B46147">
        <w:rPr>
          <w:rFonts w:eastAsia="Malgun Gothic Semilight"/>
          <w:lang w:val="ro-RO"/>
        </w:rPr>
        <w:t>â</w:t>
      </w:r>
      <w:r w:rsidRPr="00B46147">
        <w:rPr>
          <w:lang w:val="ro-RO"/>
        </w:rPr>
        <w:t>nă la:</w:t>
      </w:r>
    </w:p>
    <w:p w14:paraId="3A9E969A" w14:textId="77777777" w:rsidR="00C8799E" w:rsidRPr="00B46147" w:rsidRDefault="00C8799E" w:rsidP="000110C0">
      <w:pPr>
        <w:pStyle w:val="norm"/>
        <w:numPr>
          <w:ilvl w:val="0"/>
          <w:numId w:val="462"/>
        </w:numPr>
        <w:shd w:val="clear" w:color="auto" w:fill="FFFFFF"/>
        <w:spacing w:before="0" w:beforeAutospacing="0" w:after="0" w:afterAutospacing="0"/>
        <w:jc w:val="both"/>
        <w:rPr>
          <w:lang w:val="ro-RO"/>
        </w:rPr>
      </w:pPr>
      <w:r w:rsidRPr="00B46147">
        <w:rPr>
          <w:lang w:val="ro-RO"/>
        </w:rPr>
        <w:t>25 de ore pot reprezenta timp instrumental la sol pe un FNPT I sau</w:t>
      </w:r>
    </w:p>
    <w:p w14:paraId="7104620A" w14:textId="77777777" w:rsidR="00C8799E" w:rsidRPr="00B46147" w:rsidRDefault="00C8799E" w:rsidP="000110C0">
      <w:pPr>
        <w:pStyle w:val="norm"/>
        <w:numPr>
          <w:ilvl w:val="0"/>
          <w:numId w:val="462"/>
        </w:numPr>
        <w:shd w:val="clear" w:color="auto" w:fill="FFFFFF"/>
        <w:spacing w:before="0" w:beforeAutospacing="0" w:after="0" w:afterAutospacing="0"/>
        <w:jc w:val="both"/>
        <w:rPr>
          <w:lang w:val="ro-RO"/>
        </w:rPr>
      </w:pPr>
      <w:r w:rsidRPr="00B46147">
        <w:rPr>
          <w:lang w:val="ro-RO"/>
        </w:rPr>
        <w:t>40 de ore pot reprezenta timp instrumental la sol pe un FNPT II, FTD 2 sau FFS, dintre care 10 ore se pot efectua pe un FNPT I.</w:t>
      </w:r>
    </w:p>
    <w:p w14:paraId="50322081" w14:textId="77777777" w:rsidR="00C8799E" w:rsidRPr="00B46147" w:rsidRDefault="00C8799E" w:rsidP="00EE3E3C">
      <w:pPr>
        <w:pStyle w:val="List1"/>
        <w:shd w:val="clear" w:color="auto" w:fill="FFFFFF"/>
        <w:spacing w:before="0" w:beforeAutospacing="0" w:after="0" w:afterAutospacing="0"/>
        <w:ind w:left="600"/>
        <w:jc w:val="both"/>
        <w:rPr>
          <w:lang w:val="ro-RO"/>
        </w:rPr>
      </w:pPr>
      <w:r w:rsidRPr="00B46147">
        <w:rPr>
          <w:lang w:val="ro-RO"/>
        </w:rPr>
        <w:t xml:space="preserve">Un solicitant care este titularul unui certificat de absolvire a unui curs din modulul pentru pregătirea de bază </w:t>
      </w:r>
      <w:r w:rsidRPr="00B46147">
        <w:rPr>
          <w:rFonts w:eastAsia="Malgun Gothic Semilight"/>
          <w:lang w:val="ro-RO"/>
        </w:rPr>
        <w:t>î</w:t>
      </w:r>
      <w:r w:rsidRPr="00B46147">
        <w:rPr>
          <w:lang w:val="ro-RO"/>
        </w:rPr>
        <w:t>n zbor instrumental se creditează cu p</w:t>
      </w:r>
      <w:r w:rsidRPr="00B46147">
        <w:rPr>
          <w:rFonts w:eastAsia="Malgun Gothic Semilight"/>
          <w:lang w:val="ro-RO"/>
        </w:rPr>
        <w:t>â</w:t>
      </w:r>
      <w:r w:rsidRPr="00B46147">
        <w:rPr>
          <w:lang w:val="ro-RO"/>
        </w:rPr>
        <w:t>nă la 10 ore pentru timpul de instruire instrumentală necesar. Orele efectuate pe un BITD nu se creditează;</w:t>
      </w:r>
    </w:p>
    <w:p w14:paraId="2E15CCE8" w14:textId="77777777" w:rsidR="00C8799E" w:rsidRPr="00B46147" w:rsidRDefault="00C8799E" w:rsidP="000110C0">
      <w:pPr>
        <w:pStyle w:val="norm"/>
        <w:numPr>
          <w:ilvl w:val="0"/>
          <w:numId w:val="460"/>
        </w:numPr>
        <w:shd w:val="clear" w:color="auto" w:fill="FFFFFF"/>
        <w:spacing w:before="0" w:beforeAutospacing="0" w:after="0" w:afterAutospacing="0"/>
        <w:jc w:val="both"/>
        <w:rPr>
          <w:lang w:val="ro-RO"/>
        </w:rPr>
      </w:pPr>
      <w:r w:rsidRPr="00B46147">
        <w:rPr>
          <w:lang w:val="ro-RO"/>
        </w:rPr>
        <w:t>5 ore pe un avion certificat pentru transportul a cel puțin 4 persoane, prevăzut cu o elice cu pas variabil și tren de aterizare retractabil.</w:t>
      </w:r>
    </w:p>
    <w:p w14:paraId="1562A42B"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TESTE DE ÎNDEMÂNARE</w:t>
      </w:r>
    </w:p>
    <w:p w14:paraId="0440CED4" w14:textId="77777777" w:rsidR="00C8799E" w:rsidRPr="00B46147" w:rsidRDefault="00C8799E" w:rsidP="000110C0">
      <w:pPr>
        <w:pStyle w:val="norm"/>
        <w:numPr>
          <w:ilvl w:val="0"/>
          <w:numId w:val="458"/>
        </w:numPr>
        <w:shd w:val="clear" w:color="auto" w:fill="FFFFFF"/>
        <w:spacing w:before="0" w:beforeAutospacing="0" w:after="0" w:afterAutospacing="0"/>
        <w:jc w:val="both"/>
        <w:rPr>
          <w:lang w:val="ro-RO"/>
        </w:rPr>
      </w:pPr>
      <w:r w:rsidRPr="00B46147">
        <w:rPr>
          <w:lang w:val="ro-RO"/>
        </w:rPr>
        <w:lastRenderedPageBreak/>
        <w:t xml:space="preserve">La încheierea pregătirii practice aferente, solicitantul susține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CPL(A) și testul de </w:t>
      </w:r>
      <w:r w:rsidRPr="00B46147">
        <w:rPr>
          <w:rFonts w:eastAsia="Malgun Gothic Semilight"/>
          <w:lang w:val="ro-RO"/>
        </w:rPr>
        <w:t>î</w:t>
      </w:r>
      <w:r w:rsidRPr="00B46147">
        <w:rPr>
          <w:lang w:val="ro-RO"/>
        </w:rPr>
        <w:t>ndemânare IR fie pe un avion multimotor, fie pe un avion monomotor.</w:t>
      </w:r>
    </w:p>
    <w:p w14:paraId="454B6040" w14:textId="77777777" w:rsidR="00C8799E" w:rsidRPr="00B46147" w:rsidRDefault="00C8799E" w:rsidP="000110C0">
      <w:pPr>
        <w:pStyle w:val="title-gr-seq-level-1"/>
        <w:numPr>
          <w:ilvl w:val="0"/>
          <w:numId w:val="450"/>
        </w:numPr>
        <w:shd w:val="clear" w:color="auto" w:fill="FFFFFF"/>
        <w:spacing w:before="0" w:beforeAutospacing="0" w:after="120" w:afterAutospacing="0"/>
        <w:rPr>
          <w:b/>
          <w:bCs/>
          <w:lang w:val="ro-RO"/>
        </w:rPr>
      </w:pPr>
      <w:r w:rsidRPr="00B46147">
        <w:rPr>
          <w:rStyle w:val="boldface"/>
          <w:b/>
          <w:bCs/>
          <w:lang w:val="ro-RO"/>
        </w:rPr>
        <w:t>Curs integrat CPL- Avioane</w:t>
      </w:r>
    </w:p>
    <w:p w14:paraId="77B84ACB"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DISPOZIȚII GENERALE</w:t>
      </w:r>
    </w:p>
    <w:p w14:paraId="741A3BE3" w14:textId="77777777" w:rsidR="00C8799E" w:rsidRPr="00B46147" w:rsidRDefault="00C8799E" w:rsidP="000110C0">
      <w:pPr>
        <w:pStyle w:val="norm"/>
        <w:numPr>
          <w:ilvl w:val="0"/>
          <w:numId w:val="463"/>
        </w:numPr>
        <w:shd w:val="clear" w:color="auto" w:fill="FFFFFF"/>
        <w:spacing w:before="120" w:beforeAutospacing="0" w:after="0" w:afterAutospacing="0"/>
        <w:jc w:val="both"/>
        <w:rPr>
          <w:lang w:val="ro-RO"/>
        </w:rPr>
      </w:pPr>
      <w:r w:rsidRPr="00B46147">
        <w:rPr>
          <w:lang w:val="ro-RO"/>
        </w:rPr>
        <w:t>Scopul cursului integrat CPL(A) este acela de a pregăti piloții la nivelul de competență necesar eliberării unui CPL(A).</w:t>
      </w:r>
    </w:p>
    <w:p w14:paraId="2D787445" w14:textId="77777777" w:rsidR="00C8799E" w:rsidRPr="00B46147" w:rsidRDefault="00C8799E" w:rsidP="000110C0">
      <w:pPr>
        <w:pStyle w:val="norm"/>
        <w:numPr>
          <w:ilvl w:val="0"/>
          <w:numId w:val="463"/>
        </w:numPr>
        <w:shd w:val="clear" w:color="auto" w:fill="FFFFFF"/>
        <w:spacing w:before="0" w:beforeAutospacing="0" w:after="0" w:afterAutospacing="0"/>
        <w:jc w:val="both"/>
        <w:rPr>
          <w:lang w:val="ro-RO"/>
        </w:rPr>
      </w:pPr>
      <w:r w:rsidRPr="00B46147">
        <w:rPr>
          <w:lang w:val="ro-RO"/>
        </w:rPr>
        <w:t xml:space="preserve">Un solicitant care dorește să urmeze un curs integrat CPL(A) trebuie să efectueze toate etapele de pregătire </w:t>
      </w:r>
      <w:r w:rsidRPr="00B46147">
        <w:rPr>
          <w:rFonts w:eastAsia="Malgun Gothic Semilight"/>
          <w:lang w:val="ro-RO"/>
        </w:rPr>
        <w:t>î</w:t>
      </w:r>
      <w:r w:rsidRPr="00B46147">
        <w:rPr>
          <w:lang w:val="ro-RO"/>
        </w:rPr>
        <w:t xml:space="preserve">ntr-un singur curs de pregătire, așa cum se organizează </w:t>
      </w:r>
      <w:r w:rsidRPr="00B46147">
        <w:rPr>
          <w:rFonts w:eastAsia="Malgun Gothic Semilight"/>
          <w:lang w:val="ro-RO"/>
        </w:rPr>
        <w:t>î</w:t>
      </w:r>
      <w:r w:rsidRPr="00B46147">
        <w:rPr>
          <w:lang w:val="ro-RO"/>
        </w:rPr>
        <w:t>n cadrul unei ATO.</w:t>
      </w:r>
    </w:p>
    <w:p w14:paraId="011137D6" w14:textId="77777777" w:rsidR="00C8799E" w:rsidRPr="00B46147" w:rsidRDefault="00C8799E" w:rsidP="000110C0">
      <w:pPr>
        <w:pStyle w:val="norm"/>
        <w:numPr>
          <w:ilvl w:val="0"/>
          <w:numId w:val="463"/>
        </w:numPr>
        <w:shd w:val="clear" w:color="auto" w:fill="FFFFFF"/>
        <w:spacing w:before="0" w:beforeAutospacing="0" w:after="0" w:afterAutospacing="0"/>
        <w:jc w:val="both"/>
        <w:rPr>
          <w:lang w:val="ro-RO"/>
        </w:rPr>
      </w:pPr>
      <w:r w:rsidRPr="00B46147">
        <w:rPr>
          <w:lang w:val="ro-RO"/>
        </w:rPr>
        <w:t xml:space="preserve">Un solicitant poate fi admis la un curs de pregătire fie </w:t>
      </w:r>
      <w:r w:rsidRPr="00B46147">
        <w:rPr>
          <w:rFonts w:eastAsia="Malgun Gothic Semilight"/>
          <w:lang w:val="ro-RO"/>
        </w:rPr>
        <w:t>î</w:t>
      </w:r>
      <w:r w:rsidRPr="00B46147">
        <w:rPr>
          <w:lang w:val="ro-RO"/>
        </w:rPr>
        <w:t>n calitate de candidat </w:t>
      </w:r>
      <w:r w:rsidRPr="00B46147">
        <w:rPr>
          <w:rStyle w:val="italics"/>
          <w:i/>
          <w:iCs/>
          <w:lang w:val="ro-RO"/>
        </w:rPr>
        <w:t>ab-initio</w:t>
      </w:r>
      <w:r w:rsidRPr="00B46147">
        <w:rPr>
          <w:lang w:val="ro-RO"/>
        </w:rPr>
        <w:t xml:space="preserve">, fie ca titular al unui PPL(A) sau PPL(H) eliberat în conformitate cu anexa 1 la Convenția de la Chicago. </w:t>
      </w:r>
      <w:r w:rsidRPr="00B46147">
        <w:rPr>
          <w:rFonts w:eastAsia="Malgun Gothic Semilight"/>
          <w:lang w:val="ro-RO"/>
        </w:rPr>
        <w:t>Î</w:t>
      </w:r>
      <w:r w:rsidRPr="00B46147">
        <w:rPr>
          <w:lang w:val="ro-RO"/>
        </w:rPr>
        <w:t>n cazul unui candidat PPL(A) sau PPL(H), 50 % dintre orele de zbor anterioare cursului se creditează cu p</w:t>
      </w:r>
      <w:r w:rsidRPr="00B46147">
        <w:rPr>
          <w:rFonts w:eastAsia="Malgun Gothic Semilight"/>
          <w:lang w:val="ro-RO"/>
        </w:rPr>
        <w:t>â</w:t>
      </w:r>
      <w:r w:rsidRPr="00B46147">
        <w:rPr>
          <w:lang w:val="ro-RO"/>
        </w:rPr>
        <w:t>nă la un maxim de 40 de ore experiență de zbor sau 45 de ore în cazul în care s-a obținut o calificare de zbor pe timp de noapte pe avioane, dintre care p</w:t>
      </w:r>
      <w:r w:rsidRPr="00B46147">
        <w:rPr>
          <w:rFonts w:eastAsia="Malgun Gothic Semilight"/>
          <w:lang w:val="ro-RO"/>
        </w:rPr>
        <w:t>â</w:t>
      </w:r>
      <w:r w:rsidRPr="00B46147">
        <w:rPr>
          <w:lang w:val="ro-RO"/>
        </w:rPr>
        <w:t xml:space="preserve">nă la 20 de ore se pot contabiliza pentru cerința privind durata zborurilor de instruire </w:t>
      </w:r>
      <w:r w:rsidRPr="00B46147">
        <w:rPr>
          <w:rFonts w:eastAsia="Malgun Gothic Semilight"/>
          <w:lang w:val="ro-RO"/>
        </w:rPr>
        <w:t>î</w:t>
      </w:r>
      <w:r w:rsidRPr="00B46147">
        <w:rPr>
          <w:lang w:val="ro-RO"/>
        </w:rPr>
        <w:t>n dublă comandă.</w:t>
      </w:r>
    </w:p>
    <w:p w14:paraId="0C97CC23" w14:textId="77777777" w:rsidR="00C8799E" w:rsidRPr="00B46147" w:rsidRDefault="00C8799E" w:rsidP="000110C0">
      <w:pPr>
        <w:pStyle w:val="norm"/>
        <w:numPr>
          <w:ilvl w:val="0"/>
          <w:numId w:val="463"/>
        </w:numPr>
        <w:shd w:val="clear" w:color="auto" w:fill="FFFFFF"/>
        <w:spacing w:before="0" w:beforeAutospacing="0" w:after="0" w:afterAutospacing="0"/>
        <w:jc w:val="both"/>
        <w:rPr>
          <w:lang w:val="ro-RO"/>
        </w:rPr>
      </w:pPr>
      <w:r w:rsidRPr="00B46147">
        <w:rPr>
          <w:lang w:val="ro-RO"/>
        </w:rPr>
        <w:t>Cursul trebuie să cuprindă:</w:t>
      </w:r>
    </w:p>
    <w:p w14:paraId="367F0174" w14:textId="77777777" w:rsidR="00C8799E" w:rsidRPr="00B46147" w:rsidRDefault="00C8799E" w:rsidP="000110C0">
      <w:pPr>
        <w:pStyle w:val="norm"/>
        <w:numPr>
          <w:ilvl w:val="0"/>
          <w:numId w:val="464"/>
        </w:numPr>
        <w:shd w:val="clear" w:color="auto" w:fill="FFFFFF"/>
        <w:spacing w:before="0" w:beforeAutospacing="0" w:after="0" w:afterAutospacing="0"/>
        <w:jc w:val="both"/>
        <w:rPr>
          <w:lang w:val="ro-RO"/>
        </w:rPr>
      </w:pPr>
      <w:r w:rsidRPr="00B46147">
        <w:rPr>
          <w:lang w:val="ro-RO"/>
        </w:rPr>
        <w:t>pregătire teoretică la nivelul de cunoștințe necesar pentru CPL(A); și</w:t>
      </w:r>
    </w:p>
    <w:p w14:paraId="4167A0F6" w14:textId="77777777" w:rsidR="00C8799E" w:rsidRPr="00B46147" w:rsidRDefault="00C8799E" w:rsidP="000110C0">
      <w:pPr>
        <w:pStyle w:val="norm"/>
        <w:numPr>
          <w:ilvl w:val="0"/>
          <w:numId w:val="464"/>
        </w:numPr>
        <w:shd w:val="clear" w:color="auto" w:fill="FFFFFF"/>
        <w:spacing w:before="0" w:beforeAutospacing="0" w:after="0" w:afterAutospacing="0"/>
        <w:jc w:val="both"/>
        <w:rPr>
          <w:lang w:val="ro-RO"/>
        </w:rPr>
      </w:pPr>
      <w:r w:rsidRPr="00B46147">
        <w:rPr>
          <w:lang w:val="ro-RO"/>
        </w:rPr>
        <w:t xml:space="preserve">pregătire practică </w:t>
      </w:r>
      <w:r w:rsidRPr="00B46147">
        <w:rPr>
          <w:rFonts w:eastAsia="Malgun Gothic Semilight"/>
          <w:lang w:val="ro-RO"/>
        </w:rPr>
        <w:t>î</w:t>
      </w:r>
      <w:r w:rsidRPr="00B46147">
        <w:rPr>
          <w:lang w:val="ro-RO"/>
        </w:rPr>
        <w:t xml:space="preserve">n zbor la vedere și </w:t>
      </w:r>
      <w:r w:rsidRPr="00B46147">
        <w:rPr>
          <w:rFonts w:eastAsia="Malgun Gothic Semilight"/>
          <w:lang w:val="ro-RO"/>
        </w:rPr>
        <w:t>î</w:t>
      </w:r>
      <w:r w:rsidRPr="00B46147">
        <w:rPr>
          <w:lang w:val="ro-RO"/>
        </w:rPr>
        <w:t>n zbor instrumental.</w:t>
      </w:r>
    </w:p>
    <w:p w14:paraId="3F96C90C" w14:textId="77777777" w:rsidR="00C8799E" w:rsidRPr="00B46147" w:rsidRDefault="00C8799E" w:rsidP="000110C0">
      <w:pPr>
        <w:pStyle w:val="norm"/>
        <w:numPr>
          <w:ilvl w:val="0"/>
          <w:numId w:val="463"/>
        </w:numPr>
        <w:shd w:val="clear" w:color="auto" w:fill="FFFFFF"/>
        <w:spacing w:before="0" w:beforeAutospacing="0" w:after="0" w:afterAutospacing="0"/>
        <w:jc w:val="both"/>
        <w:rPr>
          <w:lang w:val="ro-RO"/>
        </w:rPr>
      </w:pPr>
      <w:r w:rsidRPr="00B46147">
        <w:rPr>
          <w:lang w:val="ro-RO"/>
        </w:rPr>
        <w:t xml:space="preserve">Un solicitant care nu a reușit sau nu a avut posibilitatea să urmeze cursul CPL(A) </w:t>
      </w:r>
      <w:r w:rsidRPr="00B46147">
        <w:rPr>
          <w:rFonts w:eastAsia="Malgun Gothic Semilight"/>
          <w:lang w:val="ro-RO"/>
        </w:rPr>
        <w:t>î</w:t>
      </w:r>
      <w:r w:rsidRPr="00B46147">
        <w:rPr>
          <w:lang w:val="ro-RO"/>
        </w:rPr>
        <w:t xml:space="preserve">n </w:t>
      </w:r>
      <w:r w:rsidRPr="00B46147">
        <w:rPr>
          <w:rFonts w:eastAsia="Malgun Gothic Semilight"/>
          <w:lang w:val="ro-RO"/>
        </w:rPr>
        <w:t>î</w:t>
      </w:r>
      <w:r w:rsidRPr="00B46147">
        <w:rPr>
          <w:lang w:val="ro-RO"/>
        </w:rPr>
        <w:t xml:space="preserve">ntregime poate solicita autorității competente un examen teoretic și un test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pentru un certificat cu privilegii reduse, dacă sunt respectate cerințele aplicabile.</w:t>
      </w:r>
    </w:p>
    <w:p w14:paraId="16AB965F"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CUNOȘTINȚE TEORETICE</w:t>
      </w:r>
    </w:p>
    <w:p w14:paraId="4FB47927" w14:textId="77777777" w:rsidR="00C8799E" w:rsidRPr="00B46147" w:rsidRDefault="00C8799E" w:rsidP="000110C0">
      <w:pPr>
        <w:pStyle w:val="norm"/>
        <w:numPr>
          <w:ilvl w:val="0"/>
          <w:numId w:val="463"/>
        </w:numPr>
        <w:shd w:val="clear" w:color="auto" w:fill="FFFFFF"/>
        <w:spacing w:before="0" w:beforeAutospacing="0" w:after="0" w:afterAutospacing="0"/>
        <w:jc w:val="both"/>
        <w:rPr>
          <w:lang w:val="ro-RO"/>
        </w:rPr>
      </w:pPr>
      <w:r w:rsidRPr="00B46147">
        <w:rPr>
          <w:lang w:val="ro-RO"/>
        </w:rPr>
        <w:t>Un curs teoretic CPL(A) cuprinde cel puțin 350 de ore de pregătire.</w:t>
      </w:r>
    </w:p>
    <w:p w14:paraId="5998A150"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EXAMEN TEORETIC</w:t>
      </w:r>
    </w:p>
    <w:p w14:paraId="4F71533A" w14:textId="77777777" w:rsidR="00C8799E" w:rsidRPr="00B46147" w:rsidRDefault="00C8799E" w:rsidP="000110C0">
      <w:pPr>
        <w:pStyle w:val="norm"/>
        <w:numPr>
          <w:ilvl w:val="0"/>
          <w:numId w:val="463"/>
        </w:numPr>
        <w:shd w:val="clear" w:color="auto" w:fill="FFFFFF"/>
        <w:spacing w:before="0" w:beforeAutospacing="0" w:after="0" w:afterAutospacing="0"/>
        <w:jc w:val="both"/>
        <w:rPr>
          <w:lang w:val="ro-RO"/>
        </w:rPr>
      </w:pPr>
      <w:r w:rsidRPr="00B46147">
        <w:rPr>
          <w:lang w:val="ro-RO"/>
        </w:rPr>
        <w:t>Un solicitant trebuie să demonstreze un nivel de cunoștințe corespunzător privilegiilor acordate titularului unui CPL(A).</w:t>
      </w:r>
    </w:p>
    <w:p w14:paraId="4992B7C1"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PREGĂTIRE PRACTICĂ</w:t>
      </w:r>
    </w:p>
    <w:p w14:paraId="1CA03F3B" w14:textId="77777777" w:rsidR="00C8799E" w:rsidRPr="00B46147" w:rsidRDefault="00C8799E" w:rsidP="000110C0">
      <w:pPr>
        <w:pStyle w:val="norm"/>
        <w:numPr>
          <w:ilvl w:val="0"/>
          <w:numId w:val="463"/>
        </w:numPr>
        <w:shd w:val="clear" w:color="auto" w:fill="FFFFFF"/>
        <w:spacing w:before="0" w:beforeAutospacing="0" w:after="0" w:afterAutospacing="0"/>
        <w:jc w:val="both"/>
        <w:rPr>
          <w:lang w:val="ro-RO"/>
        </w:rPr>
      </w:pPr>
      <w:r w:rsidRPr="00B46147">
        <w:rPr>
          <w:lang w:val="ro-RO"/>
        </w:rPr>
        <w:t> Pregătirea practică, cu excepția pregătirii pentru calificarea de tip, trebuie să cuprindă un total de cel puțin 150 de ore, care include toate testele de evaluare a progreselor, dintre care p</w:t>
      </w:r>
      <w:r w:rsidRPr="00B46147">
        <w:rPr>
          <w:rFonts w:eastAsia="Malgun Gothic Semilight"/>
          <w:lang w:val="ro-RO"/>
        </w:rPr>
        <w:t>â</w:t>
      </w:r>
      <w:r w:rsidRPr="00B46147">
        <w:rPr>
          <w:lang w:val="ro-RO"/>
        </w:rPr>
        <w:t xml:space="preserve">nă la 5 de ore din </w:t>
      </w:r>
      <w:r w:rsidRPr="00B46147">
        <w:rPr>
          <w:rFonts w:eastAsia="Malgun Gothic Semilight"/>
          <w:lang w:val="ro-RO"/>
        </w:rPr>
        <w:t>î</w:t>
      </w:r>
      <w:r w:rsidRPr="00B46147">
        <w:rPr>
          <w:lang w:val="ro-RO"/>
        </w:rPr>
        <w:t>ntregul curs pot reprezenta timp instrumental la sol. În cadrul totalului de 150 de ore, solicitanții trebuie să efectueze cel puțin:</w:t>
      </w:r>
    </w:p>
    <w:p w14:paraId="4AA68549" w14:textId="77777777" w:rsidR="00C8799E" w:rsidRPr="00B46147" w:rsidRDefault="00C8799E" w:rsidP="000110C0">
      <w:pPr>
        <w:pStyle w:val="norm"/>
        <w:numPr>
          <w:ilvl w:val="0"/>
          <w:numId w:val="465"/>
        </w:numPr>
        <w:shd w:val="clear" w:color="auto" w:fill="FFFFFF"/>
        <w:spacing w:before="0" w:beforeAutospacing="0" w:after="0" w:afterAutospacing="0"/>
        <w:jc w:val="both"/>
        <w:rPr>
          <w:lang w:val="ro-RO"/>
        </w:rPr>
      </w:pPr>
      <w:r w:rsidRPr="00B46147">
        <w:rPr>
          <w:lang w:val="ro-RO"/>
        </w:rPr>
        <w:t>80 de ore de instruire în dublă comandă, dintre care p</w:t>
      </w:r>
      <w:r w:rsidRPr="00B46147">
        <w:rPr>
          <w:rFonts w:eastAsia="Malgun Gothic Semilight"/>
          <w:lang w:val="ro-RO"/>
        </w:rPr>
        <w:t>â</w:t>
      </w:r>
      <w:r w:rsidRPr="00B46147">
        <w:rPr>
          <w:lang w:val="ro-RO"/>
        </w:rPr>
        <w:t>nă la 5 pot reprezenta timp instrumental la sol;</w:t>
      </w:r>
    </w:p>
    <w:p w14:paraId="71542CF7" w14:textId="77777777" w:rsidR="00C8799E" w:rsidRPr="00B46147" w:rsidRDefault="00C8799E" w:rsidP="000110C0">
      <w:pPr>
        <w:pStyle w:val="norm"/>
        <w:numPr>
          <w:ilvl w:val="0"/>
          <w:numId w:val="465"/>
        </w:numPr>
        <w:shd w:val="clear" w:color="auto" w:fill="FFFFFF"/>
        <w:spacing w:before="0" w:beforeAutospacing="0" w:after="0" w:afterAutospacing="0"/>
        <w:jc w:val="both"/>
        <w:rPr>
          <w:lang w:val="ro-RO"/>
        </w:rPr>
      </w:pPr>
      <w:r w:rsidRPr="00B46147">
        <w:rPr>
          <w:lang w:val="ro-RO"/>
        </w:rPr>
        <w:t>70 ore ca PIC;</w:t>
      </w:r>
    </w:p>
    <w:p w14:paraId="454DEBB4" w14:textId="77777777" w:rsidR="00C8799E" w:rsidRPr="00B46147" w:rsidRDefault="00C8799E" w:rsidP="000110C0">
      <w:pPr>
        <w:pStyle w:val="norm"/>
        <w:numPr>
          <w:ilvl w:val="0"/>
          <w:numId w:val="465"/>
        </w:numPr>
        <w:shd w:val="clear" w:color="auto" w:fill="FFFFFF"/>
        <w:spacing w:before="0" w:beforeAutospacing="0" w:after="0" w:afterAutospacing="0"/>
        <w:jc w:val="both"/>
        <w:rPr>
          <w:lang w:val="ro-RO"/>
        </w:rPr>
      </w:pPr>
      <w:r w:rsidRPr="00B46147">
        <w:rPr>
          <w:lang w:val="ro-RO"/>
        </w:rPr>
        <w:t xml:space="preserve">20 de ore de zbor în raid ca PIC, care să cuprindă un zbor </w:t>
      </w:r>
      <w:r w:rsidRPr="00B46147">
        <w:rPr>
          <w:rFonts w:eastAsia="Malgun Gothic Semilight"/>
          <w:lang w:val="ro-RO"/>
        </w:rPr>
        <w:t>î</w:t>
      </w:r>
      <w:r w:rsidRPr="00B46147">
        <w:rPr>
          <w:lang w:val="ro-RO"/>
        </w:rPr>
        <w:t xml:space="preserve">n raid </w:t>
      </w:r>
      <w:r w:rsidRPr="00B46147">
        <w:rPr>
          <w:rFonts w:eastAsia="Malgun Gothic Semilight"/>
          <w:lang w:val="ro-RO"/>
        </w:rPr>
        <w:t>î</w:t>
      </w:r>
      <w:r w:rsidRPr="00B46147">
        <w:rPr>
          <w:lang w:val="ro-RO"/>
        </w:rPr>
        <w:t xml:space="preserve">n condiții VFR de cel puțin 540 km (300 MN) </w:t>
      </w:r>
      <w:r w:rsidRPr="00B46147">
        <w:rPr>
          <w:rFonts w:eastAsia="Malgun Gothic Semilight"/>
          <w:lang w:val="ro-RO"/>
        </w:rPr>
        <w:t>î</w:t>
      </w:r>
      <w:r w:rsidRPr="00B46147">
        <w:rPr>
          <w:lang w:val="ro-RO"/>
        </w:rPr>
        <w:t>n cursul căruia se efectuează aterizări cu oprire completă pe două aerodromuri diferite de aerodromul de decolare;</w:t>
      </w:r>
    </w:p>
    <w:p w14:paraId="5958287D" w14:textId="77777777" w:rsidR="00C8799E" w:rsidRPr="00B46147" w:rsidRDefault="00C8799E" w:rsidP="000110C0">
      <w:pPr>
        <w:pStyle w:val="norm"/>
        <w:numPr>
          <w:ilvl w:val="0"/>
          <w:numId w:val="465"/>
        </w:numPr>
        <w:shd w:val="clear" w:color="auto" w:fill="FFFFFF"/>
        <w:spacing w:before="0" w:beforeAutospacing="0" w:after="0" w:afterAutospacing="0"/>
        <w:jc w:val="both"/>
        <w:rPr>
          <w:lang w:val="ro-RO"/>
        </w:rPr>
      </w:pPr>
      <w:r w:rsidRPr="00B46147">
        <w:rPr>
          <w:lang w:val="ro-RO"/>
        </w:rPr>
        <w:t xml:space="preserve">5 ore timp de zbor efectuate pe timp de noapte, cuprinzând 3 ore de instruire în dublă comandă, inclusiv cel puțin 1 oră de navigare </w:t>
      </w:r>
      <w:r w:rsidRPr="00B46147">
        <w:rPr>
          <w:rFonts w:eastAsia="Malgun Gothic Semilight"/>
          <w:lang w:val="ro-RO"/>
        </w:rPr>
        <w:t>î</w:t>
      </w:r>
      <w:r w:rsidRPr="00B46147">
        <w:rPr>
          <w:lang w:val="ro-RO"/>
        </w:rPr>
        <w:t xml:space="preserve">n raid, precum și 5 decolări </w:t>
      </w:r>
      <w:r w:rsidRPr="00B46147">
        <w:rPr>
          <w:rFonts w:eastAsia="Malgun Gothic Semilight"/>
          <w:lang w:val="ro-RO"/>
        </w:rPr>
        <w:t>î</w:t>
      </w:r>
      <w:r w:rsidRPr="00B46147">
        <w:rPr>
          <w:lang w:val="ro-RO"/>
        </w:rPr>
        <w:t xml:space="preserve">n simplă comandă și 5 aterizări cu oprire completă </w:t>
      </w:r>
      <w:r w:rsidRPr="00B46147">
        <w:rPr>
          <w:rFonts w:eastAsia="Malgun Gothic Semilight"/>
          <w:lang w:val="ro-RO"/>
        </w:rPr>
        <w:t>î</w:t>
      </w:r>
      <w:r w:rsidRPr="00B46147">
        <w:rPr>
          <w:lang w:val="ro-RO"/>
        </w:rPr>
        <w:t>n simplă comandă;</w:t>
      </w:r>
    </w:p>
    <w:p w14:paraId="261623EB" w14:textId="77777777" w:rsidR="00C8799E" w:rsidRPr="00B46147" w:rsidRDefault="00C8799E" w:rsidP="000110C0">
      <w:pPr>
        <w:pStyle w:val="norm"/>
        <w:numPr>
          <w:ilvl w:val="0"/>
          <w:numId w:val="465"/>
        </w:numPr>
        <w:shd w:val="clear" w:color="auto" w:fill="FFFFFF"/>
        <w:spacing w:before="0" w:beforeAutospacing="0" w:after="0" w:afterAutospacing="0"/>
        <w:jc w:val="both"/>
        <w:rPr>
          <w:lang w:val="ro-RO"/>
        </w:rPr>
      </w:pPr>
      <w:r w:rsidRPr="00B46147">
        <w:rPr>
          <w:lang w:val="ro-RO"/>
        </w:rPr>
        <w:t>10 de ore instruire practică instrumentală, dintre care p</w:t>
      </w:r>
      <w:r w:rsidRPr="00B46147">
        <w:rPr>
          <w:rFonts w:eastAsia="Malgun Gothic Semilight"/>
          <w:lang w:val="ro-RO"/>
        </w:rPr>
        <w:t>â</w:t>
      </w:r>
      <w:r w:rsidRPr="00B46147">
        <w:rPr>
          <w:lang w:val="ro-RO"/>
        </w:rPr>
        <w:t xml:space="preserve">nă la 5 ore pot reprezenta timp instrumental la sol efectuate pe un FNPT I, FTD 2, FNPT II sau FFS. Un solicitant care este titularul unui certificat de absolvire a unui curs din modulul pentru pregătirea de bază </w:t>
      </w:r>
      <w:r w:rsidRPr="00B46147">
        <w:rPr>
          <w:rFonts w:eastAsia="Malgun Gothic Semilight"/>
          <w:lang w:val="ro-RO"/>
        </w:rPr>
        <w:t>î</w:t>
      </w:r>
      <w:r w:rsidRPr="00B46147">
        <w:rPr>
          <w:lang w:val="ro-RO"/>
        </w:rPr>
        <w:t>n zbor instrumental se creditează cu p</w:t>
      </w:r>
      <w:r w:rsidRPr="00B46147">
        <w:rPr>
          <w:rFonts w:eastAsia="Malgun Gothic Semilight"/>
          <w:lang w:val="ro-RO"/>
        </w:rPr>
        <w:t>â</w:t>
      </w:r>
      <w:r w:rsidRPr="00B46147">
        <w:rPr>
          <w:lang w:val="ro-RO"/>
        </w:rPr>
        <w:t>nă la 10 ore pentru timpul de instruire instrumentală necesar. Orele efectuate pe un BITD nu se creditează;</w:t>
      </w:r>
    </w:p>
    <w:p w14:paraId="3A6CC66A" w14:textId="77777777" w:rsidR="00C8799E" w:rsidRPr="00B46147" w:rsidRDefault="00C8799E" w:rsidP="000110C0">
      <w:pPr>
        <w:pStyle w:val="norm"/>
        <w:numPr>
          <w:ilvl w:val="0"/>
          <w:numId w:val="465"/>
        </w:numPr>
        <w:shd w:val="clear" w:color="auto" w:fill="FFFFFF"/>
        <w:spacing w:before="0" w:beforeAutospacing="0" w:after="0" w:afterAutospacing="0"/>
        <w:jc w:val="both"/>
        <w:rPr>
          <w:lang w:val="ro-RO"/>
        </w:rPr>
      </w:pPr>
      <w:r w:rsidRPr="00B46147">
        <w:rPr>
          <w:lang w:val="ro-RO"/>
        </w:rPr>
        <w:lastRenderedPageBreak/>
        <w:t>5 ore care se efectuează pe un avion certificat pentru transportul a cel puțin patru persoane, prevăzut cu o elice cu pas variabil și tren de aterizare retractabil.</w:t>
      </w:r>
    </w:p>
    <w:p w14:paraId="7A049464"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TEST DE ÎNDEMÂNARE</w:t>
      </w:r>
    </w:p>
    <w:p w14:paraId="1CBDAFE6" w14:textId="77777777" w:rsidR="00C8799E" w:rsidRPr="00B46147" w:rsidRDefault="00C8799E" w:rsidP="000110C0">
      <w:pPr>
        <w:pStyle w:val="norm"/>
        <w:numPr>
          <w:ilvl w:val="0"/>
          <w:numId w:val="463"/>
        </w:numPr>
        <w:shd w:val="clear" w:color="auto" w:fill="FFFFFF"/>
        <w:spacing w:before="0" w:beforeAutospacing="0" w:after="0" w:afterAutospacing="0"/>
        <w:jc w:val="both"/>
        <w:rPr>
          <w:lang w:val="ro-RO"/>
        </w:rPr>
      </w:pPr>
      <w:r w:rsidRPr="00B46147">
        <w:rPr>
          <w:lang w:val="ro-RO"/>
        </w:rPr>
        <w:t xml:space="preserve">La încheierea pregătirii practice, solicitantul susține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CPL(A) pe un avion monomotor sau pe un avion multimotor.</w:t>
      </w:r>
    </w:p>
    <w:p w14:paraId="3411CFDD" w14:textId="77777777" w:rsidR="00C8799E" w:rsidRPr="00B46147" w:rsidRDefault="00C8799E" w:rsidP="000110C0">
      <w:pPr>
        <w:pStyle w:val="title-gr-seq-level-1"/>
        <w:numPr>
          <w:ilvl w:val="0"/>
          <w:numId w:val="450"/>
        </w:numPr>
        <w:shd w:val="clear" w:color="auto" w:fill="FFFFFF"/>
        <w:spacing w:before="0" w:beforeAutospacing="0" w:after="120" w:afterAutospacing="0"/>
        <w:rPr>
          <w:b/>
          <w:bCs/>
          <w:lang w:val="ro-RO"/>
        </w:rPr>
      </w:pPr>
      <w:r w:rsidRPr="00B46147">
        <w:rPr>
          <w:rStyle w:val="boldface"/>
          <w:b/>
          <w:bCs/>
          <w:lang w:val="ro-RO"/>
        </w:rPr>
        <w:t>Curs modular CPL – Avioane</w:t>
      </w:r>
    </w:p>
    <w:p w14:paraId="2A602BCD"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DISPOZIȚII GENERALE</w:t>
      </w:r>
    </w:p>
    <w:p w14:paraId="467D1B22" w14:textId="77777777" w:rsidR="00C8799E" w:rsidRPr="00B46147" w:rsidRDefault="00C8799E" w:rsidP="000110C0">
      <w:pPr>
        <w:pStyle w:val="norm"/>
        <w:numPr>
          <w:ilvl w:val="0"/>
          <w:numId w:val="466"/>
        </w:numPr>
        <w:shd w:val="clear" w:color="auto" w:fill="FFFFFF"/>
        <w:spacing w:before="0" w:beforeAutospacing="0" w:after="0" w:afterAutospacing="0"/>
        <w:jc w:val="both"/>
        <w:rPr>
          <w:lang w:val="ro-RO"/>
        </w:rPr>
      </w:pPr>
      <w:r w:rsidRPr="00B46147">
        <w:rPr>
          <w:lang w:val="ro-RO"/>
        </w:rPr>
        <w:t>Scopul cursului modular CPL(A) este acela de a pregăti titularii unui PPL(A) pentru nivelul de competență necesar eliberării unei CPL(A).</w:t>
      </w:r>
    </w:p>
    <w:p w14:paraId="4886C204" w14:textId="77777777" w:rsidR="00C8799E" w:rsidRPr="00B46147" w:rsidRDefault="00C8799E" w:rsidP="000110C0">
      <w:pPr>
        <w:pStyle w:val="norm"/>
        <w:numPr>
          <w:ilvl w:val="0"/>
          <w:numId w:val="466"/>
        </w:numPr>
        <w:shd w:val="clear" w:color="auto" w:fill="FFFFFF"/>
        <w:spacing w:before="0" w:beforeAutospacing="0" w:after="0" w:afterAutospacing="0"/>
        <w:jc w:val="both"/>
        <w:rPr>
          <w:lang w:val="ro-RO"/>
        </w:rPr>
      </w:pPr>
      <w:r w:rsidRPr="00B46147">
        <w:rPr>
          <w:lang w:val="ro-RO"/>
        </w:rPr>
        <w:t>Înainte de a participa la un curs modular CPL(A), un solicitant trebuie să fie titularul unui PPL(A) eliberat în conformitate cu anexa 1 la Convenția de la Chicago.</w:t>
      </w:r>
    </w:p>
    <w:p w14:paraId="74CDE50C" w14:textId="77777777" w:rsidR="00C8799E" w:rsidRPr="00B46147" w:rsidRDefault="00C8799E" w:rsidP="000110C0">
      <w:pPr>
        <w:pStyle w:val="norm"/>
        <w:numPr>
          <w:ilvl w:val="0"/>
          <w:numId w:val="466"/>
        </w:numPr>
        <w:shd w:val="clear" w:color="auto" w:fill="FFFFFF"/>
        <w:spacing w:before="0" w:beforeAutospacing="0" w:after="0" w:afterAutospacing="0"/>
        <w:jc w:val="both"/>
        <w:rPr>
          <w:lang w:val="ro-RO"/>
        </w:rPr>
      </w:pPr>
      <w:r w:rsidRPr="00B46147">
        <w:rPr>
          <w:lang w:val="ro-RO"/>
        </w:rPr>
        <w:t>Înainte de a începe pregătirea practică, solicitantul trebuie:</w:t>
      </w:r>
    </w:p>
    <w:p w14:paraId="19D8F625" w14:textId="77777777" w:rsidR="00C8799E" w:rsidRPr="00B46147" w:rsidRDefault="00C8799E" w:rsidP="000110C0">
      <w:pPr>
        <w:pStyle w:val="norm"/>
        <w:numPr>
          <w:ilvl w:val="0"/>
          <w:numId w:val="467"/>
        </w:numPr>
        <w:shd w:val="clear" w:color="auto" w:fill="FFFFFF"/>
        <w:spacing w:before="0" w:beforeAutospacing="0" w:after="0" w:afterAutospacing="0"/>
        <w:jc w:val="both"/>
        <w:rPr>
          <w:lang w:val="ro-RO"/>
        </w:rPr>
      </w:pPr>
      <w:r w:rsidRPr="00B46147">
        <w:rPr>
          <w:lang w:val="ro-RO"/>
        </w:rPr>
        <w:t>să fi efectuat 150 de ore timp de zbor;</w:t>
      </w:r>
    </w:p>
    <w:p w14:paraId="3367BBCA" w14:textId="77777777" w:rsidR="00C8799E" w:rsidRPr="00B46147" w:rsidRDefault="00C8799E" w:rsidP="000110C0">
      <w:pPr>
        <w:pStyle w:val="norm"/>
        <w:numPr>
          <w:ilvl w:val="0"/>
          <w:numId w:val="467"/>
        </w:numPr>
        <w:shd w:val="clear" w:color="auto" w:fill="FFFFFF"/>
        <w:spacing w:before="0" w:beforeAutospacing="0" w:after="0" w:afterAutospacing="0"/>
        <w:jc w:val="both"/>
        <w:rPr>
          <w:lang w:val="ro-RO"/>
        </w:rPr>
      </w:pPr>
      <w:r w:rsidRPr="00B46147">
        <w:rPr>
          <w:lang w:val="ro-RO"/>
        </w:rPr>
        <w:t xml:space="preserve">să fi </w:t>
      </w:r>
      <w:r w:rsidRPr="00B46147">
        <w:rPr>
          <w:rFonts w:eastAsia="Malgun Gothic Semilight"/>
          <w:lang w:val="ro-RO"/>
        </w:rPr>
        <w:t>î</w:t>
      </w:r>
      <w:r w:rsidRPr="00B46147">
        <w:rPr>
          <w:lang w:val="ro-RO"/>
        </w:rPr>
        <w:t xml:space="preserve">ndeplinit condițiile indispensabile pentru eliberarea unei calificări de clasă sau de tip pentru avioane multimotor </w:t>
      </w:r>
      <w:r w:rsidRPr="00B46147">
        <w:rPr>
          <w:rFonts w:eastAsia="Malgun Gothic Semilight"/>
          <w:lang w:val="ro-RO"/>
        </w:rPr>
        <w:t>î</w:t>
      </w:r>
      <w:r w:rsidRPr="00B46147">
        <w:rPr>
          <w:lang w:val="ro-RO"/>
        </w:rPr>
        <w:t xml:space="preserve">n conformitate cu subpartea H dacă, pentru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urmează a fi utilizat un avion multimotor.</w:t>
      </w:r>
    </w:p>
    <w:p w14:paraId="2D9BFFC3" w14:textId="77777777" w:rsidR="00C8799E" w:rsidRPr="00B46147" w:rsidRDefault="00C8799E" w:rsidP="000110C0">
      <w:pPr>
        <w:pStyle w:val="norm"/>
        <w:numPr>
          <w:ilvl w:val="0"/>
          <w:numId w:val="466"/>
        </w:numPr>
        <w:shd w:val="clear" w:color="auto" w:fill="FFFFFF"/>
        <w:spacing w:before="0" w:beforeAutospacing="0" w:after="0" w:afterAutospacing="0"/>
        <w:jc w:val="both"/>
        <w:rPr>
          <w:lang w:val="ro-RO"/>
        </w:rPr>
      </w:pPr>
      <w:r w:rsidRPr="00B46147">
        <w:rPr>
          <w:lang w:val="ro-RO"/>
        </w:rPr>
        <w:t>Un solicitant care dorește să urmeze un curs modular CPL(A) trebuie să efectueze toate etapele de instruire practică într-un singur curs de pregătire, așa cum se organizează în cadrul unei ATO. Pregătirea teoretică poate fi asigurată în cadrul unei ATO care se ocupă exclusiv de pregătirea teoretică.</w:t>
      </w:r>
    </w:p>
    <w:p w14:paraId="54AFAB56" w14:textId="77777777" w:rsidR="00C8799E" w:rsidRPr="00B46147" w:rsidRDefault="00C8799E" w:rsidP="000110C0">
      <w:pPr>
        <w:pStyle w:val="norm"/>
        <w:numPr>
          <w:ilvl w:val="0"/>
          <w:numId w:val="466"/>
        </w:numPr>
        <w:shd w:val="clear" w:color="auto" w:fill="FFFFFF"/>
        <w:spacing w:before="0" w:beforeAutospacing="0" w:after="0" w:afterAutospacing="0"/>
        <w:jc w:val="both"/>
        <w:rPr>
          <w:lang w:val="ro-RO"/>
        </w:rPr>
      </w:pPr>
      <w:r w:rsidRPr="00B46147">
        <w:rPr>
          <w:lang w:val="ro-RO"/>
        </w:rPr>
        <w:t>Cursul trebuie să cuprindă:</w:t>
      </w:r>
    </w:p>
    <w:p w14:paraId="724CF7BA" w14:textId="77777777" w:rsidR="00C8799E" w:rsidRPr="00B46147" w:rsidRDefault="00C8799E" w:rsidP="000110C0">
      <w:pPr>
        <w:pStyle w:val="norm"/>
        <w:numPr>
          <w:ilvl w:val="0"/>
          <w:numId w:val="468"/>
        </w:numPr>
        <w:shd w:val="clear" w:color="auto" w:fill="FFFFFF"/>
        <w:spacing w:before="0" w:beforeAutospacing="0" w:after="0" w:afterAutospacing="0"/>
        <w:jc w:val="both"/>
        <w:rPr>
          <w:lang w:val="ro-RO"/>
        </w:rPr>
      </w:pPr>
      <w:r w:rsidRPr="00B46147">
        <w:rPr>
          <w:lang w:val="ro-RO"/>
        </w:rPr>
        <w:t>pregătire teoretică la nivelul de cunoștințe necesar pentru CPL(A); și</w:t>
      </w:r>
    </w:p>
    <w:p w14:paraId="0DC89395" w14:textId="77777777" w:rsidR="00C8799E" w:rsidRPr="00B46147" w:rsidRDefault="00C8799E" w:rsidP="000110C0">
      <w:pPr>
        <w:pStyle w:val="norm"/>
        <w:numPr>
          <w:ilvl w:val="0"/>
          <w:numId w:val="468"/>
        </w:numPr>
        <w:shd w:val="clear" w:color="auto" w:fill="FFFFFF"/>
        <w:spacing w:before="0" w:beforeAutospacing="0" w:after="0" w:afterAutospacing="0"/>
        <w:jc w:val="both"/>
        <w:rPr>
          <w:lang w:val="ro-RO"/>
        </w:rPr>
      </w:pPr>
      <w:r w:rsidRPr="00B46147">
        <w:rPr>
          <w:lang w:val="ro-RO"/>
        </w:rPr>
        <w:t xml:space="preserve">pregătire practică </w:t>
      </w:r>
      <w:r w:rsidRPr="00B46147">
        <w:rPr>
          <w:rFonts w:eastAsia="Malgun Gothic Semilight"/>
          <w:lang w:val="ro-RO"/>
        </w:rPr>
        <w:t>î</w:t>
      </w:r>
      <w:r w:rsidRPr="00B46147">
        <w:rPr>
          <w:lang w:val="ro-RO"/>
        </w:rPr>
        <w:t xml:space="preserve">n zbor la vedere și </w:t>
      </w:r>
      <w:r w:rsidRPr="00B46147">
        <w:rPr>
          <w:rFonts w:eastAsia="Malgun Gothic Semilight"/>
          <w:lang w:val="ro-RO"/>
        </w:rPr>
        <w:t>î</w:t>
      </w:r>
      <w:r w:rsidRPr="00B46147">
        <w:rPr>
          <w:lang w:val="ro-RO"/>
        </w:rPr>
        <w:t>n zbor instrumental.</w:t>
      </w:r>
    </w:p>
    <w:p w14:paraId="62D27C17"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CUNOȘTINȚE TEORETICE</w:t>
      </w:r>
    </w:p>
    <w:p w14:paraId="3FEF6AB4" w14:textId="77777777" w:rsidR="00C8799E" w:rsidRPr="00B46147" w:rsidRDefault="00C8799E" w:rsidP="000110C0">
      <w:pPr>
        <w:pStyle w:val="norm"/>
        <w:numPr>
          <w:ilvl w:val="0"/>
          <w:numId w:val="466"/>
        </w:numPr>
        <w:shd w:val="clear" w:color="auto" w:fill="FFFFFF"/>
        <w:spacing w:before="0" w:beforeAutospacing="0" w:after="0" w:afterAutospacing="0"/>
        <w:jc w:val="both"/>
        <w:rPr>
          <w:lang w:val="ro-RO"/>
        </w:rPr>
      </w:pPr>
      <w:r w:rsidRPr="00B46147">
        <w:rPr>
          <w:lang w:val="ro-RO"/>
        </w:rPr>
        <w:t>Un curs teoretic CPL(A) aprobat cuprinde cel puțin 250 de ore de pregătire.</w:t>
      </w:r>
    </w:p>
    <w:p w14:paraId="5EDD47E4"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EXAMEN TEORETIC</w:t>
      </w:r>
    </w:p>
    <w:p w14:paraId="6A1BE120" w14:textId="77777777" w:rsidR="00C8799E" w:rsidRPr="00B46147" w:rsidRDefault="00C8799E" w:rsidP="000110C0">
      <w:pPr>
        <w:pStyle w:val="norm"/>
        <w:numPr>
          <w:ilvl w:val="0"/>
          <w:numId w:val="466"/>
        </w:numPr>
        <w:shd w:val="clear" w:color="auto" w:fill="FFFFFF"/>
        <w:spacing w:before="0" w:beforeAutospacing="0" w:after="0" w:afterAutospacing="0"/>
        <w:jc w:val="both"/>
        <w:rPr>
          <w:lang w:val="ro-RO"/>
        </w:rPr>
      </w:pPr>
      <w:r w:rsidRPr="00B46147">
        <w:rPr>
          <w:lang w:val="ro-RO"/>
        </w:rPr>
        <w:t>Un solicitant trebuie să demonstreze un nivel de cunoștințe corespunzător privilegiilor acordate titularului unei CPL(A).</w:t>
      </w:r>
    </w:p>
    <w:p w14:paraId="4A9866A9"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PREGĂTIRE PRACTICĂ</w:t>
      </w:r>
    </w:p>
    <w:p w14:paraId="53A739A9" w14:textId="77777777" w:rsidR="00C8799E" w:rsidRPr="00B46147" w:rsidRDefault="00C8799E" w:rsidP="000110C0">
      <w:pPr>
        <w:pStyle w:val="norm"/>
        <w:numPr>
          <w:ilvl w:val="0"/>
          <w:numId w:val="466"/>
        </w:numPr>
        <w:shd w:val="clear" w:color="auto" w:fill="FFFFFF"/>
        <w:spacing w:before="0" w:beforeAutospacing="0" w:after="0" w:afterAutospacing="0"/>
        <w:jc w:val="both"/>
        <w:rPr>
          <w:lang w:val="ro-RO"/>
        </w:rPr>
      </w:pPr>
      <w:r w:rsidRPr="00B46147">
        <w:rPr>
          <w:lang w:val="ro-RO"/>
        </w:rPr>
        <w:t xml:space="preserve">Solicitanților care nu sunt titularii unei IR li se asigură cel puțin 25 de ore de instruire practică </w:t>
      </w:r>
      <w:r w:rsidRPr="00B46147">
        <w:rPr>
          <w:rFonts w:eastAsia="Malgun Gothic Semilight"/>
          <w:lang w:val="ro-RO"/>
        </w:rPr>
        <w:t>î</w:t>
      </w:r>
      <w:r w:rsidRPr="00B46147">
        <w:rPr>
          <w:lang w:val="ro-RO"/>
        </w:rPr>
        <w:t>n dublă comandă, inclusiv 10 ore de instruire instrumentală, dintre care 5 ore pot reprezenta timp instrumental la sol pe un BITD, un FNPT I sau II, un FTD 2 sau un FFS.</w:t>
      </w:r>
    </w:p>
    <w:p w14:paraId="515BE12F" w14:textId="77777777" w:rsidR="00C8799E" w:rsidRPr="00B46147" w:rsidRDefault="00C8799E" w:rsidP="000110C0">
      <w:pPr>
        <w:pStyle w:val="norm"/>
        <w:numPr>
          <w:ilvl w:val="0"/>
          <w:numId w:val="466"/>
        </w:numPr>
        <w:shd w:val="clear" w:color="auto" w:fill="FFFFFF"/>
        <w:spacing w:before="0" w:beforeAutospacing="0" w:after="0" w:afterAutospacing="0"/>
        <w:jc w:val="both"/>
        <w:rPr>
          <w:lang w:val="ro-RO"/>
        </w:rPr>
      </w:pPr>
      <w:r w:rsidRPr="00B46147">
        <w:rPr>
          <w:lang w:val="ro-RO"/>
        </w:rPr>
        <w:t xml:space="preserve">Solicitanții titulari ai unei IR(A) valabile se creditează integral </w:t>
      </w:r>
      <w:r w:rsidRPr="00B46147">
        <w:rPr>
          <w:rFonts w:eastAsia="Malgun Gothic Semilight"/>
          <w:lang w:val="ro-RO"/>
        </w:rPr>
        <w:t>î</w:t>
      </w:r>
      <w:r w:rsidRPr="00B46147">
        <w:rPr>
          <w:lang w:val="ro-RO"/>
        </w:rPr>
        <w:t xml:space="preserve">n ceea ce privește timpul de instruire instrumentală </w:t>
      </w:r>
      <w:r w:rsidRPr="00B46147">
        <w:rPr>
          <w:rFonts w:eastAsia="Malgun Gothic Semilight"/>
          <w:lang w:val="ro-RO"/>
        </w:rPr>
        <w:t>î</w:t>
      </w:r>
      <w:r w:rsidRPr="00B46147">
        <w:rPr>
          <w:lang w:val="ro-RO"/>
        </w:rPr>
        <w:t>n dublă comandă. Solicitanții titulari ai unei IR(H) valabile se creditează cu p</w:t>
      </w:r>
      <w:r w:rsidRPr="00B46147">
        <w:rPr>
          <w:rFonts w:eastAsia="Malgun Gothic Semilight"/>
          <w:lang w:val="ro-RO"/>
        </w:rPr>
        <w:t>â</w:t>
      </w:r>
      <w:r w:rsidRPr="00B46147">
        <w:rPr>
          <w:lang w:val="ro-RO"/>
        </w:rPr>
        <w:t xml:space="preserve">nă la 5 ore de instruire instrumentală </w:t>
      </w:r>
      <w:r w:rsidRPr="00B46147">
        <w:rPr>
          <w:rFonts w:eastAsia="Malgun Gothic Semilight"/>
          <w:lang w:val="ro-RO"/>
        </w:rPr>
        <w:t>î</w:t>
      </w:r>
      <w:r w:rsidRPr="00B46147">
        <w:rPr>
          <w:lang w:val="ro-RO"/>
        </w:rPr>
        <w:t xml:space="preserve">n dublă comandă, caz </w:t>
      </w:r>
      <w:r w:rsidRPr="00B46147">
        <w:rPr>
          <w:rFonts w:eastAsia="Malgun Gothic Semilight"/>
          <w:lang w:val="ro-RO"/>
        </w:rPr>
        <w:t>î</w:t>
      </w:r>
      <w:r w:rsidRPr="00B46147">
        <w:rPr>
          <w:lang w:val="ro-RO"/>
        </w:rPr>
        <w:t xml:space="preserve">n care, cel puțin 5 ore timp de instruire instrumentală </w:t>
      </w:r>
      <w:r w:rsidRPr="00B46147">
        <w:rPr>
          <w:rFonts w:eastAsia="Malgun Gothic Semilight"/>
          <w:lang w:val="ro-RO"/>
        </w:rPr>
        <w:t>î</w:t>
      </w:r>
      <w:r w:rsidRPr="00B46147">
        <w:rPr>
          <w:lang w:val="ro-RO"/>
        </w:rPr>
        <w:t xml:space="preserve">n dublă comandă se asigură pe un avion. Un solicitant care este titularul unui certificat de absolvire a unui curs din modulul pentru pregătirea de bază </w:t>
      </w:r>
      <w:r w:rsidRPr="00B46147">
        <w:rPr>
          <w:rFonts w:eastAsia="Malgun Gothic Semilight"/>
          <w:lang w:val="ro-RO"/>
        </w:rPr>
        <w:t>î</w:t>
      </w:r>
      <w:r w:rsidRPr="00B46147">
        <w:rPr>
          <w:lang w:val="ro-RO"/>
        </w:rPr>
        <w:t>n zbor instrumental se creditează cu p</w:t>
      </w:r>
      <w:r w:rsidRPr="00B46147">
        <w:rPr>
          <w:rFonts w:eastAsia="Malgun Gothic Semilight"/>
          <w:lang w:val="ro-RO"/>
        </w:rPr>
        <w:t>â</w:t>
      </w:r>
      <w:r w:rsidRPr="00B46147">
        <w:rPr>
          <w:lang w:val="ro-RO"/>
        </w:rPr>
        <w:t>nă la 10 ore pentru timpul de instruire instrumentală necesar.</w:t>
      </w:r>
    </w:p>
    <w:p w14:paraId="4CDAAB47" w14:textId="77777777" w:rsidR="00C8799E" w:rsidRPr="00B46147" w:rsidRDefault="00C8799E" w:rsidP="000110C0">
      <w:pPr>
        <w:pStyle w:val="norm"/>
        <w:numPr>
          <w:ilvl w:val="0"/>
          <w:numId w:val="466"/>
        </w:numPr>
        <w:shd w:val="clear" w:color="auto" w:fill="FFFFFF"/>
        <w:spacing w:before="0" w:beforeAutospacing="0" w:after="0" w:afterAutospacing="0"/>
        <w:jc w:val="both"/>
        <w:rPr>
          <w:lang w:val="ro-RO"/>
        </w:rPr>
      </w:pPr>
      <w:r w:rsidRPr="00B46147">
        <w:rPr>
          <w:lang w:val="ro-RO"/>
        </w:rPr>
        <w:t xml:space="preserve">(a) Solicitanților cu o IR valabilă li se asigură cel puțin 15 ore de instruire practică la vedere  </w:t>
      </w:r>
    </w:p>
    <w:p w14:paraId="7BE9AF83" w14:textId="77777777" w:rsidR="00C8799E" w:rsidRPr="00B46147" w:rsidRDefault="00C8799E" w:rsidP="000E18B3">
      <w:pPr>
        <w:pStyle w:val="norm"/>
        <w:shd w:val="clear" w:color="auto" w:fill="FFFFFF"/>
        <w:spacing w:before="0" w:beforeAutospacing="0" w:after="0" w:afterAutospacing="0"/>
        <w:ind w:left="360" w:firstLine="360"/>
        <w:jc w:val="both"/>
        <w:rPr>
          <w:lang w:val="ro-RO"/>
        </w:rPr>
      </w:pPr>
      <w:r w:rsidRPr="00B46147">
        <w:rPr>
          <w:lang w:val="ro-RO"/>
        </w:rPr>
        <w:t>în dublă comandă.</w:t>
      </w:r>
    </w:p>
    <w:p w14:paraId="4EFF23EF" w14:textId="77777777" w:rsidR="00C8799E" w:rsidRPr="00B46147" w:rsidRDefault="00C8799E" w:rsidP="000E18B3">
      <w:pPr>
        <w:pStyle w:val="norm"/>
        <w:shd w:val="clear" w:color="auto" w:fill="FFFFFF"/>
        <w:spacing w:before="0" w:beforeAutospacing="0" w:after="0" w:afterAutospacing="0"/>
        <w:ind w:left="360"/>
        <w:jc w:val="both"/>
        <w:rPr>
          <w:lang w:val="ro-RO"/>
        </w:rPr>
      </w:pPr>
      <w:r w:rsidRPr="00B46147">
        <w:rPr>
          <w:lang w:val="ro-RO"/>
        </w:rPr>
        <w:t xml:space="preserve">(b) Solicitanților care nu sunt titularii unei calificări de zbor pe timp de noapte pentru </w:t>
      </w:r>
    </w:p>
    <w:p w14:paraId="2D125EAB" w14:textId="77777777" w:rsidR="00C8799E" w:rsidRPr="00B46147" w:rsidRDefault="00C8799E" w:rsidP="000E18B3">
      <w:pPr>
        <w:pStyle w:val="norm"/>
        <w:shd w:val="clear" w:color="auto" w:fill="FFFFFF"/>
        <w:spacing w:before="0" w:beforeAutospacing="0" w:after="0" w:afterAutospacing="0"/>
        <w:ind w:left="720"/>
        <w:jc w:val="both"/>
        <w:rPr>
          <w:lang w:val="ro-RO"/>
        </w:rPr>
      </w:pPr>
      <w:r w:rsidRPr="00B46147">
        <w:rPr>
          <w:lang w:val="ro-RO"/>
        </w:rPr>
        <w:t>avioane li se asigură în plus cel puțin 5 ore de instruire practică pe timp de noapte, cuprinzând 3 ore de instruire în dublă comandă, inclusiv cel puțin 1 oră de navigare în raid, precum și 5 decolări în simplă comandă și 5 aterizări cu oprire completă în simplă comandă.</w:t>
      </w:r>
    </w:p>
    <w:p w14:paraId="34C68D9B" w14:textId="77777777" w:rsidR="00C8799E" w:rsidRPr="00B46147" w:rsidRDefault="00C8799E" w:rsidP="000110C0">
      <w:pPr>
        <w:pStyle w:val="norm"/>
        <w:numPr>
          <w:ilvl w:val="0"/>
          <w:numId w:val="466"/>
        </w:numPr>
        <w:shd w:val="clear" w:color="auto" w:fill="FFFFFF"/>
        <w:spacing w:before="0" w:beforeAutospacing="0" w:after="0" w:afterAutospacing="0"/>
        <w:jc w:val="both"/>
        <w:rPr>
          <w:lang w:val="ro-RO"/>
        </w:rPr>
      </w:pPr>
      <w:r w:rsidRPr="00B46147">
        <w:rPr>
          <w:lang w:val="ro-RO"/>
        </w:rPr>
        <w:lastRenderedPageBreak/>
        <w:t>Cel puțin 5 ore din instruirea practică se efectuează pe un avion certificat pentru transportul a cel puțin 4 persoane, prevăzut cu o elice cu pas variabil și tren de aterizare retractabil.</w:t>
      </w:r>
    </w:p>
    <w:p w14:paraId="403331B9"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EXPERIENȚĂ</w:t>
      </w:r>
    </w:p>
    <w:p w14:paraId="07076BD0" w14:textId="77777777" w:rsidR="00C8799E" w:rsidRPr="00B46147" w:rsidRDefault="00C8799E" w:rsidP="000110C0">
      <w:pPr>
        <w:pStyle w:val="norm"/>
        <w:numPr>
          <w:ilvl w:val="0"/>
          <w:numId w:val="466"/>
        </w:numPr>
        <w:shd w:val="clear" w:color="auto" w:fill="FFFFFF"/>
        <w:spacing w:before="0" w:beforeAutospacing="0" w:after="0" w:afterAutospacing="0"/>
        <w:jc w:val="both"/>
        <w:rPr>
          <w:lang w:val="ro-RO"/>
        </w:rPr>
      </w:pPr>
      <w:r w:rsidRPr="00B46147">
        <w:rPr>
          <w:lang w:val="ro-RO"/>
        </w:rPr>
        <w:t>Solicitantul unui CPL(A) trebuie să efectuat cel puțin 200 de ore timp de zbor, inclusiv cel puțin:</w:t>
      </w:r>
    </w:p>
    <w:p w14:paraId="42BFC9BA" w14:textId="77777777" w:rsidR="00C8799E" w:rsidRPr="00B46147" w:rsidRDefault="00C8799E" w:rsidP="000110C0">
      <w:pPr>
        <w:pStyle w:val="norm"/>
        <w:numPr>
          <w:ilvl w:val="0"/>
          <w:numId w:val="469"/>
        </w:numPr>
        <w:shd w:val="clear" w:color="auto" w:fill="FFFFFF"/>
        <w:spacing w:before="0" w:beforeAutospacing="0" w:after="0" w:afterAutospacing="0"/>
        <w:jc w:val="both"/>
        <w:rPr>
          <w:lang w:val="ro-RO"/>
        </w:rPr>
      </w:pPr>
      <w:r w:rsidRPr="00B46147">
        <w:rPr>
          <w:lang w:val="ro-RO"/>
        </w:rPr>
        <w:t xml:space="preserve">100 de ore ca PIC, dintre care 20 de ore de zbor în raid ca PIC, cuprinzând un zbor în raid în condiții VFR de cel puțin 540 km (300 MN) </w:t>
      </w:r>
      <w:r w:rsidRPr="00B46147">
        <w:rPr>
          <w:rFonts w:eastAsia="Malgun Gothic Semilight"/>
          <w:lang w:val="ro-RO"/>
        </w:rPr>
        <w:t>î</w:t>
      </w:r>
      <w:r w:rsidRPr="00B46147">
        <w:rPr>
          <w:lang w:val="ro-RO"/>
        </w:rPr>
        <w:t>n cursul căruia se efectuează aterizări cu oprire completă pe două aerodromuri diferite de aerodromul de decolare;</w:t>
      </w:r>
    </w:p>
    <w:p w14:paraId="52AAC321" w14:textId="77777777" w:rsidR="00C8799E" w:rsidRPr="00B46147" w:rsidRDefault="00C8799E" w:rsidP="000110C0">
      <w:pPr>
        <w:pStyle w:val="norm"/>
        <w:numPr>
          <w:ilvl w:val="0"/>
          <w:numId w:val="469"/>
        </w:numPr>
        <w:shd w:val="clear" w:color="auto" w:fill="FFFFFF"/>
        <w:spacing w:before="0" w:beforeAutospacing="0" w:after="0" w:afterAutospacing="0"/>
        <w:jc w:val="both"/>
        <w:rPr>
          <w:lang w:val="ro-RO"/>
        </w:rPr>
      </w:pPr>
      <w:r w:rsidRPr="00B46147">
        <w:rPr>
          <w:lang w:val="ro-RO"/>
        </w:rPr>
        <w:t xml:space="preserve">5 ore timp de zbor efectuate pe timp de noapte, cuprinzând 3 ore de instruire în dublă comandă, inclusiv cel puțin 1 oră de navigare </w:t>
      </w:r>
      <w:r w:rsidRPr="00B46147">
        <w:rPr>
          <w:rFonts w:eastAsia="Malgun Gothic Semilight"/>
          <w:lang w:val="ro-RO"/>
        </w:rPr>
        <w:t>î</w:t>
      </w:r>
      <w:r w:rsidRPr="00B46147">
        <w:rPr>
          <w:lang w:val="ro-RO"/>
        </w:rPr>
        <w:t xml:space="preserve">n raid, precum și 5 decolări </w:t>
      </w:r>
      <w:r w:rsidRPr="00B46147">
        <w:rPr>
          <w:rFonts w:eastAsia="Malgun Gothic Semilight"/>
          <w:lang w:val="ro-RO"/>
        </w:rPr>
        <w:t>î</w:t>
      </w:r>
      <w:r w:rsidRPr="00B46147">
        <w:rPr>
          <w:lang w:val="ro-RO"/>
        </w:rPr>
        <w:t xml:space="preserve">n simplă comandă și 5 aterizări cu oprire completă </w:t>
      </w:r>
      <w:r w:rsidRPr="00B46147">
        <w:rPr>
          <w:rFonts w:eastAsia="Malgun Gothic Semilight"/>
          <w:lang w:val="ro-RO"/>
        </w:rPr>
        <w:t>î</w:t>
      </w:r>
      <w:r w:rsidRPr="00B46147">
        <w:rPr>
          <w:lang w:val="ro-RO"/>
        </w:rPr>
        <w:t>n simplă comandă; și</w:t>
      </w:r>
    </w:p>
    <w:p w14:paraId="7C0CABAA" w14:textId="77777777" w:rsidR="00C8799E" w:rsidRPr="00B46147" w:rsidRDefault="00C8799E" w:rsidP="000110C0">
      <w:pPr>
        <w:pStyle w:val="norm"/>
        <w:numPr>
          <w:ilvl w:val="0"/>
          <w:numId w:val="469"/>
        </w:numPr>
        <w:shd w:val="clear" w:color="auto" w:fill="FFFFFF"/>
        <w:spacing w:before="0" w:beforeAutospacing="0" w:after="0" w:afterAutospacing="0"/>
        <w:jc w:val="both"/>
        <w:rPr>
          <w:lang w:val="ro-RO"/>
        </w:rPr>
      </w:pPr>
      <w:r w:rsidRPr="00B46147">
        <w:rPr>
          <w:lang w:val="ro-RO"/>
        </w:rPr>
        <w:t>10 ore timp de instruire practică instrumentală, dintre care p</w:t>
      </w:r>
      <w:r w:rsidRPr="00B46147">
        <w:rPr>
          <w:rFonts w:eastAsia="Malgun Gothic Semilight"/>
          <w:lang w:val="ro-RO"/>
        </w:rPr>
        <w:t>â</w:t>
      </w:r>
      <w:r w:rsidRPr="00B46147">
        <w:rPr>
          <w:lang w:val="ro-RO"/>
        </w:rPr>
        <w:t xml:space="preserve">nă la 5 ore pot reprezenta timp instrumental la sol efectuat pe un FNPT I, FNTP II sau FFS. Un solicitant care este titularul unui certificat de absolvire a unui curs din modulul pentru pregătirea de bază </w:t>
      </w:r>
      <w:r w:rsidRPr="00B46147">
        <w:rPr>
          <w:rFonts w:eastAsia="Malgun Gothic Semilight"/>
          <w:lang w:val="ro-RO"/>
        </w:rPr>
        <w:t>î</w:t>
      </w:r>
      <w:r w:rsidRPr="00B46147">
        <w:rPr>
          <w:lang w:val="ro-RO"/>
        </w:rPr>
        <w:t>n zbor instrumental se creditează cu p</w:t>
      </w:r>
      <w:r w:rsidRPr="00B46147">
        <w:rPr>
          <w:rFonts w:eastAsia="Malgun Gothic Semilight"/>
          <w:lang w:val="ro-RO"/>
        </w:rPr>
        <w:t>â</w:t>
      </w:r>
      <w:r w:rsidRPr="00B46147">
        <w:rPr>
          <w:lang w:val="ro-RO"/>
        </w:rPr>
        <w:t>nă la 10 ore pentru timpul de instruire instrumentală necesar. Orele efectuate pe un BITD nu se creditează;</w:t>
      </w:r>
    </w:p>
    <w:p w14:paraId="0D22A16E" w14:textId="77777777" w:rsidR="00C8799E" w:rsidRPr="00B46147" w:rsidRDefault="00C8799E" w:rsidP="000110C0">
      <w:pPr>
        <w:pStyle w:val="norm"/>
        <w:numPr>
          <w:ilvl w:val="0"/>
          <w:numId w:val="469"/>
        </w:numPr>
        <w:shd w:val="clear" w:color="auto" w:fill="FFFFFF"/>
        <w:spacing w:before="0" w:beforeAutospacing="0" w:after="0" w:afterAutospacing="0"/>
        <w:jc w:val="both"/>
        <w:rPr>
          <w:lang w:val="ro-RO"/>
        </w:rPr>
      </w:pPr>
      <w:r w:rsidRPr="00B46147">
        <w:rPr>
          <w:lang w:val="ro-RO"/>
        </w:rPr>
        <w:t xml:space="preserve">6 ore  timp de zbor efectuate pe un avion multimotor, dacă pentru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este utilizat un avion multimotor;</w:t>
      </w:r>
    </w:p>
    <w:p w14:paraId="0497B86E" w14:textId="77777777" w:rsidR="00C8799E" w:rsidRPr="00B46147" w:rsidRDefault="00C8799E" w:rsidP="000110C0">
      <w:pPr>
        <w:pStyle w:val="norm"/>
        <w:numPr>
          <w:ilvl w:val="0"/>
          <w:numId w:val="469"/>
        </w:numPr>
        <w:shd w:val="clear" w:color="auto" w:fill="FFFFFF"/>
        <w:spacing w:before="0" w:beforeAutospacing="0" w:after="0" w:afterAutospacing="0"/>
        <w:jc w:val="both"/>
        <w:rPr>
          <w:lang w:val="ro-RO"/>
        </w:rPr>
      </w:pPr>
      <w:r w:rsidRPr="00B46147">
        <w:rPr>
          <w:lang w:val="ro-RO"/>
        </w:rPr>
        <w:t>Orele  efectuate ca PIC pe alte categorii de aeronave se pot contabiliza pentru cele 200 de ore timp de zbor în următoarele cazuri:</w:t>
      </w:r>
    </w:p>
    <w:p w14:paraId="4B8B01AB" w14:textId="77777777" w:rsidR="00C8799E" w:rsidRPr="00B46147" w:rsidRDefault="00C8799E" w:rsidP="000110C0">
      <w:pPr>
        <w:pStyle w:val="norm"/>
        <w:numPr>
          <w:ilvl w:val="0"/>
          <w:numId w:val="470"/>
        </w:numPr>
        <w:shd w:val="clear" w:color="auto" w:fill="FFFFFF"/>
        <w:spacing w:before="0" w:beforeAutospacing="0" w:after="0" w:afterAutospacing="0"/>
        <w:jc w:val="both"/>
        <w:rPr>
          <w:lang w:val="ro-RO"/>
        </w:rPr>
      </w:pPr>
      <w:r w:rsidRPr="00B46147">
        <w:rPr>
          <w:lang w:val="ro-RO"/>
        </w:rPr>
        <w:t>30 de ore pe elicoptere, dacă solicitantul este titularul unui PPL(H); sau</w:t>
      </w:r>
    </w:p>
    <w:p w14:paraId="2ECBCF52" w14:textId="77777777" w:rsidR="00C8799E" w:rsidRPr="00B46147" w:rsidRDefault="00C8799E" w:rsidP="000110C0">
      <w:pPr>
        <w:pStyle w:val="norm"/>
        <w:numPr>
          <w:ilvl w:val="0"/>
          <w:numId w:val="470"/>
        </w:numPr>
        <w:shd w:val="clear" w:color="auto" w:fill="FFFFFF"/>
        <w:spacing w:before="0" w:beforeAutospacing="0" w:after="0" w:afterAutospacing="0"/>
        <w:jc w:val="both"/>
        <w:rPr>
          <w:lang w:val="ro-RO"/>
        </w:rPr>
      </w:pPr>
      <w:r w:rsidRPr="00B46147">
        <w:rPr>
          <w:lang w:val="ro-RO"/>
        </w:rPr>
        <w:t>100 de ore pe elicoptere, dacă solicitantul este titularul unui CPL(H); sau</w:t>
      </w:r>
    </w:p>
    <w:p w14:paraId="5BDD3A3B" w14:textId="77777777" w:rsidR="00C8799E" w:rsidRPr="00B46147" w:rsidRDefault="00C8799E" w:rsidP="000110C0">
      <w:pPr>
        <w:pStyle w:val="norm"/>
        <w:numPr>
          <w:ilvl w:val="0"/>
          <w:numId w:val="470"/>
        </w:numPr>
        <w:shd w:val="clear" w:color="auto" w:fill="FFFFFF"/>
        <w:spacing w:before="0" w:beforeAutospacing="0" w:after="0" w:afterAutospacing="0"/>
        <w:jc w:val="both"/>
        <w:rPr>
          <w:lang w:val="ro-RO"/>
        </w:rPr>
      </w:pPr>
      <w:r w:rsidRPr="00B46147">
        <w:rPr>
          <w:lang w:val="ro-RO"/>
        </w:rPr>
        <w:t>30 de ore pe TMG sau planoare; sau</w:t>
      </w:r>
    </w:p>
    <w:p w14:paraId="510FC12D" w14:textId="77777777" w:rsidR="00C8799E" w:rsidRPr="00B46147" w:rsidRDefault="00C8799E" w:rsidP="000110C0">
      <w:pPr>
        <w:pStyle w:val="norm"/>
        <w:numPr>
          <w:ilvl w:val="0"/>
          <w:numId w:val="470"/>
        </w:numPr>
        <w:shd w:val="clear" w:color="auto" w:fill="FFFFFF"/>
        <w:spacing w:before="0" w:beforeAutospacing="0" w:after="0" w:afterAutospacing="0"/>
        <w:jc w:val="both"/>
        <w:rPr>
          <w:lang w:val="ro-RO"/>
        </w:rPr>
      </w:pPr>
      <w:r w:rsidRPr="00B46147">
        <w:rPr>
          <w:lang w:val="ro-RO"/>
        </w:rPr>
        <w:t>30 de ore pe dirijabile, dacă solicitantul este titularul unui PPL(As); sau</w:t>
      </w:r>
    </w:p>
    <w:p w14:paraId="6472A9B9" w14:textId="77777777" w:rsidR="00C8799E" w:rsidRPr="00B46147" w:rsidRDefault="00C8799E" w:rsidP="000110C0">
      <w:pPr>
        <w:pStyle w:val="norm"/>
        <w:numPr>
          <w:ilvl w:val="0"/>
          <w:numId w:val="470"/>
        </w:numPr>
        <w:shd w:val="clear" w:color="auto" w:fill="FFFFFF"/>
        <w:spacing w:before="0" w:beforeAutospacing="0" w:after="0" w:afterAutospacing="0"/>
        <w:jc w:val="both"/>
        <w:rPr>
          <w:lang w:val="ro-RO"/>
        </w:rPr>
      </w:pPr>
      <w:r w:rsidRPr="00B46147">
        <w:rPr>
          <w:lang w:val="ro-RO"/>
        </w:rPr>
        <w:t>60 de ore pe dirijabile, dacă solicitantul este titularul unui CPL(As).</w:t>
      </w:r>
    </w:p>
    <w:p w14:paraId="1DE5F7E6"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TEST DE ÎNDEMÂNARE</w:t>
      </w:r>
    </w:p>
    <w:p w14:paraId="1A63F64B" w14:textId="77777777" w:rsidR="00C8799E" w:rsidRPr="00B46147" w:rsidRDefault="00C8799E" w:rsidP="000110C0">
      <w:pPr>
        <w:pStyle w:val="norm"/>
        <w:numPr>
          <w:ilvl w:val="0"/>
          <w:numId w:val="466"/>
        </w:numPr>
        <w:shd w:val="clear" w:color="auto" w:fill="FFFFFF"/>
        <w:spacing w:before="0" w:beforeAutospacing="0" w:after="0" w:afterAutospacing="0"/>
        <w:jc w:val="both"/>
        <w:rPr>
          <w:lang w:val="ro-RO"/>
        </w:rPr>
      </w:pPr>
      <w:r w:rsidRPr="00B46147">
        <w:rPr>
          <w:lang w:val="ro-RO"/>
        </w:rPr>
        <w:t xml:space="preserve">La încheierea pregătirii practice și după </w:t>
      </w:r>
      <w:r w:rsidRPr="00B46147">
        <w:rPr>
          <w:rFonts w:eastAsia="Malgun Gothic Semilight"/>
          <w:lang w:val="ro-RO"/>
        </w:rPr>
        <w:t>î</w:t>
      </w:r>
      <w:r w:rsidRPr="00B46147">
        <w:rPr>
          <w:lang w:val="ro-RO"/>
        </w:rPr>
        <w:t xml:space="preserve">ndeplinirea cerințelor relevante privind experiența, solicitantul susține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CPL(A) fie pe un avion monomotor, fie pe un avion multimotor.</w:t>
      </w:r>
    </w:p>
    <w:p w14:paraId="07EC5685" w14:textId="77777777" w:rsidR="00C8799E" w:rsidRPr="00B46147" w:rsidRDefault="00C8799E" w:rsidP="000110C0">
      <w:pPr>
        <w:pStyle w:val="title-gr-seq-level-1"/>
        <w:numPr>
          <w:ilvl w:val="0"/>
          <w:numId w:val="450"/>
        </w:numPr>
        <w:shd w:val="clear" w:color="auto" w:fill="FFFFFF"/>
        <w:spacing w:before="0" w:beforeAutospacing="0" w:after="120" w:afterAutospacing="0"/>
        <w:rPr>
          <w:b/>
          <w:bCs/>
          <w:lang w:val="ro-RO"/>
        </w:rPr>
      </w:pPr>
      <w:r w:rsidRPr="00B46147">
        <w:rPr>
          <w:rStyle w:val="boldface"/>
          <w:b/>
          <w:bCs/>
          <w:lang w:val="ro-RO"/>
        </w:rPr>
        <w:t>Curs integrat ATP/IR – Elicoptere</w:t>
      </w:r>
    </w:p>
    <w:p w14:paraId="10BFD36F"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DISPOZIȚII GENERALE</w:t>
      </w:r>
    </w:p>
    <w:p w14:paraId="2A1EF5C2" w14:textId="77777777" w:rsidR="00C8799E" w:rsidRPr="00B46147" w:rsidRDefault="00C8799E" w:rsidP="000110C0">
      <w:pPr>
        <w:pStyle w:val="norm"/>
        <w:numPr>
          <w:ilvl w:val="0"/>
          <w:numId w:val="471"/>
        </w:numPr>
        <w:shd w:val="clear" w:color="auto" w:fill="FFFFFF"/>
        <w:spacing w:before="0" w:beforeAutospacing="0" w:after="0" w:afterAutospacing="0"/>
        <w:jc w:val="both"/>
        <w:rPr>
          <w:lang w:val="ro-RO"/>
        </w:rPr>
      </w:pPr>
      <w:r w:rsidRPr="00B46147">
        <w:rPr>
          <w:lang w:val="ro-RO"/>
        </w:rPr>
        <w:t xml:space="preserve">Scopul unui curs integrat ATP(H)/IR este acela de a pregăti piloții la nivelul de competență necesar pentru ca aceștia să poată </w:t>
      </w:r>
      <w:r w:rsidRPr="00B46147">
        <w:rPr>
          <w:rFonts w:eastAsia="Malgun Gothic Semilight"/>
          <w:lang w:val="ro-RO"/>
        </w:rPr>
        <w:t>î</w:t>
      </w:r>
      <w:r w:rsidRPr="00B46147">
        <w:rPr>
          <w:lang w:val="ro-RO"/>
        </w:rPr>
        <w:t xml:space="preserve">n calitate de copilot pe elicoptere multimotor multipilot </w:t>
      </w:r>
      <w:r w:rsidRPr="00B46147">
        <w:rPr>
          <w:rFonts w:eastAsia="Malgun Gothic Semilight"/>
          <w:lang w:val="ro-RO"/>
        </w:rPr>
        <w:t>î</w:t>
      </w:r>
      <w:r w:rsidRPr="00B46147">
        <w:rPr>
          <w:lang w:val="ro-RO"/>
        </w:rPr>
        <w:t>n transportul aerian comercial și să poată obține CPL(H)/IR.</w:t>
      </w:r>
    </w:p>
    <w:p w14:paraId="00C6E24E" w14:textId="77777777" w:rsidR="00C8799E" w:rsidRPr="00B46147" w:rsidRDefault="00C8799E" w:rsidP="000110C0">
      <w:pPr>
        <w:pStyle w:val="norm"/>
        <w:numPr>
          <w:ilvl w:val="0"/>
          <w:numId w:val="471"/>
        </w:numPr>
        <w:shd w:val="clear" w:color="auto" w:fill="FFFFFF"/>
        <w:spacing w:before="0" w:beforeAutospacing="0" w:after="0" w:afterAutospacing="0"/>
        <w:jc w:val="both"/>
        <w:rPr>
          <w:lang w:val="ro-RO"/>
        </w:rPr>
      </w:pPr>
      <w:r w:rsidRPr="00B46147">
        <w:rPr>
          <w:lang w:val="ro-RO"/>
        </w:rPr>
        <w:t xml:space="preserve">Un solicitant care dorește să urmeze un curs integrat ATP(H)/IR trebuie să efectueze toate etapele de pregătire </w:t>
      </w:r>
      <w:r w:rsidRPr="00B46147">
        <w:rPr>
          <w:rFonts w:eastAsia="Malgun Gothic Semilight"/>
          <w:lang w:val="ro-RO"/>
        </w:rPr>
        <w:t>î</w:t>
      </w:r>
      <w:r w:rsidRPr="00B46147">
        <w:rPr>
          <w:lang w:val="ro-RO"/>
        </w:rPr>
        <w:t xml:space="preserve">ntr-un singur curs de pregătire, așa cum se organizează </w:t>
      </w:r>
      <w:r w:rsidRPr="00B46147">
        <w:rPr>
          <w:rFonts w:eastAsia="Malgun Gothic Semilight"/>
          <w:lang w:val="ro-RO"/>
        </w:rPr>
        <w:t>î</w:t>
      </w:r>
      <w:r w:rsidRPr="00B46147">
        <w:rPr>
          <w:lang w:val="ro-RO"/>
        </w:rPr>
        <w:t>n cadrul unei ATO.</w:t>
      </w:r>
    </w:p>
    <w:p w14:paraId="68E4811B" w14:textId="77777777" w:rsidR="00C8799E" w:rsidRPr="00B46147" w:rsidRDefault="00C8799E" w:rsidP="000110C0">
      <w:pPr>
        <w:pStyle w:val="norm"/>
        <w:numPr>
          <w:ilvl w:val="0"/>
          <w:numId w:val="471"/>
        </w:numPr>
        <w:shd w:val="clear" w:color="auto" w:fill="FFFFFF"/>
        <w:spacing w:before="0" w:beforeAutospacing="0" w:after="0" w:afterAutospacing="0"/>
        <w:jc w:val="both"/>
        <w:rPr>
          <w:lang w:val="ro-RO"/>
        </w:rPr>
      </w:pPr>
      <w:r w:rsidRPr="00B46147">
        <w:rPr>
          <w:lang w:val="ro-RO"/>
        </w:rPr>
        <w:t xml:space="preserve">Un solicitant poate fi admis la un curs de pregătire fie </w:t>
      </w:r>
      <w:r w:rsidRPr="00B46147">
        <w:rPr>
          <w:rFonts w:eastAsia="Malgun Gothic Semilight"/>
          <w:lang w:val="ro-RO"/>
        </w:rPr>
        <w:t>î</w:t>
      </w:r>
      <w:r w:rsidRPr="00B46147">
        <w:rPr>
          <w:lang w:val="ro-RO"/>
        </w:rPr>
        <w:t>n calitate de candidat </w:t>
      </w:r>
      <w:r w:rsidRPr="00B46147">
        <w:rPr>
          <w:rStyle w:val="italics"/>
          <w:i/>
          <w:iCs/>
          <w:lang w:val="ro-RO"/>
        </w:rPr>
        <w:t>ab-initio</w:t>
      </w:r>
      <w:r w:rsidRPr="00B46147">
        <w:rPr>
          <w:lang w:val="ro-RO"/>
        </w:rPr>
        <w:t xml:space="preserve">, fie ca titular al unui PPL(H) eliberat în conformitate cu anexa 1 la Convenția de la Chicago. </w:t>
      </w:r>
      <w:r w:rsidRPr="00B46147">
        <w:rPr>
          <w:rFonts w:eastAsia="Malgun Gothic Semilight"/>
          <w:lang w:val="ro-RO"/>
        </w:rPr>
        <w:t>Î</w:t>
      </w:r>
      <w:r w:rsidRPr="00B46147">
        <w:rPr>
          <w:lang w:val="ro-RO"/>
        </w:rPr>
        <w:t>n cazul unui candidat PPL(H), 50 % din experiența relevantă se creditează cu p</w:t>
      </w:r>
      <w:r w:rsidRPr="00B46147">
        <w:rPr>
          <w:rFonts w:eastAsia="Malgun Gothic Semilight"/>
          <w:lang w:val="ro-RO"/>
        </w:rPr>
        <w:t>â</w:t>
      </w:r>
      <w:r w:rsidRPr="00B46147">
        <w:rPr>
          <w:lang w:val="ro-RO"/>
        </w:rPr>
        <w:t>nă la un maxim de:</w:t>
      </w:r>
    </w:p>
    <w:p w14:paraId="2139E08C" w14:textId="77777777" w:rsidR="00C8799E" w:rsidRPr="00B46147" w:rsidRDefault="00C8799E" w:rsidP="000110C0">
      <w:pPr>
        <w:pStyle w:val="norm"/>
        <w:numPr>
          <w:ilvl w:val="0"/>
          <w:numId w:val="472"/>
        </w:numPr>
        <w:shd w:val="clear" w:color="auto" w:fill="FFFFFF"/>
        <w:spacing w:before="0" w:beforeAutospacing="0" w:after="0" w:afterAutospacing="0"/>
        <w:jc w:val="both"/>
        <w:rPr>
          <w:lang w:val="ro-RO"/>
        </w:rPr>
      </w:pPr>
      <w:r w:rsidRPr="00B46147">
        <w:rPr>
          <w:lang w:val="ro-RO"/>
        </w:rPr>
        <w:t>40 de ore, dintre care până la 20 ore pot reprezenta instruire în dublă comandă; sau</w:t>
      </w:r>
    </w:p>
    <w:p w14:paraId="446823D7" w14:textId="77777777" w:rsidR="00C8799E" w:rsidRPr="00B46147" w:rsidRDefault="00C8799E" w:rsidP="000110C0">
      <w:pPr>
        <w:pStyle w:val="norm"/>
        <w:numPr>
          <w:ilvl w:val="0"/>
          <w:numId w:val="472"/>
        </w:numPr>
        <w:shd w:val="clear" w:color="auto" w:fill="FFFFFF"/>
        <w:spacing w:before="0" w:beforeAutospacing="0" w:after="0" w:afterAutospacing="0"/>
        <w:jc w:val="both"/>
        <w:rPr>
          <w:lang w:val="ro-RO"/>
        </w:rPr>
      </w:pPr>
      <w:r w:rsidRPr="00B46147">
        <w:rPr>
          <w:lang w:val="ro-RO"/>
        </w:rPr>
        <w:t xml:space="preserve">50 de ore, dintre care până la 25 de ore pot reprezenta instruire </w:t>
      </w:r>
      <w:r w:rsidRPr="00B46147">
        <w:rPr>
          <w:rFonts w:eastAsia="Malgun Gothic Semilight"/>
          <w:lang w:val="ro-RO"/>
        </w:rPr>
        <w:t>î</w:t>
      </w:r>
      <w:r w:rsidRPr="00B46147">
        <w:rPr>
          <w:lang w:val="ro-RO"/>
        </w:rPr>
        <w:t xml:space="preserve">n dublă comandă,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n care s-a obținut o calificare de zbor pe timp de noapte pentru elicoptere.</w:t>
      </w:r>
    </w:p>
    <w:p w14:paraId="6A33C5CC" w14:textId="77777777" w:rsidR="00C8799E" w:rsidRPr="00B46147" w:rsidRDefault="00C8799E" w:rsidP="000110C0">
      <w:pPr>
        <w:pStyle w:val="norm"/>
        <w:numPr>
          <w:ilvl w:val="0"/>
          <w:numId w:val="471"/>
        </w:numPr>
        <w:shd w:val="clear" w:color="auto" w:fill="FFFFFF"/>
        <w:spacing w:before="0" w:beforeAutospacing="0" w:after="0" w:afterAutospacing="0"/>
        <w:jc w:val="both"/>
        <w:rPr>
          <w:lang w:val="ro-RO"/>
        </w:rPr>
      </w:pPr>
      <w:r w:rsidRPr="00B46147">
        <w:rPr>
          <w:lang w:val="ro-RO"/>
        </w:rPr>
        <w:t>Cursul trebuie să cuprindă:</w:t>
      </w:r>
    </w:p>
    <w:p w14:paraId="5F380304" w14:textId="77777777" w:rsidR="00C8799E" w:rsidRPr="00B46147" w:rsidRDefault="00C8799E" w:rsidP="000110C0">
      <w:pPr>
        <w:pStyle w:val="norm"/>
        <w:numPr>
          <w:ilvl w:val="0"/>
          <w:numId w:val="473"/>
        </w:numPr>
        <w:shd w:val="clear" w:color="auto" w:fill="FFFFFF"/>
        <w:spacing w:before="0" w:beforeAutospacing="0" w:after="0" w:afterAutospacing="0"/>
        <w:jc w:val="both"/>
        <w:rPr>
          <w:lang w:val="ro-RO"/>
        </w:rPr>
      </w:pPr>
      <w:r w:rsidRPr="00B46147">
        <w:rPr>
          <w:lang w:val="ro-RO"/>
        </w:rPr>
        <w:t>pregătire teoretică la nivelul de cunoștințe necesar pentru ATPL(H) și IR;</w:t>
      </w:r>
    </w:p>
    <w:p w14:paraId="02D89D7A" w14:textId="77777777" w:rsidR="00C8799E" w:rsidRPr="00B46147" w:rsidRDefault="00C8799E" w:rsidP="000110C0">
      <w:pPr>
        <w:pStyle w:val="norm"/>
        <w:numPr>
          <w:ilvl w:val="0"/>
          <w:numId w:val="473"/>
        </w:numPr>
        <w:shd w:val="clear" w:color="auto" w:fill="FFFFFF"/>
        <w:spacing w:before="0" w:beforeAutospacing="0" w:after="0" w:afterAutospacing="0"/>
        <w:jc w:val="both"/>
        <w:rPr>
          <w:lang w:val="ro-RO"/>
        </w:rPr>
      </w:pPr>
      <w:r w:rsidRPr="00B46147">
        <w:rPr>
          <w:lang w:val="ro-RO"/>
        </w:rPr>
        <w:t xml:space="preserve">pregătire practică </w:t>
      </w:r>
      <w:r w:rsidRPr="00B46147">
        <w:rPr>
          <w:rFonts w:eastAsia="Malgun Gothic Semilight"/>
          <w:lang w:val="ro-RO"/>
        </w:rPr>
        <w:t>î</w:t>
      </w:r>
      <w:r w:rsidRPr="00B46147">
        <w:rPr>
          <w:lang w:val="ro-RO"/>
        </w:rPr>
        <w:t xml:space="preserve">n zbor la vedere și </w:t>
      </w:r>
      <w:r w:rsidRPr="00B46147">
        <w:rPr>
          <w:rFonts w:eastAsia="Malgun Gothic Semilight"/>
          <w:lang w:val="ro-RO"/>
        </w:rPr>
        <w:t>î</w:t>
      </w:r>
      <w:r w:rsidRPr="00B46147">
        <w:rPr>
          <w:lang w:val="ro-RO"/>
        </w:rPr>
        <w:t>n zbor instrumental; și</w:t>
      </w:r>
    </w:p>
    <w:p w14:paraId="4B1E0FCF" w14:textId="77777777" w:rsidR="00C8799E" w:rsidRPr="00B46147" w:rsidRDefault="00C8799E" w:rsidP="000110C0">
      <w:pPr>
        <w:pStyle w:val="norm"/>
        <w:numPr>
          <w:ilvl w:val="0"/>
          <w:numId w:val="473"/>
        </w:numPr>
        <w:shd w:val="clear" w:color="auto" w:fill="FFFFFF"/>
        <w:spacing w:before="0" w:beforeAutospacing="0" w:after="0" w:afterAutospacing="0"/>
        <w:jc w:val="both"/>
        <w:rPr>
          <w:lang w:val="ro-RO"/>
        </w:rPr>
      </w:pPr>
      <w:r w:rsidRPr="00B46147">
        <w:rPr>
          <w:lang w:val="ro-RO"/>
        </w:rPr>
        <w:lastRenderedPageBreak/>
        <w:t>pregătire MCC pentru operarea pe elicoptere multipilot.</w:t>
      </w:r>
    </w:p>
    <w:p w14:paraId="5B5164C5" w14:textId="77777777" w:rsidR="00C8799E" w:rsidRPr="00B46147" w:rsidRDefault="00C8799E" w:rsidP="000110C0">
      <w:pPr>
        <w:pStyle w:val="norm"/>
        <w:numPr>
          <w:ilvl w:val="0"/>
          <w:numId w:val="471"/>
        </w:numPr>
        <w:shd w:val="clear" w:color="auto" w:fill="FFFFFF"/>
        <w:spacing w:before="0" w:beforeAutospacing="0" w:after="0" w:afterAutospacing="0"/>
        <w:jc w:val="both"/>
        <w:rPr>
          <w:lang w:val="ro-RO"/>
        </w:rPr>
      </w:pPr>
      <w:r w:rsidRPr="00B46147">
        <w:rPr>
          <w:lang w:val="ro-RO"/>
        </w:rPr>
        <w:t xml:space="preserve">Un solicitant care nu a reușit sau nu a avut posibilitatea să urmeze cursul ATP(H)/IR </w:t>
      </w:r>
      <w:r w:rsidRPr="00B46147">
        <w:rPr>
          <w:rFonts w:eastAsia="Malgun Gothic Semilight"/>
          <w:lang w:val="ro-RO"/>
        </w:rPr>
        <w:t>î</w:t>
      </w:r>
      <w:r w:rsidRPr="00B46147">
        <w:rPr>
          <w:lang w:val="ro-RO"/>
        </w:rPr>
        <w:t xml:space="preserve">n </w:t>
      </w:r>
      <w:r w:rsidRPr="00B46147">
        <w:rPr>
          <w:rFonts w:eastAsia="Malgun Gothic Semilight"/>
          <w:lang w:val="ro-RO"/>
        </w:rPr>
        <w:t>î</w:t>
      </w:r>
      <w:r w:rsidRPr="00B46147">
        <w:rPr>
          <w:lang w:val="ro-RO"/>
        </w:rPr>
        <w:t>ntregime poate solicita AAC un examen teoretic și un test de îndemânare pentru un certificat cu privilegii reduse și o IR, dacă sunt respectate cerințele aplicabile.</w:t>
      </w:r>
    </w:p>
    <w:p w14:paraId="5C93D1FA"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CUNOȘTINȚE TEORETICE</w:t>
      </w:r>
    </w:p>
    <w:p w14:paraId="2DEB39B1" w14:textId="77777777" w:rsidR="00C8799E" w:rsidRPr="00B46147" w:rsidRDefault="00C8799E" w:rsidP="000110C0">
      <w:pPr>
        <w:pStyle w:val="norm"/>
        <w:numPr>
          <w:ilvl w:val="0"/>
          <w:numId w:val="471"/>
        </w:numPr>
        <w:shd w:val="clear" w:color="auto" w:fill="FFFFFF"/>
        <w:spacing w:before="0" w:beforeAutospacing="0" w:after="0" w:afterAutospacing="0"/>
        <w:jc w:val="both"/>
        <w:rPr>
          <w:lang w:val="ro-RO"/>
        </w:rPr>
      </w:pPr>
      <w:r w:rsidRPr="00B46147">
        <w:rPr>
          <w:lang w:val="ro-RO"/>
        </w:rPr>
        <w:t>Un curs teoretic ATP(H)/IR cuprinde cel puțin 750 de ore de pregătire.</w:t>
      </w:r>
    </w:p>
    <w:p w14:paraId="3410F4EC" w14:textId="77777777" w:rsidR="00C8799E" w:rsidRPr="00B46147" w:rsidRDefault="00C8799E" w:rsidP="000110C0">
      <w:pPr>
        <w:pStyle w:val="norm"/>
        <w:numPr>
          <w:ilvl w:val="0"/>
          <w:numId w:val="471"/>
        </w:numPr>
        <w:shd w:val="clear" w:color="auto" w:fill="FFFFFF"/>
        <w:spacing w:before="0" w:beforeAutospacing="0" w:after="0" w:afterAutospacing="0"/>
        <w:jc w:val="both"/>
        <w:rPr>
          <w:lang w:val="ro-RO"/>
        </w:rPr>
      </w:pPr>
      <w:r w:rsidRPr="00B46147">
        <w:rPr>
          <w:lang w:val="ro-RO"/>
        </w:rPr>
        <w:t>Cursul MCC cuprinde cel puțin 25 de ore de pregătire teoretică prin exerciții.</w:t>
      </w:r>
    </w:p>
    <w:p w14:paraId="0990CF5D"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EXAMEN TEORETIC</w:t>
      </w:r>
    </w:p>
    <w:p w14:paraId="136FDD28" w14:textId="77777777" w:rsidR="00C8799E" w:rsidRPr="00B46147" w:rsidRDefault="00C8799E" w:rsidP="000110C0">
      <w:pPr>
        <w:pStyle w:val="norm"/>
        <w:numPr>
          <w:ilvl w:val="0"/>
          <w:numId w:val="471"/>
        </w:numPr>
        <w:shd w:val="clear" w:color="auto" w:fill="FFFFFF"/>
        <w:spacing w:before="0" w:beforeAutospacing="0" w:after="0" w:afterAutospacing="0"/>
        <w:jc w:val="both"/>
        <w:rPr>
          <w:lang w:val="ro-RO"/>
        </w:rPr>
      </w:pPr>
      <w:r w:rsidRPr="00B46147">
        <w:rPr>
          <w:lang w:val="ro-RO"/>
        </w:rPr>
        <w:t>Un solicitant trebuie să demonstreze un nivel de cunoștințe corespunzător privilegiilor acordate titularului unui ATPL(H) și al unei IR.</w:t>
      </w:r>
    </w:p>
    <w:p w14:paraId="45840E1D"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PREGĂTIRE PRACTICĂ</w:t>
      </w:r>
    </w:p>
    <w:p w14:paraId="761E4C6B" w14:textId="77777777" w:rsidR="00C8799E" w:rsidRPr="00B46147" w:rsidRDefault="00C8799E" w:rsidP="000110C0">
      <w:pPr>
        <w:pStyle w:val="norm"/>
        <w:numPr>
          <w:ilvl w:val="0"/>
          <w:numId w:val="471"/>
        </w:numPr>
        <w:shd w:val="clear" w:color="auto" w:fill="FFFFFF"/>
        <w:spacing w:before="0" w:beforeAutospacing="0" w:after="0" w:afterAutospacing="0"/>
        <w:jc w:val="both"/>
        <w:rPr>
          <w:lang w:val="ro-RO"/>
        </w:rPr>
      </w:pPr>
      <w:r w:rsidRPr="00B46147">
        <w:rPr>
          <w:lang w:val="ro-RO"/>
        </w:rPr>
        <w:t xml:space="preserve"> Pregătirea practică trebuie să cuprindă un total de cel puțin 195 de ore, care include toate testele de evaluare a progreselor. </w:t>
      </w:r>
      <w:r w:rsidRPr="00B46147">
        <w:rPr>
          <w:rFonts w:eastAsia="Malgun Gothic Semilight"/>
          <w:lang w:val="ro-RO"/>
        </w:rPr>
        <w:t>Î</w:t>
      </w:r>
      <w:r w:rsidRPr="00B46147">
        <w:rPr>
          <w:lang w:val="ro-RO"/>
        </w:rPr>
        <w:t>n cadrul totalului de 195 de ore, solicitanții trebuie să efectueze cel puțin:</w:t>
      </w:r>
    </w:p>
    <w:p w14:paraId="03669591" w14:textId="77777777" w:rsidR="00C8799E" w:rsidRPr="00B46147" w:rsidRDefault="00C8799E" w:rsidP="000110C0">
      <w:pPr>
        <w:pStyle w:val="norm"/>
        <w:numPr>
          <w:ilvl w:val="0"/>
          <w:numId w:val="474"/>
        </w:numPr>
        <w:shd w:val="clear" w:color="auto" w:fill="FFFFFF"/>
        <w:spacing w:before="120" w:beforeAutospacing="0" w:after="0" w:afterAutospacing="0"/>
        <w:jc w:val="both"/>
        <w:rPr>
          <w:lang w:val="ro-RO"/>
        </w:rPr>
      </w:pPr>
      <w:r w:rsidRPr="00B46147">
        <w:rPr>
          <w:lang w:val="ro-RO"/>
        </w:rPr>
        <w:t>140 de ore de instruire în dublă comandă, dintre care:</w:t>
      </w:r>
    </w:p>
    <w:p w14:paraId="11849659" w14:textId="77777777" w:rsidR="00C8799E" w:rsidRPr="00B46147" w:rsidRDefault="00C8799E" w:rsidP="000110C0">
      <w:pPr>
        <w:pStyle w:val="norm"/>
        <w:numPr>
          <w:ilvl w:val="3"/>
          <w:numId w:val="474"/>
        </w:numPr>
        <w:shd w:val="clear" w:color="auto" w:fill="FFFFFF"/>
        <w:spacing w:before="0" w:beforeAutospacing="0" w:after="0" w:afterAutospacing="0"/>
        <w:ind w:left="1080"/>
        <w:jc w:val="both"/>
        <w:rPr>
          <w:lang w:val="ro-RO"/>
        </w:rPr>
      </w:pPr>
      <w:r w:rsidRPr="00B46147">
        <w:rPr>
          <w:lang w:val="ro-RO"/>
        </w:rPr>
        <w:t>75 de ore de instruire la vedere pot include:</w:t>
      </w:r>
    </w:p>
    <w:p w14:paraId="2688906D" w14:textId="77777777" w:rsidR="00C8799E" w:rsidRPr="00B46147" w:rsidRDefault="00C8799E" w:rsidP="000110C0">
      <w:pPr>
        <w:pStyle w:val="norm"/>
        <w:numPr>
          <w:ilvl w:val="0"/>
          <w:numId w:val="475"/>
        </w:numPr>
        <w:shd w:val="clear" w:color="auto" w:fill="FFFFFF"/>
        <w:spacing w:before="0" w:beforeAutospacing="0" w:after="0" w:afterAutospacing="0"/>
        <w:jc w:val="both"/>
        <w:rPr>
          <w:lang w:val="ro-RO"/>
        </w:rPr>
      </w:pPr>
      <w:r w:rsidRPr="00B46147">
        <w:rPr>
          <w:lang w:val="ro-RO"/>
        </w:rPr>
        <w:t>30 de ore pe un FFS pentru elicoptere, de nivel C/D, sau</w:t>
      </w:r>
    </w:p>
    <w:p w14:paraId="601972FF" w14:textId="77777777" w:rsidR="00C8799E" w:rsidRPr="00B46147" w:rsidRDefault="00C8799E" w:rsidP="000110C0">
      <w:pPr>
        <w:pStyle w:val="norm"/>
        <w:numPr>
          <w:ilvl w:val="0"/>
          <w:numId w:val="475"/>
        </w:numPr>
        <w:shd w:val="clear" w:color="auto" w:fill="FFFFFF"/>
        <w:spacing w:before="0" w:beforeAutospacing="0" w:after="0" w:afterAutospacing="0"/>
        <w:jc w:val="both"/>
        <w:rPr>
          <w:lang w:val="ro-RO"/>
        </w:rPr>
      </w:pPr>
      <w:r w:rsidRPr="00B46147">
        <w:rPr>
          <w:lang w:val="ro-RO"/>
        </w:rPr>
        <w:t>25 de ore pe un FTD 2,3 sau</w:t>
      </w:r>
    </w:p>
    <w:p w14:paraId="4B5D92D4" w14:textId="77777777" w:rsidR="00C8799E" w:rsidRPr="00B46147" w:rsidRDefault="00C8799E" w:rsidP="000110C0">
      <w:pPr>
        <w:pStyle w:val="norm"/>
        <w:numPr>
          <w:ilvl w:val="0"/>
          <w:numId w:val="475"/>
        </w:numPr>
        <w:shd w:val="clear" w:color="auto" w:fill="FFFFFF"/>
        <w:spacing w:before="0" w:beforeAutospacing="0" w:after="0" w:afterAutospacing="0"/>
        <w:jc w:val="both"/>
        <w:rPr>
          <w:lang w:val="ro-RO"/>
        </w:rPr>
      </w:pPr>
      <w:r w:rsidRPr="00B46147">
        <w:rPr>
          <w:lang w:val="ro-RO"/>
        </w:rPr>
        <w:t xml:space="preserve"> 20 de ore pe un FNPT II/III pentru elicoptere sau</w:t>
      </w:r>
    </w:p>
    <w:p w14:paraId="5FD6A1F6" w14:textId="77777777" w:rsidR="00C8799E" w:rsidRPr="00B46147" w:rsidRDefault="00C8799E" w:rsidP="000110C0">
      <w:pPr>
        <w:pStyle w:val="norm"/>
        <w:numPr>
          <w:ilvl w:val="0"/>
          <w:numId w:val="475"/>
        </w:numPr>
        <w:shd w:val="clear" w:color="auto" w:fill="FFFFFF"/>
        <w:spacing w:before="0" w:beforeAutospacing="0" w:after="0" w:afterAutospacing="0"/>
        <w:jc w:val="both"/>
        <w:rPr>
          <w:lang w:val="ro-RO"/>
        </w:rPr>
      </w:pPr>
      <w:r w:rsidRPr="00B46147">
        <w:rPr>
          <w:lang w:val="ro-RO"/>
        </w:rPr>
        <w:t xml:space="preserve"> 20 de ore pe un avion sau TMG;</w:t>
      </w:r>
    </w:p>
    <w:p w14:paraId="48103721" w14:textId="77777777" w:rsidR="00C8799E" w:rsidRPr="00B46147" w:rsidRDefault="00C8799E" w:rsidP="000110C0">
      <w:pPr>
        <w:pStyle w:val="norm"/>
        <w:numPr>
          <w:ilvl w:val="3"/>
          <w:numId w:val="474"/>
        </w:numPr>
        <w:shd w:val="clear" w:color="auto" w:fill="FFFFFF"/>
        <w:spacing w:before="0" w:beforeAutospacing="0" w:after="0" w:afterAutospacing="0"/>
        <w:ind w:left="1080"/>
        <w:jc w:val="both"/>
        <w:rPr>
          <w:lang w:val="ro-RO"/>
        </w:rPr>
      </w:pPr>
      <w:r w:rsidRPr="00B46147">
        <w:rPr>
          <w:lang w:val="ro-RO"/>
        </w:rPr>
        <w:t>50 de ore de instruire instrumentală pot include:</w:t>
      </w:r>
    </w:p>
    <w:p w14:paraId="311FC1E2" w14:textId="77777777" w:rsidR="00C8799E" w:rsidRPr="00B46147" w:rsidRDefault="00C8799E" w:rsidP="000110C0">
      <w:pPr>
        <w:pStyle w:val="norm"/>
        <w:numPr>
          <w:ilvl w:val="0"/>
          <w:numId w:val="476"/>
        </w:numPr>
        <w:shd w:val="clear" w:color="auto" w:fill="FFFFFF"/>
        <w:spacing w:before="0" w:beforeAutospacing="0" w:after="0" w:afterAutospacing="0"/>
        <w:jc w:val="both"/>
        <w:rPr>
          <w:lang w:val="ro-RO"/>
        </w:rPr>
      </w:pPr>
      <w:r w:rsidRPr="00B46147">
        <w:rPr>
          <w:lang w:val="ro-RO"/>
        </w:rPr>
        <w:t>până la 20 de ore pe un FFS, FTD 2,3 sau FNPT II/III pentru elicoptere sau</w:t>
      </w:r>
    </w:p>
    <w:p w14:paraId="2A5DCD3A" w14:textId="77777777" w:rsidR="00C8799E" w:rsidRPr="00B46147" w:rsidRDefault="00C8799E" w:rsidP="000110C0">
      <w:pPr>
        <w:pStyle w:val="norm"/>
        <w:numPr>
          <w:ilvl w:val="0"/>
          <w:numId w:val="476"/>
        </w:numPr>
        <w:shd w:val="clear" w:color="auto" w:fill="FFFFFF"/>
        <w:spacing w:before="0" w:beforeAutospacing="0" w:after="0" w:afterAutospacing="0"/>
        <w:jc w:val="both"/>
        <w:rPr>
          <w:lang w:val="ro-RO"/>
        </w:rPr>
      </w:pPr>
      <w:r w:rsidRPr="00B46147">
        <w:rPr>
          <w:lang w:val="ro-RO"/>
        </w:rPr>
        <w:t>10 ore pe cel puțin un FNPT 1 pentru elicoptere sau pe un avion;</w:t>
      </w:r>
    </w:p>
    <w:p w14:paraId="6B96E08A" w14:textId="77777777" w:rsidR="00C8799E" w:rsidRPr="00B46147" w:rsidRDefault="00C8799E" w:rsidP="000110C0">
      <w:pPr>
        <w:pStyle w:val="norm"/>
        <w:numPr>
          <w:ilvl w:val="3"/>
          <w:numId w:val="474"/>
        </w:numPr>
        <w:shd w:val="clear" w:color="auto" w:fill="FFFFFF"/>
        <w:spacing w:before="0" w:beforeAutospacing="0" w:after="0" w:afterAutospacing="0"/>
        <w:ind w:left="1080"/>
        <w:jc w:val="both"/>
        <w:rPr>
          <w:lang w:val="ro-RO"/>
        </w:rPr>
      </w:pPr>
      <w:r w:rsidRPr="00B46147">
        <w:rPr>
          <w:lang w:val="ro-RO"/>
        </w:rPr>
        <w:t>15 ore de pregătire MCC, pentru care se poate folosi un FFS pentru elicoptere, FTD 2,3(MCC) pentru elicoptere sau un FNPT II/III(MCC).</w:t>
      </w:r>
    </w:p>
    <w:p w14:paraId="1631105C" w14:textId="77777777" w:rsidR="00C8799E" w:rsidRPr="00B46147" w:rsidRDefault="00C8799E" w:rsidP="00504629">
      <w:pPr>
        <w:pStyle w:val="List1"/>
        <w:shd w:val="clear" w:color="auto" w:fill="FFFFFF"/>
        <w:spacing w:before="0" w:beforeAutospacing="0" w:after="0" w:afterAutospacing="0"/>
        <w:ind w:left="1080"/>
        <w:jc w:val="both"/>
        <w:rPr>
          <w:lang w:val="ro-RO"/>
        </w:rPr>
      </w:pPr>
      <w:r w:rsidRPr="00B46147">
        <w:rPr>
          <w:lang w:val="ro-RO"/>
        </w:rPr>
        <w:t>Dacă elicopterul folosit pentru pregătirea practică aparține unui tip diferit de cel al FFS pentru elicoptere folosit pentru pregătirea la vedere, creditul maxim se limitează la cel prevăzut pentru FNPT II/III pentru elicoptere;</w:t>
      </w:r>
    </w:p>
    <w:p w14:paraId="734D6792" w14:textId="77777777" w:rsidR="00C8799E" w:rsidRPr="00B46147" w:rsidRDefault="00C8799E" w:rsidP="000110C0">
      <w:pPr>
        <w:pStyle w:val="norm"/>
        <w:numPr>
          <w:ilvl w:val="0"/>
          <w:numId w:val="474"/>
        </w:numPr>
        <w:shd w:val="clear" w:color="auto" w:fill="FFFFFF"/>
        <w:spacing w:before="120" w:beforeAutospacing="0" w:after="0" w:afterAutospacing="0"/>
        <w:jc w:val="both"/>
        <w:rPr>
          <w:lang w:val="ro-RO"/>
        </w:rPr>
      </w:pPr>
      <w:r w:rsidRPr="00B46147">
        <w:rPr>
          <w:lang w:val="ro-RO"/>
        </w:rPr>
        <w:t>55 de ore ca PIC, dintre care 40 de ore pot fi efectuate ca SPIC. Se efectuează cel puțin 14 ore de zbor în simplă comandă pe timp de zi și 1 oră de zbor în simplă comandă pe timp de noapte;</w:t>
      </w:r>
    </w:p>
    <w:p w14:paraId="7B8B372F" w14:textId="77777777" w:rsidR="00C8799E" w:rsidRPr="00B46147" w:rsidRDefault="00C8799E" w:rsidP="000110C0">
      <w:pPr>
        <w:pStyle w:val="norm"/>
        <w:numPr>
          <w:ilvl w:val="0"/>
          <w:numId w:val="474"/>
        </w:numPr>
        <w:shd w:val="clear" w:color="auto" w:fill="FFFFFF"/>
        <w:spacing w:before="120" w:beforeAutospacing="0" w:after="0" w:afterAutospacing="0"/>
        <w:jc w:val="both"/>
        <w:rPr>
          <w:lang w:val="ro-RO"/>
        </w:rPr>
      </w:pPr>
      <w:r w:rsidRPr="00B46147">
        <w:rPr>
          <w:lang w:val="ro-RO"/>
        </w:rPr>
        <w:t>50 de ore de zbor în raid, inclusiv cel puțin 10 ore de zbor în raid ca SPIC, cuprinzând un zbor în raid în condiții VFR de cel puțin 185 km (100 MN) în cursul căruia se efectuează aterizări pe două aerodromuri diferite de aerodromul de decolare;</w:t>
      </w:r>
    </w:p>
    <w:p w14:paraId="26D0FCB0" w14:textId="77777777" w:rsidR="00C8799E" w:rsidRPr="00B46147" w:rsidRDefault="00C8799E" w:rsidP="000110C0">
      <w:pPr>
        <w:pStyle w:val="norm"/>
        <w:numPr>
          <w:ilvl w:val="0"/>
          <w:numId w:val="474"/>
        </w:numPr>
        <w:shd w:val="clear" w:color="auto" w:fill="FFFFFF"/>
        <w:spacing w:before="120" w:beforeAutospacing="0" w:after="0" w:afterAutospacing="0"/>
        <w:jc w:val="both"/>
        <w:rPr>
          <w:lang w:val="ro-RO"/>
        </w:rPr>
      </w:pPr>
      <w:r w:rsidRPr="00B46147">
        <w:rPr>
          <w:lang w:val="ro-RO"/>
        </w:rPr>
        <w:t>5 ore timp de zbor pe elicoptere efectuate pe timp de noapte, inclusiv 3 ore de instruire în dublă comandă care cuprinde cel puțin 1 oră de navigare în raid și 5 circuite în simplă comandă pe timp de noapte. Fiecare circuit trebuie să cuprindă o decolare și o aterizare;</w:t>
      </w:r>
    </w:p>
    <w:p w14:paraId="3A7AB418" w14:textId="77777777" w:rsidR="00C8799E" w:rsidRPr="00B46147" w:rsidRDefault="00C8799E" w:rsidP="000110C0">
      <w:pPr>
        <w:pStyle w:val="norm"/>
        <w:numPr>
          <w:ilvl w:val="0"/>
          <w:numId w:val="474"/>
        </w:numPr>
        <w:shd w:val="clear" w:color="auto" w:fill="FFFFFF"/>
        <w:spacing w:before="0" w:beforeAutospacing="0" w:after="0" w:afterAutospacing="0"/>
        <w:jc w:val="both"/>
        <w:rPr>
          <w:lang w:val="ro-RO"/>
        </w:rPr>
      </w:pPr>
      <w:r w:rsidRPr="00B46147">
        <w:rPr>
          <w:lang w:val="ro-RO"/>
        </w:rPr>
        <w:t>50 de ore de timp instrumental în dublă comandă cuprinz</w:t>
      </w:r>
      <w:r w:rsidRPr="00B46147">
        <w:rPr>
          <w:rFonts w:eastAsia="Malgun Gothic Semilight"/>
          <w:lang w:val="ro-RO"/>
        </w:rPr>
        <w:t>â</w:t>
      </w:r>
      <w:r w:rsidRPr="00B46147">
        <w:rPr>
          <w:lang w:val="ro-RO"/>
        </w:rPr>
        <w:t>nd:</w:t>
      </w:r>
    </w:p>
    <w:p w14:paraId="105BD37D" w14:textId="77777777" w:rsidR="00C8799E" w:rsidRPr="00B46147" w:rsidRDefault="00C8799E" w:rsidP="000110C0">
      <w:pPr>
        <w:pStyle w:val="norm"/>
        <w:numPr>
          <w:ilvl w:val="0"/>
          <w:numId w:val="477"/>
        </w:numPr>
        <w:shd w:val="clear" w:color="auto" w:fill="FFFFFF"/>
        <w:spacing w:before="0" w:beforeAutospacing="0" w:after="0" w:afterAutospacing="0"/>
        <w:jc w:val="both"/>
        <w:rPr>
          <w:lang w:val="ro-RO"/>
        </w:rPr>
      </w:pPr>
      <w:r w:rsidRPr="00B46147">
        <w:rPr>
          <w:lang w:val="ro-RO"/>
        </w:rPr>
        <w:t>10 ore timp de instruire instrumentală de bază; și</w:t>
      </w:r>
    </w:p>
    <w:p w14:paraId="2DCD22ED" w14:textId="77777777" w:rsidR="00C8799E" w:rsidRPr="00B46147" w:rsidRDefault="00C8799E" w:rsidP="000110C0">
      <w:pPr>
        <w:pStyle w:val="norm"/>
        <w:numPr>
          <w:ilvl w:val="0"/>
          <w:numId w:val="477"/>
        </w:numPr>
        <w:shd w:val="clear" w:color="auto" w:fill="FFFFFF"/>
        <w:spacing w:before="0" w:beforeAutospacing="0" w:after="0" w:afterAutospacing="0"/>
        <w:jc w:val="both"/>
        <w:rPr>
          <w:lang w:val="ro-RO"/>
        </w:rPr>
      </w:pPr>
      <w:r w:rsidRPr="00B46147">
        <w:rPr>
          <w:lang w:val="ro-RO"/>
        </w:rPr>
        <w:t>40 de ore de pregătire IR, care includ cel puțin 10 ore pe un elicopter multimotor certificat IFR.</w:t>
      </w:r>
    </w:p>
    <w:p w14:paraId="31C1A0A3"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TESTE DE ÎNDEMÂNARE</w:t>
      </w:r>
    </w:p>
    <w:p w14:paraId="6C3C4C14" w14:textId="77777777" w:rsidR="00C8799E" w:rsidRPr="00B46147" w:rsidRDefault="00C8799E" w:rsidP="000110C0">
      <w:pPr>
        <w:pStyle w:val="norm"/>
        <w:numPr>
          <w:ilvl w:val="0"/>
          <w:numId w:val="471"/>
        </w:numPr>
        <w:shd w:val="clear" w:color="auto" w:fill="FFFFFF"/>
        <w:spacing w:before="0" w:beforeAutospacing="0" w:after="0" w:afterAutospacing="0"/>
        <w:jc w:val="both"/>
        <w:rPr>
          <w:lang w:val="ro-RO"/>
        </w:rPr>
      </w:pPr>
      <w:r w:rsidRPr="00B46147">
        <w:rPr>
          <w:lang w:val="ro-RO"/>
        </w:rPr>
        <w:t xml:space="preserve">La încheierea pregătirii practice aferente, solicitantul susține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CPL(H) pe un elicopter multimotor, precum și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IR pe un elicopter multimotor certificat IFR și </w:t>
      </w:r>
      <w:r w:rsidRPr="00B46147">
        <w:rPr>
          <w:rFonts w:eastAsia="Malgun Gothic Semilight"/>
          <w:lang w:val="ro-RO"/>
        </w:rPr>
        <w:t>î</w:t>
      </w:r>
      <w:r w:rsidRPr="00B46147">
        <w:rPr>
          <w:lang w:val="ro-RO"/>
        </w:rPr>
        <w:t>ndeplinește cerințele privind pregătirea MCC.</w:t>
      </w:r>
    </w:p>
    <w:p w14:paraId="603F8450" w14:textId="77777777" w:rsidR="00C8799E" w:rsidRPr="00B46147" w:rsidRDefault="00C8799E" w:rsidP="000110C0">
      <w:pPr>
        <w:pStyle w:val="title-gr-seq-level-1"/>
        <w:numPr>
          <w:ilvl w:val="0"/>
          <w:numId w:val="450"/>
        </w:numPr>
        <w:shd w:val="clear" w:color="auto" w:fill="FFFFFF"/>
        <w:spacing w:before="0" w:beforeAutospacing="0" w:after="120" w:afterAutospacing="0"/>
        <w:rPr>
          <w:b/>
          <w:bCs/>
          <w:lang w:val="ro-RO"/>
        </w:rPr>
      </w:pPr>
      <w:r w:rsidRPr="00B46147">
        <w:rPr>
          <w:rStyle w:val="boldface"/>
          <w:b/>
          <w:bCs/>
          <w:lang w:val="ro-RO"/>
        </w:rPr>
        <w:lastRenderedPageBreak/>
        <w:t>Curs integrat ATP – Elicoptere</w:t>
      </w:r>
    </w:p>
    <w:p w14:paraId="7FC3E460"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DISPOZIȚII GENERALE</w:t>
      </w:r>
    </w:p>
    <w:p w14:paraId="191D259F" w14:textId="77777777" w:rsidR="00C8799E" w:rsidRPr="00B46147" w:rsidRDefault="00C8799E" w:rsidP="000110C0">
      <w:pPr>
        <w:pStyle w:val="norm"/>
        <w:numPr>
          <w:ilvl w:val="0"/>
          <w:numId w:val="478"/>
        </w:numPr>
        <w:shd w:val="clear" w:color="auto" w:fill="FFFFFF"/>
        <w:spacing w:before="0" w:beforeAutospacing="0" w:after="0" w:afterAutospacing="0"/>
        <w:jc w:val="both"/>
        <w:rPr>
          <w:lang w:val="ro-RO"/>
        </w:rPr>
      </w:pPr>
      <w:r w:rsidRPr="00B46147">
        <w:rPr>
          <w:lang w:val="ro-RO"/>
        </w:rPr>
        <w:t xml:space="preserve">Scopul unui curs integrat ATP(H) este acela de a pregăti piloții la nivelul de competență necesar pentru ca aceștia să poată opera </w:t>
      </w:r>
      <w:r w:rsidRPr="00B46147">
        <w:rPr>
          <w:rFonts w:eastAsia="Malgun Gothic Semilight"/>
          <w:lang w:val="ro-RO"/>
        </w:rPr>
        <w:t>î</w:t>
      </w:r>
      <w:r w:rsidRPr="00B46147">
        <w:rPr>
          <w:lang w:val="ro-RO"/>
        </w:rPr>
        <w:t xml:space="preserve">n calitate de copilot pe elicoptere multimotor multipilot </w:t>
      </w:r>
      <w:r w:rsidRPr="00B46147">
        <w:rPr>
          <w:rFonts w:eastAsia="Malgun Gothic Semilight"/>
          <w:lang w:val="ro-RO"/>
        </w:rPr>
        <w:t>î</w:t>
      </w:r>
      <w:r w:rsidRPr="00B46147">
        <w:rPr>
          <w:lang w:val="ro-RO"/>
        </w:rPr>
        <w:t>n limita privilegiilor VFR în transportul aerian comercial și să poată obține CPL(H).</w:t>
      </w:r>
    </w:p>
    <w:p w14:paraId="0E390A39" w14:textId="77777777" w:rsidR="00C8799E" w:rsidRPr="00B46147" w:rsidRDefault="00C8799E" w:rsidP="000110C0">
      <w:pPr>
        <w:pStyle w:val="norm"/>
        <w:numPr>
          <w:ilvl w:val="0"/>
          <w:numId w:val="478"/>
        </w:numPr>
        <w:shd w:val="clear" w:color="auto" w:fill="FFFFFF"/>
        <w:spacing w:before="0" w:beforeAutospacing="0" w:after="0" w:afterAutospacing="0"/>
        <w:jc w:val="both"/>
        <w:rPr>
          <w:lang w:val="ro-RO"/>
        </w:rPr>
      </w:pPr>
      <w:r w:rsidRPr="00B46147">
        <w:rPr>
          <w:lang w:val="ro-RO"/>
        </w:rPr>
        <w:t xml:space="preserve">Un solicitant care dorește să urmeze un curs integrat ATP(H) trebuie să efectueze toate etapele de pregătire </w:t>
      </w:r>
      <w:r w:rsidRPr="00B46147">
        <w:rPr>
          <w:rFonts w:eastAsia="Malgun Gothic Semilight"/>
          <w:lang w:val="ro-RO"/>
        </w:rPr>
        <w:t>î</w:t>
      </w:r>
      <w:r w:rsidRPr="00B46147">
        <w:rPr>
          <w:lang w:val="ro-RO"/>
        </w:rPr>
        <w:t xml:space="preserve">ntr-un singur curs de pregătire, așa cum se organizează </w:t>
      </w:r>
      <w:r w:rsidRPr="00B46147">
        <w:rPr>
          <w:rFonts w:eastAsia="Malgun Gothic Semilight"/>
          <w:lang w:val="ro-RO"/>
        </w:rPr>
        <w:t>î</w:t>
      </w:r>
      <w:r w:rsidRPr="00B46147">
        <w:rPr>
          <w:lang w:val="ro-RO"/>
        </w:rPr>
        <w:t>n cadrul unei ATO.</w:t>
      </w:r>
    </w:p>
    <w:p w14:paraId="3D49EECB" w14:textId="77777777" w:rsidR="00C8799E" w:rsidRPr="00B46147" w:rsidRDefault="00C8799E" w:rsidP="000110C0">
      <w:pPr>
        <w:pStyle w:val="norm"/>
        <w:numPr>
          <w:ilvl w:val="0"/>
          <w:numId w:val="478"/>
        </w:numPr>
        <w:shd w:val="clear" w:color="auto" w:fill="FFFFFF"/>
        <w:spacing w:before="0" w:beforeAutospacing="0" w:after="0" w:afterAutospacing="0"/>
        <w:jc w:val="both"/>
        <w:rPr>
          <w:lang w:val="ro-RO"/>
        </w:rPr>
      </w:pPr>
      <w:r w:rsidRPr="00B46147">
        <w:rPr>
          <w:lang w:val="ro-RO"/>
        </w:rPr>
        <w:t xml:space="preserve">Un solicitant poate fi admis la un curs de pregătire fie </w:t>
      </w:r>
      <w:r w:rsidRPr="00B46147">
        <w:rPr>
          <w:rFonts w:eastAsia="Malgun Gothic Semilight"/>
          <w:lang w:val="ro-RO"/>
        </w:rPr>
        <w:t>î</w:t>
      </w:r>
      <w:r w:rsidRPr="00B46147">
        <w:rPr>
          <w:lang w:val="ro-RO"/>
        </w:rPr>
        <w:t>n calitate de candidat </w:t>
      </w:r>
      <w:r w:rsidRPr="00B46147">
        <w:rPr>
          <w:rStyle w:val="italics"/>
          <w:i/>
          <w:iCs/>
          <w:lang w:val="ro-RO"/>
        </w:rPr>
        <w:t>ab-initio</w:t>
      </w:r>
      <w:r w:rsidRPr="00B46147">
        <w:rPr>
          <w:lang w:val="ro-RO"/>
        </w:rPr>
        <w:t xml:space="preserve">, fie ca titular al unei PPL(H) eliberat în conformitate cu anexa 1 la Convenția de la Chicago. </w:t>
      </w:r>
      <w:r w:rsidRPr="00B46147">
        <w:rPr>
          <w:rFonts w:eastAsia="Malgun Gothic Semilight"/>
          <w:lang w:val="ro-RO"/>
        </w:rPr>
        <w:t>Î</w:t>
      </w:r>
      <w:r w:rsidRPr="00B46147">
        <w:rPr>
          <w:lang w:val="ro-RO"/>
        </w:rPr>
        <w:t>n cazul unui candidat PPL(H), 50 % din experiența relevantă se creditează cu p</w:t>
      </w:r>
      <w:r w:rsidRPr="00B46147">
        <w:rPr>
          <w:rFonts w:eastAsia="Malgun Gothic Semilight"/>
          <w:lang w:val="ro-RO"/>
        </w:rPr>
        <w:t>â</w:t>
      </w:r>
      <w:r w:rsidRPr="00B46147">
        <w:rPr>
          <w:lang w:val="ro-RO"/>
        </w:rPr>
        <w:t>nă la un maxim de:</w:t>
      </w:r>
    </w:p>
    <w:p w14:paraId="585AC387" w14:textId="77777777" w:rsidR="00C8799E" w:rsidRPr="00B46147" w:rsidRDefault="00C8799E" w:rsidP="000110C0">
      <w:pPr>
        <w:pStyle w:val="norm"/>
        <w:numPr>
          <w:ilvl w:val="0"/>
          <w:numId w:val="479"/>
        </w:numPr>
        <w:shd w:val="clear" w:color="auto" w:fill="FFFFFF"/>
        <w:spacing w:before="0" w:beforeAutospacing="0" w:after="0" w:afterAutospacing="0"/>
        <w:jc w:val="both"/>
        <w:rPr>
          <w:lang w:val="ro-RO"/>
        </w:rPr>
      </w:pPr>
      <w:r w:rsidRPr="00B46147">
        <w:rPr>
          <w:lang w:val="ro-RO"/>
        </w:rPr>
        <w:t>40 de ore, dintre care până la 20 ore pot reprezenta instruire în dublă comandă; sau</w:t>
      </w:r>
    </w:p>
    <w:p w14:paraId="2D0BED75" w14:textId="77777777" w:rsidR="00C8799E" w:rsidRPr="00B46147" w:rsidRDefault="00C8799E" w:rsidP="000110C0">
      <w:pPr>
        <w:pStyle w:val="norm"/>
        <w:numPr>
          <w:ilvl w:val="0"/>
          <w:numId w:val="479"/>
        </w:numPr>
        <w:shd w:val="clear" w:color="auto" w:fill="FFFFFF"/>
        <w:spacing w:before="0" w:beforeAutospacing="0" w:after="0" w:afterAutospacing="0"/>
        <w:jc w:val="both"/>
        <w:rPr>
          <w:lang w:val="ro-RO"/>
        </w:rPr>
      </w:pPr>
      <w:r w:rsidRPr="00B46147">
        <w:rPr>
          <w:lang w:val="ro-RO"/>
        </w:rPr>
        <w:t xml:space="preserve">50 de ore, dintre care până la 25 de ore pot reprezenta instruire </w:t>
      </w:r>
      <w:r w:rsidRPr="00B46147">
        <w:rPr>
          <w:rFonts w:eastAsia="Malgun Gothic Semilight"/>
          <w:lang w:val="ro-RO"/>
        </w:rPr>
        <w:t>î</w:t>
      </w:r>
      <w:r w:rsidRPr="00B46147">
        <w:rPr>
          <w:lang w:val="ro-RO"/>
        </w:rPr>
        <w:t xml:space="preserve">n dublă comandă,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n care s-a obținut o calificare de zbor pe timp de noapte pentru elicoptere.</w:t>
      </w:r>
    </w:p>
    <w:p w14:paraId="3DA16C0F" w14:textId="77777777" w:rsidR="00C8799E" w:rsidRPr="00B46147" w:rsidRDefault="00C8799E" w:rsidP="000110C0">
      <w:pPr>
        <w:pStyle w:val="norm"/>
        <w:numPr>
          <w:ilvl w:val="0"/>
          <w:numId w:val="478"/>
        </w:numPr>
        <w:shd w:val="clear" w:color="auto" w:fill="FFFFFF"/>
        <w:spacing w:before="0" w:beforeAutospacing="0" w:after="0" w:afterAutospacing="0"/>
        <w:jc w:val="both"/>
        <w:rPr>
          <w:lang w:val="ro-RO"/>
        </w:rPr>
      </w:pPr>
      <w:r w:rsidRPr="00B46147">
        <w:rPr>
          <w:lang w:val="ro-RO"/>
        </w:rPr>
        <w:t>Cursul trebuie să cuprindă:</w:t>
      </w:r>
    </w:p>
    <w:p w14:paraId="74BB4B05" w14:textId="77777777" w:rsidR="00C8799E" w:rsidRPr="00B46147" w:rsidRDefault="00C8799E" w:rsidP="000110C0">
      <w:pPr>
        <w:pStyle w:val="norm"/>
        <w:numPr>
          <w:ilvl w:val="0"/>
          <w:numId w:val="480"/>
        </w:numPr>
        <w:shd w:val="clear" w:color="auto" w:fill="FFFFFF"/>
        <w:spacing w:before="0" w:beforeAutospacing="0" w:after="0" w:afterAutospacing="0"/>
        <w:jc w:val="both"/>
        <w:rPr>
          <w:lang w:val="ro-RO"/>
        </w:rPr>
      </w:pPr>
      <w:r w:rsidRPr="00B46147">
        <w:rPr>
          <w:lang w:val="ro-RO"/>
        </w:rPr>
        <w:t>pregătire teoretică la nivelul de cunoștințe necesar pentru ATPL(H);</w:t>
      </w:r>
    </w:p>
    <w:p w14:paraId="5039FB46" w14:textId="77777777" w:rsidR="00C8799E" w:rsidRPr="00B46147" w:rsidRDefault="00C8799E" w:rsidP="000110C0">
      <w:pPr>
        <w:pStyle w:val="norm"/>
        <w:numPr>
          <w:ilvl w:val="0"/>
          <w:numId w:val="480"/>
        </w:numPr>
        <w:shd w:val="clear" w:color="auto" w:fill="FFFFFF"/>
        <w:spacing w:before="0" w:beforeAutospacing="0" w:after="0" w:afterAutospacing="0"/>
        <w:jc w:val="both"/>
        <w:rPr>
          <w:lang w:val="ro-RO"/>
        </w:rPr>
      </w:pPr>
      <w:r w:rsidRPr="00B46147">
        <w:rPr>
          <w:lang w:val="ro-RO"/>
        </w:rPr>
        <w:t xml:space="preserve">pregătire practică </w:t>
      </w:r>
      <w:r w:rsidRPr="00B46147">
        <w:rPr>
          <w:rFonts w:eastAsia="Malgun Gothic Semilight"/>
          <w:lang w:val="ro-RO"/>
        </w:rPr>
        <w:t>î</w:t>
      </w:r>
      <w:r w:rsidRPr="00B46147">
        <w:rPr>
          <w:lang w:val="ro-RO"/>
        </w:rPr>
        <w:t xml:space="preserve">n zbor la vedere și pregătire practică de bază </w:t>
      </w:r>
      <w:r w:rsidRPr="00B46147">
        <w:rPr>
          <w:rFonts w:eastAsia="Malgun Gothic Semilight"/>
          <w:lang w:val="ro-RO"/>
        </w:rPr>
        <w:t>î</w:t>
      </w:r>
      <w:r w:rsidRPr="00B46147">
        <w:rPr>
          <w:lang w:val="ro-RO"/>
        </w:rPr>
        <w:t>n zbor instrumental</w:t>
      </w:r>
      <w:r w:rsidRPr="00B46147">
        <w:rPr>
          <w:rStyle w:val="boldface"/>
          <w:b/>
          <w:bCs/>
          <w:lang w:val="ro-RO"/>
        </w:rPr>
        <w:t> </w:t>
      </w:r>
      <w:r w:rsidRPr="00B46147">
        <w:rPr>
          <w:lang w:val="ro-RO"/>
        </w:rPr>
        <w:t>; și</w:t>
      </w:r>
    </w:p>
    <w:p w14:paraId="5B697B07" w14:textId="77777777" w:rsidR="00C8799E" w:rsidRPr="00B46147" w:rsidRDefault="00C8799E" w:rsidP="000110C0">
      <w:pPr>
        <w:pStyle w:val="norm"/>
        <w:numPr>
          <w:ilvl w:val="0"/>
          <w:numId w:val="480"/>
        </w:numPr>
        <w:shd w:val="clear" w:color="auto" w:fill="FFFFFF"/>
        <w:spacing w:before="0" w:beforeAutospacing="0" w:after="0" w:afterAutospacing="0"/>
        <w:jc w:val="both"/>
        <w:rPr>
          <w:lang w:val="ro-RO"/>
        </w:rPr>
      </w:pPr>
      <w:r w:rsidRPr="00B46147">
        <w:rPr>
          <w:lang w:val="ro-RO"/>
        </w:rPr>
        <w:t>pregătire MCC pentru operarea pe elicoptere multipilot.</w:t>
      </w:r>
    </w:p>
    <w:p w14:paraId="78A1AA22" w14:textId="77777777" w:rsidR="00C8799E" w:rsidRPr="00B46147" w:rsidRDefault="00C8799E" w:rsidP="000110C0">
      <w:pPr>
        <w:pStyle w:val="norm"/>
        <w:numPr>
          <w:ilvl w:val="0"/>
          <w:numId w:val="478"/>
        </w:numPr>
        <w:shd w:val="clear" w:color="auto" w:fill="FFFFFF"/>
        <w:spacing w:before="0" w:beforeAutospacing="0" w:after="0" w:afterAutospacing="0"/>
        <w:jc w:val="both"/>
        <w:rPr>
          <w:lang w:val="ro-RO"/>
        </w:rPr>
      </w:pPr>
      <w:r w:rsidRPr="00B46147">
        <w:rPr>
          <w:lang w:val="ro-RO"/>
        </w:rPr>
        <w:t xml:space="preserve">Un solicitant care nu a reușit sau nu a avut posibilitatea să urmeze cursul ATP(H) </w:t>
      </w:r>
      <w:r w:rsidRPr="00B46147">
        <w:rPr>
          <w:rFonts w:eastAsia="Malgun Gothic Semilight"/>
          <w:lang w:val="ro-RO"/>
        </w:rPr>
        <w:t>î</w:t>
      </w:r>
      <w:r w:rsidRPr="00B46147">
        <w:rPr>
          <w:lang w:val="ro-RO"/>
        </w:rPr>
        <w:t xml:space="preserve">n </w:t>
      </w:r>
      <w:r w:rsidRPr="00B46147">
        <w:rPr>
          <w:rFonts w:eastAsia="Malgun Gothic Semilight"/>
          <w:lang w:val="ro-RO"/>
        </w:rPr>
        <w:t>î</w:t>
      </w:r>
      <w:r w:rsidRPr="00B46147">
        <w:rPr>
          <w:lang w:val="ro-RO"/>
        </w:rPr>
        <w:t>ntregime poate solicită AAC un examen teoretic și un test de îndemânare pentru un certificat cu privilegii reduse, dacă sunt respectate cerințele aplicabile.</w:t>
      </w:r>
    </w:p>
    <w:p w14:paraId="6D08DE73"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CUNOȘTINȚE TEORETICE</w:t>
      </w:r>
    </w:p>
    <w:p w14:paraId="084AC49D" w14:textId="77777777" w:rsidR="00C8799E" w:rsidRPr="00B46147" w:rsidRDefault="00C8799E" w:rsidP="000110C0">
      <w:pPr>
        <w:pStyle w:val="norm"/>
        <w:numPr>
          <w:ilvl w:val="0"/>
          <w:numId w:val="478"/>
        </w:numPr>
        <w:shd w:val="clear" w:color="auto" w:fill="FFFFFF"/>
        <w:spacing w:before="0" w:beforeAutospacing="0" w:after="0" w:afterAutospacing="0"/>
        <w:jc w:val="both"/>
        <w:rPr>
          <w:lang w:val="ro-RO"/>
        </w:rPr>
      </w:pPr>
      <w:r w:rsidRPr="00B46147">
        <w:rPr>
          <w:lang w:val="ro-RO"/>
        </w:rPr>
        <w:t>Un curs teoretic ATP(H) cuprinde cel puțin 650 de ore de pregătire.</w:t>
      </w:r>
    </w:p>
    <w:p w14:paraId="37655EA0" w14:textId="77777777" w:rsidR="00C8799E" w:rsidRPr="00B46147" w:rsidRDefault="00C8799E" w:rsidP="000110C0">
      <w:pPr>
        <w:pStyle w:val="norm"/>
        <w:numPr>
          <w:ilvl w:val="0"/>
          <w:numId w:val="478"/>
        </w:numPr>
        <w:shd w:val="clear" w:color="auto" w:fill="FFFFFF"/>
        <w:spacing w:before="0" w:beforeAutospacing="0" w:after="0" w:afterAutospacing="0"/>
        <w:jc w:val="both"/>
        <w:rPr>
          <w:lang w:val="ro-RO"/>
        </w:rPr>
      </w:pPr>
      <w:r w:rsidRPr="00B46147">
        <w:rPr>
          <w:lang w:val="ro-RO"/>
        </w:rPr>
        <w:t>Cursul MCC cuprinde cel puțin 20 de ore de pregătire teoretică prin exerciții.</w:t>
      </w:r>
    </w:p>
    <w:p w14:paraId="46EC04AE"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EXAMEN TEORETIC</w:t>
      </w:r>
    </w:p>
    <w:p w14:paraId="677C57E8" w14:textId="77777777" w:rsidR="00C8799E" w:rsidRPr="00B46147" w:rsidRDefault="00C8799E" w:rsidP="000110C0">
      <w:pPr>
        <w:pStyle w:val="norm"/>
        <w:numPr>
          <w:ilvl w:val="0"/>
          <w:numId w:val="478"/>
        </w:numPr>
        <w:shd w:val="clear" w:color="auto" w:fill="FFFFFF"/>
        <w:spacing w:before="0" w:beforeAutospacing="0" w:after="0" w:afterAutospacing="0"/>
        <w:jc w:val="both"/>
        <w:rPr>
          <w:lang w:val="ro-RO"/>
        </w:rPr>
      </w:pPr>
      <w:r w:rsidRPr="00B46147">
        <w:rPr>
          <w:lang w:val="ro-RO"/>
        </w:rPr>
        <w:t>Un solicitant trebuie să demonstreze un nivel de cunoștințe corespunzător privilegiilor acordate titularului unui ATPL(H).</w:t>
      </w:r>
    </w:p>
    <w:p w14:paraId="2845512D"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PREGĂTIRE PRACTICĂ</w:t>
      </w:r>
    </w:p>
    <w:p w14:paraId="0647E26C" w14:textId="77777777" w:rsidR="00C8799E" w:rsidRPr="00B46147" w:rsidRDefault="00C8799E" w:rsidP="000110C0">
      <w:pPr>
        <w:pStyle w:val="norm"/>
        <w:numPr>
          <w:ilvl w:val="0"/>
          <w:numId w:val="478"/>
        </w:numPr>
        <w:shd w:val="clear" w:color="auto" w:fill="FFFFFF"/>
        <w:spacing w:before="0" w:beforeAutospacing="0" w:after="0" w:afterAutospacing="0"/>
        <w:jc w:val="both"/>
        <w:rPr>
          <w:lang w:val="ro-RO"/>
        </w:rPr>
      </w:pPr>
      <w:r w:rsidRPr="00B46147">
        <w:rPr>
          <w:lang w:val="ro-RO"/>
        </w:rPr>
        <w:t xml:space="preserve">Pregătirea practică trebuie să cuprindă un total de cel puțin 150 de ore, care include toate testele de evaluare a progreselor. </w:t>
      </w:r>
      <w:r w:rsidRPr="00B46147">
        <w:rPr>
          <w:rFonts w:eastAsia="Malgun Gothic Semilight"/>
          <w:lang w:val="ro-RO"/>
        </w:rPr>
        <w:t>Î</w:t>
      </w:r>
      <w:r w:rsidRPr="00B46147">
        <w:rPr>
          <w:lang w:val="ro-RO"/>
        </w:rPr>
        <w:t>n cadrul totalului de 150 de ore, solicitanții trebuie să efectueze cel puțin:</w:t>
      </w:r>
    </w:p>
    <w:p w14:paraId="0EC6101F" w14:textId="77777777" w:rsidR="00C8799E" w:rsidRPr="00B46147" w:rsidRDefault="00C8799E" w:rsidP="000110C0">
      <w:pPr>
        <w:pStyle w:val="norm"/>
        <w:numPr>
          <w:ilvl w:val="0"/>
          <w:numId w:val="481"/>
        </w:numPr>
        <w:shd w:val="clear" w:color="auto" w:fill="FFFFFF"/>
        <w:spacing w:before="0" w:beforeAutospacing="0" w:after="0" w:afterAutospacing="0"/>
        <w:jc w:val="both"/>
        <w:rPr>
          <w:lang w:val="ro-RO"/>
        </w:rPr>
      </w:pPr>
      <w:r w:rsidRPr="00B46147">
        <w:rPr>
          <w:lang w:val="ro-RO"/>
        </w:rPr>
        <w:t>95 de ore de instruire în dublă comandă, dintre care:</w:t>
      </w:r>
    </w:p>
    <w:p w14:paraId="5F65224B" w14:textId="77777777" w:rsidR="00C8799E" w:rsidRPr="00B46147" w:rsidRDefault="00C8799E" w:rsidP="000110C0">
      <w:pPr>
        <w:pStyle w:val="norm"/>
        <w:numPr>
          <w:ilvl w:val="0"/>
          <w:numId w:val="482"/>
        </w:numPr>
        <w:shd w:val="clear" w:color="auto" w:fill="FFFFFF"/>
        <w:spacing w:before="0" w:beforeAutospacing="0" w:after="0" w:afterAutospacing="0"/>
        <w:jc w:val="both"/>
        <w:rPr>
          <w:lang w:val="ro-RO"/>
        </w:rPr>
      </w:pPr>
      <w:r w:rsidRPr="00B46147">
        <w:rPr>
          <w:lang w:val="ro-RO"/>
        </w:rPr>
        <w:t>75 de ore de instruire la vedere pot include:</w:t>
      </w:r>
    </w:p>
    <w:p w14:paraId="45E17774" w14:textId="77777777" w:rsidR="00C8799E" w:rsidRPr="00B46147" w:rsidRDefault="00C8799E" w:rsidP="000110C0">
      <w:pPr>
        <w:pStyle w:val="norm"/>
        <w:numPr>
          <w:ilvl w:val="0"/>
          <w:numId w:val="483"/>
        </w:numPr>
        <w:shd w:val="clear" w:color="auto" w:fill="FFFFFF"/>
        <w:spacing w:before="0" w:beforeAutospacing="0" w:after="0" w:afterAutospacing="0"/>
        <w:jc w:val="both"/>
        <w:rPr>
          <w:lang w:val="ro-RO"/>
        </w:rPr>
      </w:pPr>
      <w:r w:rsidRPr="00B46147">
        <w:rPr>
          <w:lang w:val="ro-RO"/>
        </w:rPr>
        <w:t>30 de ore pe un FFS pentru elicoptere, de nivel C/D, sau</w:t>
      </w:r>
    </w:p>
    <w:p w14:paraId="75B07FAB" w14:textId="77777777" w:rsidR="00C8799E" w:rsidRPr="00B46147" w:rsidRDefault="00C8799E" w:rsidP="000110C0">
      <w:pPr>
        <w:pStyle w:val="norm"/>
        <w:numPr>
          <w:ilvl w:val="0"/>
          <w:numId w:val="483"/>
        </w:numPr>
        <w:shd w:val="clear" w:color="auto" w:fill="FFFFFF"/>
        <w:spacing w:before="0" w:beforeAutospacing="0" w:after="0" w:afterAutospacing="0"/>
        <w:jc w:val="both"/>
        <w:rPr>
          <w:lang w:val="ro-RO"/>
        </w:rPr>
      </w:pPr>
      <w:r w:rsidRPr="00B46147">
        <w:rPr>
          <w:lang w:val="ro-RO"/>
        </w:rPr>
        <w:t>25 de ore pe un FTD 2,3 pentru elicoptere sau</w:t>
      </w:r>
    </w:p>
    <w:p w14:paraId="0F1EBDDB" w14:textId="77777777" w:rsidR="00C8799E" w:rsidRPr="00B46147" w:rsidRDefault="00C8799E" w:rsidP="000110C0">
      <w:pPr>
        <w:pStyle w:val="norm"/>
        <w:numPr>
          <w:ilvl w:val="0"/>
          <w:numId w:val="483"/>
        </w:numPr>
        <w:shd w:val="clear" w:color="auto" w:fill="FFFFFF"/>
        <w:spacing w:before="0" w:beforeAutospacing="0" w:after="0" w:afterAutospacing="0"/>
        <w:jc w:val="both"/>
        <w:rPr>
          <w:lang w:val="ro-RO"/>
        </w:rPr>
      </w:pPr>
      <w:r w:rsidRPr="00B46147">
        <w:rPr>
          <w:lang w:val="ro-RO"/>
        </w:rPr>
        <w:t>20 de ore pe un FNPT II/III pentru elicoptere sau</w:t>
      </w:r>
    </w:p>
    <w:p w14:paraId="2966426B" w14:textId="77777777" w:rsidR="00C8799E" w:rsidRPr="00B46147" w:rsidRDefault="00C8799E" w:rsidP="000110C0">
      <w:pPr>
        <w:pStyle w:val="norm"/>
        <w:numPr>
          <w:ilvl w:val="0"/>
          <w:numId w:val="483"/>
        </w:numPr>
        <w:shd w:val="clear" w:color="auto" w:fill="FFFFFF"/>
        <w:spacing w:before="0" w:beforeAutospacing="0" w:after="0" w:afterAutospacing="0"/>
        <w:jc w:val="both"/>
        <w:rPr>
          <w:lang w:val="ro-RO"/>
        </w:rPr>
      </w:pPr>
      <w:r w:rsidRPr="00B46147">
        <w:rPr>
          <w:lang w:val="ro-RO"/>
        </w:rPr>
        <w:t>20 de ore pe un avion sau TMG;</w:t>
      </w:r>
    </w:p>
    <w:p w14:paraId="530EBDC4" w14:textId="77777777" w:rsidR="00C8799E" w:rsidRPr="00B46147" w:rsidRDefault="00C8799E" w:rsidP="000110C0">
      <w:pPr>
        <w:pStyle w:val="norm"/>
        <w:numPr>
          <w:ilvl w:val="0"/>
          <w:numId w:val="482"/>
        </w:numPr>
        <w:shd w:val="clear" w:color="auto" w:fill="FFFFFF"/>
        <w:spacing w:before="0" w:beforeAutospacing="0" w:after="0" w:afterAutospacing="0"/>
        <w:jc w:val="both"/>
        <w:rPr>
          <w:lang w:val="ro-RO"/>
        </w:rPr>
      </w:pPr>
      <w:r w:rsidRPr="00B46147">
        <w:rPr>
          <w:lang w:val="ro-RO"/>
        </w:rPr>
        <w:t>10 ore de instruire instrumentală de bază, inclusiv 5 ore pe cel puțin un FNPT I pentru elicoptere sau pe un avion;</w:t>
      </w:r>
    </w:p>
    <w:p w14:paraId="7792D933" w14:textId="77777777" w:rsidR="00C8799E" w:rsidRPr="00B46147" w:rsidRDefault="00C8799E" w:rsidP="000110C0">
      <w:pPr>
        <w:pStyle w:val="norm"/>
        <w:numPr>
          <w:ilvl w:val="0"/>
          <w:numId w:val="482"/>
        </w:numPr>
        <w:shd w:val="clear" w:color="auto" w:fill="FFFFFF"/>
        <w:spacing w:before="0" w:beforeAutospacing="0" w:after="0" w:afterAutospacing="0"/>
        <w:jc w:val="both"/>
        <w:rPr>
          <w:lang w:val="ro-RO"/>
        </w:rPr>
      </w:pPr>
      <w:r w:rsidRPr="00B46147">
        <w:rPr>
          <w:lang w:val="ro-RO"/>
        </w:rPr>
        <w:t> 10 ore de pregătire MCC, pentru care se poate folosi un elicopter, un FFS, FTD 2,3(MCC) sau FNPT II/III(MCC) pentru elicoptere.</w:t>
      </w:r>
    </w:p>
    <w:p w14:paraId="57A360ED" w14:textId="77777777" w:rsidR="00C8799E" w:rsidRPr="00B46147" w:rsidRDefault="00C8799E" w:rsidP="000E18B3">
      <w:pPr>
        <w:pStyle w:val="List1"/>
        <w:shd w:val="clear" w:color="auto" w:fill="FFFFFF"/>
        <w:spacing w:before="0" w:beforeAutospacing="0" w:after="0" w:afterAutospacing="0"/>
        <w:ind w:left="840"/>
        <w:jc w:val="both"/>
        <w:rPr>
          <w:lang w:val="ro-RO"/>
        </w:rPr>
      </w:pPr>
      <w:r w:rsidRPr="00B46147">
        <w:rPr>
          <w:lang w:val="ro-RO"/>
        </w:rPr>
        <w:t>Dacă elicopterul folosit pentru pregătirea practică aparține unui tip diferit de cel al FFS pentru elicoptere folosit pentru pregătirea la vedere, creditul maxim se limitează la cel prevăzut pentru FNPT II/III pentru elicoptere;</w:t>
      </w:r>
    </w:p>
    <w:p w14:paraId="31CA576A" w14:textId="77777777" w:rsidR="00C8799E" w:rsidRPr="00B46147" w:rsidRDefault="00C8799E" w:rsidP="000110C0">
      <w:pPr>
        <w:pStyle w:val="norm"/>
        <w:numPr>
          <w:ilvl w:val="0"/>
          <w:numId w:val="481"/>
        </w:numPr>
        <w:shd w:val="clear" w:color="auto" w:fill="FFFFFF"/>
        <w:spacing w:before="0" w:beforeAutospacing="0" w:after="0" w:afterAutospacing="0"/>
        <w:jc w:val="both"/>
        <w:rPr>
          <w:lang w:val="ro-RO"/>
        </w:rPr>
      </w:pPr>
      <w:r w:rsidRPr="00B46147">
        <w:rPr>
          <w:lang w:val="ro-RO"/>
        </w:rPr>
        <w:lastRenderedPageBreak/>
        <w:t>55 de ore ca PIC, dintre care 40 de ore pot fi efectuate ca SPIC. Se efectuează cel puțin 14 ore de zbor în simplă comandă pe timp de zi și 1 oră de zbor în simplă comandă pe timp de noapte;</w:t>
      </w:r>
    </w:p>
    <w:p w14:paraId="3A8845E4" w14:textId="77777777" w:rsidR="00C8799E" w:rsidRPr="00B46147" w:rsidRDefault="00C8799E" w:rsidP="000110C0">
      <w:pPr>
        <w:pStyle w:val="norm"/>
        <w:numPr>
          <w:ilvl w:val="0"/>
          <w:numId w:val="481"/>
        </w:numPr>
        <w:shd w:val="clear" w:color="auto" w:fill="FFFFFF"/>
        <w:spacing w:before="0" w:beforeAutospacing="0" w:after="0" w:afterAutospacing="0"/>
        <w:jc w:val="both"/>
        <w:rPr>
          <w:lang w:val="ro-RO"/>
        </w:rPr>
      </w:pPr>
      <w:r w:rsidRPr="00B46147">
        <w:rPr>
          <w:lang w:val="ro-RO"/>
        </w:rPr>
        <w:t>50 de ore de zbor în raid, inclusiv cel puțin 10 ore de zbor în raid ca SPIC, cuprinzând un zbor în raid în condiții VFR de cel puțin 185 km (100 MN) în cursul căruia se efectuează aterizări pe două aerodromuri diferite de aerodromul de decolare;</w:t>
      </w:r>
    </w:p>
    <w:p w14:paraId="18EE0124" w14:textId="77777777" w:rsidR="00C8799E" w:rsidRPr="00B46147" w:rsidRDefault="00C8799E" w:rsidP="000110C0">
      <w:pPr>
        <w:pStyle w:val="norm"/>
        <w:numPr>
          <w:ilvl w:val="0"/>
          <w:numId w:val="481"/>
        </w:numPr>
        <w:shd w:val="clear" w:color="auto" w:fill="FFFFFF"/>
        <w:spacing w:before="0" w:beforeAutospacing="0" w:after="0" w:afterAutospacing="0"/>
        <w:jc w:val="both"/>
        <w:rPr>
          <w:lang w:val="ro-RO"/>
        </w:rPr>
      </w:pPr>
      <w:r w:rsidRPr="00B46147">
        <w:rPr>
          <w:lang w:val="ro-RO"/>
        </w:rPr>
        <w:t xml:space="preserve">5 ore timp de zbor pe elicoptere efectuate pe timp de noapte, inclusiv 3 ore de instruire în dublă comandă care cuprinde cel puțin 1 oră de navigare </w:t>
      </w:r>
      <w:r w:rsidRPr="00B46147">
        <w:rPr>
          <w:rFonts w:eastAsia="Malgun Gothic Semilight"/>
          <w:lang w:val="ro-RO"/>
        </w:rPr>
        <w:t>î</w:t>
      </w:r>
      <w:r w:rsidRPr="00B46147">
        <w:rPr>
          <w:lang w:val="ro-RO"/>
        </w:rPr>
        <w:t xml:space="preserve">n raid și 5 circuite </w:t>
      </w:r>
      <w:r w:rsidRPr="00B46147">
        <w:rPr>
          <w:rFonts w:eastAsia="Malgun Gothic Semilight"/>
          <w:lang w:val="ro-RO"/>
        </w:rPr>
        <w:t>î</w:t>
      </w:r>
      <w:r w:rsidRPr="00B46147">
        <w:rPr>
          <w:lang w:val="ro-RO"/>
        </w:rPr>
        <w:t>n simplă comandă pe timp de noapte. Fiecare circuit cuprinde o decolare și o aterizare.</w:t>
      </w:r>
    </w:p>
    <w:p w14:paraId="7DAE763A"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TESTE DE ÎNDEMÂNARE</w:t>
      </w:r>
    </w:p>
    <w:p w14:paraId="28FA7918" w14:textId="77777777" w:rsidR="00C8799E" w:rsidRPr="00B46147" w:rsidRDefault="00C8799E" w:rsidP="000110C0">
      <w:pPr>
        <w:pStyle w:val="norm"/>
        <w:numPr>
          <w:ilvl w:val="0"/>
          <w:numId w:val="478"/>
        </w:numPr>
        <w:shd w:val="clear" w:color="auto" w:fill="FFFFFF"/>
        <w:spacing w:before="0" w:beforeAutospacing="0" w:after="0" w:afterAutospacing="0"/>
        <w:jc w:val="both"/>
        <w:rPr>
          <w:lang w:val="ro-RO"/>
        </w:rPr>
      </w:pPr>
      <w:r w:rsidRPr="00B46147">
        <w:rPr>
          <w:lang w:val="ro-RO"/>
        </w:rPr>
        <w:t xml:space="preserve">La încheierea pregătirii practice aferente, solicitantul susține testul de îndemânare CPL(H) pe un elicopter multimotor și </w:t>
      </w:r>
      <w:r w:rsidRPr="00B46147">
        <w:rPr>
          <w:rFonts w:eastAsia="Malgun Gothic Semilight"/>
          <w:lang w:val="ro-RO"/>
        </w:rPr>
        <w:t>î</w:t>
      </w:r>
      <w:r w:rsidRPr="00B46147">
        <w:rPr>
          <w:lang w:val="ro-RO"/>
        </w:rPr>
        <w:t>ndeplinește cerințele cu privire la pregătirea MCC.</w:t>
      </w:r>
    </w:p>
    <w:p w14:paraId="2C046875" w14:textId="77777777" w:rsidR="00C8799E" w:rsidRPr="00B46147" w:rsidRDefault="00C8799E" w:rsidP="000110C0">
      <w:pPr>
        <w:pStyle w:val="title-gr-seq-level-1"/>
        <w:numPr>
          <w:ilvl w:val="0"/>
          <w:numId w:val="450"/>
        </w:numPr>
        <w:shd w:val="clear" w:color="auto" w:fill="FFFFFF"/>
        <w:spacing w:before="0" w:beforeAutospacing="0" w:after="120" w:afterAutospacing="0"/>
        <w:rPr>
          <w:b/>
          <w:bCs/>
          <w:lang w:val="ro-RO"/>
        </w:rPr>
      </w:pPr>
      <w:r w:rsidRPr="00B46147">
        <w:rPr>
          <w:rStyle w:val="boldface"/>
          <w:b/>
          <w:bCs/>
          <w:lang w:val="ro-RO"/>
        </w:rPr>
        <w:t>Curs modular ATP – Elicoptere</w:t>
      </w:r>
    </w:p>
    <w:p w14:paraId="40282912" w14:textId="77777777" w:rsidR="00C8799E" w:rsidRPr="00B46147" w:rsidRDefault="00C8799E" w:rsidP="000110C0">
      <w:pPr>
        <w:pStyle w:val="norm"/>
        <w:numPr>
          <w:ilvl w:val="0"/>
          <w:numId w:val="484"/>
        </w:numPr>
        <w:shd w:val="clear" w:color="auto" w:fill="FFFFFF"/>
        <w:spacing w:before="120" w:beforeAutospacing="0" w:after="0" w:afterAutospacing="0"/>
        <w:jc w:val="both"/>
        <w:rPr>
          <w:lang w:val="ro-RO"/>
        </w:rPr>
      </w:pPr>
      <w:r w:rsidRPr="00B46147">
        <w:rPr>
          <w:lang w:val="ro-RO"/>
        </w:rPr>
        <w:t xml:space="preserve">Solicitanții unui ATPL(H) care urmează pregătirea teoretică </w:t>
      </w:r>
      <w:r w:rsidRPr="00B46147">
        <w:rPr>
          <w:rFonts w:eastAsia="Malgun Gothic Semilight"/>
          <w:lang w:val="ro-RO"/>
        </w:rPr>
        <w:t>î</w:t>
      </w:r>
      <w:r w:rsidRPr="00B46147">
        <w:rPr>
          <w:lang w:val="ro-RO"/>
        </w:rPr>
        <w:t xml:space="preserve">n cadrul unui curs modular trebuie să fie titularii cel puțin al unui PPL(H) și să efectueze cel puțin următorul număr de ore de pregătire </w:t>
      </w:r>
      <w:r w:rsidRPr="00B46147">
        <w:rPr>
          <w:rFonts w:eastAsia="Malgun Gothic Semilight"/>
          <w:lang w:val="ro-RO"/>
        </w:rPr>
        <w:t>î</w:t>
      </w:r>
      <w:r w:rsidRPr="00B46147">
        <w:rPr>
          <w:lang w:val="ro-RO"/>
        </w:rPr>
        <w:t>ntr-un interval de 18 luni:</w:t>
      </w:r>
    </w:p>
    <w:p w14:paraId="5FBC65D6" w14:textId="77777777" w:rsidR="00C8799E" w:rsidRPr="00B46147" w:rsidRDefault="00C8799E" w:rsidP="000110C0">
      <w:pPr>
        <w:pStyle w:val="norm"/>
        <w:numPr>
          <w:ilvl w:val="0"/>
          <w:numId w:val="485"/>
        </w:numPr>
        <w:shd w:val="clear" w:color="auto" w:fill="FFFFFF"/>
        <w:spacing w:before="0" w:beforeAutospacing="0" w:after="0" w:afterAutospacing="0"/>
        <w:jc w:val="both"/>
        <w:rPr>
          <w:lang w:val="ro-RO"/>
        </w:rPr>
      </w:pPr>
      <w:r w:rsidRPr="00B46147">
        <w:rPr>
          <w:lang w:val="ro-RO"/>
        </w:rPr>
        <w:t xml:space="preserve">pentru solicitanții titulari ai unei PPL(H) eliberat </w:t>
      </w:r>
      <w:r w:rsidRPr="00B46147">
        <w:rPr>
          <w:rFonts w:eastAsia="Malgun Gothic Semilight"/>
          <w:lang w:val="ro-RO"/>
        </w:rPr>
        <w:t>î</w:t>
      </w:r>
      <w:r w:rsidRPr="00B46147">
        <w:rPr>
          <w:lang w:val="ro-RO"/>
        </w:rPr>
        <w:t>n conformitate cu anexa 1 la Convenția de la Chicago: 550 de ore;</w:t>
      </w:r>
    </w:p>
    <w:p w14:paraId="599BBBD3" w14:textId="77777777" w:rsidR="00C8799E" w:rsidRPr="00B46147" w:rsidRDefault="00C8799E" w:rsidP="000110C0">
      <w:pPr>
        <w:pStyle w:val="norm"/>
        <w:numPr>
          <w:ilvl w:val="0"/>
          <w:numId w:val="485"/>
        </w:numPr>
        <w:shd w:val="clear" w:color="auto" w:fill="FFFFFF"/>
        <w:spacing w:before="0" w:beforeAutospacing="0" w:after="0" w:afterAutospacing="0"/>
        <w:jc w:val="both"/>
        <w:rPr>
          <w:lang w:val="ro-RO"/>
        </w:rPr>
      </w:pPr>
      <w:r w:rsidRPr="00B46147">
        <w:rPr>
          <w:lang w:val="ro-RO"/>
        </w:rPr>
        <w:t>pentru solicitanții titulari ai unei CPL(H): 300 de ore.</w:t>
      </w:r>
    </w:p>
    <w:p w14:paraId="46817BDF" w14:textId="77777777" w:rsidR="00C8799E" w:rsidRPr="00B46147" w:rsidRDefault="00C8799E" w:rsidP="000110C0">
      <w:pPr>
        <w:pStyle w:val="norm"/>
        <w:numPr>
          <w:ilvl w:val="0"/>
          <w:numId w:val="484"/>
        </w:numPr>
        <w:shd w:val="clear" w:color="auto" w:fill="FFFFFF"/>
        <w:spacing w:before="0" w:beforeAutospacing="0" w:after="0" w:afterAutospacing="0"/>
        <w:jc w:val="both"/>
        <w:rPr>
          <w:lang w:val="ro-RO"/>
        </w:rPr>
      </w:pPr>
      <w:r w:rsidRPr="00B46147">
        <w:rPr>
          <w:lang w:val="ro-RO"/>
        </w:rPr>
        <w:t xml:space="preserve">Solicitanții unui ATPL(H)/IR care urmează pregătirea teoretică </w:t>
      </w:r>
      <w:r w:rsidRPr="00B46147">
        <w:rPr>
          <w:rFonts w:eastAsia="Malgun Gothic Semilight"/>
          <w:lang w:val="ro-RO"/>
        </w:rPr>
        <w:t>î</w:t>
      </w:r>
      <w:r w:rsidRPr="00B46147">
        <w:rPr>
          <w:lang w:val="ro-RO"/>
        </w:rPr>
        <w:t>n cadrul unui curs modular trebuie să fie titularii cel puțin al unui PPL(H) și să efectueze cel puțin următorul număr de ore de pregătire:</w:t>
      </w:r>
    </w:p>
    <w:p w14:paraId="7079FB44" w14:textId="77777777" w:rsidR="00C8799E" w:rsidRPr="00B46147" w:rsidRDefault="00C8799E" w:rsidP="000110C0">
      <w:pPr>
        <w:pStyle w:val="norm"/>
        <w:numPr>
          <w:ilvl w:val="0"/>
          <w:numId w:val="486"/>
        </w:numPr>
        <w:shd w:val="clear" w:color="auto" w:fill="FFFFFF"/>
        <w:spacing w:before="0" w:beforeAutospacing="0" w:after="0" w:afterAutospacing="0"/>
        <w:jc w:val="both"/>
        <w:rPr>
          <w:lang w:val="ro-RO"/>
        </w:rPr>
      </w:pPr>
      <w:r w:rsidRPr="00B46147">
        <w:rPr>
          <w:lang w:val="ro-RO"/>
        </w:rPr>
        <w:t>pentru solicitanții titulari al unui PPL(H): 650 de ore;</w:t>
      </w:r>
    </w:p>
    <w:p w14:paraId="12A95711" w14:textId="77777777" w:rsidR="00C8799E" w:rsidRPr="00B46147" w:rsidRDefault="00C8799E" w:rsidP="000110C0">
      <w:pPr>
        <w:pStyle w:val="norm"/>
        <w:numPr>
          <w:ilvl w:val="0"/>
          <w:numId w:val="486"/>
        </w:numPr>
        <w:shd w:val="clear" w:color="auto" w:fill="FFFFFF"/>
        <w:spacing w:before="0" w:beforeAutospacing="0" w:after="0" w:afterAutospacing="0"/>
        <w:jc w:val="both"/>
        <w:rPr>
          <w:lang w:val="ro-RO"/>
        </w:rPr>
      </w:pPr>
      <w:r w:rsidRPr="00B46147">
        <w:rPr>
          <w:lang w:val="ro-RO"/>
        </w:rPr>
        <w:t>pentru solicitanții titulari al unui CPL(H): 400 de ore;</w:t>
      </w:r>
    </w:p>
    <w:p w14:paraId="057DE84B" w14:textId="77777777" w:rsidR="00C8799E" w:rsidRPr="00B46147" w:rsidRDefault="00C8799E" w:rsidP="000110C0">
      <w:pPr>
        <w:pStyle w:val="norm"/>
        <w:numPr>
          <w:ilvl w:val="0"/>
          <w:numId w:val="486"/>
        </w:numPr>
        <w:shd w:val="clear" w:color="auto" w:fill="FFFFFF"/>
        <w:spacing w:before="0" w:beforeAutospacing="0" w:after="0" w:afterAutospacing="0"/>
        <w:jc w:val="both"/>
        <w:rPr>
          <w:lang w:val="ro-RO"/>
        </w:rPr>
      </w:pPr>
      <w:r w:rsidRPr="00B46147">
        <w:rPr>
          <w:lang w:val="ro-RO"/>
        </w:rPr>
        <w:t>pentru solicitanții titulari al unei IR(H): 500 de ore;</w:t>
      </w:r>
    </w:p>
    <w:p w14:paraId="4A4532CD" w14:textId="77777777" w:rsidR="00C8799E" w:rsidRPr="00B46147" w:rsidRDefault="00C8799E" w:rsidP="000110C0">
      <w:pPr>
        <w:pStyle w:val="norm"/>
        <w:numPr>
          <w:ilvl w:val="0"/>
          <w:numId w:val="486"/>
        </w:numPr>
        <w:shd w:val="clear" w:color="auto" w:fill="FFFFFF"/>
        <w:spacing w:before="0" w:beforeAutospacing="0" w:after="0" w:afterAutospacing="0"/>
        <w:jc w:val="both"/>
        <w:rPr>
          <w:lang w:val="ro-RO"/>
        </w:rPr>
      </w:pPr>
      <w:r w:rsidRPr="00B46147">
        <w:rPr>
          <w:lang w:val="ro-RO"/>
        </w:rPr>
        <w:t>pentru solicitanții titulari al unui CPL(H) și al unei IR(H): 250 de ore.</w:t>
      </w:r>
    </w:p>
    <w:p w14:paraId="5BBACD18" w14:textId="77777777" w:rsidR="00C8799E" w:rsidRPr="00B46147" w:rsidRDefault="00C8799E" w:rsidP="000110C0">
      <w:pPr>
        <w:pStyle w:val="title-gr-seq-level-1"/>
        <w:numPr>
          <w:ilvl w:val="0"/>
          <w:numId w:val="450"/>
        </w:numPr>
        <w:shd w:val="clear" w:color="auto" w:fill="FFFFFF"/>
        <w:spacing w:before="0" w:beforeAutospacing="0" w:after="120" w:afterAutospacing="0"/>
        <w:rPr>
          <w:b/>
          <w:bCs/>
          <w:lang w:val="ro-RO"/>
        </w:rPr>
      </w:pPr>
      <w:r w:rsidRPr="00B46147">
        <w:rPr>
          <w:rStyle w:val="boldface"/>
          <w:b/>
          <w:bCs/>
          <w:lang w:val="ro-RO"/>
        </w:rPr>
        <w:t>Curs integrat CPL/IR— Elicoptere</w:t>
      </w:r>
    </w:p>
    <w:p w14:paraId="285AFDC4"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DISPOZIȚII GENERALE</w:t>
      </w:r>
    </w:p>
    <w:p w14:paraId="45C61F32" w14:textId="77777777" w:rsidR="00C8799E" w:rsidRPr="00B46147" w:rsidRDefault="00C8799E" w:rsidP="000110C0">
      <w:pPr>
        <w:pStyle w:val="norm"/>
        <w:numPr>
          <w:ilvl w:val="0"/>
          <w:numId w:val="487"/>
        </w:numPr>
        <w:shd w:val="clear" w:color="auto" w:fill="FFFFFF"/>
        <w:spacing w:before="0" w:beforeAutospacing="0" w:after="0" w:afterAutospacing="0"/>
        <w:jc w:val="both"/>
        <w:rPr>
          <w:lang w:val="ro-RO"/>
        </w:rPr>
      </w:pPr>
      <w:r w:rsidRPr="00B46147">
        <w:rPr>
          <w:lang w:val="ro-RO"/>
        </w:rPr>
        <w:t>Scopul unui curs integrat CPL(H)/IR este acela de a pregăti piloții la nivelul de competență necesar pentru ca aceștia să poată pe elicoptere multimotor cu un singur pilot și să poată obține CPL(H)/IR pentru elicoptere multimotor.</w:t>
      </w:r>
    </w:p>
    <w:p w14:paraId="5CA79695" w14:textId="77777777" w:rsidR="00C8799E" w:rsidRPr="00B46147" w:rsidRDefault="00C8799E" w:rsidP="000110C0">
      <w:pPr>
        <w:pStyle w:val="norm"/>
        <w:numPr>
          <w:ilvl w:val="0"/>
          <w:numId w:val="487"/>
        </w:numPr>
        <w:shd w:val="clear" w:color="auto" w:fill="FFFFFF"/>
        <w:spacing w:before="0" w:beforeAutospacing="0" w:after="0" w:afterAutospacing="0"/>
        <w:jc w:val="both"/>
        <w:rPr>
          <w:lang w:val="ro-RO"/>
        </w:rPr>
      </w:pPr>
      <w:r w:rsidRPr="00B46147">
        <w:rPr>
          <w:lang w:val="ro-RO"/>
        </w:rPr>
        <w:t xml:space="preserve">Un solicitant care dorește să urmeze un curs integrat CPL(H)/IR trebuie să efectueze toate etapele de pregătire </w:t>
      </w:r>
      <w:r w:rsidRPr="00B46147">
        <w:rPr>
          <w:rFonts w:eastAsia="Malgun Gothic Semilight"/>
          <w:lang w:val="ro-RO"/>
        </w:rPr>
        <w:t>î</w:t>
      </w:r>
      <w:r w:rsidRPr="00B46147">
        <w:rPr>
          <w:lang w:val="ro-RO"/>
        </w:rPr>
        <w:t xml:space="preserve">ntr-un singur curs de pregătire, așa cum se organizează </w:t>
      </w:r>
      <w:r w:rsidRPr="00B46147">
        <w:rPr>
          <w:rFonts w:eastAsia="Malgun Gothic Semilight"/>
          <w:lang w:val="ro-RO"/>
        </w:rPr>
        <w:t>î</w:t>
      </w:r>
      <w:r w:rsidRPr="00B46147">
        <w:rPr>
          <w:lang w:val="ro-RO"/>
        </w:rPr>
        <w:t>n cadrul unei ATO.</w:t>
      </w:r>
    </w:p>
    <w:p w14:paraId="2448AEAB" w14:textId="77777777" w:rsidR="00C8799E" w:rsidRPr="00B46147" w:rsidRDefault="00C8799E" w:rsidP="000110C0">
      <w:pPr>
        <w:pStyle w:val="norm"/>
        <w:numPr>
          <w:ilvl w:val="0"/>
          <w:numId w:val="487"/>
        </w:numPr>
        <w:shd w:val="clear" w:color="auto" w:fill="FFFFFF"/>
        <w:spacing w:before="0" w:beforeAutospacing="0" w:after="0" w:afterAutospacing="0"/>
        <w:jc w:val="both"/>
        <w:rPr>
          <w:lang w:val="ro-RO"/>
        </w:rPr>
      </w:pPr>
      <w:r w:rsidRPr="00B46147">
        <w:rPr>
          <w:lang w:val="ro-RO"/>
        </w:rPr>
        <w:t xml:space="preserve">Un solicitant poate fi admis la un curs de pregătire fie </w:t>
      </w:r>
      <w:r w:rsidRPr="00B46147">
        <w:rPr>
          <w:rFonts w:eastAsia="Malgun Gothic Semilight"/>
          <w:lang w:val="ro-RO"/>
        </w:rPr>
        <w:t>î</w:t>
      </w:r>
      <w:r w:rsidRPr="00B46147">
        <w:rPr>
          <w:lang w:val="ro-RO"/>
        </w:rPr>
        <w:t>n calitate de candidat </w:t>
      </w:r>
      <w:r w:rsidRPr="00B46147">
        <w:rPr>
          <w:rStyle w:val="italics"/>
          <w:i/>
          <w:iCs/>
          <w:lang w:val="ro-RO"/>
        </w:rPr>
        <w:t>ab-initio</w:t>
      </w:r>
      <w:r w:rsidRPr="00B46147">
        <w:rPr>
          <w:lang w:val="ro-RO"/>
        </w:rPr>
        <w:t xml:space="preserve">, fie ca titular al unui PPL(H) eliberat în conformitate cu anexa 1 la Convenția de la Chicago. </w:t>
      </w:r>
      <w:r w:rsidRPr="00B46147">
        <w:rPr>
          <w:rFonts w:eastAsia="Malgun Gothic Semilight"/>
          <w:lang w:val="ro-RO"/>
        </w:rPr>
        <w:t>Î</w:t>
      </w:r>
      <w:r w:rsidRPr="00B46147">
        <w:rPr>
          <w:lang w:val="ro-RO"/>
        </w:rPr>
        <w:t>n cazul unui candidat titular al unei PPL(H), 50 % din experiența relevantă se creditează cu p</w:t>
      </w:r>
      <w:r w:rsidRPr="00B46147">
        <w:rPr>
          <w:rFonts w:eastAsia="Malgun Gothic Semilight"/>
          <w:lang w:val="ro-RO"/>
        </w:rPr>
        <w:t>â</w:t>
      </w:r>
      <w:r w:rsidRPr="00B46147">
        <w:rPr>
          <w:lang w:val="ro-RO"/>
        </w:rPr>
        <w:t>nă la un maxim de:</w:t>
      </w:r>
    </w:p>
    <w:p w14:paraId="1361961D" w14:textId="77777777" w:rsidR="00C8799E" w:rsidRPr="00B46147" w:rsidRDefault="00C8799E" w:rsidP="000110C0">
      <w:pPr>
        <w:pStyle w:val="norm"/>
        <w:numPr>
          <w:ilvl w:val="0"/>
          <w:numId w:val="488"/>
        </w:numPr>
        <w:shd w:val="clear" w:color="auto" w:fill="FFFFFF"/>
        <w:spacing w:before="0" w:beforeAutospacing="0" w:after="0" w:afterAutospacing="0"/>
        <w:jc w:val="both"/>
        <w:rPr>
          <w:lang w:val="ro-RO"/>
        </w:rPr>
      </w:pPr>
      <w:r w:rsidRPr="00B46147">
        <w:rPr>
          <w:lang w:val="ro-RO"/>
        </w:rPr>
        <w:t xml:space="preserve">40 de ore, dintre care până la 20 ore pot reprezenta instruire </w:t>
      </w:r>
      <w:r w:rsidRPr="00B46147">
        <w:rPr>
          <w:rFonts w:eastAsia="Malgun Gothic Semilight"/>
          <w:lang w:val="ro-RO"/>
        </w:rPr>
        <w:t>î</w:t>
      </w:r>
      <w:r w:rsidRPr="00B46147">
        <w:rPr>
          <w:lang w:val="ro-RO"/>
        </w:rPr>
        <w:t>n dublă comandă; sau</w:t>
      </w:r>
    </w:p>
    <w:p w14:paraId="21C88EA9" w14:textId="77777777" w:rsidR="00C8799E" w:rsidRPr="00B46147" w:rsidRDefault="00C8799E" w:rsidP="000110C0">
      <w:pPr>
        <w:pStyle w:val="norm"/>
        <w:numPr>
          <w:ilvl w:val="0"/>
          <w:numId w:val="488"/>
        </w:numPr>
        <w:shd w:val="clear" w:color="auto" w:fill="FFFFFF"/>
        <w:spacing w:before="0" w:beforeAutospacing="0" w:after="0" w:afterAutospacing="0"/>
        <w:jc w:val="both"/>
        <w:rPr>
          <w:lang w:val="ro-RO"/>
        </w:rPr>
      </w:pPr>
      <w:r w:rsidRPr="00B46147">
        <w:rPr>
          <w:lang w:val="ro-RO"/>
        </w:rPr>
        <w:t xml:space="preserve">50 de ore, dintre care până la 25 de ore pot reprezenta instruire </w:t>
      </w:r>
      <w:r w:rsidRPr="00B46147">
        <w:rPr>
          <w:rFonts w:eastAsia="Malgun Gothic Semilight"/>
          <w:lang w:val="ro-RO"/>
        </w:rPr>
        <w:t>î</w:t>
      </w:r>
      <w:r w:rsidRPr="00B46147">
        <w:rPr>
          <w:lang w:val="ro-RO"/>
        </w:rPr>
        <w:t xml:space="preserve">n dublă comandă,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n care s-a obținut o calificare de zbor pe timp de noapte pentru elicoptere.</w:t>
      </w:r>
    </w:p>
    <w:p w14:paraId="26159EBF" w14:textId="77777777" w:rsidR="00C8799E" w:rsidRPr="00B46147" w:rsidRDefault="00C8799E" w:rsidP="000110C0">
      <w:pPr>
        <w:pStyle w:val="norm"/>
        <w:numPr>
          <w:ilvl w:val="0"/>
          <w:numId w:val="487"/>
        </w:numPr>
        <w:shd w:val="clear" w:color="auto" w:fill="FFFFFF"/>
        <w:spacing w:before="0" w:beforeAutospacing="0" w:after="0" w:afterAutospacing="0"/>
        <w:jc w:val="both"/>
        <w:rPr>
          <w:lang w:val="ro-RO"/>
        </w:rPr>
      </w:pPr>
      <w:r w:rsidRPr="00B46147">
        <w:rPr>
          <w:lang w:val="ro-RO"/>
        </w:rPr>
        <w:t>Cursul trebuie să cuprindă:</w:t>
      </w:r>
    </w:p>
    <w:p w14:paraId="2677C574" w14:textId="77777777" w:rsidR="00C8799E" w:rsidRPr="00B46147" w:rsidRDefault="00C8799E" w:rsidP="000110C0">
      <w:pPr>
        <w:pStyle w:val="norm"/>
        <w:numPr>
          <w:ilvl w:val="0"/>
          <w:numId w:val="489"/>
        </w:numPr>
        <w:shd w:val="clear" w:color="auto" w:fill="FFFFFF"/>
        <w:spacing w:before="0" w:beforeAutospacing="0" w:after="0" w:afterAutospacing="0"/>
        <w:jc w:val="both"/>
        <w:rPr>
          <w:lang w:val="ro-RO"/>
        </w:rPr>
      </w:pPr>
      <w:r w:rsidRPr="00B46147">
        <w:rPr>
          <w:lang w:val="ro-RO"/>
        </w:rPr>
        <w:t>pregătire teoretică la nivelul de cunoștințe necesar pentru CPL(H) și IR  și pentru calificarea inițială de tip</w:t>
      </w:r>
      <w:r w:rsidRPr="00B46147">
        <w:rPr>
          <w:rStyle w:val="boldface"/>
          <w:b/>
          <w:bCs/>
          <w:lang w:val="ro-RO"/>
        </w:rPr>
        <w:t>  </w:t>
      </w:r>
      <w:r w:rsidRPr="00B46147">
        <w:rPr>
          <w:lang w:val="ro-RO"/>
        </w:rPr>
        <w:t>pentru elicoptere multimotor; și</w:t>
      </w:r>
    </w:p>
    <w:p w14:paraId="5BDEB23B" w14:textId="77777777" w:rsidR="00C8799E" w:rsidRPr="00B46147" w:rsidRDefault="00C8799E" w:rsidP="000110C0">
      <w:pPr>
        <w:pStyle w:val="norm"/>
        <w:numPr>
          <w:ilvl w:val="0"/>
          <w:numId w:val="489"/>
        </w:numPr>
        <w:shd w:val="clear" w:color="auto" w:fill="FFFFFF"/>
        <w:spacing w:before="0" w:beforeAutospacing="0" w:after="0" w:afterAutospacing="0"/>
        <w:jc w:val="both"/>
        <w:rPr>
          <w:lang w:val="ro-RO"/>
        </w:rPr>
      </w:pPr>
      <w:r w:rsidRPr="00B46147">
        <w:rPr>
          <w:lang w:val="ro-RO"/>
        </w:rPr>
        <w:t xml:space="preserve">pregătire practică </w:t>
      </w:r>
      <w:r w:rsidRPr="00B46147">
        <w:rPr>
          <w:rFonts w:eastAsia="Malgun Gothic Semilight"/>
          <w:lang w:val="ro-RO"/>
        </w:rPr>
        <w:t>î</w:t>
      </w:r>
      <w:r w:rsidRPr="00B46147">
        <w:rPr>
          <w:lang w:val="ro-RO"/>
        </w:rPr>
        <w:t xml:space="preserve">n zbor la vedere și </w:t>
      </w:r>
      <w:r w:rsidRPr="00B46147">
        <w:rPr>
          <w:rFonts w:eastAsia="Malgun Gothic Semilight"/>
          <w:lang w:val="ro-RO"/>
        </w:rPr>
        <w:t>î</w:t>
      </w:r>
      <w:r w:rsidRPr="00B46147">
        <w:rPr>
          <w:lang w:val="ro-RO"/>
        </w:rPr>
        <w:t>n zbor instrumental.</w:t>
      </w:r>
    </w:p>
    <w:p w14:paraId="09685907" w14:textId="77777777" w:rsidR="00C8799E" w:rsidRPr="00B46147" w:rsidRDefault="00C8799E" w:rsidP="000110C0">
      <w:pPr>
        <w:pStyle w:val="norm"/>
        <w:numPr>
          <w:ilvl w:val="0"/>
          <w:numId w:val="487"/>
        </w:numPr>
        <w:shd w:val="clear" w:color="auto" w:fill="FFFFFF"/>
        <w:spacing w:before="0" w:beforeAutospacing="0" w:after="0" w:afterAutospacing="0"/>
        <w:jc w:val="both"/>
        <w:rPr>
          <w:lang w:val="ro-RO"/>
        </w:rPr>
      </w:pPr>
      <w:r w:rsidRPr="00B46147">
        <w:rPr>
          <w:lang w:val="ro-RO"/>
        </w:rPr>
        <w:t xml:space="preserve">Un solicitant care nu a reușit sau nu a avut posibilitatea să urmeze cursul CPL(H)/IR </w:t>
      </w:r>
      <w:r w:rsidRPr="00B46147">
        <w:rPr>
          <w:rFonts w:eastAsia="Malgun Gothic Semilight"/>
          <w:lang w:val="ro-RO"/>
        </w:rPr>
        <w:t>î</w:t>
      </w:r>
      <w:r w:rsidRPr="00B46147">
        <w:rPr>
          <w:lang w:val="ro-RO"/>
        </w:rPr>
        <w:t xml:space="preserve">n </w:t>
      </w:r>
      <w:r w:rsidRPr="00B46147">
        <w:rPr>
          <w:rFonts w:eastAsia="Malgun Gothic Semilight"/>
          <w:lang w:val="ro-RO"/>
        </w:rPr>
        <w:t>î</w:t>
      </w:r>
      <w:r w:rsidRPr="00B46147">
        <w:rPr>
          <w:lang w:val="ro-RO"/>
        </w:rPr>
        <w:t xml:space="preserve">ntregime poate solicita AAC un examen teoretic și un test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pentru un certificat cu privilegii reduse și o IR, dacă sunt respectate cerințele aplicabile.</w:t>
      </w:r>
    </w:p>
    <w:p w14:paraId="032C21FC"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lastRenderedPageBreak/>
        <w:t>CUNOȘTINȚE TEORETICE</w:t>
      </w:r>
    </w:p>
    <w:p w14:paraId="4F207C1D" w14:textId="77777777" w:rsidR="00C8799E" w:rsidRPr="00B46147" w:rsidRDefault="00C8799E" w:rsidP="000110C0">
      <w:pPr>
        <w:pStyle w:val="norm"/>
        <w:numPr>
          <w:ilvl w:val="0"/>
          <w:numId w:val="487"/>
        </w:numPr>
        <w:shd w:val="clear" w:color="auto" w:fill="FFFFFF"/>
        <w:spacing w:before="0" w:beforeAutospacing="0" w:after="0" w:afterAutospacing="0"/>
        <w:jc w:val="both"/>
        <w:rPr>
          <w:lang w:val="ro-RO"/>
        </w:rPr>
      </w:pPr>
      <w:r w:rsidRPr="00B46147">
        <w:rPr>
          <w:lang w:val="ro-RO"/>
        </w:rPr>
        <w:t>Un curs teoretic CPL(H)/IR cuprinde cel puțin 500 de ore de pregătire.</w:t>
      </w:r>
    </w:p>
    <w:p w14:paraId="2C464DE3"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EXAMEN TEORETIC</w:t>
      </w:r>
    </w:p>
    <w:p w14:paraId="2026D6C8" w14:textId="77777777" w:rsidR="00C8799E" w:rsidRPr="00B46147" w:rsidRDefault="00C8799E" w:rsidP="000110C0">
      <w:pPr>
        <w:pStyle w:val="norm"/>
        <w:numPr>
          <w:ilvl w:val="0"/>
          <w:numId w:val="487"/>
        </w:numPr>
        <w:shd w:val="clear" w:color="auto" w:fill="FFFFFF"/>
        <w:spacing w:before="0" w:beforeAutospacing="0" w:after="0" w:afterAutospacing="0"/>
        <w:jc w:val="both"/>
        <w:rPr>
          <w:lang w:val="ro-RO"/>
        </w:rPr>
      </w:pPr>
      <w:r w:rsidRPr="00B46147">
        <w:rPr>
          <w:lang w:val="ro-RO"/>
        </w:rPr>
        <w:t>Un solicitant trebuie să demonstreze un nivel de cunoștințe corespunzător privilegiilor acordate titularului unui CPL(H) și al unei IR.</w:t>
      </w:r>
    </w:p>
    <w:p w14:paraId="0D0A7DEB"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PREGĂTIRE PRACTICĂ</w:t>
      </w:r>
    </w:p>
    <w:p w14:paraId="668D49E1" w14:textId="77777777" w:rsidR="00C8799E" w:rsidRPr="00B46147" w:rsidRDefault="00C8799E" w:rsidP="000110C0">
      <w:pPr>
        <w:pStyle w:val="norm"/>
        <w:numPr>
          <w:ilvl w:val="0"/>
          <w:numId w:val="487"/>
        </w:numPr>
        <w:shd w:val="clear" w:color="auto" w:fill="FFFFFF"/>
        <w:spacing w:before="0" w:beforeAutospacing="0" w:after="0" w:afterAutospacing="0"/>
        <w:jc w:val="both"/>
        <w:rPr>
          <w:lang w:val="ro-RO"/>
        </w:rPr>
      </w:pPr>
      <w:r w:rsidRPr="00B46147">
        <w:rPr>
          <w:lang w:val="ro-RO"/>
        </w:rPr>
        <w:t xml:space="preserve">Pregătirea practică cuprinde un total de cel puțin 180 de ore, care include toate testele de evaluare a progreselor. </w:t>
      </w:r>
      <w:r w:rsidRPr="00B46147">
        <w:rPr>
          <w:rFonts w:eastAsia="Malgun Gothic Semilight"/>
          <w:lang w:val="ro-RO"/>
        </w:rPr>
        <w:t>Î</w:t>
      </w:r>
      <w:r w:rsidRPr="00B46147">
        <w:rPr>
          <w:lang w:val="ro-RO"/>
        </w:rPr>
        <w:t>n cadrul celor 180 de ore, solicitanții trebuie să efectueze cel puțin:</w:t>
      </w:r>
    </w:p>
    <w:p w14:paraId="55582EB4" w14:textId="77777777" w:rsidR="00C8799E" w:rsidRPr="00B46147" w:rsidRDefault="00C8799E" w:rsidP="000110C0">
      <w:pPr>
        <w:pStyle w:val="norm"/>
        <w:numPr>
          <w:ilvl w:val="0"/>
          <w:numId w:val="490"/>
        </w:numPr>
        <w:shd w:val="clear" w:color="auto" w:fill="FFFFFF"/>
        <w:spacing w:before="0" w:beforeAutospacing="0" w:after="0" w:afterAutospacing="0"/>
        <w:jc w:val="both"/>
        <w:rPr>
          <w:lang w:val="ro-RO"/>
        </w:rPr>
      </w:pPr>
      <w:r w:rsidRPr="00B46147">
        <w:rPr>
          <w:lang w:val="ro-RO"/>
        </w:rPr>
        <w:t>125 de ore de instruire în dublă comandă, dintre care:</w:t>
      </w:r>
    </w:p>
    <w:p w14:paraId="330493CC" w14:textId="77777777" w:rsidR="00C8799E" w:rsidRPr="00B46147" w:rsidRDefault="00C8799E" w:rsidP="000110C0">
      <w:pPr>
        <w:pStyle w:val="norm"/>
        <w:numPr>
          <w:ilvl w:val="0"/>
          <w:numId w:val="491"/>
        </w:numPr>
        <w:shd w:val="clear" w:color="auto" w:fill="FFFFFF"/>
        <w:spacing w:before="0" w:beforeAutospacing="0" w:after="0" w:afterAutospacing="0"/>
        <w:jc w:val="both"/>
        <w:rPr>
          <w:lang w:val="ro-RO"/>
        </w:rPr>
      </w:pPr>
      <w:r w:rsidRPr="00B46147">
        <w:rPr>
          <w:lang w:val="ro-RO"/>
        </w:rPr>
        <w:t>75 de ore de instruire la vedere, care pot include:</w:t>
      </w:r>
    </w:p>
    <w:p w14:paraId="51A6BBDF" w14:textId="77777777" w:rsidR="00C8799E" w:rsidRPr="00B46147" w:rsidRDefault="00C8799E" w:rsidP="000110C0">
      <w:pPr>
        <w:pStyle w:val="norm"/>
        <w:numPr>
          <w:ilvl w:val="0"/>
          <w:numId w:val="492"/>
        </w:numPr>
        <w:shd w:val="clear" w:color="auto" w:fill="FFFFFF"/>
        <w:spacing w:before="0" w:beforeAutospacing="0" w:after="0" w:afterAutospacing="0"/>
        <w:jc w:val="both"/>
        <w:rPr>
          <w:lang w:val="ro-RO"/>
        </w:rPr>
      </w:pPr>
      <w:r w:rsidRPr="00B46147">
        <w:rPr>
          <w:lang w:val="ro-RO"/>
        </w:rPr>
        <w:t>30 de ore pe un FFS pentru elicoptere, de nivel C/D, sau</w:t>
      </w:r>
    </w:p>
    <w:p w14:paraId="04822DC9" w14:textId="77777777" w:rsidR="00C8799E" w:rsidRPr="00B46147" w:rsidRDefault="00C8799E" w:rsidP="000110C0">
      <w:pPr>
        <w:pStyle w:val="norm"/>
        <w:numPr>
          <w:ilvl w:val="0"/>
          <w:numId w:val="492"/>
        </w:numPr>
        <w:shd w:val="clear" w:color="auto" w:fill="FFFFFF"/>
        <w:spacing w:before="0" w:beforeAutospacing="0" w:after="0" w:afterAutospacing="0"/>
        <w:jc w:val="both"/>
        <w:rPr>
          <w:lang w:val="ro-RO"/>
        </w:rPr>
      </w:pPr>
      <w:r w:rsidRPr="00B46147">
        <w:rPr>
          <w:lang w:val="ro-RO"/>
        </w:rPr>
        <w:t>25 de ore pe un FTD 2,3 pentru elicoptere sau</w:t>
      </w:r>
    </w:p>
    <w:p w14:paraId="11232E59" w14:textId="77777777" w:rsidR="00C8799E" w:rsidRPr="00B46147" w:rsidRDefault="00C8799E" w:rsidP="000110C0">
      <w:pPr>
        <w:pStyle w:val="norm"/>
        <w:numPr>
          <w:ilvl w:val="0"/>
          <w:numId w:val="492"/>
        </w:numPr>
        <w:shd w:val="clear" w:color="auto" w:fill="FFFFFF"/>
        <w:spacing w:before="0" w:beforeAutospacing="0" w:after="0" w:afterAutospacing="0"/>
        <w:jc w:val="both"/>
        <w:rPr>
          <w:lang w:val="ro-RO"/>
        </w:rPr>
      </w:pPr>
      <w:r w:rsidRPr="00B46147">
        <w:rPr>
          <w:lang w:val="ro-RO"/>
        </w:rPr>
        <w:t>20 de ore pe un FNPT II/III pentru elicoptere sau</w:t>
      </w:r>
    </w:p>
    <w:p w14:paraId="0DB5B3E6" w14:textId="77777777" w:rsidR="00C8799E" w:rsidRPr="00B46147" w:rsidRDefault="00C8799E" w:rsidP="000110C0">
      <w:pPr>
        <w:pStyle w:val="norm"/>
        <w:numPr>
          <w:ilvl w:val="0"/>
          <w:numId w:val="492"/>
        </w:numPr>
        <w:shd w:val="clear" w:color="auto" w:fill="FFFFFF"/>
        <w:spacing w:before="0" w:beforeAutospacing="0" w:after="0" w:afterAutospacing="0"/>
        <w:jc w:val="both"/>
        <w:rPr>
          <w:lang w:val="ro-RO"/>
        </w:rPr>
      </w:pPr>
      <w:r w:rsidRPr="00B46147">
        <w:rPr>
          <w:lang w:val="ro-RO"/>
        </w:rPr>
        <w:t>20 de ore pe un avion sau TMG;</w:t>
      </w:r>
    </w:p>
    <w:p w14:paraId="0EC32E70" w14:textId="77777777" w:rsidR="00C8799E" w:rsidRPr="00B46147" w:rsidRDefault="00C8799E" w:rsidP="000110C0">
      <w:pPr>
        <w:pStyle w:val="norm"/>
        <w:numPr>
          <w:ilvl w:val="0"/>
          <w:numId w:val="491"/>
        </w:numPr>
        <w:shd w:val="clear" w:color="auto" w:fill="FFFFFF"/>
        <w:spacing w:before="0" w:beforeAutospacing="0" w:after="0" w:afterAutospacing="0"/>
        <w:jc w:val="both"/>
        <w:rPr>
          <w:lang w:val="ro-RO"/>
        </w:rPr>
      </w:pPr>
      <w:r w:rsidRPr="00B46147">
        <w:rPr>
          <w:lang w:val="ro-RO"/>
        </w:rPr>
        <w:t> 50 de ore de instruire instrumentală, care pot include:</w:t>
      </w:r>
    </w:p>
    <w:p w14:paraId="70D934C8" w14:textId="77777777" w:rsidR="00C8799E" w:rsidRPr="00B46147" w:rsidRDefault="00C8799E" w:rsidP="000110C0">
      <w:pPr>
        <w:pStyle w:val="norm"/>
        <w:numPr>
          <w:ilvl w:val="0"/>
          <w:numId w:val="493"/>
        </w:numPr>
        <w:shd w:val="clear" w:color="auto" w:fill="FFFFFF"/>
        <w:spacing w:before="0" w:beforeAutospacing="0" w:after="0" w:afterAutospacing="0"/>
        <w:jc w:val="both"/>
        <w:rPr>
          <w:lang w:val="ro-RO"/>
        </w:rPr>
      </w:pPr>
      <w:r w:rsidRPr="00B46147">
        <w:rPr>
          <w:lang w:val="ro-RO"/>
        </w:rPr>
        <w:t>până la 20 de ore pe un FFS sau FTD 2,3 sau FNPT II, III pentru elicoptere sau</w:t>
      </w:r>
    </w:p>
    <w:p w14:paraId="57CAE267" w14:textId="77777777" w:rsidR="00C8799E" w:rsidRPr="00B46147" w:rsidRDefault="00C8799E" w:rsidP="000110C0">
      <w:pPr>
        <w:pStyle w:val="norm"/>
        <w:numPr>
          <w:ilvl w:val="0"/>
          <w:numId w:val="493"/>
        </w:numPr>
        <w:shd w:val="clear" w:color="auto" w:fill="FFFFFF"/>
        <w:spacing w:before="0" w:beforeAutospacing="0" w:after="0" w:afterAutospacing="0"/>
        <w:jc w:val="both"/>
        <w:rPr>
          <w:lang w:val="ro-RO"/>
        </w:rPr>
      </w:pPr>
      <w:r w:rsidRPr="00B46147">
        <w:rPr>
          <w:lang w:val="ro-RO"/>
        </w:rPr>
        <w:t>10 ore pe cel puțin un FNPT I pentru elicoptere sau pe un avion.</w:t>
      </w:r>
    </w:p>
    <w:p w14:paraId="1D5C6C1A" w14:textId="77777777" w:rsidR="00C8799E" w:rsidRPr="00B46147" w:rsidRDefault="00C8799E" w:rsidP="009200D5">
      <w:pPr>
        <w:pStyle w:val="List1"/>
        <w:shd w:val="clear" w:color="auto" w:fill="FFFFFF"/>
        <w:spacing w:before="0" w:beforeAutospacing="0" w:after="0" w:afterAutospacing="0"/>
        <w:ind w:left="840"/>
        <w:jc w:val="both"/>
        <w:rPr>
          <w:lang w:val="ro-RO"/>
        </w:rPr>
      </w:pPr>
      <w:r w:rsidRPr="00B46147">
        <w:rPr>
          <w:lang w:val="ro-RO"/>
        </w:rPr>
        <w:t>Dacă elicopterul folosit pentru pregătirea practică aparține unui tip diferit de cel al FFS folosit pentru pregătirea la vedere, creditul maxim se limitează la cel prevăzut pentru FNPT II/III;</w:t>
      </w:r>
    </w:p>
    <w:p w14:paraId="7DABDD62" w14:textId="77777777" w:rsidR="00C8799E" w:rsidRPr="00B46147" w:rsidRDefault="00C8799E" w:rsidP="000110C0">
      <w:pPr>
        <w:pStyle w:val="norm"/>
        <w:numPr>
          <w:ilvl w:val="0"/>
          <w:numId w:val="490"/>
        </w:numPr>
        <w:shd w:val="clear" w:color="auto" w:fill="FFFFFF"/>
        <w:spacing w:before="0" w:beforeAutospacing="0" w:after="0" w:afterAutospacing="0"/>
        <w:jc w:val="both"/>
        <w:rPr>
          <w:lang w:val="ro-RO"/>
        </w:rPr>
      </w:pPr>
      <w:r w:rsidRPr="00B46147">
        <w:rPr>
          <w:lang w:val="ro-RO"/>
        </w:rPr>
        <w:t>55 de ore ca PIC, dintre care 40 de ore pot fi efectuate ca SPIC. Se efectuează cel puțin 14 ore de zbor în simplă comandă pe timp de zi și 1 oră de zbor în simplă comandă pe timp de noapte;</w:t>
      </w:r>
    </w:p>
    <w:p w14:paraId="455904CB" w14:textId="77777777" w:rsidR="00C8799E" w:rsidRPr="00B46147" w:rsidRDefault="00C8799E" w:rsidP="000110C0">
      <w:pPr>
        <w:pStyle w:val="norm"/>
        <w:numPr>
          <w:ilvl w:val="0"/>
          <w:numId w:val="490"/>
        </w:numPr>
        <w:shd w:val="clear" w:color="auto" w:fill="FFFFFF"/>
        <w:spacing w:before="0" w:beforeAutospacing="0" w:after="0" w:afterAutospacing="0"/>
        <w:jc w:val="both"/>
        <w:rPr>
          <w:lang w:val="ro-RO"/>
        </w:rPr>
      </w:pPr>
      <w:r w:rsidRPr="00B46147">
        <w:rPr>
          <w:lang w:val="ro-RO"/>
        </w:rPr>
        <w:t>10 ore de zbor în raid în dublă comandă;</w:t>
      </w:r>
    </w:p>
    <w:p w14:paraId="0319B3E5" w14:textId="77777777" w:rsidR="00C8799E" w:rsidRPr="00B46147" w:rsidRDefault="00C8799E" w:rsidP="000110C0">
      <w:pPr>
        <w:pStyle w:val="norm"/>
        <w:numPr>
          <w:ilvl w:val="0"/>
          <w:numId w:val="490"/>
        </w:numPr>
        <w:shd w:val="clear" w:color="auto" w:fill="FFFFFF"/>
        <w:spacing w:before="0" w:beforeAutospacing="0" w:after="0" w:afterAutospacing="0"/>
        <w:jc w:val="both"/>
        <w:rPr>
          <w:lang w:val="ro-RO"/>
        </w:rPr>
      </w:pPr>
      <w:r w:rsidRPr="00B46147">
        <w:rPr>
          <w:lang w:val="ro-RO"/>
        </w:rPr>
        <w:t>10 ore de zbor în raid ca PIC, care să cuprindă un zbor în raid în condiții VFR de cel puțin 185 km (100 MN) în cursul căruia se efectuează aterizări cu oprire completă pe două aerodromuri diferite de aerodromul de decolare;</w:t>
      </w:r>
    </w:p>
    <w:p w14:paraId="0C170AFF" w14:textId="77777777" w:rsidR="00C8799E" w:rsidRPr="00B46147" w:rsidRDefault="00C8799E" w:rsidP="000110C0">
      <w:pPr>
        <w:pStyle w:val="norm"/>
        <w:numPr>
          <w:ilvl w:val="0"/>
          <w:numId w:val="490"/>
        </w:numPr>
        <w:shd w:val="clear" w:color="auto" w:fill="FFFFFF"/>
        <w:spacing w:before="0" w:beforeAutospacing="0" w:after="0" w:afterAutospacing="0"/>
        <w:jc w:val="both"/>
        <w:rPr>
          <w:lang w:val="ro-RO"/>
        </w:rPr>
      </w:pPr>
      <w:r w:rsidRPr="00B46147">
        <w:rPr>
          <w:lang w:val="ro-RO"/>
        </w:rPr>
        <w:t>5 ore timp de zbor pe elicoptere efectuate pe timp de noapte, inclusiv cel puțin 3 ore de instruire în dublă comandă care cuprinde cel puțin 1 oră de navigare în raid și 5 circuite în simplă comandă pe timp de noapte. Fiecare circuit trebuie să cuprindă o decolare și o aterizare;</w:t>
      </w:r>
    </w:p>
    <w:p w14:paraId="6B0D91F5" w14:textId="77777777" w:rsidR="00C8799E" w:rsidRPr="00B46147" w:rsidRDefault="00C8799E" w:rsidP="000110C0">
      <w:pPr>
        <w:pStyle w:val="norm"/>
        <w:numPr>
          <w:ilvl w:val="0"/>
          <w:numId w:val="490"/>
        </w:numPr>
        <w:shd w:val="clear" w:color="auto" w:fill="FFFFFF"/>
        <w:spacing w:before="0" w:beforeAutospacing="0" w:after="0" w:afterAutospacing="0"/>
        <w:jc w:val="both"/>
        <w:rPr>
          <w:lang w:val="ro-RO"/>
        </w:rPr>
      </w:pPr>
      <w:r w:rsidRPr="00B46147">
        <w:rPr>
          <w:lang w:val="ro-RO"/>
        </w:rPr>
        <w:t>50 de ore de timp instrumental în dublă comandă cuprinz</w:t>
      </w:r>
      <w:r w:rsidRPr="00B46147">
        <w:rPr>
          <w:rFonts w:eastAsia="Malgun Gothic Semilight"/>
          <w:lang w:val="ro-RO"/>
        </w:rPr>
        <w:t>â</w:t>
      </w:r>
      <w:r w:rsidRPr="00B46147">
        <w:rPr>
          <w:lang w:val="ro-RO"/>
        </w:rPr>
        <w:t>nd:</w:t>
      </w:r>
    </w:p>
    <w:p w14:paraId="02A5531E" w14:textId="77777777" w:rsidR="00C8799E" w:rsidRPr="00B46147" w:rsidRDefault="00C8799E" w:rsidP="000110C0">
      <w:pPr>
        <w:pStyle w:val="norm"/>
        <w:numPr>
          <w:ilvl w:val="0"/>
          <w:numId w:val="494"/>
        </w:numPr>
        <w:shd w:val="clear" w:color="auto" w:fill="FFFFFF"/>
        <w:spacing w:before="0" w:beforeAutospacing="0" w:after="0" w:afterAutospacing="0"/>
        <w:jc w:val="both"/>
        <w:rPr>
          <w:lang w:val="ro-RO"/>
        </w:rPr>
      </w:pPr>
      <w:r w:rsidRPr="00B46147">
        <w:rPr>
          <w:lang w:val="ro-RO"/>
        </w:rPr>
        <w:t>10 ore timp de instruire instrumentală de bază; și</w:t>
      </w:r>
    </w:p>
    <w:p w14:paraId="1B72587A" w14:textId="77777777" w:rsidR="00C8799E" w:rsidRPr="00B46147" w:rsidRDefault="00C8799E" w:rsidP="000110C0">
      <w:pPr>
        <w:pStyle w:val="norm"/>
        <w:numPr>
          <w:ilvl w:val="0"/>
          <w:numId w:val="494"/>
        </w:numPr>
        <w:shd w:val="clear" w:color="auto" w:fill="FFFFFF"/>
        <w:spacing w:before="0" w:beforeAutospacing="0" w:after="0" w:afterAutospacing="0"/>
        <w:jc w:val="both"/>
        <w:rPr>
          <w:lang w:val="ro-RO"/>
        </w:rPr>
      </w:pPr>
      <w:r w:rsidRPr="00B46147">
        <w:rPr>
          <w:lang w:val="ro-RO"/>
        </w:rPr>
        <w:t>40 de ore de pregătire IR, care includ cel puțin 10 ore pe un elicopter multimotor certificat IFR.</w:t>
      </w:r>
    </w:p>
    <w:p w14:paraId="0CB90B1B"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TEST DE ÎNDEMÂNARE</w:t>
      </w:r>
    </w:p>
    <w:p w14:paraId="31EBB991" w14:textId="77777777" w:rsidR="00C8799E" w:rsidRPr="00B46147" w:rsidRDefault="00C8799E" w:rsidP="000110C0">
      <w:pPr>
        <w:pStyle w:val="norm"/>
        <w:numPr>
          <w:ilvl w:val="0"/>
          <w:numId w:val="487"/>
        </w:numPr>
        <w:shd w:val="clear" w:color="auto" w:fill="FFFFFF"/>
        <w:spacing w:before="0" w:beforeAutospacing="0" w:after="0" w:afterAutospacing="0"/>
        <w:jc w:val="both"/>
        <w:rPr>
          <w:lang w:val="ro-RO"/>
        </w:rPr>
      </w:pPr>
      <w:r w:rsidRPr="00B46147">
        <w:rPr>
          <w:lang w:val="ro-RO"/>
        </w:rPr>
        <w:t xml:space="preserve">La încheierea pregătirii practice aferente, solicitantul susține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CPL(H) fie pe un elicopter monomotor, fie pe un elicopter multimotor, precum și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IR pe un elicopter multimotor certificat IFR.</w:t>
      </w:r>
    </w:p>
    <w:p w14:paraId="3B3AB057" w14:textId="77777777" w:rsidR="00C8799E" w:rsidRPr="00B46147" w:rsidRDefault="00C8799E" w:rsidP="000110C0">
      <w:pPr>
        <w:pStyle w:val="title-gr-seq-level-1"/>
        <w:numPr>
          <w:ilvl w:val="0"/>
          <w:numId w:val="450"/>
        </w:numPr>
        <w:shd w:val="clear" w:color="auto" w:fill="FFFFFF"/>
        <w:spacing w:before="0" w:beforeAutospacing="0" w:after="120" w:afterAutospacing="0"/>
        <w:rPr>
          <w:b/>
          <w:bCs/>
          <w:lang w:val="ro-RO"/>
        </w:rPr>
      </w:pPr>
      <w:r w:rsidRPr="00B46147">
        <w:rPr>
          <w:rStyle w:val="boldface"/>
          <w:b/>
          <w:bCs/>
          <w:lang w:val="ro-RO"/>
        </w:rPr>
        <w:t>Curs integrat CPL – Elicoptere</w:t>
      </w:r>
    </w:p>
    <w:p w14:paraId="558BCA14"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DISPOZIȚII GENERALE</w:t>
      </w:r>
    </w:p>
    <w:p w14:paraId="6ED43E40" w14:textId="77777777" w:rsidR="00C8799E" w:rsidRPr="00B46147" w:rsidRDefault="00C8799E" w:rsidP="000110C0">
      <w:pPr>
        <w:pStyle w:val="norm"/>
        <w:numPr>
          <w:ilvl w:val="0"/>
          <w:numId w:val="495"/>
        </w:numPr>
        <w:shd w:val="clear" w:color="auto" w:fill="FFFFFF"/>
        <w:spacing w:before="0" w:beforeAutospacing="0" w:after="0" w:afterAutospacing="0"/>
        <w:jc w:val="both"/>
        <w:rPr>
          <w:lang w:val="ro-RO"/>
        </w:rPr>
      </w:pPr>
      <w:r w:rsidRPr="00B46147">
        <w:rPr>
          <w:lang w:val="ro-RO"/>
        </w:rPr>
        <w:t>Scopul cursului integrat CPL(H) este acela de a pregăti piloții pentru nivelul de competență necesar eliberării unui CPL(H).</w:t>
      </w:r>
    </w:p>
    <w:p w14:paraId="5F65070C" w14:textId="77777777" w:rsidR="00C8799E" w:rsidRPr="00B46147" w:rsidRDefault="00C8799E" w:rsidP="000110C0">
      <w:pPr>
        <w:pStyle w:val="norm"/>
        <w:numPr>
          <w:ilvl w:val="0"/>
          <w:numId w:val="495"/>
        </w:numPr>
        <w:shd w:val="clear" w:color="auto" w:fill="FFFFFF"/>
        <w:spacing w:before="0" w:beforeAutospacing="0" w:after="0" w:afterAutospacing="0"/>
        <w:jc w:val="both"/>
        <w:rPr>
          <w:lang w:val="ro-RO"/>
        </w:rPr>
      </w:pPr>
      <w:r w:rsidRPr="00B46147">
        <w:rPr>
          <w:lang w:val="ro-RO"/>
        </w:rPr>
        <w:t xml:space="preserve">Un solicitant care dorește să urmeze un curs integrat CPL(H) trebuie să efectueze toate etapele de pregătire </w:t>
      </w:r>
      <w:r w:rsidRPr="00B46147">
        <w:rPr>
          <w:rFonts w:eastAsia="Malgun Gothic Semilight"/>
          <w:lang w:val="ro-RO"/>
        </w:rPr>
        <w:t>î</w:t>
      </w:r>
      <w:r w:rsidRPr="00B46147">
        <w:rPr>
          <w:lang w:val="ro-RO"/>
        </w:rPr>
        <w:t xml:space="preserve">ntr-un singur curs de pregătire, așa cum se organizează </w:t>
      </w:r>
      <w:r w:rsidRPr="00B46147">
        <w:rPr>
          <w:rFonts w:eastAsia="Malgun Gothic Semilight"/>
          <w:lang w:val="ro-RO"/>
        </w:rPr>
        <w:t>î</w:t>
      </w:r>
      <w:r w:rsidRPr="00B46147">
        <w:rPr>
          <w:lang w:val="ro-RO"/>
        </w:rPr>
        <w:t>n cadrul unei ATO.</w:t>
      </w:r>
    </w:p>
    <w:p w14:paraId="41CC437B" w14:textId="77777777" w:rsidR="00C8799E" w:rsidRPr="00B46147" w:rsidRDefault="00C8799E" w:rsidP="000110C0">
      <w:pPr>
        <w:pStyle w:val="norm"/>
        <w:numPr>
          <w:ilvl w:val="0"/>
          <w:numId w:val="495"/>
        </w:numPr>
        <w:shd w:val="clear" w:color="auto" w:fill="FFFFFF"/>
        <w:spacing w:before="0" w:beforeAutospacing="0" w:after="0" w:afterAutospacing="0"/>
        <w:jc w:val="both"/>
        <w:rPr>
          <w:lang w:val="ro-RO"/>
        </w:rPr>
      </w:pPr>
      <w:r w:rsidRPr="00B46147">
        <w:rPr>
          <w:lang w:val="ro-RO"/>
        </w:rPr>
        <w:lastRenderedPageBreak/>
        <w:t xml:space="preserve">Un solicitant poate fi admis la un curs de pregătire fie </w:t>
      </w:r>
      <w:r w:rsidRPr="00B46147">
        <w:rPr>
          <w:rFonts w:eastAsia="Malgun Gothic Semilight"/>
          <w:lang w:val="ro-RO"/>
        </w:rPr>
        <w:t>î</w:t>
      </w:r>
      <w:r w:rsidRPr="00B46147">
        <w:rPr>
          <w:lang w:val="ro-RO"/>
        </w:rPr>
        <w:t>n calitate de candidat </w:t>
      </w:r>
      <w:r w:rsidRPr="00B46147">
        <w:rPr>
          <w:rStyle w:val="italics"/>
          <w:i/>
          <w:iCs/>
          <w:lang w:val="ro-RO"/>
        </w:rPr>
        <w:t>ab-initio</w:t>
      </w:r>
      <w:r w:rsidRPr="00B46147">
        <w:rPr>
          <w:lang w:val="ro-RO"/>
        </w:rPr>
        <w:t xml:space="preserve">, fie ca titular al unui PPL(H) eliberat în conformitate cu anexa 1 la Convenția de la Chicago. </w:t>
      </w:r>
      <w:r w:rsidRPr="00B46147">
        <w:rPr>
          <w:rFonts w:eastAsia="Malgun Gothic Semilight"/>
          <w:lang w:val="ro-RO"/>
        </w:rPr>
        <w:t>Î</w:t>
      </w:r>
      <w:r w:rsidRPr="00B46147">
        <w:rPr>
          <w:lang w:val="ro-RO"/>
        </w:rPr>
        <w:t>n cazul unui candidat titular al unui PPL(H), 50 % din experiența relevantă se creditează cu p</w:t>
      </w:r>
      <w:r w:rsidRPr="00B46147">
        <w:rPr>
          <w:rFonts w:eastAsia="Malgun Gothic Semilight"/>
          <w:lang w:val="ro-RO"/>
        </w:rPr>
        <w:t>â</w:t>
      </w:r>
      <w:r w:rsidRPr="00B46147">
        <w:rPr>
          <w:lang w:val="ro-RO"/>
        </w:rPr>
        <w:t>nă la un maxim de:</w:t>
      </w:r>
    </w:p>
    <w:p w14:paraId="5445A3A5" w14:textId="77777777" w:rsidR="00C8799E" w:rsidRPr="00B46147" w:rsidRDefault="00C8799E" w:rsidP="000110C0">
      <w:pPr>
        <w:pStyle w:val="norm"/>
        <w:numPr>
          <w:ilvl w:val="0"/>
          <w:numId w:val="496"/>
        </w:numPr>
        <w:shd w:val="clear" w:color="auto" w:fill="FFFFFF"/>
        <w:spacing w:before="0" w:beforeAutospacing="0" w:after="0" w:afterAutospacing="0"/>
        <w:jc w:val="both"/>
        <w:rPr>
          <w:lang w:val="ro-RO"/>
        </w:rPr>
      </w:pPr>
      <w:r w:rsidRPr="00B46147">
        <w:rPr>
          <w:lang w:val="ro-RO"/>
        </w:rPr>
        <w:t xml:space="preserve">40 de ore, dintre care până la 20 ore pot reprezenta instruire </w:t>
      </w:r>
      <w:r w:rsidRPr="00B46147">
        <w:rPr>
          <w:rFonts w:eastAsia="Malgun Gothic Semilight"/>
          <w:lang w:val="ro-RO"/>
        </w:rPr>
        <w:t>î</w:t>
      </w:r>
      <w:r w:rsidRPr="00B46147">
        <w:rPr>
          <w:lang w:val="ro-RO"/>
        </w:rPr>
        <w:t>n dublă comandă; sau</w:t>
      </w:r>
    </w:p>
    <w:p w14:paraId="0EA3C23E" w14:textId="77777777" w:rsidR="00C8799E" w:rsidRPr="00B46147" w:rsidRDefault="00C8799E" w:rsidP="000110C0">
      <w:pPr>
        <w:pStyle w:val="norm"/>
        <w:numPr>
          <w:ilvl w:val="0"/>
          <w:numId w:val="496"/>
        </w:numPr>
        <w:shd w:val="clear" w:color="auto" w:fill="FFFFFF"/>
        <w:spacing w:before="0" w:beforeAutospacing="0" w:after="0" w:afterAutospacing="0"/>
        <w:jc w:val="both"/>
        <w:rPr>
          <w:lang w:val="ro-RO"/>
        </w:rPr>
      </w:pPr>
      <w:r w:rsidRPr="00B46147">
        <w:rPr>
          <w:lang w:val="ro-RO"/>
        </w:rPr>
        <w:t xml:space="preserve">50 de ore, dintre care până la 25 de ore pot reprezenta instruire </w:t>
      </w:r>
      <w:r w:rsidRPr="00B46147">
        <w:rPr>
          <w:rFonts w:eastAsia="Malgun Gothic Semilight"/>
          <w:lang w:val="ro-RO"/>
        </w:rPr>
        <w:t>î</w:t>
      </w:r>
      <w:r w:rsidRPr="00B46147">
        <w:rPr>
          <w:lang w:val="ro-RO"/>
        </w:rPr>
        <w:t xml:space="preserve">n dublă comandă,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n care s-a obținut o calificare de zbor pe timp de noapte pentru elicoptere.</w:t>
      </w:r>
    </w:p>
    <w:p w14:paraId="3B5F7B12" w14:textId="77777777" w:rsidR="00C8799E" w:rsidRPr="00B46147" w:rsidRDefault="00C8799E" w:rsidP="000110C0">
      <w:pPr>
        <w:pStyle w:val="norm"/>
        <w:numPr>
          <w:ilvl w:val="0"/>
          <w:numId w:val="495"/>
        </w:numPr>
        <w:shd w:val="clear" w:color="auto" w:fill="FFFFFF"/>
        <w:spacing w:before="0" w:beforeAutospacing="0" w:after="0" w:afterAutospacing="0"/>
        <w:jc w:val="both"/>
        <w:rPr>
          <w:lang w:val="ro-RO"/>
        </w:rPr>
      </w:pPr>
      <w:r w:rsidRPr="00B46147">
        <w:rPr>
          <w:lang w:val="ro-RO"/>
        </w:rPr>
        <w:t>Cursul trebuie să cuprindă:</w:t>
      </w:r>
    </w:p>
    <w:p w14:paraId="5901445E" w14:textId="77777777" w:rsidR="00C8799E" w:rsidRPr="00B46147" w:rsidRDefault="00C8799E" w:rsidP="000110C0">
      <w:pPr>
        <w:pStyle w:val="norm"/>
        <w:numPr>
          <w:ilvl w:val="0"/>
          <w:numId w:val="497"/>
        </w:numPr>
        <w:shd w:val="clear" w:color="auto" w:fill="FFFFFF"/>
        <w:spacing w:before="0" w:beforeAutospacing="0" w:after="0" w:afterAutospacing="0"/>
        <w:jc w:val="both"/>
        <w:rPr>
          <w:lang w:val="ro-RO"/>
        </w:rPr>
      </w:pPr>
      <w:r w:rsidRPr="00B46147">
        <w:rPr>
          <w:lang w:val="ro-RO"/>
        </w:rPr>
        <w:t>pregătire teoretică la nivelul de cunoștințe necesar pentru CPL(H); și</w:t>
      </w:r>
    </w:p>
    <w:p w14:paraId="20A8BA65" w14:textId="77777777" w:rsidR="00C8799E" w:rsidRPr="00B46147" w:rsidRDefault="00F73F79" w:rsidP="000110C0">
      <w:pPr>
        <w:pStyle w:val="norm"/>
        <w:numPr>
          <w:ilvl w:val="0"/>
          <w:numId w:val="497"/>
        </w:numPr>
        <w:shd w:val="clear" w:color="auto" w:fill="FFFFFF"/>
        <w:spacing w:before="0" w:beforeAutospacing="0" w:after="0" w:afterAutospacing="0"/>
        <w:jc w:val="both"/>
        <w:rPr>
          <w:lang w:val="ro-RO"/>
        </w:rPr>
      </w:pPr>
      <w:hyperlink r:id="rId15" w:tooltip="32011R1178R(02): REPLACED" w:history="1"/>
      <w:r w:rsidR="00C8799E" w:rsidRPr="00B46147">
        <w:rPr>
          <w:lang w:val="ro-RO"/>
        </w:rPr>
        <w:t xml:space="preserve"> pregătire practică </w:t>
      </w:r>
      <w:r w:rsidR="00C8799E" w:rsidRPr="00B46147">
        <w:rPr>
          <w:rFonts w:eastAsia="Malgun Gothic Semilight"/>
          <w:lang w:val="ro-RO"/>
        </w:rPr>
        <w:t>î</w:t>
      </w:r>
      <w:r w:rsidR="00C8799E" w:rsidRPr="00B46147">
        <w:rPr>
          <w:lang w:val="ro-RO"/>
        </w:rPr>
        <w:t xml:space="preserve">n zbor la vedere și </w:t>
      </w:r>
      <w:r w:rsidR="00C8799E" w:rsidRPr="00B46147">
        <w:rPr>
          <w:rFonts w:eastAsia="Malgun Gothic Semilight"/>
          <w:lang w:val="ro-RO"/>
        </w:rPr>
        <w:t>î</w:t>
      </w:r>
      <w:r w:rsidR="00C8799E" w:rsidRPr="00B46147">
        <w:rPr>
          <w:lang w:val="ro-RO"/>
        </w:rPr>
        <w:t>n zbor instrumental.</w:t>
      </w:r>
    </w:p>
    <w:p w14:paraId="04036BEB" w14:textId="77777777" w:rsidR="00C8799E" w:rsidRPr="00B46147" w:rsidRDefault="00C8799E" w:rsidP="000110C0">
      <w:pPr>
        <w:pStyle w:val="norm"/>
        <w:numPr>
          <w:ilvl w:val="0"/>
          <w:numId w:val="495"/>
        </w:numPr>
        <w:shd w:val="clear" w:color="auto" w:fill="FFFFFF"/>
        <w:spacing w:before="0" w:beforeAutospacing="0" w:after="0" w:afterAutospacing="0"/>
        <w:jc w:val="both"/>
        <w:rPr>
          <w:lang w:val="ro-RO"/>
        </w:rPr>
      </w:pPr>
      <w:r w:rsidRPr="00B46147">
        <w:rPr>
          <w:lang w:val="ro-RO"/>
        </w:rPr>
        <w:t xml:space="preserve">Un solicitant care nu a reușit sau nu a avut posibilitatea să urmeze cursul CPL(H) </w:t>
      </w:r>
      <w:r w:rsidRPr="00B46147">
        <w:rPr>
          <w:rFonts w:eastAsia="Malgun Gothic Semilight"/>
          <w:lang w:val="ro-RO"/>
        </w:rPr>
        <w:t>î</w:t>
      </w:r>
      <w:r w:rsidRPr="00B46147">
        <w:rPr>
          <w:lang w:val="ro-RO"/>
        </w:rPr>
        <w:t xml:space="preserve">n </w:t>
      </w:r>
      <w:r w:rsidRPr="00B46147">
        <w:rPr>
          <w:rFonts w:eastAsia="Malgun Gothic Semilight"/>
          <w:lang w:val="ro-RO"/>
        </w:rPr>
        <w:t>î</w:t>
      </w:r>
      <w:r w:rsidRPr="00B46147">
        <w:rPr>
          <w:lang w:val="ro-RO"/>
        </w:rPr>
        <w:t xml:space="preserve">ntregime poate solicita AAC un examen teoretic și un test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pentru un certificatcu privilegii reduse, dacă sunt respectate cerințele aplicabile.</w:t>
      </w:r>
    </w:p>
    <w:p w14:paraId="124FC4D4"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CUNOȘTINȚE TEORETICE</w:t>
      </w:r>
    </w:p>
    <w:p w14:paraId="193EC42C" w14:textId="77777777" w:rsidR="00C8799E" w:rsidRPr="00B46147" w:rsidRDefault="00C8799E" w:rsidP="000110C0">
      <w:pPr>
        <w:pStyle w:val="norm"/>
        <w:numPr>
          <w:ilvl w:val="0"/>
          <w:numId w:val="495"/>
        </w:numPr>
        <w:shd w:val="clear" w:color="auto" w:fill="FFFFFF"/>
        <w:spacing w:before="0" w:beforeAutospacing="0" w:after="0" w:afterAutospacing="0"/>
        <w:jc w:val="both"/>
        <w:rPr>
          <w:lang w:val="ro-RO"/>
        </w:rPr>
      </w:pPr>
      <w:r w:rsidRPr="00B46147">
        <w:rPr>
          <w:lang w:val="ro-RO"/>
        </w:rPr>
        <w:t xml:space="preserve">Un curs teoretic CPL(H) aprobat cuprinde cel puțin 350 de ore de pregătire sau 200 de ore,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n care solicitantul este titularul unui PPL.</w:t>
      </w:r>
    </w:p>
    <w:p w14:paraId="17F88695" w14:textId="77777777" w:rsidR="00C8799E" w:rsidRPr="00B46147" w:rsidRDefault="00C8799E" w:rsidP="000E18B3">
      <w:pPr>
        <w:pStyle w:val="title-gr-seq-level-3"/>
        <w:shd w:val="clear" w:color="auto" w:fill="FFFFFF"/>
        <w:spacing w:before="120" w:beforeAutospacing="0" w:after="120" w:afterAutospacing="0"/>
        <w:ind w:left="480"/>
        <w:rPr>
          <w:b/>
          <w:bCs/>
          <w:lang w:val="ro-RO"/>
        </w:rPr>
      </w:pPr>
      <w:r w:rsidRPr="00B46147">
        <w:rPr>
          <w:b/>
          <w:bCs/>
          <w:lang w:val="ro-RO"/>
        </w:rPr>
        <w:t>EXAMEN TEORETIC</w:t>
      </w:r>
    </w:p>
    <w:p w14:paraId="344FB741" w14:textId="77777777" w:rsidR="00C8799E" w:rsidRPr="00B46147" w:rsidRDefault="00C8799E" w:rsidP="000110C0">
      <w:pPr>
        <w:pStyle w:val="norm"/>
        <w:numPr>
          <w:ilvl w:val="0"/>
          <w:numId w:val="495"/>
        </w:numPr>
        <w:shd w:val="clear" w:color="auto" w:fill="FFFFFF"/>
        <w:spacing w:before="0" w:beforeAutospacing="0" w:after="0" w:afterAutospacing="0"/>
        <w:jc w:val="both"/>
        <w:rPr>
          <w:lang w:val="ro-RO"/>
        </w:rPr>
      </w:pPr>
      <w:r w:rsidRPr="00B46147">
        <w:rPr>
          <w:lang w:val="ro-RO"/>
        </w:rPr>
        <w:t>Un solicitant trebuie să demonstreze un nivel de cunoștințe corespunzător privilegiilor acordate titularului unui CPL(H).</w:t>
      </w:r>
    </w:p>
    <w:p w14:paraId="71360A22"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PREGĂTIRE PRACTICĂ</w:t>
      </w:r>
    </w:p>
    <w:p w14:paraId="412FAC2B" w14:textId="77777777" w:rsidR="00C8799E" w:rsidRPr="00B46147" w:rsidRDefault="00C8799E" w:rsidP="000110C0">
      <w:pPr>
        <w:pStyle w:val="norm"/>
        <w:numPr>
          <w:ilvl w:val="0"/>
          <w:numId w:val="495"/>
        </w:numPr>
        <w:shd w:val="clear" w:color="auto" w:fill="FFFFFF"/>
        <w:spacing w:before="0" w:beforeAutospacing="0" w:after="0" w:afterAutospacing="0"/>
        <w:jc w:val="both"/>
        <w:rPr>
          <w:lang w:val="ro-RO"/>
        </w:rPr>
      </w:pPr>
      <w:r w:rsidRPr="00B46147">
        <w:rPr>
          <w:lang w:val="ro-RO"/>
        </w:rPr>
        <w:t xml:space="preserve">Pregătirea practică cuprinde un total de cel puțin 135 de ore, care include toate testele de evaluare a progreselor, dintre care până la 5 ore pot reprezenta timp instrumental la sol. </w:t>
      </w:r>
      <w:r w:rsidRPr="00B46147">
        <w:rPr>
          <w:rFonts w:eastAsia="Malgun Gothic Semilight"/>
          <w:lang w:val="ro-RO"/>
        </w:rPr>
        <w:t>Î</w:t>
      </w:r>
      <w:r w:rsidRPr="00B46147">
        <w:rPr>
          <w:lang w:val="ro-RO"/>
        </w:rPr>
        <w:t>n cadrul celor 135 de ore, solicitanții trebuie să efectueze cel puțin:</w:t>
      </w:r>
    </w:p>
    <w:p w14:paraId="5CECC429" w14:textId="77777777" w:rsidR="00C8799E" w:rsidRPr="00B46147" w:rsidRDefault="00C8799E" w:rsidP="000110C0">
      <w:pPr>
        <w:pStyle w:val="norm"/>
        <w:numPr>
          <w:ilvl w:val="0"/>
          <w:numId w:val="498"/>
        </w:numPr>
        <w:shd w:val="clear" w:color="auto" w:fill="FFFFFF"/>
        <w:spacing w:before="0" w:beforeAutospacing="0" w:after="0" w:afterAutospacing="0"/>
        <w:jc w:val="both"/>
        <w:rPr>
          <w:lang w:val="ro-RO"/>
        </w:rPr>
      </w:pPr>
      <w:r w:rsidRPr="00B46147">
        <w:rPr>
          <w:lang w:val="ro-RO"/>
        </w:rPr>
        <w:t>85 de ore de instruire în dublă comandă, dintre care:</w:t>
      </w:r>
    </w:p>
    <w:p w14:paraId="022E513C" w14:textId="77777777" w:rsidR="00C8799E" w:rsidRPr="00B46147" w:rsidRDefault="00C8799E" w:rsidP="000110C0">
      <w:pPr>
        <w:pStyle w:val="norm"/>
        <w:numPr>
          <w:ilvl w:val="0"/>
          <w:numId w:val="499"/>
        </w:numPr>
        <w:shd w:val="clear" w:color="auto" w:fill="FFFFFF"/>
        <w:spacing w:before="0" w:beforeAutospacing="0" w:after="0" w:afterAutospacing="0"/>
        <w:jc w:val="both"/>
        <w:rPr>
          <w:lang w:val="ro-RO"/>
        </w:rPr>
      </w:pPr>
      <w:r w:rsidRPr="00B46147">
        <w:rPr>
          <w:lang w:val="ro-RO"/>
        </w:rPr>
        <w:t>până la 75 de ore pot reprezenta ore de instruire la vedere și pot include:</w:t>
      </w:r>
    </w:p>
    <w:p w14:paraId="45EF1355" w14:textId="77777777" w:rsidR="00C8799E" w:rsidRPr="00B46147" w:rsidRDefault="00C8799E" w:rsidP="000110C0">
      <w:pPr>
        <w:pStyle w:val="norm"/>
        <w:numPr>
          <w:ilvl w:val="0"/>
          <w:numId w:val="500"/>
        </w:numPr>
        <w:shd w:val="clear" w:color="auto" w:fill="FFFFFF"/>
        <w:spacing w:before="0" w:beforeAutospacing="0" w:after="0" w:afterAutospacing="0"/>
        <w:jc w:val="both"/>
        <w:rPr>
          <w:lang w:val="ro-RO"/>
        </w:rPr>
      </w:pPr>
      <w:r w:rsidRPr="00B46147">
        <w:rPr>
          <w:lang w:val="ro-RO"/>
        </w:rPr>
        <w:t>30 de ore pe un FFS pentru elicoptere, de nivel C/D, sau</w:t>
      </w:r>
    </w:p>
    <w:p w14:paraId="7FC587FB" w14:textId="77777777" w:rsidR="00C8799E" w:rsidRPr="00B46147" w:rsidRDefault="00C8799E" w:rsidP="000110C0">
      <w:pPr>
        <w:pStyle w:val="norm"/>
        <w:numPr>
          <w:ilvl w:val="0"/>
          <w:numId w:val="500"/>
        </w:numPr>
        <w:shd w:val="clear" w:color="auto" w:fill="FFFFFF"/>
        <w:spacing w:before="0" w:beforeAutospacing="0" w:after="0" w:afterAutospacing="0"/>
        <w:jc w:val="both"/>
        <w:rPr>
          <w:lang w:val="ro-RO"/>
        </w:rPr>
      </w:pPr>
      <w:r w:rsidRPr="00B46147">
        <w:rPr>
          <w:lang w:val="ro-RO"/>
        </w:rPr>
        <w:t>25 de ore pe un FTD 2,3 pentru elicoptere sau</w:t>
      </w:r>
    </w:p>
    <w:p w14:paraId="57FEB2CD" w14:textId="77777777" w:rsidR="00C8799E" w:rsidRPr="00B46147" w:rsidRDefault="00C8799E" w:rsidP="000110C0">
      <w:pPr>
        <w:pStyle w:val="norm"/>
        <w:numPr>
          <w:ilvl w:val="0"/>
          <w:numId w:val="500"/>
        </w:numPr>
        <w:shd w:val="clear" w:color="auto" w:fill="FFFFFF"/>
        <w:spacing w:before="0" w:beforeAutospacing="0" w:after="0" w:afterAutospacing="0"/>
        <w:jc w:val="both"/>
        <w:rPr>
          <w:lang w:val="ro-RO"/>
        </w:rPr>
      </w:pPr>
      <w:r w:rsidRPr="00B46147">
        <w:rPr>
          <w:lang w:val="ro-RO"/>
        </w:rPr>
        <w:t>20 de ore pe un FNPT II/III pentru elicoptere sau</w:t>
      </w:r>
    </w:p>
    <w:p w14:paraId="611E3DCF" w14:textId="77777777" w:rsidR="00C8799E" w:rsidRPr="00B46147" w:rsidRDefault="00C8799E" w:rsidP="000110C0">
      <w:pPr>
        <w:pStyle w:val="norm"/>
        <w:numPr>
          <w:ilvl w:val="0"/>
          <w:numId w:val="500"/>
        </w:numPr>
        <w:shd w:val="clear" w:color="auto" w:fill="FFFFFF"/>
        <w:spacing w:before="0" w:beforeAutospacing="0" w:after="0" w:afterAutospacing="0"/>
        <w:jc w:val="both"/>
        <w:rPr>
          <w:lang w:val="ro-RO"/>
        </w:rPr>
      </w:pPr>
      <w:r w:rsidRPr="00B46147">
        <w:rPr>
          <w:lang w:val="ro-RO"/>
        </w:rPr>
        <w:t>20 de ore pe un avion sau TMG;</w:t>
      </w:r>
    </w:p>
    <w:p w14:paraId="60361825" w14:textId="77777777" w:rsidR="00C8799E" w:rsidRPr="00B46147" w:rsidRDefault="00C8799E" w:rsidP="000110C0">
      <w:pPr>
        <w:pStyle w:val="norm"/>
        <w:numPr>
          <w:ilvl w:val="0"/>
          <w:numId w:val="499"/>
        </w:numPr>
        <w:shd w:val="clear" w:color="auto" w:fill="FFFFFF"/>
        <w:spacing w:before="0" w:beforeAutospacing="0" w:after="0" w:afterAutospacing="0"/>
        <w:jc w:val="both"/>
        <w:rPr>
          <w:lang w:val="ro-RO"/>
        </w:rPr>
      </w:pPr>
      <w:r w:rsidRPr="00B46147">
        <w:rPr>
          <w:lang w:val="ro-RO"/>
        </w:rPr>
        <w:t>până la 10 ore pot reprezenta instruire instrumentală și pot include 5 ore pe cel puțin un FNPT I pentru elicoptere sau pe un avion.</w:t>
      </w:r>
    </w:p>
    <w:p w14:paraId="16493D81" w14:textId="77777777" w:rsidR="00C8799E" w:rsidRPr="00B46147" w:rsidRDefault="00C8799E" w:rsidP="00E41836">
      <w:pPr>
        <w:pStyle w:val="List1"/>
        <w:shd w:val="clear" w:color="auto" w:fill="FFFFFF"/>
        <w:spacing w:before="0" w:beforeAutospacing="0" w:after="0" w:afterAutospacing="0"/>
        <w:ind w:left="840"/>
        <w:jc w:val="both"/>
        <w:rPr>
          <w:lang w:val="ro-RO"/>
        </w:rPr>
      </w:pPr>
      <w:r w:rsidRPr="00B46147">
        <w:rPr>
          <w:lang w:val="ro-RO"/>
        </w:rPr>
        <w:t>Dacă elicopterul folosit pentru pregătirea practică aparține unui tip diferit de cel al FFS folosit pentru pregătirea la vedere, creditul maxim se limitează la cel prevăzut pentru FNPT II/III;</w:t>
      </w:r>
    </w:p>
    <w:p w14:paraId="12C92D39" w14:textId="77777777" w:rsidR="00C8799E" w:rsidRPr="00B46147" w:rsidRDefault="00C8799E" w:rsidP="000110C0">
      <w:pPr>
        <w:pStyle w:val="norm"/>
        <w:numPr>
          <w:ilvl w:val="0"/>
          <w:numId w:val="498"/>
        </w:numPr>
        <w:shd w:val="clear" w:color="auto" w:fill="FFFFFF"/>
        <w:spacing w:before="0" w:beforeAutospacing="0" w:after="0" w:afterAutospacing="0"/>
        <w:jc w:val="both"/>
        <w:rPr>
          <w:lang w:val="ro-RO"/>
        </w:rPr>
      </w:pPr>
      <w:r w:rsidRPr="00B46147">
        <w:rPr>
          <w:lang w:val="ro-RO"/>
        </w:rPr>
        <w:t>50 de ore ca PIC, dintre care 35 de ore pot fi efectuate ca SPIC. Se efectuează cel puțin 14 ore de zbor în simplă comandă pe timp de zi și 1 oră de zbor în simplă comandă pe timp de noapte;</w:t>
      </w:r>
    </w:p>
    <w:p w14:paraId="4AD88F64" w14:textId="77777777" w:rsidR="00C8799E" w:rsidRPr="00B46147" w:rsidRDefault="00C8799E" w:rsidP="000110C0">
      <w:pPr>
        <w:pStyle w:val="norm"/>
        <w:numPr>
          <w:ilvl w:val="0"/>
          <w:numId w:val="498"/>
        </w:numPr>
        <w:shd w:val="clear" w:color="auto" w:fill="FFFFFF"/>
        <w:spacing w:before="0" w:beforeAutospacing="0" w:after="0" w:afterAutospacing="0"/>
        <w:jc w:val="both"/>
        <w:rPr>
          <w:lang w:val="ro-RO"/>
        </w:rPr>
      </w:pPr>
      <w:r w:rsidRPr="00B46147">
        <w:rPr>
          <w:lang w:val="ro-RO"/>
        </w:rPr>
        <w:t>10 ore de zbor în raid în dublă comandă;</w:t>
      </w:r>
    </w:p>
    <w:p w14:paraId="7101C531" w14:textId="77777777" w:rsidR="00C8799E" w:rsidRPr="00B46147" w:rsidRDefault="00C8799E" w:rsidP="000110C0">
      <w:pPr>
        <w:pStyle w:val="norm"/>
        <w:numPr>
          <w:ilvl w:val="0"/>
          <w:numId w:val="498"/>
        </w:numPr>
        <w:shd w:val="clear" w:color="auto" w:fill="FFFFFF"/>
        <w:spacing w:before="0" w:beforeAutospacing="0" w:after="0" w:afterAutospacing="0"/>
        <w:jc w:val="both"/>
        <w:rPr>
          <w:lang w:val="ro-RO"/>
        </w:rPr>
      </w:pPr>
      <w:r w:rsidRPr="00B46147">
        <w:rPr>
          <w:lang w:val="ro-RO"/>
        </w:rPr>
        <w:t>10 ore de zbor în raid ca PIC, care să cuprindă un zbor în raid în condiții VFR de cel puțin 185 km (100 MN) în cursul căruia se efectuează aterizări cu oprire completă pe două aerodromuri diferite de aerodromul de decolare;</w:t>
      </w:r>
    </w:p>
    <w:p w14:paraId="6BF6EF25" w14:textId="77777777" w:rsidR="00C8799E" w:rsidRPr="00B46147" w:rsidRDefault="00C8799E" w:rsidP="000110C0">
      <w:pPr>
        <w:pStyle w:val="norm"/>
        <w:numPr>
          <w:ilvl w:val="0"/>
          <w:numId w:val="498"/>
        </w:numPr>
        <w:shd w:val="clear" w:color="auto" w:fill="FFFFFF"/>
        <w:spacing w:before="0" w:beforeAutospacing="0" w:after="0" w:afterAutospacing="0"/>
        <w:jc w:val="both"/>
        <w:rPr>
          <w:lang w:val="ro-RO"/>
        </w:rPr>
      </w:pPr>
      <w:r w:rsidRPr="00B46147">
        <w:rPr>
          <w:lang w:val="ro-RO"/>
        </w:rPr>
        <w:t>5 ore timp de zbor pe elicoptere efectuate pe timp de noapte, inclusiv 3 ore de instruire în dublă comandă care cuprinde cel puțin 1 oră de navigare în raid și 5 circuite în simplă comandă pe timp de noapte. Fiecare circuit trebuie să cuprindă o decolare și o aterizare;</w:t>
      </w:r>
    </w:p>
    <w:p w14:paraId="7B415281" w14:textId="77777777" w:rsidR="00C8799E" w:rsidRPr="00B46147" w:rsidRDefault="00C8799E" w:rsidP="000110C0">
      <w:pPr>
        <w:pStyle w:val="norm"/>
        <w:numPr>
          <w:ilvl w:val="0"/>
          <w:numId w:val="498"/>
        </w:numPr>
        <w:shd w:val="clear" w:color="auto" w:fill="FFFFFF"/>
        <w:spacing w:before="0" w:beforeAutospacing="0" w:after="0" w:afterAutospacing="0"/>
        <w:jc w:val="both"/>
        <w:rPr>
          <w:lang w:val="ro-RO"/>
        </w:rPr>
      </w:pPr>
      <w:r w:rsidRPr="00B46147">
        <w:rPr>
          <w:lang w:val="ro-RO"/>
        </w:rPr>
        <w:t>10 ore timp de instruire instrumentală în dublă comandă, inclusiv cel puțin 5 ore pe un elicopter.</w:t>
      </w:r>
    </w:p>
    <w:p w14:paraId="140706A4"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TEST DE ÎNDEMÂNARE</w:t>
      </w:r>
    </w:p>
    <w:p w14:paraId="6C968B15" w14:textId="77777777" w:rsidR="00C8799E" w:rsidRPr="00B46147" w:rsidRDefault="00C8799E" w:rsidP="000110C0">
      <w:pPr>
        <w:pStyle w:val="norm"/>
        <w:numPr>
          <w:ilvl w:val="0"/>
          <w:numId w:val="495"/>
        </w:numPr>
        <w:shd w:val="clear" w:color="auto" w:fill="FFFFFF"/>
        <w:spacing w:before="0" w:beforeAutospacing="0" w:after="0" w:afterAutospacing="0"/>
        <w:jc w:val="both"/>
        <w:rPr>
          <w:lang w:val="ro-RO"/>
        </w:rPr>
      </w:pPr>
      <w:r w:rsidRPr="00B46147">
        <w:rPr>
          <w:lang w:val="ro-RO"/>
        </w:rPr>
        <w:lastRenderedPageBreak/>
        <w:t xml:space="preserve">La încheierea pregătirii practice aferente, solicitantul susține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CPL(H).</w:t>
      </w:r>
    </w:p>
    <w:p w14:paraId="666285BC" w14:textId="77777777" w:rsidR="00C8799E" w:rsidRPr="00B46147" w:rsidRDefault="00C8799E" w:rsidP="000110C0">
      <w:pPr>
        <w:pStyle w:val="title-gr-seq-level-1"/>
        <w:numPr>
          <w:ilvl w:val="0"/>
          <w:numId w:val="450"/>
        </w:numPr>
        <w:shd w:val="clear" w:color="auto" w:fill="FFFFFF"/>
        <w:spacing w:before="0" w:beforeAutospacing="0" w:after="120" w:afterAutospacing="0"/>
        <w:rPr>
          <w:b/>
          <w:bCs/>
          <w:lang w:val="ro-RO"/>
        </w:rPr>
      </w:pPr>
      <w:r w:rsidRPr="00B46147">
        <w:rPr>
          <w:rStyle w:val="boldface"/>
          <w:b/>
          <w:bCs/>
          <w:lang w:val="ro-RO"/>
        </w:rPr>
        <w:t>Curs modular CPL – Elicoptere</w:t>
      </w:r>
    </w:p>
    <w:p w14:paraId="6CB166B8"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DISPOZIȚII GENERALE</w:t>
      </w:r>
    </w:p>
    <w:p w14:paraId="6CBE907C" w14:textId="77777777" w:rsidR="00C8799E" w:rsidRPr="00B46147" w:rsidRDefault="00C8799E" w:rsidP="000110C0">
      <w:pPr>
        <w:pStyle w:val="norm"/>
        <w:numPr>
          <w:ilvl w:val="0"/>
          <w:numId w:val="501"/>
        </w:numPr>
        <w:shd w:val="clear" w:color="auto" w:fill="FFFFFF"/>
        <w:spacing w:before="0" w:beforeAutospacing="0" w:after="0" w:afterAutospacing="0"/>
        <w:jc w:val="both"/>
        <w:rPr>
          <w:lang w:val="ro-RO"/>
        </w:rPr>
      </w:pPr>
      <w:r w:rsidRPr="00B46147">
        <w:rPr>
          <w:lang w:val="ro-RO"/>
        </w:rPr>
        <w:t>Scopul cursului modular CPL(H) este acela de a pregăti titularii unui PPL(H) pentru nivelul de competență necesar eliberării unui CPL(H).</w:t>
      </w:r>
    </w:p>
    <w:p w14:paraId="65B9D7C3" w14:textId="77777777" w:rsidR="00C8799E" w:rsidRPr="00B46147" w:rsidRDefault="00C8799E" w:rsidP="000110C0">
      <w:pPr>
        <w:pStyle w:val="norm"/>
        <w:numPr>
          <w:ilvl w:val="0"/>
          <w:numId w:val="501"/>
        </w:numPr>
        <w:shd w:val="clear" w:color="auto" w:fill="FFFFFF"/>
        <w:spacing w:before="0" w:beforeAutospacing="0" w:after="0" w:afterAutospacing="0"/>
        <w:jc w:val="both"/>
        <w:rPr>
          <w:lang w:val="ro-RO"/>
        </w:rPr>
      </w:pPr>
      <w:r w:rsidRPr="00B46147">
        <w:rPr>
          <w:lang w:val="ro-RO"/>
        </w:rPr>
        <w:t xml:space="preserve">Înainte de a participa la un curs modular CPL(H), un solicitant trebuie să fie titularul unui PPL(H) eliberat </w:t>
      </w:r>
      <w:r w:rsidRPr="00B46147">
        <w:rPr>
          <w:rFonts w:eastAsia="Malgun Gothic Semilight"/>
          <w:lang w:val="ro-RO"/>
        </w:rPr>
        <w:t>î</w:t>
      </w:r>
      <w:r w:rsidRPr="00B46147">
        <w:rPr>
          <w:lang w:val="ro-RO"/>
        </w:rPr>
        <w:t>n conformitate cu anexa 1 la Convenția de la Chicago.</w:t>
      </w:r>
    </w:p>
    <w:p w14:paraId="25973147" w14:textId="77777777" w:rsidR="00C8799E" w:rsidRPr="00B46147" w:rsidRDefault="00C8799E" w:rsidP="000110C0">
      <w:pPr>
        <w:pStyle w:val="norm"/>
        <w:numPr>
          <w:ilvl w:val="0"/>
          <w:numId w:val="501"/>
        </w:numPr>
        <w:shd w:val="clear" w:color="auto" w:fill="FFFFFF"/>
        <w:spacing w:before="0" w:beforeAutospacing="0" w:after="0" w:afterAutospacing="0"/>
        <w:jc w:val="both"/>
        <w:rPr>
          <w:lang w:val="ro-RO"/>
        </w:rPr>
      </w:pPr>
      <w:r w:rsidRPr="00B46147">
        <w:rPr>
          <w:lang w:val="ro-RO"/>
        </w:rPr>
        <w:t>Înainte de a începe pregătirea practică, solicitantul trebuie:</w:t>
      </w:r>
    </w:p>
    <w:p w14:paraId="344A37AD" w14:textId="77777777" w:rsidR="00C8799E" w:rsidRPr="00B46147" w:rsidRDefault="00C8799E" w:rsidP="000110C0">
      <w:pPr>
        <w:pStyle w:val="norm"/>
        <w:numPr>
          <w:ilvl w:val="0"/>
          <w:numId w:val="502"/>
        </w:numPr>
        <w:shd w:val="clear" w:color="auto" w:fill="FFFFFF"/>
        <w:spacing w:before="0" w:beforeAutospacing="0" w:after="0" w:afterAutospacing="0"/>
        <w:jc w:val="both"/>
        <w:rPr>
          <w:lang w:val="ro-RO"/>
        </w:rPr>
      </w:pPr>
      <w:r w:rsidRPr="00B46147">
        <w:rPr>
          <w:lang w:val="ro-RO"/>
        </w:rPr>
        <w:t xml:space="preserve">să fi efectuat 155 de ore timp de zbor, inclusiv 50 de ore ca PIC pe elicoptere, din care 10 ore reprezintă zbor </w:t>
      </w:r>
      <w:r w:rsidRPr="00B46147">
        <w:rPr>
          <w:rFonts w:eastAsia="Malgun Gothic Semilight"/>
          <w:lang w:val="ro-RO"/>
        </w:rPr>
        <w:t>î</w:t>
      </w:r>
      <w:r w:rsidRPr="00B46147">
        <w:rPr>
          <w:lang w:val="ro-RO"/>
        </w:rPr>
        <w:t>n raid. Orele efectuate ca PIC pe alte categorii de aeronave se pot contabiliza pentru cele 155 de ore timp de zbor, astfel cum se prevede la punctul 11 din secțiunea K;</w:t>
      </w:r>
    </w:p>
    <w:p w14:paraId="1E46BB3F" w14:textId="77777777" w:rsidR="00C8799E" w:rsidRPr="00B46147" w:rsidRDefault="00C8799E" w:rsidP="000110C0">
      <w:pPr>
        <w:pStyle w:val="norm"/>
        <w:numPr>
          <w:ilvl w:val="0"/>
          <w:numId w:val="502"/>
        </w:numPr>
        <w:shd w:val="clear" w:color="auto" w:fill="FFFFFF"/>
        <w:spacing w:before="0" w:beforeAutospacing="0" w:after="0" w:afterAutospacing="0"/>
        <w:jc w:val="both"/>
        <w:rPr>
          <w:lang w:val="ro-RO"/>
        </w:rPr>
      </w:pPr>
      <w:r w:rsidRPr="00B46147">
        <w:rPr>
          <w:lang w:val="ro-RO"/>
        </w:rPr>
        <w:t xml:space="preserve">să fi respectat dispozițiile de la punctele FCL.725 și FCL.720.H dacă pentru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urmează să se folosească un elicopter multimotor.</w:t>
      </w:r>
    </w:p>
    <w:p w14:paraId="1A8A19BC" w14:textId="77777777" w:rsidR="00C8799E" w:rsidRPr="00B46147" w:rsidRDefault="00C8799E" w:rsidP="000110C0">
      <w:pPr>
        <w:pStyle w:val="norm"/>
        <w:numPr>
          <w:ilvl w:val="0"/>
          <w:numId w:val="501"/>
        </w:numPr>
        <w:shd w:val="clear" w:color="auto" w:fill="FFFFFF"/>
        <w:spacing w:before="0" w:beforeAutospacing="0" w:after="0" w:afterAutospacing="0"/>
        <w:jc w:val="both"/>
        <w:rPr>
          <w:lang w:val="ro-RO"/>
        </w:rPr>
      </w:pPr>
      <w:r w:rsidRPr="00B46147">
        <w:rPr>
          <w:lang w:val="ro-RO"/>
        </w:rPr>
        <w:t>Un solicitant care dorește să urmeze un curs modular CPL(H) trebuie să efectueze toate etapele de instruire practică într-un singur curs de pregătire, așa cum se organizează în cadrul unei ATO. Pregătirea teoretică poate fi asigurată în cadrul unei ATO care se ocupă exclusiv de pregătirea teoretică.</w:t>
      </w:r>
    </w:p>
    <w:p w14:paraId="3F09FD77" w14:textId="77777777" w:rsidR="00C8799E" w:rsidRPr="00B46147" w:rsidRDefault="00C8799E" w:rsidP="000110C0">
      <w:pPr>
        <w:pStyle w:val="norm"/>
        <w:numPr>
          <w:ilvl w:val="0"/>
          <w:numId w:val="501"/>
        </w:numPr>
        <w:shd w:val="clear" w:color="auto" w:fill="FFFFFF"/>
        <w:spacing w:before="0" w:beforeAutospacing="0" w:after="0" w:afterAutospacing="0"/>
        <w:jc w:val="both"/>
        <w:rPr>
          <w:lang w:val="ro-RO"/>
        </w:rPr>
      </w:pPr>
      <w:r w:rsidRPr="00B46147">
        <w:rPr>
          <w:lang w:val="ro-RO"/>
        </w:rPr>
        <w:t>Cursul trebuie să cuprindă:</w:t>
      </w:r>
    </w:p>
    <w:p w14:paraId="7D4D9299" w14:textId="77777777" w:rsidR="00C8799E" w:rsidRPr="00B46147" w:rsidRDefault="00C8799E" w:rsidP="000110C0">
      <w:pPr>
        <w:pStyle w:val="norm"/>
        <w:numPr>
          <w:ilvl w:val="0"/>
          <w:numId w:val="503"/>
        </w:numPr>
        <w:shd w:val="clear" w:color="auto" w:fill="FFFFFF"/>
        <w:spacing w:before="0" w:beforeAutospacing="0" w:after="0" w:afterAutospacing="0"/>
        <w:jc w:val="both"/>
        <w:rPr>
          <w:lang w:val="ro-RO"/>
        </w:rPr>
      </w:pPr>
      <w:r w:rsidRPr="00B46147">
        <w:rPr>
          <w:lang w:val="ro-RO"/>
        </w:rPr>
        <w:t>pregătire teoretică la nivelul de cunoștințe necesar pentru CPL(H); și</w:t>
      </w:r>
    </w:p>
    <w:p w14:paraId="23FDE5A7" w14:textId="77777777" w:rsidR="00C8799E" w:rsidRPr="00B46147" w:rsidRDefault="00C8799E" w:rsidP="000110C0">
      <w:pPr>
        <w:pStyle w:val="norm"/>
        <w:numPr>
          <w:ilvl w:val="0"/>
          <w:numId w:val="503"/>
        </w:numPr>
        <w:shd w:val="clear" w:color="auto" w:fill="FFFFFF"/>
        <w:spacing w:before="0" w:beforeAutospacing="0" w:after="0" w:afterAutospacing="0"/>
        <w:jc w:val="both"/>
        <w:rPr>
          <w:lang w:val="ro-RO"/>
        </w:rPr>
      </w:pPr>
      <w:r w:rsidRPr="00B46147">
        <w:rPr>
          <w:lang w:val="ro-RO"/>
        </w:rPr>
        <w:t xml:space="preserve">pregătire practică </w:t>
      </w:r>
      <w:r w:rsidRPr="00B46147">
        <w:rPr>
          <w:rFonts w:eastAsia="Malgun Gothic Semilight"/>
          <w:lang w:val="ro-RO"/>
        </w:rPr>
        <w:t>î</w:t>
      </w:r>
      <w:r w:rsidRPr="00B46147">
        <w:rPr>
          <w:lang w:val="ro-RO"/>
        </w:rPr>
        <w:t xml:space="preserve">n zbor la vedere și </w:t>
      </w:r>
      <w:r w:rsidRPr="00B46147">
        <w:rPr>
          <w:rFonts w:eastAsia="Malgun Gothic Semilight"/>
          <w:lang w:val="ro-RO"/>
        </w:rPr>
        <w:t>î</w:t>
      </w:r>
      <w:r w:rsidRPr="00B46147">
        <w:rPr>
          <w:lang w:val="ro-RO"/>
        </w:rPr>
        <w:t>n zbor instrumental</w:t>
      </w:r>
      <w:r w:rsidRPr="00B46147">
        <w:rPr>
          <w:rStyle w:val="boldface"/>
          <w:b/>
          <w:bCs/>
          <w:lang w:val="ro-RO"/>
        </w:rPr>
        <w:t> </w:t>
      </w:r>
      <w:r w:rsidRPr="00B46147">
        <w:rPr>
          <w:lang w:val="ro-RO"/>
        </w:rPr>
        <w:t>.</w:t>
      </w:r>
    </w:p>
    <w:p w14:paraId="5E600B10"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CUNOȘTINȚE TEORETICE</w:t>
      </w:r>
    </w:p>
    <w:p w14:paraId="25954506" w14:textId="77777777" w:rsidR="00C8799E" w:rsidRPr="00B46147" w:rsidRDefault="00C8799E" w:rsidP="000110C0">
      <w:pPr>
        <w:pStyle w:val="norm"/>
        <w:numPr>
          <w:ilvl w:val="0"/>
          <w:numId w:val="501"/>
        </w:numPr>
        <w:shd w:val="clear" w:color="auto" w:fill="FFFFFF"/>
        <w:spacing w:before="0" w:beforeAutospacing="0" w:after="0" w:afterAutospacing="0"/>
        <w:jc w:val="both"/>
        <w:rPr>
          <w:lang w:val="ro-RO"/>
        </w:rPr>
      </w:pPr>
      <w:r w:rsidRPr="00B46147">
        <w:rPr>
          <w:lang w:val="ro-RO"/>
        </w:rPr>
        <w:t>Un curs teoretic CPL(H) aprobat cuprinde cel puțin 250 de ore de pregătire.</w:t>
      </w:r>
    </w:p>
    <w:p w14:paraId="6A85B358"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EXAMEN TEORETIC</w:t>
      </w:r>
    </w:p>
    <w:p w14:paraId="263E31B4" w14:textId="77777777" w:rsidR="00C8799E" w:rsidRPr="00B46147" w:rsidRDefault="00C8799E" w:rsidP="000110C0">
      <w:pPr>
        <w:pStyle w:val="norm"/>
        <w:numPr>
          <w:ilvl w:val="0"/>
          <w:numId w:val="501"/>
        </w:numPr>
        <w:shd w:val="clear" w:color="auto" w:fill="FFFFFF"/>
        <w:spacing w:before="0" w:beforeAutospacing="0" w:after="0" w:afterAutospacing="0"/>
        <w:jc w:val="both"/>
        <w:rPr>
          <w:lang w:val="ro-RO"/>
        </w:rPr>
      </w:pPr>
      <w:r w:rsidRPr="00B46147">
        <w:rPr>
          <w:lang w:val="ro-RO"/>
        </w:rPr>
        <w:t>Un solicitant trebuie să demonstreze un nivel de cunoștințe corespunzător privilegiilor acordate titularului unui CPL(H).</w:t>
      </w:r>
    </w:p>
    <w:p w14:paraId="3B058E19"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PREGĂTIRE PRACTICĂ</w:t>
      </w:r>
    </w:p>
    <w:p w14:paraId="5F292867" w14:textId="77777777" w:rsidR="00C8799E" w:rsidRPr="00B46147" w:rsidRDefault="00C8799E" w:rsidP="000110C0">
      <w:pPr>
        <w:pStyle w:val="norm"/>
        <w:numPr>
          <w:ilvl w:val="0"/>
          <w:numId w:val="501"/>
        </w:numPr>
        <w:shd w:val="clear" w:color="auto" w:fill="FFFFFF"/>
        <w:spacing w:before="0" w:beforeAutospacing="0" w:after="0" w:afterAutospacing="0"/>
        <w:jc w:val="both"/>
        <w:rPr>
          <w:lang w:val="ro-RO"/>
        </w:rPr>
      </w:pPr>
      <w:r w:rsidRPr="00B46147">
        <w:rPr>
          <w:lang w:val="ro-RO"/>
        </w:rPr>
        <w:t xml:space="preserve">Solicitanților care nu sunt titularii unei IR li se asigură cel puțin 30 de ore de instruire practică </w:t>
      </w:r>
      <w:r w:rsidRPr="00B46147">
        <w:rPr>
          <w:rFonts w:eastAsia="Malgun Gothic Semilight"/>
          <w:lang w:val="ro-RO"/>
        </w:rPr>
        <w:t>î</w:t>
      </w:r>
      <w:r w:rsidRPr="00B46147">
        <w:rPr>
          <w:lang w:val="ro-RO"/>
        </w:rPr>
        <w:t>n dublă comandă, dintre care:</w:t>
      </w:r>
    </w:p>
    <w:p w14:paraId="48FFD0A8" w14:textId="77777777" w:rsidR="00C8799E" w:rsidRPr="00B46147" w:rsidRDefault="00C8799E" w:rsidP="000110C0">
      <w:pPr>
        <w:pStyle w:val="norm"/>
        <w:numPr>
          <w:ilvl w:val="0"/>
          <w:numId w:val="504"/>
        </w:numPr>
        <w:shd w:val="clear" w:color="auto" w:fill="FFFFFF"/>
        <w:spacing w:before="0" w:beforeAutospacing="0" w:after="0" w:afterAutospacing="0"/>
        <w:jc w:val="both"/>
        <w:rPr>
          <w:lang w:val="ro-RO"/>
        </w:rPr>
      </w:pPr>
      <w:r w:rsidRPr="00B46147">
        <w:rPr>
          <w:lang w:val="ro-RO"/>
        </w:rPr>
        <w:t>20 de ore de instruire la vedere, care pot cuprinde 5 ore pe un FFS sau FTD 2,3 sau FNPT II,III pentru elicoptere; și</w:t>
      </w:r>
    </w:p>
    <w:p w14:paraId="18F4A3B0" w14:textId="77777777" w:rsidR="00C8799E" w:rsidRPr="00B46147" w:rsidRDefault="00C8799E" w:rsidP="000110C0">
      <w:pPr>
        <w:pStyle w:val="norm"/>
        <w:numPr>
          <w:ilvl w:val="0"/>
          <w:numId w:val="504"/>
        </w:numPr>
        <w:shd w:val="clear" w:color="auto" w:fill="FFFFFF"/>
        <w:spacing w:before="0" w:beforeAutospacing="0" w:after="0" w:afterAutospacing="0"/>
        <w:jc w:val="both"/>
        <w:rPr>
          <w:lang w:val="ro-RO"/>
        </w:rPr>
      </w:pPr>
      <w:r w:rsidRPr="00B46147">
        <w:rPr>
          <w:lang w:val="ro-RO"/>
        </w:rPr>
        <w:t>10 ore de instruire instrumentală, care pot include 5 ore pe cel puțin un FTD 1 sau FNPT I pentru elicoptere sau pe un avion;</w:t>
      </w:r>
    </w:p>
    <w:p w14:paraId="7C384491" w14:textId="77777777" w:rsidR="00C8799E" w:rsidRPr="00B46147" w:rsidRDefault="00C8799E" w:rsidP="000110C0">
      <w:pPr>
        <w:pStyle w:val="norm"/>
        <w:numPr>
          <w:ilvl w:val="0"/>
          <w:numId w:val="501"/>
        </w:numPr>
        <w:shd w:val="clear" w:color="auto" w:fill="FFFFFF"/>
        <w:spacing w:before="0" w:beforeAutospacing="0" w:after="0" w:afterAutospacing="0"/>
        <w:jc w:val="both"/>
        <w:rPr>
          <w:lang w:val="ro-RO"/>
        </w:rPr>
      </w:pPr>
      <w:r w:rsidRPr="00B46147">
        <w:rPr>
          <w:lang w:val="ro-RO"/>
        </w:rPr>
        <w:t>Solicitanții titulari ai unei IR(H) valabile se creditează integral pentru timpul de instruire instrumentală în dublă comandă. Solicitanții titulari ai unei IR(A) valabile trebuie să efectueze cel puțin 5 ore de instruire instrumentală în dublă comandă pe un elicopter.</w:t>
      </w:r>
    </w:p>
    <w:p w14:paraId="15AB6045" w14:textId="77777777" w:rsidR="00C8799E" w:rsidRPr="00B46147" w:rsidRDefault="00C8799E" w:rsidP="000110C0">
      <w:pPr>
        <w:pStyle w:val="norm"/>
        <w:numPr>
          <w:ilvl w:val="0"/>
          <w:numId w:val="501"/>
        </w:numPr>
        <w:shd w:val="clear" w:color="auto" w:fill="FFFFFF"/>
        <w:spacing w:before="0" w:beforeAutospacing="0" w:after="0" w:afterAutospacing="0"/>
        <w:jc w:val="both"/>
        <w:rPr>
          <w:lang w:val="ro-RO"/>
        </w:rPr>
      </w:pPr>
      <w:r w:rsidRPr="00B46147">
        <w:rPr>
          <w:lang w:val="ro-RO"/>
        </w:rPr>
        <w:t xml:space="preserve">Solicitanților care nu sunt titularii unei calificări de zbor pe timp de noapte pentru elicoptere li se asigură în plus cel puțin 5 ore de instruire practică pe timp de noapte, cuprinzând 3 ore de instruire în dublă comandă, inclusiv cel puțin 1 oră de navigare în raid, precum și 5 circuite pe timp de noapte </w:t>
      </w:r>
      <w:r w:rsidRPr="00B46147">
        <w:rPr>
          <w:rFonts w:eastAsia="Malgun Gothic Semilight"/>
          <w:lang w:val="ro-RO"/>
        </w:rPr>
        <w:t>î</w:t>
      </w:r>
      <w:r w:rsidRPr="00B46147">
        <w:rPr>
          <w:lang w:val="ro-RO"/>
        </w:rPr>
        <w:t>n simplă comandă. Fiecare circuit cuprinde o decolare și o aterizare.</w:t>
      </w:r>
    </w:p>
    <w:p w14:paraId="6A98F8A0"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EXPERIENȚĂ</w:t>
      </w:r>
    </w:p>
    <w:p w14:paraId="09870FDC" w14:textId="77777777" w:rsidR="00C8799E" w:rsidRPr="00B46147" w:rsidRDefault="00C8799E" w:rsidP="000110C0">
      <w:pPr>
        <w:pStyle w:val="norm"/>
        <w:numPr>
          <w:ilvl w:val="0"/>
          <w:numId w:val="501"/>
        </w:numPr>
        <w:shd w:val="clear" w:color="auto" w:fill="FFFFFF"/>
        <w:spacing w:before="0" w:beforeAutospacing="0" w:after="0" w:afterAutospacing="0"/>
        <w:jc w:val="both"/>
        <w:rPr>
          <w:lang w:val="ro-RO"/>
        </w:rPr>
      </w:pPr>
      <w:r w:rsidRPr="00B46147">
        <w:rPr>
          <w:lang w:val="ro-RO"/>
        </w:rPr>
        <w:t xml:space="preserve">Solicitantul unui CPL(H) trebuie să fi efectuat cel puțin 185 de ore timp de zbor, inclusiv 50 de ore ca PIC, dintre care 10 ore de zbor </w:t>
      </w:r>
      <w:r w:rsidRPr="00B46147">
        <w:rPr>
          <w:rFonts w:eastAsia="Malgun Gothic Semilight"/>
          <w:lang w:val="ro-RO"/>
        </w:rPr>
        <w:t>î</w:t>
      </w:r>
      <w:r w:rsidRPr="00B46147">
        <w:rPr>
          <w:lang w:val="ro-RO"/>
        </w:rPr>
        <w:t>n raid ca PIC, cuprinz</w:t>
      </w:r>
      <w:r w:rsidRPr="00B46147">
        <w:rPr>
          <w:rFonts w:eastAsia="Malgun Gothic Semilight"/>
          <w:lang w:val="ro-RO"/>
        </w:rPr>
        <w:t>â</w:t>
      </w:r>
      <w:r w:rsidRPr="00B46147">
        <w:rPr>
          <w:lang w:val="ro-RO"/>
        </w:rPr>
        <w:t xml:space="preserve">nd un zbor </w:t>
      </w:r>
      <w:r w:rsidRPr="00B46147">
        <w:rPr>
          <w:rFonts w:eastAsia="Malgun Gothic Semilight"/>
          <w:lang w:val="ro-RO"/>
        </w:rPr>
        <w:t>î</w:t>
      </w:r>
      <w:r w:rsidRPr="00B46147">
        <w:rPr>
          <w:lang w:val="ro-RO"/>
        </w:rPr>
        <w:t xml:space="preserve">n raid </w:t>
      </w:r>
      <w:r w:rsidRPr="00B46147">
        <w:rPr>
          <w:rFonts w:eastAsia="Malgun Gothic Semilight"/>
          <w:lang w:val="ro-RO"/>
        </w:rPr>
        <w:t>î</w:t>
      </w:r>
      <w:r w:rsidRPr="00B46147">
        <w:rPr>
          <w:lang w:val="ro-RO"/>
        </w:rPr>
        <w:t xml:space="preserve">n condiții VFR de cel puțin 185 km (100 MN) </w:t>
      </w:r>
      <w:r w:rsidRPr="00B46147">
        <w:rPr>
          <w:rFonts w:eastAsia="Malgun Gothic Semilight"/>
          <w:lang w:val="ro-RO"/>
        </w:rPr>
        <w:t>î</w:t>
      </w:r>
      <w:r w:rsidRPr="00B46147">
        <w:rPr>
          <w:lang w:val="ro-RO"/>
        </w:rPr>
        <w:t>n cursul căruia se efectuează aterizări cu oprire completă pe două aerodromuri diferite de aerodromul de decolare.</w:t>
      </w:r>
    </w:p>
    <w:p w14:paraId="1D781675" w14:textId="77777777" w:rsidR="00C8799E" w:rsidRPr="00B46147" w:rsidRDefault="00C8799E" w:rsidP="005529D4">
      <w:pPr>
        <w:pStyle w:val="List1"/>
        <w:shd w:val="clear" w:color="auto" w:fill="FFFFFF"/>
        <w:spacing w:before="0" w:beforeAutospacing="0" w:after="0" w:afterAutospacing="0"/>
        <w:ind w:left="240"/>
        <w:jc w:val="both"/>
        <w:rPr>
          <w:lang w:val="ro-RO"/>
        </w:rPr>
      </w:pPr>
      <w:r w:rsidRPr="00B46147">
        <w:rPr>
          <w:lang w:val="ro-RO"/>
        </w:rPr>
        <w:lastRenderedPageBreak/>
        <w:t>Orele efectuate ca pilot comandant pe alte categorii de aeronave se pot contabiliza pentru cele 185 de ore timp de zbor în următoarele cazuri:</w:t>
      </w:r>
    </w:p>
    <w:p w14:paraId="23024E70" w14:textId="77777777" w:rsidR="00C8799E" w:rsidRPr="00B46147" w:rsidRDefault="00C8799E" w:rsidP="000110C0">
      <w:pPr>
        <w:pStyle w:val="norm"/>
        <w:numPr>
          <w:ilvl w:val="0"/>
          <w:numId w:val="505"/>
        </w:numPr>
        <w:shd w:val="clear" w:color="auto" w:fill="FFFFFF"/>
        <w:spacing w:before="0" w:beforeAutospacing="0" w:after="0" w:afterAutospacing="0"/>
        <w:jc w:val="both"/>
        <w:rPr>
          <w:lang w:val="ro-RO"/>
        </w:rPr>
      </w:pPr>
      <w:r w:rsidRPr="00B46147">
        <w:rPr>
          <w:lang w:val="ro-RO"/>
        </w:rPr>
        <w:t>20 de ore pe avioane, dacă solicitantul este titularul unui PPL(A); sau</w:t>
      </w:r>
    </w:p>
    <w:p w14:paraId="2A87E08D" w14:textId="77777777" w:rsidR="00C8799E" w:rsidRPr="00B46147" w:rsidRDefault="00C8799E" w:rsidP="000110C0">
      <w:pPr>
        <w:pStyle w:val="norm"/>
        <w:numPr>
          <w:ilvl w:val="0"/>
          <w:numId w:val="505"/>
        </w:numPr>
        <w:shd w:val="clear" w:color="auto" w:fill="FFFFFF"/>
        <w:spacing w:before="0" w:beforeAutospacing="0" w:after="0" w:afterAutospacing="0"/>
        <w:jc w:val="both"/>
        <w:rPr>
          <w:lang w:val="ro-RO"/>
        </w:rPr>
      </w:pPr>
      <w:r w:rsidRPr="00B46147">
        <w:rPr>
          <w:lang w:val="ro-RO"/>
        </w:rPr>
        <w:t>50 de ore pe avioane, dacă solicitantul este titularul unui CPL(A); sau</w:t>
      </w:r>
    </w:p>
    <w:p w14:paraId="39BE4E1A" w14:textId="77777777" w:rsidR="00C8799E" w:rsidRPr="00B46147" w:rsidRDefault="00C8799E" w:rsidP="000110C0">
      <w:pPr>
        <w:pStyle w:val="norm"/>
        <w:numPr>
          <w:ilvl w:val="0"/>
          <w:numId w:val="505"/>
        </w:numPr>
        <w:shd w:val="clear" w:color="auto" w:fill="FFFFFF"/>
        <w:spacing w:before="0" w:beforeAutospacing="0" w:after="0" w:afterAutospacing="0"/>
        <w:jc w:val="both"/>
        <w:rPr>
          <w:lang w:val="ro-RO"/>
        </w:rPr>
      </w:pPr>
      <w:r w:rsidRPr="00B46147">
        <w:rPr>
          <w:lang w:val="ro-RO"/>
        </w:rPr>
        <w:t>10 de ore pe TMG sau planoare; sau</w:t>
      </w:r>
    </w:p>
    <w:p w14:paraId="54C6FCDB" w14:textId="77777777" w:rsidR="00C8799E" w:rsidRPr="00B46147" w:rsidRDefault="00C8799E" w:rsidP="000110C0">
      <w:pPr>
        <w:pStyle w:val="norm"/>
        <w:numPr>
          <w:ilvl w:val="0"/>
          <w:numId w:val="505"/>
        </w:numPr>
        <w:shd w:val="clear" w:color="auto" w:fill="FFFFFF"/>
        <w:spacing w:before="0" w:beforeAutospacing="0" w:after="0" w:afterAutospacing="0"/>
        <w:jc w:val="both"/>
        <w:rPr>
          <w:lang w:val="ro-RO"/>
        </w:rPr>
      </w:pPr>
      <w:r w:rsidRPr="00B46147">
        <w:rPr>
          <w:lang w:val="ro-RO"/>
        </w:rPr>
        <w:t>20 de ore pe dirijabile, dacă solicitantul este titularul unui PPL(As); sau</w:t>
      </w:r>
    </w:p>
    <w:p w14:paraId="70DF4D59" w14:textId="77777777" w:rsidR="00C8799E" w:rsidRPr="00B46147" w:rsidRDefault="00C8799E" w:rsidP="000110C0">
      <w:pPr>
        <w:pStyle w:val="norm"/>
        <w:numPr>
          <w:ilvl w:val="0"/>
          <w:numId w:val="505"/>
        </w:numPr>
        <w:shd w:val="clear" w:color="auto" w:fill="FFFFFF"/>
        <w:spacing w:before="0" w:beforeAutospacing="0" w:after="0" w:afterAutospacing="0"/>
        <w:jc w:val="both"/>
        <w:rPr>
          <w:lang w:val="ro-RO"/>
        </w:rPr>
      </w:pPr>
      <w:r w:rsidRPr="00B46147">
        <w:rPr>
          <w:lang w:val="ro-RO"/>
        </w:rPr>
        <w:t>50 de ore pe dirijabile, dacă solicitantul este titularul unui CPL(As).</w:t>
      </w:r>
    </w:p>
    <w:p w14:paraId="41A74FD6"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TEST DE ÎNDEMÂNARE</w:t>
      </w:r>
    </w:p>
    <w:p w14:paraId="4AAE8C00" w14:textId="77777777" w:rsidR="00C8799E" w:rsidRPr="00B46147" w:rsidRDefault="00C8799E" w:rsidP="000110C0">
      <w:pPr>
        <w:pStyle w:val="norm"/>
        <w:numPr>
          <w:ilvl w:val="0"/>
          <w:numId w:val="501"/>
        </w:numPr>
        <w:shd w:val="clear" w:color="auto" w:fill="FFFFFF"/>
        <w:spacing w:before="0" w:beforeAutospacing="0" w:after="0" w:afterAutospacing="0"/>
        <w:jc w:val="both"/>
        <w:rPr>
          <w:lang w:val="ro-RO"/>
        </w:rPr>
      </w:pPr>
      <w:r w:rsidRPr="00B46147">
        <w:rPr>
          <w:lang w:val="ro-RO"/>
        </w:rPr>
        <w:t xml:space="preserve">La încheierea pregătirii practice aferente și după acumularea experienței relevante, solicitantul susține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CPL(H).</w:t>
      </w:r>
    </w:p>
    <w:p w14:paraId="253DABE0" w14:textId="77777777" w:rsidR="00C8799E" w:rsidRPr="00B46147" w:rsidRDefault="00C8799E" w:rsidP="000110C0">
      <w:pPr>
        <w:pStyle w:val="title-gr-seq-level-1"/>
        <w:numPr>
          <w:ilvl w:val="0"/>
          <w:numId w:val="450"/>
        </w:numPr>
        <w:shd w:val="clear" w:color="auto" w:fill="FFFFFF"/>
        <w:spacing w:before="0" w:beforeAutospacing="0" w:after="120" w:afterAutospacing="0"/>
        <w:rPr>
          <w:b/>
          <w:bCs/>
          <w:lang w:val="ro-RO"/>
        </w:rPr>
      </w:pPr>
      <w:r w:rsidRPr="00B46147">
        <w:rPr>
          <w:rStyle w:val="boldface"/>
          <w:b/>
          <w:bCs/>
          <w:lang w:val="ro-RO"/>
        </w:rPr>
        <w:t>Curs integrat CPL/IR – Dirijabile</w:t>
      </w:r>
    </w:p>
    <w:p w14:paraId="49F77BFA"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DISPOZIȚII GENERALE</w:t>
      </w:r>
    </w:p>
    <w:p w14:paraId="365C0A3A" w14:textId="77777777" w:rsidR="00C8799E" w:rsidRPr="00B46147" w:rsidRDefault="00C8799E" w:rsidP="000110C0">
      <w:pPr>
        <w:pStyle w:val="norm"/>
        <w:numPr>
          <w:ilvl w:val="0"/>
          <w:numId w:val="506"/>
        </w:numPr>
        <w:shd w:val="clear" w:color="auto" w:fill="FFFFFF"/>
        <w:spacing w:before="0" w:beforeAutospacing="0" w:after="0" w:afterAutospacing="0"/>
        <w:jc w:val="both"/>
        <w:rPr>
          <w:lang w:val="ro-RO"/>
        </w:rPr>
      </w:pPr>
      <w:r w:rsidRPr="00B46147">
        <w:rPr>
          <w:lang w:val="ro-RO"/>
        </w:rPr>
        <w:t>Scopul unui curs integrat CPL(As)/IR este acela de a pregăti piloții la nivelul de competență necesar pentru ca aceștia să poată opera pe dirijabile și să poată obține CPL(As)/IR.</w:t>
      </w:r>
    </w:p>
    <w:p w14:paraId="040115D6" w14:textId="77777777" w:rsidR="00C8799E" w:rsidRPr="00B46147" w:rsidRDefault="00C8799E" w:rsidP="000110C0">
      <w:pPr>
        <w:pStyle w:val="norm"/>
        <w:numPr>
          <w:ilvl w:val="0"/>
          <w:numId w:val="506"/>
        </w:numPr>
        <w:shd w:val="clear" w:color="auto" w:fill="FFFFFF"/>
        <w:spacing w:before="0" w:beforeAutospacing="0" w:after="0" w:afterAutospacing="0"/>
        <w:jc w:val="both"/>
        <w:rPr>
          <w:lang w:val="ro-RO"/>
        </w:rPr>
      </w:pPr>
      <w:r w:rsidRPr="00B46147">
        <w:rPr>
          <w:lang w:val="ro-RO"/>
        </w:rPr>
        <w:t xml:space="preserve">Un solicitant care dorește să urmeze un curs integrat CPL(As)/IR trebuie să efectueze toate etapele de instruire </w:t>
      </w:r>
      <w:r w:rsidRPr="00B46147">
        <w:rPr>
          <w:rFonts w:eastAsia="Malgun Gothic Semilight"/>
          <w:lang w:val="ro-RO"/>
        </w:rPr>
        <w:t>î</w:t>
      </w:r>
      <w:r w:rsidRPr="00B46147">
        <w:rPr>
          <w:lang w:val="ro-RO"/>
        </w:rPr>
        <w:t xml:space="preserve">ntr-un singur curs de pregătire, așa cum se organizează </w:t>
      </w:r>
      <w:r w:rsidRPr="00B46147">
        <w:rPr>
          <w:rFonts w:eastAsia="Malgun Gothic Semilight"/>
          <w:lang w:val="ro-RO"/>
        </w:rPr>
        <w:t>î</w:t>
      </w:r>
      <w:r w:rsidRPr="00B46147">
        <w:rPr>
          <w:lang w:val="ro-RO"/>
        </w:rPr>
        <w:t>n cadrul unei ATO.</w:t>
      </w:r>
    </w:p>
    <w:p w14:paraId="38AF6026" w14:textId="77777777" w:rsidR="00C8799E" w:rsidRPr="00B46147" w:rsidRDefault="00C8799E" w:rsidP="000110C0">
      <w:pPr>
        <w:pStyle w:val="norm"/>
        <w:numPr>
          <w:ilvl w:val="0"/>
          <w:numId w:val="506"/>
        </w:numPr>
        <w:shd w:val="clear" w:color="auto" w:fill="FFFFFF"/>
        <w:spacing w:before="0" w:beforeAutospacing="0" w:after="0" w:afterAutospacing="0"/>
        <w:jc w:val="both"/>
        <w:rPr>
          <w:lang w:val="ro-RO"/>
        </w:rPr>
      </w:pPr>
      <w:r w:rsidRPr="00B46147">
        <w:rPr>
          <w:lang w:val="ro-RO"/>
        </w:rPr>
        <w:t xml:space="preserve">Un solicitant poate fi admis la un curs de pregătire fie </w:t>
      </w:r>
      <w:r w:rsidRPr="00B46147">
        <w:rPr>
          <w:rFonts w:eastAsia="Malgun Gothic Semilight"/>
          <w:lang w:val="ro-RO"/>
        </w:rPr>
        <w:t>î</w:t>
      </w:r>
      <w:r w:rsidRPr="00B46147">
        <w:rPr>
          <w:lang w:val="ro-RO"/>
        </w:rPr>
        <w:t>n calitate de candidat </w:t>
      </w:r>
      <w:r w:rsidRPr="00B46147">
        <w:rPr>
          <w:rStyle w:val="italics"/>
          <w:i/>
          <w:iCs/>
          <w:lang w:val="ro-RO"/>
        </w:rPr>
        <w:t>ab-initio</w:t>
      </w:r>
      <w:r w:rsidRPr="00B46147">
        <w:rPr>
          <w:lang w:val="ro-RO"/>
        </w:rPr>
        <w:t xml:space="preserve">, fie ca titular al unui PPL(As), PPL(A) sau PPL(H) eliberat în conformitate cu anexa 1 la Convenția de la Chicago. </w:t>
      </w:r>
      <w:r w:rsidRPr="00B46147">
        <w:rPr>
          <w:rFonts w:eastAsia="Malgun Gothic Semilight"/>
          <w:lang w:val="ro-RO"/>
        </w:rPr>
        <w:t>Î</w:t>
      </w:r>
      <w:r w:rsidRPr="00B46147">
        <w:rPr>
          <w:lang w:val="ro-RO"/>
        </w:rPr>
        <w:t>n cazul unui candidat titular al unui PPL(As), PPL(A) sau PPL(H), acesta se creditează cu p</w:t>
      </w:r>
      <w:r w:rsidRPr="00B46147">
        <w:rPr>
          <w:rFonts w:eastAsia="Malgun Gothic Semilight"/>
          <w:lang w:val="ro-RO"/>
        </w:rPr>
        <w:t>â</w:t>
      </w:r>
      <w:r w:rsidRPr="00B46147">
        <w:rPr>
          <w:lang w:val="ro-RO"/>
        </w:rPr>
        <w:t>nă la un maxim de:</w:t>
      </w:r>
    </w:p>
    <w:p w14:paraId="3B086E7E" w14:textId="77777777" w:rsidR="00C8799E" w:rsidRPr="00B46147" w:rsidRDefault="00C8799E" w:rsidP="000110C0">
      <w:pPr>
        <w:pStyle w:val="norm"/>
        <w:numPr>
          <w:ilvl w:val="0"/>
          <w:numId w:val="507"/>
        </w:numPr>
        <w:shd w:val="clear" w:color="auto" w:fill="FFFFFF"/>
        <w:spacing w:before="0" w:beforeAutospacing="0" w:after="0" w:afterAutospacing="0"/>
        <w:jc w:val="both"/>
        <w:rPr>
          <w:lang w:val="ro-RO"/>
        </w:rPr>
      </w:pPr>
      <w:r w:rsidRPr="00B46147">
        <w:rPr>
          <w:lang w:val="ro-RO"/>
        </w:rPr>
        <w:t>10 de ore, dintre care până la 5 ore pot reprezenta instruire în dublă comandă; sau</w:t>
      </w:r>
    </w:p>
    <w:p w14:paraId="4D83A5B3" w14:textId="77777777" w:rsidR="00C8799E" w:rsidRPr="00B46147" w:rsidRDefault="00C8799E" w:rsidP="000110C0">
      <w:pPr>
        <w:pStyle w:val="norm"/>
        <w:numPr>
          <w:ilvl w:val="0"/>
          <w:numId w:val="507"/>
        </w:numPr>
        <w:shd w:val="clear" w:color="auto" w:fill="FFFFFF"/>
        <w:spacing w:before="0" w:beforeAutospacing="0" w:after="0" w:afterAutospacing="0"/>
        <w:jc w:val="both"/>
        <w:rPr>
          <w:lang w:val="ro-RO"/>
        </w:rPr>
      </w:pPr>
      <w:r w:rsidRPr="00B46147">
        <w:rPr>
          <w:lang w:val="ro-RO"/>
        </w:rPr>
        <w:t xml:space="preserve">15 ore, dintre care până la 7 ore pot reprezenta instruire </w:t>
      </w:r>
      <w:r w:rsidRPr="00B46147">
        <w:rPr>
          <w:rFonts w:eastAsia="Malgun Gothic Semilight"/>
          <w:lang w:val="ro-RO"/>
        </w:rPr>
        <w:t>î</w:t>
      </w:r>
      <w:r w:rsidRPr="00B46147">
        <w:rPr>
          <w:lang w:val="ro-RO"/>
        </w:rPr>
        <w:t xml:space="preserve">n dublă comandă,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n care s-a obținut o calificare de zbor pe timp de noapte pentru dirijabile.</w:t>
      </w:r>
    </w:p>
    <w:p w14:paraId="4E789A45" w14:textId="77777777" w:rsidR="00C8799E" w:rsidRPr="00B46147" w:rsidRDefault="00C8799E" w:rsidP="000110C0">
      <w:pPr>
        <w:pStyle w:val="norm"/>
        <w:numPr>
          <w:ilvl w:val="0"/>
          <w:numId w:val="506"/>
        </w:numPr>
        <w:shd w:val="clear" w:color="auto" w:fill="FFFFFF"/>
        <w:spacing w:before="0" w:beforeAutospacing="0" w:after="0" w:afterAutospacing="0"/>
        <w:jc w:val="both"/>
        <w:rPr>
          <w:lang w:val="ro-RO"/>
        </w:rPr>
      </w:pPr>
      <w:r w:rsidRPr="00B46147">
        <w:rPr>
          <w:lang w:val="ro-RO"/>
        </w:rPr>
        <w:t>Cursul trebuie să cuprindă:</w:t>
      </w:r>
    </w:p>
    <w:p w14:paraId="03C32588" w14:textId="77777777" w:rsidR="00C8799E" w:rsidRPr="00B46147" w:rsidRDefault="00C8799E" w:rsidP="000110C0">
      <w:pPr>
        <w:pStyle w:val="norm"/>
        <w:numPr>
          <w:ilvl w:val="0"/>
          <w:numId w:val="508"/>
        </w:numPr>
        <w:shd w:val="clear" w:color="auto" w:fill="FFFFFF"/>
        <w:spacing w:before="0" w:beforeAutospacing="0" w:after="0" w:afterAutospacing="0"/>
        <w:jc w:val="both"/>
        <w:rPr>
          <w:lang w:val="ro-RO"/>
        </w:rPr>
      </w:pPr>
      <w:r w:rsidRPr="00B46147">
        <w:rPr>
          <w:lang w:val="ro-RO"/>
        </w:rPr>
        <w:t>pregătire teoretică la nivelul de cunoștințe necesar pentru CPL(As) și IR  și pentru calificarea inițială de tip</w:t>
      </w:r>
      <w:r w:rsidRPr="00B46147">
        <w:rPr>
          <w:rStyle w:val="boldface"/>
          <w:b/>
          <w:bCs/>
          <w:lang w:val="ro-RO"/>
        </w:rPr>
        <w:t>  </w:t>
      </w:r>
      <w:r w:rsidRPr="00B46147">
        <w:rPr>
          <w:lang w:val="ro-RO"/>
        </w:rPr>
        <w:t>pentru dirijabile; și</w:t>
      </w:r>
    </w:p>
    <w:p w14:paraId="70838B6D" w14:textId="77777777" w:rsidR="00C8799E" w:rsidRPr="00B46147" w:rsidRDefault="00C8799E" w:rsidP="000110C0">
      <w:pPr>
        <w:pStyle w:val="norm"/>
        <w:numPr>
          <w:ilvl w:val="0"/>
          <w:numId w:val="508"/>
        </w:numPr>
        <w:shd w:val="clear" w:color="auto" w:fill="FFFFFF"/>
        <w:spacing w:before="0" w:beforeAutospacing="0" w:after="0" w:afterAutospacing="0"/>
        <w:jc w:val="both"/>
        <w:rPr>
          <w:lang w:val="ro-RO"/>
        </w:rPr>
      </w:pPr>
      <w:r w:rsidRPr="00B46147">
        <w:rPr>
          <w:lang w:val="ro-RO"/>
        </w:rPr>
        <w:t xml:space="preserve">pregătire practică </w:t>
      </w:r>
      <w:r w:rsidRPr="00B46147">
        <w:rPr>
          <w:rFonts w:eastAsia="Malgun Gothic Semilight"/>
          <w:lang w:val="ro-RO"/>
        </w:rPr>
        <w:t>î</w:t>
      </w:r>
      <w:r w:rsidRPr="00B46147">
        <w:rPr>
          <w:lang w:val="ro-RO"/>
        </w:rPr>
        <w:t xml:space="preserve">n zbor la vedere și </w:t>
      </w:r>
      <w:r w:rsidRPr="00B46147">
        <w:rPr>
          <w:rFonts w:eastAsia="Malgun Gothic Semilight"/>
          <w:lang w:val="ro-RO"/>
        </w:rPr>
        <w:t>î</w:t>
      </w:r>
      <w:r w:rsidRPr="00B46147">
        <w:rPr>
          <w:lang w:val="ro-RO"/>
        </w:rPr>
        <w:t>n zbor instrumental</w:t>
      </w:r>
      <w:r w:rsidRPr="00B46147">
        <w:rPr>
          <w:rStyle w:val="boldface"/>
          <w:b/>
          <w:bCs/>
          <w:lang w:val="ro-RO"/>
        </w:rPr>
        <w:t>  </w:t>
      </w:r>
      <w:r w:rsidRPr="00B46147">
        <w:rPr>
          <w:lang w:val="ro-RO"/>
        </w:rPr>
        <w:t>.</w:t>
      </w:r>
    </w:p>
    <w:p w14:paraId="0188B735" w14:textId="77777777" w:rsidR="00C8799E" w:rsidRPr="00B46147" w:rsidRDefault="00C8799E" w:rsidP="000110C0">
      <w:pPr>
        <w:pStyle w:val="norm"/>
        <w:numPr>
          <w:ilvl w:val="0"/>
          <w:numId w:val="506"/>
        </w:numPr>
        <w:shd w:val="clear" w:color="auto" w:fill="FFFFFF"/>
        <w:spacing w:before="0" w:beforeAutospacing="0" w:after="0" w:afterAutospacing="0"/>
        <w:jc w:val="both"/>
        <w:rPr>
          <w:lang w:val="ro-RO"/>
        </w:rPr>
      </w:pPr>
      <w:r w:rsidRPr="00B46147">
        <w:rPr>
          <w:lang w:val="ro-RO"/>
        </w:rPr>
        <w:t xml:space="preserve">Un solicitant care nu a reușit sau nu a avut posibilitatea să urmeze cursul CPL/IR(As) </w:t>
      </w:r>
      <w:r w:rsidRPr="00B46147">
        <w:rPr>
          <w:rFonts w:eastAsia="Malgun Gothic Semilight"/>
          <w:lang w:val="ro-RO"/>
        </w:rPr>
        <w:t>î</w:t>
      </w:r>
      <w:r w:rsidRPr="00B46147">
        <w:rPr>
          <w:lang w:val="ro-RO"/>
        </w:rPr>
        <w:t xml:space="preserve">n </w:t>
      </w:r>
      <w:r w:rsidRPr="00B46147">
        <w:rPr>
          <w:rFonts w:eastAsia="Malgun Gothic Semilight"/>
          <w:lang w:val="ro-RO"/>
        </w:rPr>
        <w:t>î</w:t>
      </w:r>
      <w:r w:rsidRPr="00B46147">
        <w:rPr>
          <w:lang w:val="ro-RO"/>
        </w:rPr>
        <w:t xml:space="preserve">ntregime poate solicita autorității competente un examen teoretic și un test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pentru un certifiact cu privilegii reduse și o IR, dacă sunt respectate cerințele aplicabile.</w:t>
      </w:r>
    </w:p>
    <w:p w14:paraId="74E9213A"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CUNOȘTINȚE TEORETICE</w:t>
      </w:r>
    </w:p>
    <w:p w14:paraId="2EAC9805" w14:textId="77777777" w:rsidR="00C8799E" w:rsidRPr="00B46147" w:rsidRDefault="00C8799E" w:rsidP="000110C0">
      <w:pPr>
        <w:pStyle w:val="norm"/>
        <w:numPr>
          <w:ilvl w:val="0"/>
          <w:numId w:val="506"/>
        </w:numPr>
        <w:shd w:val="clear" w:color="auto" w:fill="FFFFFF"/>
        <w:spacing w:before="0" w:beforeAutospacing="0" w:after="0" w:afterAutospacing="0"/>
        <w:jc w:val="both"/>
        <w:rPr>
          <w:lang w:val="ro-RO"/>
        </w:rPr>
      </w:pPr>
      <w:r w:rsidRPr="00B46147">
        <w:rPr>
          <w:lang w:val="ro-RO"/>
        </w:rPr>
        <w:t>Un curs teoretic CPL(As)/IR cuprinde cel puțin 500 de ore de pregătire.</w:t>
      </w:r>
    </w:p>
    <w:p w14:paraId="2E50D70D"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EXAMEN TEORETIC</w:t>
      </w:r>
    </w:p>
    <w:p w14:paraId="6E56E264" w14:textId="77777777" w:rsidR="00C8799E" w:rsidRPr="00B46147" w:rsidRDefault="00C8799E" w:rsidP="000110C0">
      <w:pPr>
        <w:pStyle w:val="norm"/>
        <w:numPr>
          <w:ilvl w:val="0"/>
          <w:numId w:val="506"/>
        </w:numPr>
        <w:shd w:val="clear" w:color="auto" w:fill="FFFFFF"/>
        <w:spacing w:before="0" w:beforeAutospacing="0" w:after="0" w:afterAutospacing="0"/>
        <w:jc w:val="both"/>
        <w:rPr>
          <w:lang w:val="ro-RO"/>
        </w:rPr>
      </w:pPr>
      <w:r w:rsidRPr="00B46147">
        <w:rPr>
          <w:lang w:val="ro-RO"/>
        </w:rPr>
        <w:t>Un solicitant trebuie să demonstreze un nivel de cunoștințe corespunzător privilegiilor acordate titularului unui CPL(As) și al unei IR.</w:t>
      </w:r>
    </w:p>
    <w:p w14:paraId="1637F9E9"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PREGĂTIRE PRACTICĂ</w:t>
      </w:r>
    </w:p>
    <w:p w14:paraId="7C7B228D" w14:textId="77777777" w:rsidR="00C8799E" w:rsidRPr="00B46147" w:rsidRDefault="00C8799E" w:rsidP="000110C0">
      <w:pPr>
        <w:pStyle w:val="norm"/>
        <w:numPr>
          <w:ilvl w:val="0"/>
          <w:numId w:val="506"/>
        </w:numPr>
        <w:shd w:val="clear" w:color="auto" w:fill="FFFFFF"/>
        <w:spacing w:before="0" w:beforeAutospacing="0" w:after="0" w:afterAutospacing="0"/>
        <w:jc w:val="both"/>
        <w:rPr>
          <w:lang w:val="ro-RO"/>
        </w:rPr>
      </w:pPr>
      <w:r w:rsidRPr="00B46147">
        <w:rPr>
          <w:lang w:val="ro-RO"/>
        </w:rPr>
        <w:t xml:space="preserve">Pregătirea practică cuprinde un total de cel puțin 80 de ore, care include toate testele de evaluare a progreselor. </w:t>
      </w:r>
      <w:r w:rsidRPr="00B46147">
        <w:rPr>
          <w:rFonts w:eastAsia="Malgun Gothic Semilight"/>
          <w:lang w:val="ro-RO"/>
        </w:rPr>
        <w:t>Î</w:t>
      </w:r>
      <w:r w:rsidRPr="00B46147">
        <w:rPr>
          <w:lang w:val="ro-RO"/>
        </w:rPr>
        <w:t>n cadrul celor 80 de ore, solicitanții trebuie să efectueze cel puțin:</w:t>
      </w:r>
    </w:p>
    <w:p w14:paraId="1AE9834C" w14:textId="77777777" w:rsidR="00C8799E" w:rsidRPr="00B46147" w:rsidRDefault="00C8799E" w:rsidP="000110C0">
      <w:pPr>
        <w:pStyle w:val="norm"/>
        <w:numPr>
          <w:ilvl w:val="0"/>
          <w:numId w:val="509"/>
        </w:numPr>
        <w:shd w:val="clear" w:color="auto" w:fill="FFFFFF"/>
        <w:spacing w:before="0" w:beforeAutospacing="0" w:after="0" w:afterAutospacing="0"/>
        <w:jc w:val="both"/>
        <w:rPr>
          <w:lang w:val="ro-RO"/>
        </w:rPr>
      </w:pPr>
      <w:r w:rsidRPr="00B46147">
        <w:rPr>
          <w:lang w:val="ro-RO"/>
        </w:rPr>
        <w:t>60 de ore de instruire în dublă comandă, dintre care:</w:t>
      </w:r>
    </w:p>
    <w:p w14:paraId="0B5EA8B2" w14:textId="77777777" w:rsidR="00C8799E" w:rsidRPr="00B46147" w:rsidRDefault="00C8799E" w:rsidP="000110C0">
      <w:pPr>
        <w:pStyle w:val="norm"/>
        <w:numPr>
          <w:ilvl w:val="0"/>
          <w:numId w:val="510"/>
        </w:numPr>
        <w:shd w:val="clear" w:color="auto" w:fill="FFFFFF"/>
        <w:spacing w:before="0" w:beforeAutospacing="0" w:after="0" w:afterAutospacing="0"/>
        <w:jc w:val="both"/>
        <w:rPr>
          <w:lang w:val="ro-RO"/>
        </w:rPr>
      </w:pPr>
      <w:r w:rsidRPr="00B46147">
        <w:rPr>
          <w:lang w:val="ro-RO"/>
        </w:rPr>
        <w:t>30 de ore de instruire la vedere, care pot include:</w:t>
      </w:r>
    </w:p>
    <w:p w14:paraId="497A5CFA" w14:textId="77777777" w:rsidR="00C8799E" w:rsidRPr="00B46147" w:rsidRDefault="00C8799E" w:rsidP="000110C0">
      <w:pPr>
        <w:pStyle w:val="norm"/>
        <w:numPr>
          <w:ilvl w:val="0"/>
          <w:numId w:val="511"/>
        </w:numPr>
        <w:shd w:val="clear" w:color="auto" w:fill="FFFFFF"/>
        <w:spacing w:before="0" w:beforeAutospacing="0" w:after="0" w:afterAutospacing="0"/>
        <w:jc w:val="both"/>
        <w:rPr>
          <w:lang w:val="ro-RO"/>
        </w:rPr>
      </w:pPr>
      <w:r w:rsidRPr="00B46147">
        <w:rPr>
          <w:lang w:val="ro-RO"/>
        </w:rPr>
        <w:t>12 ore pe un FFS pentru dirijabile sau</w:t>
      </w:r>
    </w:p>
    <w:p w14:paraId="764DB204" w14:textId="77777777" w:rsidR="00C8799E" w:rsidRPr="00B46147" w:rsidRDefault="00C8799E" w:rsidP="000110C0">
      <w:pPr>
        <w:pStyle w:val="norm"/>
        <w:numPr>
          <w:ilvl w:val="0"/>
          <w:numId w:val="511"/>
        </w:numPr>
        <w:shd w:val="clear" w:color="auto" w:fill="FFFFFF"/>
        <w:spacing w:before="0" w:beforeAutospacing="0" w:after="0" w:afterAutospacing="0"/>
        <w:jc w:val="both"/>
        <w:rPr>
          <w:lang w:val="ro-RO"/>
        </w:rPr>
      </w:pPr>
      <w:r w:rsidRPr="00B46147">
        <w:rPr>
          <w:lang w:val="ro-RO"/>
        </w:rPr>
        <w:t>10 ore pe un FTD pentru dirijabile sau</w:t>
      </w:r>
    </w:p>
    <w:p w14:paraId="1DB3436F" w14:textId="77777777" w:rsidR="00C8799E" w:rsidRPr="00B46147" w:rsidRDefault="00C8799E" w:rsidP="000110C0">
      <w:pPr>
        <w:pStyle w:val="norm"/>
        <w:numPr>
          <w:ilvl w:val="0"/>
          <w:numId w:val="511"/>
        </w:numPr>
        <w:shd w:val="clear" w:color="auto" w:fill="FFFFFF"/>
        <w:spacing w:before="0" w:beforeAutospacing="0" w:after="0" w:afterAutospacing="0"/>
        <w:jc w:val="both"/>
        <w:rPr>
          <w:lang w:val="ro-RO"/>
        </w:rPr>
      </w:pPr>
      <w:r w:rsidRPr="00B46147">
        <w:rPr>
          <w:lang w:val="ro-RO"/>
        </w:rPr>
        <w:t>8 ore pe un FNPT II/III pentru dirijabile sau</w:t>
      </w:r>
    </w:p>
    <w:p w14:paraId="012EB618" w14:textId="77777777" w:rsidR="00C8799E" w:rsidRPr="00B46147" w:rsidRDefault="00C8799E" w:rsidP="000110C0">
      <w:pPr>
        <w:pStyle w:val="norm"/>
        <w:numPr>
          <w:ilvl w:val="0"/>
          <w:numId w:val="511"/>
        </w:numPr>
        <w:shd w:val="clear" w:color="auto" w:fill="FFFFFF"/>
        <w:spacing w:before="0" w:beforeAutospacing="0" w:after="0" w:afterAutospacing="0"/>
        <w:jc w:val="both"/>
        <w:rPr>
          <w:lang w:val="ro-RO"/>
        </w:rPr>
      </w:pPr>
      <w:r w:rsidRPr="00B46147">
        <w:rPr>
          <w:lang w:val="ro-RO"/>
        </w:rPr>
        <w:t>8 ore pe un avion, elicopter sau TMG;</w:t>
      </w:r>
    </w:p>
    <w:p w14:paraId="780C761B" w14:textId="77777777" w:rsidR="00C8799E" w:rsidRPr="00B46147" w:rsidRDefault="00C8799E" w:rsidP="000110C0">
      <w:pPr>
        <w:pStyle w:val="norm"/>
        <w:numPr>
          <w:ilvl w:val="0"/>
          <w:numId w:val="510"/>
        </w:numPr>
        <w:shd w:val="clear" w:color="auto" w:fill="FFFFFF"/>
        <w:spacing w:before="0" w:beforeAutospacing="0" w:after="0" w:afterAutospacing="0"/>
        <w:jc w:val="both"/>
        <w:rPr>
          <w:lang w:val="ro-RO"/>
        </w:rPr>
      </w:pPr>
      <w:r w:rsidRPr="00B46147">
        <w:rPr>
          <w:lang w:val="ro-RO"/>
        </w:rPr>
        <w:t>30 de ore de instruire instrumentală, care pot include:</w:t>
      </w:r>
    </w:p>
    <w:p w14:paraId="111BDD47" w14:textId="77777777" w:rsidR="00C8799E" w:rsidRPr="00B46147" w:rsidRDefault="00C8799E" w:rsidP="000110C0">
      <w:pPr>
        <w:pStyle w:val="norm"/>
        <w:numPr>
          <w:ilvl w:val="0"/>
          <w:numId w:val="512"/>
        </w:numPr>
        <w:shd w:val="clear" w:color="auto" w:fill="FFFFFF"/>
        <w:spacing w:before="0" w:beforeAutospacing="0" w:after="0" w:afterAutospacing="0"/>
        <w:jc w:val="both"/>
        <w:rPr>
          <w:lang w:val="ro-RO"/>
        </w:rPr>
      </w:pPr>
      <w:r w:rsidRPr="00B46147">
        <w:rPr>
          <w:lang w:val="ro-RO"/>
        </w:rPr>
        <w:lastRenderedPageBreak/>
        <w:t>până la 12 ore pe un FFS sau FTD sau FNPT II, III pentru dirijabile sau</w:t>
      </w:r>
    </w:p>
    <w:p w14:paraId="7504A85C" w14:textId="77777777" w:rsidR="00C8799E" w:rsidRPr="00B46147" w:rsidRDefault="00C8799E" w:rsidP="000110C0">
      <w:pPr>
        <w:pStyle w:val="norm"/>
        <w:numPr>
          <w:ilvl w:val="0"/>
          <w:numId w:val="512"/>
        </w:numPr>
        <w:shd w:val="clear" w:color="auto" w:fill="FFFFFF"/>
        <w:spacing w:before="0" w:beforeAutospacing="0" w:after="0" w:afterAutospacing="0"/>
        <w:jc w:val="both"/>
        <w:rPr>
          <w:lang w:val="ro-RO"/>
        </w:rPr>
      </w:pPr>
      <w:r w:rsidRPr="00B46147">
        <w:rPr>
          <w:lang w:val="ro-RO"/>
        </w:rPr>
        <w:t>6 ore pe cel puțin un FTD 1 sau FNTP I pentru dirijabile sau pe un avion.</w:t>
      </w:r>
    </w:p>
    <w:p w14:paraId="4EBBBAC5" w14:textId="77777777" w:rsidR="00C8799E" w:rsidRPr="00B46147" w:rsidRDefault="00C8799E" w:rsidP="00E41836">
      <w:pPr>
        <w:pStyle w:val="List1"/>
        <w:shd w:val="clear" w:color="auto" w:fill="FFFFFF"/>
        <w:spacing w:before="0" w:beforeAutospacing="0" w:after="0" w:afterAutospacing="0"/>
        <w:ind w:left="720"/>
        <w:jc w:val="both"/>
        <w:rPr>
          <w:lang w:val="ro-RO"/>
        </w:rPr>
      </w:pPr>
      <w:r w:rsidRPr="00B46147">
        <w:rPr>
          <w:lang w:val="ro-RO"/>
        </w:rPr>
        <w:t>Dacă dirijabilul folosit pentru pregătirea practică aparține unui tip diferit de cel al FFS folosit pentru pregătirea la vedere, creditul maxim se limitează la 8 ore;</w:t>
      </w:r>
    </w:p>
    <w:p w14:paraId="12F90065" w14:textId="77777777" w:rsidR="00C8799E" w:rsidRPr="00B46147" w:rsidRDefault="00C8799E" w:rsidP="000110C0">
      <w:pPr>
        <w:pStyle w:val="norm"/>
        <w:numPr>
          <w:ilvl w:val="0"/>
          <w:numId w:val="509"/>
        </w:numPr>
        <w:shd w:val="clear" w:color="auto" w:fill="FFFFFF"/>
        <w:spacing w:before="0" w:beforeAutospacing="0" w:after="0" w:afterAutospacing="0"/>
        <w:jc w:val="both"/>
        <w:rPr>
          <w:lang w:val="ro-RO"/>
        </w:rPr>
      </w:pPr>
      <w:r w:rsidRPr="00B46147">
        <w:rPr>
          <w:lang w:val="ro-RO"/>
        </w:rPr>
        <w:t>20 de ore ca PIC, dintre care 5 de ore pot fi efectuate ca SPIC. Se efectuează cel puțin 14 ore de zbor în simplă comandă pe timp de zi și 1 oră de zbor în simplă comandă pe timp de noapte;</w:t>
      </w:r>
    </w:p>
    <w:p w14:paraId="7590DA96" w14:textId="77777777" w:rsidR="00C8799E" w:rsidRPr="00B46147" w:rsidRDefault="00C8799E" w:rsidP="000110C0">
      <w:pPr>
        <w:pStyle w:val="norm"/>
        <w:numPr>
          <w:ilvl w:val="0"/>
          <w:numId w:val="509"/>
        </w:numPr>
        <w:shd w:val="clear" w:color="auto" w:fill="FFFFFF"/>
        <w:spacing w:before="0" w:beforeAutospacing="0" w:after="0" w:afterAutospacing="0"/>
        <w:jc w:val="both"/>
        <w:rPr>
          <w:lang w:val="ro-RO"/>
        </w:rPr>
      </w:pPr>
      <w:r w:rsidRPr="00B46147">
        <w:rPr>
          <w:lang w:val="ro-RO"/>
        </w:rPr>
        <w:t>5 ore de zbor în raid ca PIC, care să cuprindă un zbor în raid în condiții VFR de cel puțin 90 km (50 MN) în cursul căruia se efectuează două aterizări cu oprire completă pe aerodromul de destinație;</w:t>
      </w:r>
    </w:p>
    <w:p w14:paraId="511E99A9" w14:textId="77777777" w:rsidR="00C8799E" w:rsidRPr="00B46147" w:rsidRDefault="00C8799E" w:rsidP="000110C0">
      <w:pPr>
        <w:pStyle w:val="norm"/>
        <w:numPr>
          <w:ilvl w:val="0"/>
          <w:numId w:val="509"/>
        </w:numPr>
        <w:shd w:val="clear" w:color="auto" w:fill="FFFFFF"/>
        <w:spacing w:before="0" w:beforeAutospacing="0" w:after="0" w:afterAutospacing="0"/>
        <w:jc w:val="both"/>
        <w:rPr>
          <w:lang w:val="ro-RO"/>
        </w:rPr>
      </w:pPr>
      <w:r w:rsidRPr="00B46147">
        <w:rPr>
          <w:lang w:val="ro-RO"/>
        </w:rPr>
        <w:t>5 ore timp de zbor pe dirijabile efectuate pe timp de noapte, inclusiv cel puțin 3 ore de instruire în dublă comandă care cuprinde cel puțin 1 oră de navigare în raid și 5 circuite în simplă comandă pe timp de noapte. Fiecare circuit cuprinde o decolare și o aterizare;</w:t>
      </w:r>
    </w:p>
    <w:p w14:paraId="1DF9DB43" w14:textId="77777777" w:rsidR="00C8799E" w:rsidRPr="00B46147" w:rsidRDefault="00C8799E" w:rsidP="000110C0">
      <w:pPr>
        <w:pStyle w:val="norm"/>
        <w:numPr>
          <w:ilvl w:val="0"/>
          <w:numId w:val="509"/>
        </w:numPr>
        <w:shd w:val="clear" w:color="auto" w:fill="FFFFFF"/>
        <w:spacing w:before="0" w:beforeAutospacing="0" w:after="0" w:afterAutospacing="0"/>
        <w:jc w:val="both"/>
        <w:rPr>
          <w:lang w:val="ro-RO"/>
        </w:rPr>
      </w:pPr>
      <w:r w:rsidRPr="00B46147">
        <w:rPr>
          <w:lang w:val="ro-RO"/>
        </w:rPr>
        <w:t>30 de ore de timp instrumental în dublă comandă cuprinz</w:t>
      </w:r>
      <w:r w:rsidRPr="00B46147">
        <w:rPr>
          <w:rFonts w:eastAsia="Malgun Gothic Semilight"/>
          <w:lang w:val="ro-RO"/>
        </w:rPr>
        <w:t>â</w:t>
      </w:r>
      <w:r w:rsidRPr="00B46147">
        <w:rPr>
          <w:lang w:val="ro-RO"/>
        </w:rPr>
        <w:t>nd:</w:t>
      </w:r>
    </w:p>
    <w:p w14:paraId="155D5E47" w14:textId="77777777" w:rsidR="00C8799E" w:rsidRPr="00B46147" w:rsidRDefault="00C8799E" w:rsidP="000110C0">
      <w:pPr>
        <w:pStyle w:val="norm"/>
        <w:numPr>
          <w:ilvl w:val="0"/>
          <w:numId w:val="513"/>
        </w:numPr>
        <w:shd w:val="clear" w:color="auto" w:fill="FFFFFF"/>
        <w:spacing w:before="0" w:beforeAutospacing="0" w:after="0" w:afterAutospacing="0"/>
        <w:jc w:val="both"/>
        <w:rPr>
          <w:lang w:val="ro-RO"/>
        </w:rPr>
      </w:pPr>
      <w:r w:rsidRPr="00B46147">
        <w:rPr>
          <w:lang w:val="ro-RO"/>
        </w:rPr>
        <w:t>10 ore timp de instruire instrumentală de bază; și</w:t>
      </w:r>
    </w:p>
    <w:p w14:paraId="39F68177" w14:textId="77777777" w:rsidR="00C8799E" w:rsidRPr="00B46147" w:rsidRDefault="00C8799E" w:rsidP="000110C0">
      <w:pPr>
        <w:pStyle w:val="norm"/>
        <w:numPr>
          <w:ilvl w:val="0"/>
          <w:numId w:val="513"/>
        </w:numPr>
        <w:shd w:val="clear" w:color="auto" w:fill="FFFFFF"/>
        <w:spacing w:before="0" w:beforeAutospacing="0" w:after="0" w:afterAutospacing="0"/>
        <w:jc w:val="both"/>
        <w:rPr>
          <w:lang w:val="ro-RO"/>
        </w:rPr>
      </w:pPr>
      <w:r w:rsidRPr="00B46147">
        <w:rPr>
          <w:lang w:val="ro-RO"/>
        </w:rPr>
        <w:t>20 de ore de pregătire IR, care include cel puțin 10 ore pe un dirijabil multimotor certificat IFR.</w:t>
      </w:r>
    </w:p>
    <w:p w14:paraId="40D18A7F"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TEST DE ÎNDEMÂNARE</w:t>
      </w:r>
    </w:p>
    <w:p w14:paraId="41BB02ED" w14:textId="77777777" w:rsidR="00C8799E" w:rsidRPr="00B46147" w:rsidRDefault="00C8799E" w:rsidP="000110C0">
      <w:pPr>
        <w:pStyle w:val="norm"/>
        <w:numPr>
          <w:ilvl w:val="0"/>
          <w:numId w:val="506"/>
        </w:numPr>
        <w:shd w:val="clear" w:color="auto" w:fill="FFFFFF"/>
        <w:spacing w:before="0" w:beforeAutospacing="0" w:after="0" w:afterAutospacing="0"/>
        <w:jc w:val="both"/>
        <w:rPr>
          <w:lang w:val="ro-RO"/>
        </w:rPr>
      </w:pPr>
      <w:r w:rsidRPr="00B46147">
        <w:rPr>
          <w:lang w:val="ro-RO"/>
        </w:rPr>
        <w:t xml:space="preserve">La încheierea pregătirii practice aferente, solicitantul susține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CPL(As) fie pe un dirijabil monomotor, fie pe un dirijabil multimotor, precum și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IR pe un dirijabil multimotor certificat IFR.</w:t>
      </w:r>
    </w:p>
    <w:p w14:paraId="3E6C214E" w14:textId="77777777" w:rsidR="00C8799E" w:rsidRPr="00B46147" w:rsidRDefault="00C8799E" w:rsidP="000110C0">
      <w:pPr>
        <w:pStyle w:val="title-gr-seq-level-1"/>
        <w:numPr>
          <w:ilvl w:val="0"/>
          <w:numId w:val="450"/>
        </w:numPr>
        <w:shd w:val="clear" w:color="auto" w:fill="FFFFFF"/>
        <w:spacing w:before="0" w:beforeAutospacing="0" w:after="120" w:afterAutospacing="0"/>
        <w:rPr>
          <w:b/>
          <w:bCs/>
          <w:lang w:val="ro-RO"/>
        </w:rPr>
      </w:pPr>
      <w:r w:rsidRPr="00B46147">
        <w:rPr>
          <w:rStyle w:val="boldface"/>
          <w:b/>
          <w:bCs/>
          <w:lang w:val="ro-RO"/>
        </w:rPr>
        <w:t>Curs integrat CPL – Dirijabile</w:t>
      </w:r>
    </w:p>
    <w:p w14:paraId="554673B1"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DISPOZIȚII GENERALE</w:t>
      </w:r>
    </w:p>
    <w:p w14:paraId="0AD13CA6" w14:textId="77777777" w:rsidR="00C8799E" w:rsidRPr="00B46147" w:rsidRDefault="00C8799E" w:rsidP="000110C0">
      <w:pPr>
        <w:pStyle w:val="norm"/>
        <w:numPr>
          <w:ilvl w:val="0"/>
          <w:numId w:val="514"/>
        </w:numPr>
        <w:shd w:val="clear" w:color="auto" w:fill="FFFFFF"/>
        <w:spacing w:before="0" w:beforeAutospacing="0" w:after="0" w:afterAutospacing="0"/>
        <w:jc w:val="both"/>
        <w:rPr>
          <w:lang w:val="ro-RO"/>
        </w:rPr>
      </w:pPr>
      <w:r w:rsidRPr="00B46147">
        <w:rPr>
          <w:lang w:val="ro-RO"/>
        </w:rPr>
        <w:t>Scopul cursului integrat CPL(As) este acela de a pregăti piloții pentru nivelul de competență necesar eliberării unui CPL(As).</w:t>
      </w:r>
    </w:p>
    <w:p w14:paraId="18105CA3" w14:textId="77777777" w:rsidR="00C8799E" w:rsidRPr="00B46147" w:rsidRDefault="00C8799E" w:rsidP="000110C0">
      <w:pPr>
        <w:pStyle w:val="norm"/>
        <w:numPr>
          <w:ilvl w:val="0"/>
          <w:numId w:val="514"/>
        </w:numPr>
        <w:shd w:val="clear" w:color="auto" w:fill="FFFFFF"/>
        <w:spacing w:before="0" w:beforeAutospacing="0" w:after="0" w:afterAutospacing="0"/>
        <w:jc w:val="both"/>
        <w:rPr>
          <w:lang w:val="ro-RO"/>
        </w:rPr>
      </w:pPr>
      <w:r w:rsidRPr="00B46147">
        <w:rPr>
          <w:lang w:val="ro-RO"/>
        </w:rPr>
        <w:t xml:space="preserve">Un solicitant care dorește să urmeze un curs integrat CPL(As) trebuie să efectueze toate etapele de instruire </w:t>
      </w:r>
      <w:r w:rsidRPr="00B46147">
        <w:rPr>
          <w:rFonts w:eastAsia="Malgun Gothic Semilight"/>
          <w:lang w:val="ro-RO"/>
        </w:rPr>
        <w:t>î</w:t>
      </w:r>
      <w:r w:rsidRPr="00B46147">
        <w:rPr>
          <w:lang w:val="ro-RO"/>
        </w:rPr>
        <w:t xml:space="preserve">ntr-un singur curs de pregătire, așa cum se organizează </w:t>
      </w:r>
      <w:r w:rsidRPr="00B46147">
        <w:rPr>
          <w:rFonts w:eastAsia="Malgun Gothic Semilight"/>
          <w:lang w:val="ro-RO"/>
        </w:rPr>
        <w:t>î</w:t>
      </w:r>
      <w:r w:rsidRPr="00B46147">
        <w:rPr>
          <w:lang w:val="ro-RO"/>
        </w:rPr>
        <w:t>n cadrul unei ATO.</w:t>
      </w:r>
    </w:p>
    <w:p w14:paraId="46BE92C2" w14:textId="77777777" w:rsidR="00C8799E" w:rsidRPr="00B46147" w:rsidRDefault="00C8799E" w:rsidP="000110C0">
      <w:pPr>
        <w:pStyle w:val="norm"/>
        <w:numPr>
          <w:ilvl w:val="0"/>
          <w:numId w:val="514"/>
        </w:numPr>
        <w:shd w:val="clear" w:color="auto" w:fill="FFFFFF"/>
        <w:spacing w:before="0" w:beforeAutospacing="0" w:after="0" w:afterAutospacing="0"/>
        <w:jc w:val="both"/>
        <w:rPr>
          <w:lang w:val="ro-RO"/>
        </w:rPr>
      </w:pPr>
      <w:r w:rsidRPr="00B46147">
        <w:rPr>
          <w:lang w:val="ro-RO"/>
        </w:rPr>
        <w:t xml:space="preserve">Un solicitant poate fi admis la un curs de pregătire fie </w:t>
      </w:r>
      <w:r w:rsidRPr="00B46147">
        <w:rPr>
          <w:rFonts w:eastAsia="Malgun Gothic Semilight"/>
          <w:lang w:val="ro-RO"/>
        </w:rPr>
        <w:t>î</w:t>
      </w:r>
      <w:r w:rsidRPr="00B46147">
        <w:rPr>
          <w:lang w:val="ro-RO"/>
        </w:rPr>
        <w:t>n calitate de candidat </w:t>
      </w:r>
      <w:r w:rsidRPr="00B46147">
        <w:rPr>
          <w:rStyle w:val="italics"/>
          <w:i/>
          <w:iCs/>
          <w:lang w:val="ro-RO"/>
        </w:rPr>
        <w:t>ab-initio</w:t>
      </w:r>
      <w:r w:rsidRPr="00B46147">
        <w:rPr>
          <w:lang w:val="ro-RO"/>
        </w:rPr>
        <w:t xml:space="preserve">, fie ca titular al unui PPL(As), PPL(A) sau PPL(H) eliberat în conformitate cu anexa 1 la Convenția de la Chicago. </w:t>
      </w:r>
      <w:r w:rsidRPr="00B46147">
        <w:rPr>
          <w:rFonts w:eastAsia="Malgun Gothic Semilight"/>
          <w:lang w:val="ro-RO"/>
        </w:rPr>
        <w:t>Î</w:t>
      </w:r>
      <w:r w:rsidRPr="00B46147">
        <w:rPr>
          <w:lang w:val="ro-RO"/>
        </w:rPr>
        <w:t>n cazul unui candidat titular al unei PPL(As), PPL(A) sau PPL(H), acesta se creditează cu p</w:t>
      </w:r>
      <w:r w:rsidRPr="00B46147">
        <w:rPr>
          <w:rFonts w:eastAsia="Malgun Gothic Semilight"/>
          <w:lang w:val="ro-RO"/>
        </w:rPr>
        <w:t>â</w:t>
      </w:r>
      <w:r w:rsidRPr="00B46147">
        <w:rPr>
          <w:lang w:val="ro-RO"/>
        </w:rPr>
        <w:t>nă la un maxim de:</w:t>
      </w:r>
    </w:p>
    <w:p w14:paraId="18110980" w14:textId="77777777" w:rsidR="00C8799E" w:rsidRPr="00B46147" w:rsidRDefault="00C8799E" w:rsidP="000110C0">
      <w:pPr>
        <w:pStyle w:val="norm"/>
        <w:numPr>
          <w:ilvl w:val="0"/>
          <w:numId w:val="515"/>
        </w:numPr>
        <w:shd w:val="clear" w:color="auto" w:fill="FFFFFF"/>
        <w:spacing w:before="0" w:beforeAutospacing="0" w:after="0" w:afterAutospacing="0"/>
        <w:jc w:val="both"/>
        <w:rPr>
          <w:lang w:val="ro-RO"/>
        </w:rPr>
      </w:pPr>
      <w:r w:rsidRPr="00B46147">
        <w:rPr>
          <w:lang w:val="ro-RO"/>
        </w:rPr>
        <w:t xml:space="preserve">10 de ore, dintre care până la 5 ore pot reprezenta instruire </w:t>
      </w:r>
      <w:r w:rsidRPr="00B46147">
        <w:rPr>
          <w:rFonts w:eastAsia="Malgun Gothic Semilight"/>
          <w:lang w:val="ro-RO"/>
        </w:rPr>
        <w:t>î</w:t>
      </w:r>
      <w:r w:rsidRPr="00B46147">
        <w:rPr>
          <w:lang w:val="ro-RO"/>
        </w:rPr>
        <w:t>n dublă comandă; sau</w:t>
      </w:r>
    </w:p>
    <w:p w14:paraId="60A631FD" w14:textId="77777777" w:rsidR="00C8799E" w:rsidRPr="00B46147" w:rsidRDefault="00C8799E" w:rsidP="000110C0">
      <w:pPr>
        <w:pStyle w:val="norm"/>
        <w:numPr>
          <w:ilvl w:val="0"/>
          <w:numId w:val="515"/>
        </w:numPr>
        <w:shd w:val="clear" w:color="auto" w:fill="FFFFFF"/>
        <w:spacing w:before="0" w:beforeAutospacing="0" w:after="0" w:afterAutospacing="0"/>
        <w:jc w:val="both"/>
        <w:rPr>
          <w:lang w:val="ro-RO"/>
        </w:rPr>
      </w:pPr>
      <w:r w:rsidRPr="00B46147">
        <w:rPr>
          <w:lang w:val="ro-RO"/>
        </w:rPr>
        <w:t xml:space="preserve">15 ore, dintre care până la 7 ore pot reprezenta instruire </w:t>
      </w:r>
      <w:r w:rsidRPr="00B46147">
        <w:rPr>
          <w:rFonts w:eastAsia="Malgun Gothic Semilight"/>
          <w:lang w:val="ro-RO"/>
        </w:rPr>
        <w:t>î</w:t>
      </w:r>
      <w:r w:rsidRPr="00B46147">
        <w:rPr>
          <w:lang w:val="ro-RO"/>
        </w:rPr>
        <w:t xml:space="preserve">n dublă comandă,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n care s-a obținut o calificare de zbor pe timp de noapte pentru dirijabile.</w:t>
      </w:r>
    </w:p>
    <w:p w14:paraId="62D8A37B" w14:textId="77777777" w:rsidR="00C8799E" w:rsidRPr="00B46147" w:rsidRDefault="00C8799E" w:rsidP="000110C0">
      <w:pPr>
        <w:pStyle w:val="norm"/>
        <w:numPr>
          <w:ilvl w:val="0"/>
          <w:numId w:val="514"/>
        </w:numPr>
        <w:shd w:val="clear" w:color="auto" w:fill="FFFFFF"/>
        <w:spacing w:before="0" w:beforeAutospacing="0" w:after="0" w:afterAutospacing="0"/>
        <w:jc w:val="both"/>
        <w:rPr>
          <w:lang w:val="ro-RO"/>
        </w:rPr>
      </w:pPr>
      <w:r w:rsidRPr="00B46147">
        <w:rPr>
          <w:lang w:val="ro-RO"/>
        </w:rPr>
        <w:t>Cursul trebuie să cuprindă:</w:t>
      </w:r>
    </w:p>
    <w:p w14:paraId="2C048718" w14:textId="77777777" w:rsidR="00C8799E" w:rsidRPr="00B46147" w:rsidRDefault="00C8799E" w:rsidP="000110C0">
      <w:pPr>
        <w:pStyle w:val="norm"/>
        <w:numPr>
          <w:ilvl w:val="0"/>
          <w:numId w:val="516"/>
        </w:numPr>
        <w:shd w:val="clear" w:color="auto" w:fill="FFFFFF"/>
        <w:spacing w:before="0" w:beforeAutospacing="0" w:after="0" w:afterAutospacing="0"/>
        <w:jc w:val="both"/>
        <w:rPr>
          <w:lang w:val="ro-RO"/>
        </w:rPr>
      </w:pPr>
      <w:r w:rsidRPr="00B46147">
        <w:rPr>
          <w:lang w:val="ro-RO"/>
        </w:rPr>
        <w:t>pregătire teoretică la nivelul de cunoștințe necesar pentru CPL(As); și</w:t>
      </w:r>
    </w:p>
    <w:p w14:paraId="44BF5C4A" w14:textId="77777777" w:rsidR="00C8799E" w:rsidRPr="00B46147" w:rsidRDefault="00C8799E" w:rsidP="000110C0">
      <w:pPr>
        <w:pStyle w:val="norm"/>
        <w:numPr>
          <w:ilvl w:val="0"/>
          <w:numId w:val="516"/>
        </w:numPr>
        <w:shd w:val="clear" w:color="auto" w:fill="FFFFFF"/>
        <w:spacing w:before="0" w:beforeAutospacing="0" w:after="0" w:afterAutospacing="0"/>
        <w:jc w:val="both"/>
        <w:rPr>
          <w:lang w:val="ro-RO"/>
        </w:rPr>
      </w:pPr>
      <w:r w:rsidRPr="00B46147">
        <w:rPr>
          <w:lang w:val="ro-RO"/>
        </w:rPr>
        <w:t xml:space="preserve">pregătire practică </w:t>
      </w:r>
      <w:r w:rsidRPr="00B46147">
        <w:rPr>
          <w:rFonts w:eastAsia="Malgun Gothic Semilight"/>
          <w:lang w:val="ro-RO"/>
        </w:rPr>
        <w:t>î</w:t>
      </w:r>
      <w:r w:rsidRPr="00B46147">
        <w:rPr>
          <w:lang w:val="ro-RO"/>
        </w:rPr>
        <w:t xml:space="preserve">n zbor la vedere și </w:t>
      </w:r>
      <w:r w:rsidRPr="00B46147">
        <w:rPr>
          <w:rFonts w:eastAsia="Malgun Gothic Semilight"/>
          <w:lang w:val="ro-RO"/>
        </w:rPr>
        <w:t>î</w:t>
      </w:r>
      <w:r w:rsidRPr="00B46147">
        <w:rPr>
          <w:lang w:val="ro-RO"/>
        </w:rPr>
        <w:t>n zbor instrumental</w:t>
      </w:r>
      <w:r w:rsidRPr="00B46147">
        <w:rPr>
          <w:rStyle w:val="boldface"/>
          <w:b/>
          <w:bCs/>
          <w:lang w:val="ro-RO"/>
        </w:rPr>
        <w:t>  </w:t>
      </w:r>
      <w:r w:rsidRPr="00B46147">
        <w:rPr>
          <w:lang w:val="ro-RO"/>
        </w:rPr>
        <w:t>.</w:t>
      </w:r>
    </w:p>
    <w:p w14:paraId="7C44620A" w14:textId="77777777" w:rsidR="00C8799E" w:rsidRPr="00B46147" w:rsidRDefault="00C8799E" w:rsidP="000110C0">
      <w:pPr>
        <w:pStyle w:val="norm"/>
        <w:numPr>
          <w:ilvl w:val="0"/>
          <w:numId w:val="514"/>
        </w:numPr>
        <w:shd w:val="clear" w:color="auto" w:fill="FFFFFF"/>
        <w:spacing w:before="0" w:beforeAutospacing="0" w:after="0" w:afterAutospacing="0"/>
        <w:jc w:val="both"/>
        <w:rPr>
          <w:lang w:val="ro-RO"/>
        </w:rPr>
      </w:pPr>
      <w:r w:rsidRPr="00B46147">
        <w:rPr>
          <w:lang w:val="ro-RO"/>
        </w:rPr>
        <w:t xml:space="preserve">Un solicitant care nu a reușit sau nu a avut posibilitatea să urmeze cursul CPL(As) </w:t>
      </w:r>
      <w:r w:rsidRPr="00B46147">
        <w:rPr>
          <w:rFonts w:eastAsia="Malgun Gothic Semilight"/>
          <w:lang w:val="ro-RO"/>
        </w:rPr>
        <w:t>î</w:t>
      </w:r>
      <w:r w:rsidRPr="00B46147">
        <w:rPr>
          <w:lang w:val="ro-RO"/>
        </w:rPr>
        <w:t xml:space="preserve">n </w:t>
      </w:r>
      <w:r w:rsidRPr="00B46147">
        <w:rPr>
          <w:rFonts w:eastAsia="Malgun Gothic Semilight"/>
          <w:lang w:val="ro-RO"/>
        </w:rPr>
        <w:t>î</w:t>
      </w:r>
      <w:r w:rsidRPr="00B46147">
        <w:rPr>
          <w:lang w:val="ro-RO"/>
        </w:rPr>
        <w:t xml:space="preserve">ntregime poate solicita AAC un examen teoretic și un test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pentru un certificat cu privilegii reduse, dacă sunt respectate cerințele aplicabile.</w:t>
      </w:r>
    </w:p>
    <w:p w14:paraId="66720DB2"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CUNOȘTINȚE TEORETICE</w:t>
      </w:r>
    </w:p>
    <w:p w14:paraId="40844D71" w14:textId="77777777" w:rsidR="00C8799E" w:rsidRPr="00B46147" w:rsidRDefault="00C8799E" w:rsidP="000110C0">
      <w:pPr>
        <w:pStyle w:val="norm"/>
        <w:numPr>
          <w:ilvl w:val="0"/>
          <w:numId w:val="514"/>
        </w:numPr>
        <w:shd w:val="clear" w:color="auto" w:fill="FFFFFF"/>
        <w:spacing w:before="0" w:beforeAutospacing="0" w:after="0" w:afterAutospacing="0"/>
        <w:jc w:val="both"/>
        <w:rPr>
          <w:lang w:val="ro-RO"/>
        </w:rPr>
      </w:pPr>
      <w:r w:rsidRPr="00B46147">
        <w:rPr>
          <w:lang w:val="ro-RO"/>
        </w:rPr>
        <w:t xml:space="preserve">Un curs teoretic CPL(As) aprobat cuprinde cel puțin 350 de ore de pregătire sau 200 de ore,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n care solicitantul este titularul unei PPL.</w:t>
      </w:r>
    </w:p>
    <w:p w14:paraId="2E9BB17B"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EXAMEN TEORETIC</w:t>
      </w:r>
    </w:p>
    <w:p w14:paraId="25F495D3" w14:textId="77777777" w:rsidR="00C8799E" w:rsidRPr="00B46147" w:rsidRDefault="00C8799E" w:rsidP="000110C0">
      <w:pPr>
        <w:pStyle w:val="norm"/>
        <w:numPr>
          <w:ilvl w:val="0"/>
          <w:numId w:val="514"/>
        </w:numPr>
        <w:shd w:val="clear" w:color="auto" w:fill="FFFFFF"/>
        <w:spacing w:before="0" w:beforeAutospacing="0" w:after="0" w:afterAutospacing="0"/>
        <w:jc w:val="both"/>
        <w:rPr>
          <w:lang w:val="ro-RO"/>
        </w:rPr>
      </w:pPr>
      <w:r w:rsidRPr="00B46147">
        <w:rPr>
          <w:lang w:val="ro-RO"/>
        </w:rPr>
        <w:t>Un solicitant trebuie să demonstreze un nivel de cunoștințe corespunzător privilegiilor acordate titularului unui CPL(As).</w:t>
      </w:r>
    </w:p>
    <w:p w14:paraId="332486D6"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lastRenderedPageBreak/>
        <w:t>PREGĂTIRE PRACTICĂ</w:t>
      </w:r>
    </w:p>
    <w:p w14:paraId="1B5588A6" w14:textId="77777777" w:rsidR="00C8799E" w:rsidRPr="00B46147" w:rsidRDefault="00C8799E" w:rsidP="000110C0">
      <w:pPr>
        <w:pStyle w:val="norm"/>
        <w:numPr>
          <w:ilvl w:val="0"/>
          <w:numId w:val="514"/>
        </w:numPr>
        <w:shd w:val="clear" w:color="auto" w:fill="FFFFFF"/>
        <w:spacing w:before="0" w:beforeAutospacing="0" w:after="0" w:afterAutospacing="0"/>
        <w:jc w:val="both"/>
        <w:rPr>
          <w:lang w:val="ro-RO"/>
        </w:rPr>
      </w:pPr>
      <w:r w:rsidRPr="00B46147">
        <w:rPr>
          <w:lang w:val="ro-RO"/>
        </w:rPr>
        <w:t xml:space="preserve">Pregătirea practică cuprinde un total de cel puțin 50 de ore, care include toate testele de evaluare a progreselor, dintre care până la 5 ore pot reprezenta timp instrumental la sol. </w:t>
      </w:r>
      <w:r w:rsidRPr="00B46147">
        <w:rPr>
          <w:rFonts w:eastAsia="Malgun Gothic Semilight"/>
          <w:lang w:val="ro-RO"/>
        </w:rPr>
        <w:t>Î</w:t>
      </w:r>
      <w:r w:rsidRPr="00B46147">
        <w:rPr>
          <w:lang w:val="ro-RO"/>
        </w:rPr>
        <w:t>n cadrul celor 50 de ore, solicitanții trebuie să efectueze cel puțin:</w:t>
      </w:r>
    </w:p>
    <w:p w14:paraId="3B681807" w14:textId="77777777" w:rsidR="00C8799E" w:rsidRPr="00B46147" w:rsidRDefault="00C8799E" w:rsidP="000110C0">
      <w:pPr>
        <w:pStyle w:val="norm"/>
        <w:numPr>
          <w:ilvl w:val="0"/>
          <w:numId w:val="517"/>
        </w:numPr>
        <w:shd w:val="clear" w:color="auto" w:fill="FFFFFF"/>
        <w:spacing w:before="0" w:beforeAutospacing="0" w:after="0" w:afterAutospacing="0"/>
        <w:jc w:val="both"/>
        <w:rPr>
          <w:lang w:val="ro-RO"/>
        </w:rPr>
      </w:pPr>
      <w:r w:rsidRPr="00B46147">
        <w:rPr>
          <w:lang w:val="ro-RO"/>
        </w:rPr>
        <w:t>30 de ore de instruire în dublă comandă, dintre care p</w:t>
      </w:r>
      <w:r w:rsidRPr="00B46147">
        <w:rPr>
          <w:rFonts w:eastAsia="Malgun Gothic Semilight"/>
          <w:lang w:val="ro-RO"/>
        </w:rPr>
        <w:t>â</w:t>
      </w:r>
      <w:r w:rsidRPr="00B46147">
        <w:rPr>
          <w:lang w:val="ro-RO"/>
        </w:rPr>
        <w:t>nă la 5 pot reprezenta timp instrumental la sol;</w:t>
      </w:r>
    </w:p>
    <w:p w14:paraId="236EA893" w14:textId="77777777" w:rsidR="00C8799E" w:rsidRPr="00B46147" w:rsidRDefault="00C8799E" w:rsidP="000110C0">
      <w:pPr>
        <w:pStyle w:val="norm"/>
        <w:numPr>
          <w:ilvl w:val="0"/>
          <w:numId w:val="517"/>
        </w:numPr>
        <w:shd w:val="clear" w:color="auto" w:fill="FFFFFF"/>
        <w:spacing w:before="0" w:beforeAutospacing="0" w:after="0" w:afterAutospacing="0"/>
        <w:jc w:val="both"/>
        <w:rPr>
          <w:lang w:val="ro-RO"/>
        </w:rPr>
      </w:pPr>
      <w:r w:rsidRPr="00B46147">
        <w:rPr>
          <w:lang w:val="ro-RO"/>
        </w:rPr>
        <w:t>20 ore ca PIC;</w:t>
      </w:r>
    </w:p>
    <w:p w14:paraId="6745D5AF" w14:textId="77777777" w:rsidR="00C8799E" w:rsidRPr="00B46147" w:rsidRDefault="00C8799E" w:rsidP="000110C0">
      <w:pPr>
        <w:pStyle w:val="norm"/>
        <w:numPr>
          <w:ilvl w:val="0"/>
          <w:numId w:val="517"/>
        </w:numPr>
        <w:shd w:val="clear" w:color="auto" w:fill="FFFFFF"/>
        <w:spacing w:before="0" w:beforeAutospacing="0" w:after="0" w:afterAutospacing="0"/>
        <w:jc w:val="both"/>
        <w:rPr>
          <w:lang w:val="ro-RO"/>
        </w:rPr>
      </w:pPr>
      <w:r w:rsidRPr="00B46147">
        <w:rPr>
          <w:lang w:val="ro-RO"/>
        </w:rPr>
        <w:t>5 ore de zbor în raid în dublă comandă;</w:t>
      </w:r>
    </w:p>
    <w:p w14:paraId="7D2382F2" w14:textId="77777777" w:rsidR="00C8799E" w:rsidRPr="00B46147" w:rsidRDefault="00C8799E" w:rsidP="000110C0">
      <w:pPr>
        <w:pStyle w:val="norm"/>
        <w:numPr>
          <w:ilvl w:val="0"/>
          <w:numId w:val="517"/>
        </w:numPr>
        <w:shd w:val="clear" w:color="auto" w:fill="FFFFFF"/>
        <w:spacing w:before="0" w:beforeAutospacing="0" w:after="0" w:afterAutospacing="0"/>
        <w:jc w:val="both"/>
        <w:rPr>
          <w:lang w:val="ro-RO"/>
        </w:rPr>
      </w:pPr>
      <w:r w:rsidRPr="00B46147">
        <w:rPr>
          <w:lang w:val="ro-RO"/>
        </w:rPr>
        <w:t xml:space="preserve">5 ore de zbor în raid ca PIC, care să cuprindă un zbor </w:t>
      </w:r>
      <w:r w:rsidRPr="00B46147">
        <w:rPr>
          <w:rFonts w:eastAsia="Malgun Gothic Semilight"/>
          <w:lang w:val="ro-RO"/>
        </w:rPr>
        <w:t>î</w:t>
      </w:r>
      <w:r w:rsidRPr="00B46147">
        <w:rPr>
          <w:lang w:val="ro-RO"/>
        </w:rPr>
        <w:t xml:space="preserve">n raid </w:t>
      </w:r>
      <w:r w:rsidRPr="00B46147">
        <w:rPr>
          <w:rFonts w:eastAsia="Malgun Gothic Semilight"/>
          <w:lang w:val="ro-RO"/>
        </w:rPr>
        <w:t>î</w:t>
      </w:r>
      <w:r w:rsidRPr="00B46147">
        <w:rPr>
          <w:lang w:val="ro-RO"/>
        </w:rPr>
        <w:t xml:space="preserve">n condiții VFR de cel puțin 90 km (50 MN) </w:t>
      </w:r>
      <w:r w:rsidRPr="00B46147">
        <w:rPr>
          <w:rFonts w:eastAsia="Malgun Gothic Semilight"/>
          <w:lang w:val="ro-RO"/>
        </w:rPr>
        <w:t>î</w:t>
      </w:r>
      <w:r w:rsidRPr="00B46147">
        <w:rPr>
          <w:lang w:val="ro-RO"/>
        </w:rPr>
        <w:t>n cursul căruia se efectuează două aterizări cu oprire completă pe aerodromul de destinație;</w:t>
      </w:r>
    </w:p>
    <w:p w14:paraId="56637F17" w14:textId="77777777" w:rsidR="00C8799E" w:rsidRPr="00B46147" w:rsidRDefault="00C8799E" w:rsidP="000110C0">
      <w:pPr>
        <w:pStyle w:val="norm"/>
        <w:numPr>
          <w:ilvl w:val="0"/>
          <w:numId w:val="517"/>
        </w:numPr>
        <w:shd w:val="clear" w:color="auto" w:fill="FFFFFF"/>
        <w:spacing w:before="0" w:beforeAutospacing="0" w:after="0" w:afterAutospacing="0"/>
        <w:jc w:val="both"/>
        <w:rPr>
          <w:lang w:val="ro-RO"/>
        </w:rPr>
      </w:pPr>
      <w:r w:rsidRPr="00B46147">
        <w:rPr>
          <w:lang w:val="ro-RO"/>
        </w:rPr>
        <w:t xml:space="preserve">5 ore timp de zbor pe dirijabile efectuate pe timp de noapte, inclusiv cel puțin 3 ore de instruire </w:t>
      </w:r>
      <w:r w:rsidRPr="00B46147">
        <w:rPr>
          <w:rFonts w:eastAsia="Malgun Gothic Semilight"/>
          <w:lang w:val="ro-RO"/>
        </w:rPr>
        <w:t>î</w:t>
      </w:r>
      <w:r w:rsidRPr="00B46147">
        <w:rPr>
          <w:lang w:val="ro-RO"/>
        </w:rPr>
        <w:t xml:space="preserve">n dublă comandă care cuprinde cel puțin 1 oră de navigare </w:t>
      </w:r>
      <w:r w:rsidRPr="00B46147">
        <w:rPr>
          <w:rFonts w:eastAsia="Malgun Gothic Semilight"/>
          <w:lang w:val="ro-RO"/>
        </w:rPr>
        <w:t>î</w:t>
      </w:r>
      <w:r w:rsidRPr="00B46147">
        <w:rPr>
          <w:lang w:val="ro-RO"/>
        </w:rPr>
        <w:t xml:space="preserve">n raid și 5 circuite </w:t>
      </w:r>
      <w:r w:rsidRPr="00B46147">
        <w:rPr>
          <w:rFonts w:eastAsia="Malgun Gothic Semilight"/>
          <w:lang w:val="ro-RO"/>
        </w:rPr>
        <w:t>î</w:t>
      </w:r>
      <w:r w:rsidRPr="00B46147">
        <w:rPr>
          <w:lang w:val="ro-RO"/>
        </w:rPr>
        <w:t>n simplă comandă pe timp de noapte. Fiecare circuit cuprinde o decolare și o aterizare;</w:t>
      </w:r>
    </w:p>
    <w:p w14:paraId="420F74E4" w14:textId="77777777" w:rsidR="00C8799E" w:rsidRPr="00B46147" w:rsidRDefault="00C8799E" w:rsidP="000110C0">
      <w:pPr>
        <w:pStyle w:val="norm"/>
        <w:numPr>
          <w:ilvl w:val="0"/>
          <w:numId w:val="517"/>
        </w:numPr>
        <w:shd w:val="clear" w:color="auto" w:fill="FFFFFF"/>
        <w:spacing w:before="0" w:beforeAutospacing="0" w:after="0" w:afterAutospacing="0"/>
        <w:jc w:val="both"/>
        <w:rPr>
          <w:lang w:val="ro-RO"/>
        </w:rPr>
      </w:pPr>
      <w:r w:rsidRPr="00B46147">
        <w:rPr>
          <w:lang w:val="ro-RO"/>
        </w:rPr>
        <w:t xml:space="preserve">10 ore timp de instruire instrumentală </w:t>
      </w:r>
      <w:r w:rsidRPr="00B46147">
        <w:rPr>
          <w:rFonts w:eastAsia="Malgun Gothic Semilight"/>
          <w:lang w:val="ro-RO"/>
        </w:rPr>
        <w:t>î</w:t>
      </w:r>
      <w:r w:rsidRPr="00B46147">
        <w:rPr>
          <w:lang w:val="ro-RO"/>
        </w:rPr>
        <w:t>n dublă comandă, inclusiv cel puțin 5 ore pe un dirijabil.</w:t>
      </w:r>
    </w:p>
    <w:p w14:paraId="66041901"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TEST DE ÎNDEMÂNARE</w:t>
      </w:r>
    </w:p>
    <w:p w14:paraId="464034D2" w14:textId="77777777" w:rsidR="00C8799E" w:rsidRPr="00B46147" w:rsidRDefault="00C8799E" w:rsidP="000110C0">
      <w:pPr>
        <w:pStyle w:val="norm"/>
        <w:numPr>
          <w:ilvl w:val="0"/>
          <w:numId w:val="514"/>
        </w:numPr>
        <w:shd w:val="clear" w:color="auto" w:fill="FFFFFF"/>
        <w:spacing w:before="0" w:beforeAutospacing="0" w:after="0" w:afterAutospacing="0"/>
        <w:jc w:val="both"/>
        <w:rPr>
          <w:lang w:val="ro-RO"/>
        </w:rPr>
      </w:pPr>
      <w:r w:rsidRPr="00B46147">
        <w:rPr>
          <w:lang w:val="ro-RO"/>
        </w:rPr>
        <w:t xml:space="preserve">La încheierea pregătirii practice aferente, solicitantul susține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CPL(As).</w:t>
      </w:r>
    </w:p>
    <w:p w14:paraId="283746FD" w14:textId="77777777" w:rsidR="00C8799E" w:rsidRPr="00B46147" w:rsidRDefault="00C8799E" w:rsidP="000110C0">
      <w:pPr>
        <w:pStyle w:val="title-gr-seq-level-1"/>
        <w:numPr>
          <w:ilvl w:val="0"/>
          <w:numId w:val="450"/>
        </w:numPr>
        <w:shd w:val="clear" w:color="auto" w:fill="FFFFFF"/>
        <w:spacing w:before="0" w:beforeAutospacing="0" w:after="120" w:afterAutospacing="0"/>
        <w:rPr>
          <w:b/>
          <w:bCs/>
          <w:lang w:val="ro-RO"/>
        </w:rPr>
      </w:pPr>
      <w:r w:rsidRPr="00B46147">
        <w:rPr>
          <w:rStyle w:val="boldface"/>
          <w:b/>
          <w:bCs/>
          <w:lang w:val="ro-RO"/>
        </w:rPr>
        <w:t> Curs modular CPL – Dirijabile</w:t>
      </w:r>
    </w:p>
    <w:p w14:paraId="6BAB248F"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DISPOZIȚII GENERALE</w:t>
      </w:r>
    </w:p>
    <w:p w14:paraId="1FA67B2F" w14:textId="77777777" w:rsidR="00C8799E" w:rsidRPr="00B46147" w:rsidRDefault="00C8799E" w:rsidP="000110C0">
      <w:pPr>
        <w:pStyle w:val="norm"/>
        <w:numPr>
          <w:ilvl w:val="0"/>
          <w:numId w:val="518"/>
        </w:numPr>
        <w:shd w:val="clear" w:color="auto" w:fill="FFFFFF"/>
        <w:spacing w:before="0" w:beforeAutospacing="0" w:after="0" w:afterAutospacing="0"/>
        <w:jc w:val="both"/>
        <w:rPr>
          <w:lang w:val="ro-RO"/>
        </w:rPr>
      </w:pPr>
      <w:r w:rsidRPr="00B46147">
        <w:rPr>
          <w:lang w:val="ro-RO"/>
        </w:rPr>
        <w:t>Scopul cursului modular CPL(As) este acela de a pregăti titularii unei PPL(As) pentru nivelul de competență necesar eliberării unui CPL(As).</w:t>
      </w:r>
    </w:p>
    <w:p w14:paraId="50D09004" w14:textId="77777777" w:rsidR="00C8799E" w:rsidRPr="00B46147" w:rsidRDefault="00C8799E" w:rsidP="000110C0">
      <w:pPr>
        <w:pStyle w:val="norm"/>
        <w:numPr>
          <w:ilvl w:val="0"/>
          <w:numId w:val="518"/>
        </w:numPr>
        <w:shd w:val="clear" w:color="auto" w:fill="FFFFFF"/>
        <w:spacing w:before="0" w:beforeAutospacing="0" w:after="0" w:afterAutospacing="0"/>
        <w:jc w:val="both"/>
        <w:rPr>
          <w:lang w:val="ro-RO"/>
        </w:rPr>
      </w:pPr>
      <w:r w:rsidRPr="00B46147">
        <w:rPr>
          <w:lang w:val="ro-RO"/>
        </w:rPr>
        <w:t>Înainte de a participa la cursul modular CPL(As), un solicitant trebuie:</w:t>
      </w:r>
    </w:p>
    <w:p w14:paraId="6C31D067" w14:textId="77777777" w:rsidR="00C8799E" w:rsidRPr="00B46147" w:rsidRDefault="00C8799E" w:rsidP="000110C0">
      <w:pPr>
        <w:pStyle w:val="norm"/>
        <w:numPr>
          <w:ilvl w:val="0"/>
          <w:numId w:val="519"/>
        </w:numPr>
        <w:shd w:val="clear" w:color="auto" w:fill="FFFFFF"/>
        <w:spacing w:before="0" w:beforeAutospacing="0" w:after="0" w:afterAutospacing="0"/>
        <w:jc w:val="both"/>
        <w:rPr>
          <w:lang w:val="ro-RO"/>
        </w:rPr>
      </w:pPr>
      <w:r w:rsidRPr="00B46147">
        <w:rPr>
          <w:lang w:val="ro-RO"/>
        </w:rPr>
        <w:t xml:space="preserve">să dețină un PPL(As) eliberat </w:t>
      </w:r>
      <w:r w:rsidRPr="00B46147">
        <w:rPr>
          <w:rFonts w:eastAsia="Malgun Gothic Semilight"/>
          <w:lang w:val="ro-RO"/>
        </w:rPr>
        <w:t>î</w:t>
      </w:r>
      <w:r w:rsidRPr="00B46147">
        <w:rPr>
          <w:lang w:val="ro-RO"/>
        </w:rPr>
        <w:t>n conformitate cu anexa 1 la Convenția de la Chicago;</w:t>
      </w:r>
    </w:p>
    <w:p w14:paraId="4E14EF49" w14:textId="77777777" w:rsidR="00C8799E" w:rsidRPr="00B46147" w:rsidRDefault="00C8799E" w:rsidP="000110C0">
      <w:pPr>
        <w:pStyle w:val="norm"/>
        <w:numPr>
          <w:ilvl w:val="0"/>
          <w:numId w:val="519"/>
        </w:numPr>
        <w:shd w:val="clear" w:color="auto" w:fill="FFFFFF"/>
        <w:spacing w:before="0" w:beforeAutospacing="0" w:after="0" w:afterAutospacing="0"/>
        <w:jc w:val="both"/>
        <w:rPr>
          <w:lang w:val="ro-RO"/>
        </w:rPr>
      </w:pPr>
      <w:r w:rsidRPr="00B46147">
        <w:rPr>
          <w:lang w:val="ro-RO"/>
        </w:rPr>
        <w:t xml:space="preserve">să fi efectuat 200 de ore timp de zbor ca pilot pe dirijabile, inclusiv 100 de ore ca PIC, dintre care 50 de ore reprezintă zbor </w:t>
      </w:r>
      <w:r w:rsidRPr="00B46147">
        <w:rPr>
          <w:rFonts w:eastAsia="Malgun Gothic Semilight"/>
          <w:lang w:val="ro-RO"/>
        </w:rPr>
        <w:t>î</w:t>
      </w:r>
      <w:r w:rsidRPr="00B46147">
        <w:rPr>
          <w:lang w:val="ro-RO"/>
        </w:rPr>
        <w:t>n raid.</w:t>
      </w:r>
    </w:p>
    <w:p w14:paraId="142CA4B4" w14:textId="77777777" w:rsidR="00C8799E" w:rsidRPr="00B46147" w:rsidRDefault="00C8799E" w:rsidP="000110C0">
      <w:pPr>
        <w:pStyle w:val="norm"/>
        <w:numPr>
          <w:ilvl w:val="0"/>
          <w:numId w:val="518"/>
        </w:numPr>
        <w:shd w:val="clear" w:color="auto" w:fill="FFFFFF"/>
        <w:spacing w:before="0" w:beforeAutospacing="0" w:after="0" w:afterAutospacing="0"/>
        <w:jc w:val="both"/>
        <w:rPr>
          <w:lang w:val="ro-RO"/>
        </w:rPr>
      </w:pPr>
      <w:r w:rsidRPr="00B46147">
        <w:rPr>
          <w:lang w:val="ro-RO"/>
        </w:rPr>
        <w:t>Un solicitant care dorește să urmeze un curs modular CPL(As) trebuie să efectueze toate etapele de instruire practică într-un singur curs de pregătire, așa cum se organizează în cadrul unei ATO. Pregătirea teoretică poate fi asigurată în cadrul unei ATO care se ocupă exclusiv de pregătirea teoretică.</w:t>
      </w:r>
    </w:p>
    <w:p w14:paraId="0FB7576C" w14:textId="77777777" w:rsidR="00C8799E" w:rsidRPr="00B46147" w:rsidRDefault="00C8799E" w:rsidP="000110C0">
      <w:pPr>
        <w:pStyle w:val="norm"/>
        <w:numPr>
          <w:ilvl w:val="0"/>
          <w:numId w:val="518"/>
        </w:numPr>
        <w:shd w:val="clear" w:color="auto" w:fill="FFFFFF"/>
        <w:spacing w:before="0" w:beforeAutospacing="0" w:after="0" w:afterAutospacing="0"/>
        <w:jc w:val="both"/>
        <w:rPr>
          <w:lang w:val="ro-RO"/>
        </w:rPr>
      </w:pPr>
      <w:r w:rsidRPr="00B46147">
        <w:rPr>
          <w:lang w:val="ro-RO"/>
        </w:rPr>
        <w:t>Cursul trebuie să cuprindă:</w:t>
      </w:r>
    </w:p>
    <w:p w14:paraId="07A18F66" w14:textId="77777777" w:rsidR="00C8799E" w:rsidRPr="00B46147" w:rsidRDefault="00C8799E" w:rsidP="000110C0">
      <w:pPr>
        <w:pStyle w:val="norm"/>
        <w:numPr>
          <w:ilvl w:val="0"/>
          <w:numId w:val="520"/>
        </w:numPr>
        <w:shd w:val="clear" w:color="auto" w:fill="FFFFFF"/>
        <w:spacing w:before="0" w:beforeAutospacing="0" w:after="0" w:afterAutospacing="0"/>
        <w:jc w:val="both"/>
        <w:rPr>
          <w:lang w:val="ro-RO"/>
        </w:rPr>
      </w:pPr>
      <w:r w:rsidRPr="00B46147">
        <w:rPr>
          <w:lang w:val="ro-RO"/>
        </w:rPr>
        <w:t>pregătire teoretică la nivelul de cunoștințe necesar pentru CPL(As); și</w:t>
      </w:r>
    </w:p>
    <w:p w14:paraId="5C06E244" w14:textId="77777777" w:rsidR="00C8799E" w:rsidRPr="00B46147" w:rsidRDefault="00C8799E" w:rsidP="000110C0">
      <w:pPr>
        <w:pStyle w:val="norm"/>
        <w:numPr>
          <w:ilvl w:val="0"/>
          <w:numId w:val="520"/>
        </w:numPr>
        <w:shd w:val="clear" w:color="auto" w:fill="FFFFFF"/>
        <w:spacing w:before="0" w:beforeAutospacing="0" w:after="0" w:afterAutospacing="0"/>
        <w:jc w:val="both"/>
        <w:rPr>
          <w:lang w:val="ro-RO"/>
        </w:rPr>
      </w:pPr>
      <w:r w:rsidRPr="00B46147">
        <w:rPr>
          <w:lang w:val="ro-RO"/>
        </w:rPr>
        <w:t xml:space="preserve">pregătire practică </w:t>
      </w:r>
      <w:r w:rsidRPr="00B46147">
        <w:rPr>
          <w:rFonts w:eastAsia="Malgun Gothic Semilight"/>
          <w:lang w:val="ro-RO"/>
        </w:rPr>
        <w:t>î</w:t>
      </w:r>
      <w:r w:rsidRPr="00B46147">
        <w:rPr>
          <w:lang w:val="ro-RO"/>
        </w:rPr>
        <w:t xml:space="preserve">n zbor la vedere și </w:t>
      </w:r>
      <w:r w:rsidRPr="00B46147">
        <w:rPr>
          <w:rFonts w:eastAsia="Malgun Gothic Semilight"/>
          <w:lang w:val="ro-RO"/>
        </w:rPr>
        <w:t>î</w:t>
      </w:r>
      <w:r w:rsidRPr="00B46147">
        <w:rPr>
          <w:lang w:val="ro-RO"/>
        </w:rPr>
        <w:t>n zbor instrumental</w:t>
      </w:r>
      <w:r w:rsidRPr="00B46147">
        <w:rPr>
          <w:rStyle w:val="boldface"/>
          <w:b/>
          <w:bCs/>
          <w:lang w:val="ro-RO"/>
        </w:rPr>
        <w:t>  </w:t>
      </w:r>
      <w:r w:rsidRPr="00B46147">
        <w:rPr>
          <w:lang w:val="ro-RO"/>
        </w:rPr>
        <w:t>.</w:t>
      </w:r>
    </w:p>
    <w:p w14:paraId="0F233CF9"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CUNOȘTINȚE TEORETICE</w:t>
      </w:r>
    </w:p>
    <w:p w14:paraId="55E6D002" w14:textId="77777777" w:rsidR="00C8799E" w:rsidRPr="00B46147" w:rsidRDefault="00C8799E" w:rsidP="000110C0">
      <w:pPr>
        <w:pStyle w:val="norm"/>
        <w:numPr>
          <w:ilvl w:val="0"/>
          <w:numId w:val="518"/>
        </w:numPr>
        <w:shd w:val="clear" w:color="auto" w:fill="FFFFFF"/>
        <w:spacing w:before="0" w:beforeAutospacing="0" w:after="0" w:afterAutospacing="0"/>
        <w:jc w:val="both"/>
        <w:rPr>
          <w:lang w:val="ro-RO"/>
        </w:rPr>
      </w:pPr>
      <w:r w:rsidRPr="00B46147">
        <w:rPr>
          <w:lang w:val="ro-RO"/>
        </w:rPr>
        <w:t>Un curs teoretic CPL(As) aprobat cuprinde cel puțin 250 de ore de pregătire.</w:t>
      </w:r>
    </w:p>
    <w:p w14:paraId="12C6B55F"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EXAMEN TEORETIC</w:t>
      </w:r>
    </w:p>
    <w:p w14:paraId="6C28AC6A" w14:textId="77777777" w:rsidR="00C8799E" w:rsidRPr="00B46147" w:rsidRDefault="00C8799E" w:rsidP="000110C0">
      <w:pPr>
        <w:pStyle w:val="norm"/>
        <w:numPr>
          <w:ilvl w:val="0"/>
          <w:numId w:val="518"/>
        </w:numPr>
        <w:shd w:val="clear" w:color="auto" w:fill="FFFFFF"/>
        <w:spacing w:before="0" w:beforeAutospacing="0" w:after="0" w:afterAutospacing="0"/>
        <w:jc w:val="both"/>
        <w:rPr>
          <w:lang w:val="ro-RO"/>
        </w:rPr>
      </w:pPr>
      <w:r w:rsidRPr="00B46147">
        <w:rPr>
          <w:lang w:val="ro-RO"/>
        </w:rPr>
        <w:t>Un solicitant trebuie să demonstreze un nivel de cunoștințe corespunzător privilegiilor acordate titularului unui CPL(As).</w:t>
      </w:r>
    </w:p>
    <w:p w14:paraId="6F6B5378"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PREGĂTIRE PRACTICĂ</w:t>
      </w:r>
    </w:p>
    <w:p w14:paraId="036E1144" w14:textId="77777777" w:rsidR="00C8799E" w:rsidRPr="00B46147" w:rsidRDefault="00C8799E" w:rsidP="000110C0">
      <w:pPr>
        <w:pStyle w:val="norm"/>
        <w:numPr>
          <w:ilvl w:val="0"/>
          <w:numId w:val="518"/>
        </w:numPr>
        <w:shd w:val="clear" w:color="auto" w:fill="FFFFFF"/>
        <w:spacing w:before="0" w:beforeAutospacing="0" w:after="0" w:afterAutospacing="0"/>
        <w:jc w:val="both"/>
        <w:rPr>
          <w:lang w:val="ro-RO"/>
        </w:rPr>
      </w:pPr>
      <w:r w:rsidRPr="00B46147">
        <w:rPr>
          <w:lang w:val="ro-RO"/>
        </w:rPr>
        <w:t xml:space="preserve">Solicitanților care nu sunt titularii unei IR li se asigură cel puțin 20 de ore de instruire practică </w:t>
      </w:r>
      <w:r w:rsidRPr="00B46147">
        <w:rPr>
          <w:rFonts w:eastAsia="Malgun Gothic Semilight"/>
          <w:lang w:val="ro-RO"/>
        </w:rPr>
        <w:t>î</w:t>
      </w:r>
      <w:r w:rsidRPr="00B46147">
        <w:rPr>
          <w:lang w:val="ro-RO"/>
        </w:rPr>
        <w:t>n dublă comandă, dintre care:</w:t>
      </w:r>
    </w:p>
    <w:p w14:paraId="30991C1F" w14:textId="77777777" w:rsidR="00C8799E" w:rsidRPr="00B46147" w:rsidRDefault="00C8799E" w:rsidP="000110C0">
      <w:pPr>
        <w:pStyle w:val="norm"/>
        <w:numPr>
          <w:ilvl w:val="0"/>
          <w:numId w:val="521"/>
        </w:numPr>
        <w:shd w:val="clear" w:color="auto" w:fill="FFFFFF"/>
        <w:spacing w:before="0" w:beforeAutospacing="0" w:after="0" w:afterAutospacing="0"/>
        <w:jc w:val="both"/>
        <w:rPr>
          <w:lang w:val="ro-RO"/>
        </w:rPr>
      </w:pPr>
      <w:r w:rsidRPr="00B46147">
        <w:rPr>
          <w:lang w:val="ro-RO"/>
        </w:rPr>
        <w:t>10 ore de instruire la vedere, care pot cuprinde 5 ore pe un FFS sau FTD 2,3 sau FNPT II, III pentru dirijabile; și</w:t>
      </w:r>
    </w:p>
    <w:p w14:paraId="7CD8907F" w14:textId="77777777" w:rsidR="00C8799E" w:rsidRPr="00B46147" w:rsidRDefault="00C8799E" w:rsidP="000110C0">
      <w:pPr>
        <w:pStyle w:val="norm"/>
        <w:numPr>
          <w:ilvl w:val="0"/>
          <w:numId w:val="521"/>
        </w:numPr>
        <w:shd w:val="clear" w:color="auto" w:fill="FFFFFF"/>
        <w:spacing w:before="0" w:beforeAutospacing="0" w:after="0" w:afterAutospacing="0"/>
        <w:jc w:val="both"/>
        <w:rPr>
          <w:lang w:val="ro-RO"/>
        </w:rPr>
      </w:pPr>
      <w:r w:rsidRPr="00B46147">
        <w:rPr>
          <w:lang w:val="ro-RO"/>
        </w:rPr>
        <w:lastRenderedPageBreak/>
        <w:t>10 ore de instruire instrumentală, care pot include 5 ore pe cel puțin un FTD 1 sau FNPT I pentru dirijabile sau pe un avion.</w:t>
      </w:r>
    </w:p>
    <w:p w14:paraId="1B2C6408" w14:textId="77777777" w:rsidR="00C8799E" w:rsidRPr="00B46147" w:rsidRDefault="00C8799E" w:rsidP="000110C0">
      <w:pPr>
        <w:pStyle w:val="norm"/>
        <w:numPr>
          <w:ilvl w:val="0"/>
          <w:numId w:val="518"/>
        </w:numPr>
        <w:shd w:val="clear" w:color="auto" w:fill="FFFFFF"/>
        <w:spacing w:before="0" w:beforeAutospacing="0" w:after="0" w:afterAutospacing="0"/>
        <w:jc w:val="both"/>
        <w:rPr>
          <w:lang w:val="ro-RO"/>
        </w:rPr>
      </w:pPr>
      <w:r w:rsidRPr="00B46147">
        <w:rPr>
          <w:lang w:val="ro-RO"/>
        </w:rPr>
        <w:t>Solicitanții titulari ai unei IR(As) valabile se creditează integral în ceea ce privește timpul de instruire instrumentală în dublă comandă. Solicitanții titulari ai unei IR valabile pe o altă categorie de aeronave trebuie să efectueze cel puțin 5 ore de instruire instrumentală în dublă comandă pe un dirijabil.</w:t>
      </w:r>
    </w:p>
    <w:p w14:paraId="11063F2E" w14:textId="77777777" w:rsidR="00C8799E" w:rsidRPr="00B46147" w:rsidRDefault="00C8799E" w:rsidP="000110C0">
      <w:pPr>
        <w:pStyle w:val="norm"/>
        <w:numPr>
          <w:ilvl w:val="0"/>
          <w:numId w:val="518"/>
        </w:numPr>
        <w:shd w:val="clear" w:color="auto" w:fill="FFFFFF"/>
        <w:spacing w:before="0" w:beforeAutospacing="0" w:after="0" w:afterAutospacing="0"/>
        <w:jc w:val="both"/>
        <w:rPr>
          <w:lang w:val="ro-RO"/>
        </w:rPr>
      </w:pPr>
      <w:r w:rsidRPr="00B46147">
        <w:rPr>
          <w:lang w:val="ro-RO"/>
        </w:rPr>
        <w:t xml:space="preserve">Solicitanților care nu sunt titularii unei calificări de zbor pe timp de noapte pentru dirijabile li se asigură </w:t>
      </w:r>
      <w:r w:rsidRPr="00B46147">
        <w:rPr>
          <w:rFonts w:eastAsia="Malgun Gothic Semilight"/>
          <w:lang w:val="ro-RO"/>
        </w:rPr>
        <w:t>î</w:t>
      </w:r>
      <w:r w:rsidRPr="00B46147">
        <w:rPr>
          <w:lang w:val="ro-RO"/>
        </w:rPr>
        <w:t>n plus cel puțin 5 ore de instruire practică pe timp de noapte, cuprinz</w:t>
      </w:r>
      <w:r w:rsidRPr="00B46147">
        <w:rPr>
          <w:rFonts w:eastAsia="Malgun Gothic Semilight"/>
          <w:lang w:val="ro-RO"/>
        </w:rPr>
        <w:t>â</w:t>
      </w:r>
      <w:r w:rsidRPr="00B46147">
        <w:rPr>
          <w:lang w:val="ro-RO"/>
        </w:rPr>
        <w:t xml:space="preserve">nd 3 ore de instruire în dublă comandă, inclusiv cel puțin 1 oră de navigare </w:t>
      </w:r>
      <w:r w:rsidRPr="00B46147">
        <w:rPr>
          <w:rFonts w:eastAsia="Malgun Gothic Semilight"/>
          <w:lang w:val="ro-RO"/>
        </w:rPr>
        <w:t>î</w:t>
      </w:r>
      <w:r w:rsidRPr="00B46147">
        <w:rPr>
          <w:lang w:val="ro-RO"/>
        </w:rPr>
        <w:t xml:space="preserve">n raid, precum și 5 circuite pe timp de noapte </w:t>
      </w:r>
      <w:r w:rsidRPr="00B46147">
        <w:rPr>
          <w:rFonts w:eastAsia="Malgun Gothic Semilight"/>
          <w:lang w:val="ro-RO"/>
        </w:rPr>
        <w:t>î</w:t>
      </w:r>
      <w:r w:rsidRPr="00B46147">
        <w:rPr>
          <w:lang w:val="ro-RO"/>
        </w:rPr>
        <w:t>n simplă comandă. Fiecare circuit cuprinde o decolare și o aterizare.</w:t>
      </w:r>
    </w:p>
    <w:p w14:paraId="37B28AFF"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EXPERIENȚĂ</w:t>
      </w:r>
    </w:p>
    <w:p w14:paraId="578B36D2" w14:textId="77777777" w:rsidR="00C8799E" w:rsidRPr="00B46147" w:rsidRDefault="00C8799E" w:rsidP="000110C0">
      <w:pPr>
        <w:pStyle w:val="norm"/>
        <w:numPr>
          <w:ilvl w:val="0"/>
          <w:numId w:val="518"/>
        </w:numPr>
        <w:shd w:val="clear" w:color="auto" w:fill="FFFFFF"/>
        <w:spacing w:before="0" w:beforeAutospacing="0" w:after="0" w:afterAutospacing="0"/>
        <w:jc w:val="both"/>
        <w:rPr>
          <w:lang w:val="ro-RO"/>
        </w:rPr>
      </w:pPr>
      <w:r w:rsidRPr="00B46147">
        <w:rPr>
          <w:lang w:val="ro-RO"/>
        </w:rPr>
        <w:t xml:space="preserve">Solicitantul unui CPL(As) trebuie să fi efectuat cel puțin 250 de ore timp de zbor pe dirijabile, inclusiv 125 de ore ca PIC, dintre care 50 de ore de zbor </w:t>
      </w:r>
      <w:r w:rsidRPr="00B46147">
        <w:rPr>
          <w:rFonts w:eastAsia="Malgun Gothic Semilight"/>
          <w:lang w:val="ro-RO"/>
        </w:rPr>
        <w:t>î</w:t>
      </w:r>
      <w:r w:rsidRPr="00B46147">
        <w:rPr>
          <w:lang w:val="ro-RO"/>
        </w:rPr>
        <w:t>n raid ca PIC, cuprinz</w:t>
      </w:r>
      <w:r w:rsidRPr="00B46147">
        <w:rPr>
          <w:rFonts w:eastAsia="Malgun Gothic Semilight"/>
          <w:lang w:val="ro-RO"/>
        </w:rPr>
        <w:t>â</w:t>
      </w:r>
      <w:r w:rsidRPr="00B46147">
        <w:rPr>
          <w:lang w:val="ro-RO"/>
        </w:rPr>
        <w:t xml:space="preserve">nd un zbor </w:t>
      </w:r>
      <w:r w:rsidRPr="00B46147">
        <w:rPr>
          <w:rFonts w:eastAsia="Malgun Gothic Semilight"/>
          <w:lang w:val="ro-RO"/>
        </w:rPr>
        <w:t>î</w:t>
      </w:r>
      <w:r w:rsidRPr="00B46147">
        <w:rPr>
          <w:lang w:val="ro-RO"/>
        </w:rPr>
        <w:t xml:space="preserve">n raid </w:t>
      </w:r>
      <w:r w:rsidRPr="00B46147">
        <w:rPr>
          <w:rFonts w:eastAsia="Malgun Gothic Semilight"/>
          <w:lang w:val="ro-RO"/>
        </w:rPr>
        <w:t>î</w:t>
      </w:r>
      <w:r w:rsidRPr="00B46147">
        <w:rPr>
          <w:lang w:val="ro-RO"/>
        </w:rPr>
        <w:t xml:space="preserve">n condiții VFR de cel puțin 90 km (50 MN) </w:t>
      </w:r>
      <w:r w:rsidRPr="00B46147">
        <w:rPr>
          <w:rFonts w:eastAsia="Malgun Gothic Semilight"/>
          <w:lang w:val="ro-RO"/>
        </w:rPr>
        <w:t>î</w:t>
      </w:r>
      <w:r w:rsidRPr="00B46147">
        <w:rPr>
          <w:lang w:val="ro-RO"/>
        </w:rPr>
        <w:t>n cursul căruia se efectuează o aterizare cu oprire completă pe aerodromul de destinație. Orele efectuate ca PIC pe alte categorii de aeronave se pot contabiliza pentru cele 185 de ore timp de zbor în următoarele cazuri:</w:t>
      </w:r>
    </w:p>
    <w:p w14:paraId="12C2FC7F" w14:textId="77777777" w:rsidR="00C8799E" w:rsidRPr="00B46147" w:rsidRDefault="00C8799E" w:rsidP="000110C0">
      <w:pPr>
        <w:pStyle w:val="norm"/>
        <w:numPr>
          <w:ilvl w:val="0"/>
          <w:numId w:val="522"/>
        </w:numPr>
        <w:shd w:val="clear" w:color="auto" w:fill="FFFFFF"/>
        <w:spacing w:before="0" w:beforeAutospacing="0" w:after="0" w:afterAutospacing="0"/>
        <w:jc w:val="both"/>
        <w:rPr>
          <w:lang w:val="ro-RO"/>
        </w:rPr>
      </w:pPr>
      <w:r w:rsidRPr="00B46147">
        <w:rPr>
          <w:lang w:val="ro-RO"/>
        </w:rPr>
        <w:t>30 de ore pe avioane sau elicoptere, dacă solicitantul este titularul unui PPL(A), respectiv al unei PPL(H); sau</w:t>
      </w:r>
    </w:p>
    <w:p w14:paraId="5D5D3E52" w14:textId="77777777" w:rsidR="00C8799E" w:rsidRPr="00B46147" w:rsidRDefault="00C8799E" w:rsidP="000110C0">
      <w:pPr>
        <w:pStyle w:val="norm"/>
        <w:numPr>
          <w:ilvl w:val="0"/>
          <w:numId w:val="522"/>
        </w:numPr>
        <w:shd w:val="clear" w:color="auto" w:fill="FFFFFF"/>
        <w:spacing w:before="0" w:beforeAutospacing="0" w:after="0" w:afterAutospacing="0"/>
        <w:jc w:val="both"/>
        <w:rPr>
          <w:lang w:val="ro-RO"/>
        </w:rPr>
      </w:pPr>
      <w:r w:rsidRPr="00B46147">
        <w:rPr>
          <w:lang w:val="ro-RO"/>
        </w:rPr>
        <w:t>60 de ore pe avioane sau elicoptere, dacă solicitantul este titularul unui CPL(A), respectiv al unei CPL(H); sau</w:t>
      </w:r>
    </w:p>
    <w:p w14:paraId="5D2CB3BE" w14:textId="77777777" w:rsidR="00C8799E" w:rsidRPr="00B46147" w:rsidRDefault="00C8799E" w:rsidP="000110C0">
      <w:pPr>
        <w:pStyle w:val="norm"/>
        <w:numPr>
          <w:ilvl w:val="0"/>
          <w:numId w:val="522"/>
        </w:numPr>
        <w:shd w:val="clear" w:color="auto" w:fill="FFFFFF"/>
        <w:spacing w:before="0" w:beforeAutospacing="0" w:after="0" w:afterAutospacing="0"/>
        <w:jc w:val="both"/>
        <w:rPr>
          <w:lang w:val="ro-RO"/>
        </w:rPr>
      </w:pPr>
      <w:r w:rsidRPr="00B46147">
        <w:rPr>
          <w:lang w:val="ro-RO"/>
        </w:rPr>
        <w:t>10 de ore pe TMG sau planoare; sau</w:t>
      </w:r>
    </w:p>
    <w:p w14:paraId="16F865B4" w14:textId="77777777" w:rsidR="00C8799E" w:rsidRPr="00B46147" w:rsidRDefault="00C8799E" w:rsidP="000110C0">
      <w:pPr>
        <w:pStyle w:val="norm"/>
        <w:numPr>
          <w:ilvl w:val="0"/>
          <w:numId w:val="522"/>
        </w:numPr>
        <w:shd w:val="clear" w:color="auto" w:fill="FFFFFF"/>
        <w:spacing w:before="0" w:beforeAutospacing="0" w:after="0" w:afterAutospacing="0"/>
        <w:jc w:val="both"/>
        <w:rPr>
          <w:lang w:val="ro-RO"/>
        </w:rPr>
      </w:pPr>
      <w:r w:rsidRPr="00B46147">
        <w:rPr>
          <w:lang w:val="ro-RO"/>
        </w:rPr>
        <w:t>10 ore pe baloane.</w:t>
      </w:r>
    </w:p>
    <w:p w14:paraId="52627086" w14:textId="77777777" w:rsidR="00C8799E" w:rsidRPr="00B46147" w:rsidRDefault="00C8799E" w:rsidP="005529D4">
      <w:pPr>
        <w:pStyle w:val="title-gr-seq-level-3"/>
        <w:shd w:val="clear" w:color="auto" w:fill="FFFFFF"/>
        <w:spacing w:before="120" w:beforeAutospacing="0" w:after="120" w:afterAutospacing="0"/>
        <w:rPr>
          <w:b/>
          <w:bCs/>
          <w:lang w:val="ro-RO"/>
        </w:rPr>
      </w:pPr>
      <w:r w:rsidRPr="00B46147">
        <w:rPr>
          <w:b/>
          <w:bCs/>
          <w:lang w:val="ro-RO"/>
        </w:rPr>
        <w:t>TEST DE ÎNDEMÂNARE</w:t>
      </w:r>
    </w:p>
    <w:p w14:paraId="25839F1F" w14:textId="77777777" w:rsidR="00C8799E" w:rsidRPr="00B46147" w:rsidRDefault="00C8799E" w:rsidP="000E18B3">
      <w:pPr>
        <w:pStyle w:val="norm"/>
        <w:shd w:val="clear" w:color="auto" w:fill="FFFFFF"/>
        <w:spacing w:before="120" w:beforeAutospacing="0" w:after="0" w:afterAutospacing="0"/>
        <w:ind w:left="600" w:hanging="600"/>
        <w:jc w:val="both"/>
        <w:rPr>
          <w:lang w:val="ro-RO"/>
        </w:rPr>
      </w:pPr>
      <w:r w:rsidRPr="00B46147">
        <w:rPr>
          <w:lang w:val="ro-RO"/>
        </w:rPr>
        <w:t xml:space="preserve">11. La încheierea pregătirii practice aferente și după acumularea experienței relevante, solicitantul susține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CPL(As).</w:t>
      </w:r>
    </w:p>
    <w:p w14:paraId="457C24F4" w14:textId="77777777" w:rsidR="00C8799E" w:rsidRPr="00B46147" w:rsidRDefault="00C8799E" w:rsidP="00B66AAB">
      <w:pPr>
        <w:pStyle w:val="af3"/>
        <w:shd w:val="clear" w:color="auto" w:fill="FFFFFF"/>
        <w:spacing w:before="0" w:beforeAutospacing="0" w:after="0" w:afterAutospacing="0"/>
        <w:rPr>
          <w:lang w:val="ro-RO"/>
        </w:rPr>
      </w:pPr>
    </w:p>
    <w:p w14:paraId="46A2836D" w14:textId="77777777" w:rsidR="00C8799E" w:rsidRPr="00B46147" w:rsidRDefault="00C8799E" w:rsidP="00B66AAB">
      <w:pPr>
        <w:pStyle w:val="af3"/>
        <w:shd w:val="clear" w:color="auto" w:fill="FFFFFF"/>
        <w:spacing w:before="0" w:beforeAutospacing="0" w:after="0" w:afterAutospacing="0"/>
        <w:rPr>
          <w:lang w:val="ro-RO"/>
        </w:rPr>
      </w:pPr>
    </w:p>
    <w:p w14:paraId="6398BDD1" w14:textId="77777777" w:rsidR="00C8799E" w:rsidRPr="00B46147" w:rsidRDefault="00C8799E" w:rsidP="00B66AAB">
      <w:pPr>
        <w:pStyle w:val="af3"/>
        <w:shd w:val="clear" w:color="auto" w:fill="FFFFFF"/>
        <w:spacing w:before="0" w:beforeAutospacing="0" w:after="0" w:afterAutospacing="0"/>
        <w:rPr>
          <w:lang w:val="ro-RO"/>
        </w:rPr>
      </w:pPr>
    </w:p>
    <w:p w14:paraId="75B6F73B" w14:textId="77777777" w:rsidR="00C8799E" w:rsidRPr="00B46147" w:rsidRDefault="00C8799E" w:rsidP="00B66AAB">
      <w:pPr>
        <w:pStyle w:val="af3"/>
        <w:shd w:val="clear" w:color="auto" w:fill="FFFFFF"/>
        <w:spacing w:before="0" w:beforeAutospacing="0" w:after="0" w:afterAutospacing="0"/>
        <w:rPr>
          <w:lang w:val="ro-RO"/>
        </w:rPr>
      </w:pPr>
    </w:p>
    <w:p w14:paraId="07377964" w14:textId="77777777" w:rsidR="00C8799E" w:rsidRPr="00B46147" w:rsidRDefault="00C8799E" w:rsidP="00B66AAB">
      <w:pPr>
        <w:pStyle w:val="af3"/>
        <w:shd w:val="clear" w:color="auto" w:fill="FFFFFF"/>
        <w:spacing w:before="0" w:beforeAutospacing="0" w:after="0" w:afterAutospacing="0"/>
        <w:rPr>
          <w:lang w:val="ro-RO"/>
        </w:rPr>
      </w:pPr>
    </w:p>
    <w:p w14:paraId="7638949E" w14:textId="77777777" w:rsidR="00C8799E" w:rsidRPr="00B46147" w:rsidRDefault="00C8799E" w:rsidP="00B66AAB">
      <w:pPr>
        <w:pStyle w:val="af3"/>
        <w:shd w:val="clear" w:color="auto" w:fill="FFFFFF"/>
        <w:spacing w:before="0" w:beforeAutospacing="0" w:after="0" w:afterAutospacing="0"/>
        <w:rPr>
          <w:lang w:val="ro-RO"/>
        </w:rPr>
      </w:pPr>
    </w:p>
    <w:p w14:paraId="73AA6070" w14:textId="77777777" w:rsidR="00C8799E" w:rsidRPr="00B46147" w:rsidRDefault="00C8799E" w:rsidP="00B66AAB">
      <w:pPr>
        <w:pStyle w:val="af3"/>
        <w:shd w:val="clear" w:color="auto" w:fill="FFFFFF"/>
        <w:spacing w:before="0" w:beforeAutospacing="0" w:after="0" w:afterAutospacing="0"/>
        <w:rPr>
          <w:lang w:val="ro-RO"/>
        </w:rPr>
      </w:pPr>
    </w:p>
    <w:p w14:paraId="6A42B061" w14:textId="77777777" w:rsidR="00C8799E" w:rsidRPr="00B46147" w:rsidRDefault="00C8799E" w:rsidP="00B66AAB">
      <w:pPr>
        <w:pStyle w:val="af3"/>
        <w:shd w:val="clear" w:color="auto" w:fill="FFFFFF"/>
        <w:spacing w:before="0" w:beforeAutospacing="0" w:after="0" w:afterAutospacing="0"/>
        <w:rPr>
          <w:lang w:val="ro-RO"/>
        </w:rPr>
      </w:pPr>
    </w:p>
    <w:p w14:paraId="1B7577A5" w14:textId="77777777" w:rsidR="00C8799E" w:rsidRPr="00B46147" w:rsidRDefault="00C8799E" w:rsidP="00B66AAB">
      <w:pPr>
        <w:pStyle w:val="af3"/>
        <w:shd w:val="clear" w:color="auto" w:fill="FFFFFF"/>
        <w:spacing w:before="0" w:beforeAutospacing="0" w:after="0" w:afterAutospacing="0"/>
        <w:rPr>
          <w:lang w:val="ro-RO"/>
        </w:rPr>
      </w:pPr>
    </w:p>
    <w:p w14:paraId="047BB8D5" w14:textId="77777777" w:rsidR="00C8799E" w:rsidRPr="00B46147" w:rsidRDefault="00C8799E" w:rsidP="00B66AAB">
      <w:pPr>
        <w:pStyle w:val="af3"/>
        <w:shd w:val="clear" w:color="auto" w:fill="FFFFFF"/>
        <w:spacing w:before="0" w:beforeAutospacing="0" w:after="0" w:afterAutospacing="0"/>
        <w:rPr>
          <w:lang w:val="ro-RO"/>
        </w:rPr>
      </w:pPr>
    </w:p>
    <w:p w14:paraId="196E6639" w14:textId="77777777" w:rsidR="00C8799E" w:rsidRPr="00B46147" w:rsidRDefault="00C8799E" w:rsidP="00B66AAB">
      <w:pPr>
        <w:pStyle w:val="af3"/>
        <w:shd w:val="clear" w:color="auto" w:fill="FFFFFF"/>
        <w:spacing w:before="0" w:beforeAutospacing="0" w:after="0" w:afterAutospacing="0"/>
        <w:rPr>
          <w:lang w:val="ro-RO"/>
        </w:rPr>
      </w:pPr>
    </w:p>
    <w:p w14:paraId="3B545DF1" w14:textId="77777777" w:rsidR="00C8799E" w:rsidRPr="00B46147" w:rsidRDefault="00C8799E" w:rsidP="00B66AAB">
      <w:pPr>
        <w:pStyle w:val="af3"/>
        <w:shd w:val="clear" w:color="auto" w:fill="FFFFFF"/>
        <w:spacing w:before="0" w:beforeAutospacing="0" w:after="0" w:afterAutospacing="0"/>
        <w:rPr>
          <w:lang w:val="ro-RO"/>
        </w:rPr>
      </w:pPr>
    </w:p>
    <w:p w14:paraId="2EA4BA19" w14:textId="77777777" w:rsidR="00C8799E" w:rsidRPr="00B46147" w:rsidRDefault="00C8799E" w:rsidP="00B66AAB">
      <w:pPr>
        <w:pStyle w:val="af3"/>
        <w:shd w:val="clear" w:color="auto" w:fill="FFFFFF"/>
        <w:spacing w:before="0" w:beforeAutospacing="0" w:after="0" w:afterAutospacing="0"/>
        <w:rPr>
          <w:lang w:val="ro-RO"/>
        </w:rPr>
      </w:pPr>
    </w:p>
    <w:p w14:paraId="008418DE" w14:textId="77777777" w:rsidR="00C8799E" w:rsidRPr="00B46147" w:rsidRDefault="00C8799E" w:rsidP="00B66AAB">
      <w:pPr>
        <w:pStyle w:val="af3"/>
        <w:shd w:val="clear" w:color="auto" w:fill="FFFFFF"/>
        <w:spacing w:before="0" w:beforeAutospacing="0" w:after="0" w:afterAutospacing="0"/>
        <w:rPr>
          <w:lang w:val="ro-RO"/>
        </w:rPr>
      </w:pPr>
    </w:p>
    <w:p w14:paraId="66BAB092" w14:textId="77777777" w:rsidR="00C8799E" w:rsidRPr="00B46147" w:rsidRDefault="00C8799E" w:rsidP="00B66AAB">
      <w:pPr>
        <w:pStyle w:val="af3"/>
        <w:shd w:val="clear" w:color="auto" w:fill="FFFFFF"/>
        <w:spacing w:before="0" w:beforeAutospacing="0" w:after="0" w:afterAutospacing="0"/>
        <w:rPr>
          <w:lang w:val="ro-RO"/>
        </w:rPr>
      </w:pPr>
    </w:p>
    <w:p w14:paraId="2314CC86" w14:textId="77777777" w:rsidR="00C8799E" w:rsidRPr="00B46147" w:rsidRDefault="00C8799E" w:rsidP="00B66AAB">
      <w:pPr>
        <w:pStyle w:val="af3"/>
        <w:shd w:val="clear" w:color="auto" w:fill="FFFFFF"/>
        <w:spacing w:before="0" w:beforeAutospacing="0" w:after="0" w:afterAutospacing="0"/>
        <w:rPr>
          <w:lang w:val="ro-RO"/>
        </w:rPr>
      </w:pPr>
    </w:p>
    <w:p w14:paraId="6FF6FCCE" w14:textId="77777777" w:rsidR="00C8799E" w:rsidRPr="00B46147" w:rsidRDefault="00C8799E" w:rsidP="00B66AAB">
      <w:pPr>
        <w:pStyle w:val="af3"/>
        <w:shd w:val="clear" w:color="auto" w:fill="FFFFFF"/>
        <w:spacing w:before="0" w:beforeAutospacing="0" w:after="0" w:afterAutospacing="0"/>
        <w:rPr>
          <w:lang w:val="ro-RO"/>
        </w:rPr>
      </w:pPr>
    </w:p>
    <w:p w14:paraId="714D59A7" w14:textId="77777777" w:rsidR="00C8799E" w:rsidRPr="00B46147" w:rsidRDefault="00C8799E" w:rsidP="00B66AAB">
      <w:pPr>
        <w:pStyle w:val="af3"/>
        <w:shd w:val="clear" w:color="auto" w:fill="FFFFFF"/>
        <w:spacing w:before="0" w:beforeAutospacing="0" w:after="0" w:afterAutospacing="0"/>
        <w:rPr>
          <w:lang w:val="ro-RO"/>
        </w:rPr>
      </w:pPr>
    </w:p>
    <w:p w14:paraId="3F754E62" w14:textId="77777777" w:rsidR="00E952A3" w:rsidRPr="00B46147" w:rsidRDefault="00E952A3" w:rsidP="00B66AAB">
      <w:pPr>
        <w:pStyle w:val="af3"/>
        <w:shd w:val="clear" w:color="auto" w:fill="FFFFFF"/>
        <w:spacing w:before="0" w:beforeAutospacing="0" w:after="0" w:afterAutospacing="0"/>
        <w:rPr>
          <w:lang w:val="ro-RO"/>
        </w:rPr>
      </w:pPr>
    </w:p>
    <w:p w14:paraId="124CE30A" w14:textId="77777777" w:rsidR="00C8799E" w:rsidRPr="00B46147" w:rsidRDefault="00C8799E" w:rsidP="00B66AAB">
      <w:pPr>
        <w:rPr>
          <w:rFonts w:ascii="Times New Roman" w:hAnsi="Times New Roman" w:cs="Times New Roman"/>
          <w:i/>
          <w:iCs/>
          <w:color w:val="auto"/>
          <w:lang w:eastAsia="en-US"/>
        </w:rPr>
      </w:pPr>
    </w:p>
    <w:p w14:paraId="2AAEBD84" w14:textId="77777777" w:rsidR="00C8799E" w:rsidRPr="00B46147" w:rsidRDefault="00C8799E" w:rsidP="006D37A6">
      <w:pPr>
        <w:pStyle w:val="1"/>
        <w:spacing w:before="0"/>
        <w:jc w:val="center"/>
        <w:rPr>
          <w:rStyle w:val="boldface"/>
          <w:rFonts w:ascii="Times New Roman" w:hAnsi="Times New Roman" w:cs="Times New Roman"/>
          <w:color w:val="auto"/>
          <w:sz w:val="24"/>
          <w:szCs w:val="24"/>
        </w:rPr>
      </w:pPr>
      <w:r w:rsidRPr="00B46147">
        <w:rPr>
          <w:rStyle w:val="boldface"/>
          <w:rFonts w:ascii="Times New Roman" w:hAnsi="Times New Roman" w:cs="Times New Roman"/>
          <w:b/>
          <w:bCs/>
          <w:color w:val="auto"/>
          <w:sz w:val="24"/>
          <w:szCs w:val="24"/>
        </w:rPr>
        <w:lastRenderedPageBreak/>
        <w:t>Apendicele nr.4 - Test de îndemânare pentru eliberarea unei CPL</w:t>
      </w:r>
    </w:p>
    <w:p w14:paraId="0CA9445A" w14:textId="77777777" w:rsidR="00C8799E" w:rsidRPr="00B46147" w:rsidRDefault="00C8799E" w:rsidP="000110C0">
      <w:pPr>
        <w:pStyle w:val="title-gr-seq-level-1"/>
        <w:numPr>
          <w:ilvl w:val="4"/>
          <w:numId w:val="518"/>
        </w:numPr>
        <w:shd w:val="clear" w:color="auto" w:fill="FFFFFF"/>
        <w:spacing w:before="120" w:beforeAutospacing="0" w:after="120" w:afterAutospacing="0"/>
        <w:ind w:left="360" w:hanging="390"/>
        <w:jc w:val="both"/>
        <w:rPr>
          <w:b/>
          <w:bCs/>
          <w:lang w:val="ro-RO"/>
        </w:rPr>
      </w:pPr>
      <w:r w:rsidRPr="00B46147">
        <w:rPr>
          <w:rStyle w:val="boldface"/>
          <w:b/>
          <w:bCs/>
          <w:lang w:val="ro-RO"/>
        </w:rPr>
        <w:t>Dispoziții generale</w:t>
      </w:r>
    </w:p>
    <w:p w14:paraId="54AFEA8A" w14:textId="77777777" w:rsidR="00C8799E" w:rsidRPr="00B46147" w:rsidRDefault="00C8799E" w:rsidP="000110C0">
      <w:pPr>
        <w:pStyle w:val="norm"/>
        <w:numPr>
          <w:ilvl w:val="0"/>
          <w:numId w:val="523"/>
        </w:numPr>
        <w:shd w:val="clear" w:color="auto" w:fill="FFFFFF"/>
        <w:spacing w:before="0" w:beforeAutospacing="0" w:after="0" w:afterAutospacing="0"/>
        <w:jc w:val="both"/>
        <w:rPr>
          <w:lang w:val="ro-RO"/>
        </w:rPr>
      </w:pPr>
      <w:r w:rsidRPr="00B46147">
        <w:rPr>
          <w:lang w:val="ro-RO"/>
        </w:rPr>
        <w:t>Solicitantul unui test de îndemânare pentru CPL trebuie să fi urmat instruirea practică pe aceeași clasă sau același tip de aeronave ca și cele care urmează a fi folosite pentru test.</w:t>
      </w:r>
    </w:p>
    <w:p w14:paraId="7BC592A9" w14:textId="77777777" w:rsidR="00C8799E" w:rsidRPr="00B46147" w:rsidRDefault="00C8799E" w:rsidP="000110C0">
      <w:pPr>
        <w:pStyle w:val="norm"/>
        <w:numPr>
          <w:ilvl w:val="0"/>
          <w:numId w:val="523"/>
        </w:numPr>
        <w:shd w:val="clear" w:color="auto" w:fill="FFFFFF"/>
        <w:spacing w:before="0" w:beforeAutospacing="0" w:after="0" w:afterAutospacing="0"/>
        <w:jc w:val="both"/>
        <w:rPr>
          <w:lang w:val="ro-RO"/>
        </w:rPr>
      </w:pPr>
      <w:r w:rsidRPr="00B46147">
        <w:rPr>
          <w:lang w:val="ro-RO"/>
        </w:rPr>
        <w:t xml:space="preserve">Un solicitant trebuie să promoveze toate secțiunile relevante ale testului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 xml:space="preserve">n care un element al unei secțiuni nu se promovează, </w:t>
      </w:r>
      <w:r w:rsidRPr="00B46147">
        <w:rPr>
          <w:rFonts w:eastAsia="Malgun Gothic Semilight"/>
          <w:lang w:val="ro-RO"/>
        </w:rPr>
        <w:t>î</w:t>
      </w:r>
      <w:r w:rsidRPr="00B46147">
        <w:rPr>
          <w:lang w:val="ro-RO"/>
        </w:rPr>
        <w:t xml:space="preserve">ntreaga secțiune este considerată nepromovată. Nepromovarea a mai mult de o secțiune duce la repetarea întregului test. Un solicitant care nu promovează o singură secțiune repetă examenul doar pentru respectiva secțiune. Nepromovarea oricărei secțiuni la reluarea testului, inclusiv a acelor secțiuni promovate </w:t>
      </w:r>
      <w:r w:rsidRPr="00B46147">
        <w:rPr>
          <w:rFonts w:eastAsia="Malgun Gothic Semilight"/>
          <w:lang w:val="ro-RO"/>
        </w:rPr>
        <w:t>î</w:t>
      </w:r>
      <w:r w:rsidRPr="00B46147">
        <w:rPr>
          <w:lang w:val="ro-RO"/>
        </w:rPr>
        <w:t xml:space="preserve">ntr-o </w:t>
      </w:r>
      <w:r w:rsidRPr="00B46147">
        <w:rPr>
          <w:rFonts w:eastAsia="Malgun Gothic Semilight"/>
          <w:lang w:val="ro-RO"/>
        </w:rPr>
        <w:t>î</w:t>
      </w:r>
      <w:r w:rsidRPr="00B46147">
        <w:rPr>
          <w:lang w:val="ro-RO"/>
        </w:rPr>
        <w:t xml:space="preserve">ncercare anterioară, obligă solicitantul să susțină din nou testul </w:t>
      </w:r>
      <w:r w:rsidRPr="00B46147">
        <w:rPr>
          <w:rFonts w:eastAsia="Malgun Gothic Semilight"/>
          <w:lang w:val="ro-RO"/>
        </w:rPr>
        <w:t>î</w:t>
      </w:r>
      <w:r w:rsidRPr="00B46147">
        <w:rPr>
          <w:lang w:val="ro-RO"/>
        </w:rPr>
        <w:t xml:space="preserve">n </w:t>
      </w:r>
      <w:r w:rsidRPr="00B46147">
        <w:rPr>
          <w:rFonts w:eastAsia="Malgun Gothic Semilight"/>
          <w:lang w:val="ro-RO"/>
        </w:rPr>
        <w:t>î</w:t>
      </w:r>
      <w:r w:rsidRPr="00B46147">
        <w:rPr>
          <w:lang w:val="ro-RO"/>
        </w:rPr>
        <w:t xml:space="preserve">ntregime. Toate secțiunile relevante ale testului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se promovează </w:t>
      </w:r>
      <w:r w:rsidRPr="00B46147">
        <w:rPr>
          <w:rFonts w:eastAsia="Malgun Gothic Semilight"/>
          <w:lang w:val="ro-RO"/>
        </w:rPr>
        <w:t>î</w:t>
      </w:r>
      <w:r w:rsidRPr="00B46147">
        <w:rPr>
          <w:lang w:val="ro-RO"/>
        </w:rPr>
        <w:t xml:space="preserve">ntr-un interval de 6 luni. Dacă nu se promovează toate secțiunile relevante ale testului din două </w:t>
      </w:r>
      <w:r w:rsidRPr="00B46147">
        <w:rPr>
          <w:rFonts w:eastAsia="Malgun Gothic Semilight"/>
          <w:lang w:val="ro-RO"/>
        </w:rPr>
        <w:t>î</w:t>
      </w:r>
      <w:r w:rsidRPr="00B46147">
        <w:rPr>
          <w:lang w:val="ro-RO"/>
        </w:rPr>
        <w:t>ncercări este necesară o pregătire suplimentară.</w:t>
      </w:r>
    </w:p>
    <w:p w14:paraId="65985820" w14:textId="77777777" w:rsidR="00C8799E" w:rsidRPr="00B46147" w:rsidRDefault="00C8799E" w:rsidP="000110C0">
      <w:pPr>
        <w:pStyle w:val="norm"/>
        <w:numPr>
          <w:ilvl w:val="0"/>
          <w:numId w:val="523"/>
        </w:numPr>
        <w:shd w:val="clear" w:color="auto" w:fill="FFFFFF"/>
        <w:spacing w:before="0" w:beforeAutospacing="0" w:after="0" w:afterAutospacing="0"/>
        <w:jc w:val="both"/>
        <w:rPr>
          <w:lang w:val="ro-RO"/>
        </w:rPr>
      </w:pPr>
      <w:r w:rsidRPr="00B46147">
        <w:rPr>
          <w:lang w:val="ro-RO"/>
        </w:rPr>
        <w:t xml:space="preserve">În urma nepromovării oricărui test, poate fi necesară pregătire suplimentară. Nu există un număr limită de </w:t>
      </w:r>
      <w:r w:rsidRPr="00B46147">
        <w:rPr>
          <w:rFonts w:eastAsia="Malgun Gothic Semilight"/>
          <w:lang w:val="ro-RO"/>
        </w:rPr>
        <w:t>î</w:t>
      </w:r>
      <w:r w:rsidRPr="00B46147">
        <w:rPr>
          <w:lang w:val="ro-RO"/>
        </w:rPr>
        <w:t xml:space="preserve">ncercări de promovare a testului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w:t>
      </w:r>
    </w:p>
    <w:p w14:paraId="2079B1D9" w14:textId="77777777" w:rsidR="00C8799E" w:rsidRPr="00B46147" w:rsidRDefault="00C8799E" w:rsidP="00B66AAB">
      <w:pPr>
        <w:pStyle w:val="title-gr-seq-level-3"/>
        <w:shd w:val="clear" w:color="auto" w:fill="FFFFFF"/>
        <w:spacing w:before="120" w:beforeAutospacing="0" w:after="120" w:afterAutospacing="0"/>
        <w:rPr>
          <w:b/>
          <w:bCs/>
          <w:lang w:val="ro-RO"/>
        </w:rPr>
      </w:pPr>
      <w:r w:rsidRPr="00B46147">
        <w:rPr>
          <w:b/>
          <w:bCs/>
          <w:lang w:val="ro-RO"/>
        </w:rPr>
        <w:t>DESFĂȘURAREA TESTULUI</w:t>
      </w:r>
    </w:p>
    <w:p w14:paraId="77A88CB9" w14:textId="77777777" w:rsidR="00C8799E" w:rsidRPr="00B46147" w:rsidRDefault="00C8799E" w:rsidP="000110C0">
      <w:pPr>
        <w:pStyle w:val="norm"/>
        <w:numPr>
          <w:ilvl w:val="0"/>
          <w:numId w:val="523"/>
        </w:numPr>
        <w:shd w:val="clear" w:color="auto" w:fill="FFFFFF"/>
        <w:spacing w:before="0" w:beforeAutospacing="0" w:after="0" w:afterAutospacing="0"/>
        <w:jc w:val="both"/>
        <w:rPr>
          <w:lang w:val="ro-RO"/>
        </w:rPr>
      </w:pPr>
      <w:r w:rsidRPr="00B46147">
        <w:rPr>
          <w:lang w:val="ro-RO"/>
        </w:rPr>
        <w:t>În cazul în care solicitantul alege să întrerupă un test de îndemânare din motive considerate inadecvate de către examinatorul de zbor (</w:t>
      </w:r>
      <w:r w:rsidRPr="00B46147">
        <w:t>Flight Examiner</w:t>
      </w:r>
      <w:r w:rsidRPr="00B46147">
        <w:rPr>
          <w:lang w:val="ro-RO"/>
        </w:rPr>
        <w:t> – FE), solicitantul susține din nou testul de îndemânare în întregime. Dacă testul este întrerupt din motive considerate adecvate de către FE, cu ocazia unui zbor ulterior se testează numai acele secțiuni pentru care nu s-a susținut testul.</w:t>
      </w:r>
    </w:p>
    <w:p w14:paraId="182B8C92" w14:textId="77777777" w:rsidR="00C8799E" w:rsidRPr="00B46147" w:rsidRDefault="00C8799E" w:rsidP="000110C0">
      <w:pPr>
        <w:pStyle w:val="norm"/>
        <w:numPr>
          <w:ilvl w:val="0"/>
          <w:numId w:val="523"/>
        </w:numPr>
        <w:shd w:val="clear" w:color="auto" w:fill="FFFFFF"/>
        <w:spacing w:before="0" w:beforeAutospacing="0" w:after="0" w:afterAutospacing="0"/>
        <w:jc w:val="both"/>
        <w:rPr>
          <w:lang w:val="ro-RO"/>
        </w:rPr>
      </w:pPr>
      <w:r w:rsidRPr="00B46147">
        <w:rPr>
          <w:lang w:val="ro-RO"/>
        </w:rPr>
        <w:t>La latitudinea FE, orice manevră sau procedură din cadrul testului poate fi repetată o dată de către solicitant. FE poate opri testul în orice moment dacă se consideră că abilitățile de zbor demonstrate de solicitant necesită refacerea completă a testului.</w:t>
      </w:r>
    </w:p>
    <w:p w14:paraId="59BC7E27" w14:textId="77777777" w:rsidR="00C8799E" w:rsidRPr="00B46147" w:rsidRDefault="00C8799E" w:rsidP="000110C0">
      <w:pPr>
        <w:pStyle w:val="norm"/>
        <w:numPr>
          <w:ilvl w:val="0"/>
          <w:numId w:val="523"/>
        </w:numPr>
        <w:shd w:val="clear" w:color="auto" w:fill="FFFFFF"/>
        <w:spacing w:before="0" w:beforeAutospacing="0" w:after="0" w:afterAutospacing="0"/>
        <w:jc w:val="both"/>
        <w:rPr>
          <w:lang w:val="ro-RO"/>
        </w:rPr>
      </w:pPr>
      <w:r w:rsidRPr="00B46147">
        <w:rPr>
          <w:lang w:val="ro-RO"/>
        </w:rPr>
        <w:t>Un solicitant este obligat să piloteze aeronava dintr-o poziție în care se pot exercita atribuțiile de PIC și să susțină testul ca și când niciun alt membru al echipajului nu ar fi prezent. Răspunderea pentru zbor se împarte în conformitate cu reglementările naționale.</w:t>
      </w:r>
    </w:p>
    <w:p w14:paraId="2F407217" w14:textId="77777777" w:rsidR="00C8799E" w:rsidRPr="00B46147" w:rsidRDefault="00C8799E" w:rsidP="000110C0">
      <w:pPr>
        <w:pStyle w:val="norm"/>
        <w:numPr>
          <w:ilvl w:val="0"/>
          <w:numId w:val="523"/>
        </w:numPr>
        <w:shd w:val="clear" w:color="auto" w:fill="FFFFFF"/>
        <w:spacing w:before="0" w:beforeAutospacing="0" w:after="0" w:afterAutospacing="0"/>
        <w:jc w:val="both"/>
        <w:rPr>
          <w:lang w:val="ro-RO"/>
        </w:rPr>
      </w:pPr>
      <w:r w:rsidRPr="00B46147">
        <w:rPr>
          <w:lang w:val="ro-RO"/>
        </w:rPr>
        <w:t>Un solicitant îi indică FE verificările și sarcinile efectuate, inclusiv identificarea echipamentelor radio. Verificările se efectuează în conformitate cu lista de verificare specifică aeronavei pe care se susține testul. În timpul pregătirii înainte de zbor în vederea testului, solicitantul este obligat să determine regimul motoarelor și vitezele. Datele privind performanța la decolare, apropiere și aterizare se calculează de către solicitant în conformitate cu manualul de operare sau manualul de zbor al aeronavei utilizate.</w:t>
      </w:r>
    </w:p>
    <w:p w14:paraId="5665A09D" w14:textId="77777777" w:rsidR="00C8799E" w:rsidRPr="00B46147" w:rsidRDefault="00C8799E" w:rsidP="000110C0">
      <w:pPr>
        <w:pStyle w:val="norm"/>
        <w:numPr>
          <w:ilvl w:val="0"/>
          <w:numId w:val="523"/>
        </w:numPr>
        <w:shd w:val="clear" w:color="auto" w:fill="FFFFFF"/>
        <w:spacing w:before="0" w:beforeAutospacing="0" w:after="0" w:afterAutospacing="0"/>
        <w:jc w:val="both"/>
        <w:rPr>
          <w:lang w:val="ro-RO"/>
        </w:rPr>
      </w:pPr>
      <w:r w:rsidRPr="00B46147">
        <w:rPr>
          <w:lang w:val="ro-RO"/>
        </w:rPr>
        <w:t>FE nu se implică în operarea aeronavei, cu excepția cazului în care intervenția este necesară din motive de siguranță sau pentru evitarea întârzierilor inacceptabile pentru restul traficului.</w:t>
      </w:r>
    </w:p>
    <w:p w14:paraId="13CF9316" w14:textId="77777777" w:rsidR="00C8799E" w:rsidRPr="00B46147" w:rsidRDefault="00C8799E" w:rsidP="000110C0">
      <w:pPr>
        <w:pStyle w:val="title-gr-seq-level-1"/>
        <w:numPr>
          <w:ilvl w:val="4"/>
          <w:numId w:val="518"/>
        </w:numPr>
        <w:shd w:val="clear" w:color="auto" w:fill="FFFFFF"/>
        <w:spacing w:before="120" w:beforeAutospacing="0" w:after="120" w:afterAutospacing="0"/>
        <w:ind w:left="360" w:hanging="390"/>
        <w:jc w:val="both"/>
        <w:rPr>
          <w:b/>
          <w:bCs/>
          <w:lang w:val="ro-RO"/>
        </w:rPr>
      </w:pPr>
      <w:r w:rsidRPr="00B46147">
        <w:rPr>
          <w:rStyle w:val="boldface"/>
          <w:b/>
          <w:bCs/>
          <w:lang w:val="ro-RO"/>
        </w:rPr>
        <w:t xml:space="preserve"> Conținutul testului de </w:t>
      </w:r>
      <w:r w:rsidRPr="00B46147">
        <w:rPr>
          <w:rStyle w:val="boldface"/>
          <w:rFonts w:eastAsia="Malgun Gothic Semilight"/>
          <w:b/>
          <w:bCs/>
          <w:lang w:val="ro-RO"/>
        </w:rPr>
        <w:t>î</w:t>
      </w:r>
      <w:r w:rsidRPr="00B46147">
        <w:rPr>
          <w:rStyle w:val="boldface"/>
          <w:b/>
          <w:bCs/>
          <w:lang w:val="ro-RO"/>
        </w:rPr>
        <w:t>ndem</w:t>
      </w:r>
      <w:r w:rsidRPr="00B46147">
        <w:rPr>
          <w:rStyle w:val="boldface"/>
          <w:rFonts w:eastAsia="Malgun Gothic Semilight"/>
          <w:b/>
          <w:bCs/>
          <w:lang w:val="ro-RO"/>
        </w:rPr>
        <w:t>â</w:t>
      </w:r>
      <w:r w:rsidRPr="00B46147">
        <w:rPr>
          <w:rStyle w:val="boldface"/>
          <w:b/>
          <w:bCs/>
          <w:lang w:val="ro-RO"/>
        </w:rPr>
        <w:t xml:space="preserve">nare pentru eliberarea unui CPL </w:t>
      </w:r>
      <w:r w:rsidRPr="00B46147">
        <w:rPr>
          <w:rStyle w:val="boldface"/>
          <w:rFonts w:eastAsia="Malgun Gothic Semilight"/>
          <w:b/>
          <w:bCs/>
          <w:lang w:val="ro-RO"/>
        </w:rPr>
        <w:t>–</w:t>
      </w:r>
      <w:r w:rsidRPr="00B46147">
        <w:rPr>
          <w:rStyle w:val="boldface"/>
          <w:b/>
          <w:bCs/>
          <w:lang w:val="ro-RO"/>
        </w:rPr>
        <w:t xml:space="preserve"> Avioane</w:t>
      </w:r>
    </w:p>
    <w:p w14:paraId="1D4A63A0" w14:textId="77777777" w:rsidR="00C8799E" w:rsidRPr="00B46147" w:rsidRDefault="00C8799E" w:rsidP="000110C0">
      <w:pPr>
        <w:pStyle w:val="norm"/>
        <w:numPr>
          <w:ilvl w:val="0"/>
          <w:numId w:val="524"/>
        </w:numPr>
        <w:shd w:val="clear" w:color="auto" w:fill="FFFFFF"/>
        <w:spacing w:before="0" w:beforeAutospacing="0" w:after="0" w:afterAutospacing="0"/>
        <w:jc w:val="both"/>
        <w:rPr>
          <w:lang w:val="ro-RO"/>
        </w:rPr>
      </w:pPr>
      <w:r w:rsidRPr="00B46147">
        <w:rPr>
          <w:lang w:val="ro-RO"/>
        </w:rPr>
        <w:t>Avionul utilizat pentru testul de îndemânare trebuie să îndeplinească cerințele pentru avioanele de pregătire, să fie certificat pentru transportul a cel puțin patru persoane și să fie prevăzut cu o elice cu pas variabil și un tren de aterizare retractabil.</w:t>
      </w:r>
    </w:p>
    <w:p w14:paraId="49DCA02E" w14:textId="77777777" w:rsidR="00C8799E" w:rsidRPr="00B46147" w:rsidRDefault="00C8799E" w:rsidP="000110C0">
      <w:pPr>
        <w:pStyle w:val="norm"/>
        <w:numPr>
          <w:ilvl w:val="0"/>
          <w:numId w:val="524"/>
        </w:numPr>
        <w:shd w:val="clear" w:color="auto" w:fill="FFFFFF"/>
        <w:spacing w:before="0" w:beforeAutospacing="0" w:after="0" w:afterAutospacing="0"/>
        <w:jc w:val="both"/>
        <w:rPr>
          <w:lang w:val="ro-RO"/>
        </w:rPr>
      </w:pPr>
      <w:r w:rsidRPr="00B46147">
        <w:rPr>
          <w:lang w:val="ro-RO"/>
        </w:rPr>
        <w:t>Ruta de zbor se alege de către FE, iar destinația trebuie să fie un aerodrom controlat. Solicitantul este responsabil de planificarea zborului și se asigură că toate echipamentele și documentația necesare pentru efectuarea zborului se află la bord. Durata zborului este de cel puțin 90 de minute.</w:t>
      </w:r>
    </w:p>
    <w:p w14:paraId="2FF9E140" w14:textId="77777777" w:rsidR="00C8799E" w:rsidRPr="00B46147" w:rsidRDefault="00C8799E" w:rsidP="000110C0">
      <w:pPr>
        <w:pStyle w:val="norm"/>
        <w:numPr>
          <w:ilvl w:val="0"/>
          <w:numId w:val="524"/>
        </w:numPr>
        <w:shd w:val="clear" w:color="auto" w:fill="FFFFFF"/>
        <w:spacing w:before="0" w:beforeAutospacing="0" w:after="0" w:afterAutospacing="0"/>
        <w:jc w:val="both"/>
        <w:rPr>
          <w:lang w:val="ro-RO"/>
        </w:rPr>
      </w:pPr>
      <w:r w:rsidRPr="00B46147">
        <w:rPr>
          <w:lang w:val="ro-RO"/>
        </w:rPr>
        <w:t>Solicitantul demonstrează capacitatea de a:</w:t>
      </w:r>
    </w:p>
    <w:p w14:paraId="2043143E" w14:textId="77777777" w:rsidR="00C8799E" w:rsidRPr="00B46147" w:rsidRDefault="00C8799E" w:rsidP="000110C0">
      <w:pPr>
        <w:pStyle w:val="norm"/>
        <w:numPr>
          <w:ilvl w:val="0"/>
          <w:numId w:val="525"/>
        </w:numPr>
        <w:shd w:val="clear" w:color="auto" w:fill="FFFFFF"/>
        <w:spacing w:before="0" w:beforeAutospacing="0" w:after="0" w:afterAutospacing="0"/>
        <w:jc w:val="both"/>
        <w:rPr>
          <w:lang w:val="ro-RO"/>
        </w:rPr>
      </w:pPr>
      <w:r w:rsidRPr="00B46147">
        <w:rPr>
          <w:lang w:val="ro-RO"/>
        </w:rPr>
        <w:t>opera avionul în limitele sale operaționale;</w:t>
      </w:r>
    </w:p>
    <w:p w14:paraId="486C46A5" w14:textId="77777777" w:rsidR="00C8799E" w:rsidRPr="00B46147" w:rsidRDefault="00C8799E" w:rsidP="000110C0">
      <w:pPr>
        <w:pStyle w:val="norm"/>
        <w:numPr>
          <w:ilvl w:val="0"/>
          <w:numId w:val="525"/>
        </w:numPr>
        <w:shd w:val="clear" w:color="auto" w:fill="FFFFFF"/>
        <w:spacing w:before="0" w:beforeAutospacing="0" w:after="0" w:afterAutospacing="0"/>
        <w:jc w:val="both"/>
        <w:rPr>
          <w:lang w:val="ro-RO"/>
        </w:rPr>
      </w:pPr>
      <w:r w:rsidRPr="00B46147">
        <w:rPr>
          <w:lang w:val="ro-RO"/>
        </w:rPr>
        <w:t>efectua toate manevrele cu ușurință și precizie;</w:t>
      </w:r>
    </w:p>
    <w:p w14:paraId="7CDF03A6" w14:textId="77777777" w:rsidR="00C8799E" w:rsidRPr="00B46147" w:rsidRDefault="00C8799E" w:rsidP="000110C0">
      <w:pPr>
        <w:pStyle w:val="norm"/>
        <w:numPr>
          <w:ilvl w:val="0"/>
          <w:numId w:val="525"/>
        </w:numPr>
        <w:shd w:val="clear" w:color="auto" w:fill="FFFFFF"/>
        <w:spacing w:before="0" w:beforeAutospacing="0" w:after="0" w:afterAutospacing="0"/>
        <w:jc w:val="both"/>
        <w:rPr>
          <w:lang w:val="ro-RO"/>
        </w:rPr>
      </w:pPr>
      <w:r w:rsidRPr="00B46147">
        <w:rPr>
          <w:lang w:val="ro-RO"/>
        </w:rPr>
        <w:lastRenderedPageBreak/>
        <w:t>da dovadă de o bună judecată și de abilități de zbor;</w:t>
      </w:r>
    </w:p>
    <w:p w14:paraId="129C0419" w14:textId="77777777" w:rsidR="00C8799E" w:rsidRPr="00B46147" w:rsidRDefault="00C8799E" w:rsidP="000110C0">
      <w:pPr>
        <w:pStyle w:val="norm"/>
        <w:numPr>
          <w:ilvl w:val="0"/>
          <w:numId w:val="525"/>
        </w:numPr>
        <w:shd w:val="clear" w:color="auto" w:fill="FFFFFF"/>
        <w:spacing w:before="0" w:beforeAutospacing="0" w:after="0" w:afterAutospacing="0"/>
        <w:jc w:val="both"/>
        <w:rPr>
          <w:lang w:val="ro-RO"/>
        </w:rPr>
      </w:pPr>
      <w:r w:rsidRPr="00B46147">
        <w:rPr>
          <w:lang w:val="ro-RO"/>
        </w:rPr>
        <w:t>folosi cunoștințele aeronautice; și</w:t>
      </w:r>
    </w:p>
    <w:p w14:paraId="0655F240" w14:textId="77777777" w:rsidR="00C8799E" w:rsidRPr="00B46147" w:rsidRDefault="00C8799E" w:rsidP="000110C0">
      <w:pPr>
        <w:pStyle w:val="norm"/>
        <w:numPr>
          <w:ilvl w:val="0"/>
          <w:numId w:val="525"/>
        </w:numPr>
        <w:shd w:val="clear" w:color="auto" w:fill="FFFFFF"/>
        <w:spacing w:before="0" w:beforeAutospacing="0" w:after="0" w:afterAutospacing="0"/>
        <w:jc w:val="both"/>
        <w:rPr>
          <w:lang w:val="ro-RO"/>
        </w:rPr>
      </w:pPr>
      <w:r w:rsidRPr="00B46147">
        <w:rPr>
          <w:lang w:val="ro-RO"/>
        </w:rPr>
        <w:t xml:space="preserve">menține controlul asupra aeronavei în orice moment astfel încât reușita procedurilor și a manevrelor de zbor să nu fie niciodată pusă </w:t>
      </w:r>
      <w:r w:rsidRPr="00B46147">
        <w:rPr>
          <w:rFonts w:eastAsia="Malgun Gothic Semilight"/>
          <w:lang w:val="ro-RO"/>
        </w:rPr>
        <w:t>î</w:t>
      </w:r>
      <w:r w:rsidRPr="00B46147">
        <w:rPr>
          <w:lang w:val="ro-RO"/>
        </w:rPr>
        <w:t xml:space="preserve">n mod serios sub semnul </w:t>
      </w:r>
      <w:r w:rsidRPr="00B46147">
        <w:rPr>
          <w:rFonts w:eastAsia="Malgun Gothic Semilight"/>
          <w:lang w:val="ro-RO"/>
        </w:rPr>
        <w:t>î</w:t>
      </w:r>
      <w:r w:rsidRPr="00B46147">
        <w:rPr>
          <w:lang w:val="ro-RO"/>
        </w:rPr>
        <w:t>ntrebării.</w:t>
      </w:r>
    </w:p>
    <w:p w14:paraId="2A3B3973" w14:textId="77777777" w:rsidR="00C8799E" w:rsidRPr="00B46147" w:rsidRDefault="00C8799E" w:rsidP="00B66AAB">
      <w:pPr>
        <w:pStyle w:val="title-gr-seq-level-3"/>
        <w:shd w:val="clear" w:color="auto" w:fill="FFFFFF"/>
        <w:spacing w:before="120" w:beforeAutospacing="0" w:after="120" w:afterAutospacing="0"/>
        <w:rPr>
          <w:b/>
          <w:bCs/>
          <w:lang w:val="ro-RO"/>
        </w:rPr>
      </w:pPr>
      <w:r w:rsidRPr="00B46147">
        <w:rPr>
          <w:b/>
          <w:bCs/>
          <w:lang w:val="ro-RO"/>
        </w:rPr>
        <w:t>TOLERANȚE PENTRU PROBELE DE ZBOR</w:t>
      </w:r>
    </w:p>
    <w:p w14:paraId="3D17AD18" w14:textId="77777777" w:rsidR="00C8799E" w:rsidRPr="00B46147" w:rsidRDefault="00C8799E" w:rsidP="000110C0">
      <w:pPr>
        <w:pStyle w:val="norm"/>
        <w:numPr>
          <w:ilvl w:val="0"/>
          <w:numId w:val="524"/>
        </w:numPr>
        <w:shd w:val="clear" w:color="auto" w:fill="FFFFFF"/>
        <w:spacing w:before="0" w:beforeAutospacing="0" w:after="0" w:afterAutospacing="0"/>
        <w:jc w:val="both"/>
        <w:rPr>
          <w:lang w:val="ro-RO"/>
        </w:rPr>
      </w:pPr>
      <w:r w:rsidRPr="00B46147">
        <w:rPr>
          <w:lang w:val="ro-RO"/>
        </w:rPr>
        <w:t xml:space="preserve">Se aplică următoarele limite, corectate astfel </w:t>
      </w:r>
      <w:r w:rsidRPr="00B46147">
        <w:rPr>
          <w:rFonts w:eastAsia="Malgun Gothic Semilight"/>
          <w:lang w:val="ro-RO"/>
        </w:rPr>
        <w:t>î</w:t>
      </w:r>
      <w:r w:rsidRPr="00B46147">
        <w:rPr>
          <w:lang w:val="ro-RO"/>
        </w:rPr>
        <w:t>nc</w:t>
      </w:r>
      <w:r w:rsidRPr="00B46147">
        <w:rPr>
          <w:rFonts w:eastAsia="Malgun Gothic Semilight"/>
          <w:lang w:val="ro-RO"/>
        </w:rPr>
        <w:t>â</w:t>
      </w:r>
      <w:r w:rsidRPr="00B46147">
        <w:rPr>
          <w:lang w:val="ro-RO"/>
        </w:rPr>
        <w:t>t să țină cont de condițiile de turbulență și de calitățile de manevrare și performanțele avionului utilizat.</w:t>
      </w:r>
    </w:p>
    <w:p w14:paraId="50585406" w14:textId="77777777" w:rsidR="00041917" w:rsidRPr="00B46147" w:rsidRDefault="00041917" w:rsidP="009B687D">
      <w:pPr>
        <w:pStyle w:val="norm"/>
        <w:shd w:val="clear" w:color="auto" w:fill="FFFFFF"/>
        <w:spacing w:before="0" w:beforeAutospacing="0" w:after="0" w:afterAutospacing="0"/>
        <w:ind w:left="360"/>
        <w:jc w:val="both"/>
        <w:rPr>
          <w:lang w:val="ro-RO"/>
        </w:rPr>
      </w:pPr>
    </w:p>
    <w:tbl>
      <w:tblPr>
        <w:tblStyle w:val="af2"/>
        <w:tblW w:w="0" w:type="auto"/>
        <w:tblInd w:w="360" w:type="dxa"/>
        <w:tblLook w:val="04A0" w:firstRow="1" w:lastRow="0" w:firstColumn="1" w:lastColumn="0" w:noHBand="0" w:noVBand="1"/>
      </w:tblPr>
      <w:tblGrid>
        <w:gridCol w:w="4348"/>
        <w:gridCol w:w="4309"/>
      </w:tblGrid>
      <w:tr w:rsidR="00041917" w:rsidRPr="00B46147" w14:paraId="527AD44E" w14:textId="77777777" w:rsidTr="00041917">
        <w:tc>
          <w:tcPr>
            <w:tcW w:w="4508" w:type="dxa"/>
          </w:tcPr>
          <w:p w14:paraId="679C5001" w14:textId="77777777" w:rsidR="00041917" w:rsidRPr="00B46147" w:rsidRDefault="00041917" w:rsidP="00041917">
            <w:pPr>
              <w:pStyle w:val="norm"/>
              <w:spacing w:before="0" w:beforeAutospacing="0" w:after="0" w:afterAutospacing="0"/>
              <w:jc w:val="both"/>
              <w:rPr>
                <w:lang w:val="ro-RO"/>
              </w:rPr>
            </w:pPr>
            <w:r w:rsidRPr="00B46147">
              <w:rPr>
                <w:lang w:val="ro-RO"/>
              </w:rPr>
              <w:t>Înălțime</w:t>
            </w:r>
          </w:p>
        </w:tc>
        <w:tc>
          <w:tcPr>
            <w:tcW w:w="4509" w:type="dxa"/>
          </w:tcPr>
          <w:p w14:paraId="72B630CB" w14:textId="77777777" w:rsidR="00041917" w:rsidRPr="00B46147" w:rsidRDefault="00041917" w:rsidP="00041917">
            <w:pPr>
              <w:pStyle w:val="norm"/>
              <w:spacing w:before="0" w:beforeAutospacing="0" w:after="0" w:afterAutospacing="0"/>
              <w:jc w:val="both"/>
              <w:rPr>
                <w:lang w:val="ro-RO"/>
              </w:rPr>
            </w:pPr>
          </w:p>
        </w:tc>
      </w:tr>
      <w:tr w:rsidR="00041917" w:rsidRPr="00B46147" w14:paraId="3990D48E" w14:textId="77777777" w:rsidTr="00041917">
        <w:tc>
          <w:tcPr>
            <w:tcW w:w="4508" w:type="dxa"/>
          </w:tcPr>
          <w:p w14:paraId="4D2F9837" w14:textId="77777777" w:rsidR="00041917" w:rsidRPr="00B46147" w:rsidRDefault="00041917" w:rsidP="00041917">
            <w:pPr>
              <w:pStyle w:val="norm"/>
              <w:spacing w:before="0" w:beforeAutospacing="0" w:after="0" w:afterAutospacing="0"/>
              <w:jc w:val="both"/>
              <w:rPr>
                <w:lang w:val="ro-RO"/>
              </w:rPr>
            </w:pPr>
            <w:r w:rsidRPr="00B46147">
              <w:rPr>
                <w:lang w:val="ro-RO"/>
              </w:rPr>
              <w:t>zbor normal</w:t>
            </w:r>
          </w:p>
        </w:tc>
        <w:tc>
          <w:tcPr>
            <w:tcW w:w="4509" w:type="dxa"/>
          </w:tcPr>
          <w:p w14:paraId="35EF54B1" w14:textId="77777777" w:rsidR="00041917" w:rsidRPr="00B46147" w:rsidRDefault="00041917" w:rsidP="00041917">
            <w:pPr>
              <w:pStyle w:val="norm"/>
              <w:spacing w:before="0" w:beforeAutospacing="0" w:after="0" w:afterAutospacing="0"/>
              <w:jc w:val="both"/>
              <w:rPr>
                <w:lang w:val="ro-RO"/>
              </w:rPr>
            </w:pPr>
            <w:r w:rsidRPr="00B46147">
              <w:rPr>
                <w:lang w:val="ro-RO"/>
              </w:rPr>
              <w:t>± 100 ft</w:t>
            </w:r>
          </w:p>
        </w:tc>
      </w:tr>
      <w:tr w:rsidR="00041917" w:rsidRPr="00B46147" w14:paraId="33E8A621" w14:textId="77777777" w:rsidTr="00041917">
        <w:tc>
          <w:tcPr>
            <w:tcW w:w="4508" w:type="dxa"/>
          </w:tcPr>
          <w:p w14:paraId="043725A7" w14:textId="77777777" w:rsidR="00041917" w:rsidRPr="00B46147" w:rsidRDefault="00041917" w:rsidP="00041917">
            <w:pPr>
              <w:pStyle w:val="norm"/>
              <w:spacing w:before="0" w:beforeAutospacing="0" w:after="0" w:afterAutospacing="0"/>
              <w:jc w:val="both"/>
              <w:rPr>
                <w:lang w:val="ro-RO"/>
              </w:rPr>
            </w:pPr>
            <w:r w:rsidRPr="00B46147">
              <w:rPr>
                <w:lang w:val="ro-RO"/>
              </w:rPr>
              <w:t>cu simularea cedării unui motor</w:t>
            </w:r>
          </w:p>
        </w:tc>
        <w:tc>
          <w:tcPr>
            <w:tcW w:w="4509" w:type="dxa"/>
          </w:tcPr>
          <w:p w14:paraId="52AC37E1" w14:textId="77777777" w:rsidR="00041917" w:rsidRPr="00B46147" w:rsidRDefault="00041917" w:rsidP="00041917">
            <w:pPr>
              <w:pStyle w:val="norm"/>
              <w:spacing w:before="0" w:beforeAutospacing="0" w:after="0" w:afterAutospacing="0"/>
              <w:jc w:val="both"/>
              <w:rPr>
                <w:lang w:val="ro-RO"/>
              </w:rPr>
            </w:pPr>
            <w:r w:rsidRPr="00B46147">
              <w:rPr>
                <w:lang w:val="ro-RO"/>
              </w:rPr>
              <w:t>± 150 ft</w:t>
            </w:r>
          </w:p>
        </w:tc>
      </w:tr>
      <w:tr w:rsidR="00041917" w:rsidRPr="00B46147" w14:paraId="3A2E6FC9" w14:textId="77777777" w:rsidTr="00041917">
        <w:tc>
          <w:tcPr>
            <w:tcW w:w="4508" w:type="dxa"/>
          </w:tcPr>
          <w:p w14:paraId="7F3A0F55" w14:textId="77777777" w:rsidR="00041917" w:rsidRPr="00B46147" w:rsidRDefault="00041917" w:rsidP="00041917">
            <w:pPr>
              <w:pStyle w:val="norm"/>
              <w:spacing w:before="0" w:beforeAutospacing="0" w:after="0" w:afterAutospacing="0"/>
              <w:jc w:val="both"/>
              <w:rPr>
                <w:lang w:val="ro-RO"/>
              </w:rPr>
            </w:pPr>
            <w:r w:rsidRPr="00B46147">
              <w:rPr>
                <w:lang w:val="ro-RO"/>
              </w:rPr>
              <w:t>Urmărirea traiectului de zbor după mijloace de radionavigație</w:t>
            </w:r>
          </w:p>
        </w:tc>
        <w:tc>
          <w:tcPr>
            <w:tcW w:w="4509" w:type="dxa"/>
          </w:tcPr>
          <w:p w14:paraId="716B3DCA" w14:textId="77777777" w:rsidR="00041917" w:rsidRPr="00B46147" w:rsidRDefault="00041917" w:rsidP="00041917">
            <w:pPr>
              <w:pStyle w:val="norm"/>
              <w:spacing w:before="0" w:beforeAutospacing="0" w:after="0" w:afterAutospacing="0"/>
              <w:jc w:val="both"/>
              <w:rPr>
                <w:lang w:val="ro-RO"/>
              </w:rPr>
            </w:pPr>
            <w:r w:rsidRPr="00B46147">
              <w:rPr>
                <w:lang w:val="ro-RO"/>
              </w:rPr>
              <w:t>± 5°</w:t>
            </w:r>
          </w:p>
        </w:tc>
      </w:tr>
      <w:tr w:rsidR="00041917" w:rsidRPr="00B46147" w14:paraId="102801AB" w14:textId="77777777" w:rsidTr="00041917">
        <w:tc>
          <w:tcPr>
            <w:tcW w:w="4508" w:type="dxa"/>
          </w:tcPr>
          <w:p w14:paraId="2283402C" w14:textId="77777777" w:rsidR="00041917" w:rsidRPr="00B46147" w:rsidRDefault="009B687D" w:rsidP="00041917">
            <w:pPr>
              <w:pStyle w:val="norm"/>
              <w:spacing w:before="0" w:beforeAutospacing="0" w:after="0" w:afterAutospacing="0"/>
              <w:jc w:val="both"/>
              <w:rPr>
                <w:lang w:val="ro-RO"/>
              </w:rPr>
            </w:pPr>
            <w:r w:rsidRPr="00B46147">
              <w:rPr>
                <w:lang w:val="ro-RO"/>
              </w:rPr>
              <w:t>Cap</w:t>
            </w:r>
          </w:p>
        </w:tc>
        <w:tc>
          <w:tcPr>
            <w:tcW w:w="4509" w:type="dxa"/>
          </w:tcPr>
          <w:p w14:paraId="20419CC5" w14:textId="77777777" w:rsidR="00041917" w:rsidRPr="00B46147" w:rsidRDefault="00041917" w:rsidP="00041917">
            <w:pPr>
              <w:pStyle w:val="norm"/>
              <w:spacing w:before="0" w:beforeAutospacing="0" w:after="0" w:afterAutospacing="0"/>
              <w:jc w:val="both"/>
              <w:rPr>
                <w:lang w:val="ro-RO"/>
              </w:rPr>
            </w:pPr>
          </w:p>
        </w:tc>
      </w:tr>
      <w:tr w:rsidR="00041917" w:rsidRPr="00B46147" w14:paraId="09D5FA46" w14:textId="77777777" w:rsidTr="00041917">
        <w:tc>
          <w:tcPr>
            <w:tcW w:w="4508" w:type="dxa"/>
          </w:tcPr>
          <w:p w14:paraId="69D4B743" w14:textId="77777777" w:rsidR="00041917" w:rsidRPr="00B46147" w:rsidRDefault="009B687D" w:rsidP="00041917">
            <w:pPr>
              <w:pStyle w:val="norm"/>
              <w:spacing w:before="0" w:beforeAutospacing="0" w:after="0" w:afterAutospacing="0"/>
              <w:jc w:val="both"/>
              <w:rPr>
                <w:lang w:val="ro-RO"/>
              </w:rPr>
            </w:pPr>
            <w:r w:rsidRPr="00B46147">
              <w:rPr>
                <w:lang w:val="ro-RO"/>
              </w:rPr>
              <w:t>zbor normal</w:t>
            </w:r>
          </w:p>
        </w:tc>
        <w:tc>
          <w:tcPr>
            <w:tcW w:w="4509" w:type="dxa"/>
          </w:tcPr>
          <w:p w14:paraId="208783BF" w14:textId="77777777" w:rsidR="00041917" w:rsidRPr="00B46147" w:rsidRDefault="009B687D" w:rsidP="00041917">
            <w:pPr>
              <w:pStyle w:val="norm"/>
              <w:spacing w:before="0" w:beforeAutospacing="0" w:after="0" w:afterAutospacing="0"/>
              <w:jc w:val="both"/>
              <w:rPr>
                <w:lang w:val="ro-RO"/>
              </w:rPr>
            </w:pPr>
            <w:r w:rsidRPr="00B46147">
              <w:rPr>
                <w:lang w:val="ro-RO"/>
              </w:rPr>
              <w:t>± 10°</w:t>
            </w:r>
          </w:p>
        </w:tc>
      </w:tr>
      <w:tr w:rsidR="00041917" w:rsidRPr="00B46147" w14:paraId="157F1153" w14:textId="77777777" w:rsidTr="00041917">
        <w:tc>
          <w:tcPr>
            <w:tcW w:w="4508" w:type="dxa"/>
          </w:tcPr>
          <w:p w14:paraId="70EF18A2" w14:textId="77777777" w:rsidR="00041917" w:rsidRPr="00B46147" w:rsidRDefault="009B687D" w:rsidP="00041917">
            <w:pPr>
              <w:pStyle w:val="norm"/>
              <w:spacing w:before="0" w:beforeAutospacing="0" w:after="0" w:afterAutospacing="0"/>
              <w:jc w:val="both"/>
              <w:rPr>
                <w:lang w:val="ro-RO"/>
              </w:rPr>
            </w:pPr>
            <w:r w:rsidRPr="00B46147">
              <w:rPr>
                <w:lang w:val="ro-RO"/>
              </w:rPr>
              <w:t>cu simularea cedării unui motor</w:t>
            </w:r>
          </w:p>
        </w:tc>
        <w:tc>
          <w:tcPr>
            <w:tcW w:w="4509" w:type="dxa"/>
          </w:tcPr>
          <w:p w14:paraId="1F90EA73" w14:textId="77777777" w:rsidR="00041917" w:rsidRPr="00B46147" w:rsidRDefault="009B687D" w:rsidP="00041917">
            <w:pPr>
              <w:pStyle w:val="norm"/>
              <w:spacing w:before="0" w:beforeAutospacing="0" w:after="0" w:afterAutospacing="0"/>
              <w:jc w:val="both"/>
              <w:rPr>
                <w:lang w:val="ro-RO"/>
              </w:rPr>
            </w:pPr>
            <w:r w:rsidRPr="00B46147">
              <w:rPr>
                <w:lang w:val="ro-RO"/>
              </w:rPr>
              <w:t>± 15°</w:t>
            </w:r>
          </w:p>
        </w:tc>
      </w:tr>
      <w:tr w:rsidR="009B687D" w:rsidRPr="00B46147" w14:paraId="564BD0A7" w14:textId="77777777" w:rsidTr="00041917">
        <w:tc>
          <w:tcPr>
            <w:tcW w:w="4508" w:type="dxa"/>
          </w:tcPr>
          <w:p w14:paraId="46C864EF" w14:textId="77777777" w:rsidR="009B687D" w:rsidRPr="00B46147" w:rsidRDefault="009B687D" w:rsidP="00041917">
            <w:pPr>
              <w:pStyle w:val="norm"/>
              <w:spacing w:before="0" w:beforeAutospacing="0" w:after="0" w:afterAutospacing="0"/>
              <w:jc w:val="both"/>
              <w:rPr>
                <w:lang w:val="ro-RO"/>
              </w:rPr>
            </w:pPr>
            <w:r w:rsidRPr="00B46147">
              <w:rPr>
                <w:lang w:val="ro-RO"/>
              </w:rPr>
              <w:t>Viteză</w:t>
            </w:r>
          </w:p>
        </w:tc>
        <w:tc>
          <w:tcPr>
            <w:tcW w:w="4509" w:type="dxa"/>
          </w:tcPr>
          <w:p w14:paraId="10D4FF1E" w14:textId="77777777" w:rsidR="009B687D" w:rsidRPr="00B46147" w:rsidRDefault="009B687D" w:rsidP="00041917">
            <w:pPr>
              <w:pStyle w:val="norm"/>
              <w:spacing w:before="0" w:beforeAutospacing="0" w:after="0" w:afterAutospacing="0"/>
              <w:jc w:val="both"/>
              <w:rPr>
                <w:lang w:val="ro-RO"/>
              </w:rPr>
            </w:pPr>
          </w:p>
        </w:tc>
      </w:tr>
      <w:tr w:rsidR="009B687D" w:rsidRPr="00B46147" w14:paraId="52B3A9B3" w14:textId="77777777" w:rsidTr="00041917">
        <w:tc>
          <w:tcPr>
            <w:tcW w:w="4508" w:type="dxa"/>
          </w:tcPr>
          <w:p w14:paraId="35907DB2" w14:textId="77777777" w:rsidR="009B687D" w:rsidRPr="00B46147" w:rsidRDefault="009B687D" w:rsidP="00041917">
            <w:pPr>
              <w:pStyle w:val="norm"/>
              <w:spacing w:before="0" w:beforeAutospacing="0" w:after="0" w:afterAutospacing="0"/>
              <w:jc w:val="both"/>
              <w:rPr>
                <w:lang w:val="ro-RO"/>
              </w:rPr>
            </w:pPr>
            <w:r w:rsidRPr="00B46147">
              <w:rPr>
                <w:lang w:val="ro-RO"/>
              </w:rPr>
              <w:t>decolare și apropiere</w:t>
            </w:r>
          </w:p>
        </w:tc>
        <w:tc>
          <w:tcPr>
            <w:tcW w:w="4509" w:type="dxa"/>
          </w:tcPr>
          <w:p w14:paraId="0332E624" w14:textId="77777777" w:rsidR="009B687D" w:rsidRPr="00B46147" w:rsidRDefault="009B687D" w:rsidP="00041917">
            <w:pPr>
              <w:pStyle w:val="norm"/>
              <w:spacing w:before="0" w:beforeAutospacing="0" w:after="0" w:afterAutospacing="0"/>
              <w:jc w:val="both"/>
              <w:rPr>
                <w:lang w:val="ro-RO"/>
              </w:rPr>
            </w:pPr>
            <w:r w:rsidRPr="00B46147">
              <w:rPr>
                <w:lang w:val="ro-RO"/>
              </w:rPr>
              <w:t>± 5 noduri</w:t>
            </w:r>
          </w:p>
        </w:tc>
      </w:tr>
      <w:tr w:rsidR="009B687D" w:rsidRPr="00B46147" w14:paraId="4AD00D30" w14:textId="77777777" w:rsidTr="00041917">
        <w:tc>
          <w:tcPr>
            <w:tcW w:w="4508" w:type="dxa"/>
          </w:tcPr>
          <w:p w14:paraId="518221D4" w14:textId="77777777" w:rsidR="009B687D" w:rsidRPr="00B46147" w:rsidRDefault="009B687D" w:rsidP="00041917">
            <w:pPr>
              <w:pStyle w:val="norm"/>
              <w:spacing w:before="0" w:beforeAutospacing="0" w:after="0" w:afterAutospacing="0"/>
              <w:jc w:val="both"/>
              <w:rPr>
                <w:lang w:val="ro-RO"/>
              </w:rPr>
            </w:pPr>
            <w:r w:rsidRPr="00B46147">
              <w:rPr>
                <w:lang w:val="ro-RO"/>
              </w:rPr>
              <w:t>toate celelalte regimuri de zbor</w:t>
            </w:r>
          </w:p>
        </w:tc>
        <w:tc>
          <w:tcPr>
            <w:tcW w:w="4509" w:type="dxa"/>
          </w:tcPr>
          <w:p w14:paraId="08589EC8" w14:textId="77777777" w:rsidR="009B687D" w:rsidRPr="00B46147" w:rsidRDefault="009B687D" w:rsidP="00041917">
            <w:pPr>
              <w:pStyle w:val="norm"/>
              <w:spacing w:before="0" w:beforeAutospacing="0" w:after="0" w:afterAutospacing="0"/>
              <w:jc w:val="both"/>
              <w:rPr>
                <w:lang w:val="ro-RO"/>
              </w:rPr>
            </w:pPr>
            <w:r w:rsidRPr="00B46147">
              <w:rPr>
                <w:lang w:val="ro-RO"/>
              </w:rPr>
              <w:t>± 10 noduri</w:t>
            </w:r>
          </w:p>
        </w:tc>
      </w:tr>
    </w:tbl>
    <w:p w14:paraId="2A96BC8F" w14:textId="77777777" w:rsidR="00041917" w:rsidRPr="00B46147" w:rsidRDefault="00041917" w:rsidP="00041917">
      <w:pPr>
        <w:pStyle w:val="norm"/>
        <w:shd w:val="clear" w:color="auto" w:fill="FFFFFF"/>
        <w:spacing w:before="0" w:beforeAutospacing="0" w:after="0" w:afterAutospacing="0"/>
        <w:ind w:left="360"/>
        <w:jc w:val="both"/>
        <w:rPr>
          <w:lang w:val="ro-RO"/>
        </w:rPr>
      </w:pPr>
    </w:p>
    <w:p w14:paraId="73CC96C8" w14:textId="77777777" w:rsidR="00C8799E" w:rsidRPr="00B46147" w:rsidRDefault="00C8799E" w:rsidP="00B66AAB">
      <w:pPr>
        <w:pStyle w:val="title-gr-seq-level-3"/>
        <w:shd w:val="clear" w:color="auto" w:fill="FFFFFF"/>
        <w:spacing w:before="120" w:beforeAutospacing="0" w:after="120" w:afterAutospacing="0"/>
        <w:rPr>
          <w:b/>
          <w:bCs/>
          <w:lang w:val="ro-RO"/>
        </w:rPr>
      </w:pPr>
      <w:r w:rsidRPr="00B46147">
        <w:rPr>
          <w:b/>
          <w:bCs/>
          <w:lang w:val="ro-RO"/>
        </w:rPr>
        <w:t>CONȚINUTUL TESTULUI</w:t>
      </w:r>
    </w:p>
    <w:p w14:paraId="0AC178E3" w14:textId="77777777" w:rsidR="00C8799E" w:rsidRPr="00B46147" w:rsidRDefault="00C8799E" w:rsidP="000110C0">
      <w:pPr>
        <w:pStyle w:val="norm"/>
        <w:numPr>
          <w:ilvl w:val="0"/>
          <w:numId w:val="524"/>
        </w:numPr>
        <w:shd w:val="clear" w:color="auto" w:fill="FFFFFF"/>
        <w:spacing w:before="0" w:beforeAutospacing="0" w:after="0" w:afterAutospacing="0"/>
        <w:jc w:val="both"/>
        <w:rPr>
          <w:lang w:val="ro-RO"/>
        </w:rPr>
      </w:pPr>
      <w:r w:rsidRPr="00B46147">
        <w:rPr>
          <w:lang w:val="ro-RO"/>
        </w:rPr>
        <w:t xml:space="preserve">Exercițiile din secțiunea 2 litera (c) și litera (e) punctul (iv), precum și secțiunile 5 și 6 </w:t>
      </w:r>
      <w:r w:rsidRPr="00B46147">
        <w:rPr>
          <w:rFonts w:eastAsia="Malgun Gothic Semilight"/>
          <w:lang w:val="ro-RO"/>
        </w:rPr>
        <w:t>î</w:t>
      </w:r>
      <w:r w:rsidRPr="00B46147">
        <w:rPr>
          <w:lang w:val="ro-RO"/>
        </w:rPr>
        <w:t xml:space="preserve">n </w:t>
      </w:r>
      <w:r w:rsidRPr="00B46147">
        <w:rPr>
          <w:rFonts w:eastAsia="Malgun Gothic Semilight"/>
          <w:lang w:val="ro-RO"/>
        </w:rPr>
        <w:t>î</w:t>
      </w:r>
      <w:r w:rsidRPr="00B46147">
        <w:rPr>
          <w:lang w:val="ro-RO"/>
        </w:rPr>
        <w:t>ntregime se pot efectua pe un FNPT II sau un FFS.</w:t>
      </w:r>
    </w:p>
    <w:p w14:paraId="3B474441" w14:textId="77777777" w:rsidR="00C8799E" w:rsidRPr="00B46147" w:rsidRDefault="00C8799E" w:rsidP="009044C8">
      <w:pPr>
        <w:pStyle w:val="List1"/>
        <w:shd w:val="clear" w:color="auto" w:fill="FFFFFF"/>
        <w:spacing w:before="0" w:beforeAutospacing="0" w:after="0" w:afterAutospacing="0"/>
        <w:ind w:left="360"/>
        <w:jc w:val="both"/>
        <w:rPr>
          <w:lang w:val="ro-RO"/>
        </w:rPr>
      </w:pPr>
      <w:r w:rsidRPr="00B46147">
        <w:rPr>
          <w:lang w:val="ro-RO"/>
        </w:rPr>
        <w:t>Folosirea listelor de verificare a avionului, abilităților de zbor, controlului avionului folosind repere vizuale externe, procedurilor anti-givraj și de degivrare și principiilor de gestionare a amenințărilor și erorilor se aplică la toate secțiunile.</w:t>
      </w:r>
    </w:p>
    <w:p w14:paraId="38123666" w14:textId="77777777" w:rsidR="00C8799E" w:rsidRPr="00B46147" w:rsidRDefault="00C8799E" w:rsidP="00B66AAB">
      <w:pPr>
        <w:pStyle w:val="af3"/>
        <w:shd w:val="clear" w:color="auto" w:fill="FFFFFF"/>
        <w:spacing w:before="0" w:beforeAutospacing="0" w:after="0" w:afterAutospacing="0"/>
        <w:rPr>
          <w:lang w:val="ro-RO"/>
        </w:rPr>
      </w:pPr>
    </w:p>
    <w:p w14:paraId="2DBDB728" w14:textId="77777777" w:rsidR="00C8799E" w:rsidRPr="00B46147" w:rsidRDefault="00C8799E" w:rsidP="00B66AAB">
      <w:pPr>
        <w:pStyle w:val="af3"/>
        <w:shd w:val="clear" w:color="auto" w:fill="FFFFFF"/>
        <w:spacing w:before="0" w:beforeAutospacing="0" w:after="0" w:afterAutospacing="0"/>
        <w:jc w:val="center"/>
        <w:rPr>
          <w:lang w:val="ro-RO"/>
        </w:rPr>
      </w:pPr>
    </w:p>
    <w:tbl>
      <w:tblPr>
        <w:tblW w:w="8452"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2"/>
        <w:gridCol w:w="7920"/>
      </w:tblGrid>
      <w:tr w:rsidR="009B687D" w:rsidRPr="00B46147" w14:paraId="3B534BE4" w14:textId="77777777" w:rsidTr="009B687D">
        <w:trPr>
          <w:jc w:val="center"/>
        </w:trPr>
        <w:tc>
          <w:tcPr>
            <w:tcW w:w="845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2833AD" w14:textId="77777777" w:rsidR="009B687D" w:rsidRPr="00B46147" w:rsidRDefault="009B687D" w:rsidP="009B687D">
            <w:pPr>
              <w:pStyle w:val="norm"/>
              <w:spacing w:before="0" w:beforeAutospacing="0" w:after="0" w:afterAutospacing="0"/>
              <w:jc w:val="both"/>
              <w:rPr>
                <w:lang w:val="ro-RO"/>
              </w:rPr>
            </w:pPr>
            <w:r w:rsidRPr="00B46147">
              <w:rPr>
                <w:rFonts w:hint="eastAsia"/>
                <w:lang w:val="ro-RO"/>
              </w:rPr>
              <w:t>SEC</w:t>
            </w:r>
            <w:r w:rsidRPr="00B46147">
              <w:rPr>
                <w:lang w:val="ro-RO"/>
              </w:rPr>
              <w:t>Ț</w:t>
            </w:r>
            <w:r w:rsidRPr="00B46147">
              <w:rPr>
                <w:rFonts w:hint="eastAsia"/>
                <w:lang w:val="ro-RO"/>
              </w:rPr>
              <w:t xml:space="preserve">IUNEA 1 –  PROCEDURI ÎNAINTE DE ZBOR </w:t>
            </w:r>
            <w:r w:rsidRPr="00B46147">
              <w:rPr>
                <w:lang w:val="ro-RO"/>
              </w:rPr>
              <w:t>Ș</w:t>
            </w:r>
            <w:r w:rsidRPr="00B46147">
              <w:rPr>
                <w:rFonts w:hint="eastAsia"/>
                <w:lang w:val="ro-RO"/>
              </w:rPr>
              <w:t>I DECOLARE</w:t>
            </w:r>
          </w:p>
        </w:tc>
      </w:tr>
      <w:tr w:rsidR="009B687D" w:rsidRPr="00B46147" w14:paraId="02845A89"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932DB8" w14:textId="77777777" w:rsidR="009B687D" w:rsidRPr="00B46147" w:rsidRDefault="009B687D" w:rsidP="00D824CB">
            <w:pPr>
              <w:pStyle w:val="tbl-norm"/>
              <w:spacing w:before="0" w:beforeAutospacing="0" w:after="0" w:afterAutospacing="0"/>
              <w:jc w:val="center"/>
              <w:rPr>
                <w:lang w:val="ro-RO"/>
              </w:rPr>
            </w:pPr>
            <w:r w:rsidRPr="00B46147">
              <w:rPr>
                <w:lang w:val="ro-RO"/>
              </w:rPr>
              <w:t>a</w:t>
            </w:r>
          </w:p>
        </w:tc>
        <w:tc>
          <w:tcPr>
            <w:tcW w:w="7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4D8EAF" w14:textId="77777777" w:rsidR="009B687D" w:rsidRPr="00B46147" w:rsidRDefault="009B687D" w:rsidP="00D824CB">
            <w:pPr>
              <w:pStyle w:val="tbl-norm"/>
              <w:spacing w:before="0" w:beforeAutospacing="0" w:after="0" w:afterAutospacing="0"/>
              <w:jc w:val="both"/>
              <w:rPr>
                <w:lang w:val="ro-RO"/>
              </w:rPr>
            </w:pPr>
            <w:r w:rsidRPr="00B46147">
              <w:rPr>
                <w:lang w:val="ro-RO"/>
              </w:rPr>
              <w:t>Proceduri înainte de zbor incluzând:</w:t>
            </w:r>
          </w:p>
          <w:p w14:paraId="0C67BB2D" w14:textId="77777777" w:rsidR="009B687D" w:rsidRPr="00B46147" w:rsidRDefault="009B687D" w:rsidP="00D824CB">
            <w:pPr>
              <w:pStyle w:val="tbl-norm"/>
              <w:spacing w:before="0" w:beforeAutospacing="0" w:after="0" w:afterAutospacing="0"/>
              <w:jc w:val="both"/>
              <w:rPr>
                <w:lang w:val="ro-RO"/>
              </w:rPr>
            </w:pPr>
            <w:r w:rsidRPr="00B46147">
              <w:rPr>
                <w:lang w:val="ro-RO"/>
              </w:rPr>
              <w:t>Planificarea zborului, documentația, determinarea masei și centrajului, briefing meteo, NOTAM</w:t>
            </w:r>
          </w:p>
        </w:tc>
      </w:tr>
      <w:tr w:rsidR="009B687D" w:rsidRPr="00B46147" w14:paraId="6B46BDB1"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A91DB30" w14:textId="77777777" w:rsidR="009B687D" w:rsidRPr="00B46147" w:rsidRDefault="009B687D" w:rsidP="00D824CB">
            <w:pPr>
              <w:pStyle w:val="tbl-norm"/>
              <w:spacing w:before="0" w:beforeAutospacing="0" w:after="0" w:afterAutospacing="0"/>
              <w:jc w:val="center"/>
              <w:rPr>
                <w:lang w:val="ro-RO"/>
              </w:rPr>
            </w:pPr>
            <w:r w:rsidRPr="00B46147">
              <w:rPr>
                <w:lang w:val="ro-RO"/>
              </w:rPr>
              <w:t>b</w:t>
            </w:r>
          </w:p>
        </w:tc>
        <w:tc>
          <w:tcPr>
            <w:tcW w:w="7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929ABB" w14:textId="77777777" w:rsidR="009B687D" w:rsidRPr="00B46147" w:rsidRDefault="009B687D" w:rsidP="00D824CB">
            <w:pPr>
              <w:pStyle w:val="tbl-norm"/>
              <w:spacing w:before="0" w:beforeAutospacing="0" w:after="0" w:afterAutospacing="0"/>
              <w:jc w:val="both"/>
              <w:rPr>
                <w:lang w:val="ro-RO"/>
              </w:rPr>
            </w:pPr>
            <w:r w:rsidRPr="00B46147">
              <w:rPr>
                <w:lang w:val="ro-RO"/>
              </w:rPr>
              <w:t>Inspecția și deservirea avionului la sol</w:t>
            </w:r>
          </w:p>
        </w:tc>
      </w:tr>
      <w:tr w:rsidR="009B687D" w:rsidRPr="00B46147" w14:paraId="7CC5CDDD"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E80D44" w14:textId="77777777" w:rsidR="009B687D" w:rsidRPr="00B46147" w:rsidRDefault="009B687D" w:rsidP="00D824CB">
            <w:pPr>
              <w:pStyle w:val="tbl-norm"/>
              <w:spacing w:before="0" w:beforeAutospacing="0" w:after="0" w:afterAutospacing="0"/>
              <w:jc w:val="center"/>
              <w:rPr>
                <w:lang w:val="ro-RO"/>
              </w:rPr>
            </w:pPr>
            <w:r w:rsidRPr="00B46147">
              <w:rPr>
                <w:lang w:val="ro-RO"/>
              </w:rPr>
              <w:t>c</w:t>
            </w:r>
          </w:p>
        </w:tc>
        <w:tc>
          <w:tcPr>
            <w:tcW w:w="7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5194C9" w14:textId="77777777" w:rsidR="009B687D" w:rsidRPr="00B46147" w:rsidRDefault="009B687D" w:rsidP="00D824CB">
            <w:pPr>
              <w:pStyle w:val="tbl-norm"/>
              <w:spacing w:before="0" w:beforeAutospacing="0" w:after="0" w:afterAutospacing="0"/>
              <w:jc w:val="both"/>
              <w:rPr>
                <w:lang w:val="ro-RO"/>
              </w:rPr>
            </w:pPr>
            <w:r w:rsidRPr="00B46147">
              <w:rPr>
                <w:lang w:val="ro-RO"/>
              </w:rPr>
              <w:t>Rulajul și decolarea</w:t>
            </w:r>
          </w:p>
        </w:tc>
      </w:tr>
      <w:tr w:rsidR="009B687D" w:rsidRPr="00B46147" w14:paraId="2797C9CC"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77983D" w14:textId="77777777" w:rsidR="009B687D" w:rsidRPr="00B46147" w:rsidRDefault="009B687D" w:rsidP="00D824CB">
            <w:pPr>
              <w:pStyle w:val="tbl-norm"/>
              <w:spacing w:before="0" w:beforeAutospacing="0" w:after="0" w:afterAutospacing="0"/>
              <w:jc w:val="center"/>
              <w:rPr>
                <w:lang w:val="ro-RO"/>
              </w:rPr>
            </w:pPr>
            <w:r w:rsidRPr="00B46147">
              <w:rPr>
                <w:lang w:val="ro-RO"/>
              </w:rPr>
              <w:t>d</w:t>
            </w:r>
          </w:p>
        </w:tc>
        <w:tc>
          <w:tcPr>
            <w:tcW w:w="7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1826DD" w14:textId="77777777" w:rsidR="009B687D" w:rsidRPr="00B46147" w:rsidRDefault="009B687D" w:rsidP="00D824CB">
            <w:pPr>
              <w:pStyle w:val="tbl-norm"/>
              <w:spacing w:before="0" w:beforeAutospacing="0" w:after="0" w:afterAutospacing="0"/>
              <w:jc w:val="both"/>
              <w:rPr>
                <w:lang w:val="ro-RO"/>
              </w:rPr>
            </w:pPr>
            <w:r w:rsidRPr="00B46147">
              <w:rPr>
                <w:lang w:val="ro-RO"/>
              </w:rPr>
              <w:t>Considerații legate de performanțele de zbor și trimerarea</w:t>
            </w:r>
          </w:p>
        </w:tc>
      </w:tr>
      <w:tr w:rsidR="009B687D" w:rsidRPr="00B46147" w14:paraId="1CE8742A"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2564F7" w14:textId="77777777" w:rsidR="009B687D" w:rsidRPr="00B46147" w:rsidRDefault="009B687D" w:rsidP="00D824CB">
            <w:pPr>
              <w:pStyle w:val="tbl-norm"/>
              <w:spacing w:before="0" w:beforeAutospacing="0" w:after="0" w:afterAutospacing="0"/>
              <w:jc w:val="center"/>
              <w:rPr>
                <w:lang w:val="ro-RO"/>
              </w:rPr>
            </w:pPr>
            <w:r w:rsidRPr="00B46147">
              <w:rPr>
                <w:lang w:val="ro-RO"/>
              </w:rPr>
              <w:t>e</w:t>
            </w:r>
          </w:p>
        </w:tc>
        <w:tc>
          <w:tcPr>
            <w:tcW w:w="7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9F00A5" w14:textId="77777777" w:rsidR="009B687D" w:rsidRPr="00B46147" w:rsidRDefault="009B687D" w:rsidP="00D824CB">
            <w:pPr>
              <w:pStyle w:val="tbl-norm"/>
              <w:spacing w:before="0" w:beforeAutospacing="0" w:after="0" w:afterAutospacing="0"/>
              <w:jc w:val="both"/>
              <w:rPr>
                <w:lang w:val="ro-RO"/>
              </w:rPr>
            </w:pPr>
            <w:r w:rsidRPr="00B46147">
              <w:rPr>
                <w:lang w:val="ro-RO"/>
              </w:rPr>
              <w:t>Operațiuni de aerodrom și de trafic aerian</w:t>
            </w:r>
          </w:p>
        </w:tc>
      </w:tr>
      <w:tr w:rsidR="009B687D" w:rsidRPr="00B46147" w14:paraId="583828F0"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BD27E8" w14:textId="77777777" w:rsidR="009B687D" w:rsidRPr="00B46147" w:rsidRDefault="009B687D" w:rsidP="00D824CB">
            <w:pPr>
              <w:pStyle w:val="tbl-norm"/>
              <w:spacing w:before="0" w:beforeAutospacing="0" w:after="0" w:afterAutospacing="0"/>
              <w:jc w:val="center"/>
              <w:rPr>
                <w:lang w:val="ro-RO"/>
              </w:rPr>
            </w:pPr>
            <w:r w:rsidRPr="00B46147">
              <w:rPr>
                <w:lang w:val="ro-RO"/>
              </w:rPr>
              <w:t>f</w:t>
            </w:r>
          </w:p>
        </w:tc>
        <w:tc>
          <w:tcPr>
            <w:tcW w:w="7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B0AF0C" w14:textId="77777777" w:rsidR="009B687D" w:rsidRPr="00B46147" w:rsidRDefault="009B687D" w:rsidP="00D824CB">
            <w:pPr>
              <w:pStyle w:val="tbl-norm"/>
              <w:spacing w:before="0" w:beforeAutospacing="0" w:after="0" w:afterAutospacing="0"/>
              <w:jc w:val="both"/>
              <w:rPr>
                <w:lang w:val="ro-RO"/>
              </w:rPr>
            </w:pPr>
            <w:r w:rsidRPr="00B46147">
              <w:rPr>
                <w:lang w:val="ro-RO"/>
              </w:rPr>
              <w:t>Proceduri de plecare, calarea altimetrelor, evitarea coliziunilor (orientare vizuală)</w:t>
            </w:r>
          </w:p>
        </w:tc>
      </w:tr>
      <w:tr w:rsidR="009B687D" w:rsidRPr="00B46147" w14:paraId="394F3599"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876742" w14:textId="77777777" w:rsidR="009B687D" w:rsidRPr="00B46147" w:rsidRDefault="009B687D" w:rsidP="00D824CB">
            <w:pPr>
              <w:pStyle w:val="tbl-norm"/>
              <w:spacing w:before="0" w:beforeAutospacing="0" w:after="0" w:afterAutospacing="0"/>
              <w:jc w:val="center"/>
              <w:rPr>
                <w:lang w:val="ro-RO"/>
              </w:rPr>
            </w:pPr>
            <w:r w:rsidRPr="00B46147">
              <w:rPr>
                <w:lang w:val="ro-RO"/>
              </w:rPr>
              <w:t>g</w:t>
            </w:r>
          </w:p>
        </w:tc>
        <w:tc>
          <w:tcPr>
            <w:tcW w:w="7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915AA4" w14:textId="77777777" w:rsidR="009B687D" w:rsidRPr="00B46147" w:rsidRDefault="009B687D" w:rsidP="00D824CB">
            <w:pPr>
              <w:pStyle w:val="tbl-norm"/>
              <w:spacing w:before="0" w:beforeAutospacing="0" w:after="0" w:afterAutospacing="0"/>
              <w:jc w:val="both"/>
              <w:rPr>
                <w:lang w:val="ro-RO"/>
              </w:rPr>
            </w:pPr>
            <w:r w:rsidRPr="00B46147">
              <w:rPr>
                <w:lang w:val="ro-RO"/>
              </w:rPr>
              <w:t>Legătura – conformarea cu ATC, proceduri R/T</w:t>
            </w:r>
          </w:p>
        </w:tc>
      </w:tr>
      <w:tr w:rsidR="009B687D" w:rsidRPr="00B46147" w14:paraId="4865A686" w14:textId="77777777" w:rsidTr="009B687D">
        <w:trPr>
          <w:jc w:val="center"/>
        </w:trPr>
        <w:tc>
          <w:tcPr>
            <w:tcW w:w="845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EC7F744" w14:textId="77777777" w:rsidR="009B687D" w:rsidRPr="00B46147" w:rsidRDefault="009B687D" w:rsidP="00D824CB">
            <w:pPr>
              <w:pStyle w:val="norm"/>
              <w:spacing w:before="0" w:beforeAutospacing="0" w:after="0" w:afterAutospacing="0"/>
              <w:jc w:val="both"/>
              <w:rPr>
                <w:lang w:val="ro-RO"/>
              </w:rPr>
            </w:pPr>
            <w:r w:rsidRPr="00B46147">
              <w:rPr>
                <w:lang w:val="ro-RO"/>
              </w:rPr>
              <w:t>SECȚIUNEA 2 –  LUCRU AERIAN GENERAL</w:t>
            </w:r>
          </w:p>
        </w:tc>
      </w:tr>
      <w:tr w:rsidR="009B687D" w:rsidRPr="00B46147" w14:paraId="42A5FB72"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B22CB5" w14:textId="77777777" w:rsidR="009B687D" w:rsidRPr="00B46147" w:rsidRDefault="009B687D" w:rsidP="00D824CB">
            <w:pPr>
              <w:pStyle w:val="tbl-norm"/>
              <w:spacing w:before="0" w:beforeAutospacing="0" w:after="0" w:afterAutospacing="0"/>
              <w:jc w:val="center"/>
              <w:rPr>
                <w:lang w:val="ro-RO"/>
              </w:rPr>
            </w:pPr>
            <w:r w:rsidRPr="00B46147">
              <w:rPr>
                <w:lang w:val="ro-RO"/>
              </w:rPr>
              <w:t>a</w:t>
            </w:r>
          </w:p>
        </w:tc>
        <w:tc>
          <w:tcPr>
            <w:tcW w:w="7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6A0747" w14:textId="77777777" w:rsidR="009B687D" w:rsidRPr="00B46147" w:rsidRDefault="009B687D" w:rsidP="00D824CB">
            <w:pPr>
              <w:pStyle w:val="tbl-norm"/>
              <w:spacing w:before="0" w:beforeAutospacing="0" w:after="0" w:afterAutospacing="0"/>
              <w:jc w:val="both"/>
              <w:rPr>
                <w:lang w:val="ro-RO"/>
              </w:rPr>
            </w:pPr>
            <w:r w:rsidRPr="00B46147">
              <w:rPr>
                <w:lang w:val="ro-RO"/>
              </w:rPr>
              <w:t>Controlul avionului folosind repere vizuale externe, incluzând zborul orizontal la nivel, urcarea, coborârea, orientarea vizuală</w:t>
            </w:r>
          </w:p>
        </w:tc>
      </w:tr>
      <w:tr w:rsidR="009B687D" w:rsidRPr="00B46147" w14:paraId="4B38D327"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AC1748" w14:textId="77777777" w:rsidR="009B687D" w:rsidRPr="00B46147" w:rsidRDefault="009B687D" w:rsidP="00D824CB">
            <w:pPr>
              <w:pStyle w:val="tbl-norm"/>
              <w:spacing w:before="0" w:beforeAutospacing="0" w:after="0" w:afterAutospacing="0"/>
              <w:jc w:val="center"/>
              <w:rPr>
                <w:lang w:val="ro-RO"/>
              </w:rPr>
            </w:pPr>
            <w:r w:rsidRPr="00B46147">
              <w:rPr>
                <w:lang w:val="ro-RO"/>
              </w:rPr>
              <w:t>b</w:t>
            </w:r>
          </w:p>
        </w:tc>
        <w:tc>
          <w:tcPr>
            <w:tcW w:w="7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062151" w14:textId="77777777" w:rsidR="009B687D" w:rsidRPr="00B46147" w:rsidRDefault="009B687D" w:rsidP="00D824CB">
            <w:pPr>
              <w:pStyle w:val="tbl-norm"/>
              <w:spacing w:before="0" w:beforeAutospacing="0" w:after="0" w:afterAutospacing="0"/>
              <w:jc w:val="both"/>
              <w:rPr>
                <w:lang w:val="ro-RO"/>
              </w:rPr>
            </w:pPr>
            <w:r w:rsidRPr="00B46147">
              <w:rPr>
                <w:lang w:val="ro-RO"/>
              </w:rPr>
              <w:t>Zbor la viteze minime critice, inclusiv recunoașterea și revenirea din angajare incipientă și totală</w:t>
            </w:r>
          </w:p>
        </w:tc>
      </w:tr>
      <w:tr w:rsidR="009B687D" w:rsidRPr="00B46147" w14:paraId="0E3FB516"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0957E2" w14:textId="77777777" w:rsidR="009B687D" w:rsidRPr="00B46147" w:rsidRDefault="009B687D" w:rsidP="00D824CB">
            <w:pPr>
              <w:pStyle w:val="tbl-norm"/>
              <w:spacing w:before="0" w:beforeAutospacing="0" w:after="0" w:afterAutospacing="0"/>
              <w:jc w:val="center"/>
              <w:rPr>
                <w:lang w:val="ro-RO"/>
              </w:rPr>
            </w:pPr>
            <w:r w:rsidRPr="00B46147">
              <w:rPr>
                <w:lang w:val="ro-RO"/>
              </w:rPr>
              <w:t>c</w:t>
            </w:r>
          </w:p>
        </w:tc>
        <w:tc>
          <w:tcPr>
            <w:tcW w:w="7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7D5557" w14:textId="77777777" w:rsidR="009B687D" w:rsidRPr="00B46147" w:rsidRDefault="009B687D" w:rsidP="00D824CB">
            <w:pPr>
              <w:pStyle w:val="tbl-norm"/>
              <w:spacing w:before="0" w:beforeAutospacing="0" w:after="0" w:afterAutospacing="0"/>
              <w:jc w:val="both"/>
              <w:rPr>
                <w:lang w:val="ro-RO"/>
              </w:rPr>
            </w:pPr>
            <w:r w:rsidRPr="00B46147">
              <w:rPr>
                <w:lang w:val="ro-RO"/>
              </w:rPr>
              <w:t>Viraje, inclusiv viraje în configurație de aterizare. Viraje strânse cu înclinare de 45°</w:t>
            </w:r>
          </w:p>
        </w:tc>
      </w:tr>
      <w:tr w:rsidR="009B687D" w:rsidRPr="00B46147" w14:paraId="0CBEE843"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12D599" w14:textId="77777777" w:rsidR="009B687D" w:rsidRPr="00B46147" w:rsidRDefault="009B687D" w:rsidP="00D824CB">
            <w:pPr>
              <w:pStyle w:val="tbl-norm"/>
              <w:spacing w:before="0" w:beforeAutospacing="0" w:after="0" w:afterAutospacing="0"/>
              <w:jc w:val="center"/>
              <w:rPr>
                <w:lang w:val="ro-RO"/>
              </w:rPr>
            </w:pPr>
            <w:r w:rsidRPr="00B46147">
              <w:rPr>
                <w:lang w:val="ro-RO"/>
              </w:rPr>
              <w:lastRenderedPageBreak/>
              <w:t>d</w:t>
            </w:r>
          </w:p>
        </w:tc>
        <w:tc>
          <w:tcPr>
            <w:tcW w:w="7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9928CC" w14:textId="77777777" w:rsidR="009B687D" w:rsidRPr="00B46147" w:rsidRDefault="009B687D" w:rsidP="00D824CB">
            <w:pPr>
              <w:pStyle w:val="tbl-norm"/>
              <w:spacing w:before="0" w:beforeAutospacing="0" w:after="0" w:afterAutospacing="0"/>
              <w:jc w:val="both"/>
              <w:rPr>
                <w:lang w:val="ro-RO"/>
              </w:rPr>
            </w:pPr>
            <w:r w:rsidRPr="00B46147">
              <w:rPr>
                <w:lang w:val="ro-RO"/>
              </w:rPr>
              <w:t>Zbor la viteze mari critice, inclusiv recunoașterea și revenirea din vrie</w:t>
            </w:r>
          </w:p>
        </w:tc>
      </w:tr>
      <w:tr w:rsidR="009B687D" w:rsidRPr="00B46147" w14:paraId="79D4CD55"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E11721" w14:textId="77777777" w:rsidR="009B687D" w:rsidRPr="00B46147" w:rsidRDefault="009B687D" w:rsidP="00D824CB">
            <w:pPr>
              <w:pStyle w:val="tbl-norm"/>
              <w:spacing w:before="0" w:beforeAutospacing="0" w:after="0" w:afterAutospacing="0"/>
              <w:jc w:val="center"/>
              <w:rPr>
                <w:lang w:val="ro-RO"/>
              </w:rPr>
            </w:pPr>
            <w:r w:rsidRPr="00B46147">
              <w:rPr>
                <w:lang w:val="ro-RO"/>
              </w:rPr>
              <w:t>e</w:t>
            </w:r>
          </w:p>
        </w:tc>
        <w:tc>
          <w:tcPr>
            <w:tcW w:w="7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40F6B9" w14:textId="77777777" w:rsidR="009B687D" w:rsidRPr="00B46147" w:rsidRDefault="009B687D" w:rsidP="00D824CB">
            <w:pPr>
              <w:pStyle w:val="tbl-norm"/>
              <w:spacing w:before="0" w:beforeAutospacing="0" w:after="0" w:afterAutospacing="0"/>
              <w:jc w:val="both"/>
              <w:rPr>
                <w:lang w:val="ro-RO"/>
              </w:rPr>
            </w:pPr>
            <w:r w:rsidRPr="00B46147">
              <w:rPr>
                <w:lang w:val="ro-RO"/>
              </w:rPr>
              <w:t>Zbor numai cu ajutorul instrumentelor, incluzând:</w:t>
            </w:r>
          </w:p>
          <w:p w14:paraId="3745F7B7" w14:textId="77777777" w:rsidR="009B687D" w:rsidRPr="00B46147" w:rsidRDefault="009B687D" w:rsidP="000110C0">
            <w:pPr>
              <w:pStyle w:val="norm"/>
              <w:numPr>
                <w:ilvl w:val="0"/>
                <w:numId w:val="526"/>
              </w:numPr>
              <w:spacing w:before="0" w:beforeAutospacing="0" w:after="0" w:afterAutospacing="0"/>
              <w:jc w:val="both"/>
              <w:rPr>
                <w:lang w:val="ro-RO"/>
              </w:rPr>
            </w:pPr>
            <w:r w:rsidRPr="00B46147">
              <w:rPr>
                <w:lang w:val="ro-RO"/>
              </w:rPr>
              <w:t>zbor orizontal, configurație de croazieră, menținerea capului, altitudinii și vitezei față de aer</w:t>
            </w:r>
          </w:p>
          <w:p w14:paraId="123CFF86" w14:textId="77777777" w:rsidR="009B687D" w:rsidRPr="00B46147" w:rsidRDefault="009B687D" w:rsidP="000110C0">
            <w:pPr>
              <w:pStyle w:val="norm"/>
              <w:numPr>
                <w:ilvl w:val="0"/>
                <w:numId w:val="526"/>
              </w:numPr>
              <w:spacing w:before="0" w:beforeAutospacing="0" w:after="0" w:afterAutospacing="0"/>
              <w:jc w:val="both"/>
              <w:rPr>
                <w:lang w:val="ro-RO"/>
              </w:rPr>
            </w:pPr>
            <w:r w:rsidRPr="00B46147">
              <w:rPr>
                <w:lang w:val="ro-RO"/>
              </w:rPr>
              <w:t>viraje în urcare și coborâre cu înclinare de 10°–30°</w:t>
            </w:r>
          </w:p>
          <w:p w14:paraId="49237B91" w14:textId="77777777" w:rsidR="009B687D" w:rsidRPr="00B46147" w:rsidRDefault="009B687D" w:rsidP="000110C0">
            <w:pPr>
              <w:pStyle w:val="norm"/>
              <w:numPr>
                <w:ilvl w:val="0"/>
                <w:numId w:val="526"/>
              </w:numPr>
              <w:spacing w:before="0" w:beforeAutospacing="0" w:after="0" w:afterAutospacing="0"/>
              <w:jc w:val="both"/>
              <w:rPr>
                <w:lang w:val="ro-RO"/>
              </w:rPr>
            </w:pPr>
            <w:r w:rsidRPr="00B46147">
              <w:rPr>
                <w:lang w:val="ro-RO"/>
              </w:rPr>
              <w:t xml:space="preserve"> reveniri din atitudini neobișnuite</w:t>
            </w:r>
          </w:p>
          <w:p w14:paraId="714832E1" w14:textId="77777777" w:rsidR="009B687D" w:rsidRPr="00B46147" w:rsidRDefault="009B687D" w:rsidP="000110C0">
            <w:pPr>
              <w:pStyle w:val="norm"/>
              <w:numPr>
                <w:ilvl w:val="0"/>
                <w:numId w:val="526"/>
              </w:numPr>
              <w:spacing w:before="0" w:beforeAutospacing="0" w:after="0" w:afterAutospacing="0"/>
              <w:jc w:val="both"/>
              <w:rPr>
                <w:lang w:val="ro-RO"/>
              </w:rPr>
            </w:pPr>
            <w:r w:rsidRPr="00B46147">
              <w:rPr>
                <w:lang w:val="ro-RO"/>
              </w:rPr>
              <w:t> utilizarea unui panou redus de instrumente de bord</w:t>
            </w:r>
          </w:p>
        </w:tc>
      </w:tr>
      <w:tr w:rsidR="009B687D" w:rsidRPr="00B46147" w14:paraId="0285A57F"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D62FC9" w14:textId="77777777" w:rsidR="009B687D" w:rsidRPr="00B46147" w:rsidRDefault="009B687D" w:rsidP="00D824CB">
            <w:pPr>
              <w:pStyle w:val="tbl-norm"/>
              <w:spacing w:before="0" w:beforeAutospacing="0" w:after="60" w:afterAutospacing="0"/>
              <w:jc w:val="center"/>
              <w:rPr>
                <w:lang w:val="ro-RO"/>
              </w:rPr>
            </w:pPr>
            <w:r w:rsidRPr="00B46147">
              <w:rPr>
                <w:lang w:val="ro-RO"/>
              </w:rPr>
              <w:t>f</w:t>
            </w:r>
          </w:p>
        </w:tc>
        <w:tc>
          <w:tcPr>
            <w:tcW w:w="7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F4203C" w14:textId="77777777" w:rsidR="009B687D" w:rsidRPr="00B46147" w:rsidRDefault="009B687D" w:rsidP="00D824CB">
            <w:pPr>
              <w:pStyle w:val="tbl-norm"/>
              <w:spacing w:before="0" w:beforeAutospacing="0" w:after="60" w:afterAutospacing="0"/>
              <w:jc w:val="both"/>
              <w:rPr>
                <w:lang w:val="ro-RO"/>
              </w:rPr>
            </w:pPr>
            <w:r w:rsidRPr="00B46147">
              <w:rPr>
                <w:lang w:val="ro-RO"/>
              </w:rPr>
              <w:t>Legătura – conformarea cu ATC, proceduri R/T</w:t>
            </w:r>
          </w:p>
        </w:tc>
      </w:tr>
      <w:tr w:rsidR="009B687D" w:rsidRPr="00B46147" w14:paraId="6BE7D7D0" w14:textId="77777777" w:rsidTr="009B687D">
        <w:trPr>
          <w:jc w:val="center"/>
        </w:trPr>
        <w:tc>
          <w:tcPr>
            <w:tcW w:w="845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C2AAAD0" w14:textId="77777777" w:rsidR="009B687D" w:rsidRPr="00B46147" w:rsidRDefault="009B687D" w:rsidP="00D824CB">
            <w:pPr>
              <w:pStyle w:val="norm"/>
              <w:spacing w:before="0" w:beforeAutospacing="0" w:after="0" w:afterAutospacing="0"/>
              <w:jc w:val="both"/>
              <w:rPr>
                <w:lang w:val="ro-RO"/>
              </w:rPr>
            </w:pPr>
            <w:r w:rsidRPr="00B46147">
              <w:rPr>
                <w:lang w:val="ro-RO"/>
              </w:rPr>
              <w:t>SECȚIUNEA 3 –  PROCEDURI PE RUTĂ</w:t>
            </w:r>
          </w:p>
        </w:tc>
      </w:tr>
      <w:tr w:rsidR="009B687D" w:rsidRPr="00B46147" w14:paraId="441B3174"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4F26C5" w14:textId="77777777" w:rsidR="009B687D" w:rsidRPr="00B46147" w:rsidRDefault="009B687D" w:rsidP="00D824CB">
            <w:pPr>
              <w:pStyle w:val="tbl-norm"/>
              <w:spacing w:before="0" w:beforeAutospacing="0" w:after="0" w:afterAutospacing="0"/>
              <w:jc w:val="center"/>
              <w:rPr>
                <w:lang w:val="ro-RO"/>
              </w:rPr>
            </w:pPr>
            <w:r w:rsidRPr="00B46147">
              <w:rPr>
                <w:lang w:val="ro-RO"/>
              </w:rPr>
              <w:t>a</w:t>
            </w:r>
          </w:p>
        </w:tc>
        <w:tc>
          <w:tcPr>
            <w:tcW w:w="7920" w:type="dxa"/>
            <w:tcBorders>
              <w:top w:val="outset" w:sz="6" w:space="0" w:color="auto"/>
              <w:left w:val="outset" w:sz="6" w:space="0" w:color="auto"/>
              <w:bottom w:val="outset" w:sz="6" w:space="0" w:color="auto"/>
              <w:right w:val="outset" w:sz="6" w:space="0" w:color="auto"/>
            </w:tcBorders>
            <w:shd w:val="clear" w:color="auto" w:fill="auto"/>
            <w:hideMark/>
          </w:tcPr>
          <w:p w14:paraId="4F8F3619" w14:textId="77777777" w:rsidR="009B687D" w:rsidRPr="00B46147" w:rsidRDefault="009B687D" w:rsidP="00D824CB">
            <w:pPr>
              <w:pStyle w:val="tbl-norm"/>
              <w:spacing w:before="0" w:beforeAutospacing="0" w:after="0" w:afterAutospacing="0"/>
              <w:jc w:val="both"/>
              <w:rPr>
                <w:lang w:val="ro-RO"/>
              </w:rPr>
            </w:pPr>
            <w:r w:rsidRPr="00B46147">
              <w:rPr>
                <w:lang w:val="ro-RO"/>
              </w:rPr>
              <w:t>Controlul avionului folosind repere vizuale externe, incluzând configurația de croazieră Considerații asupra distanței/autonomiei de zbor</w:t>
            </w:r>
          </w:p>
        </w:tc>
      </w:tr>
      <w:tr w:rsidR="009B687D" w:rsidRPr="00B46147" w14:paraId="515ECF68"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44F6D8" w14:textId="77777777" w:rsidR="009B687D" w:rsidRPr="00B46147" w:rsidRDefault="009B687D" w:rsidP="00D824CB">
            <w:pPr>
              <w:pStyle w:val="tbl-norm"/>
              <w:spacing w:before="0" w:beforeAutospacing="0" w:after="0" w:afterAutospacing="0"/>
              <w:jc w:val="center"/>
              <w:rPr>
                <w:lang w:val="ro-RO"/>
              </w:rPr>
            </w:pPr>
            <w:r w:rsidRPr="00B46147">
              <w:rPr>
                <w:lang w:val="ro-RO"/>
              </w:rPr>
              <w:t>b</w:t>
            </w:r>
          </w:p>
        </w:tc>
        <w:tc>
          <w:tcPr>
            <w:tcW w:w="7920" w:type="dxa"/>
            <w:tcBorders>
              <w:top w:val="outset" w:sz="6" w:space="0" w:color="auto"/>
              <w:left w:val="outset" w:sz="6" w:space="0" w:color="auto"/>
              <w:bottom w:val="outset" w:sz="6" w:space="0" w:color="auto"/>
              <w:right w:val="outset" w:sz="6" w:space="0" w:color="auto"/>
            </w:tcBorders>
            <w:shd w:val="clear" w:color="auto" w:fill="auto"/>
            <w:hideMark/>
          </w:tcPr>
          <w:p w14:paraId="0ABEB628" w14:textId="77777777" w:rsidR="009B687D" w:rsidRPr="00B46147" w:rsidRDefault="009B687D" w:rsidP="00D824CB">
            <w:pPr>
              <w:pStyle w:val="tbl-norm"/>
              <w:spacing w:before="0" w:beforeAutospacing="0" w:after="0" w:afterAutospacing="0"/>
              <w:jc w:val="both"/>
              <w:rPr>
                <w:lang w:val="ro-RO"/>
              </w:rPr>
            </w:pPr>
            <w:r w:rsidRPr="00B46147">
              <w:rPr>
                <w:lang w:val="ro-RO"/>
              </w:rPr>
              <w:t>Orientare, citirea hărților</w:t>
            </w:r>
          </w:p>
        </w:tc>
      </w:tr>
      <w:tr w:rsidR="009B687D" w:rsidRPr="00B46147" w14:paraId="6ECC5A04"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47AF6F" w14:textId="77777777" w:rsidR="009B687D" w:rsidRPr="00B46147" w:rsidRDefault="009B687D" w:rsidP="00D824CB">
            <w:pPr>
              <w:pStyle w:val="tbl-norm"/>
              <w:spacing w:before="0" w:beforeAutospacing="0" w:after="0" w:afterAutospacing="0"/>
              <w:jc w:val="center"/>
              <w:rPr>
                <w:lang w:val="ro-RO"/>
              </w:rPr>
            </w:pPr>
            <w:r w:rsidRPr="00B46147">
              <w:rPr>
                <w:lang w:val="ro-RO"/>
              </w:rPr>
              <w:t>c</w:t>
            </w:r>
          </w:p>
        </w:tc>
        <w:tc>
          <w:tcPr>
            <w:tcW w:w="7920" w:type="dxa"/>
            <w:tcBorders>
              <w:top w:val="outset" w:sz="6" w:space="0" w:color="auto"/>
              <w:left w:val="outset" w:sz="6" w:space="0" w:color="auto"/>
              <w:bottom w:val="outset" w:sz="6" w:space="0" w:color="auto"/>
              <w:right w:val="outset" w:sz="6" w:space="0" w:color="auto"/>
            </w:tcBorders>
            <w:shd w:val="clear" w:color="auto" w:fill="auto"/>
            <w:hideMark/>
          </w:tcPr>
          <w:p w14:paraId="02220953" w14:textId="77777777" w:rsidR="009B687D" w:rsidRPr="00B46147" w:rsidRDefault="009B687D" w:rsidP="00D824CB">
            <w:pPr>
              <w:pStyle w:val="tbl-norm"/>
              <w:spacing w:before="0" w:beforeAutospacing="0" w:after="0" w:afterAutospacing="0"/>
              <w:jc w:val="both"/>
              <w:rPr>
                <w:lang w:val="ro-RO"/>
              </w:rPr>
            </w:pPr>
            <w:r w:rsidRPr="00B46147">
              <w:rPr>
                <w:lang w:val="ro-RO"/>
              </w:rPr>
              <w:t>Menținerea altitudinii, vitezei, capului, orientare vizuală</w:t>
            </w:r>
          </w:p>
        </w:tc>
      </w:tr>
      <w:tr w:rsidR="009B687D" w:rsidRPr="00B46147" w14:paraId="7AED6F80"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A63362" w14:textId="77777777" w:rsidR="009B687D" w:rsidRPr="00B46147" w:rsidRDefault="009B687D" w:rsidP="00D824CB">
            <w:pPr>
              <w:pStyle w:val="tbl-norm"/>
              <w:spacing w:before="0" w:beforeAutospacing="0" w:after="0" w:afterAutospacing="0"/>
              <w:jc w:val="center"/>
              <w:rPr>
                <w:lang w:val="ro-RO"/>
              </w:rPr>
            </w:pPr>
            <w:r w:rsidRPr="00B46147">
              <w:rPr>
                <w:lang w:val="ro-RO"/>
              </w:rPr>
              <w:t>d</w:t>
            </w:r>
          </w:p>
        </w:tc>
        <w:tc>
          <w:tcPr>
            <w:tcW w:w="7920" w:type="dxa"/>
            <w:tcBorders>
              <w:top w:val="outset" w:sz="6" w:space="0" w:color="auto"/>
              <w:left w:val="outset" w:sz="6" w:space="0" w:color="auto"/>
              <w:bottom w:val="outset" w:sz="6" w:space="0" w:color="auto"/>
              <w:right w:val="outset" w:sz="6" w:space="0" w:color="auto"/>
            </w:tcBorders>
            <w:shd w:val="clear" w:color="auto" w:fill="auto"/>
            <w:hideMark/>
          </w:tcPr>
          <w:p w14:paraId="730DFE9B" w14:textId="77777777" w:rsidR="009B687D" w:rsidRPr="00B46147" w:rsidRDefault="009B687D" w:rsidP="00D824CB">
            <w:pPr>
              <w:pStyle w:val="tbl-norm"/>
              <w:spacing w:before="0" w:beforeAutospacing="0" w:after="0" w:afterAutospacing="0"/>
              <w:jc w:val="both"/>
              <w:rPr>
                <w:lang w:val="ro-RO"/>
              </w:rPr>
            </w:pPr>
            <w:r w:rsidRPr="00B46147">
              <w:rPr>
                <w:lang w:val="ro-RO"/>
              </w:rPr>
              <w:t>Calarea altimetrelor. Legătura – conformarea cu ATC, proceduri R/T</w:t>
            </w:r>
          </w:p>
        </w:tc>
      </w:tr>
      <w:tr w:rsidR="009B687D" w:rsidRPr="00B46147" w14:paraId="6C87D800"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DB709F" w14:textId="77777777" w:rsidR="009B687D" w:rsidRPr="00B46147" w:rsidRDefault="009B687D" w:rsidP="00D824CB">
            <w:pPr>
              <w:pStyle w:val="tbl-norm"/>
              <w:spacing w:before="0" w:beforeAutospacing="0" w:after="0" w:afterAutospacing="0"/>
              <w:jc w:val="center"/>
              <w:rPr>
                <w:lang w:val="ro-RO"/>
              </w:rPr>
            </w:pPr>
            <w:r w:rsidRPr="00B46147">
              <w:rPr>
                <w:lang w:val="ro-RO"/>
              </w:rPr>
              <w:t>e</w:t>
            </w:r>
          </w:p>
        </w:tc>
        <w:tc>
          <w:tcPr>
            <w:tcW w:w="7920" w:type="dxa"/>
            <w:tcBorders>
              <w:top w:val="outset" w:sz="6" w:space="0" w:color="auto"/>
              <w:left w:val="outset" w:sz="6" w:space="0" w:color="auto"/>
              <w:bottom w:val="outset" w:sz="6" w:space="0" w:color="auto"/>
              <w:right w:val="outset" w:sz="6" w:space="0" w:color="auto"/>
            </w:tcBorders>
            <w:shd w:val="clear" w:color="auto" w:fill="auto"/>
            <w:hideMark/>
          </w:tcPr>
          <w:p w14:paraId="5A7C459F" w14:textId="77777777" w:rsidR="009B687D" w:rsidRPr="00B46147" w:rsidRDefault="009B687D" w:rsidP="00D824CB">
            <w:pPr>
              <w:pStyle w:val="tbl-norm"/>
              <w:spacing w:before="0" w:beforeAutospacing="0" w:after="0" w:afterAutospacing="0"/>
              <w:jc w:val="both"/>
              <w:rPr>
                <w:lang w:val="ro-RO"/>
              </w:rPr>
            </w:pPr>
            <w:r w:rsidRPr="00B46147">
              <w:rPr>
                <w:lang w:val="ro-RO"/>
              </w:rPr>
              <w:t>Monitorizarea desfășurării zborului, jurnalul de zbor, consumul de combustibil, evaluarea abaterilor de la drumul obligat și restabilirea drumului obligat corect</w:t>
            </w:r>
          </w:p>
        </w:tc>
      </w:tr>
      <w:tr w:rsidR="009B687D" w:rsidRPr="00B46147" w14:paraId="6F2975C7"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7676C8" w14:textId="77777777" w:rsidR="009B687D" w:rsidRPr="00B46147" w:rsidRDefault="009B687D" w:rsidP="00D824CB">
            <w:pPr>
              <w:pStyle w:val="tbl-norm"/>
              <w:spacing w:before="0" w:beforeAutospacing="0" w:after="0" w:afterAutospacing="0"/>
              <w:jc w:val="center"/>
              <w:rPr>
                <w:lang w:val="ro-RO"/>
              </w:rPr>
            </w:pPr>
            <w:r w:rsidRPr="00B46147">
              <w:rPr>
                <w:lang w:val="ro-RO"/>
              </w:rPr>
              <w:t>f</w:t>
            </w:r>
          </w:p>
        </w:tc>
        <w:tc>
          <w:tcPr>
            <w:tcW w:w="7920" w:type="dxa"/>
            <w:tcBorders>
              <w:top w:val="outset" w:sz="6" w:space="0" w:color="auto"/>
              <w:left w:val="outset" w:sz="6" w:space="0" w:color="auto"/>
              <w:bottom w:val="outset" w:sz="6" w:space="0" w:color="auto"/>
              <w:right w:val="outset" w:sz="6" w:space="0" w:color="auto"/>
            </w:tcBorders>
            <w:shd w:val="clear" w:color="auto" w:fill="auto"/>
            <w:hideMark/>
          </w:tcPr>
          <w:p w14:paraId="05B79706" w14:textId="77777777" w:rsidR="009B687D" w:rsidRPr="00B46147" w:rsidRDefault="009B687D" w:rsidP="00D824CB">
            <w:pPr>
              <w:pStyle w:val="tbl-norm"/>
              <w:spacing w:before="0" w:beforeAutospacing="0" w:after="0" w:afterAutospacing="0"/>
              <w:jc w:val="both"/>
              <w:rPr>
                <w:lang w:val="ro-RO"/>
              </w:rPr>
            </w:pPr>
            <w:r w:rsidRPr="00B46147">
              <w:rPr>
                <w:lang w:val="ro-RO"/>
              </w:rPr>
              <w:t>Observarea condițiilor meteo, evaluarea prognozelor, planificarea zborului către aerodromul de rezervă</w:t>
            </w:r>
          </w:p>
        </w:tc>
      </w:tr>
      <w:tr w:rsidR="009B687D" w:rsidRPr="00B46147" w14:paraId="1D1355CC"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9840C4" w14:textId="77777777" w:rsidR="009B687D" w:rsidRPr="00B46147" w:rsidRDefault="009B687D" w:rsidP="00D824CB">
            <w:pPr>
              <w:pStyle w:val="tbl-norm"/>
              <w:spacing w:before="0" w:beforeAutospacing="0" w:after="0" w:afterAutospacing="0"/>
              <w:jc w:val="center"/>
              <w:rPr>
                <w:lang w:val="ro-RO"/>
              </w:rPr>
            </w:pPr>
            <w:r w:rsidRPr="00B46147">
              <w:rPr>
                <w:lang w:val="ro-RO"/>
              </w:rPr>
              <w:t>g</w:t>
            </w:r>
          </w:p>
        </w:tc>
        <w:tc>
          <w:tcPr>
            <w:tcW w:w="7920" w:type="dxa"/>
            <w:tcBorders>
              <w:top w:val="outset" w:sz="6" w:space="0" w:color="auto"/>
              <w:left w:val="outset" w:sz="6" w:space="0" w:color="auto"/>
              <w:bottom w:val="outset" w:sz="6" w:space="0" w:color="auto"/>
              <w:right w:val="outset" w:sz="6" w:space="0" w:color="auto"/>
            </w:tcBorders>
            <w:shd w:val="clear" w:color="auto" w:fill="auto"/>
            <w:hideMark/>
          </w:tcPr>
          <w:p w14:paraId="7FF96136" w14:textId="77777777" w:rsidR="009B687D" w:rsidRPr="00B46147" w:rsidRDefault="009B687D" w:rsidP="00D824CB">
            <w:pPr>
              <w:pStyle w:val="tbl-norm"/>
              <w:spacing w:before="0" w:beforeAutospacing="0" w:after="0" w:afterAutospacing="0"/>
              <w:jc w:val="both"/>
              <w:rPr>
                <w:lang w:val="ro-RO"/>
              </w:rPr>
            </w:pPr>
            <w:r w:rsidRPr="00B46147">
              <w:rPr>
                <w:lang w:val="ro-RO"/>
              </w:rPr>
              <w:t>Urmărirea traiectului de zbor, poziționare (NDB sau VOR), identificarea echipamentelor (zbor instrumental). Conformarea cu planul de deviere către un aerodrom de rezervă (zbor la vedere)</w:t>
            </w:r>
          </w:p>
        </w:tc>
      </w:tr>
      <w:tr w:rsidR="009B687D" w:rsidRPr="00B46147" w14:paraId="6BE29055" w14:textId="77777777" w:rsidTr="009B687D">
        <w:trPr>
          <w:jc w:val="center"/>
        </w:trPr>
        <w:tc>
          <w:tcPr>
            <w:tcW w:w="845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9CF2C49" w14:textId="77777777" w:rsidR="009B687D" w:rsidRPr="00B46147" w:rsidRDefault="009B687D" w:rsidP="00D824CB">
            <w:pPr>
              <w:pStyle w:val="norm"/>
              <w:spacing w:before="0" w:beforeAutospacing="0" w:after="0" w:afterAutospacing="0"/>
              <w:jc w:val="both"/>
              <w:rPr>
                <w:lang w:val="ro-RO"/>
              </w:rPr>
            </w:pPr>
            <w:r w:rsidRPr="00B46147">
              <w:rPr>
                <w:lang w:val="ro-RO"/>
              </w:rPr>
              <w:t>SECȚIUNEA 4 –  PROCEDURI DE APROPIERE ȘI ATERIZARE</w:t>
            </w:r>
          </w:p>
        </w:tc>
      </w:tr>
      <w:tr w:rsidR="009B687D" w:rsidRPr="00B46147" w14:paraId="207BF926"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C80656" w14:textId="77777777" w:rsidR="009B687D" w:rsidRPr="00B46147" w:rsidRDefault="009B687D" w:rsidP="00D824CB">
            <w:pPr>
              <w:pStyle w:val="tbl-norm"/>
              <w:spacing w:before="0" w:beforeAutospacing="0" w:after="60" w:afterAutospacing="0"/>
              <w:jc w:val="center"/>
              <w:rPr>
                <w:lang w:val="ro-RO"/>
              </w:rPr>
            </w:pPr>
            <w:r w:rsidRPr="00B46147">
              <w:rPr>
                <w:lang w:val="ro-RO"/>
              </w:rPr>
              <w:t>a</w:t>
            </w:r>
          </w:p>
        </w:tc>
        <w:tc>
          <w:tcPr>
            <w:tcW w:w="7920" w:type="dxa"/>
            <w:tcBorders>
              <w:top w:val="outset" w:sz="6" w:space="0" w:color="auto"/>
              <w:left w:val="outset" w:sz="6" w:space="0" w:color="auto"/>
              <w:bottom w:val="outset" w:sz="6" w:space="0" w:color="auto"/>
              <w:right w:val="outset" w:sz="6" w:space="0" w:color="auto"/>
            </w:tcBorders>
            <w:shd w:val="clear" w:color="auto" w:fill="auto"/>
            <w:hideMark/>
          </w:tcPr>
          <w:p w14:paraId="2DA7FC04" w14:textId="77777777" w:rsidR="009B687D" w:rsidRPr="00B46147" w:rsidRDefault="009B687D" w:rsidP="00D824CB">
            <w:pPr>
              <w:pStyle w:val="tbl-norm"/>
              <w:spacing w:before="0" w:beforeAutospacing="0" w:after="60" w:afterAutospacing="0"/>
              <w:jc w:val="both"/>
              <w:rPr>
                <w:lang w:val="ro-RO"/>
              </w:rPr>
            </w:pPr>
            <w:r w:rsidRPr="00B46147">
              <w:rPr>
                <w:lang w:val="ro-RO"/>
              </w:rPr>
              <w:t>Proceduri de sosire, calarea altimetrelor, verificări, orientare vizuală</w:t>
            </w:r>
          </w:p>
        </w:tc>
      </w:tr>
      <w:tr w:rsidR="009B687D" w:rsidRPr="00B46147" w14:paraId="386B1F70"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11FC86" w14:textId="77777777" w:rsidR="009B687D" w:rsidRPr="00B46147" w:rsidRDefault="009B687D" w:rsidP="00D824CB">
            <w:pPr>
              <w:pStyle w:val="tbl-norm"/>
              <w:spacing w:before="0" w:beforeAutospacing="0" w:after="60" w:afterAutospacing="0"/>
              <w:jc w:val="center"/>
              <w:rPr>
                <w:lang w:val="ro-RO"/>
              </w:rPr>
            </w:pPr>
            <w:r w:rsidRPr="00B46147">
              <w:rPr>
                <w:lang w:val="ro-RO"/>
              </w:rPr>
              <w:t>b</w:t>
            </w:r>
          </w:p>
        </w:tc>
        <w:tc>
          <w:tcPr>
            <w:tcW w:w="7920" w:type="dxa"/>
            <w:tcBorders>
              <w:top w:val="outset" w:sz="6" w:space="0" w:color="auto"/>
              <w:left w:val="outset" w:sz="6" w:space="0" w:color="auto"/>
              <w:bottom w:val="outset" w:sz="6" w:space="0" w:color="auto"/>
              <w:right w:val="outset" w:sz="6" w:space="0" w:color="auto"/>
            </w:tcBorders>
            <w:shd w:val="clear" w:color="auto" w:fill="auto"/>
            <w:hideMark/>
          </w:tcPr>
          <w:p w14:paraId="001172BB" w14:textId="77777777" w:rsidR="009B687D" w:rsidRPr="00B46147" w:rsidRDefault="009B687D" w:rsidP="00D824CB">
            <w:pPr>
              <w:pStyle w:val="tbl-norm"/>
              <w:spacing w:before="0" w:beforeAutospacing="0" w:after="60" w:afterAutospacing="0"/>
              <w:jc w:val="both"/>
              <w:rPr>
                <w:lang w:val="ro-RO"/>
              </w:rPr>
            </w:pPr>
            <w:r w:rsidRPr="00B46147">
              <w:rPr>
                <w:lang w:val="ro-RO"/>
              </w:rPr>
              <w:t>Legătura – conformarea cu ATC, proceduri R/T</w:t>
            </w:r>
          </w:p>
        </w:tc>
      </w:tr>
      <w:tr w:rsidR="009B687D" w:rsidRPr="00B46147" w14:paraId="12B8825F"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A1EBAD" w14:textId="77777777" w:rsidR="009B687D" w:rsidRPr="00B46147" w:rsidRDefault="009B687D" w:rsidP="00D824CB">
            <w:pPr>
              <w:pStyle w:val="tbl-norm"/>
              <w:spacing w:before="0" w:beforeAutospacing="0" w:after="60" w:afterAutospacing="0"/>
              <w:jc w:val="center"/>
              <w:rPr>
                <w:lang w:val="ro-RO"/>
              </w:rPr>
            </w:pPr>
            <w:r w:rsidRPr="00B46147">
              <w:rPr>
                <w:lang w:val="ro-RO"/>
              </w:rPr>
              <w:t>c</w:t>
            </w:r>
          </w:p>
        </w:tc>
        <w:tc>
          <w:tcPr>
            <w:tcW w:w="7920" w:type="dxa"/>
            <w:tcBorders>
              <w:top w:val="outset" w:sz="6" w:space="0" w:color="auto"/>
              <w:left w:val="outset" w:sz="6" w:space="0" w:color="auto"/>
              <w:bottom w:val="outset" w:sz="6" w:space="0" w:color="auto"/>
              <w:right w:val="outset" w:sz="6" w:space="0" w:color="auto"/>
            </w:tcBorders>
            <w:shd w:val="clear" w:color="auto" w:fill="auto"/>
            <w:hideMark/>
          </w:tcPr>
          <w:p w14:paraId="5EDB00BF" w14:textId="77777777" w:rsidR="009B687D" w:rsidRPr="00B46147" w:rsidRDefault="009B687D" w:rsidP="00D824CB">
            <w:pPr>
              <w:pStyle w:val="tbl-norm"/>
              <w:spacing w:before="0" w:beforeAutospacing="0" w:after="60" w:afterAutospacing="0"/>
              <w:jc w:val="both"/>
              <w:rPr>
                <w:lang w:val="ro-RO"/>
              </w:rPr>
            </w:pPr>
            <w:r w:rsidRPr="00B46147">
              <w:rPr>
                <w:lang w:val="ro-RO"/>
              </w:rPr>
              <w:t>Acțiunea de ratare a aterizării la înălțimi mici</w:t>
            </w:r>
          </w:p>
        </w:tc>
      </w:tr>
      <w:tr w:rsidR="009B687D" w:rsidRPr="00B46147" w14:paraId="6FBE6BBD"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6E336E" w14:textId="77777777" w:rsidR="009B687D" w:rsidRPr="00B46147" w:rsidRDefault="009B687D" w:rsidP="00D824CB">
            <w:pPr>
              <w:pStyle w:val="tbl-norm"/>
              <w:spacing w:before="0" w:beforeAutospacing="0" w:after="60" w:afterAutospacing="0"/>
              <w:jc w:val="center"/>
              <w:rPr>
                <w:lang w:val="ro-RO"/>
              </w:rPr>
            </w:pPr>
            <w:r w:rsidRPr="00B46147">
              <w:rPr>
                <w:lang w:val="ro-RO"/>
              </w:rPr>
              <w:t>d</w:t>
            </w:r>
          </w:p>
        </w:tc>
        <w:tc>
          <w:tcPr>
            <w:tcW w:w="7920" w:type="dxa"/>
            <w:tcBorders>
              <w:top w:val="outset" w:sz="6" w:space="0" w:color="auto"/>
              <w:left w:val="outset" w:sz="6" w:space="0" w:color="auto"/>
              <w:bottom w:val="outset" w:sz="6" w:space="0" w:color="auto"/>
              <w:right w:val="outset" w:sz="6" w:space="0" w:color="auto"/>
            </w:tcBorders>
            <w:shd w:val="clear" w:color="auto" w:fill="auto"/>
            <w:hideMark/>
          </w:tcPr>
          <w:p w14:paraId="5DB7D049" w14:textId="77777777" w:rsidR="009B687D" w:rsidRPr="00B46147" w:rsidRDefault="009B687D" w:rsidP="00D824CB">
            <w:pPr>
              <w:pStyle w:val="tbl-norm"/>
              <w:spacing w:before="0" w:beforeAutospacing="0" w:after="60" w:afterAutospacing="0"/>
              <w:jc w:val="both"/>
              <w:rPr>
                <w:lang w:val="ro-RO"/>
              </w:rPr>
            </w:pPr>
            <w:r w:rsidRPr="00B46147">
              <w:rPr>
                <w:lang w:val="ro-RO"/>
              </w:rPr>
              <w:t>Aterizare normală, aterizare cu vânt lateral (dacă sunt condiții adecvate)</w:t>
            </w:r>
          </w:p>
        </w:tc>
      </w:tr>
      <w:tr w:rsidR="009B687D" w:rsidRPr="00B46147" w14:paraId="027F4E42"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7382F16" w14:textId="77777777" w:rsidR="009B687D" w:rsidRPr="00B46147" w:rsidRDefault="009B687D" w:rsidP="00D824CB">
            <w:pPr>
              <w:pStyle w:val="tbl-norm"/>
              <w:spacing w:before="0" w:beforeAutospacing="0" w:after="60" w:afterAutospacing="0"/>
              <w:jc w:val="center"/>
              <w:rPr>
                <w:lang w:val="ro-RO"/>
              </w:rPr>
            </w:pPr>
            <w:r w:rsidRPr="00B46147">
              <w:rPr>
                <w:lang w:val="ro-RO"/>
              </w:rPr>
              <w:t>e</w:t>
            </w:r>
          </w:p>
        </w:tc>
        <w:tc>
          <w:tcPr>
            <w:tcW w:w="7920" w:type="dxa"/>
            <w:tcBorders>
              <w:top w:val="outset" w:sz="6" w:space="0" w:color="auto"/>
              <w:left w:val="outset" w:sz="6" w:space="0" w:color="auto"/>
              <w:bottom w:val="outset" w:sz="6" w:space="0" w:color="auto"/>
              <w:right w:val="outset" w:sz="6" w:space="0" w:color="auto"/>
            </w:tcBorders>
            <w:shd w:val="clear" w:color="auto" w:fill="auto"/>
            <w:hideMark/>
          </w:tcPr>
          <w:p w14:paraId="417361E4" w14:textId="77777777" w:rsidR="009B687D" w:rsidRPr="00B46147" w:rsidRDefault="009B687D" w:rsidP="00D824CB">
            <w:pPr>
              <w:pStyle w:val="tbl-norm"/>
              <w:spacing w:before="0" w:beforeAutospacing="0" w:after="60" w:afterAutospacing="0"/>
              <w:jc w:val="both"/>
              <w:rPr>
                <w:lang w:val="ro-RO"/>
              </w:rPr>
            </w:pPr>
            <w:r w:rsidRPr="00B46147">
              <w:rPr>
                <w:lang w:val="ro-RO"/>
              </w:rPr>
              <w:t>Aterizare pe teren scurt</w:t>
            </w:r>
          </w:p>
        </w:tc>
      </w:tr>
      <w:tr w:rsidR="009B687D" w:rsidRPr="00B46147" w14:paraId="1BFCD503"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E9F910" w14:textId="77777777" w:rsidR="009B687D" w:rsidRPr="00B46147" w:rsidRDefault="009B687D" w:rsidP="00D824CB">
            <w:pPr>
              <w:pStyle w:val="tbl-norm"/>
              <w:spacing w:before="0" w:beforeAutospacing="0" w:after="60" w:afterAutospacing="0"/>
              <w:jc w:val="center"/>
              <w:rPr>
                <w:lang w:val="ro-RO"/>
              </w:rPr>
            </w:pPr>
            <w:r w:rsidRPr="00B46147">
              <w:rPr>
                <w:lang w:val="ro-RO"/>
              </w:rPr>
              <w:t>f</w:t>
            </w:r>
          </w:p>
        </w:tc>
        <w:tc>
          <w:tcPr>
            <w:tcW w:w="7920" w:type="dxa"/>
            <w:tcBorders>
              <w:top w:val="outset" w:sz="6" w:space="0" w:color="auto"/>
              <w:left w:val="outset" w:sz="6" w:space="0" w:color="auto"/>
              <w:bottom w:val="outset" w:sz="6" w:space="0" w:color="auto"/>
              <w:right w:val="outset" w:sz="6" w:space="0" w:color="auto"/>
            </w:tcBorders>
            <w:shd w:val="clear" w:color="auto" w:fill="auto"/>
            <w:hideMark/>
          </w:tcPr>
          <w:p w14:paraId="7304D8C4" w14:textId="77777777" w:rsidR="009B687D" w:rsidRPr="00B46147" w:rsidRDefault="009B687D" w:rsidP="00D824CB">
            <w:pPr>
              <w:pStyle w:val="tbl-norm"/>
              <w:spacing w:before="0" w:beforeAutospacing="0" w:after="60" w:afterAutospacing="0"/>
              <w:jc w:val="both"/>
              <w:rPr>
                <w:lang w:val="ro-RO"/>
              </w:rPr>
            </w:pPr>
            <w:r w:rsidRPr="00B46147">
              <w:rPr>
                <w:lang w:val="ro-RO"/>
              </w:rPr>
              <w:t>Apropiere și aterizare cu motorul la ralanti (numai pentru dirijabile monomotor)</w:t>
            </w:r>
          </w:p>
        </w:tc>
      </w:tr>
      <w:tr w:rsidR="009B687D" w:rsidRPr="00B46147" w14:paraId="59DB1408"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8486AA" w14:textId="77777777" w:rsidR="009B687D" w:rsidRPr="00B46147" w:rsidRDefault="009B687D" w:rsidP="00D824CB">
            <w:pPr>
              <w:pStyle w:val="tbl-norm"/>
              <w:spacing w:before="0" w:beforeAutospacing="0" w:after="60" w:afterAutospacing="0"/>
              <w:jc w:val="center"/>
              <w:rPr>
                <w:lang w:val="ro-RO"/>
              </w:rPr>
            </w:pPr>
            <w:r w:rsidRPr="00B46147">
              <w:rPr>
                <w:lang w:val="ro-RO"/>
              </w:rPr>
              <w:t>g</w:t>
            </w:r>
          </w:p>
        </w:tc>
        <w:tc>
          <w:tcPr>
            <w:tcW w:w="7920" w:type="dxa"/>
            <w:tcBorders>
              <w:top w:val="outset" w:sz="6" w:space="0" w:color="auto"/>
              <w:left w:val="outset" w:sz="6" w:space="0" w:color="auto"/>
              <w:bottom w:val="outset" w:sz="6" w:space="0" w:color="auto"/>
              <w:right w:val="outset" w:sz="6" w:space="0" w:color="auto"/>
            </w:tcBorders>
            <w:shd w:val="clear" w:color="auto" w:fill="auto"/>
            <w:hideMark/>
          </w:tcPr>
          <w:p w14:paraId="702F18E6" w14:textId="77777777" w:rsidR="009B687D" w:rsidRPr="00B46147" w:rsidRDefault="009B687D" w:rsidP="00D824CB">
            <w:pPr>
              <w:pStyle w:val="tbl-norm"/>
              <w:spacing w:before="0" w:beforeAutospacing="0" w:after="60" w:afterAutospacing="0"/>
              <w:jc w:val="both"/>
              <w:rPr>
                <w:lang w:val="ro-RO"/>
              </w:rPr>
            </w:pPr>
            <w:r w:rsidRPr="00B46147">
              <w:rPr>
                <w:lang w:val="ro-RO"/>
              </w:rPr>
              <w:t>Aterizare fără utilizarea flapsurilor</w:t>
            </w:r>
          </w:p>
        </w:tc>
      </w:tr>
      <w:tr w:rsidR="009B687D" w:rsidRPr="00B46147" w14:paraId="73A53941"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9C6713" w14:textId="77777777" w:rsidR="009B687D" w:rsidRPr="00B46147" w:rsidRDefault="009B687D" w:rsidP="00D824CB">
            <w:pPr>
              <w:pStyle w:val="tbl-norm"/>
              <w:spacing w:before="0" w:beforeAutospacing="0" w:after="60" w:afterAutospacing="0"/>
              <w:jc w:val="center"/>
              <w:rPr>
                <w:lang w:val="ro-RO"/>
              </w:rPr>
            </w:pPr>
            <w:r w:rsidRPr="00B46147">
              <w:rPr>
                <w:lang w:val="ro-RO"/>
              </w:rPr>
              <w:t>h</w:t>
            </w:r>
          </w:p>
        </w:tc>
        <w:tc>
          <w:tcPr>
            <w:tcW w:w="7920" w:type="dxa"/>
            <w:tcBorders>
              <w:top w:val="outset" w:sz="6" w:space="0" w:color="auto"/>
              <w:left w:val="outset" w:sz="6" w:space="0" w:color="auto"/>
              <w:bottom w:val="outset" w:sz="6" w:space="0" w:color="auto"/>
              <w:right w:val="outset" w:sz="6" w:space="0" w:color="auto"/>
            </w:tcBorders>
            <w:shd w:val="clear" w:color="auto" w:fill="auto"/>
            <w:hideMark/>
          </w:tcPr>
          <w:p w14:paraId="3F2B1A85" w14:textId="77777777" w:rsidR="009B687D" w:rsidRPr="00B46147" w:rsidRDefault="009B687D" w:rsidP="00D824CB">
            <w:pPr>
              <w:pStyle w:val="tbl-norm"/>
              <w:spacing w:before="0" w:beforeAutospacing="0" w:after="60" w:afterAutospacing="0"/>
              <w:jc w:val="both"/>
              <w:rPr>
                <w:lang w:val="ro-RO"/>
              </w:rPr>
            </w:pPr>
            <w:r w:rsidRPr="00B46147">
              <w:rPr>
                <w:lang w:val="ro-RO"/>
              </w:rPr>
              <w:t>Acțiuni după zbor</w:t>
            </w:r>
          </w:p>
        </w:tc>
      </w:tr>
      <w:tr w:rsidR="009B687D" w:rsidRPr="00B46147" w14:paraId="1F09C7BF" w14:textId="77777777" w:rsidTr="009B687D">
        <w:trPr>
          <w:jc w:val="center"/>
        </w:trPr>
        <w:tc>
          <w:tcPr>
            <w:tcW w:w="845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49263C2" w14:textId="77777777" w:rsidR="009B687D" w:rsidRPr="00B46147" w:rsidRDefault="009B687D" w:rsidP="00D824CB">
            <w:pPr>
              <w:pStyle w:val="norm"/>
              <w:spacing w:before="0" w:beforeAutospacing="0" w:after="0" w:afterAutospacing="0"/>
              <w:jc w:val="both"/>
              <w:rPr>
                <w:lang w:val="ro-RO"/>
              </w:rPr>
            </w:pPr>
            <w:r w:rsidRPr="00B46147">
              <w:rPr>
                <w:lang w:val="ro-RO"/>
              </w:rPr>
              <w:t>SECȚIUNEA 5 –  PROCEDURI ANORMALE ȘI DE URGENȚĂ</w:t>
            </w:r>
          </w:p>
        </w:tc>
      </w:tr>
      <w:tr w:rsidR="009B687D" w:rsidRPr="00B46147" w14:paraId="2AA19CB6" w14:textId="77777777" w:rsidTr="009B687D">
        <w:trPr>
          <w:jc w:val="center"/>
        </w:trPr>
        <w:tc>
          <w:tcPr>
            <w:tcW w:w="8452" w:type="dxa"/>
            <w:gridSpan w:val="2"/>
            <w:tcBorders>
              <w:top w:val="outset" w:sz="6" w:space="0" w:color="auto"/>
              <w:left w:val="outset" w:sz="6" w:space="0" w:color="auto"/>
              <w:bottom w:val="outset" w:sz="6" w:space="0" w:color="auto"/>
              <w:right w:val="outset" w:sz="6" w:space="0" w:color="auto"/>
            </w:tcBorders>
            <w:shd w:val="clear" w:color="auto" w:fill="auto"/>
            <w:hideMark/>
          </w:tcPr>
          <w:p w14:paraId="55409BB0" w14:textId="77777777" w:rsidR="009B687D" w:rsidRPr="00B46147" w:rsidRDefault="009B687D" w:rsidP="00D824CB">
            <w:pPr>
              <w:pStyle w:val="tbl-norm"/>
              <w:spacing w:before="0" w:beforeAutospacing="0" w:after="60" w:afterAutospacing="0"/>
              <w:jc w:val="both"/>
              <w:rPr>
                <w:lang w:val="ro-RO"/>
              </w:rPr>
            </w:pPr>
            <w:r w:rsidRPr="00B46147">
              <w:rPr>
                <w:lang w:val="ro-RO"/>
              </w:rPr>
              <w:t>Această secțiune poate fi combinată cu secțiunile 1-4.</w:t>
            </w:r>
          </w:p>
        </w:tc>
      </w:tr>
      <w:tr w:rsidR="009B687D" w:rsidRPr="00B46147" w14:paraId="5B80B56C"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05A991" w14:textId="77777777" w:rsidR="009B687D" w:rsidRPr="00B46147" w:rsidRDefault="009B687D" w:rsidP="00D824CB">
            <w:pPr>
              <w:pStyle w:val="tbl-norm"/>
              <w:spacing w:before="0" w:beforeAutospacing="0" w:after="60" w:afterAutospacing="0"/>
              <w:jc w:val="center"/>
              <w:rPr>
                <w:lang w:val="ro-RO"/>
              </w:rPr>
            </w:pPr>
            <w:r w:rsidRPr="00B46147">
              <w:rPr>
                <w:lang w:val="ro-RO"/>
              </w:rPr>
              <w:t>a</w:t>
            </w:r>
          </w:p>
        </w:tc>
        <w:tc>
          <w:tcPr>
            <w:tcW w:w="7920" w:type="dxa"/>
            <w:tcBorders>
              <w:top w:val="outset" w:sz="6" w:space="0" w:color="auto"/>
              <w:left w:val="outset" w:sz="6" w:space="0" w:color="auto"/>
              <w:bottom w:val="outset" w:sz="6" w:space="0" w:color="auto"/>
              <w:right w:val="outset" w:sz="6" w:space="0" w:color="auto"/>
            </w:tcBorders>
            <w:shd w:val="clear" w:color="auto" w:fill="auto"/>
            <w:hideMark/>
          </w:tcPr>
          <w:p w14:paraId="1546E30A" w14:textId="77777777" w:rsidR="009B687D" w:rsidRPr="00B46147" w:rsidRDefault="009B687D" w:rsidP="00D824CB">
            <w:pPr>
              <w:pStyle w:val="tbl-norm"/>
              <w:spacing w:before="0" w:beforeAutospacing="0" w:after="60" w:afterAutospacing="0"/>
              <w:jc w:val="both"/>
              <w:rPr>
                <w:lang w:val="ro-RO"/>
              </w:rPr>
            </w:pPr>
            <w:r w:rsidRPr="00B46147">
              <w:rPr>
                <w:lang w:val="ro-RO"/>
              </w:rPr>
              <w:t>Simularea cedării unui motor după decolare (la o altitudine de siguranță), exercițiu de incendiu</w:t>
            </w:r>
          </w:p>
        </w:tc>
      </w:tr>
      <w:tr w:rsidR="009B687D" w:rsidRPr="00B46147" w14:paraId="1BADBCC4"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BCD250" w14:textId="77777777" w:rsidR="009B687D" w:rsidRPr="00B46147" w:rsidRDefault="009B687D" w:rsidP="00D824CB">
            <w:pPr>
              <w:pStyle w:val="tbl-norm"/>
              <w:spacing w:before="0" w:beforeAutospacing="0" w:after="60" w:afterAutospacing="0"/>
              <w:jc w:val="center"/>
              <w:rPr>
                <w:lang w:val="ro-RO"/>
              </w:rPr>
            </w:pPr>
            <w:r w:rsidRPr="00B46147">
              <w:rPr>
                <w:lang w:val="ro-RO"/>
              </w:rPr>
              <w:t>b</w:t>
            </w:r>
          </w:p>
        </w:tc>
        <w:tc>
          <w:tcPr>
            <w:tcW w:w="7920" w:type="dxa"/>
            <w:tcBorders>
              <w:top w:val="outset" w:sz="6" w:space="0" w:color="auto"/>
              <w:left w:val="outset" w:sz="6" w:space="0" w:color="auto"/>
              <w:bottom w:val="outset" w:sz="6" w:space="0" w:color="auto"/>
              <w:right w:val="outset" w:sz="6" w:space="0" w:color="auto"/>
            </w:tcBorders>
            <w:shd w:val="clear" w:color="auto" w:fill="auto"/>
            <w:hideMark/>
          </w:tcPr>
          <w:p w14:paraId="2DDD3E5A" w14:textId="77777777" w:rsidR="009B687D" w:rsidRPr="00B46147" w:rsidRDefault="009B687D" w:rsidP="00D824CB">
            <w:pPr>
              <w:pStyle w:val="tbl-norm"/>
              <w:spacing w:before="0" w:beforeAutospacing="0" w:after="60" w:afterAutospacing="0"/>
              <w:jc w:val="both"/>
              <w:rPr>
                <w:lang w:val="ro-RO"/>
              </w:rPr>
            </w:pPr>
            <w:r w:rsidRPr="00B46147">
              <w:rPr>
                <w:lang w:val="ro-RO"/>
              </w:rPr>
              <w:t>Funcționarea defectuoasă a echipamentelor incluzând extensia alternativă a trenului de aterizare, cedarea sistemului electric și a sistemului de frânare</w:t>
            </w:r>
          </w:p>
        </w:tc>
      </w:tr>
      <w:tr w:rsidR="009B687D" w:rsidRPr="00B46147" w14:paraId="6F63BC60"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2F7C46" w14:textId="77777777" w:rsidR="009B687D" w:rsidRPr="00B46147" w:rsidRDefault="009B687D" w:rsidP="00D824CB">
            <w:pPr>
              <w:pStyle w:val="tbl-norm"/>
              <w:spacing w:before="0" w:beforeAutospacing="0" w:after="60" w:afterAutospacing="0"/>
              <w:jc w:val="center"/>
              <w:rPr>
                <w:lang w:val="ro-RO"/>
              </w:rPr>
            </w:pPr>
            <w:r w:rsidRPr="00B46147">
              <w:rPr>
                <w:lang w:val="ro-RO"/>
              </w:rPr>
              <w:t>c</w:t>
            </w:r>
          </w:p>
        </w:tc>
        <w:tc>
          <w:tcPr>
            <w:tcW w:w="7920" w:type="dxa"/>
            <w:tcBorders>
              <w:top w:val="outset" w:sz="6" w:space="0" w:color="auto"/>
              <w:left w:val="outset" w:sz="6" w:space="0" w:color="auto"/>
              <w:bottom w:val="outset" w:sz="6" w:space="0" w:color="auto"/>
              <w:right w:val="outset" w:sz="6" w:space="0" w:color="auto"/>
            </w:tcBorders>
            <w:shd w:val="clear" w:color="auto" w:fill="auto"/>
            <w:hideMark/>
          </w:tcPr>
          <w:p w14:paraId="7FBF77CC" w14:textId="77777777" w:rsidR="009B687D" w:rsidRPr="00B46147" w:rsidRDefault="009B687D" w:rsidP="00D824CB">
            <w:pPr>
              <w:pStyle w:val="tbl-norm"/>
              <w:spacing w:before="0" w:beforeAutospacing="0" w:after="60" w:afterAutospacing="0"/>
              <w:jc w:val="both"/>
              <w:rPr>
                <w:lang w:val="ro-RO"/>
              </w:rPr>
            </w:pPr>
            <w:r w:rsidRPr="00B46147">
              <w:rPr>
                <w:lang w:val="ro-RO"/>
              </w:rPr>
              <w:t>Aterizare forțată (simulată)</w:t>
            </w:r>
          </w:p>
        </w:tc>
      </w:tr>
      <w:tr w:rsidR="009B687D" w:rsidRPr="00B46147" w14:paraId="79613A18"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3EA509" w14:textId="77777777" w:rsidR="009B687D" w:rsidRPr="00B46147" w:rsidRDefault="009B687D" w:rsidP="00D824CB">
            <w:pPr>
              <w:pStyle w:val="tbl-norm"/>
              <w:spacing w:before="0" w:beforeAutospacing="0" w:after="60" w:afterAutospacing="0"/>
              <w:jc w:val="center"/>
              <w:rPr>
                <w:lang w:val="ro-RO"/>
              </w:rPr>
            </w:pPr>
            <w:r w:rsidRPr="00B46147">
              <w:rPr>
                <w:lang w:val="ro-RO"/>
              </w:rPr>
              <w:t>d</w:t>
            </w:r>
          </w:p>
        </w:tc>
        <w:tc>
          <w:tcPr>
            <w:tcW w:w="7920" w:type="dxa"/>
            <w:tcBorders>
              <w:top w:val="outset" w:sz="6" w:space="0" w:color="auto"/>
              <w:left w:val="outset" w:sz="6" w:space="0" w:color="auto"/>
              <w:bottom w:val="outset" w:sz="6" w:space="0" w:color="auto"/>
              <w:right w:val="outset" w:sz="6" w:space="0" w:color="auto"/>
            </w:tcBorders>
            <w:shd w:val="clear" w:color="auto" w:fill="auto"/>
            <w:hideMark/>
          </w:tcPr>
          <w:p w14:paraId="5E4E3557" w14:textId="77777777" w:rsidR="009B687D" w:rsidRPr="00B46147" w:rsidRDefault="009B687D" w:rsidP="00D824CB">
            <w:pPr>
              <w:pStyle w:val="tbl-norm"/>
              <w:spacing w:before="0" w:beforeAutospacing="0" w:after="60" w:afterAutospacing="0"/>
              <w:jc w:val="both"/>
              <w:rPr>
                <w:lang w:val="ro-RO"/>
              </w:rPr>
            </w:pPr>
            <w:r w:rsidRPr="00B46147">
              <w:rPr>
                <w:lang w:val="ro-RO"/>
              </w:rPr>
              <w:t>Legătura – conformarea cu ATC, proceduri R/T</w:t>
            </w:r>
          </w:p>
        </w:tc>
      </w:tr>
      <w:tr w:rsidR="009B687D" w:rsidRPr="00B46147" w14:paraId="34AB6C4C"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FEB5B7" w14:textId="77777777" w:rsidR="009B687D" w:rsidRPr="00B46147" w:rsidRDefault="009B687D" w:rsidP="00D824CB">
            <w:pPr>
              <w:pStyle w:val="tbl-norm"/>
              <w:spacing w:before="0" w:beforeAutospacing="0" w:after="60" w:afterAutospacing="0"/>
              <w:jc w:val="center"/>
              <w:rPr>
                <w:lang w:val="ro-RO"/>
              </w:rPr>
            </w:pPr>
            <w:r w:rsidRPr="00B46147">
              <w:rPr>
                <w:lang w:val="ro-RO"/>
              </w:rPr>
              <w:t>e</w:t>
            </w:r>
          </w:p>
        </w:tc>
        <w:tc>
          <w:tcPr>
            <w:tcW w:w="7920" w:type="dxa"/>
            <w:tcBorders>
              <w:top w:val="outset" w:sz="6" w:space="0" w:color="auto"/>
              <w:left w:val="outset" w:sz="6" w:space="0" w:color="auto"/>
              <w:bottom w:val="outset" w:sz="6" w:space="0" w:color="auto"/>
              <w:right w:val="outset" w:sz="6" w:space="0" w:color="auto"/>
            </w:tcBorders>
            <w:shd w:val="clear" w:color="auto" w:fill="auto"/>
            <w:hideMark/>
          </w:tcPr>
          <w:p w14:paraId="438DDEDC" w14:textId="77777777" w:rsidR="009B687D" w:rsidRPr="00B46147" w:rsidRDefault="009B687D" w:rsidP="00D824CB">
            <w:pPr>
              <w:pStyle w:val="tbl-norm"/>
              <w:spacing w:before="0" w:beforeAutospacing="0" w:after="60" w:afterAutospacing="0"/>
              <w:jc w:val="both"/>
              <w:rPr>
                <w:lang w:val="ro-RO"/>
              </w:rPr>
            </w:pPr>
            <w:r w:rsidRPr="00B46147">
              <w:rPr>
                <w:lang w:val="ro-RO"/>
              </w:rPr>
              <w:t>Întrebări orale</w:t>
            </w:r>
          </w:p>
        </w:tc>
      </w:tr>
      <w:tr w:rsidR="009B687D" w:rsidRPr="00B46147" w14:paraId="094842B6" w14:textId="77777777" w:rsidTr="009B687D">
        <w:trPr>
          <w:jc w:val="center"/>
        </w:trPr>
        <w:tc>
          <w:tcPr>
            <w:tcW w:w="845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F66794D" w14:textId="77777777" w:rsidR="009B687D" w:rsidRPr="00B46147" w:rsidRDefault="009B687D" w:rsidP="00D824CB">
            <w:pPr>
              <w:pStyle w:val="norm"/>
              <w:spacing w:before="0" w:beforeAutospacing="0" w:after="0" w:afterAutospacing="0"/>
              <w:jc w:val="both"/>
              <w:rPr>
                <w:lang w:val="ro-RO"/>
              </w:rPr>
            </w:pPr>
            <w:r w:rsidRPr="00B46147">
              <w:rPr>
                <w:lang w:val="ro-RO"/>
              </w:rPr>
              <w:lastRenderedPageBreak/>
              <w:t>SECȚIUNEA 6 –  ZBOR ASIMETRIC SIMULAT ȘI EXERCIȚII RELEVANTE PENTRU CLASĂ SAU TIP</w:t>
            </w:r>
          </w:p>
        </w:tc>
      </w:tr>
      <w:tr w:rsidR="009B687D" w:rsidRPr="00B46147" w14:paraId="493FD271" w14:textId="77777777" w:rsidTr="009B687D">
        <w:trPr>
          <w:jc w:val="center"/>
        </w:trPr>
        <w:tc>
          <w:tcPr>
            <w:tcW w:w="8452" w:type="dxa"/>
            <w:gridSpan w:val="2"/>
            <w:tcBorders>
              <w:top w:val="outset" w:sz="6" w:space="0" w:color="auto"/>
              <w:left w:val="outset" w:sz="6" w:space="0" w:color="auto"/>
              <w:bottom w:val="outset" w:sz="6" w:space="0" w:color="auto"/>
              <w:right w:val="outset" w:sz="6" w:space="0" w:color="auto"/>
            </w:tcBorders>
            <w:shd w:val="clear" w:color="auto" w:fill="auto"/>
            <w:hideMark/>
          </w:tcPr>
          <w:p w14:paraId="3433FB63" w14:textId="77777777" w:rsidR="009B687D" w:rsidRPr="00B46147" w:rsidRDefault="009B687D" w:rsidP="00D824CB">
            <w:pPr>
              <w:pStyle w:val="tbl-norm"/>
              <w:spacing w:before="0" w:beforeAutospacing="0" w:after="60" w:afterAutospacing="0"/>
              <w:jc w:val="both"/>
              <w:rPr>
                <w:lang w:val="ro-RO"/>
              </w:rPr>
            </w:pPr>
            <w:r w:rsidRPr="00B46147">
              <w:rPr>
                <w:lang w:val="ro-RO"/>
              </w:rPr>
              <w:t>Această secțiune poate fi combinată cu secțiunile 1-5.</w:t>
            </w:r>
          </w:p>
        </w:tc>
      </w:tr>
      <w:tr w:rsidR="009B687D" w:rsidRPr="00B46147" w14:paraId="5617D42B"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790BD9" w14:textId="77777777" w:rsidR="009B687D" w:rsidRPr="00B46147" w:rsidRDefault="009B687D" w:rsidP="00D824CB">
            <w:pPr>
              <w:pStyle w:val="tbl-norm"/>
              <w:spacing w:before="0" w:beforeAutospacing="0" w:after="0" w:afterAutospacing="0"/>
              <w:jc w:val="center"/>
              <w:rPr>
                <w:lang w:val="ro-RO"/>
              </w:rPr>
            </w:pPr>
            <w:r w:rsidRPr="00B46147">
              <w:rPr>
                <w:lang w:val="ro-RO"/>
              </w:rPr>
              <w:t>a</w:t>
            </w:r>
          </w:p>
        </w:tc>
        <w:tc>
          <w:tcPr>
            <w:tcW w:w="7920" w:type="dxa"/>
            <w:tcBorders>
              <w:top w:val="outset" w:sz="6" w:space="0" w:color="auto"/>
              <w:left w:val="outset" w:sz="6" w:space="0" w:color="auto"/>
              <w:bottom w:val="outset" w:sz="6" w:space="0" w:color="auto"/>
              <w:right w:val="outset" w:sz="6" w:space="0" w:color="auto"/>
            </w:tcBorders>
            <w:shd w:val="clear" w:color="auto" w:fill="auto"/>
            <w:hideMark/>
          </w:tcPr>
          <w:p w14:paraId="2EC852A8" w14:textId="77777777" w:rsidR="009B687D" w:rsidRPr="00B46147" w:rsidRDefault="009B687D" w:rsidP="00D824CB">
            <w:pPr>
              <w:pStyle w:val="tbl-norm"/>
              <w:spacing w:before="0" w:beforeAutospacing="0" w:after="0" w:afterAutospacing="0"/>
              <w:jc w:val="both"/>
              <w:rPr>
                <w:lang w:val="ro-RO"/>
              </w:rPr>
            </w:pPr>
            <w:r w:rsidRPr="00B46147">
              <w:rPr>
                <w:lang w:val="ro-RO"/>
              </w:rPr>
              <w:t>Simularea cedării unui motor în decolare (la o altitudine de siguranță, în afara cazului în care se efectuează într-un FFS)</w:t>
            </w:r>
          </w:p>
        </w:tc>
      </w:tr>
      <w:tr w:rsidR="009B687D" w:rsidRPr="00B46147" w14:paraId="4CBD50F4"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3346FE" w14:textId="77777777" w:rsidR="009B687D" w:rsidRPr="00B46147" w:rsidRDefault="009B687D" w:rsidP="00D824CB">
            <w:pPr>
              <w:pStyle w:val="tbl-norm"/>
              <w:spacing w:before="0" w:beforeAutospacing="0" w:after="0" w:afterAutospacing="0"/>
              <w:jc w:val="center"/>
              <w:rPr>
                <w:lang w:val="ro-RO"/>
              </w:rPr>
            </w:pPr>
            <w:r w:rsidRPr="00B46147">
              <w:rPr>
                <w:lang w:val="ro-RO"/>
              </w:rPr>
              <w:t>b</w:t>
            </w:r>
          </w:p>
        </w:tc>
        <w:tc>
          <w:tcPr>
            <w:tcW w:w="7920" w:type="dxa"/>
            <w:tcBorders>
              <w:top w:val="outset" w:sz="6" w:space="0" w:color="auto"/>
              <w:left w:val="outset" w:sz="6" w:space="0" w:color="auto"/>
              <w:bottom w:val="outset" w:sz="6" w:space="0" w:color="auto"/>
              <w:right w:val="outset" w:sz="6" w:space="0" w:color="auto"/>
            </w:tcBorders>
            <w:shd w:val="clear" w:color="auto" w:fill="auto"/>
            <w:hideMark/>
          </w:tcPr>
          <w:p w14:paraId="29376228" w14:textId="77777777" w:rsidR="009B687D" w:rsidRPr="00B46147" w:rsidRDefault="009B687D" w:rsidP="00D824CB">
            <w:pPr>
              <w:pStyle w:val="tbl-norm"/>
              <w:spacing w:before="0" w:beforeAutospacing="0" w:after="0" w:afterAutospacing="0"/>
              <w:jc w:val="both"/>
              <w:rPr>
                <w:lang w:val="ro-RO"/>
              </w:rPr>
            </w:pPr>
            <w:r w:rsidRPr="00B46147">
              <w:rPr>
                <w:lang w:val="ro-RO"/>
              </w:rPr>
              <w:t>Apropiere în zbor asimetric și ratare</w:t>
            </w:r>
          </w:p>
        </w:tc>
      </w:tr>
      <w:tr w:rsidR="009B687D" w:rsidRPr="00B46147" w14:paraId="5093F505"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D771DE" w14:textId="77777777" w:rsidR="009B687D" w:rsidRPr="00B46147" w:rsidRDefault="009B687D" w:rsidP="00D824CB">
            <w:pPr>
              <w:pStyle w:val="tbl-norm"/>
              <w:spacing w:before="0" w:beforeAutospacing="0" w:after="0" w:afterAutospacing="0"/>
              <w:jc w:val="center"/>
              <w:rPr>
                <w:lang w:val="ro-RO"/>
              </w:rPr>
            </w:pPr>
            <w:r w:rsidRPr="00B46147">
              <w:rPr>
                <w:lang w:val="ro-RO"/>
              </w:rPr>
              <w:t>c</w:t>
            </w:r>
          </w:p>
        </w:tc>
        <w:tc>
          <w:tcPr>
            <w:tcW w:w="7920" w:type="dxa"/>
            <w:tcBorders>
              <w:top w:val="outset" w:sz="6" w:space="0" w:color="auto"/>
              <w:left w:val="outset" w:sz="6" w:space="0" w:color="auto"/>
              <w:bottom w:val="outset" w:sz="6" w:space="0" w:color="auto"/>
              <w:right w:val="outset" w:sz="6" w:space="0" w:color="auto"/>
            </w:tcBorders>
            <w:shd w:val="clear" w:color="auto" w:fill="auto"/>
            <w:hideMark/>
          </w:tcPr>
          <w:p w14:paraId="0538013B" w14:textId="77777777" w:rsidR="009B687D" w:rsidRPr="00B46147" w:rsidRDefault="009B687D" w:rsidP="00D824CB">
            <w:pPr>
              <w:pStyle w:val="tbl-norm"/>
              <w:spacing w:before="0" w:beforeAutospacing="0" w:after="0" w:afterAutospacing="0"/>
              <w:jc w:val="both"/>
              <w:rPr>
                <w:lang w:val="ro-RO"/>
              </w:rPr>
            </w:pPr>
            <w:r w:rsidRPr="00B46147">
              <w:rPr>
                <w:lang w:val="ro-RO"/>
              </w:rPr>
              <w:t>Apropiere în zbor asimetric și aterizare cu oprire completă</w:t>
            </w:r>
          </w:p>
        </w:tc>
      </w:tr>
      <w:tr w:rsidR="009B687D" w:rsidRPr="00B46147" w14:paraId="48749EA3"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2BB0AF" w14:textId="77777777" w:rsidR="009B687D" w:rsidRPr="00B46147" w:rsidRDefault="009B687D" w:rsidP="00D824CB">
            <w:pPr>
              <w:pStyle w:val="tbl-norm"/>
              <w:spacing w:before="0" w:beforeAutospacing="0" w:after="0" w:afterAutospacing="0"/>
              <w:jc w:val="center"/>
              <w:rPr>
                <w:lang w:val="ro-RO"/>
              </w:rPr>
            </w:pPr>
            <w:r w:rsidRPr="00B46147">
              <w:rPr>
                <w:lang w:val="ro-RO"/>
              </w:rPr>
              <w:t>d</w:t>
            </w:r>
          </w:p>
        </w:tc>
        <w:tc>
          <w:tcPr>
            <w:tcW w:w="7920" w:type="dxa"/>
            <w:tcBorders>
              <w:top w:val="outset" w:sz="6" w:space="0" w:color="auto"/>
              <w:left w:val="outset" w:sz="6" w:space="0" w:color="auto"/>
              <w:bottom w:val="outset" w:sz="6" w:space="0" w:color="auto"/>
              <w:right w:val="outset" w:sz="6" w:space="0" w:color="auto"/>
            </w:tcBorders>
            <w:shd w:val="clear" w:color="auto" w:fill="auto"/>
            <w:hideMark/>
          </w:tcPr>
          <w:p w14:paraId="42260AAE" w14:textId="77777777" w:rsidR="009B687D" w:rsidRPr="00B46147" w:rsidRDefault="009B687D" w:rsidP="00D824CB">
            <w:pPr>
              <w:pStyle w:val="tbl-norm"/>
              <w:spacing w:before="0" w:beforeAutospacing="0" w:after="0" w:afterAutospacing="0"/>
              <w:jc w:val="both"/>
              <w:rPr>
                <w:lang w:val="ro-RO"/>
              </w:rPr>
            </w:pPr>
            <w:r w:rsidRPr="00B46147">
              <w:rPr>
                <w:lang w:val="ro-RO"/>
              </w:rPr>
              <w:t>Oprirea și repornirea motorului</w:t>
            </w:r>
          </w:p>
        </w:tc>
      </w:tr>
      <w:tr w:rsidR="009B687D" w:rsidRPr="00B46147" w14:paraId="01EE5909"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F69C7F" w14:textId="77777777" w:rsidR="009B687D" w:rsidRPr="00B46147" w:rsidRDefault="009B687D" w:rsidP="00D824CB">
            <w:pPr>
              <w:pStyle w:val="tbl-norm"/>
              <w:spacing w:before="0" w:beforeAutospacing="0" w:after="0" w:afterAutospacing="0"/>
              <w:jc w:val="center"/>
              <w:rPr>
                <w:lang w:val="ro-RO"/>
              </w:rPr>
            </w:pPr>
            <w:r w:rsidRPr="00B46147">
              <w:rPr>
                <w:lang w:val="ro-RO"/>
              </w:rPr>
              <w:t>e</w:t>
            </w:r>
          </w:p>
        </w:tc>
        <w:tc>
          <w:tcPr>
            <w:tcW w:w="7920" w:type="dxa"/>
            <w:tcBorders>
              <w:top w:val="outset" w:sz="6" w:space="0" w:color="auto"/>
              <w:left w:val="outset" w:sz="6" w:space="0" w:color="auto"/>
              <w:bottom w:val="outset" w:sz="6" w:space="0" w:color="auto"/>
              <w:right w:val="outset" w:sz="6" w:space="0" w:color="auto"/>
            </w:tcBorders>
            <w:shd w:val="clear" w:color="auto" w:fill="auto"/>
            <w:hideMark/>
          </w:tcPr>
          <w:p w14:paraId="5BDE8056" w14:textId="77777777" w:rsidR="009B687D" w:rsidRPr="00B46147" w:rsidRDefault="009B687D" w:rsidP="00D824CB">
            <w:pPr>
              <w:pStyle w:val="tbl-norm"/>
              <w:spacing w:before="0" w:beforeAutospacing="0" w:after="0" w:afterAutospacing="0"/>
              <w:jc w:val="both"/>
              <w:rPr>
                <w:lang w:val="ro-RO"/>
              </w:rPr>
            </w:pPr>
            <w:r w:rsidRPr="00B46147">
              <w:rPr>
                <w:lang w:val="ro-RO"/>
              </w:rPr>
              <w:t>Legătura – conformarea cu ATC, proceduri R/T, aptitudini de zbor</w:t>
            </w:r>
          </w:p>
        </w:tc>
      </w:tr>
      <w:tr w:rsidR="009B687D" w:rsidRPr="00B46147" w14:paraId="2F613729"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DA5010" w14:textId="77777777" w:rsidR="009B687D" w:rsidRPr="00B46147" w:rsidRDefault="009B687D" w:rsidP="00D824CB">
            <w:pPr>
              <w:pStyle w:val="tbl-norm"/>
              <w:spacing w:before="0" w:beforeAutospacing="0" w:after="0" w:afterAutospacing="0"/>
              <w:jc w:val="center"/>
              <w:rPr>
                <w:lang w:val="ro-RO"/>
              </w:rPr>
            </w:pPr>
            <w:r w:rsidRPr="00B46147">
              <w:rPr>
                <w:lang w:val="ro-RO"/>
              </w:rPr>
              <w:t>f</w:t>
            </w:r>
          </w:p>
        </w:tc>
        <w:tc>
          <w:tcPr>
            <w:tcW w:w="7920" w:type="dxa"/>
            <w:tcBorders>
              <w:top w:val="outset" w:sz="6" w:space="0" w:color="auto"/>
              <w:left w:val="outset" w:sz="6" w:space="0" w:color="auto"/>
              <w:bottom w:val="outset" w:sz="6" w:space="0" w:color="auto"/>
              <w:right w:val="outset" w:sz="6" w:space="0" w:color="auto"/>
            </w:tcBorders>
            <w:shd w:val="clear" w:color="auto" w:fill="auto"/>
            <w:hideMark/>
          </w:tcPr>
          <w:p w14:paraId="653E4C94" w14:textId="77777777" w:rsidR="009B687D" w:rsidRPr="00B46147" w:rsidRDefault="009B687D" w:rsidP="00D824CB">
            <w:pPr>
              <w:pStyle w:val="tbl-norm"/>
              <w:spacing w:before="0" w:beforeAutospacing="0" w:after="0" w:afterAutospacing="0"/>
              <w:jc w:val="both"/>
              <w:rPr>
                <w:lang w:val="ro-RO"/>
              </w:rPr>
            </w:pPr>
            <w:r w:rsidRPr="00B46147">
              <w:rPr>
                <w:lang w:val="ro-RO"/>
              </w:rPr>
              <w:t>Orice subiecte relevante, alese de FE, ale testului de îndemânare pentru calificarea de clasă sau de tip, incluzând, dacă este aplicabil:</w:t>
            </w:r>
          </w:p>
          <w:p w14:paraId="220CC7A6" w14:textId="77777777" w:rsidR="009B687D" w:rsidRPr="00B46147" w:rsidRDefault="009B687D" w:rsidP="000110C0">
            <w:pPr>
              <w:pStyle w:val="norm"/>
              <w:numPr>
                <w:ilvl w:val="0"/>
                <w:numId w:val="527"/>
              </w:numPr>
              <w:spacing w:before="0" w:beforeAutospacing="0" w:after="0" w:afterAutospacing="0"/>
              <w:jc w:val="both"/>
              <w:rPr>
                <w:lang w:val="ro-RO"/>
              </w:rPr>
            </w:pPr>
            <w:r w:rsidRPr="00B46147">
              <w:rPr>
                <w:lang w:val="ro-RO"/>
              </w:rPr>
              <w:t>operarea sistemelor avionului inclusiv manevrarea pilotului automat</w:t>
            </w:r>
          </w:p>
          <w:p w14:paraId="5F53E4C6" w14:textId="77777777" w:rsidR="009B687D" w:rsidRPr="00B46147" w:rsidRDefault="009B687D" w:rsidP="000110C0">
            <w:pPr>
              <w:pStyle w:val="norm"/>
              <w:numPr>
                <w:ilvl w:val="0"/>
                <w:numId w:val="527"/>
              </w:numPr>
              <w:spacing w:before="0" w:beforeAutospacing="0" w:after="0" w:afterAutospacing="0"/>
              <w:jc w:val="both"/>
              <w:rPr>
                <w:lang w:val="ro-RO"/>
              </w:rPr>
            </w:pPr>
            <w:r w:rsidRPr="00B46147">
              <w:rPr>
                <w:lang w:val="ro-RO"/>
              </w:rPr>
              <w:t>operarea sistemului de presurizare</w:t>
            </w:r>
          </w:p>
          <w:p w14:paraId="307C65FC" w14:textId="77777777" w:rsidR="009B687D" w:rsidRPr="00B46147" w:rsidRDefault="009B687D" w:rsidP="000110C0">
            <w:pPr>
              <w:pStyle w:val="norm"/>
              <w:numPr>
                <w:ilvl w:val="0"/>
                <w:numId w:val="527"/>
              </w:numPr>
              <w:spacing w:before="0" w:beforeAutospacing="0" w:after="0" w:afterAutospacing="0"/>
              <w:jc w:val="both"/>
              <w:rPr>
                <w:lang w:val="ro-RO"/>
              </w:rPr>
            </w:pPr>
            <w:r w:rsidRPr="00B46147">
              <w:rPr>
                <w:lang w:val="ro-RO"/>
              </w:rPr>
              <w:t>(iii)  utilizarea sistemelor de degivrare și anti-givraj</w:t>
            </w:r>
          </w:p>
        </w:tc>
      </w:tr>
      <w:tr w:rsidR="009B687D" w:rsidRPr="00B46147" w14:paraId="0980FCAE" w14:textId="77777777" w:rsidTr="009B687D">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8DE5BA" w14:textId="77777777" w:rsidR="009B687D" w:rsidRPr="00B46147" w:rsidRDefault="009B687D" w:rsidP="00D824CB">
            <w:pPr>
              <w:pStyle w:val="tbl-norm"/>
              <w:spacing w:before="0" w:beforeAutospacing="0" w:after="60" w:afterAutospacing="0"/>
              <w:jc w:val="center"/>
              <w:rPr>
                <w:lang w:val="ro-RO"/>
              </w:rPr>
            </w:pPr>
            <w:r w:rsidRPr="00B46147">
              <w:rPr>
                <w:lang w:val="ro-RO"/>
              </w:rPr>
              <w:t>g</w:t>
            </w:r>
          </w:p>
        </w:tc>
        <w:tc>
          <w:tcPr>
            <w:tcW w:w="7920" w:type="dxa"/>
            <w:tcBorders>
              <w:top w:val="outset" w:sz="6" w:space="0" w:color="auto"/>
              <w:left w:val="outset" w:sz="6" w:space="0" w:color="auto"/>
              <w:bottom w:val="outset" w:sz="6" w:space="0" w:color="auto"/>
              <w:right w:val="outset" w:sz="6" w:space="0" w:color="auto"/>
            </w:tcBorders>
            <w:shd w:val="clear" w:color="auto" w:fill="auto"/>
            <w:hideMark/>
          </w:tcPr>
          <w:p w14:paraId="41B2F580" w14:textId="77777777" w:rsidR="009B687D" w:rsidRPr="00B46147" w:rsidRDefault="009B687D" w:rsidP="00D824CB">
            <w:pPr>
              <w:pStyle w:val="tbl-norm"/>
              <w:spacing w:before="0" w:beforeAutospacing="0" w:after="60" w:afterAutospacing="0"/>
              <w:jc w:val="both"/>
              <w:rPr>
                <w:lang w:val="ro-RO"/>
              </w:rPr>
            </w:pPr>
            <w:r w:rsidRPr="00B46147">
              <w:rPr>
                <w:lang w:val="ro-RO"/>
              </w:rPr>
              <w:t>Întrebări orale</w:t>
            </w:r>
          </w:p>
        </w:tc>
      </w:tr>
    </w:tbl>
    <w:p w14:paraId="346A5622" w14:textId="77777777" w:rsidR="00C8799E" w:rsidRPr="00B46147" w:rsidRDefault="00C8799E" w:rsidP="000110C0">
      <w:pPr>
        <w:pStyle w:val="title-gr-seq-level-1"/>
        <w:numPr>
          <w:ilvl w:val="4"/>
          <w:numId w:val="518"/>
        </w:numPr>
        <w:shd w:val="clear" w:color="auto" w:fill="FFFFFF"/>
        <w:spacing w:before="120" w:beforeAutospacing="0" w:after="120" w:afterAutospacing="0"/>
        <w:ind w:left="360" w:hanging="390"/>
        <w:jc w:val="both"/>
        <w:rPr>
          <w:b/>
          <w:bCs/>
          <w:lang w:val="ro-RO"/>
        </w:rPr>
      </w:pPr>
      <w:r w:rsidRPr="00B46147">
        <w:rPr>
          <w:rStyle w:val="boldface"/>
          <w:b/>
          <w:bCs/>
          <w:lang w:val="ro-RO"/>
        </w:rPr>
        <w:t xml:space="preserve">Conținutul testului de </w:t>
      </w:r>
      <w:r w:rsidRPr="00B46147">
        <w:rPr>
          <w:rStyle w:val="boldface"/>
          <w:rFonts w:eastAsia="Malgun Gothic Semilight"/>
          <w:b/>
          <w:bCs/>
          <w:lang w:val="ro-RO"/>
        </w:rPr>
        <w:t>î</w:t>
      </w:r>
      <w:r w:rsidRPr="00B46147">
        <w:rPr>
          <w:rStyle w:val="boldface"/>
          <w:b/>
          <w:bCs/>
          <w:lang w:val="ro-RO"/>
        </w:rPr>
        <w:t>ndem</w:t>
      </w:r>
      <w:r w:rsidRPr="00B46147">
        <w:rPr>
          <w:rStyle w:val="boldface"/>
          <w:rFonts w:eastAsia="Malgun Gothic Semilight"/>
          <w:b/>
          <w:bCs/>
          <w:lang w:val="ro-RO"/>
        </w:rPr>
        <w:t>â</w:t>
      </w:r>
      <w:r w:rsidRPr="00B46147">
        <w:rPr>
          <w:rStyle w:val="boldface"/>
          <w:b/>
          <w:bCs/>
          <w:lang w:val="ro-RO"/>
        </w:rPr>
        <w:t xml:space="preserve">nare pentru eliberarea unui CPL </w:t>
      </w:r>
      <w:r w:rsidRPr="00B46147">
        <w:rPr>
          <w:rStyle w:val="boldface"/>
          <w:rFonts w:eastAsia="Malgun Gothic Semilight"/>
          <w:b/>
          <w:bCs/>
          <w:lang w:val="ro-RO"/>
        </w:rPr>
        <w:t>–</w:t>
      </w:r>
      <w:r w:rsidRPr="00B46147">
        <w:rPr>
          <w:rStyle w:val="boldface"/>
          <w:b/>
          <w:bCs/>
          <w:lang w:val="ro-RO"/>
        </w:rPr>
        <w:t xml:space="preserve"> Elicoptere</w:t>
      </w:r>
    </w:p>
    <w:p w14:paraId="6E7735A8" w14:textId="77777777" w:rsidR="00C8799E" w:rsidRPr="00B46147" w:rsidRDefault="00C8799E" w:rsidP="000110C0">
      <w:pPr>
        <w:pStyle w:val="norm"/>
        <w:numPr>
          <w:ilvl w:val="0"/>
          <w:numId w:val="528"/>
        </w:numPr>
        <w:shd w:val="clear" w:color="auto" w:fill="FFFFFF"/>
        <w:spacing w:before="0" w:beforeAutospacing="0" w:after="0" w:afterAutospacing="0"/>
        <w:jc w:val="both"/>
        <w:rPr>
          <w:lang w:val="ro-RO"/>
        </w:rPr>
      </w:pPr>
      <w:r w:rsidRPr="00B46147">
        <w:rPr>
          <w:lang w:val="ro-RO"/>
        </w:rPr>
        <w:t xml:space="preserve">Elicopterul utilizat pentru testul de îndemânare trebuie să </w:t>
      </w:r>
      <w:r w:rsidRPr="00B46147">
        <w:rPr>
          <w:rFonts w:eastAsia="Malgun Gothic Semilight"/>
          <w:lang w:val="ro-RO"/>
        </w:rPr>
        <w:t>î</w:t>
      </w:r>
      <w:r w:rsidRPr="00B46147">
        <w:rPr>
          <w:lang w:val="ro-RO"/>
        </w:rPr>
        <w:t>ndeplinească cerințele pentru elicopterele de pregătire.</w:t>
      </w:r>
    </w:p>
    <w:p w14:paraId="6E527008" w14:textId="77777777" w:rsidR="00C8799E" w:rsidRPr="00B46147" w:rsidRDefault="00C8799E" w:rsidP="000110C0">
      <w:pPr>
        <w:pStyle w:val="norm"/>
        <w:numPr>
          <w:ilvl w:val="0"/>
          <w:numId w:val="528"/>
        </w:numPr>
        <w:shd w:val="clear" w:color="auto" w:fill="FFFFFF"/>
        <w:spacing w:before="0" w:beforeAutospacing="0" w:after="0" w:afterAutospacing="0"/>
        <w:jc w:val="both"/>
        <w:rPr>
          <w:lang w:val="ro-RO"/>
        </w:rPr>
      </w:pPr>
      <w:r w:rsidRPr="00B46147">
        <w:rPr>
          <w:lang w:val="ro-RO"/>
        </w:rPr>
        <w:t>Zona și ruta de zbor se aleg de către FE și tot lucrul la altitudine joasă sau la punct fix se efectuează pe un aerodrom/</w:t>
      </w:r>
      <w:r w:rsidRPr="00B46147">
        <w:rPr>
          <w:rFonts w:eastAsia="Malgun Gothic Semilight"/>
          <w:lang w:val="ro-RO"/>
        </w:rPr>
        <w:t>î</w:t>
      </w:r>
      <w:r w:rsidRPr="00B46147">
        <w:rPr>
          <w:lang w:val="ro-RO"/>
        </w:rPr>
        <w:t xml:space="preserve">ntr-o zonă aprobate. Rutele folosite pentru secțiunea 3 pot avea capătul pe aerodromul de decolare sau pe un alt aerodrom, iar unul dintre aerodromurile de destinație trebuie să fie un aerodrom controlat.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poate fi efectuat </w:t>
      </w:r>
      <w:r w:rsidRPr="00B46147">
        <w:rPr>
          <w:rFonts w:eastAsia="Malgun Gothic Semilight"/>
          <w:lang w:val="ro-RO"/>
        </w:rPr>
        <w:t>î</w:t>
      </w:r>
      <w:r w:rsidRPr="00B46147">
        <w:rPr>
          <w:lang w:val="ro-RO"/>
        </w:rPr>
        <w:t>n două zboruri. Durata totală a zborului (zborurilor) este de cel puțin 90 de minute.</w:t>
      </w:r>
    </w:p>
    <w:p w14:paraId="6BA0C270" w14:textId="77777777" w:rsidR="00C8799E" w:rsidRPr="00B46147" w:rsidRDefault="00C8799E" w:rsidP="000110C0">
      <w:pPr>
        <w:pStyle w:val="norm"/>
        <w:numPr>
          <w:ilvl w:val="0"/>
          <w:numId w:val="528"/>
        </w:numPr>
        <w:shd w:val="clear" w:color="auto" w:fill="FFFFFF"/>
        <w:spacing w:before="0" w:beforeAutospacing="0" w:after="0" w:afterAutospacing="0"/>
        <w:jc w:val="both"/>
        <w:rPr>
          <w:lang w:val="ro-RO"/>
        </w:rPr>
      </w:pPr>
      <w:r w:rsidRPr="00B46147">
        <w:rPr>
          <w:lang w:val="ro-RO"/>
        </w:rPr>
        <w:t>Solicitantul demonstrează capacitatea de a:</w:t>
      </w:r>
    </w:p>
    <w:p w14:paraId="1150334F" w14:textId="77777777" w:rsidR="00C8799E" w:rsidRPr="00B46147" w:rsidRDefault="00C8799E" w:rsidP="000110C0">
      <w:pPr>
        <w:pStyle w:val="norm"/>
        <w:numPr>
          <w:ilvl w:val="0"/>
          <w:numId w:val="529"/>
        </w:numPr>
        <w:shd w:val="clear" w:color="auto" w:fill="FFFFFF"/>
        <w:spacing w:before="0" w:beforeAutospacing="0" w:after="0" w:afterAutospacing="0"/>
        <w:jc w:val="both"/>
        <w:rPr>
          <w:lang w:val="ro-RO"/>
        </w:rPr>
      </w:pPr>
      <w:r w:rsidRPr="00B46147">
        <w:rPr>
          <w:lang w:val="ro-RO"/>
        </w:rPr>
        <w:t>opera elicopterul în limitele sale operaționale;</w:t>
      </w:r>
    </w:p>
    <w:p w14:paraId="4CCD1179" w14:textId="77777777" w:rsidR="00C8799E" w:rsidRPr="00B46147" w:rsidRDefault="00C8799E" w:rsidP="000110C0">
      <w:pPr>
        <w:pStyle w:val="norm"/>
        <w:numPr>
          <w:ilvl w:val="0"/>
          <w:numId w:val="529"/>
        </w:numPr>
        <w:shd w:val="clear" w:color="auto" w:fill="FFFFFF"/>
        <w:spacing w:before="0" w:beforeAutospacing="0" w:after="0" w:afterAutospacing="0"/>
        <w:jc w:val="both"/>
        <w:rPr>
          <w:lang w:val="ro-RO"/>
        </w:rPr>
      </w:pPr>
      <w:r w:rsidRPr="00B46147">
        <w:rPr>
          <w:lang w:val="ro-RO"/>
        </w:rPr>
        <w:t>efectua toate manevrele cu ușurință și precizie;</w:t>
      </w:r>
    </w:p>
    <w:p w14:paraId="72243C80" w14:textId="77777777" w:rsidR="00C8799E" w:rsidRPr="00B46147" w:rsidRDefault="00C8799E" w:rsidP="000110C0">
      <w:pPr>
        <w:pStyle w:val="norm"/>
        <w:numPr>
          <w:ilvl w:val="0"/>
          <w:numId w:val="529"/>
        </w:numPr>
        <w:shd w:val="clear" w:color="auto" w:fill="FFFFFF"/>
        <w:spacing w:before="0" w:beforeAutospacing="0" w:after="0" w:afterAutospacing="0"/>
        <w:jc w:val="both"/>
        <w:rPr>
          <w:lang w:val="ro-RO"/>
        </w:rPr>
      </w:pPr>
      <w:r w:rsidRPr="00B46147">
        <w:rPr>
          <w:lang w:val="ro-RO"/>
        </w:rPr>
        <w:t>da dovadă de o bună judecată și de abilități de zbor;</w:t>
      </w:r>
    </w:p>
    <w:p w14:paraId="7331E9C4" w14:textId="77777777" w:rsidR="00C8799E" w:rsidRPr="00B46147" w:rsidRDefault="00C8799E" w:rsidP="000110C0">
      <w:pPr>
        <w:pStyle w:val="norm"/>
        <w:numPr>
          <w:ilvl w:val="0"/>
          <w:numId w:val="529"/>
        </w:numPr>
        <w:shd w:val="clear" w:color="auto" w:fill="FFFFFF"/>
        <w:spacing w:before="0" w:beforeAutospacing="0" w:after="0" w:afterAutospacing="0"/>
        <w:jc w:val="both"/>
        <w:rPr>
          <w:lang w:val="ro-RO"/>
        </w:rPr>
      </w:pPr>
      <w:r w:rsidRPr="00B46147">
        <w:rPr>
          <w:lang w:val="ro-RO"/>
        </w:rPr>
        <w:t>folosi cunoștințele aeronautice; și</w:t>
      </w:r>
    </w:p>
    <w:p w14:paraId="5CE1FA5D" w14:textId="77777777" w:rsidR="00C8799E" w:rsidRPr="00B46147" w:rsidRDefault="00C8799E" w:rsidP="000110C0">
      <w:pPr>
        <w:pStyle w:val="norm"/>
        <w:numPr>
          <w:ilvl w:val="0"/>
          <w:numId w:val="529"/>
        </w:numPr>
        <w:shd w:val="clear" w:color="auto" w:fill="FFFFFF"/>
        <w:spacing w:before="0" w:beforeAutospacing="0" w:after="0" w:afterAutospacing="0"/>
        <w:jc w:val="both"/>
        <w:rPr>
          <w:lang w:val="ro-RO"/>
        </w:rPr>
      </w:pPr>
      <w:r w:rsidRPr="00B46147">
        <w:rPr>
          <w:lang w:val="ro-RO"/>
        </w:rPr>
        <w:t xml:space="preserve">menține controlul asupra elicopterului </w:t>
      </w:r>
      <w:r w:rsidRPr="00B46147">
        <w:rPr>
          <w:rFonts w:eastAsia="Malgun Gothic Semilight"/>
          <w:lang w:val="ro-RO"/>
        </w:rPr>
        <w:t>î</w:t>
      </w:r>
      <w:r w:rsidRPr="00B46147">
        <w:rPr>
          <w:lang w:val="ro-RO"/>
        </w:rPr>
        <w:t xml:space="preserve">n orice moment, astfel încât reușita procedurilor și a manevrelor de zbor să nu fie niciodată pusă </w:t>
      </w:r>
      <w:r w:rsidRPr="00B46147">
        <w:rPr>
          <w:rFonts w:eastAsia="Malgun Gothic Semilight"/>
          <w:lang w:val="ro-RO"/>
        </w:rPr>
        <w:t>î</w:t>
      </w:r>
      <w:r w:rsidRPr="00B46147">
        <w:rPr>
          <w:lang w:val="ro-RO"/>
        </w:rPr>
        <w:t xml:space="preserve">n mod serios sub semnul </w:t>
      </w:r>
      <w:r w:rsidRPr="00B46147">
        <w:rPr>
          <w:rFonts w:eastAsia="Malgun Gothic Semilight"/>
          <w:lang w:val="ro-RO"/>
        </w:rPr>
        <w:t>î</w:t>
      </w:r>
      <w:r w:rsidRPr="00B46147">
        <w:rPr>
          <w:lang w:val="ro-RO"/>
        </w:rPr>
        <w:t>ntrebării.</w:t>
      </w:r>
    </w:p>
    <w:p w14:paraId="644EACDB" w14:textId="77777777" w:rsidR="00C8799E" w:rsidRPr="00B46147" w:rsidRDefault="00C8799E" w:rsidP="00B66AAB">
      <w:pPr>
        <w:pStyle w:val="title-gr-seq-level-3"/>
        <w:shd w:val="clear" w:color="auto" w:fill="FFFFFF"/>
        <w:spacing w:before="120" w:beforeAutospacing="0" w:after="120" w:afterAutospacing="0"/>
        <w:rPr>
          <w:b/>
          <w:bCs/>
          <w:lang w:val="ro-RO"/>
        </w:rPr>
      </w:pPr>
      <w:r w:rsidRPr="00B46147">
        <w:rPr>
          <w:b/>
          <w:bCs/>
          <w:lang w:val="ro-RO"/>
        </w:rPr>
        <w:t>TOLERANȚE PENTRU PROBELE DE ZBOR</w:t>
      </w:r>
    </w:p>
    <w:p w14:paraId="394A3D0D" w14:textId="77777777" w:rsidR="00C8799E" w:rsidRPr="00B46147" w:rsidRDefault="00C8799E" w:rsidP="000110C0">
      <w:pPr>
        <w:pStyle w:val="norm"/>
        <w:numPr>
          <w:ilvl w:val="0"/>
          <w:numId w:val="528"/>
        </w:numPr>
        <w:shd w:val="clear" w:color="auto" w:fill="FFFFFF"/>
        <w:spacing w:before="0" w:beforeAutospacing="0" w:after="0" w:afterAutospacing="0"/>
        <w:jc w:val="both"/>
        <w:rPr>
          <w:lang w:val="ro-RO"/>
        </w:rPr>
      </w:pPr>
      <w:r w:rsidRPr="00B46147">
        <w:rPr>
          <w:lang w:val="ro-RO"/>
        </w:rPr>
        <w:t xml:space="preserve">Se aplică următoarele limite, corectate astfel </w:t>
      </w:r>
      <w:r w:rsidRPr="00B46147">
        <w:rPr>
          <w:rFonts w:eastAsia="Malgun Gothic Semilight"/>
          <w:lang w:val="ro-RO"/>
        </w:rPr>
        <w:t>î</w:t>
      </w:r>
      <w:r w:rsidRPr="00B46147">
        <w:rPr>
          <w:lang w:val="ro-RO"/>
        </w:rPr>
        <w:t>nc</w:t>
      </w:r>
      <w:r w:rsidRPr="00B46147">
        <w:rPr>
          <w:rFonts w:eastAsia="Malgun Gothic Semilight"/>
          <w:lang w:val="ro-RO"/>
        </w:rPr>
        <w:t>â</w:t>
      </w:r>
      <w:r w:rsidRPr="00B46147">
        <w:rPr>
          <w:lang w:val="ro-RO"/>
        </w:rPr>
        <w:t>t să țină cont de condițiile de turbulență și de calitățile de manevrare și performanțele elicopterului utilizat.</w:t>
      </w:r>
    </w:p>
    <w:p w14:paraId="70150059" w14:textId="77777777" w:rsidR="009B687D" w:rsidRPr="00B46147" w:rsidRDefault="009B687D" w:rsidP="009B687D">
      <w:pPr>
        <w:pStyle w:val="norm"/>
        <w:shd w:val="clear" w:color="auto" w:fill="FFFFFF"/>
        <w:spacing w:before="0" w:beforeAutospacing="0" w:after="0" w:afterAutospacing="0"/>
        <w:ind w:left="360"/>
        <w:jc w:val="both"/>
        <w:rPr>
          <w:lang w:val="ro-RO"/>
        </w:rPr>
      </w:pPr>
    </w:p>
    <w:tbl>
      <w:tblPr>
        <w:tblW w:w="0" w:type="auto"/>
        <w:tblLook w:val="04A0" w:firstRow="1" w:lastRow="0" w:firstColumn="1" w:lastColumn="0" w:noHBand="0" w:noVBand="1"/>
      </w:tblPr>
      <w:tblGrid>
        <w:gridCol w:w="9027"/>
      </w:tblGrid>
      <w:tr w:rsidR="00C8799E" w:rsidRPr="00B46147" w14:paraId="5123D580" w14:textId="77777777" w:rsidTr="009A52A1">
        <w:tc>
          <w:tcPr>
            <w:tcW w:w="9115" w:type="dxa"/>
          </w:tcPr>
          <w:tbl>
            <w:tblPr>
              <w:tblStyle w:val="af2"/>
              <w:tblW w:w="0" w:type="auto"/>
              <w:tblInd w:w="360" w:type="dxa"/>
              <w:tblLook w:val="04A0" w:firstRow="1" w:lastRow="0" w:firstColumn="1" w:lastColumn="0" w:noHBand="0" w:noVBand="1"/>
            </w:tblPr>
            <w:tblGrid>
              <w:gridCol w:w="4253"/>
              <w:gridCol w:w="4188"/>
            </w:tblGrid>
            <w:tr w:rsidR="009B687D" w:rsidRPr="00B46147" w14:paraId="6711646D" w14:textId="77777777" w:rsidTr="00E63CDB">
              <w:tc>
                <w:tcPr>
                  <w:tcW w:w="4508" w:type="dxa"/>
                </w:tcPr>
                <w:p w14:paraId="70BB545C" w14:textId="77777777" w:rsidR="009B687D" w:rsidRPr="00B46147" w:rsidRDefault="009B687D" w:rsidP="009B687D">
                  <w:pPr>
                    <w:pStyle w:val="norm"/>
                    <w:spacing w:before="0" w:beforeAutospacing="0" w:after="0" w:afterAutospacing="0"/>
                    <w:jc w:val="both"/>
                    <w:rPr>
                      <w:lang w:val="ro-RO"/>
                    </w:rPr>
                  </w:pPr>
                  <w:r w:rsidRPr="00B46147">
                    <w:rPr>
                      <w:lang w:val="ro-RO"/>
                    </w:rPr>
                    <w:t>Înălțime</w:t>
                  </w:r>
                </w:p>
              </w:tc>
              <w:tc>
                <w:tcPr>
                  <w:tcW w:w="4509" w:type="dxa"/>
                </w:tcPr>
                <w:p w14:paraId="5DA03B57" w14:textId="77777777" w:rsidR="009B687D" w:rsidRPr="00B46147" w:rsidRDefault="009B687D" w:rsidP="009B687D">
                  <w:pPr>
                    <w:pStyle w:val="norm"/>
                    <w:spacing w:before="0" w:beforeAutospacing="0" w:after="0" w:afterAutospacing="0"/>
                    <w:jc w:val="both"/>
                    <w:rPr>
                      <w:lang w:val="ro-RO"/>
                    </w:rPr>
                  </w:pPr>
                </w:p>
              </w:tc>
            </w:tr>
            <w:tr w:rsidR="009B687D" w:rsidRPr="00B46147" w14:paraId="456E187E" w14:textId="77777777" w:rsidTr="00E63CDB">
              <w:tc>
                <w:tcPr>
                  <w:tcW w:w="4508" w:type="dxa"/>
                </w:tcPr>
                <w:p w14:paraId="2146920D" w14:textId="77777777" w:rsidR="009B687D" w:rsidRPr="00B46147" w:rsidRDefault="009B687D" w:rsidP="009B687D">
                  <w:pPr>
                    <w:pStyle w:val="norm"/>
                    <w:spacing w:before="0" w:beforeAutospacing="0" w:after="0" w:afterAutospacing="0"/>
                    <w:jc w:val="both"/>
                    <w:rPr>
                      <w:lang w:val="ro-RO"/>
                    </w:rPr>
                  </w:pPr>
                  <w:r w:rsidRPr="00B46147">
                    <w:rPr>
                      <w:lang w:val="ro-RO"/>
                    </w:rPr>
                    <w:t>zbor normal</w:t>
                  </w:r>
                </w:p>
              </w:tc>
              <w:tc>
                <w:tcPr>
                  <w:tcW w:w="4509" w:type="dxa"/>
                </w:tcPr>
                <w:p w14:paraId="2B5DB824" w14:textId="77777777" w:rsidR="009B687D" w:rsidRPr="00B46147" w:rsidRDefault="009B687D" w:rsidP="009B687D">
                  <w:pPr>
                    <w:pStyle w:val="norm"/>
                    <w:spacing w:before="0" w:beforeAutospacing="0" w:after="0" w:afterAutospacing="0"/>
                    <w:jc w:val="both"/>
                    <w:rPr>
                      <w:lang w:val="ro-RO"/>
                    </w:rPr>
                  </w:pPr>
                  <w:r w:rsidRPr="00B46147">
                    <w:rPr>
                      <w:lang w:val="ro-RO"/>
                    </w:rPr>
                    <w:t>± 100 ft</w:t>
                  </w:r>
                </w:p>
              </w:tc>
            </w:tr>
            <w:tr w:rsidR="009B687D" w:rsidRPr="00B46147" w14:paraId="602EDA72" w14:textId="77777777" w:rsidTr="00E63CDB">
              <w:tc>
                <w:tcPr>
                  <w:tcW w:w="4508" w:type="dxa"/>
                </w:tcPr>
                <w:p w14:paraId="2BAE6454" w14:textId="77777777" w:rsidR="009B687D" w:rsidRPr="00B46147" w:rsidRDefault="009B687D" w:rsidP="009B687D">
                  <w:pPr>
                    <w:pStyle w:val="norm"/>
                    <w:spacing w:before="0" w:beforeAutospacing="0" w:after="0" w:afterAutospacing="0"/>
                    <w:jc w:val="both"/>
                    <w:rPr>
                      <w:lang w:val="ro-RO"/>
                    </w:rPr>
                  </w:pPr>
                  <w:r w:rsidRPr="00B46147">
                    <w:rPr>
                      <w:lang w:val="ro-RO"/>
                    </w:rPr>
                    <w:t>la simularea unei urgențe majore</w:t>
                  </w:r>
                </w:p>
              </w:tc>
              <w:tc>
                <w:tcPr>
                  <w:tcW w:w="4509" w:type="dxa"/>
                </w:tcPr>
                <w:p w14:paraId="5C4BBA17" w14:textId="77777777" w:rsidR="009B687D" w:rsidRPr="00B46147" w:rsidRDefault="009B687D" w:rsidP="009B687D">
                  <w:pPr>
                    <w:pStyle w:val="norm"/>
                    <w:spacing w:before="0" w:beforeAutospacing="0" w:after="0" w:afterAutospacing="0"/>
                    <w:jc w:val="both"/>
                    <w:rPr>
                      <w:lang w:val="ro-RO"/>
                    </w:rPr>
                  </w:pPr>
                  <w:r w:rsidRPr="00B46147">
                    <w:rPr>
                      <w:lang w:val="ro-RO"/>
                    </w:rPr>
                    <w:t>± 150 ft</w:t>
                  </w:r>
                </w:p>
              </w:tc>
            </w:tr>
            <w:tr w:rsidR="009B687D" w:rsidRPr="00B46147" w14:paraId="2AFCF871" w14:textId="77777777" w:rsidTr="00E63CDB">
              <w:tc>
                <w:tcPr>
                  <w:tcW w:w="4508" w:type="dxa"/>
                </w:tcPr>
                <w:p w14:paraId="007F3C4E" w14:textId="77777777" w:rsidR="009B687D" w:rsidRPr="00B46147" w:rsidRDefault="009B687D" w:rsidP="009B687D">
                  <w:pPr>
                    <w:pStyle w:val="norm"/>
                    <w:spacing w:before="0" w:beforeAutospacing="0" w:after="0" w:afterAutospacing="0"/>
                    <w:jc w:val="both"/>
                    <w:rPr>
                      <w:lang w:val="ro-RO"/>
                    </w:rPr>
                  </w:pPr>
                  <w:r w:rsidRPr="00B46147">
                    <w:rPr>
                      <w:lang w:val="ro-RO"/>
                    </w:rPr>
                    <w:t>Urmărirea traiectului de zbor după mijloace de radionavigație</w:t>
                  </w:r>
                </w:p>
              </w:tc>
              <w:tc>
                <w:tcPr>
                  <w:tcW w:w="4509" w:type="dxa"/>
                </w:tcPr>
                <w:p w14:paraId="2C393D9A" w14:textId="77777777" w:rsidR="009B687D" w:rsidRPr="00B46147" w:rsidRDefault="009B687D" w:rsidP="009B687D">
                  <w:pPr>
                    <w:pStyle w:val="norm"/>
                    <w:spacing w:before="0" w:beforeAutospacing="0" w:after="0" w:afterAutospacing="0"/>
                    <w:jc w:val="both"/>
                    <w:rPr>
                      <w:lang w:val="ro-RO"/>
                    </w:rPr>
                  </w:pPr>
                  <w:r w:rsidRPr="00B46147">
                    <w:rPr>
                      <w:lang w:val="ro-RO"/>
                    </w:rPr>
                    <w:t>± 10°</w:t>
                  </w:r>
                </w:p>
              </w:tc>
            </w:tr>
            <w:tr w:rsidR="009B687D" w:rsidRPr="00B46147" w14:paraId="02145197" w14:textId="77777777" w:rsidTr="00E63CDB">
              <w:tc>
                <w:tcPr>
                  <w:tcW w:w="4508" w:type="dxa"/>
                </w:tcPr>
                <w:p w14:paraId="45D3CE92" w14:textId="77777777" w:rsidR="009B687D" w:rsidRPr="00B46147" w:rsidRDefault="009B687D" w:rsidP="009B687D">
                  <w:pPr>
                    <w:pStyle w:val="norm"/>
                    <w:spacing w:before="0" w:beforeAutospacing="0" w:after="0" w:afterAutospacing="0"/>
                    <w:jc w:val="both"/>
                    <w:rPr>
                      <w:lang w:val="ro-RO"/>
                    </w:rPr>
                  </w:pPr>
                  <w:r w:rsidRPr="00B46147">
                    <w:rPr>
                      <w:lang w:val="ro-RO"/>
                    </w:rPr>
                    <w:t>Cap</w:t>
                  </w:r>
                </w:p>
              </w:tc>
              <w:tc>
                <w:tcPr>
                  <w:tcW w:w="4509" w:type="dxa"/>
                </w:tcPr>
                <w:p w14:paraId="69A88C1E" w14:textId="77777777" w:rsidR="009B687D" w:rsidRPr="00B46147" w:rsidRDefault="009B687D" w:rsidP="009B687D">
                  <w:pPr>
                    <w:pStyle w:val="norm"/>
                    <w:spacing w:before="0" w:beforeAutospacing="0" w:after="0" w:afterAutospacing="0"/>
                    <w:jc w:val="both"/>
                    <w:rPr>
                      <w:lang w:val="ro-RO"/>
                    </w:rPr>
                  </w:pPr>
                </w:p>
              </w:tc>
            </w:tr>
            <w:tr w:rsidR="009B687D" w:rsidRPr="00B46147" w14:paraId="7351A05B" w14:textId="77777777" w:rsidTr="00E63CDB">
              <w:tc>
                <w:tcPr>
                  <w:tcW w:w="4508" w:type="dxa"/>
                </w:tcPr>
                <w:p w14:paraId="608AB68A" w14:textId="77777777" w:rsidR="009B687D" w:rsidRPr="00B46147" w:rsidRDefault="009B687D" w:rsidP="009B687D">
                  <w:pPr>
                    <w:pStyle w:val="norm"/>
                    <w:spacing w:before="0" w:beforeAutospacing="0" w:after="0" w:afterAutospacing="0"/>
                    <w:jc w:val="both"/>
                    <w:rPr>
                      <w:lang w:val="ro-RO"/>
                    </w:rPr>
                  </w:pPr>
                  <w:r w:rsidRPr="00B46147">
                    <w:rPr>
                      <w:lang w:val="ro-RO"/>
                    </w:rPr>
                    <w:t>zbor normal</w:t>
                  </w:r>
                </w:p>
              </w:tc>
              <w:tc>
                <w:tcPr>
                  <w:tcW w:w="4509" w:type="dxa"/>
                </w:tcPr>
                <w:p w14:paraId="4489BE2D" w14:textId="77777777" w:rsidR="009B687D" w:rsidRPr="00B46147" w:rsidRDefault="009B687D" w:rsidP="009B687D">
                  <w:pPr>
                    <w:pStyle w:val="norm"/>
                    <w:spacing w:before="0" w:beforeAutospacing="0" w:after="0" w:afterAutospacing="0"/>
                    <w:jc w:val="both"/>
                    <w:rPr>
                      <w:lang w:val="ro-RO"/>
                    </w:rPr>
                  </w:pPr>
                  <w:r w:rsidRPr="00B46147">
                    <w:rPr>
                      <w:lang w:val="ro-RO"/>
                    </w:rPr>
                    <w:t>± 10°</w:t>
                  </w:r>
                </w:p>
              </w:tc>
            </w:tr>
            <w:tr w:rsidR="009B687D" w:rsidRPr="00B46147" w14:paraId="5B92C84A" w14:textId="77777777" w:rsidTr="00E63CDB">
              <w:tc>
                <w:tcPr>
                  <w:tcW w:w="4508" w:type="dxa"/>
                </w:tcPr>
                <w:p w14:paraId="1D81C55C" w14:textId="77777777" w:rsidR="009B687D" w:rsidRPr="00B46147" w:rsidRDefault="009B687D" w:rsidP="009B687D">
                  <w:pPr>
                    <w:pStyle w:val="norm"/>
                    <w:spacing w:before="0" w:beforeAutospacing="0" w:after="0" w:afterAutospacing="0"/>
                    <w:jc w:val="both"/>
                    <w:rPr>
                      <w:lang w:val="ro-RO"/>
                    </w:rPr>
                  </w:pPr>
                  <w:r w:rsidRPr="00B46147">
                    <w:rPr>
                      <w:lang w:val="ro-RO"/>
                    </w:rPr>
                    <w:t>la simularea unei urgențe majore</w:t>
                  </w:r>
                </w:p>
              </w:tc>
              <w:tc>
                <w:tcPr>
                  <w:tcW w:w="4509" w:type="dxa"/>
                </w:tcPr>
                <w:p w14:paraId="167D2F78" w14:textId="77777777" w:rsidR="009B687D" w:rsidRPr="00B46147" w:rsidRDefault="009B687D" w:rsidP="009B687D">
                  <w:pPr>
                    <w:pStyle w:val="norm"/>
                    <w:spacing w:before="0" w:beforeAutospacing="0" w:after="0" w:afterAutospacing="0"/>
                    <w:jc w:val="both"/>
                    <w:rPr>
                      <w:lang w:val="ro-RO"/>
                    </w:rPr>
                  </w:pPr>
                  <w:r w:rsidRPr="00B46147">
                    <w:rPr>
                      <w:lang w:val="ro-RO"/>
                    </w:rPr>
                    <w:t>± 15°</w:t>
                  </w:r>
                </w:p>
              </w:tc>
            </w:tr>
            <w:tr w:rsidR="009B687D" w:rsidRPr="00B46147" w14:paraId="263D16C9" w14:textId="77777777" w:rsidTr="00E63CDB">
              <w:tc>
                <w:tcPr>
                  <w:tcW w:w="4508" w:type="dxa"/>
                </w:tcPr>
                <w:p w14:paraId="291A937B" w14:textId="77777777" w:rsidR="009B687D" w:rsidRPr="00B46147" w:rsidRDefault="009B687D" w:rsidP="009B687D">
                  <w:pPr>
                    <w:pStyle w:val="norm"/>
                    <w:spacing w:before="0" w:beforeAutospacing="0" w:after="0" w:afterAutospacing="0"/>
                    <w:jc w:val="both"/>
                    <w:rPr>
                      <w:lang w:val="ro-RO"/>
                    </w:rPr>
                  </w:pPr>
                  <w:r w:rsidRPr="00B46147">
                    <w:rPr>
                      <w:lang w:val="ro-RO"/>
                    </w:rPr>
                    <w:t>Viteză</w:t>
                  </w:r>
                </w:p>
              </w:tc>
              <w:tc>
                <w:tcPr>
                  <w:tcW w:w="4509" w:type="dxa"/>
                </w:tcPr>
                <w:p w14:paraId="7B988BEE" w14:textId="77777777" w:rsidR="009B687D" w:rsidRPr="00B46147" w:rsidRDefault="009B687D" w:rsidP="009B687D">
                  <w:pPr>
                    <w:pStyle w:val="norm"/>
                    <w:spacing w:before="0" w:beforeAutospacing="0" w:after="0" w:afterAutospacing="0"/>
                    <w:jc w:val="both"/>
                    <w:rPr>
                      <w:lang w:val="ro-RO"/>
                    </w:rPr>
                  </w:pPr>
                </w:p>
              </w:tc>
            </w:tr>
            <w:tr w:rsidR="009B687D" w:rsidRPr="00B46147" w14:paraId="5C3152B6" w14:textId="77777777" w:rsidTr="00E63CDB">
              <w:tc>
                <w:tcPr>
                  <w:tcW w:w="4508" w:type="dxa"/>
                </w:tcPr>
                <w:p w14:paraId="109FD119" w14:textId="77777777" w:rsidR="009B687D" w:rsidRPr="00B46147" w:rsidRDefault="009B687D" w:rsidP="009B687D">
                  <w:pPr>
                    <w:pStyle w:val="norm"/>
                    <w:spacing w:before="0" w:beforeAutospacing="0" w:after="0" w:afterAutospacing="0"/>
                    <w:jc w:val="both"/>
                    <w:rPr>
                      <w:lang w:val="ro-RO"/>
                    </w:rPr>
                  </w:pPr>
                  <w:r w:rsidRPr="00B46147">
                    <w:rPr>
                      <w:lang w:val="ro-RO"/>
                    </w:rPr>
                    <w:t>decolare și apropiere multimotor</w:t>
                  </w:r>
                </w:p>
              </w:tc>
              <w:tc>
                <w:tcPr>
                  <w:tcW w:w="4509" w:type="dxa"/>
                </w:tcPr>
                <w:p w14:paraId="5E2568C6" w14:textId="77777777" w:rsidR="009B687D" w:rsidRPr="00B46147" w:rsidRDefault="009B687D" w:rsidP="009B687D">
                  <w:pPr>
                    <w:pStyle w:val="norm"/>
                    <w:spacing w:before="0" w:beforeAutospacing="0" w:after="0" w:afterAutospacing="0"/>
                    <w:jc w:val="both"/>
                    <w:rPr>
                      <w:lang w:val="ro-RO"/>
                    </w:rPr>
                  </w:pPr>
                  <w:r w:rsidRPr="00B46147">
                    <w:rPr>
                      <w:lang w:val="ro-RO"/>
                    </w:rPr>
                    <w:t>± 5 noduri</w:t>
                  </w:r>
                </w:p>
              </w:tc>
            </w:tr>
            <w:tr w:rsidR="009B687D" w:rsidRPr="00B46147" w14:paraId="56F155E7" w14:textId="77777777" w:rsidTr="00E63CDB">
              <w:tc>
                <w:tcPr>
                  <w:tcW w:w="4508" w:type="dxa"/>
                </w:tcPr>
                <w:p w14:paraId="6B3F07B3" w14:textId="77777777" w:rsidR="009B687D" w:rsidRPr="00B46147" w:rsidRDefault="009B687D" w:rsidP="009B687D">
                  <w:pPr>
                    <w:pStyle w:val="norm"/>
                    <w:spacing w:before="0" w:beforeAutospacing="0" w:after="0" w:afterAutospacing="0"/>
                    <w:jc w:val="both"/>
                    <w:rPr>
                      <w:lang w:val="ro-RO"/>
                    </w:rPr>
                  </w:pPr>
                  <w:r w:rsidRPr="00B46147">
                    <w:rPr>
                      <w:lang w:val="ro-RO"/>
                    </w:rPr>
                    <w:t>toate celelalte regimuri de zbor</w:t>
                  </w:r>
                </w:p>
              </w:tc>
              <w:tc>
                <w:tcPr>
                  <w:tcW w:w="4509" w:type="dxa"/>
                </w:tcPr>
                <w:p w14:paraId="6C175A55" w14:textId="77777777" w:rsidR="009B687D" w:rsidRPr="00B46147" w:rsidRDefault="009B687D" w:rsidP="009B687D">
                  <w:pPr>
                    <w:pStyle w:val="norm"/>
                    <w:spacing w:before="0" w:beforeAutospacing="0" w:after="0" w:afterAutospacing="0"/>
                    <w:jc w:val="both"/>
                    <w:rPr>
                      <w:lang w:val="ro-RO"/>
                    </w:rPr>
                  </w:pPr>
                  <w:r w:rsidRPr="00B46147">
                    <w:rPr>
                      <w:lang w:val="ro-RO"/>
                    </w:rPr>
                    <w:t>± 10 noduri</w:t>
                  </w:r>
                </w:p>
              </w:tc>
            </w:tr>
            <w:tr w:rsidR="009B687D" w:rsidRPr="00B46147" w14:paraId="4C18F4C5" w14:textId="77777777" w:rsidTr="00E63CDB">
              <w:tc>
                <w:tcPr>
                  <w:tcW w:w="4508" w:type="dxa"/>
                </w:tcPr>
                <w:p w14:paraId="037975D5" w14:textId="77777777" w:rsidR="009B687D" w:rsidRPr="00B46147" w:rsidRDefault="009B687D" w:rsidP="009B687D">
                  <w:pPr>
                    <w:pStyle w:val="norm"/>
                    <w:spacing w:before="0" w:beforeAutospacing="0" w:after="0" w:afterAutospacing="0"/>
                    <w:jc w:val="both"/>
                    <w:rPr>
                      <w:lang w:val="ro-RO"/>
                    </w:rPr>
                  </w:pPr>
                  <w:r w:rsidRPr="00B46147">
                    <w:rPr>
                      <w:lang w:val="ro-RO"/>
                    </w:rPr>
                    <w:lastRenderedPageBreak/>
                    <w:t>Abatere față de sol</w:t>
                  </w:r>
                </w:p>
              </w:tc>
              <w:tc>
                <w:tcPr>
                  <w:tcW w:w="4509" w:type="dxa"/>
                </w:tcPr>
                <w:p w14:paraId="65AA29F8" w14:textId="77777777" w:rsidR="009B687D" w:rsidRPr="00B46147" w:rsidRDefault="009B687D" w:rsidP="009B687D">
                  <w:pPr>
                    <w:pStyle w:val="norm"/>
                    <w:spacing w:before="0" w:beforeAutospacing="0" w:after="0" w:afterAutospacing="0"/>
                    <w:jc w:val="both"/>
                    <w:rPr>
                      <w:lang w:val="ro-RO"/>
                    </w:rPr>
                  </w:pPr>
                </w:p>
              </w:tc>
            </w:tr>
            <w:tr w:rsidR="009B687D" w:rsidRPr="00B46147" w14:paraId="02BB0062" w14:textId="77777777" w:rsidTr="00E63CDB">
              <w:tc>
                <w:tcPr>
                  <w:tcW w:w="4508" w:type="dxa"/>
                </w:tcPr>
                <w:p w14:paraId="7473160F" w14:textId="77777777" w:rsidR="009B687D" w:rsidRPr="00B46147" w:rsidRDefault="009B687D" w:rsidP="009B687D">
                  <w:pPr>
                    <w:pStyle w:val="norm"/>
                    <w:spacing w:before="0" w:beforeAutospacing="0" w:after="0" w:afterAutospacing="0"/>
                    <w:jc w:val="both"/>
                    <w:rPr>
                      <w:lang w:val="ro-RO"/>
                    </w:rPr>
                  </w:pPr>
                  <w:r w:rsidRPr="00B46147">
                    <w:rPr>
                      <w:lang w:val="ro-RO"/>
                    </w:rPr>
                    <w:t>T.O. la punct fix IGE (efect de sol)</w:t>
                  </w:r>
                </w:p>
              </w:tc>
              <w:tc>
                <w:tcPr>
                  <w:tcW w:w="4509" w:type="dxa"/>
                </w:tcPr>
                <w:p w14:paraId="7E223E3F" w14:textId="77777777" w:rsidR="009B687D" w:rsidRPr="00B46147" w:rsidRDefault="009B687D" w:rsidP="009B687D">
                  <w:pPr>
                    <w:pStyle w:val="norm"/>
                    <w:spacing w:before="0" w:beforeAutospacing="0" w:after="0" w:afterAutospacing="0"/>
                    <w:jc w:val="both"/>
                    <w:rPr>
                      <w:lang w:val="ro-RO"/>
                    </w:rPr>
                  </w:pPr>
                  <w:r w:rsidRPr="00B46147">
                    <w:rPr>
                      <w:lang w:val="ro-RO"/>
                    </w:rPr>
                    <w:t>± 3 ft</w:t>
                  </w:r>
                </w:p>
              </w:tc>
            </w:tr>
            <w:tr w:rsidR="009B687D" w:rsidRPr="00B46147" w14:paraId="38106116" w14:textId="77777777" w:rsidTr="00E63CDB">
              <w:tc>
                <w:tcPr>
                  <w:tcW w:w="4508" w:type="dxa"/>
                </w:tcPr>
                <w:p w14:paraId="5B0A6F11" w14:textId="77777777" w:rsidR="009B687D" w:rsidRPr="00B46147" w:rsidRDefault="009B687D" w:rsidP="009B687D">
                  <w:pPr>
                    <w:pStyle w:val="norm"/>
                    <w:spacing w:before="0" w:beforeAutospacing="0" w:after="0" w:afterAutospacing="0"/>
                    <w:jc w:val="both"/>
                    <w:rPr>
                      <w:lang w:val="ro-RO"/>
                    </w:rPr>
                  </w:pPr>
                  <w:r w:rsidRPr="00B46147">
                    <w:rPr>
                      <w:lang w:val="ro-RO"/>
                    </w:rPr>
                    <w:t xml:space="preserve">Aterizare fără mișcări laterale sau </w:t>
                  </w:r>
                  <w:r w:rsidRPr="00B46147">
                    <w:rPr>
                      <w:rFonts w:eastAsia="Malgun Gothic Semilight"/>
                      <w:lang w:val="ro-RO"/>
                    </w:rPr>
                    <w:t>î</w:t>
                  </w:r>
                  <w:r w:rsidRPr="00B46147">
                    <w:rPr>
                      <w:lang w:val="ro-RO"/>
                    </w:rPr>
                    <w:t>napoi</w:t>
                  </w:r>
                </w:p>
              </w:tc>
              <w:tc>
                <w:tcPr>
                  <w:tcW w:w="4509" w:type="dxa"/>
                </w:tcPr>
                <w:p w14:paraId="3A53B340" w14:textId="77777777" w:rsidR="009B687D" w:rsidRPr="00B46147" w:rsidRDefault="009B687D" w:rsidP="009B687D">
                  <w:pPr>
                    <w:pStyle w:val="norm"/>
                    <w:spacing w:before="0" w:beforeAutospacing="0" w:after="0" w:afterAutospacing="0"/>
                    <w:jc w:val="both"/>
                    <w:rPr>
                      <w:lang w:val="ro-RO"/>
                    </w:rPr>
                  </w:pPr>
                </w:p>
              </w:tc>
            </w:tr>
          </w:tbl>
          <w:p w14:paraId="676963BA" w14:textId="77777777" w:rsidR="00C8799E" w:rsidRPr="00B46147" w:rsidRDefault="00C8799E" w:rsidP="00B66AAB">
            <w:pPr>
              <w:pStyle w:val="norm"/>
              <w:shd w:val="clear" w:color="auto" w:fill="FFFFFF"/>
              <w:spacing w:before="120" w:beforeAutospacing="0" w:after="0" w:afterAutospacing="0"/>
              <w:jc w:val="both"/>
              <w:rPr>
                <w:lang w:val="ro-RO"/>
              </w:rPr>
            </w:pPr>
          </w:p>
        </w:tc>
      </w:tr>
    </w:tbl>
    <w:p w14:paraId="66C25DCC" w14:textId="77777777" w:rsidR="00C8799E" w:rsidRPr="00B46147" w:rsidRDefault="00C8799E" w:rsidP="00B66AAB">
      <w:pPr>
        <w:pStyle w:val="title-gr-seq-level-3"/>
        <w:shd w:val="clear" w:color="auto" w:fill="FFFFFF"/>
        <w:spacing w:before="120" w:beforeAutospacing="0" w:after="120" w:afterAutospacing="0"/>
        <w:rPr>
          <w:b/>
          <w:bCs/>
          <w:lang w:val="ro-RO"/>
        </w:rPr>
      </w:pPr>
      <w:r w:rsidRPr="00B46147">
        <w:rPr>
          <w:b/>
          <w:bCs/>
          <w:lang w:val="ro-RO"/>
        </w:rPr>
        <w:lastRenderedPageBreak/>
        <w:t>CONȚINUTUL TESTULUI</w:t>
      </w:r>
    </w:p>
    <w:p w14:paraId="49955431" w14:textId="77777777" w:rsidR="00C8799E" w:rsidRPr="00B46147" w:rsidRDefault="00C8799E" w:rsidP="000110C0">
      <w:pPr>
        <w:pStyle w:val="norm"/>
        <w:numPr>
          <w:ilvl w:val="0"/>
          <w:numId w:val="528"/>
        </w:numPr>
        <w:shd w:val="clear" w:color="auto" w:fill="FFFFFF"/>
        <w:spacing w:before="0" w:beforeAutospacing="0" w:after="0" w:afterAutospacing="0"/>
        <w:jc w:val="both"/>
        <w:rPr>
          <w:lang w:val="ro-RO"/>
        </w:rPr>
      </w:pPr>
      <w:r w:rsidRPr="00B46147">
        <w:rPr>
          <w:lang w:val="ro-RO"/>
        </w:rPr>
        <w:t>Exercițiile din secțiunea 4 se pot efectua pe un FNPT pentru elicoptere sau un FFS pentru elicoptere. Folosirea listelor de verificare a elicopterului, abilităților de zbor, controlului elicopterului folosind repere vizuale externe, procedurilor anti-givraj și principiilor de gestionare a amenințărilor și erorilor se aplică la toate secțiunile.</w:t>
      </w:r>
    </w:p>
    <w:p w14:paraId="00CBCA06" w14:textId="77777777" w:rsidR="00C8799E" w:rsidRPr="00B46147" w:rsidRDefault="00C8799E" w:rsidP="00B66AAB">
      <w:pPr>
        <w:pStyle w:val="af3"/>
        <w:shd w:val="clear" w:color="auto" w:fill="FFFFFF"/>
        <w:spacing w:before="0" w:beforeAutospacing="0" w:after="0" w:afterAutospacing="0"/>
        <w:jc w:val="center"/>
        <w:rPr>
          <w:lang w:val="ro-RO"/>
        </w:rPr>
      </w:pPr>
    </w:p>
    <w:tbl>
      <w:tblPr>
        <w:tblW w:w="8447"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98"/>
        <w:gridCol w:w="7730"/>
        <w:gridCol w:w="19"/>
      </w:tblGrid>
      <w:tr w:rsidR="00303085" w:rsidRPr="00B46147" w14:paraId="3F0CC0E7" w14:textId="77777777" w:rsidTr="00E63CDB">
        <w:trPr>
          <w:gridAfter w:val="1"/>
          <w:wAfter w:w="18" w:type="dxa"/>
          <w:jc w:val="center"/>
        </w:trPr>
        <w:tc>
          <w:tcPr>
            <w:tcW w:w="842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120313" w14:textId="77777777" w:rsidR="00303085" w:rsidRPr="00B46147" w:rsidRDefault="00303085" w:rsidP="00D824CB">
            <w:pPr>
              <w:pStyle w:val="tbl-norm"/>
              <w:spacing w:before="0" w:beforeAutospacing="0" w:after="0" w:afterAutospacing="0"/>
              <w:jc w:val="both"/>
              <w:rPr>
                <w:lang w:val="ro-RO"/>
              </w:rPr>
            </w:pPr>
            <w:r w:rsidRPr="00B46147">
              <w:rPr>
                <w:rFonts w:hint="eastAsia"/>
                <w:lang w:val="ro-RO"/>
              </w:rPr>
              <w:t>SEC</w:t>
            </w:r>
            <w:r w:rsidRPr="00B46147">
              <w:rPr>
                <w:lang w:val="ro-RO"/>
              </w:rPr>
              <w:t>Ț</w:t>
            </w:r>
            <w:r w:rsidRPr="00B46147">
              <w:rPr>
                <w:rFonts w:hint="eastAsia"/>
                <w:lang w:val="ro-RO"/>
              </w:rPr>
              <w:t xml:space="preserve">IUNEA 1 –  PROCEDURI </w:t>
            </w:r>
            <w:r w:rsidRPr="00B46147">
              <w:rPr>
                <w:lang w:val="ro-RO"/>
              </w:rPr>
              <w:t>Ș</w:t>
            </w:r>
            <w:r w:rsidRPr="00B46147">
              <w:rPr>
                <w:rFonts w:hint="eastAsia"/>
                <w:lang w:val="ro-RO"/>
              </w:rPr>
              <w:t>I VERIFIC</w:t>
            </w:r>
            <w:r w:rsidRPr="00B46147">
              <w:rPr>
                <w:lang w:val="ro-RO"/>
              </w:rPr>
              <w:t>Ă</w:t>
            </w:r>
            <w:r w:rsidRPr="00B46147">
              <w:rPr>
                <w:rFonts w:hint="eastAsia"/>
                <w:lang w:val="ro-RO"/>
              </w:rPr>
              <w:t>RI ÎNAINTE DE ZBOR/DUP</w:t>
            </w:r>
            <w:r w:rsidRPr="00B46147">
              <w:rPr>
                <w:lang w:val="ro-RO"/>
              </w:rPr>
              <w:t>Ă</w:t>
            </w:r>
            <w:r w:rsidRPr="00B46147">
              <w:rPr>
                <w:rFonts w:hint="eastAsia"/>
                <w:lang w:val="ro-RO"/>
              </w:rPr>
              <w:t xml:space="preserve"> ZBOR</w:t>
            </w:r>
          </w:p>
        </w:tc>
      </w:tr>
      <w:tr w:rsidR="00303085" w:rsidRPr="00B46147" w14:paraId="58ADB2AA" w14:textId="77777777" w:rsidTr="00303085">
        <w:trPr>
          <w:gridAfter w:val="1"/>
          <w:wAfter w:w="18" w:type="dxa"/>
          <w:jc w:val="center"/>
        </w:trPr>
        <w:tc>
          <w:tcPr>
            <w:tcW w:w="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512A75" w14:textId="77777777" w:rsidR="00303085" w:rsidRPr="00B46147" w:rsidRDefault="00303085" w:rsidP="00D824CB">
            <w:pPr>
              <w:pStyle w:val="tbl-norm"/>
              <w:spacing w:before="0" w:beforeAutospacing="0" w:after="0" w:afterAutospacing="0"/>
              <w:jc w:val="center"/>
              <w:rPr>
                <w:lang w:val="ro-RO"/>
              </w:rPr>
            </w:pPr>
            <w:r w:rsidRPr="00B46147">
              <w:rPr>
                <w:lang w:val="ro-RO"/>
              </w:rPr>
              <w:t>a</w:t>
            </w:r>
          </w:p>
        </w:tc>
        <w:tc>
          <w:tcPr>
            <w:tcW w:w="774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D6A611" w14:textId="77777777" w:rsidR="00303085" w:rsidRPr="00B46147" w:rsidRDefault="00303085" w:rsidP="00D824CB">
            <w:pPr>
              <w:pStyle w:val="tbl-norm"/>
              <w:spacing w:before="0" w:beforeAutospacing="0" w:after="0" w:afterAutospacing="0"/>
              <w:jc w:val="both"/>
              <w:rPr>
                <w:lang w:val="ro-RO"/>
              </w:rPr>
            </w:pPr>
            <w:r w:rsidRPr="00B46147">
              <w:rPr>
                <w:lang w:val="ro-RO"/>
              </w:rPr>
              <w:t>Cunoașterea elicopterului (de ex. jurnalul tehnic, combustibil, masă și centraj, performanțe), planificarea zborului, documentație, NOTAM, meteo.</w:t>
            </w:r>
          </w:p>
        </w:tc>
      </w:tr>
      <w:tr w:rsidR="00303085" w:rsidRPr="00B46147" w14:paraId="1A233C08"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AC1175" w14:textId="77777777" w:rsidR="00303085" w:rsidRPr="00B46147" w:rsidRDefault="00303085" w:rsidP="00D824CB">
            <w:pPr>
              <w:pStyle w:val="tbl-norm"/>
              <w:spacing w:before="0" w:beforeAutospacing="0" w:after="0" w:afterAutospacing="0"/>
              <w:jc w:val="center"/>
              <w:rPr>
                <w:lang w:val="ro-RO"/>
              </w:rPr>
            </w:pPr>
            <w:r w:rsidRPr="00B46147">
              <w:rPr>
                <w:lang w:val="ro-RO"/>
              </w:rPr>
              <w:t>b</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62665FB" w14:textId="77777777" w:rsidR="00303085" w:rsidRPr="00B46147" w:rsidRDefault="00303085" w:rsidP="00D824CB">
            <w:pPr>
              <w:pStyle w:val="tbl-norm"/>
              <w:spacing w:before="0" w:beforeAutospacing="0" w:after="0" w:afterAutospacing="0"/>
              <w:jc w:val="both"/>
              <w:rPr>
                <w:lang w:val="ro-RO"/>
              </w:rPr>
            </w:pPr>
            <w:r w:rsidRPr="00B46147">
              <w:rPr>
                <w:lang w:val="ro-RO"/>
              </w:rPr>
              <w:t>Inspecție/acțiuni înainte de zbor, localizarea și scopul componentelor</w:t>
            </w:r>
          </w:p>
        </w:tc>
      </w:tr>
      <w:tr w:rsidR="00303085" w:rsidRPr="00B46147" w14:paraId="05AB59DC"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C2BD52" w14:textId="77777777" w:rsidR="00303085" w:rsidRPr="00B46147" w:rsidRDefault="00303085" w:rsidP="00D824CB">
            <w:pPr>
              <w:pStyle w:val="tbl-norm"/>
              <w:spacing w:before="0" w:beforeAutospacing="0" w:after="0" w:afterAutospacing="0"/>
              <w:jc w:val="center"/>
              <w:rPr>
                <w:lang w:val="ro-RO"/>
              </w:rPr>
            </w:pPr>
            <w:r w:rsidRPr="00B46147">
              <w:rPr>
                <w:lang w:val="ro-RO"/>
              </w:rPr>
              <w:t>c</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DE5D864" w14:textId="77777777" w:rsidR="00303085" w:rsidRPr="00B46147" w:rsidRDefault="00303085" w:rsidP="00D824CB">
            <w:pPr>
              <w:pStyle w:val="tbl-norm"/>
              <w:spacing w:before="0" w:beforeAutospacing="0" w:after="0" w:afterAutospacing="0"/>
              <w:jc w:val="both"/>
              <w:rPr>
                <w:lang w:val="ro-RO"/>
              </w:rPr>
            </w:pPr>
            <w:r w:rsidRPr="00B46147">
              <w:rPr>
                <w:lang w:val="ro-RO"/>
              </w:rPr>
              <w:t>Inspecția carlingii, procedura de demarare</w:t>
            </w:r>
          </w:p>
        </w:tc>
      </w:tr>
      <w:tr w:rsidR="00303085" w:rsidRPr="00B46147" w14:paraId="3B893A12"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A3051F" w14:textId="77777777" w:rsidR="00303085" w:rsidRPr="00B46147" w:rsidRDefault="00303085" w:rsidP="00D824CB">
            <w:pPr>
              <w:pStyle w:val="tbl-norm"/>
              <w:spacing w:before="0" w:beforeAutospacing="0" w:after="0" w:afterAutospacing="0"/>
              <w:jc w:val="center"/>
              <w:rPr>
                <w:lang w:val="ro-RO"/>
              </w:rPr>
            </w:pPr>
            <w:r w:rsidRPr="00B46147">
              <w:rPr>
                <w:lang w:val="ro-RO"/>
              </w:rPr>
              <w:t>d</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E083295" w14:textId="77777777" w:rsidR="00303085" w:rsidRPr="00B46147" w:rsidRDefault="00303085" w:rsidP="00D824CB">
            <w:pPr>
              <w:pStyle w:val="tbl-norm"/>
              <w:spacing w:before="0" w:beforeAutospacing="0" w:after="0" w:afterAutospacing="0"/>
              <w:jc w:val="both"/>
              <w:rPr>
                <w:lang w:val="ro-RO"/>
              </w:rPr>
            </w:pPr>
            <w:r w:rsidRPr="00B46147">
              <w:rPr>
                <w:lang w:val="ro-RO"/>
              </w:rPr>
              <w:t>Verificarea echipamentelor de comunicații și navigație, selectarea și setarea frecvențelor</w:t>
            </w:r>
          </w:p>
        </w:tc>
      </w:tr>
      <w:tr w:rsidR="00303085" w:rsidRPr="00B46147" w14:paraId="4A0CB28A"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85AA5F" w14:textId="77777777" w:rsidR="00303085" w:rsidRPr="00B46147" w:rsidRDefault="00303085" w:rsidP="00D824CB">
            <w:pPr>
              <w:pStyle w:val="tbl-norm"/>
              <w:spacing w:before="0" w:beforeAutospacing="0" w:after="0" w:afterAutospacing="0"/>
              <w:jc w:val="center"/>
              <w:rPr>
                <w:lang w:val="ro-RO"/>
              </w:rPr>
            </w:pPr>
            <w:r w:rsidRPr="00B46147">
              <w:rPr>
                <w:lang w:val="ro-RO"/>
              </w:rPr>
              <w:t>e</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4E5AC39" w14:textId="77777777" w:rsidR="00303085" w:rsidRPr="00B46147" w:rsidRDefault="00303085" w:rsidP="00D824CB">
            <w:pPr>
              <w:pStyle w:val="tbl-norm"/>
              <w:spacing w:before="0" w:beforeAutospacing="0" w:after="0" w:afterAutospacing="0"/>
              <w:jc w:val="both"/>
              <w:rPr>
                <w:lang w:val="ro-RO"/>
              </w:rPr>
            </w:pPr>
            <w:r w:rsidRPr="00B46147">
              <w:rPr>
                <w:lang w:val="ro-RO"/>
              </w:rPr>
              <w:t>Proceduri înaintea decolării, proceduri R/T, legătură – conformarea cu ATC</w:t>
            </w:r>
          </w:p>
        </w:tc>
      </w:tr>
      <w:tr w:rsidR="00303085" w:rsidRPr="00B46147" w14:paraId="1236A1D7"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2A3BEF" w14:textId="77777777" w:rsidR="00303085" w:rsidRPr="00B46147" w:rsidRDefault="00303085" w:rsidP="00D824CB">
            <w:pPr>
              <w:pStyle w:val="tbl-norm"/>
              <w:spacing w:before="0" w:beforeAutospacing="0" w:after="0" w:afterAutospacing="0"/>
              <w:jc w:val="center"/>
              <w:rPr>
                <w:lang w:val="ro-RO"/>
              </w:rPr>
            </w:pPr>
            <w:r w:rsidRPr="00B46147">
              <w:rPr>
                <w:lang w:val="ro-RO"/>
              </w:rPr>
              <w:t>f</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34A3DEE" w14:textId="77777777" w:rsidR="00303085" w:rsidRPr="00B46147" w:rsidRDefault="00303085" w:rsidP="00D824CB">
            <w:pPr>
              <w:pStyle w:val="tbl-norm"/>
              <w:spacing w:before="0" w:beforeAutospacing="0" w:after="0" w:afterAutospacing="0"/>
              <w:jc w:val="both"/>
              <w:rPr>
                <w:lang w:val="ro-RO"/>
              </w:rPr>
            </w:pPr>
            <w:r w:rsidRPr="00B46147">
              <w:rPr>
                <w:lang w:val="ro-RO"/>
              </w:rPr>
              <w:t>Parcarea, oprirea motoarelor și proceduri după terminarea zborului</w:t>
            </w:r>
          </w:p>
        </w:tc>
      </w:tr>
      <w:tr w:rsidR="00303085" w:rsidRPr="00B46147" w14:paraId="66122E0F" w14:textId="77777777" w:rsidTr="00303085">
        <w:trPr>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54EB686E" w14:textId="77777777" w:rsidR="00303085" w:rsidRPr="00B46147" w:rsidRDefault="00303085" w:rsidP="00D824CB">
            <w:pPr>
              <w:pStyle w:val="norm"/>
              <w:spacing w:before="0" w:beforeAutospacing="0" w:after="0" w:afterAutospacing="0"/>
              <w:jc w:val="both"/>
              <w:rPr>
                <w:lang w:val="ro-RO"/>
              </w:rPr>
            </w:pPr>
            <w:r w:rsidRPr="00B46147">
              <w:rPr>
                <w:lang w:val="ro-RO"/>
              </w:rPr>
              <w:t>SECȚIUNEA 2 –  MANEVRE LA PUNCT FIX ȘI ÎN SPAȚII RESTRÂNSE</w:t>
            </w:r>
          </w:p>
        </w:tc>
      </w:tr>
      <w:tr w:rsidR="00303085" w:rsidRPr="00B46147" w14:paraId="7376F49A"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7DD714" w14:textId="77777777" w:rsidR="00303085" w:rsidRPr="00B46147" w:rsidRDefault="00303085" w:rsidP="00D824CB">
            <w:pPr>
              <w:pStyle w:val="tbl-norm"/>
              <w:spacing w:before="0" w:beforeAutospacing="0" w:after="0" w:afterAutospacing="0"/>
              <w:jc w:val="center"/>
              <w:rPr>
                <w:lang w:val="ro-RO"/>
              </w:rPr>
            </w:pPr>
            <w:r w:rsidRPr="00B46147">
              <w:rPr>
                <w:lang w:val="ro-RO"/>
              </w:rPr>
              <w:t>a</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0B10E1C" w14:textId="77777777" w:rsidR="00303085" w:rsidRPr="00B46147" w:rsidRDefault="00303085" w:rsidP="00D824CB">
            <w:pPr>
              <w:pStyle w:val="tbl-norm"/>
              <w:spacing w:before="0" w:beforeAutospacing="0" w:after="0" w:afterAutospacing="0"/>
              <w:jc w:val="both"/>
              <w:rPr>
                <w:lang w:val="ro-RO"/>
              </w:rPr>
            </w:pPr>
            <w:r w:rsidRPr="00B46147">
              <w:rPr>
                <w:lang w:val="ro-RO"/>
              </w:rPr>
              <w:t>Decolări și aterizări (desprinderi și contact cu solul)</w:t>
            </w:r>
          </w:p>
        </w:tc>
      </w:tr>
      <w:tr w:rsidR="00303085" w:rsidRPr="00B46147" w14:paraId="07E662C9"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92AD22" w14:textId="77777777" w:rsidR="00303085" w:rsidRPr="00B46147" w:rsidRDefault="00303085" w:rsidP="00D824CB">
            <w:pPr>
              <w:pStyle w:val="tbl-norm"/>
              <w:spacing w:before="0" w:beforeAutospacing="0" w:after="0" w:afterAutospacing="0"/>
              <w:jc w:val="center"/>
              <w:rPr>
                <w:lang w:val="ro-RO"/>
              </w:rPr>
            </w:pPr>
            <w:r w:rsidRPr="00B46147">
              <w:rPr>
                <w:lang w:val="ro-RO"/>
              </w:rPr>
              <w:t>b</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708CE7D" w14:textId="77777777" w:rsidR="00303085" w:rsidRPr="00B46147" w:rsidRDefault="00303085" w:rsidP="00D824CB">
            <w:pPr>
              <w:pStyle w:val="tbl-norm"/>
              <w:spacing w:before="0" w:beforeAutospacing="0" w:after="0" w:afterAutospacing="0"/>
              <w:jc w:val="both"/>
              <w:rPr>
                <w:lang w:val="ro-RO"/>
              </w:rPr>
            </w:pPr>
            <w:r w:rsidRPr="00B46147">
              <w:rPr>
                <w:lang w:val="ro-RO"/>
              </w:rPr>
              <w:t>Rulaj și rulaj aerian</w:t>
            </w:r>
          </w:p>
        </w:tc>
      </w:tr>
      <w:tr w:rsidR="00303085" w:rsidRPr="00B46147" w14:paraId="7287ECEF"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68768A" w14:textId="77777777" w:rsidR="00303085" w:rsidRPr="00B46147" w:rsidRDefault="00303085" w:rsidP="00D824CB">
            <w:pPr>
              <w:pStyle w:val="tbl-norm"/>
              <w:spacing w:before="0" w:beforeAutospacing="0" w:after="0" w:afterAutospacing="0"/>
              <w:jc w:val="center"/>
              <w:rPr>
                <w:lang w:val="ro-RO"/>
              </w:rPr>
            </w:pPr>
            <w:r w:rsidRPr="00B46147">
              <w:rPr>
                <w:lang w:val="ro-RO"/>
              </w:rPr>
              <w:t>c</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E98447B" w14:textId="77777777" w:rsidR="00303085" w:rsidRPr="00B46147" w:rsidRDefault="00303085" w:rsidP="00D824CB">
            <w:pPr>
              <w:pStyle w:val="tbl-norm"/>
              <w:spacing w:before="0" w:beforeAutospacing="0" w:after="0" w:afterAutospacing="0"/>
              <w:jc w:val="both"/>
              <w:rPr>
                <w:lang w:val="ro-RO"/>
              </w:rPr>
            </w:pPr>
            <w:r w:rsidRPr="00B46147">
              <w:rPr>
                <w:lang w:val="ro-RO"/>
              </w:rPr>
              <w:t>Zbor la punct fix cu vânt de față/lateral/de coadă</w:t>
            </w:r>
          </w:p>
        </w:tc>
      </w:tr>
      <w:tr w:rsidR="00303085" w:rsidRPr="00B46147" w14:paraId="0C946FC9"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998D40" w14:textId="77777777" w:rsidR="00303085" w:rsidRPr="00B46147" w:rsidRDefault="00303085" w:rsidP="00D824CB">
            <w:pPr>
              <w:pStyle w:val="tbl-norm"/>
              <w:spacing w:before="0" w:beforeAutospacing="0" w:after="0" w:afterAutospacing="0"/>
              <w:jc w:val="center"/>
              <w:rPr>
                <w:lang w:val="ro-RO"/>
              </w:rPr>
            </w:pPr>
            <w:r w:rsidRPr="00B46147">
              <w:rPr>
                <w:lang w:val="ro-RO"/>
              </w:rPr>
              <w:t>d</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4CCB6FB" w14:textId="77777777" w:rsidR="00303085" w:rsidRPr="00B46147" w:rsidRDefault="00303085" w:rsidP="00D824CB">
            <w:pPr>
              <w:pStyle w:val="tbl-norm"/>
              <w:spacing w:before="0" w:beforeAutospacing="0" w:after="0" w:afterAutospacing="0"/>
              <w:jc w:val="both"/>
              <w:rPr>
                <w:lang w:val="ro-RO"/>
              </w:rPr>
            </w:pPr>
            <w:r w:rsidRPr="00B46147">
              <w:rPr>
                <w:lang w:val="ro-RO"/>
              </w:rPr>
              <w:t>Viraje în zbor staționar de 360° pe stânga și pe dreapta (pivotări pe loc)</w:t>
            </w:r>
          </w:p>
        </w:tc>
      </w:tr>
      <w:tr w:rsidR="00303085" w:rsidRPr="00B46147" w14:paraId="5E4B1FF1"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913921" w14:textId="77777777" w:rsidR="00303085" w:rsidRPr="00B46147" w:rsidRDefault="00303085" w:rsidP="00D824CB">
            <w:pPr>
              <w:pStyle w:val="tbl-norm"/>
              <w:spacing w:before="0" w:beforeAutospacing="0" w:after="0" w:afterAutospacing="0"/>
              <w:jc w:val="center"/>
              <w:rPr>
                <w:lang w:val="ro-RO"/>
              </w:rPr>
            </w:pPr>
            <w:r w:rsidRPr="00B46147">
              <w:rPr>
                <w:lang w:val="ro-RO"/>
              </w:rPr>
              <w:t>e</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F4968ED" w14:textId="77777777" w:rsidR="00303085" w:rsidRPr="00B46147" w:rsidRDefault="00303085" w:rsidP="00D824CB">
            <w:pPr>
              <w:pStyle w:val="tbl-norm"/>
              <w:spacing w:before="0" w:beforeAutospacing="0" w:after="0" w:afterAutospacing="0"/>
              <w:jc w:val="both"/>
              <w:rPr>
                <w:lang w:val="ro-RO"/>
              </w:rPr>
            </w:pPr>
            <w:r w:rsidRPr="00B46147">
              <w:rPr>
                <w:lang w:val="ro-RO"/>
              </w:rPr>
              <w:t>Manevre la punct fix – înainte, înapoi și lateral</w:t>
            </w:r>
          </w:p>
        </w:tc>
      </w:tr>
      <w:tr w:rsidR="00303085" w:rsidRPr="00B46147" w14:paraId="603F6911"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154436" w14:textId="77777777" w:rsidR="00303085" w:rsidRPr="00B46147" w:rsidRDefault="00303085" w:rsidP="00D824CB">
            <w:pPr>
              <w:pStyle w:val="tbl-norm"/>
              <w:spacing w:before="0" w:beforeAutospacing="0" w:after="0" w:afterAutospacing="0"/>
              <w:jc w:val="center"/>
              <w:rPr>
                <w:lang w:val="ro-RO"/>
              </w:rPr>
            </w:pPr>
            <w:r w:rsidRPr="00B46147">
              <w:rPr>
                <w:lang w:val="ro-RO"/>
              </w:rPr>
              <w:t>f</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1E66F0E" w14:textId="77777777" w:rsidR="00303085" w:rsidRPr="00B46147" w:rsidRDefault="00303085" w:rsidP="00D824CB">
            <w:pPr>
              <w:pStyle w:val="tbl-norm"/>
              <w:spacing w:before="0" w:beforeAutospacing="0" w:after="0" w:afterAutospacing="0"/>
              <w:jc w:val="both"/>
              <w:rPr>
                <w:lang w:val="ro-RO"/>
              </w:rPr>
            </w:pPr>
            <w:r w:rsidRPr="00B46147">
              <w:rPr>
                <w:lang w:val="ro-RO"/>
              </w:rPr>
              <w:t>Simularea cedării motorului de la punct fix</w:t>
            </w:r>
          </w:p>
        </w:tc>
      </w:tr>
      <w:tr w:rsidR="00303085" w:rsidRPr="00B46147" w14:paraId="2DA1ACD6"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AEA11E" w14:textId="77777777" w:rsidR="00303085" w:rsidRPr="00B46147" w:rsidRDefault="00303085" w:rsidP="00D824CB">
            <w:pPr>
              <w:pStyle w:val="tbl-norm"/>
              <w:spacing w:before="0" w:beforeAutospacing="0" w:after="0" w:afterAutospacing="0"/>
              <w:jc w:val="center"/>
              <w:rPr>
                <w:lang w:val="ro-RO"/>
              </w:rPr>
            </w:pPr>
            <w:r w:rsidRPr="00B46147">
              <w:rPr>
                <w:lang w:val="ro-RO"/>
              </w:rPr>
              <w:t>g</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567E3F9" w14:textId="77777777" w:rsidR="00303085" w:rsidRPr="00B46147" w:rsidRDefault="00303085" w:rsidP="00D824CB">
            <w:pPr>
              <w:pStyle w:val="tbl-norm"/>
              <w:spacing w:before="0" w:beforeAutospacing="0" w:after="0" w:afterAutospacing="0"/>
              <w:jc w:val="both"/>
              <w:rPr>
                <w:lang w:val="ro-RO"/>
              </w:rPr>
            </w:pPr>
            <w:r w:rsidRPr="00B46147">
              <w:rPr>
                <w:lang w:val="ro-RO"/>
              </w:rPr>
              <w:t>Opriri rapide în direcția vântului și cu vânt de coadă</w:t>
            </w:r>
          </w:p>
        </w:tc>
      </w:tr>
      <w:tr w:rsidR="00303085" w:rsidRPr="00B46147" w14:paraId="6C2B6B33"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hideMark/>
          </w:tcPr>
          <w:p w14:paraId="2E705E71" w14:textId="77777777" w:rsidR="00303085" w:rsidRPr="00B46147" w:rsidRDefault="00303085" w:rsidP="00D824CB">
            <w:pPr>
              <w:pStyle w:val="tbl-norm"/>
              <w:spacing w:before="0" w:beforeAutospacing="0" w:after="0" w:afterAutospacing="0"/>
              <w:jc w:val="center"/>
              <w:rPr>
                <w:lang w:val="ro-RO"/>
              </w:rPr>
            </w:pPr>
            <w:r w:rsidRPr="00B46147">
              <w:rPr>
                <w:lang w:val="ro-RO"/>
              </w:rPr>
              <w:t>h</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hideMark/>
          </w:tcPr>
          <w:p w14:paraId="27E3E095" w14:textId="77777777" w:rsidR="00303085" w:rsidRPr="00B46147" w:rsidRDefault="00303085" w:rsidP="00D824CB">
            <w:pPr>
              <w:pStyle w:val="tbl-norm"/>
              <w:spacing w:before="0" w:beforeAutospacing="0" w:after="0" w:afterAutospacing="0"/>
              <w:jc w:val="both"/>
              <w:rPr>
                <w:lang w:val="ro-RO"/>
              </w:rPr>
            </w:pPr>
            <w:r w:rsidRPr="00B46147">
              <w:rPr>
                <w:lang w:val="ro-RO"/>
              </w:rPr>
              <w:t>Aterizări și decolări pe teren alunecos/neamenajat</w:t>
            </w:r>
          </w:p>
        </w:tc>
      </w:tr>
      <w:tr w:rsidR="00303085" w:rsidRPr="00B46147" w14:paraId="230D231B"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hideMark/>
          </w:tcPr>
          <w:p w14:paraId="58BC70C6" w14:textId="77777777" w:rsidR="00303085" w:rsidRPr="00B46147" w:rsidRDefault="00303085" w:rsidP="00D824CB">
            <w:pPr>
              <w:pStyle w:val="tbl-norm"/>
              <w:spacing w:before="0" w:beforeAutospacing="0" w:after="0" w:afterAutospacing="0"/>
              <w:jc w:val="center"/>
              <w:rPr>
                <w:lang w:val="ro-RO"/>
              </w:rPr>
            </w:pPr>
            <w:r w:rsidRPr="00B46147">
              <w:rPr>
                <w:lang w:val="ro-RO"/>
              </w:rPr>
              <w:t>i</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hideMark/>
          </w:tcPr>
          <w:p w14:paraId="503F2F79" w14:textId="77777777" w:rsidR="00303085" w:rsidRPr="00B46147" w:rsidRDefault="00303085" w:rsidP="00D824CB">
            <w:pPr>
              <w:pStyle w:val="tbl-norm"/>
              <w:spacing w:before="0" w:beforeAutospacing="0" w:after="0" w:afterAutospacing="0"/>
              <w:jc w:val="both"/>
              <w:rPr>
                <w:lang w:val="ro-RO"/>
              </w:rPr>
            </w:pPr>
            <w:r w:rsidRPr="00B46147">
              <w:rPr>
                <w:lang w:val="ro-RO"/>
              </w:rPr>
              <w:t>Decolări (diferite profiluri)</w:t>
            </w:r>
          </w:p>
        </w:tc>
      </w:tr>
      <w:tr w:rsidR="00303085" w:rsidRPr="00B46147" w14:paraId="78EACC88"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hideMark/>
          </w:tcPr>
          <w:p w14:paraId="4A0876BC" w14:textId="77777777" w:rsidR="00303085" w:rsidRPr="00B46147" w:rsidRDefault="00303085" w:rsidP="00D824CB">
            <w:pPr>
              <w:pStyle w:val="tbl-norm"/>
              <w:spacing w:before="0" w:beforeAutospacing="0" w:after="0" w:afterAutospacing="0"/>
              <w:jc w:val="center"/>
              <w:rPr>
                <w:lang w:val="ro-RO"/>
              </w:rPr>
            </w:pPr>
            <w:r w:rsidRPr="00B46147">
              <w:rPr>
                <w:lang w:val="ro-RO"/>
              </w:rPr>
              <w:t>j</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hideMark/>
          </w:tcPr>
          <w:p w14:paraId="41BFDF6A" w14:textId="77777777" w:rsidR="00303085" w:rsidRPr="00B46147" w:rsidRDefault="00303085" w:rsidP="00D824CB">
            <w:pPr>
              <w:pStyle w:val="tbl-norm"/>
              <w:spacing w:before="0" w:beforeAutospacing="0" w:after="0" w:afterAutospacing="0"/>
              <w:jc w:val="both"/>
              <w:rPr>
                <w:lang w:val="ro-RO"/>
              </w:rPr>
            </w:pPr>
            <w:r w:rsidRPr="00B46147">
              <w:rPr>
                <w:lang w:val="ro-RO"/>
              </w:rPr>
              <w:t>Decolare cu vânt lateral sau de coadă (dacă este posibil)</w:t>
            </w:r>
          </w:p>
        </w:tc>
      </w:tr>
      <w:tr w:rsidR="00303085" w:rsidRPr="00B46147" w14:paraId="3F1863C4"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hideMark/>
          </w:tcPr>
          <w:p w14:paraId="62B5743E" w14:textId="77777777" w:rsidR="00303085" w:rsidRPr="00B46147" w:rsidRDefault="00303085" w:rsidP="00D824CB">
            <w:pPr>
              <w:pStyle w:val="tbl-norm"/>
              <w:spacing w:before="0" w:beforeAutospacing="0" w:after="0" w:afterAutospacing="0"/>
              <w:jc w:val="center"/>
              <w:rPr>
                <w:lang w:val="ro-RO"/>
              </w:rPr>
            </w:pPr>
            <w:r w:rsidRPr="00B46147">
              <w:rPr>
                <w:lang w:val="ro-RO"/>
              </w:rPr>
              <w:t>k</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hideMark/>
          </w:tcPr>
          <w:p w14:paraId="66394BA8" w14:textId="77777777" w:rsidR="00303085" w:rsidRPr="00B46147" w:rsidRDefault="00303085" w:rsidP="00D824CB">
            <w:pPr>
              <w:pStyle w:val="tbl-norm"/>
              <w:spacing w:before="0" w:beforeAutospacing="0" w:after="0" w:afterAutospacing="0"/>
              <w:jc w:val="both"/>
              <w:rPr>
                <w:lang w:val="ro-RO"/>
              </w:rPr>
            </w:pPr>
            <w:r w:rsidRPr="00B46147">
              <w:rPr>
                <w:lang w:val="ro-RO"/>
              </w:rPr>
              <w:t>Decolare cu masă maximă la decolare (reală sau simulată)</w:t>
            </w:r>
          </w:p>
        </w:tc>
      </w:tr>
      <w:tr w:rsidR="00303085" w:rsidRPr="00B46147" w14:paraId="36FAD1DC"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hideMark/>
          </w:tcPr>
          <w:p w14:paraId="25B83A16" w14:textId="77777777" w:rsidR="00303085" w:rsidRPr="00B46147" w:rsidRDefault="00303085" w:rsidP="00D824CB">
            <w:pPr>
              <w:pStyle w:val="tbl-norm"/>
              <w:spacing w:before="0" w:beforeAutospacing="0" w:after="0" w:afterAutospacing="0"/>
              <w:jc w:val="center"/>
              <w:rPr>
                <w:lang w:val="ro-RO"/>
              </w:rPr>
            </w:pPr>
            <w:r w:rsidRPr="00B46147">
              <w:rPr>
                <w:lang w:val="ro-RO"/>
              </w:rPr>
              <w:t>l</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hideMark/>
          </w:tcPr>
          <w:p w14:paraId="27991657" w14:textId="77777777" w:rsidR="00303085" w:rsidRPr="00B46147" w:rsidRDefault="00303085" w:rsidP="00D824CB">
            <w:pPr>
              <w:pStyle w:val="tbl-norm"/>
              <w:spacing w:before="0" w:beforeAutospacing="0" w:after="0" w:afterAutospacing="0"/>
              <w:jc w:val="both"/>
              <w:rPr>
                <w:lang w:val="ro-RO"/>
              </w:rPr>
            </w:pPr>
            <w:r w:rsidRPr="00B46147">
              <w:rPr>
                <w:lang w:val="ro-RO"/>
              </w:rPr>
              <w:t>Apropieri (diferite profiluri)</w:t>
            </w:r>
          </w:p>
        </w:tc>
      </w:tr>
      <w:tr w:rsidR="00303085" w:rsidRPr="00B46147" w14:paraId="642988A6"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hideMark/>
          </w:tcPr>
          <w:p w14:paraId="4F51BEFC" w14:textId="77777777" w:rsidR="00303085" w:rsidRPr="00B46147" w:rsidRDefault="00303085" w:rsidP="00D824CB">
            <w:pPr>
              <w:pStyle w:val="tbl-norm"/>
              <w:spacing w:before="0" w:beforeAutospacing="0" w:after="0" w:afterAutospacing="0"/>
              <w:jc w:val="center"/>
              <w:rPr>
                <w:lang w:val="ro-RO"/>
              </w:rPr>
            </w:pPr>
            <w:r w:rsidRPr="00B46147">
              <w:rPr>
                <w:lang w:val="ro-RO"/>
              </w:rPr>
              <w:t>m</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hideMark/>
          </w:tcPr>
          <w:p w14:paraId="0E18B021" w14:textId="77777777" w:rsidR="00303085" w:rsidRPr="00B46147" w:rsidRDefault="00303085" w:rsidP="00D824CB">
            <w:pPr>
              <w:pStyle w:val="tbl-norm"/>
              <w:spacing w:before="0" w:beforeAutospacing="0" w:after="0" w:afterAutospacing="0"/>
              <w:jc w:val="both"/>
              <w:rPr>
                <w:lang w:val="ro-RO"/>
              </w:rPr>
            </w:pPr>
            <w:r w:rsidRPr="00B46147">
              <w:rPr>
                <w:lang w:val="ro-RO"/>
              </w:rPr>
              <w:t>Decolare și aterizare cu putere limitată</w:t>
            </w:r>
          </w:p>
        </w:tc>
      </w:tr>
      <w:tr w:rsidR="00303085" w:rsidRPr="00B46147" w14:paraId="58DD8C40"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hideMark/>
          </w:tcPr>
          <w:p w14:paraId="286C3E05" w14:textId="77777777" w:rsidR="00303085" w:rsidRPr="00B46147" w:rsidRDefault="00303085" w:rsidP="00D824CB">
            <w:pPr>
              <w:pStyle w:val="tbl-norm"/>
              <w:spacing w:before="0" w:beforeAutospacing="0" w:after="0" w:afterAutospacing="0"/>
              <w:jc w:val="center"/>
              <w:rPr>
                <w:lang w:val="ro-RO"/>
              </w:rPr>
            </w:pPr>
            <w:r w:rsidRPr="00B46147">
              <w:rPr>
                <w:lang w:val="ro-RO"/>
              </w:rPr>
              <w:t>n</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hideMark/>
          </w:tcPr>
          <w:p w14:paraId="5B940701" w14:textId="77777777" w:rsidR="00303085" w:rsidRPr="00B46147" w:rsidRDefault="00303085" w:rsidP="00D824CB">
            <w:pPr>
              <w:pStyle w:val="tbl-norm"/>
              <w:spacing w:before="0" w:beforeAutospacing="0" w:after="0" w:afterAutospacing="0"/>
              <w:jc w:val="both"/>
              <w:rPr>
                <w:lang w:val="ro-RO"/>
              </w:rPr>
            </w:pPr>
            <w:r w:rsidRPr="00B46147">
              <w:rPr>
                <w:lang w:val="ro-RO"/>
              </w:rPr>
              <w:t>Autorotații (FE va alege două dintre următoarele exerciții – standard, cu planare, la viteză mică, cu viraje de 360°)</w:t>
            </w:r>
          </w:p>
        </w:tc>
      </w:tr>
      <w:tr w:rsidR="00303085" w:rsidRPr="00B46147" w14:paraId="0149F675"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hideMark/>
          </w:tcPr>
          <w:p w14:paraId="465A59C0" w14:textId="77777777" w:rsidR="00303085" w:rsidRPr="00B46147" w:rsidRDefault="00303085" w:rsidP="00D824CB">
            <w:pPr>
              <w:pStyle w:val="tbl-norm"/>
              <w:spacing w:before="0" w:beforeAutospacing="0" w:after="0" w:afterAutospacing="0"/>
              <w:jc w:val="center"/>
              <w:rPr>
                <w:lang w:val="ro-RO"/>
              </w:rPr>
            </w:pPr>
            <w:r w:rsidRPr="00B46147">
              <w:rPr>
                <w:lang w:val="ro-RO"/>
              </w:rPr>
              <w:t>o</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hideMark/>
          </w:tcPr>
          <w:p w14:paraId="1332072D" w14:textId="77777777" w:rsidR="00303085" w:rsidRPr="00B46147" w:rsidRDefault="00303085" w:rsidP="00D824CB">
            <w:pPr>
              <w:pStyle w:val="tbl-norm"/>
              <w:spacing w:before="0" w:beforeAutospacing="0" w:after="0" w:afterAutospacing="0"/>
              <w:jc w:val="both"/>
              <w:rPr>
                <w:lang w:val="ro-RO"/>
              </w:rPr>
            </w:pPr>
            <w:r w:rsidRPr="00B46147">
              <w:rPr>
                <w:lang w:val="ro-RO"/>
              </w:rPr>
              <w:t>Aterizare în autorotație</w:t>
            </w:r>
          </w:p>
        </w:tc>
      </w:tr>
      <w:tr w:rsidR="00303085" w:rsidRPr="00B46147" w14:paraId="57B66DFD"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hideMark/>
          </w:tcPr>
          <w:p w14:paraId="0D80A752" w14:textId="77777777" w:rsidR="00303085" w:rsidRPr="00B46147" w:rsidRDefault="00303085" w:rsidP="00D824CB">
            <w:pPr>
              <w:pStyle w:val="tbl-norm"/>
              <w:spacing w:before="0" w:beforeAutospacing="0" w:after="0" w:afterAutospacing="0"/>
              <w:jc w:val="center"/>
              <w:rPr>
                <w:lang w:val="ro-RO"/>
              </w:rPr>
            </w:pPr>
            <w:r w:rsidRPr="00B46147">
              <w:rPr>
                <w:lang w:val="ro-RO"/>
              </w:rPr>
              <w:t>p</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hideMark/>
          </w:tcPr>
          <w:p w14:paraId="1B9FACD7" w14:textId="77777777" w:rsidR="00303085" w:rsidRPr="00B46147" w:rsidRDefault="00303085" w:rsidP="00D824CB">
            <w:pPr>
              <w:pStyle w:val="tbl-norm"/>
              <w:spacing w:before="0" w:beforeAutospacing="0" w:after="0" w:afterAutospacing="0"/>
              <w:jc w:val="both"/>
              <w:rPr>
                <w:lang w:val="ro-RO"/>
              </w:rPr>
            </w:pPr>
            <w:r w:rsidRPr="00B46147">
              <w:rPr>
                <w:lang w:val="ro-RO"/>
              </w:rPr>
              <w:t>Exersarea aterizării forțate cu recuperarea puterii</w:t>
            </w:r>
          </w:p>
        </w:tc>
      </w:tr>
      <w:tr w:rsidR="00303085" w:rsidRPr="00B46147" w14:paraId="437402E9"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hideMark/>
          </w:tcPr>
          <w:p w14:paraId="0CA655BF" w14:textId="77777777" w:rsidR="00303085" w:rsidRPr="00B46147" w:rsidRDefault="00303085" w:rsidP="00D824CB">
            <w:pPr>
              <w:pStyle w:val="tbl-norm"/>
              <w:spacing w:before="0" w:beforeAutospacing="0" w:after="0" w:afterAutospacing="0"/>
              <w:jc w:val="center"/>
              <w:rPr>
                <w:lang w:val="ro-RO"/>
              </w:rPr>
            </w:pPr>
            <w:r w:rsidRPr="00B46147">
              <w:rPr>
                <w:lang w:val="ro-RO"/>
              </w:rPr>
              <w:t>q</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hideMark/>
          </w:tcPr>
          <w:p w14:paraId="64343F79" w14:textId="77777777" w:rsidR="00303085" w:rsidRPr="00B46147" w:rsidRDefault="00303085" w:rsidP="00D824CB">
            <w:pPr>
              <w:pStyle w:val="tbl-norm"/>
              <w:spacing w:before="0" w:beforeAutospacing="0" w:after="0" w:afterAutospacing="0"/>
              <w:jc w:val="both"/>
              <w:rPr>
                <w:lang w:val="ro-RO"/>
              </w:rPr>
            </w:pPr>
            <w:r w:rsidRPr="00B46147">
              <w:rPr>
                <w:lang w:val="ro-RO"/>
              </w:rPr>
              <w:t>Controlul puterii, tehnici de recunoaștere, proceduri de apropiere și plecare</w:t>
            </w:r>
          </w:p>
        </w:tc>
      </w:tr>
      <w:tr w:rsidR="00303085" w:rsidRPr="00B46147" w14:paraId="2E127659" w14:textId="77777777" w:rsidTr="00303085">
        <w:trPr>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54A08B72" w14:textId="77777777" w:rsidR="00303085" w:rsidRPr="00B46147" w:rsidRDefault="00303085" w:rsidP="00D824CB">
            <w:pPr>
              <w:pStyle w:val="norm"/>
              <w:spacing w:before="0" w:beforeAutospacing="0" w:after="0" w:afterAutospacing="0"/>
              <w:jc w:val="both"/>
              <w:rPr>
                <w:lang w:val="ro-RO"/>
              </w:rPr>
            </w:pPr>
            <w:r w:rsidRPr="00B46147">
              <w:rPr>
                <w:lang w:val="ro-RO"/>
              </w:rPr>
              <w:t>SECȚIUNEA 3 –  NAVIGAȚIE – PROCEDURI PE RUTĂ</w:t>
            </w:r>
          </w:p>
        </w:tc>
      </w:tr>
      <w:tr w:rsidR="00303085" w:rsidRPr="00B46147" w14:paraId="727100C4"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52F752" w14:textId="77777777" w:rsidR="00303085" w:rsidRPr="00B46147" w:rsidRDefault="00303085" w:rsidP="00D824CB">
            <w:pPr>
              <w:pStyle w:val="tbl-norm"/>
              <w:spacing w:before="0" w:beforeAutospacing="0" w:after="0" w:afterAutospacing="0"/>
              <w:jc w:val="center"/>
              <w:rPr>
                <w:lang w:val="ro-RO"/>
              </w:rPr>
            </w:pPr>
            <w:r w:rsidRPr="00B46147">
              <w:rPr>
                <w:lang w:val="ro-RO"/>
              </w:rPr>
              <w:t>a</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hideMark/>
          </w:tcPr>
          <w:p w14:paraId="2AE6C71A" w14:textId="77777777" w:rsidR="00303085" w:rsidRPr="00B46147" w:rsidRDefault="00303085" w:rsidP="00D824CB">
            <w:pPr>
              <w:pStyle w:val="tbl-norm"/>
              <w:spacing w:before="0" w:beforeAutospacing="0" w:after="0" w:afterAutospacing="0"/>
              <w:jc w:val="both"/>
              <w:rPr>
                <w:lang w:val="ro-RO"/>
              </w:rPr>
            </w:pPr>
            <w:r w:rsidRPr="00B46147">
              <w:rPr>
                <w:lang w:val="ro-RO"/>
              </w:rPr>
              <w:t>Navigație și orientare la diferite altitudini/înălțimi, citirea hărților</w:t>
            </w:r>
          </w:p>
        </w:tc>
      </w:tr>
      <w:tr w:rsidR="00303085" w:rsidRPr="00B46147" w14:paraId="25BD8D39"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37549D" w14:textId="77777777" w:rsidR="00303085" w:rsidRPr="00B46147" w:rsidRDefault="00303085" w:rsidP="00D824CB">
            <w:pPr>
              <w:pStyle w:val="tbl-norm"/>
              <w:spacing w:before="0" w:beforeAutospacing="0" w:after="0" w:afterAutospacing="0"/>
              <w:jc w:val="center"/>
              <w:rPr>
                <w:lang w:val="ro-RO"/>
              </w:rPr>
            </w:pPr>
            <w:r w:rsidRPr="00B46147">
              <w:rPr>
                <w:lang w:val="ro-RO"/>
              </w:rPr>
              <w:t>b</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hideMark/>
          </w:tcPr>
          <w:p w14:paraId="09B5FD28" w14:textId="77777777" w:rsidR="00303085" w:rsidRPr="00B46147" w:rsidRDefault="00303085" w:rsidP="00D824CB">
            <w:pPr>
              <w:pStyle w:val="tbl-norm"/>
              <w:spacing w:before="0" w:beforeAutospacing="0" w:after="0" w:afterAutospacing="0"/>
              <w:jc w:val="both"/>
              <w:rPr>
                <w:lang w:val="ro-RO"/>
              </w:rPr>
            </w:pPr>
            <w:r w:rsidRPr="00B46147">
              <w:rPr>
                <w:lang w:val="ro-RO"/>
              </w:rPr>
              <w:t>Menținerea altitudinii/înălțimii, vitezei, capului, observarea spațiului aerian, calarea altimetrelor</w:t>
            </w:r>
          </w:p>
        </w:tc>
      </w:tr>
      <w:tr w:rsidR="00303085" w:rsidRPr="00B46147" w14:paraId="2FC72D68"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DF8531" w14:textId="77777777" w:rsidR="00303085" w:rsidRPr="00B46147" w:rsidRDefault="00303085" w:rsidP="00D824CB">
            <w:pPr>
              <w:pStyle w:val="tbl-norm"/>
              <w:spacing w:before="0" w:beforeAutospacing="0" w:after="0" w:afterAutospacing="0"/>
              <w:jc w:val="center"/>
              <w:rPr>
                <w:lang w:val="ro-RO"/>
              </w:rPr>
            </w:pPr>
            <w:r w:rsidRPr="00B46147">
              <w:rPr>
                <w:lang w:val="ro-RO"/>
              </w:rPr>
              <w:lastRenderedPageBreak/>
              <w:t>c</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hideMark/>
          </w:tcPr>
          <w:p w14:paraId="61059F8F" w14:textId="77777777" w:rsidR="00303085" w:rsidRPr="00B46147" w:rsidRDefault="00303085" w:rsidP="00D824CB">
            <w:pPr>
              <w:pStyle w:val="tbl-norm"/>
              <w:spacing w:before="0" w:beforeAutospacing="0" w:after="0" w:afterAutospacing="0"/>
              <w:jc w:val="both"/>
              <w:rPr>
                <w:lang w:val="ro-RO"/>
              </w:rPr>
            </w:pPr>
            <w:r w:rsidRPr="00B46147">
              <w:rPr>
                <w:lang w:val="ro-RO"/>
              </w:rPr>
              <w:t>Monitorizarea desfășurării zborului, jurnalul de zbor, consumul de combustibil, autonomie, timpul estimat de sosire (ETA), evaluarea abaterilor de la drumul obligat și restabilirea drumului obligat corect, supravegherea instrumentelor</w:t>
            </w:r>
          </w:p>
        </w:tc>
      </w:tr>
      <w:tr w:rsidR="00303085" w:rsidRPr="00B46147" w14:paraId="15B4FF3A"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25BD4F" w14:textId="77777777" w:rsidR="00303085" w:rsidRPr="00B46147" w:rsidRDefault="00303085" w:rsidP="00D824CB">
            <w:pPr>
              <w:pStyle w:val="tbl-norm"/>
              <w:spacing w:before="0" w:beforeAutospacing="0" w:after="0" w:afterAutospacing="0"/>
              <w:jc w:val="center"/>
              <w:rPr>
                <w:lang w:val="ro-RO"/>
              </w:rPr>
            </w:pPr>
            <w:r w:rsidRPr="00B46147">
              <w:rPr>
                <w:lang w:val="ro-RO"/>
              </w:rPr>
              <w:t>d</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hideMark/>
          </w:tcPr>
          <w:p w14:paraId="4DDC40F6" w14:textId="77777777" w:rsidR="00303085" w:rsidRPr="00B46147" w:rsidRDefault="00303085" w:rsidP="00D824CB">
            <w:pPr>
              <w:pStyle w:val="tbl-norm"/>
              <w:spacing w:before="0" w:beforeAutospacing="0" w:after="0" w:afterAutospacing="0"/>
              <w:jc w:val="both"/>
              <w:rPr>
                <w:lang w:val="ro-RO"/>
              </w:rPr>
            </w:pPr>
            <w:r w:rsidRPr="00B46147">
              <w:rPr>
                <w:lang w:val="ro-RO"/>
              </w:rPr>
              <w:t>Observarea condițiilor meteo, planificarea zborului către aerodromul de rezervă</w:t>
            </w:r>
          </w:p>
        </w:tc>
      </w:tr>
      <w:tr w:rsidR="00303085" w:rsidRPr="00B46147" w14:paraId="416BFD55"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B01016" w14:textId="77777777" w:rsidR="00303085" w:rsidRPr="00B46147" w:rsidRDefault="00303085" w:rsidP="00D824CB">
            <w:pPr>
              <w:pStyle w:val="tbl-norm"/>
              <w:spacing w:before="0" w:beforeAutospacing="0" w:after="0" w:afterAutospacing="0"/>
              <w:jc w:val="center"/>
              <w:rPr>
                <w:lang w:val="ro-RO"/>
              </w:rPr>
            </w:pPr>
            <w:r w:rsidRPr="00B46147">
              <w:rPr>
                <w:lang w:val="ro-RO"/>
              </w:rPr>
              <w:t>e</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hideMark/>
          </w:tcPr>
          <w:p w14:paraId="0C6608CB" w14:textId="77777777" w:rsidR="00303085" w:rsidRPr="00B46147" w:rsidRDefault="00303085" w:rsidP="00D824CB">
            <w:pPr>
              <w:pStyle w:val="tbl-norm"/>
              <w:spacing w:before="0" w:beforeAutospacing="0" w:after="0" w:afterAutospacing="0"/>
              <w:jc w:val="both"/>
              <w:rPr>
                <w:lang w:val="ro-RO"/>
              </w:rPr>
            </w:pPr>
            <w:r w:rsidRPr="00B46147">
              <w:rPr>
                <w:lang w:val="ro-RO"/>
              </w:rPr>
              <w:t>Urmărirea traiectului de zbor, poziționare (NDB și/sau VOR), identificarea echipamentelor</w:t>
            </w:r>
          </w:p>
        </w:tc>
      </w:tr>
      <w:tr w:rsidR="00303085" w:rsidRPr="00B46147" w14:paraId="6F8F8CF2"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E27873" w14:textId="77777777" w:rsidR="00303085" w:rsidRPr="00B46147" w:rsidRDefault="00303085" w:rsidP="00D824CB">
            <w:pPr>
              <w:pStyle w:val="tbl-norm"/>
              <w:spacing w:before="0" w:beforeAutospacing="0" w:after="0" w:afterAutospacing="0"/>
              <w:jc w:val="center"/>
              <w:rPr>
                <w:lang w:val="ro-RO"/>
              </w:rPr>
            </w:pPr>
            <w:r w:rsidRPr="00B46147">
              <w:rPr>
                <w:lang w:val="ro-RO"/>
              </w:rPr>
              <w:t>f</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hideMark/>
          </w:tcPr>
          <w:p w14:paraId="1933B410" w14:textId="77777777" w:rsidR="00303085" w:rsidRPr="00B46147" w:rsidRDefault="00303085" w:rsidP="00D824CB">
            <w:pPr>
              <w:pStyle w:val="tbl-norm"/>
              <w:spacing w:before="0" w:beforeAutospacing="0" w:after="0" w:afterAutospacing="0"/>
              <w:jc w:val="both"/>
              <w:rPr>
                <w:lang w:val="ro-RO"/>
              </w:rPr>
            </w:pPr>
            <w:r w:rsidRPr="00B46147">
              <w:rPr>
                <w:lang w:val="ro-RO"/>
              </w:rPr>
              <w:t>Legătura cu ATC și conformarea cu reglementările etc.</w:t>
            </w:r>
          </w:p>
        </w:tc>
      </w:tr>
      <w:tr w:rsidR="00303085" w:rsidRPr="00B46147" w14:paraId="50B00133" w14:textId="77777777" w:rsidTr="00303085">
        <w:trPr>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711F1686" w14:textId="77777777" w:rsidR="00303085" w:rsidRPr="00B46147" w:rsidRDefault="00303085" w:rsidP="00B66AAB">
            <w:pPr>
              <w:pStyle w:val="norm"/>
              <w:spacing w:before="120" w:beforeAutospacing="0" w:after="0" w:afterAutospacing="0"/>
              <w:jc w:val="both"/>
              <w:rPr>
                <w:lang w:val="ro-RO"/>
              </w:rPr>
            </w:pPr>
            <w:r w:rsidRPr="00B46147">
              <w:rPr>
                <w:lang w:val="ro-RO"/>
              </w:rPr>
              <w:t>SECȚIUNEA 4 –  PROCEDURI ȘI MANEVRE DE ZBOR NUMAI CU AJUTORUL INSTRUMENTELOR</w:t>
            </w:r>
          </w:p>
        </w:tc>
      </w:tr>
      <w:tr w:rsidR="00303085" w:rsidRPr="00B46147" w14:paraId="0490A40E"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2AD85F" w14:textId="77777777" w:rsidR="00303085" w:rsidRPr="00B46147" w:rsidRDefault="00303085" w:rsidP="00D824CB">
            <w:pPr>
              <w:pStyle w:val="tbl-norm"/>
              <w:spacing w:before="0" w:beforeAutospacing="0" w:after="0" w:afterAutospacing="0"/>
              <w:jc w:val="center"/>
              <w:rPr>
                <w:lang w:val="ro-RO"/>
              </w:rPr>
            </w:pPr>
            <w:r w:rsidRPr="00B46147">
              <w:rPr>
                <w:lang w:val="ro-RO"/>
              </w:rPr>
              <w:t>a</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5BB7BFF" w14:textId="77777777" w:rsidR="00303085" w:rsidRPr="00B46147" w:rsidRDefault="00303085" w:rsidP="00D824CB">
            <w:pPr>
              <w:pStyle w:val="tbl-norm"/>
              <w:spacing w:before="0" w:beforeAutospacing="0" w:after="0" w:afterAutospacing="0"/>
              <w:jc w:val="both"/>
              <w:rPr>
                <w:lang w:val="ro-RO"/>
              </w:rPr>
            </w:pPr>
            <w:r w:rsidRPr="00B46147">
              <w:rPr>
                <w:lang w:val="ro-RO"/>
              </w:rPr>
              <w:t>Zbor orizontal, menținerea capului, altitudinii/înălțimii și vitezei</w:t>
            </w:r>
          </w:p>
        </w:tc>
      </w:tr>
      <w:tr w:rsidR="00303085" w:rsidRPr="00B46147" w14:paraId="550B9EC5"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F26C53" w14:textId="77777777" w:rsidR="00303085" w:rsidRPr="00B46147" w:rsidRDefault="00303085" w:rsidP="00D824CB">
            <w:pPr>
              <w:pStyle w:val="tbl-norm"/>
              <w:spacing w:before="0" w:beforeAutospacing="0" w:after="0" w:afterAutospacing="0"/>
              <w:jc w:val="center"/>
              <w:rPr>
                <w:lang w:val="ro-RO"/>
              </w:rPr>
            </w:pPr>
            <w:r w:rsidRPr="00B46147">
              <w:rPr>
                <w:lang w:val="ro-RO"/>
              </w:rPr>
              <w:t>b</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E3291AE" w14:textId="77777777" w:rsidR="00303085" w:rsidRPr="00B46147" w:rsidRDefault="00303085" w:rsidP="00D824CB">
            <w:pPr>
              <w:pStyle w:val="tbl-norm"/>
              <w:spacing w:before="0" w:beforeAutospacing="0" w:after="0" w:afterAutospacing="0"/>
              <w:jc w:val="both"/>
              <w:rPr>
                <w:lang w:val="ro-RO"/>
              </w:rPr>
            </w:pPr>
            <w:r w:rsidRPr="00B46147">
              <w:rPr>
                <w:lang w:val="ro-RO"/>
              </w:rPr>
              <w:t>Viraje cu rată de înclinare 1, spre cap specificat, cu rotiri între 180 și 360 grade, pe stânga și pe dreapta</w:t>
            </w:r>
          </w:p>
        </w:tc>
      </w:tr>
      <w:tr w:rsidR="00303085" w:rsidRPr="00B46147" w14:paraId="744022A0"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D6CE3F" w14:textId="77777777" w:rsidR="00303085" w:rsidRPr="00B46147" w:rsidRDefault="00303085" w:rsidP="00D824CB">
            <w:pPr>
              <w:pStyle w:val="tbl-norm"/>
              <w:spacing w:before="0" w:beforeAutospacing="0" w:after="0" w:afterAutospacing="0"/>
              <w:jc w:val="center"/>
              <w:rPr>
                <w:lang w:val="ro-RO"/>
              </w:rPr>
            </w:pPr>
            <w:r w:rsidRPr="00B46147">
              <w:rPr>
                <w:lang w:val="ro-RO"/>
              </w:rPr>
              <w:t>c</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0B32932" w14:textId="77777777" w:rsidR="00303085" w:rsidRPr="00B46147" w:rsidRDefault="00303085" w:rsidP="00D824CB">
            <w:pPr>
              <w:pStyle w:val="tbl-norm"/>
              <w:spacing w:before="0" w:beforeAutospacing="0" w:after="0" w:afterAutospacing="0"/>
              <w:jc w:val="both"/>
              <w:rPr>
                <w:lang w:val="ro-RO"/>
              </w:rPr>
            </w:pPr>
            <w:r w:rsidRPr="00B46147">
              <w:rPr>
                <w:lang w:val="ro-RO"/>
              </w:rPr>
              <w:t>Urcare și coborâre, incluzând viraje cu rată de înclinare 1, spre cap specificat</w:t>
            </w:r>
          </w:p>
        </w:tc>
      </w:tr>
      <w:tr w:rsidR="00303085" w:rsidRPr="00B46147" w14:paraId="17B69955"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7D4E8F" w14:textId="77777777" w:rsidR="00303085" w:rsidRPr="00B46147" w:rsidRDefault="00303085" w:rsidP="00D824CB">
            <w:pPr>
              <w:pStyle w:val="tbl-norm"/>
              <w:spacing w:before="0" w:beforeAutospacing="0" w:after="0" w:afterAutospacing="0"/>
              <w:jc w:val="center"/>
              <w:rPr>
                <w:lang w:val="ro-RO"/>
              </w:rPr>
            </w:pPr>
            <w:r w:rsidRPr="00B46147">
              <w:rPr>
                <w:lang w:val="ro-RO"/>
              </w:rPr>
              <w:t>d</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13BA1AF" w14:textId="77777777" w:rsidR="00303085" w:rsidRPr="00B46147" w:rsidRDefault="00303085" w:rsidP="00D824CB">
            <w:pPr>
              <w:pStyle w:val="tbl-norm"/>
              <w:spacing w:before="0" w:beforeAutospacing="0" w:after="0" w:afterAutospacing="0"/>
              <w:jc w:val="both"/>
              <w:rPr>
                <w:lang w:val="ro-RO"/>
              </w:rPr>
            </w:pPr>
            <w:r w:rsidRPr="00B46147">
              <w:rPr>
                <w:lang w:val="ro-RO"/>
              </w:rPr>
              <w:t>Revenire din atitudini neobișnuite</w:t>
            </w:r>
          </w:p>
        </w:tc>
      </w:tr>
      <w:tr w:rsidR="00303085" w:rsidRPr="00B46147" w14:paraId="51F4F995"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2514F0" w14:textId="77777777" w:rsidR="00303085" w:rsidRPr="00B46147" w:rsidRDefault="00303085" w:rsidP="00D824CB">
            <w:pPr>
              <w:pStyle w:val="tbl-norm"/>
              <w:spacing w:before="0" w:beforeAutospacing="0" w:after="0" w:afterAutospacing="0"/>
              <w:jc w:val="center"/>
              <w:rPr>
                <w:lang w:val="ro-RO"/>
              </w:rPr>
            </w:pPr>
            <w:r w:rsidRPr="00B46147">
              <w:rPr>
                <w:lang w:val="ro-RO"/>
              </w:rPr>
              <w:t>e</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0A12AD4" w14:textId="77777777" w:rsidR="00303085" w:rsidRPr="00B46147" w:rsidRDefault="00303085" w:rsidP="00D824CB">
            <w:pPr>
              <w:pStyle w:val="tbl-norm"/>
              <w:spacing w:before="0" w:beforeAutospacing="0" w:after="0" w:afterAutospacing="0"/>
              <w:jc w:val="both"/>
              <w:rPr>
                <w:lang w:val="ro-RO"/>
              </w:rPr>
            </w:pPr>
            <w:r w:rsidRPr="00B46147">
              <w:rPr>
                <w:lang w:val="ro-RO"/>
              </w:rPr>
              <w:t>Viraje cu înclinare de 30°, până la 90°, stânga și dreapta</w:t>
            </w:r>
          </w:p>
        </w:tc>
      </w:tr>
      <w:tr w:rsidR="00303085" w:rsidRPr="00B46147" w14:paraId="2A4447BE" w14:textId="77777777" w:rsidTr="00303085">
        <w:trPr>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3E17988E" w14:textId="77777777" w:rsidR="00303085" w:rsidRPr="00B46147" w:rsidRDefault="00303085" w:rsidP="00B66AAB">
            <w:pPr>
              <w:pStyle w:val="norm"/>
              <w:spacing w:before="120" w:beforeAutospacing="0" w:after="0" w:afterAutospacing="0"/>
              <w:jc w:val="both"/>
              <w:rPr>
                <w:lang w:val="ro-RO"/>
              </w:rPr>
            </w:pPr>
            <w:r w:rsidRPr="00B46147">
              <w:rPr>
                <w:lang w:val="ro-RO"/>
              </w:rPr>
              <w:t>SECȚIUNEA 5 –  PROCEDURI ANORMALE ȘI DE URGENȚĂ (simulate, dacă este cazul)</w:t>
            </w:r>
          </w:p>
        </w:tc>
      </w:tr>
      <w:tr w:rsidR="00303085" w:rsidRPr="00B46147" w14:paraId="2BED9E43" w14:textId="77777777" w:rsidTr="00303085">
        <w:trPr>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hideMark/>
          </w:tcPr>
          <w:p w14:paraId="18811ACB" w14:textId="77777777" w:rsidR="00303085" w:rsidRPr="00B46147" w:rsidRDefault="00303085" w:rsidP="00D824CB">
            <w:pPr>
              <w:pStyle w:val="norm"/>
              <w:spacing w:before="0" w:beforeAutospacing="0" w:after="0" w:afterAutospacing="0"/>
              <w:jc w:val="both"/>
              <w:rPr>
                <w:lang w:val="ro-RO"/>
              </w:rPr>
            </w:pPr>
            <w:r w:rsidRPr="00B46147">
              <w:rPr>
                <w:rStyle w:val="italics"/>
                <w:i/>
                <w:iCs/>
                <w:lang w:val="ro-RO"/>
              </w:rPr>
              <w:t>Nota 1:</w:t>
            </w:r>
            <w:r w:rsidRPr="00B46147">
              <w:rPr>
                <w:lang w:val="ro-RO"/>
              </w:rPr>
              <w:t>  Dacă testul se efectuează pe un elicopter multimotor, în test se include un exercițiu de simulare a cedării unui motor, incluzând o apropiere și aterizare cu un singur motor operativ.</w:t>
            </w:r>
          </w:p>
        </w:tc>
      </w:tr>
      <w:tr w:rsidR="00303085" w:rsidRPr="00B46147" w14:paraId="21F5A09B" w14:textId="77777777" w:rsidTr="00303085">
        <w:trPr>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hideMark/>
          </w:tcPr>
          <w:p w14:paraId="55DD32E0" w14:textId="77777777" w:rsidR="00303085" w:rsidRPr="00B46147" w:rsidRDefault="00303085" w:rsidP="00D824CB">
            <w:pPr>
              <w:pStyle w:val="norm"/>
              <w:spacing w:before="0" w:beforeAutospacing="0" w:after="0" w:afterAutospacing="0"/>
              <w:jc w:val="both"/>
              <w:rPr>
                <w:lang w:val="ro-RO"/>
              </w:rPr>
            </w:pPr>
            <w:r w:rsidRPr="00B46147">
              <w:rPr>
                <w:rStyle w:val="italics"/>
                <w:i/>
                <w:iCs/>
                <w:lang w:val="ro-RO"/>
              </w:rPr>
              <w:t>Nota 2:</w:t>
            </w:r>
            <w:r w:rsidRPr="00B46147">
              <w:rPr>
                <w:lang w:val="ro-RO"/>
              </w:rPr>
              <w:t>  FE alege 4 dintre următoarele exerciții:</w:t>
            </w:r>
          </w:p>
        </w:tc>
      </w:tr>
      <w:tr w:rsidR="00303085" w:rsidRPr="00B46147" w14:paraId="6230BC7E"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1F1CFE" w14:textId="77777777" w:rsidR="00303085" w:rsidRPr="00B46147" w:rsidRDefault="00303085" w:rsidP="00D824CB">
            <w:pPr>
              <w:pStyle w:val="tbl-norm"/>
              <w:spacing w:before="0" w:beforeAutospacing="0" w:after="60" w:afterAutospacing="0"/>
              <w:jc w:val="center"/>
              <w:rPr>
                <w:lang w:val="ro-RO"/>
              </w:rPr>
            </w:pPr>
            <w:r w:rsidRPr="00B46147">
              <w:rPr>
                <w:lang w:val="ro-RO"/>
              </w:rPr>
              <w:t>a</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FA82F71" w14:textId="77777777" w:rsidR="00303085" w:rsidRPr="00B46147" w:rsidRDefault="00303085" w:rsidP="00D824CB">
            <w:pPr>
              <w:pStyle w:val="tbl-norm"/>
              <w:spacing w:before="0" w:beforeAutospacing="0" w:after="60" w:afterAutospacing="0"/>
              <w:jc w:val="both"/>
              <w:rPr>
                <w:lang w:val="ro-RO"/>
              </w:rPr>
            </w:pPr>
            <w:r w:rsidRPr="00B46147">
              <w:rPr>
                <w:lang w:val="ro-RO"/>
              </w:rPr>
              <w:t>Funcționarea defectuoasă a motorului, incluzând defectarea regulatorului, givrarea carburatorului/motorului, sistemul de ulei, după caz.</w:t>
            </w:r>
          </w:p>
        </w:tc>
      </w:tr>
      <w:tr w:rsidR="00303085" w:rsidRPr="00B46147" w14:paraId="73F06218"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BC21B1" w14:textId="77777777" w:rsidR="00303085" w:rsidRPr="00B46147" w:rsidRDefault="00303085" w:rsidP="00D824CB">
            <w:pPr>
              <w:pStyle w:val="tbl-norm"/>
              <w:spacing w:before="0" w:beforeAutospacing="0" w:after="60" w:afterAutospacing="0"/>
              <w:jc w:val="center"/>
              <w:rPr>
                <w:lang w:val="ro-RO"/>
              </w:rPr>
            </w:pPr>
            <w:r w:rsidRPr="00B46147">
              <w:rPr>
                <w:lang w:val="ro-RO"/>
              </w:rPr>
              <w:t>b</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66536B5" w14:textId="77777777" w:rsidR="00303085" w:rsidRPr="00B46147" w:rsidRDefault="00303085" w:rsidP="00D824CB">
            <w:pPr>
              <w:pStyle w:val="tbl-norm"/>
              <w:spacing w:before="0" w:beforeAutospacing="0" w:after="60" w:afterAutospacing="0"/>
              <w:jc w:val="both"/>
              <w:rPr>
                <w:lang w:val="ro-RO"/>
              </w:rPr>
            </w:pPr>
            <w:r w:rsidRPr="00B46147">
              <w:rPr>
                <w:lang w:val="ro-RO"/>
              </w:rPr>
              <w:t>Defectarea sistemului de combustibil</w:t>
            </w:r>
          </w:p>
        </w:tc>
      </w:tr>
      <w:tr w:rsidR="00303085" w:rsidRPr="00B46147" w14:paraId="20693BEA"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F02739" w14:textId="77777777" w:rsidR="00303085" w:rsidRPr="00B46147" w:rsidRDefault="00303085" w:rsidP="00D824CB">
            <w:pPr>
              <w:pStyle w:val="tbl-norm"/>
              <w:spacing w:before="0" w:beforeAutospacing="0" w:after="60" w:afterAutospacing="0"/>
              <w:jc w:val="center"/>
              <w:rPr>
                <w:lang w:val="ro-RO"/>
              </w:rPr>
            </w:pPr>
            <w:r w:rsidRPr="00B46147">
              <w:rPr>
                <w:lang w:val="ro-RO"/>
              </w:rPr>
              <w:t>c</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31D91A6" w14:textId="77777777" w:rsidR="00303085" w:rsidRPr="00B46147" w:rsidRDefault="00303085" w:rsidP="00D824CB">
            <w:pPr>
              <w:pStyle w:val="tbl-norm"/>
              <w:spacing w:before="0" w:beforeAutospacing="0" w:after="60" w:afterAutospacing="0"/>
              <w:jc w:val="both"/>
              <w:rPr>
                <w:lang w:val="ro-RO"/>
              </w:rPr>
            </w:pPr>
            <w:r w:rsidRPr="00B46147">
              <w:rPr>
                <w:lang w:val="ro-RO"/>
              </w:rPr>
              <w:t>Defectarea sistemului electric</w:t>
            </w:r>
          </w:p>
        </w:tc>
      </w:tr>
      <w:tr w:rsidR="00303085" w:rsidRPr="00B46147" w14:paraId="24C1DAA1"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2C32BE" w14:textId="77777777" w:rsidR="00303085" w:rsidRPr="00B46147" w:rsidRDefault="00303085" w:rsidP="00D824CB">
            <w:pPr>
              <w:pStyle w:val="tbl-norm"/>
              <w:spacing w:before="0" w:beforeAutospacing="0" w:after="60" w:afterAutospacing="0"/>
              <w:jc w:val="center"/>
              <w:rPr>
                <w:lang w:val="ro-RO"/>
              </w:rPr>
            </w:pPr>
            <w:r w:rsidRPr="00B46147">
              <w:rPr>
                <w:lang w:val="ro-RO"/>
              </w:rPr>
              <w:t>d</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AA34604" w14:textId="77777777" w:rsidR="00303085" w:rsidRPr="00B46147" w:rsidRDefault="00303085" w:rsidP="00D824CB">
            <w:pPr>
              <w:pStyle w:val="tbl-norm"/>
              <w:spacing w:before="0" w:beforeAutospacing="0" w:after="60" w:afterAutospacing="0"/>
              <w:jc w:val="both"/>
              <w:rPr>
                <w:lang w:val="ro-RO"/>
              </w:rPr>
            </w:pPr>
            <w:r w:rsidRPr="00B46147">
              <w:rPr>
                <w:lang w:val="ro-RO"/>
              </w:rPr>
              <w:t>Defectarea sistemului hidraulic, incluzând apropierea și aterizarea fără hidraulică, după caz</w:t>
            </w:r>
          </w:p>
        </w:tc>
      </w:tr>
      <w:tr w:rsidR="00303085" w:rsidRPr="00B46147" w14:paraId="4A11C307"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ED05D1" w14:textId="77777777" w:rsidR="00303085" w:rsidRPr="00B46147" w:rsidRDefault="00303085" w:rsidP="00D824CB">
            <w:pPr>
              <w:pStyle w:val="tbl-norm"/>
              <w:spacing w:before="0" w:beforeAutospacing="0" w:after="60" w:afterAutospacing="0"/>
              <w:jc w:val="center"/>
              <w:rPr>
                <w:lang w:val="ro-RO"/>
              </w:rPr>
            </w:pPr>
            <w:r w:rsidRPr="00B46147">
              <w:rPr>
                <w:lang w:val="ro-RO"/>
              </w:rPr>
              <w:t>e</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F04E6AA" w14:textId="77777777" w:rsidR="00303085" w:rsidRPr="00B46147" w:rsidRDefault="00303085" w:rsidP="00D824CB">
            <w:pPr>
              <w:pStyle w:val="tbl-norm"/>
              <w:spacing w:before="0" w:beforeAutospacing="0" w:after="60" w:afterAutospacing="0"/>
              <w:jc w:val="both"/>
              <w:rPr>
                <w:lang w:val="ro-RO"/>
              </w:rPr>
            </w:pPr>
            <w:r w:rsidRPr="00B46147">
              <w:rPr>
                <w:lang w:val="ro-RO"/>
              </w:rPr>
              <w:t>Defectarea rotorului principal și/sau a sistemului anticuplu (numai pe FFS sau în discuții)</w:t>
            </w:r>
          </w:p>
        </w:tc>
      </w:tr>
      <w:tr w:rsidR="00303085" w:rsidRPr="00B46147" w14:paraId="1C4158DD"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73B105" w14:textId="77777777" w:rsidR="00303085" w:rsidRPr="00B46147" w:rsidRDefault="00303085" w:rsidP="00D824CB">
            <w:pPr>
              <w:pStyle w:val="tbl-norm"/>
              <w:spacing w:before="0" w:beforeAutospacing="0" w:after="60" w:afterAutospacing="0"/>
              <w:jc w:val="center"/>
              <w:rPr>
                <w:lang w:val="ro-RO"/>
              </w:rPr>
            </w:pPr>
            <w:r w:rsidRPr="00B46147">
              <w:rPr>
                <w:lang w:val="ro-RO"/>
              </w:rPr>
              <w:t>f</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F5ADF9D" w14:textId="77777777" w:rsidR="00303085" w:rsidRPr="00B46147" w:rsidRDefault="00303085" w:rsidP="00D824CB">
            <w:pPr>
              <w:pStyle w:val="tbl-norm"/>
              <w:spacing w:before="0" w:beforeAutospacing="0" w:after="60" w:afterAutospacing="0"/>
              <w:jc w:val="both"/>
              <w:rPr>
                <w:lang w:val="ro-RO"/>
              </w:rPr>
            </w:pPr>
            <w:r w:rsidRPr="00B46147">
              <w:rPr>
                <w:lang w:val="ro-RO"/>
              </w:rPr>
              <w:t>Exerciții de incendiu, incluzând controlul și eliminarea fumului, după caz</w:t>
            </w:r>
          </w:p>
        </w:tc>
      </w:tr>
      <w:tr w:rsidR="00303085" w:rsidRPr="00B46147" w14:paraId="3AF7A005" w14:textId="77777777" w:rsidTr="00303085">
        <w:trPr>
          <w:jc w:val="center"/>
        </w:trPr>
        <w:tc>
          <w:tcPr>
            <w:tcW w:w="6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FACD10" w14:textId="77777777" w:rsidR="00303085" w:rsidRPr="00B46147" w:rsidRDefault="00303085" w:rsidP="00D824CB">
            <w:pPr>
              <w:pStyle w:val="tbl-norm"/>
              <w:spacing w:before="0" w:beforeAutospacing="0" w:after="60" w:afterAutospacing="0"/>
              <w:jc w:val="center"/>
              <w:rPr>
                <w:lang w:val="ro-RO"/>
              </w:rPr>
            </w:pPr>
            <w:r w:rsidRPr="00B46147">
              <w:rPr>
                <w:lang w:val="ro-RO"/>
              </w:rPr>
              <w:t>g</w:t>
            </w:r>
          </w:p>
        </w:tc>
        <w:tc>
          <w:tcPr>
            <w:tcW w:w="776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D9989D2" w14:textId="77777777" w:rsidR="00303085" w:rsidRPr="00B46147" w:rsidRDefault="00303085" w:rsidP="00D824CB">
            <w:pPr>
              <w:pStyle w:val="tbl-norm"/>
              <w:spacing w:before="0" w:beforeAutospacing="0" w:after="60" w:afterAutospacing="0"/>
              <w:jc w:val="both"/>
              <w:rPr>
                <w:lang w:val="ro-RO"/>
              </w:rPr>
            </w:pPr>
            <w:r w:rsidRPr="00B46147">
              <w:rPr>
                <w:lang w:val="ro-RO"/>
              </w:rPr>
              <w:t>Alte proceduri anormale și de urgență conform Manualului de zbor, incluzând pentru elicoptere multimotor:</w:t>
            </w:r>
          </w:p>
          <w:p w14:paraId="6649212B" w14:textId="77777777" w:rsidR="00303085" w:rsidRPr="00B46147" w:rsidRDefault="00303085" w:rsidP="00D824CB">
            <w:pPr>
              <w:pStyle w:val="item-none"/>
              <w:spacing w:before="0" w:beforeAutospacing="0" w:after="60" w:afterAutospacing="0"/>
              <w:ind w:left="390"/>
              <w:jc w:val="both"/>
              <w:rPr>
                <w:lang w:val="ro-RO"/>
              </w:rPr>
            </w:pPr>
            <w:r w:rsidRPr="00B46147">
              <w:rPr>
                <w:lang w:val="ro-RO"/>
              </w:rPr>
              <w:t>Simularea cedării unui motor în decolare:</w:t>
            </w:r>
          </w:p>
          <w:p w14:paraId="1E8A4D55" w14:textId="77777777" w:rsidR="00303085" w:rsidRPr="00B46147" w:rsidRDefault="00303085" w:rsidP="00D824CB">
            <w:pPr>
              <w:pStyle w:val="item-none"/>
              <w:spacing w:before="0" w:beforeAutospacing="0" w:after="0" w:afterAutospacing="0"/>
              <w:ind w:left="390"/>
              <w:jc w:val="both"/>
              <w:rPr>
                <w:lang w:val="ro-RO"/>
              </w:rPr>
            </w:pPr>
            <w:r w:rsidRPr="00B46147">
              <w:rPr>
                <w:lang w:val="ro-RO"/>
              </w:rPr>
              <w:t>decolare întreruptă la sau înaintea TDP (punct de decizie pentru decolare) sau aterizarea forțată în siguranță la sau înaintea DPATO (punct definit după decolare), imediat după TDP sau DPATO.</w:t>
            </w:r>
          </w:p>
          <w:p w14:paraId="3AC58022" w14:textId="77777777" w:rsidR="00303085" w:rsidRPr="00B46147" w:rsidRDefault="00303085" w:rsidP="00D824CB">
            <w:pPr>
              <w:pStyle w:val="item-none"/>
              <w:spacing w:before="0" w:beforeAutospacing="0" w:after="0" w:afterAutospacing="0"/>
              <w:ind w:left="390"/>
              <w:jc w:val="both"/>
              <w:rPr>
                <w:lang w:val="ro-RO"/>
              </w:rPr>
            </w:pPr>
            <w:r w:rsidRPr="00B46147">
              <w:rPr>
                <w:lang w:val="ro-RO"/>
              </w:rPr>
              <w:t>Aterizare cu simularea cedării unui motor:</w:t>
            </w:r>
          </w:p>
          <w:p w14:paraId="45D1726A" w14:textId="77777777" w:rsidR="00303085" w:rsidRPr="00B46147" w:rsidRDefault="00303085" w:rsidP="00D824CB">
            <w:pPr>
              <w:pStyle w:val="item-none"/>
              <w:spacing w:before="0" w:beforeAutospacing="0" w:after="0" w:afterAutospacing="0"/>
              <w:ind w:left="390"/>
              <w:jc w:val="both"/>
              <w:rPr>
                <w:lang w:val="ro-RO"/>
              </w:rPr>
            </w:pPr>
            <w:r w:rsidRPr="00B46147">
              <w:rPr>
                <w:lang w:val="ro-RO"/>
              </w:rPr>
              <w:t>aterizare sau ratare după cedarea motorului înainte de LDP (punct de decizie pentru aterizare) sau DPBL (punct definit înainte de aterizare);</w:t>
            </w:r>
          </w:p>
          <w:p w14:paraId="0F1F3317" w14:textId="77777777" w:rsidR="00303085" w:rsidRPr="00B46147" w:rsidRDefault="00303085" w:rsidP="00D824CB">
            <w:pPr>
              <w:pStyle w:val="item-none"/>
              <w:spacing w:before="0" w:beforeAutospacing="0" w:after="0" w:afterAutospacing="0"/>
              <w:ind w:left="390"/>
              <w:jc w:val="both"/>
              <w:rPr>
                <w:lang w:val="ro-RO"/>
              </w:rPr>
            </w:pPr>
            <w:r w:rsidRPr="00B46147">
              <w:rPr>
                <w:lang w:val="ro-RO"/>
              </w:rPr>
              <w:t>ca urmare a cedării motorului după LDP sau aterizare forțată în siguranță după DBPL.</w:t>
            </w:r>
          </w:p>
        </w:tc>
      </w:tr>
    </w:tbl>
    <w:p w14:paraId="48C2AF2A" w14:textId="77777777" w:rsidR="00C8799E" w:rsidRPr="00B46147" w:rsidRDefault="00C8799E" w:rsidP="000110C0">
      <w:pPr>
        <w:pStyle w:val="title-gr-seq-level-1"/>
        <w:numPr>
          <w:ilvl w:val="4"/>
          <w:numId w:val="518"/>
        </w:numPr>
        <w:shd w:val="clear" w:color="auto" w:fill="FFFFFF"/>
        <w:spacing w:before="120" w:beforeAutospacing="0" w:after="120" w:afterAutospacing="0"/>
        <w:ind w:left="360" w:hanging="390"/>
        <w:jc w:val="both"/>
        <w:rPr>
          <w:b/>
          <w:bCs/>
          <w:lang w:val="ro-RO"/>
        </w:rPr>
      </w:pPr>
      <w:r w:rsidRPr="00B46147">
        <w:rPr>
          <w:rStyle w:val="boldface"/>
          <w:b/>
          <w:bCs/>
          <w:lang w:val="ro-RO"/>
        </w:rPr>
        <w:t xml:space="preserve">Conținutul testului de </w:t>
      </w:r>
      <w:r w:rsidRPr="00B46147">
        <w:rPr>
          <w:rStyle w:val="boldface"/>
          <w:rFonts w:eastAsia="Malgun Gothic Semilight"/>
          <w:b/>
          <w:bCs/>
          <w:lang w:val="ro-RO"/>
        </w:rPr>
        <w:t>î</w:t>
      </w:r>
      <w:r w:rsidRPr="00B46147">
        <w:rPr>
          <w:rStyle w:val="boldface"/>
          <w:b/>
          <w:bCs/>
          <w:lang w:val="ro-RO"/>
        </w:rPr>
        <w:t>ndem</w:t>
      </w:r>
      <w:r w:rsidRPr="00B46147">
        <w:rPr>
          <w:rStyle w:val="boldface"/>
          <w:rFonts w:eastAsia="Malgun Gothic Semilight"/>
          <w:b/>
          <w:bCs/>
          <w:lang w:val="ro-RO"/>
        </w:rPr>
        <w:t>â</w:t>
      </w:r>
      <w:r w:rsidRPr="00B46147">
        <w:rPr>
          <w:rStyle w:val="boldface"/>
          <w:b/>
          <w:bCs/>
          <w:lang w:val="ro-RO"/>
        </w:rPr>
        <w:t xml:space="preserve">nare pentru eliberarea unui CPL </w:t>
      </w:r>
      <w:r w:rsidRPr="00B46147">
        <w:rPr>
          <w:rStyle w:val="boldface"/>
          <w:rFonts w:eastAsia="Malgun Gothic Semilight"/>
          <w:b/>
          <w:bCs/>
          <w:lang w:val="ro-RO"/>
        </w:rPr>
        <w:t>–</w:t>
      </w:r>
      <w:r w:rsidRPr="00B46147">
        <w:rPr>
          <w:rStyle w:val="boldface"/>
          <w:b/>
          <w:bCs/>
          <w:lang w:val="ro-RO"/>
        </w:rPr>
        <w:t xml:space="preserve"> Dirijabile</w:t>
      </w:r>
    </w:p>
    <w:p w14:paraId="6FC6C5CE" w14:textId="77777777" w:rsidR="00C8799E" w:rsidRPr="00B46147" w:rsidRDefault="00C8799E" w:rsidP="000110C0">
      <w:pPr>
        <w:pStyle w:val="norm"/>
        <w:numPr>
          <w:ilvl w:val="0"/>
          <w:numId w:val="530"/>
        </w:numPr>
        <w:shd w:val="clear" w:color="auto" w:fill="FFFFFF"/>
        <w:spacing w:before="0" w:beforeAutospacing="0" w:after="0" w:afterAutospacing="0"/>
        <w:jc w:val="both"/>
        <w:rPr>
          <w:lang w:val="ro-RO"/>
        </w:rPr>
      </w:pPr>
      <w:r w:rsidRPr="00B46147">
        <w:rPr>
          <w:lang w:val="ro-RO"/>
        </w:rPr>
        <w:lastRenderedPageBreak/>
        <w:t xml:space="preserve">Dirijabilul utilizat pentru testul de îndemânare trebuie să </w:t>
      </w:r>
      <w:r w:rsidRPr="00B46147">
        <w:rPr>
          <w:rFonts w:eastAsia="Malgun Gothic Semilight"/>
          <w:lang w:val="ro-RO"/>
        </w:rPr>
        <w:t>î</w:t>
      </w:r>
      <w:r w:rsidRPr="00B46147">
        <w:rPr>
          <w:lang w:val="ro-RO"/>
        </w:rPr>
        <w:t>ndeplinească cerințele pentru dirijabilele de pregătire.</w:t>
      </w:r>
    </w:p>
    <w:p w14:paraId="379F7117" w14:textId="77777777" w:rsidR="00C8799E" w:rsidRPr="00B46147" w:rsidRDefault="00C8799E" w:rsidP="000110C0">
      <w:pPr>
        <w:pStyle w:val="norm"/>
        <w:numPr>
          <w:ilvl w:val="0"/>
          <w:numId w:val="530"/>
        </w:numPr>
        <w:shd w:val="clear" w:color="auto" w:fill="FFFFFF"/>
        <w:spacing w:before="0" w:beforeAutospacing="0" w:after="0" w:afterAutospacing="0"/>
        <w:jc w:val="both"/>
        <w:rPr>
          <w:lang w:val="ro-RO"/>
        </w:rPr>
      </w:pPr>
      <w:r w:rsidRPr="00B46147">
        <w:rPr>
          <w:lang w:val="ro-RO"/>
        </w:rPr>
        <w:t xml:space="preserve">Zona și ruta de zbor se aleg de către FE. Rutele folosite pentru secțiunea 3 pot avea capătul pe aerodromul de decolare sau pe un alt aerodrom, iar unul dintre aerodromurile de destinație trebuie să fie un aerodrom controlat.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poate fi efectuat </w:t>
      </w:r>
      <w:r w:rsidRPr="00B46147">
        <w:rPr>
          <w:rFonts w:eastAsia="Malgun Gothic Semilight"/>
          <w:lang w:val="ro-RO"/>
        </w:rPr>
        <w:t>î</w:t>
      </w:r>
      <w:r w:rsidRPr="00B46147">
        <w:rPr>
          <w:lang w:val="ro-RO"/>
        </w:rPr>
        <w:t>n două zboruri. Durata totală a zborului (zborurilor) este de cel puțin 60 de minute.</w:t>
      </w:r>
    </w:p>
    <w:p w14:paraId="7AC23F91" w14:textId="77777777" w:rsidR="00C8799E" w:rsidRPr="00B46147" w:rsidRDefault="00C8799E" w:rsidP="000110C0">
      <w:pPr>
        <w:pStyle w:val="norm"/>
        <w:numPr>
          <w:ilvl w:val="0"/>
          <w:numId w:val="530"/>
        </w:numPr>
        <w:shd w:val="clear" w:color="auto" w:fill="FFFFFF"/>
        <w:spacing w:before="0" w:beforeAutospacing="0" w:after="0" w:afterAutospacing="0"/>
        <w:jc w:val="both"/>
        <w:rPr>
          <w:lang w:val="ro-RO"/>
        </w:rPr>
      </w:pPr>
      <w:r w:rsidRPr="00B46147">
        <w:rPr>
          <w:lang w:val="ro-RO"/>
        </w:rPr>
        <w:t>Solicitantul demonstrează capacitatea de a:</w:t>
      </w:r>
    </w:p>
    <w:p w14:paraId="090D9112" w14:textId="77777777" w:rsidR="00C8799E" w:rsidRPr="00B46147" w:rsidRDefault="00C8799E" w:rsidP="000110C0">
      <w:pPr>
        <w:pStyle w:val="norm"/>
        <w:numPr>
          <w:ilvl w:val="0"/>
          <w:numId w:val="531"/>
        </w:numPr>
        <w:shd w:val="clear" w:color="auto" w:fill="FFFFFF"/>
        <w:spacing w:before="0" w:beforeAutospacing="0" w:after="0" w:afterAutospacing="0"/>
        <w:jc w:val="both"/>
        <w:rPr>
          <w:lang w:val="ro-RO"/>
        </w:rPr>
      </w:pPr>
      <w:r w:rsidRPr="00B46147">
        <w:rPr>
          <w:lang w:val="ro-RO"/>
        </w:rPr>
        <w:t>opera dirijabilul în limitele sale operaționale;</w:t>
      </w:r>
    </w:p>
    <w:p w14:paraId="68830886" w14:textId="77777777" w:rsidR="00C8799E" w:rsidRPr="00B46147" w:rsidRDefault="00C8799E" w:rsidP="000110C0">
      <w:pPr>
        <w:pStyle w:val="norm"/>
        <w:numPr>
          <w:ilvl w:val="0"/>
          <w:numId w:val="531"/>
        </w:numPr>
        <w:shd w:val="clear" w:color="auto" w:fill="FFFFFF"/>
        <w:spacing w:before="0" w:beforeAutospacing="0" w:after="0" w:afterAutospacing="0"/>
        <w:jc w:val="both"/>
        <w:rPr>
          <w:lang w:val="ro-RO"/>
        </w:rPr>
      </w:pPr>
      <w:r w:rsidRPr="00B46147">
        <w:rPr>
          <w:lang w:val="ro-RO"/>
        </w:rPr>
        <w:t>efectua toate manevrele cu ușurință și precizie;</w:t>
      </w:r>
    </w:p>
    <w:p w14:paraId="05EAE43C" w14:textId="77777777" w:rsidR="00C8799E" w:rsidRPr="00B46147" w:rsidRDefault="00C8799E" w:rsidP="000110C0">
      <w:pPr>
        <w:pStyle w:val="norm"/>
        <w:numPr>
          <w:ilvl w:val="0"/>
          <w:numId w:val="531"/>
        </w:numPr>
        <w:shd w:val="clear" w:color="auto" w:fill="FFFFFF"/>
        <w:spacing w:before="0" w:beforeAutospacing="0" w:after="0" w:afterAutospacing="0"/>
        <w:jc w:val="both"/>
        <w:rPr>
          <w:lang w:val="ro-RO"/>
        </w:rPr>
      </w:pPr>
      <w:r w:rsidRPr="00B46147">
        <w:rPr>
          <w:lang w:val="ro-RO"/>
        </w:rPr>
        <w:t>da dovadă de o bună judecată și de abilități de zbor;</w:t>
      </w:r>
    </w:p>
    <w:p w14:paraId="1F428653" w14:textId="77777777" w:rsidR="00C8799E" w:rsidRPr="00B46147" w:rsidRDefault="00C8799E" w:rsidP="000110C0">
      <w:pPr>
        <w:pStyle w:val="norm"/>
        <w:numPr>
          <w:ilvl w:val="0"/>
          <w:numId w:val="531"/>
        </w:numPr>
        <w:shd w:val="clear" w:color="auto" w:fill="FFFFFF"/>
        <w:spacing w:before="0" w:beforeAutospacing="0" w:after="0" w:afterAutospacing="0"/>
        <w:jc w:val="both"/>
        <w:rPr>
          <w:lang w:val="ro-RO"/>
        </w:rPr>
      </w:pPr>
      <w:r w:rsidRPr="00B46147">
        <w:rPr>
          <w:lang w:val="ro-RO"/>
        </w:rPr>
        <w:t>folosi cunoștințele aeronautice; și</w:t>
      </w:r>
    </w:p>
    <w:p w14:paraId="5627DE4A" w14:textId="77777777" w:rsidR="00C8799E" w:rsidRPr="00B46147" w:rsidRDefault="00C8799E" w:rsidP="000110C0">
      <w:pPr>
        <w:pStyle w:val="norm"/>
        <w:numPr>
          <w:ilvl w:val="0"/>
          <w:numId w:val="531"/>
        </w:numPr>
        <w:shd w:val="clear" w:color="auto" w:fill="FFFFFF"/>
        <w:spacing w:before="0" w:beforeAutospacing="0" w:after="0" w:afterAutospacing="0"/>
        <w:jc w:val="both"/>
        <w:rPr>
          <w:lang w:val="ro-RO"/>
        </w:rPr>
      </w:pPr>
      <w:r w:rsidRPr="00B46147">
        <w:rPr>
          <w:lang w:val="ro-RO"/>
        </w:rPr>
        <w:t xml:space="preserve">menține controlul asupra dirijabilului </w:t>
      </w:r>
      <w:r w:rsidRPr="00B46147">
        <w:rPr>
          <w:rFonts w:eastAsia="Malgun Gothic Semilight"/>
          <w:lang w:val="ro-RO"/>
        </w:rPr>
        <w:t>î</w:t>
      </w:r>
      <w:r w:rsidRPr="00B46147">
        <w:rPr>
          <w:lang w:val="ro-RO"/>
        </w:rPr>
        <w:t xml:space="preserve">n orice moment, astfel </w:t>
      </w:r>
      <w:r w:rsidRPr="00B46147">
        <w:rPr>
          <w:rFonts w:eastAsia="Malgun Gothic Semilight"/>
          <w:lang w:val="ro-RO"/>
        </w:rPr>
        <w:t>î</w:t>
      </w:r>
      <w:r w:rsidRPr="00B46147">
        <w:rPr>
          <w:lang w:val="ro-RO"/>
        </w:rPr>
        <w:t>nc</w:t>
      </w:r>
      <w:r w:rsidRPr="00B46147">
        <w:rPr>
          <w:rFonts w:eastAsia="Malgun Gothic Semilight"/>
          <w:lang w:val="ro-RO"/>
        </w:rPr>
        <w:t>â</w:t>
      </w:r>
      <w:r w:rsidRPr="00B46147">
        <w:rPr>
          <w:lang w:val="ro-RO"/>
        </w:rPr>
        <w:t xml:space="preserve">t reușita procedurilor și a manevrelor de zbor să nu fie niciodată pusă </w:t>
      </w:r>
      <w:r w:rsidRPr="00B46147">
        <w:rPr>
          <w:rFonts w:eastAsia="Malgun Gothic Semilight"/>
          <w:lang w:val="ro-RO"/>
        </w:rPr>
        <w:t>î</w:t>
      </w:r>
      <w:r w:rsidRPr="00B46147">
        <w:rPr>
          <w:lang w:val="ro-RO"/>
        </w:rPr>
        <w:t xml:space="preserve">n mod serios sub semnul </w:t>
      </w:r>
      <w:r w:rsidRPr="00B46147">
        <w:rPr>
          <w:rFonts w:eastAsia="Malgun Gothic Semilight"/>
          <w:lang w:val="ro-RO"/>
        </w:rPr>
        <w:t>î</w:t>
      </w:r>
      <w:r w:rsidRPr="00B46147">
        <w:rPr>
          <w:lang w:val="ro-RO"/>
        </w:rPr>
        <w:t>ntrebării.</w:t>
      </w:r>
    </w:p>
    <w:p w14:paraId="5287A94E" w14:textId="77777777" w:rsidR="00C8799E" w:rsidRPr="00B46147" w:rsidRDefault="00C8799E" w:rsidP="00B66AAB">
      <w:pPr>
        <w:pStyle w:val="title-gr-seq-level-3"/>
        <w:shd w:val="clear" w:color="auto" w:fill="FFFFFF"/>
        <w:spacing w:before="120" w:beforeAutospacing="0" w:after="120" w:afterAutospacing="0"/>
        <w:rPr>
          <w:b/>
          <w:bCs/>
          <w:lang w:val="ro-RO"/>
        </w:rPr>
      </w:pPr>
      <w:r w:rsidRPr="00B46147">
        <w:rPr>
          <w:b/>
          <w:bCs/>
          <w:lang w:val="ro-RO"/>
        </w:rPr>
        <w:t>TOLERANȚE PENTRU PROBELE DE ZBOR</w:t>
      </w:r>
    </w:p>
    <w:p w14:paraId="3976E8CF" w14:textId="77777777" w:rsidR="00C8799E" w:rsidRPr="00B46147" w:rsidRDefault="00C8799E" w:rsidP="000110C0">
      <w:pPr>
        <w:pStyle w:val="norm"/>
        <w:numPr>
          <w:ilvl w:val="0"/>
          <w:numId w:val="530"/>
        </w:numPr>
        <w:shd w:val="clear" w:color="auto" w:fill="FFFFFF"/>
        <w:spacing w:before="0" w:beforeAutospacing="0" w:after="0" w:afterAutospacing="0"/>
        <w:jc w:val="both"/>
        <w:rPr>
          <w:lang w:val="ro-RO"/>
        </w:rPr>
      </w:pPr>
      <w:r w:rsidRPr="00B46147">
        <w:rPr>
          <w:lang w:val="ro-RO"/>
        </w:rPr>
        <w:t xml:space="preserve">Se aplică următoarele limite, corectate astfel </w:t>
      </w:r>
      <w:r w:rsidRPr="00B46147">
        <w:rPr>
          <w:rFonts w:eastAsia="Malgun Gothic Semilight"/>
          <w:lang w:val="ro-RO"/>
        </w:rPr>
        <w:t>î</w:t>
      </w:r>
      <w:r w:rsidRPr="00B46147">
        <w:rPr>
          <w:lang w:val="ro-RO"/>
        </w:rPr>
        <w:t>nc</w:t>
      </w:r>
      <w:r w:rsidRPr="00B46147">
        <w:rPr>
          <w:rFonts w:eastAsia="Malgun Gothic Semilight"/>
          <w:lang w:val="ro-RO"/>
        </w:rPr>
        <w:t>â</w:t>
      </w:r>
      <w:r w:rsidRPr="00B46147">
        <w:rPr>
          <w:lang w:val="ro-RO"/>
        </w:rPr>
        <w:t>t să țină cont de condițiile de turbulență și de calitățile de manevrare și performanțele dirijabilului utilizat.</w:t>
      </w:r>
    </w:p>
    <w:p w14:paraId="21CE0E04" w14:textId="77777777" w:rsidR="00303085" w:rsidRPr="00B46147" w:rsidRDefault="00303085" w:rsidP="00303085">
      <w:pPr>
        <w:pStyle w:val="norm"/>
        <w:shd w:val="clear" w:color="auto" w:fill="FFFFFF"/>
        <w:spacing w:before="0" w:beforeAutospacing="0" w:after="0" w:afterAutospacing="0"/>
        <w:ind w:left="360"/>
        <w:jc w:val="both"/>
        <w:rPr>
          <w:lang w:val="ro-RO"/>
        </w:rPr>
      </w:pPr>
    </w:p>
    <w:tbl>
      <w:tblPr>
        <w:tblStyle w:val="af2"/>
        <w:tblW w:w="0" w:type="auto"/>
        <w:tblInd w:w="360" w:type="dxa"/>
        <w:tblLook w:val="04A0" w:firstRow="1" w:lastRow="0" w:firstColumn="1" w:lastColumn="0" w:noHBand="0" w:noVBand="1"/>
      </w:tblPr>
      <w:tblGrid>
        <w:gridCol w:w="4355"/>
        <w:gridCol w:w="4302"/>
      </w:tblGrid>
      <w:tr w:rsidR="00303085" w:rsidRPr="00B46147" w14:paraId="65612B25" w14:textId="77777777" w:rsidTr="00303085">
        <w:tc>
          <w:tcPr>
            <w:tcW w:w="4355" w:type="dxa"/>
          </w:tcPr>
          <w:p w14:paraId="78FC677F" w14:textId="77777777" w:rsidR="00303085" w:rsidRPr="00B46147" w:rsidRDefault="00303085" w:rsidP="00303085">
            <w:pPr>
              <w:pStyle w:val="norm"/>
              <w:spacing w:before="0" w:beforeAutospacing="0" w:after="0" w:afterAutospacing="0"/>
              <w:jc w:val="both"/>
              <w:rPr>
                <w:lang w:val="ro-RO"/>
              </w:rPr>
            </w:pPr>
            <w:r w:rsidRPr="00B46147">
              <w:rPr>
                <w:lang w:val="ro-RO"/>
              </w:rPr>
              <w:t>Înălțime</w:t>
            </w:r>
          </w:p>
        </w:tc>
        <w:tc>
          <w:tcPr>
            <w:tcW w:w="4302" w:type="dxa"/>
          </w:tcPr>
          <w:p w14:paraId="061B6E3F" w14:textId="77777777" w:rsidR="00303085" w:rsidRPr="00B46147" w:rsidRDefault="00303085" w:rsidP="00303085">
            <w:pPr>
              <w:pStyle w:val="norm"/>
              <w:spacing w:before="0" w:beforeAutospacing="0" w:after="0" w:afterAutospacing="0"/>
              <w:jc w:val="both"/>
              <w:rPr>
                <w:lang w:val="ro-RO"/>
              </w:rPr>
            </w:pPr>
          </w:p>
        </w:tc>
      </w:tr>
      <w:tr w:rsidR="00303085" w:rsidRPr="00B46147" w14:paraId="271894D7" w14:textId="77777777" w:rsidTr="00303085">
        <w:tc>
          <w:tcPr>
            <w:tcW w:w="4355" w:type="dxa"/>
          </w:tcPr>
          <w:p w14:paraId="5BC1167D" w14:textId="77777777" w:rsidR="00303085" w:rsidRPr="00B46147" w:rsidRDefault="00303085" w:rsidP="00303085">
            <w:pPr>
              <w:pStyle w:val="norm"/>
              <w:spacing w:before="0" w:beforeAutospacing="0" w:after="0" w:afterAutospacing="0"/>
              <w:jc w:val="both"/>
              <w:rPr>
                <w:lang w:val="ro-RO"/>
              </w:rPr>
            </w:pPr>
            <w:r w:rsidRPr="00B46147">
              <w:rPr>
                <w:lang w:val="ro-RO"/>
              </w:rPr>
              <w:t>zbor normal</w:t>
            </w:r>
          </w:p>
        </w:tc>
        <w:tc>
          <w:tcPr>
            <w:tcW w:w="4302" w:type="dxa"/>
          </w:tcPr>
          <w:p w14:paraId="19889068" w14:textId="77777777" w:rsidR="00303085" w:rsidRPr="00B46147" w:rsidRDefault="00303085" w:rsidP="00303085">
            <w:pPr>
              <w:pStyle w:val="norm"/>
              <w:spacing w:before="0" w:beforeAutospacing="0" w:after="0" w:afterAutospacing="0"/>
              <w:jc w:val="both"/>
              <w:rPr>
                <w:lang w:val="ro-RO"/>
              </w:rPr>
            </w:pPr>
            <w:r w:rsidRPr="00B46147">
              <w:rPr>
                <w:lang w:val="ro-RO"/>
              </w:rPr>
              <w:t>± 100 ft</w:t>
            </w:r>
          </w:p>
        </w:tc>
      </w:tr>
      <w:tr w:rsidR="00303085" w:rsidRPr="00B46147" w14:paraId="78334E13" w14:textId="77777777" w:rsidTr="00303085">
        <w:tc>
          <w:tcPr>
            <w:tcW w:w="4355" w:type="dxa"/>
          </w:tcPr>
          <w:p w14:paraId="7512B247" w14:textId="77777777" w:rsidR="00303085" w:rsidRPr="00B46147" w:rsidRDefault="00303085" w:rsidP="00303085">
            <w:pPr>
              <w:pStyle w:val="norm"/>
              <w:spacing w:before="0" w:beforeAutospacing="0" w:after="0" w:afterAutospacing="0"/>
              <w:jc w:val="both"/>
              <w:rPr>
                <w:lang w:val="ro-RO"/>
              </w:rPr>
            </w:pPr>
            <w:r w:rsidRPr="00B46147">
              <w:rPr>
                <w:lang w:val="ro-RO"/>
              </w:rPr>
              <w:t>la simularea unei urgențe majore</w:t>
            </w:r>
          </w:p>
        </w:tc>
        <w:tc>
          <w:tcPr>
            <w:tcW w:w="4302" w:type="dxa"/>
          </w:tcPr>
          <w:p w14:paraId="694E3425" w14:textId="77777777" w:rsidR="00303085" w:rsidRPr="00B46147" w:rsidRDefault="00303085" w:rsidP="00303085">
            <w:pPr>
              <w:pStyle w:val="norm"/>
              <w:spacing w:before="0" w:beforeAutospacing="0" w:after="0" w:afterAutospacing="0"/>
              <w:jc w:val="both"/>
              <w:rPr>
                <w:lang w:val="ro-RO"/>
              </w:rPr>
            </w:pPr>
            <w:r w:rsidRPr="00B46147">
              <w:rPr>
                <w:lang w:val="ro-RO"/>
              </w:rPr>
              <w:t>± 150 ft</w:t>
            </w:r>
          </w:p>
        </w:tc>
      </w:tr>
      <w:tr w:rsidR="00303085" w:rsidRPr="00B46147" w14:paraId="59DFB6B9" w14:textId="77777777" w:rsidTr="00303085">
        <w:tc>
          <w:tcPr>
            <w:tcW w:w="4355" w:type="dxa"/>
          </w:tcPr>
          <w:p w14:paraId="6347188D" w14:textId="77777777" w:rsidR="00303085" w:rsidRPr="00B46147" w:rsidRDefault="00303085" w:rsidP="00303085">
            <w:pPr>
              <w:pStyle w:val="norm"/>
              <w:spacing w:before="0" w:beforeAutospacing="0" w:after="0" w:afterAutospacing="0"/>
              <w:jc w:val="both"/>
              <w:rPr>
                <w:lang w:val="ro-RO"/>
              </w:rPr>
            </w:pPr>
            <w:r w:rsidRPr="00B46147">
              <w:rPr>
                <w:lang w:val="ro-RO"/>
              </w:rPr>
              <w:t>Urmărirea traiectului de zbor după mijloace de radionavigație</w:t>
            </w:r>
          </w:p>
        </w:tc>
        <w:tc>
          <w:tcPr>
            <w:tcW w:w="4302" w:type="dxa"/>
          </w:tcPr>
          <w:p w14:paraId="3985B78F" w14:textId="77777777" w:rsidR="00303085" w:rsidRPr="00B46147" w:rsidRDefault="00303085" w:rsidP="00303085">
            <w:pPr>
              <w:pStyle w:val="norm"/>
              <w:spacing w:before="0" w:beforeAutospacing="0" w:after="0" w:afterAutospacing="0"/>
              <w:jc w:val="both"/>
              <w:rPr>
                <w:lang w:val="ro-RO"/>
              </w:rPr>
            </w:pPr>
            <w:r w:rsidRPr="00B46147">
              <w:rPr>
                <w:lang w:val="ro-RO"/>
              </w:rPr>
              <w:t>± 10°</w:t>
            </w:r>
          </w:p>
        </w:tc>
      </w:tr>
      <w:tr w:rsidR="00303085" w:rsidRPr="00B46147" w14:paraId="593968E6" w14:textId="77777777" w:rsidTr="00303085">
        <w:tc>
          <w:tcPr>
            <w:tcW w:w="4355" w:type="dxa"/>
          </w:tcPr>
          <w:p w14:paraId="7671C5E0" w14:textId="77777777" w:rsidR="00303085" w:rsidRPr="00B46147" w:rsidRDefault="00303085" w:rsidP="00303085">
            <w:pPr>
              <w:pStyle w:val="norm"/>
              <w:spacing w:before="0" w:beforeAutospacing="0" w:after="0" w:afterAutospacing="0"/>
              <w:jc w:val="both"/>
              <w:rPr>
                <w:lang w:val="ro-RO"/>
              </w:rPr>
            </w:pPr>
            <w:r w:rsidRPr="00B46147">
              <w:rPr>
                <w:lang w:val="ro-RO"/>
              </w:rPr>
              <w:t>Cap</w:t>
            </w:r>
          </w:p>
        </w:tc>
        <w:tc>
          <w:tcPr>
            <w:tcW w:w="4302" w:type="dxa"/>
          </w:tcPr>
          <w:p w14:paraId="05C10715" w14:textId="77777777" w:rsidR="00303085" w:rsidRPr="00B46147" w:rsidRDefault="00303085" w:rsidP="00303085">
            <w:pPr>
              <w:pStyle w:val="norm"/>
              <w:spacing w:before="0" w:beforeAutospacing="0" w:after="0" w:afterAutospacing="0"/>
              <w:jc w:val="both"/>
              <w:rPr>
                <w:lang w:val="ro-RO"/>
              </w:rPr>
            </w:pPr>
          </w:p>
        </w:tc>
      </w:tr>
      <w:tr w:rsidR="00303085" w:rsidRPr="00B46147" w14:paraId="03D6551C" w14:textId="77777777" w:rsidTr="00303085">
        <w:tc>
          <w:tcPr>
            <w:tcW w:w="4355" w:type="dxa"/>
          </w:tcPr>
          <w:p w14:paraId="0A7A2935" w14:textId="77777777" w:rsidR="00303085" w:rsidRPr="00B46147" w:rsidRDefault="00303085" w:rsidP="00303085">
            <w:pPr>
              <w:pStyle w:val="norm"/>
              <w:spacing w:before="0" w:beforeAutospacing="0" w:after="0" w:afterAutospacing="0"/>
              <w:jc w:val="both"/>
              <w:rPr>
                <w:lang w:val="ro-RO"/>
              </w:rPr>
            </w:pPr>
            <w:r w:rsidRPr="00B46147">
              <w:rPr>
                <w:lang w:val="ro-RO"/>
              </w:rPr>
              <w:t>zbor normal</w:t>
            </w:r>
          </w:p>
        </w:tc>
        <w:tc>
          <w:tcPr>
            <w:tcW w:w="4302" w:type="dxa"/>
          </w:tcPr>
          <w:p w14:paraId="0B8B8E14" w14:textId="77777777" w:rsidR="00303085" w:rsidRPr="00B46147" w:rsidRDefault="00303085" w:rsidP="00303085">
            <w:pPr>
              <w:pStyle w:val="norm"/>
              <w:spacing w:before="0" w:beforeAutospacing="0" w:after="0" w:afterAutospacing="0"/>
              <w:jc w:val="both"/>
              <w:rPr>
                <w:lang w:val="ro-RO"/>
              </w:rPr>
            </w:pPr>
            <w:r w:rsidRPr="00B46147">
              <w:rPr>
                <w:lang w:val="ro-RO"/>
              </w:rPr>
              <w:t>± 10°</w:t>
            </w:r>
          </w:p>
        </w:tc>
      </w:tr>
      <w:tr w:rsidR="00303085" w:rsidRPr="00B46147" w14:paraId="4EFAC8C4" w14:textId="77777777" w:rsidTr="00303085">
        <w:tc>
          <w:tcPr>
            <w:tcW w:w="4355" w:type="dxa"/>
          </w:tcPr>
          <w:p w14:paraId="508BBD5B" w14:textId="77777777" w:rsidR="00303085" w:rsidRPr="00B46147" w:rsidRDefault="00303085" w:rsidP="00303085">
            <w:pPr>
              <w:pStyle w:val="norm"/>
              <w:spacing w:before="0" w:beforeAutospacing="0" w:after="0" w:afterAutospacing="0"/>
              <w:jc w:val="both"/>
              <w:rPr>
                <w:lang w:val="ro-RO"/>
              </w:rPr>
            </w:pPr>
            <w:r w:rsidRPr="00B46147">
              <w:rPr>
                <w:lang w:val="ro-RO"/>
              </w:rPr>
              <w:t>la simularea unei urgențe majore</w:t>
            </w:r>
          </w:p>
        </w:tc>
        <w:tc>
          <w:tcPr>
            <w:tcW w:w="4302" w:type="dxa"/>
          </w:tcPr>
          <w:p w14:paraId="1BEC3004" w14:textId="77777777" w:rsidR="00303085" w:rsidRPr="00B46147" w:rsidRDefault="00303085" w:rsidP="00303085">
            <w:pPr>
              <w:pStyle w:val="norm"/>
              <w:spacing w:before="0" w:beforeAutospacing="0" w:after="0" w:afterAutospacing="0"/>
              <w:jc w:val="both"/>
              <w:rPr>
                <w:lang w:val="ro-RO"/>
              </w:rPr>
            </w:pPr>
            <w:r w:rsidRPr="00B46147">
              <w:rPr>
                <w:lang w:val="ro-RO"/>
              </w:rPr>
              <w:t>± 15°</w:t>
            </w:r>
          </w:p>
        </w:tc>
      </w:tr>
    </w:tbl>
    <w:p w14:paraId="05F4F3B4" w14:textId="77777777" w:rsidR="00303085" w:rsidRPr="00B46147" w:rsidRDefault="00303085" w:rsidP="00303085">
      <w:pPr>
        <w:pStyle w:val="norm"/>
        <w:shd w:val="clear" w:color="auto" w:fill="FFFFFF"/>
        <w:spacing w:before="0" w:beforeAutospacing="0" w:after="0" w:afterAutospacing="0"/>
        <w:ind w:left="360"/>
        <w:jc w:val="both"/>
        <w:rPr>
          <w:lang w:val="ro-RO"/>
        </w:rPr>
      </w:pPr>
    </w:p>
    <w:p w14:paraId="2135F478" w14:textId="77777777" w:rsidR="00C8799E" w:rsidRPr="00B46147" w:rsidRDefault="00C8799E" w:rsidP="00B66AAB">
      <w:pPr>
        <w:pStyle w:val="title-gr-seq-level-3"/>
        <w:shd w:val="clear" w:color="auto" w:fill="FFFFFF"/>
        <w:spacing w:before="120" w:beforeAutospacing="0" w:after="120" w:afterAutospacing="0"/>
        <w:rPr>
          <w:b/>
          <w:bCs/>
          <w:lang w:val="ro-RO"/>
        </w:rPr>
      </w:pPr>
      <w:r w:rsidRPr="00B46147">
        <w:rPr>
          <w:b/>
          <w:bCs/>
          <w:lang w:val="ro-RO"/>
        </w:rPr>
        <w:t>CONȚINUTUL TESTULUI</w:t>
      </w:r>
    </w:p>
    <w:p w14:paraId="2DF05C49" w14:textId="77777777" w:rsidR="00C8799E" w:rsidRPr="00B46147" w:rsidRDefault="00C8799E" w:rsidP="000110C0">
      <w:pPr>
        <w:pStyle w:val="norm"/>
        <w:numPr>
          <w:ilvl w:val="0"/>
          <w:numId w:val="530"/>
        </w:numPr>
        <w:shd w:val="clear" w:color="auto" w:fill="FFFFFF"/>
        <w:spacing w:before="0" w:beforeAutospacing="0" w:after="0" w:afterAutospacing="0"/>
        <w:jc w:val="both"/>
        <w:rPr>
          <w:lang w:val="ro-RO"/>
        </w:rPr>
      </w:pPr>
      <w:r w:rsidRPr="00B46147">
        <w:rPr>
          <w:lang w:val="ro-RO"/>
        </w:rPr>
        <w:t>Exercițiile din secțiunile 5 și 6 se pot efectua pe un FNPT pentru dirijabile sau un FFS pentru dirijabile. Folosirea listelor de verificare a dirijabilului, abilităților de zbor, controlului dirijabilului folosind repere vizuale externe, procedurilor anti-givraj și principiilor de gestionare a amenințărilor și erorilor se aplică la toate secțiunile.</w:t>
      </w:r>
    </w:p>
    <w:p w14:paraId="79113B4D" w14:textId="77777777" w:rsidR="00C8799E" w:rsidRPr="00B46147" w:rsidRDefault="00C8799E" w:rsidP="00B66AAB">
      <w:pPr>
        <w:pStyle w:val="af3"/>
        <w:shd w:val="clear" w:color="auto" w:fill="FFFFFF"/>
        <w:spacing w:before="0" w:beforeAutospacing="0" w:after="0" w:afterAutospacing="0"/>
        <w:rPr>
          <w:lang w:val="ro-RO"/>
        </w:rPr>
      </w:pPr>
    </w:p>
    <w:p w14:paraId="251CF08F" w14:textId="77777777" w:rsidR="00C8799E" w:rsidRPr="00B46147" w:rsidRDefault="00C8799E" w:rsidP="00B66AAB">
      <w:pPr>
        <w:pStyle w:val="af3"/>
        <w:shd w:val="clear" w:color="auto" w:fill="FFFFFF"/>
        <w:spacing w:before="0" w:beforeAutospacing="0" w:after="0" w:afterAutospacing="0"/>
        <w:jc w:val="center"/>
        <w:rPr>
          <w:lang w:val="ro-RO"/>
        </w:rPr>
      </w:pPr>
    </w:p>
    <w:tbl>
      <w:tblPr>
        <w:tblW w:w="8812"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2"/>
        <w:gridCol w:w="8280"/>
      </w:tblGrid>
      <w:tr w:rsidR="00303085" w:rsidRPr="00B46147" w14:paraId="1D7BD8C8" w14:textId="77777777" w:rsidTr="00303085">
        <w:trPr>
          <w:jc w:val="center"/>
        </w:trPr>
        <w:tc>
          <w:tcPr>
            <w:tcW w:w="881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4573E4" w14:textId="77777777" w:rsidR="00303085" w:rsidRPr="00B46147" w:rsidRDefault="00303085" w:rsidP="00D824CB">
            <w:pPr>
              <w:pStyle w:val="tbl-norm"/>
              <w:spacing w:before="0" w:beforeAutospacing="0" w:after="0" w:afterAutospacing="0"/>
              <w:jc w:val="both"/>
              <w:rPr>
                <w:sz w:val="22"/>
                <w:szCs w:val="22"/>
                <w:lang w:val="ro-RO"/>
              </w:rPr>
            </w:pPr>
            <w:r w:rsidRPr="00B46147">
              <w:rPr>
                <w:rFonts w:eastAsia="Arial Unicode MS"/>
                <w:sz w:val="22"/>
                <w:szCs w:val="22"/>
                <w:shd w:val="clear" w:color="auto" w:fill="FFFFFF"/>
              </w:rPr>
              <w:t>SECȚIUNEA 1 –  PROCEDURI ÎNAINTE DE ZBOR ȘI DECOLARE</w:t>
            </w:r>
          </w:p>
        </w:tc>
      </w:tr>
      <w:tr w:rsidR="00303085" w:rsidRPr="00B46147" w14:paraId="5C2A9BE0"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383A29" w14:textId="77777777" w:rsidR="00303085" w:rsidRPr="00B46147" w:rsidRDefault="00303085" w:rsidP="00D824CB">
            <w:pPr>
              <w:pStyle w:val="tbl-norm"/>
              <w:spacing w:before="0" w:beforeAutospacing="0" w:after="0" w:afterAutospacing="0"/>
              <w:jc w:val="center"/>
              <w:rPr>
                <w:lang w:val="ro-RO"/>
              </w:rPr>
            </w:pPr>
            <w:r w:rsidRPr="00B46147">
              <w:rPr>
                <w:lang w:val="ro-RO"/>
              </w:rPr>
              <w:t>a</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1C1801" w14:textId="77777777" w:rsidR="00303085" w:rsidRPr="00B46147" w:rsidRDefault="00303085" w:rsidP="00D824CB">
            <w:pPr>
              <w:pStyle w:val="tbl-norm"/>
              <w:spacing w:before="0" w:beforeAutospacing="0" w:after="0" w:afterAutospacing="0"/>
              <w:jc w:val="both"/>
              <w:rPr>
                <w:lang w:val="ro-RO"/>
              </w:rPr>
            </w:pPr>
            <w:r w:rsidRPr="00B46147">
              <w:rPr>
                <w:lang w:val="ro-RO"/>
              </w:rPr>
              <w:t>Proceduri înainte de zbor incluzând:</w:t>
            </w:r>
          </w:p>
          <w:p w14:paraId="43D1A16D" w14:textId="77777777" w:rsidR="00303085" w:rsidRPr="00B46147" w:rsidRDefault="00303085" w:rsidP="00D824CB">
            <w:pPr>
              <w:pStyle w:val="tbl-norm"/>
              <w:spacing w:before="0" w:beforeAutospacing="0" w:after="0" w:afterAutospacing="0"/>
              <w:jc w:val="both"/>
              <w:rPr>
                <w:lang w:val="ro-RO"/>
              </w:rPr>
            </w:pPr>
            <w:r w:rsidRPr="00B46147">
              <w:rPr>
                <w:lang w:val="ro-RO"/>
              </w:rPr>
              <w:t>Planificarea zborului, documentația, determinarea masei și centrajului, briefing meteo, NOTAM</w:t>
            </w:r>
          </w:p>
        </w:tc>
      </w:tr>
      <w:tr w:rsidR="00303085" w:rsidRPr="00B46147" w14:paraId="0128DCFB"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AAD2F0" w14:textId="77777777" w:rsidR="00303085" w:rsidRPr="00B46147" w:rsidRDefault="00303085" w:rsidP="00D824CB">
            <w:pPr>
              <w:pStyle w:val="tbl-norm"/>
              <w:spacing w:before="0" w:beforeAutospacing="0" w:after="0" w:afterAutospacing="0"/>
              <w:jc w:val="center"/>
              <w:rPr>
                <w:lang w:val="ro-RO"/>
              </w:rPr>
            </w:pPr>
            <w:r w:rsidRPr="00B46147">
              <w:rPr>
                <w:lang w:val="ro-RO"/>
              </w:rPr>
              <w:t>b</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6B36F9" w14:textId="77777777" w:rsidR="00303085" w:rsidRPr="00B46147" w:rsidRDefault="00303085" w:rsidP="00D824CB">
            <w:pPr>
              <w:pStyle w:val="tbl-norm"/>
              <w:spacing w:before="0" w:beforeAutospacing="0" w:after="0" w:afterAutospacing="0"/>
              <w:jc w:val="both"/>
              <w:rPr>
                <w:lang w:val="ro-RO"/>
              </w:rPr>
            </w:pPr>
            <w:r w:rsidRPr="00B46147">
              <w:rPr>
                <w:lang w:val="ro-RO"/>
              </w:rPr>
              <w:t>Inspecția și deservirea dirijabilului la sol</w:t>
            </w:r>
          </w:p>
        </w:tc>
      </w:tr>
      <w:tr w:rsidR="00303085" w:rsidRPr="00B46147" w14:paraId="6D5F088C"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B23997" w14:textId="77777777" w:rsidR="00303085" w:rsidRPr="00B46147" w:rsidRDefault="00303085" w:rsidP="00D824CB">
            <w:pPr>
              <w:pStyle w:val="tbl-norm"/>
              <w:spacing w:before="0" w:beforeAutospacing="0" w:after="0" w:afterAutospacing="0"/>
              <w:jc w:val="center"/>
              <w:rPr>
                <w:lang w:val="ro-RO"/>
              </w:rPr>
            </w:pPr>
            <w:r w:rsidRPr="00B46147">
              <w:rPr>
                <w:lang w:val="ro-RO"/>
              </w:rPr>
              <w:t>c</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58165F" w14:textId="77777777" w:rsidR="00303085" w:rsidRPr="00B46147" w:rsidRDefault="00303085" w:rsidP="00D824CB">
            <w:pPr>
              <w:pStyle w:val="tbl-norm"/>
              <w:spacing w:before="0" w:beforeAutospacing="0" w:after="0" w:afterAutospacing="0"/>
              <w:jc w:val="both"/>
              <w:rPr>
                <w:lang w:val="ro-RO"/>
              </w:rPr>
            </w:pPr>
            <w:r w:rsidRPr="00B46147">
              <w:rPr>
                <w:lang w:val="ro-RO"/>
              </w:rPr>
              <w:t>Procedura de ridicare a ancorei, manevrarea la sol și decolarea</w:t>
            </w:r>
          </w:p>
        </w:tc>
      </w:tr>
      <w:tr w:rsidR="00303085" w:rsidRPr="00B46147" w14:paraId="77ADE94D"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D7D6BC" w14:textId="77777777" w:rsidR="00303085" w:rsidRPr="00B46147" w:rsidRDefault="00303085" w:rsidP="00D824CB">
            <w:pPr>
              <w:pStyle w:val="tbl-norm"/>
              <w:spacing w:before="0" w:beforeAutospacing="0" w:after="0" w:afterAutospacing="0"/>
              <w:jc w:val="center"/>
              <w:rPr>
                <w:lang w:val="ro-RO"/>
              </w:rPr>
            </w:pPr>
            <w:r w:rsidRPr="00B46147">
              <w:rPr>
                <w:lang w:val="ro-RO"/>
              </w:rPr>
              <w:t>d</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55D3E0" w14:textId="77777777" w:rsidR="00303085" w:rsidRPr="00B46147" w:rsidRDefault="00303085" w:rsidP="00D824CB">
            <w:pPr>
              <w:pStyle w:val="tbl-norm"/>
              <w:spacing w:before="0" w:beforeAutospacing="0" w:after="0" w:afterAutospacing="0"/>
              <w:jc w:val="both"/>
              <w:rPr>
                <w:lang w:val="ro-RO"/>
              </w:rPr>
            </w:pPr>
            <w:r w:rsidRPr="00B46147">
              <w:rPr>
                <w:lang w:val="ro-RO"/>
              </w:rPr>
              <w:t>Considerații legate de performanțele de zbor și trimerarea</w:t>
            </w:r>
          </w:p>
        </w:tc>
      </w:tr>
      <w:tr w:rsidR="00303085" w:rsidRPr="00B46147" w14:paraId="3B886722"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DC2044" w14:textId="77777777" w:rsidR="00303085" w:rsidRPr="00B46147" w:rsidRDefault="00303085" w:rsidP="00D824CB">
            <w:pPr>
              <w:pStyle w:val="tbl-norm"/>
              <w:spacing w:before="0" w:beforeAutospacing="0" w:after="0" w:afterAutospacing="0"/>
              <w:jc w:val="center"/>
              <w:rPr>
                <w:lang w:val="ro-RO"/>
              </w:rPr>
            </w:pPr>
            <w:r w:rsidRPr="00B46147">
              <w:rPr>
                <w:lang w:val="ro-RO"/>
              </w:rPr>
              <w:t>e</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CEAB24" w14:textId="77777777" w:rsidR="00303085" w:rsidRPr="00B46147" w:rsidRDefault="00303085" w:rsidP="00D824CB">
            <w:pPr>
              <w:pStyle w:val="tbl-norm"/>
              <w:spacing w:before="0" w:beforeAutospacing="0" w:after="0" w:afterAutospacing="0"/>
              <w:jc w:val="both"/>
              <w:rPr>
                <w:lang w:val="ro-RO"/>
              </w:rPr>
            </w:pPr>
            <w:r w:rsidRPr="00B46147">
              <w:rPr>
                <w:lang w:val="ro-RO"/>
              </w:rPr>
              <w:t>Operațiuni de aerodrom și de trafic aerian</w:t>
            </w:r>
          </w:p>
        </w:tc>
      </w:tr>
      <w:tr w:rsidR="00303085" w:rsidRPr="00B46147" w14:paraId="0B923222"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E96222" w14:textId="77777777" w:rsidR="00303085" w:rsidRPr="00B46147" w:rsidRDefault="00303085" w:rsidP="00D824CB">
            <w:pPr>
              <w:pStyle w:val="tbl-norm"/>
              <w:spacing w:before="0" w:beforeAutospacing="0" w:after="0" w:afterAutospacing="0"/>
              <w:jc w:val="center"/>
              <w:rPr>
                <w:lang w:val="ro-RO"/>
              </w:rPr>
            </w:pPr>
            <w:r w:rsidRPr="00B46147">
              <w:rPr>
                <w:lang w:val="ro-RO"/>
              </w:rPr>
              <w:t>f</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66A9EF" w14:textId="77777777" w:rsidR="00303085" w:rsidRPr="00B46147" w:rsidRDefault="00303085" w:rsidP="00D824CB">
            <w:pPr>
              <w:pStyle w:val="tbl-norm"/>
              <w:spacing w:before="0" w:beforeAutospacing="0" w:after="0" w:afterAutospacing="0"/>
              <w:jc w:val="both"/>
              <w:rPr>
                <w:lang w:val="ro-RO"/>
              </w:rPr>
            </w:pPr>
            <w:r w:rsidRPr="00B46147">
              <w:rPr>
                <w:lang w:val="ro-RO"/>
              </w:rPr>
              <w:t>Proceduri de plecare, calarea altimetrelor, evitarea coliziunilor (orientare vizuală)</w:t>
            </w:r>
          </w:p>
        </w:tc>
      </w:tr>
      <w:tr w:rsidR="00303085" w:rsidRPr="00B46147" w14:paraId="7A827731"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9A02F2" w14:textId="77777777" w:rsidR="00303085" w:rsidRPr="00B46147" w:rsidRDefault="00303085" w:rsidP="00D824CB">
            <w:pPr>
              <w:pStyle w:val="tbl-norm"/>
              <w:spacing w:before="0" w:beforeAutospacing="0" w:after="0" w:afterAutospacing="0"/>
              <w:jc w:val="center"/>
              <w:rPr>
                <w:lang w:val="ro-RO"/>
              </w:rPr>
            </w:pPr>
            <w:r w:rsidRPr="00B46147">
              <w:rPr>
                <w:lang w:val="ro-RO"/>
              </w:rPr>
              <w:t>g</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6FA10E" w14:textId="77777777" w:rsidR="00303085" w:rsidRPr="00B46147" w:rsidRDefault="00303085" w:rsidP="00D824CB">
            <w:pPr>
              <w:pStyle w:val="tbl-norm"/>
              <w:spacing w:before="0" w:beforeAutospacing="0" w:after="0" w:afterAutospacing="0"/>
              <w:jc w:val="both"/>
              <w:rPr>
                <w:lang w:val="ro-RO"/>
              </w:rPr>
            </w:pPr>
            <w:r w:rsidRPr="00B46147">
              <w:rPr>
                <w:lang w:val="ro-RO"/>
              </w:rPr>
              <w:t>Legătura – conformarea cu ATC, proceduri R/T</w:t>
            </w:r>
          </w:p>
        </w:tc>
      </w:tr>
      <w:tr w:rsidR="00303085" w:rsidRPr="00B46147" w14:paraId="41D3FECC" w14:textId="77777777" w:rsidTr="00303085">
        <w:trPr>
          <w:jc w:val="center"/>
        </w:trPr>
        <w:tc>
          <w:tcPr>
            <w:tcW w:w="881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A23933A" w14:textId="77777777" w:rsidR="00303085" w:rsidRPr="00B46147" w:rsidRDefault="00303085" w:rsidP="00D824CB">
            <w:pPr>
              <w:pStyle w:val="norm"/>
              <w:spacing w:before="0" w:beforeAutospacing="0" w:after="0" w:afterAutospacing="0"/>
              <w:jc w:val="both"/>
              <w:rPr>
                <w:lang w:val="ro-RO"/>
              </w:rPr>
            </w:pPr>
            <w:r w:rsidRPr="00B46147">
              <w:rPr>
                <w:lang w:val="ro-RO"/>
              </w:rPr>
              <w:t>SECȚIUNEA 2 –  LUCRU AERIAN GENERAL</w:t>
            </w:r>
          </w:p>
        </w:tc>
      </w:tr>
      <w:tr w:rsidR="00303085" w:rsidRPr="00B46147" w14:paraId="28E64A12"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CE2B325" w14:textId="77777777" w:rsidR="00303085" w:rsidRPr="00B46147" w:rsidRDefault="00303085" w:rsidP="006E4A21">
            <w:pPr>
              <w:pStyle w:val="tbl-norm"/>
              <w:spacing w:before="0" w:beforeAutospacing="0" w:after="0" w:afterAutospacing="0"/>
              <w:jc w:val="center"/>
              <w:rPr>
                <w:lang w:val="ro-RO"/>
              </w:rPr>
            </w:pPr>
            <w:r w:rsidRPr="00B46147">
              <w:rPr>
                <w:lang w:val="ro-RO"/>
              </w:rPr>
              <w:lastRenderedPageBreak/>
              <w:t>a</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FF86E2" w14:textId="77777777" w:rsidR="00303085" w:rsidRPr="00B46147" w:rsidRDefault="00303085" w:rsidP="006E4A21">
            <w:pPr>
              <w:pStyle w:val="tbl-norm"/>
              <w:spacing w:before="0" w:beforeAutospacing="0" w:after="0" w:afterAutospacing="0"/>
              <w:jc w:val="both"/>
              <w:rPr>
                <w:lang w:val="ro-RO"/>
              </w:rPr>
            </w:pPr>
            <w:r w:rsidRPr="00B46147">
              <w:rPr>
                <w:lang w:val="ro-RO"/>
              </w:rPr>
              <w:t>Controlul dirijabilului folosind repere vizuale externe, incluzând zborul orizontal la nivel, urcarea, coborârea, orientarea vizuală</w:t>
            </w:r>
          </w:p>
        </w:tc>
      </w:tr>
      <w:tr w:rsidR="00303085" w:rsidRPr="00B46147" w14:paraId="290FF5E1"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B45055" w14:textId="77777777" w:rsidR="00303085" w:rsidRPr="00B46147" w:rsidRDefault="00303085" w:rsidP="006E4A21">
            <w:pPr>
              <w:pStyle w:val="tbl-norm"/>
              <w:spacing w:before="0" w:beforeAutospacing="0" w:after="0" w:afterAutospacing="0"/>
              <w:jc w:val="center"/>
              <w:rPr>
                <w:lang w:val="ro-RO"/>
              </w:rPr>
            </w:pPr>
            <w:r w:rsidRPr="00B46147">
              <w:rPr>
                <w:lang w:val="ro-RO"/>
              </w:rPr>
              <w:t>b</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7AA4C6" w14:textId="77777777" w:rsidR="00303085" w:rsidRPr="00B46147" w:rsidRDefault="00303085" w:rsidP="006E4A21">
            <w:pPr>
              <w:pStyle w:val="tbl-norm"/>
              <w:spacing w:before="0" w:beforeAutospacing="0" w:after="0" w:afterAutospacing="0"/>
              <w:jc w:val="both"/>
              <w:rPr>
                <w:lang w:val="ro-RO"/>
              </w:rPr>
            </w:pPr>
            <w:r w:rsidRPr="00B46147">
              <w:rPr>
                <w:lang w:val="ro-RO"/>
              </w:rPr>
              <w:t>Zbor la nivel</w:t>
            </w:r>
          </w:p>
        </w:tc>
      </w:tr>
      <w:tr w:rsidR="00303085" w:rsidRPr="00B46147" w14:paraId="05349354"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588A2F" w14:textId="77777777" w:rsidR="00303085" w:rsidRPr="00B46147" w:rsidRDefault="00303085" w:rsidP="006E4A21">
            <w:pPr>
              <w:pStyle w:val="tbl-norm"/>
              <w:spacing w:before="0" w:beforeAutospacing="0" w:after="0" w:afterAutospacing="0"/>
              <w:jc w:val="center"/>
              <w:rPr>
                <w:lang w:val="ro-RO"/>
              </w:rPr>
            </w:pPr>
            <w:r w:rsidRPr="00B46147">
              <w:rPr>
                <w:lang w:val="ro-RO"/>
              </w:rPr>
              <w:t>c</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BA17EC" w14:textId="77777777" w:rsidR="00303085" w:rsidRPr="00B46147" w:rsidRDefault="00303085" w:rsidP="006E4A21">
            <w:pPr>
              <w:pStyle w:val="tbl-norm"/>
              <w:spacing w:before="0" w:beforeAutospacing="0" w:after="0" w:afterAutospacing="0"/>
              <w:jc w:val="both"/>
              <w:rPr>
                <w:lang w:val="ro-RO"/>
              </w:rPr>
            </w:pPr>
            <w:r w:rsidRPr="00B46147">
              <w:rPr>
                <w:lang w:val="ro-RO"/>
              </w:rPr>
              <w:t>Viraje</w:t>
            </w:r>
          </w:p>
        </w:tc>
      </w:tr>
      <w:tr w:rsidR="00303085" w:rsidRPr="00B46147" w14:paraId="56DB127F"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04A1C8" w14:textId="77777777" w:rsidR="00303085" w:rsidRPr="00B46147" w:rsidRDefault="00303085" w:rsidP="006E4A21">
            <w:pPr>
              <w:pStyle w:val="tbl-norm"/>
              <w:spacing w:before="0" w:beforeAutospacing="0" w:after="0" w:afterAutospacing="0"/>
              <w:jc w:val="center"/>
              <w:rPr>
                <w:lang w:val="ro-RO"/>
              </w:rPr>
            </w:pPr>
            <w:r w:rsidRPr="00B46147">
              <w:rPr>
                <w:lang w:val="ro-RO"/>
              </w:rPr>
              <w:t>d</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BF4C33" w14:textId="77777777" w:rsidR="00303085" w:rsidRPr="00B46147" w:rsidRDefault="00303085" w:rsidP="006E4A21">
            <w:pPr>
              <w:pStyle w:val="tbl-norm"/>
              <w:spacing w:before="0" w:beforeAutospacing="0" w:after="0" w:afterAutospacing="0"/>
              <w:jc w:val="both"/>
              <w:rPr>
                <w:lang w:val="ro-RO"/>
              </w:rPr>
            </w:pPr>
            <w:r w:rsidRPr="00B46147">
              <w:rPr>
                <w:lang w:val="ro-RO"/>
              </w:rPr>
              <w:t>Coborâri și urcări abrupte</w:t>
            </w:r>
          </w:p>
        </w:tc>
      </w:tr>
      <w:tr w:rsidR="00303085" w:rsidRPr="00B46147" w14:paraId="672B3FF8"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618767" w14:textId="77777777" w:rsidR="00303085" w:rsidRPr="00B46147" w:rsidRDefault="00303085" w:rsidP="006E4A21">
            <w:pPr>
              <w:pStyle w:val="tbl-norm"/>
              <w:spacing w:before="0" w:beforeAutospacing="0" w:after="0" w:afterAutospacing="0"/>
              <w:jc w:val="center"/>
              <w:rPr>
                <w:lang w:val="ro-RO"/>
              </w:rPr>
            </w:pPr>
            <w:r w:rsidRPr="00B46147">
              <w:rPr>
                <w:lang w:val="ro-RO"/>
              </w:rPr>
              <w:t>e</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943829" w14:textId="77777777" w:rsidR="00303085" w:rsidRPr="00B46147" w:rsidRDefault="00303085" w:rsidP="006E4A21">
            <w:pPr>
              <w:pStyle w:val="tbl-norm"/>
              <w:spacing w:before="0" w:beforeAutospacing="0" w:after="0" w:afterAutospacing="0"/>
              <w:jc w:val="both"/>
              <w:rPr>
                <w:lang w:val="ro-RO"/>
              </w:rPr>
            </w:pPr>
            <w:r w:rsidRPr="00B46147">
              <w:rPr>
                <w:lang w:val="ro-RO"/>
              </w:rPr>
              <w:t>Zbor numai cu ajutorul instrumentelor, incluzând:</w:t>
            </w:r>
          </w:p>
          <w:p w14:paraId="7E3B4A24" w14:textId="77777777" w:rsidR="00303085" w:rsidRPr="00B46147" w:rsidRDefault="00303085" w:rsidP="006E4A21">
            <w:pPr>
              <w:pStyle w:val="norm"/>
              <w:spacing w:before="0" w:beforeAutospacing="0" w:after="0" w:afterAutospacing="0"/>
              <w:jc w:val="both"/>
              <w:rPr>
                <w:lang w:val="ro-RO"/>
              </w:rPr>
            </w:pPr>
            <w:r w:rsidRPr="00B46147">
              <w:rPr>
                <w:lang w:val="ro-RO"/>
              </w:rPr>
              <w:t>(i)  zbor orizontal, menținerea capului, altitudinii și vitezei față de aer</w:t>
            </w:r>
          </w:p>
          <w:p w14:paraId="439851B2" w14:textId="77777777" w:rsidR="00303085" w:rsidRPr="00B46147" w:rsidRDefault="00303085" w:rsidP="006E4A21">
            <w:pPr>
              <w:pStyle w:val="norm"/>
              <w:spacing w:before="0" w:beforeAutospacing="0" w:after="0" w:afterAutospacing="0"/>
              <w:jc w:val="both"/>
              <w:rPr>
                <w:lang w:val="ro-RO"/>
              </w:rPr>
            </w:pPr>
            <w:r w:rsidRPr="00B46147">
              <w:rPr>
                <w:lang w:val="ro-RO"/>
              </w:rPr>
              <w:t>(ii)  viraje în urcare și coborâre</w:t>
            </w:r>
          </w:p>
          <w:p w14:paraId="4582F500" w14:textId="77777777" w:rsidR="00303085" w:rsidRPr="00B46147" w:rsidRDefault="00303085" w:rsidP="006E4A21">
            <w:pPr>
              <w:pStyle w:val="norm"/>
              <w:spacing w:before="0" w:beforeAutospacing="0" w:after="0" w:afterAutospacing="0"/>
              <w:jc w:val="both"/>
              <w:rPr>
                <w:lang w:val="ro-RO"/>
              </w:rPr>
            </w:pPr>
            <w:r w:rsidRPr="00B46147">
              <w:rPr>
                <w:lang w:val="ro-RO"/>
              </w:rPr>
              <w:t>(iii)  reveniri din atitudini neobișnuite</w:t>
            </w:r>
          </w:p>
          <w:p w14:paraId="4BFDEAF3" w14:textId="77777777" w:rsidR="00303085" w:rsidRPr="00B46147" w:rsidRDefault="00303085" w:rsidP="006E4A21">
            <w:pPr>
              <w:pStyle w:val="norm"/>
              <w:spacing w:before="0" w:beforeAutospacing="0" w:after="0" w:afterAutospacing="0"/>
              <w:jc w:val="both"/>
              <w:rPr>
                <w:lang w:val="ro-RO"/>
              </w:rPr>
            </w:pPr>
            <w:r w:rsidRPr="00B46147">
              <w:rPr>
                <w:lang w:val="ro-RO"/>
              </w:rPr>
              <w:t>(iv)  utilizarea unui panou redus de instrumente de bord</w:t>
            </w:r>
          </w:p>
        </w:tc>
      </w:tr>
      <w:tr w:rsidR="00303085" w:rsidRPr="00B46147" w14:paraId="4D15598F"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42092E" w14:textId="77777777" w:rsidR="00303085" w:rsidRPr="00B46147" w:rsidRDefault="00303085" w:rsidP="006E4A21">
            <w:pPr>
              <w:pStyle w:val="tbl-norm"/>
              <w:spacing w:before="0" w:beforeAutospacing="0" w:after="0" w:afterAutospacing="0"/>
              <w:jc w:val="center"/>
              <w:rPr>
                <w:lang w:val="ro-RO"/>
              </w:rPr>
            </w:pPr>
            <w:r w:rsidRPr="00B46147">
              <w:rPr>
                <w:lang w:val="ro-RO"/>
              </w:rPr>
              <w:t>f</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66D565" w14:textId="77777777" w:rsidR="00303085" w:rsidRPr="00B46147" w:rsidRDefault="00303085" w:rsidP="006E4A21">
            <w:pPr>
              <w:pStyle w:val="tbl-norm"/>
              <w:spacing w:before="0" w:beforeAutospacing="0" w:after="0" w:afterAutospacing="0"/>
              <w:jc w:val="both"/>
              <w:rPr>
                <w:lang w:val="ro-RO"/>
              </w:rPr>
            </w:pPr>
            <w:r w:rsidRPr="00B46147">
              <w:rPr>
                <w:lang w:val="ro-RO"/>
              </w:rPr>
              <w:t>Legătura – conformarea cu ATC, proceduri R/T</w:t>
            </w:r>
          </w:p>
        </w:tc>
      </w:tr>
      <w:tr w:rsidR="00303085" w:rsidRPr="00B46147" w14:paraId="3F4444AA" w14:textId="77777777" w:rsidTr="00303085">
        <w:trPr>
          <w:jc w:val="center"/>
        </w:trPr>
        <w:tc>
          <w:tcPr>
            <w:tcW w:w="881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719AE65" w14:textId="77777777" w:rsidR="00303085" w:rsidRPr="00B46147" w:rsidRDefault="00303085" w:rsidP="00D824CB">
            <w:pPr>
              <w:pStyle w:val="norm"/>
              <w:spacing w:before="0" w:beforeAutospacing="0" w:after="0" w:afterAutospacing="0"/>
              <w:jc w:val="both"/>
              <w:rPr>
                <w:lang w:val="ro-RO"/>
              </w:rPr>
            </w:pPr>
            <w:r w:rsidRPr="00B46147">
              <w:rPr>
                <w:lang w:val="ro-RO"/>
              </w:rPr>
              <w:t>SECȚIUNEA 3 –  PROCEDURI PE RUTĂ</w:t>
            </w:r>
          </w:p>
        </w:tc>
      </w:tr>
      <w:tr w:rsidR="00303085" w:rsidRPr="00B46147" w14:paraId="5061DF2D"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0AFDC8" w14:textId="77777777" w:rsidR="00303085" w:rsidRPr="00B46147" w:rsidRDefault="00303085" w:rsidP="006E4A21">
            <w:pPr>
              <w:pStyle w:val="tbl-norm"/>
              <w:spacing w:before="0" w:beforeAutospacing="0" w:after="0" w:afterAutospacing="0"/>
              <w:jc w:val="center"/>
              <w:rPr>
                <w:lang w:val="ro-RO"/>
              </w:rPr>
            </w:pPr>
            <w:r w:rsidRPr="00B46147">
              <w:rPr>
                <w:lang w:val="ro-RO"/>
              </w:rPr>
              <w:t>a</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B6BB31" w14:textId="77777777" w:rsidR="00303085" w:rsidRPr="00B46147" w:rsidRDefault="00303085" w:rsidP="006E4A21">
            <w:pPr>
              <w:pStyle w:val="tbl-norm"/>
              <w:spacing w:before="0" w:beforeAutospacing="0" w:after="0" w:afterAutospacing="0"/>
              <w:jc w:val="both"/>
              <w:rPr>
                <w:lang w:val="ro-RO"/>
              </w:rPr>
            </w:pPr>
            <w:r w:rsidRPr="00B46147">
              <w:rPr>
                <w:lang w:val="ro-RO"/>
              </w:rPr>
              <w:t>Controlul dirijabilului folosind repere vizuale externe</w:t>
            </w:r>
          </w:p>
          <w:p w14:paraId="7E384953" w14:textId="77777777" w:rsidR="00303085" w:rsidRPr="00B46147" w:rsidRDefault="00303085" w:rsidP="006E4A21">
            <w:pPr>
              <w:pStyle w:val="tbl-norm"/>
              <w:spacing w:before="0" w:beforeAutospacing="0" w:after="0" w:afterAutospacing="0"/>
              <w:jc w:val="both"/>
              <w:rPr>
                <w:lang w:val="ro-RO"/>
              </w:rPr>
            </w:pPr>
            <w:r w:rsidRPr="00B46147">
              <w:rPr>
                <w:lang w:val="ro-RO"/>
              </w:rPr>
              <w:t>Considerații asupra distanței/autonomiei de zbor</w:t>
            </w:r>
          </w:p>
        </w:tc>
      </w:tr>
      <w:tr w:rsidR="00303085" w:rsidRPr="00B46147" w14:paraId="0BD0CC41"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BB9C16" w14:textId="77777777" w:rsidR="00303085" w:rsidRPr="00B46147" w:rsidRDefault="00303085" w:rsidP="006E4A21">
            <w:pPr>
              <w:pStyle w:val="tbl-norm"/>
              <w:spacing w:before="0" w:beforeAutospacing="0" w:after="0" w:afterAutospacing="0"/>
              <w:jc w:val="center"/>
              <w:rPr>
                <w:lang w:val="ro-RO"/>
              </w:rPr>
            </w:pPr>
            <w:r w:rsidRPr="00B46147">
              <w:rPr>
                <w:lang w:val="ro-RO"/>
              </w:rPr>
              <w:t>b</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5FD08F" w14:textId="77777777" w:rsidR="00303085" w:rsidRPr="00B46147" w:rsidRDefault="00303085" w:rsidP="006E4A21">
            <w:pPr>
              <w:pStyle w:val="tbl-norm"/>
              <w:spacing w:before="0" w:beforeAutospacing="0" w:after="0" w:afterAutospacing="0"/>
              <w:jc w:val="both"/>
              <w:rPr>
                <w:lang w:val="ro-RO"/>
              </w:rPr>
            </w:pPr>
            <w:r w:rsidRPr="00B46147">
              <w:rPr>
                <w:lang w:val="ro-RO"/>
              </w:rPr>
              <w:t>Orientare, citirea hărților</w:t>
            </w:r>
          </w:p>
        </w:tc>
      </w:tr>
      <w:tr w:rsidR="00303085" w:rsidRPr="00B46147" w14:paraId="116D0353"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3885F8" w14:textId="77777777" w:rsidR="00303085" w:rsidRPr="00B46147" w:rsidRDefault="00303085" w:rsidP="006E4A21">
            <w:pPr>
              <w:pStyle w:val="tbl-norm"/>
              <w:spacing w:before="0" w:beforeAutospacing="0" w:after="0" w:afterAutospacing="0"/>
              <w:jc w:val="center"/>
              <w:rPr>
                <w:lang w:val="ro-RO"/>
              </w:rPr>
            </w:pPr>
            <w:r w:rsidRPr="00B46147">
              <w:rPr>
                <w:lang w:val="ro-RO"/>
              </w:rPr>
              <w:t>c</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786950" w14:textId="77777777" w:rsidR="00303085" w:rsidRPr="00B46147" w:rsidRDefault="00303085" w:rsidP="006E4A21">
            <w:pPr>
              <w:pStyle w:val="tbl-norm"/>
              <w:spacing w:before="0" w:beforeAutospacing="0" w:after="0" w:afterAutospacing="0"/>
              <w:jc w:val="both"/>
              <w:rPr>
                <w:lang w:val="ro-RO"/>
              </w:rPr>
            </w:pPr>
            <w:r w:rsidRPr="00B46147">
              <w:rPr>
                <w:lang w:val="ro-RO"/>
              </w:rPr>
              <w:t>Menținerea altitudinii, vitezei, capului, orientare vizuală</w:t>
            </w:r>
          </w:p>
        </w:tc>
      </w:tr>
      <w:tr w:rsidR="00303085" w:rsidRPr="00B46147" w14:paraId="0C02A330"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2531CA" w14:textId="77777777" w:rsidR="00303085" w:rsidRPr="00B46147" w:rsidRDefault="00303085" w:rsidP="006E4A21">
            <w:pPr>
              <w:pStyle w:val="tbl-norm"/>
              <w:spacing w:before="0" w:beforeAutospacing="0" w:after="0" w:afterAutospacing="0"/>
              <w:jc w:val="center"/>
              <w:rPr>
                <w:lang w:val="ro-RO"/>
              </w:rPr>
            </w:pPr>
            <w:r w:rsidRPr="00B46147">
              <w:rPr>
                <w:lang w:val="ro-RO"/>
              </w:rPr>
              <w:t>d</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F3D36C" w14:textId="77777777" w:rsidR="00303085" w:rsidRPr="00B46147" w:rsidRDefault="00303085" w:rsidP="006E4A21">
            <w:pPr>
              <w:pStyle w:val="tbl-norm"/>
              <w:spacing w:before="0" w:beforeAutospacing="0" w:after="0" w:afterAutospacing="0"/>
              <w:jc w:val="both"/>
              <w:rPr>
                <w:lang w:val="ro-RO"/>
              </w:rPr>
            </w:pPr>
            <w:r w:rsidRPr="00B46147">
              <w:rPr>
                <w:lang w:val="ro-RO"/>
              </w:rPr>
              <w:t>Calarea altimetrelor, legătura – conformarea cu ATC, proceduri R/T</w:t>
            </w:r>
          </w:p>
        </w:tc>
      </w:tr>
      <w:tr w:rsidR="00303085" w:rsidRPr="00B46147" w14:paraId="782CA118"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3B30D1" w14:textId="77777777" w:rsidR="00303085" w:rsidRPr="00B46147" w:rsidRDefault="00303085" w:rsidP="006E4A21">
            <w:pPr>
              <w:pStyle w:val="tbl-norm"/>
              <w:spacing w:before="0" w:beforeAutospacing="0" w:after="0" w:afterAutospacing="0"/>
              <w:jc w:val="center"/>
              <w:rPr>
                <w:lang w:val="ro-RO"/>
              </w:rPr>
            </w:pPr>
            <w:r w:rsidRPr="00B46147">
              <w:rPr>
                <w:lang w:val="ro-RO"/>
              </w:rPr>
              <w:t>e</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CCAD99" w14:textId="77777777" w:rsidR="00303085" w:rsidRPr="00B46147" w:rsidRDefault="00303085" w:rsidP="006E4A21">
            <w:pPr>
              <w:pStyle w:val="tbl-norm"/>
              <w:spacing w:before="0" w:beforeAutospacing="0" w:after="0" w:afterAutospacing="0"/>
              <w:jc w:val="both"/>
              <w:rPr>
                <w:lang w:val="ro-RO"/>
              </w:rPr>
            </w:pPr>
            <w:r w:rsidRPr="00B46147">
              <w:rPr>
                <w:lang w:val="ro-RO"/>
              </w:rPr>
              <w:t>Monitorizarea desfășurării zborului, jurnalul de zbor, consumul de combustibil, evaluarea abaterilor de la drumul obligat și restabilirea drumului obligat corect</w:t>
            </w:r>
          </w:p>
        </w:tc>
      </w:tr>
      <w:tr w:rsidR="00303085" w:rsidRPr="00B46147" w14:paraId="73166F67"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2CFFBE" w14:textId="77777777" w:rsidR="00303085" w:rsidRPr="00B46147" w:rsidRDefault="00303085" w:rsidP="006E4A21">
            <w:pPr>
              <w:pStyle w:val="tbl-norm"/>
              <w:spacing w:before="0" w:beforeAutospacing="0" w:after="0" w:afterAutospacing="0"/>
              <w:jc w:val="center"/>
              <w:rPr>
                <w:lang w:val="ro-RO"/>
              </w:rPr>
            </w:pPr>
            <w:r w:rsidRPr="00B46147">
              <w:rPr>
                <w:lang w:val="ro-RO"/>
              </w:rPr>
              <w:t>f</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5BF6C3" w14:textId="77777777" w:rsidR="00303085" w:rsidRPr="00B46147" w:rsidRDefault="00303085" w:rsidP="006E4A21">
            <w:pPr>
              <w:pStyle w:val="tbl-norm"/>
              <w:spacing w:before="0" w:beforeAutospacing="0" w:after="0" w:afterAutospacing="0"/>
              <w:jc w:val="both"/>
              <w:rPr>
                <w:lang w:val="ro-RO"/>
              </w:rPr>
            </w:pPr>
            <w:r w:rsidRPr="00B46147">
              <w:rPr>
                <w:lang w:val="ro-RO"/>
              </w:rPr>
              <w:t>Observarea condițiilor meteo, evaluarea prognozelor, planificarea zborului către aerodromul de rezervă</w:t>
            </w:r>
          </w:p>
        </w:tc>
      </w:tr>
      <w:tr w:rsidR="00303085" w:rsidRPr="00B46147" w14:paraId="6D00EB6B"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BCB715" w14:textId="77777777" w:rsidR="00303085" w:rsidRPr="00B46147" w:rsidRDefault="00303085" w:rsidP="006E4A21">
            <w:pPr>
              <w:pStyle w:val="tbl-norm"/>
              <w:spacing w:before="0" w:beforeAutospacing="0" w:after="0" w:afterAutospacing="0"/>
              <w:jc w:val="center"/>
              <w:rPr>
                <w:lang w:val="ro-RO"/>
              </w:rPr>
            </w:pPr>
            <w:r w:rsidRPr="00B46147">
              <w:rPr>
                <w:lang w:val="ro-RO"/>
              </w:rPr>
              <w:t>g</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C8736C" w14:textId="77777777" w:rsidR="00303085" w:rsidRPr="00B46147" w:rsidRDefault="00303085" w:rsidP="006E4A21">
            <w:pPr>
              <w:pStyle w:val="tbl-norm"/>
              <w:spacing w:before="0" w:beforeAutospacing="0" w:after="0" w:afterAutospacing="0"/>
              <w:jc w:val="both"/>
              <w:rPr>
                <w:lang w:val="ro-RO"/>
              </w:rPr>
            </w:pPr>
            <w:r w:rsidRPr="00B46147">
              <w:rPr>
                <w:lang w:val="ro-RO"/>
              </w:rPr>
              <w:t>Urmărirea traiectului de zbor, poziționare (NDB sau VOR), identificarea echipamentelor (zbor instrumental). Conformarea cu planul de deviere către un aerodrom de rezervă (zbor la vedere)</w:t>
            </w:r>
          </w:p>
        </w:tc>
      </w:tr>
      <w:tr w:rsidR="00303085" w:rsidRPr="00B46147" w14:paraId="5CA7ECF5" w14:textId="77777777" w:rsidTr="00303085">
        <w:trPr>
          <w:jc w:val="center"/>
        </w:trPr>
        <w:tc>
          <w:tcPr>
            <w:tcW w:w="881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7546B5F" w14:textId="77777777" w:rsidR="00303085" w:rsidRPr="00B46147" w:rsidRDefault="00303085" w:rsidP="00D824CB">
            <w:pPr>
              <w:pStyle w:val="norm"/>
              <w:spacing w:before="0" w:beforeAutospacing="0" w:after="0" w:afterAutospacing="0"/>
              <w:jc w:val="both"/>
              <w:rPr>
                <w:lang w:val="ro-RO"/>
              </w:rPr>
            </w:pPr>
            <w:r w:rsidRPr="00B46147">
              <w:rPr>
                <w:lang w:val="ro-RO"/>
              </w:rPr>
              <w:t>SECȚIUNEA 4 –  PROCEDURI DE APROPIERE ȘI ATERIZARE</w:t>
            </w:r>
          </w:p>
        </w:tc>
      </w:tr>
      <w:tr w:rsidR="00303085" w:rsidRPr="00B46147" w14:paraId="5CEE3FA6"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3A5DDA" w14:textId="77777777" w:rsidR="00303085" w:rsidRPr="00B46147" w:rsidRDefault="00303085" w:rsidP="006E4A21">
            <w:pPr>
              <w:pStyle w:val="tbl-norm"/>
              <w:spacing w:before="0" w:beforeAutospacing="0" w:after="0" w:afterAutospacing="0"/>
              <w:jc w:val="center"/>
              <w:rPr>
                <w:lang w:val="ro-RO"/>
              </w:rPr>
            </w:pPr>
            <w:r w:rsidRPr="00B46147">
              <w:rPr>
                <w:lang w:val="ro-RO"/>
              </w:rPr>
              <w:t>a</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2F4EC9" w14:textId="77777777" w:rsidR="00303085" w:rsidRPr="00B46147" w:rsidRDefault="00303085" w:rsidP="006E4A21">
            <w:pPr>
              <w:pStyle w:val="tbl-norm"/>
              <w:spacing w:before="0" w:beforeAutospacing="0" w:after="0" w:afterAutospacing="0"/>
              <w:jc w:val="both"/>
              <w:rPr>
                <w:lang w:val="ro-RO"/>
              </w:rPr>
            </w:pPr>
            <w:r w:rsidRPr="00B46147">
              <w:rPr>
                <w:lang w:val="ro-RO"/>
              </w:rPr>
              <w:t>Proceduri de sosire, calarea altimetrelor, verificări, orientare vizuală</w:t>
            </w:r>
          </w:p>
        </w:tc>
      </w:tr>
      <w:tr w:rsidR="00303085" w:rsidRPr="00B46147" w14:paraId="06410CBD"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0C99D9" w14:textId="77777777" w:rsidR="00303085" w:rsidRPr="00B46147" w:rsidRDefault="00303085" w:rsidP="006E4A21">
            <w:pPr>
              <w:pStyle w:val="tbl-norm"/>
              <w:spacing w:before="0" w:beforeAutospacing="0" w:after="0" w:afterAutospacing="0"/>
              <w:jc w:val="center"/>
              <w:rPr>
                <w:lang w:val="ro-RO"/>
              </w:rPr>
            </w:pPr>
            <w:r w:rsidRPr="00B46147">
              <w:rPr>
                <w:lang w:val="ro-RO"/>
              </w:rPr>
              <w:t>b</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76EBCD" w14:textId="77777777" w:rsidR="00303085" w:rsidRPr="00B46147" w:rsidRDefault="00303085" w:rsidP="006E4A21">
            <w:pPr>
              <w:pStyle w:val="tbl-norm"/>
              <w:spacing w:before="0" w:beforeAutospacing="0" w:after="0" w:afterAutospacing="0"/>
              <w:jc w:val="both"/>
              <w:rPr>
                <w:lang w:val="ro-RO"/>
              </w:rPr>
            </w:pPr>
            <w:r w:rsidRPr="00B46147">
              <w:rPr>
                <w:lang w:val="ro-RO"/>
              </w:rPr>
              <w:t>Legătura – conformarea cu ATC, proceduri R/T</w:t>
            </w:r>
          </w:p>
        </w:tc>
      </w:tr>
      <w:tr w:rsidR="00303085" w:rsidRPr="00B46147" w14:paraId="7C498643"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926C7B" w14:textId="77777777" w:rsidR="00303085" w:rsidRPr="00B46147" w:rsidRDefault="00303085" w:rsidP="006E4A21">
            <w:pPr>
              <w:pStyle w:val="tbl-norm"/>
              <w:spacing w:before="0" w:beforeAutospacing="0" w:after="0" w:afterAutospacing="0"/>
              <w:jc w:val="center"/>
              <w:rPr>
                <w:lang w:val="ro-RO"/>
              </w:rPr>
            </w:pPr>
            <w:r w:rsidRPr="00B46147">
              <w:rPr>
                <w:lang w:val="ro-RO"/>
              </w:rPr>
              <w:t>c</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585889" w14:textId="77777777" w:rsidR="00303085" w:rsidRPr="00B46147" w:rsidRDefault="00303085" w:rsidP="006E4A21">
            <w:pPr>
              <w:pStyle w:val="tbl-norm"/>
              <w:spacing w:before="0" w:beforeAutospacing="0" w:after="0" w:afterAutospacing="0"/>
              <w:jc w:val="both"/>
              <w:rPr>
                <w:lang w:val="ro-RO"/>
              </w:rPr>
            </w:pPr>
            <w:r w:rsidRPr="00B46147">
              <w:rPr>
                <w:lang w:val="ro-RO"/>
              </w:rPr>
              <w:t>Acțiunea de ratare a aterizării la înălțimi mici</w:t>
            </w:r>
          </w:p>
        </w:tc>
      </w:tr>
      <w:tr w:rsidR="00303085" w:rsidRPr="00B46147" w14:paraId="5925DE42"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B0BA58" w14:textId="77777777" w:rsidR="00303085" w:rsidRPr="00B46147" w:rsidRDefault="00303085" w:rsidP="006E4A21">
            <w:pPr>
              <w:pStyle w:val="tbl-norm"/>
              <w:spacing w:before="0" w:beforeAutospacing="0" w:after="0" w:afterAutospacing="0"/>
              <w:jc w:val="center"/>
              <w:rPr>
                <w:lang w:val="ro-RO"/>
              </w:rPr>
            </w:pPr>
            <w:r w:rsidRPr="00B46147">
              <w:rPr>
                <w:lang w:val="ro-RO"/>
              </w:rPr>
              <w:t>d</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E97B24" w14:textId="77777777" w:rsidR="00303085" w:rsidRPr="00B46147" w:rsidRDefault="00303085" w:rsidP="006E4A21">
            <w:pPr>
              <w:pStyle w:val="tbl-norm"/>
              <w:spacing w:before="0" w:beforeAutospacing="0" w:after="0" w:afterAutospacing="0"/>
              <w:jc w:val="both"/>
              <w:rPr>
                <w:lang w:val="ro-RO"/>
              </w:rPr>
            </w:pPr>
            <w:r w:rsidRPr="00B46147">
              <w:rPr>
                <w:lang w:val="ro-RO"/>
              </w:rPr>
              <w:t>Aterizare normală</w:t>
            </w:r>
          </w:p>
        </w:tc>
      </w:tr>
      <w:tr w:rsidR="00303085" w:rsidRPr="00B46147" w14:paraId="212DFED0"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CC5D13" w14:textId="77777777" w:rsidR="00303085" w:rsidRPr="00B46147" w:rsidRDefault="00303085" w:rsidP="006E4A21">
            <w:pPr>
              <w:pStyle w:val="tbl-norm"/>
              <w:spacing w:before="0" w:beforeAutospacing="0" w:after="0" w:afterAutospacing="0"/>
              <w:jc w:val="center"/>
              <w:rPr>
                <w:lang w:val="ro-RO"/>
              </w:rPr>
            </w:pPr>
            <w:r w:rsidRPr="00B46147">
              <w:rPr>
                <w:lang w:val="ro-RO"/>
              </w:rPr>
              <w:t>e</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1B663C" w14:textId="77777777" w:rsidR="00303085" w:rsidRPr="00B46147" w:rsidRDefault="00303085" w:rsidP="006E4A21">
            <w:pPr>
              <w:pStyle w:val="tbl-norm"/>
              <w:spacing w:before="0" w:beforeAutospacing="0" w:after="0" w:afterAutospacing="0"/>
              <w:jc w:val="both"/>
              <w:rPr>
                <w:lang w:val="ro-RO"/>
              </w:rPr>
            </w:pPr>
            <w:r w:rsidRPr="00B46147">
              <w:rPr>
                <w:lang w:val="ro-RO"/>
              </w:rPr>
              <w:t>Aterizare pe teren scurt</w:t>
            </w:r>
          </w:p>
        </w:tc>
      </w:tr>
      <w:tr w:rsidR="00303085" w:rsidRPr="00B46147" w14:paraId="14FC53FE"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C95446E" w14:textId="77777777" w:rsidR="00303085" w:rsidRPr="00B46147" w:rsidRDefault="00303085" w:rsidP="006E4A21">
            <w:pPr>
              <w:pStyle w:val="tbl-norm"/>
              <w:spacing w:before="0" w:beforeAutospacing="0" w:after="0" w:afterAutospacing="0"/>
              <w:jc w:val="center"/>
              <w:rPr>
                <w:lang w:val="ro-RO"/>
              </w:rPr>
            </w:pPr>
            <w:r w:rsidRPr="00B46147">
              <w:rPr>
                <w:lang w:val="ro-RO"/>
              </w:rPr>
              <w:t>f</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6F2C1F" w14:textId="77777777" w:rsidR="00303085" w:rsidRPr="00B46147" w:rsidRDefault="00303085" w:rsidP="006E4A21">
            <w:pPr>
              <w:pStyle w:val="tbl-norm"/>
              <w:spacing w:before="0" w:beforeAutospacing="0" w:after="0" w:afterAutospacing="0"/>
              <w:jc w:val="both"/>
              <w:rPr>
                <w:lang w:val="ro-RO"/>
              </w:rPr>
            </w:pPr>
            <w:r w:rsidRPr="00B46147">
              <w:rPr>
                <w:lang w:val="ro-RO"/>
              </w:rPr>
              <w:t>Apropiere și aterizare cu motorul la ralanti (numai pentru dirijabile monomotor)</w:t>
            </w:r>
          </w:p>
        </w:tc>
      </w:tr>
      <w:tr w:rsidR="00303085" w:rsidRPr="00B46147" w14:paraId="741A6943"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2EE9A0" w14:textId="77777777" w:rsidR="00303085" w:rsidRPr="00B46147" w:rsidRDefault="00303085" w:rsidP="006E4A21">
            <w:pPr>
              <w:pStyle w:val="tbl-norm"/>
              <w:spacing w:before="0" w:beforeAutospacing="0" w:after="0" w:afterAutospacing="0"/>
              <w:jc w:val="center"/>
              <w:rPr>
                <w:lang w:val="ro-RO"/>
              </w:rPr>
            </w:pPr>
            <w:r w:rsidRPr="00B46147">
              <w:rPr>
                <w:lang w:val="ro-RO"/>
              </w:rPr>
              <w:t>g</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C57B5D" w14:textId="77777777" w:rsidR="00303085" w:rsidRPr="00B46147" w:rsidRDefault="00303085" w:rsidP="006E4A21">
            <w:pPr>
              <w:pStyle w:val="tbl-norm"/>
              <w:spacing w:before="0" w:beforeAutospacing="0" w:after="0" w:afterAutospacing="0"/>
              <w:jc w:val="both"/>
              <w:rPr>
                <w:lang w:val="ro-RO"/>
              </w:rPr>
            </w:pPr>
            <w:r w:rsidRPr="00B46147">
              <w:rPr>
                <w:lang w:val="ro-RO"/>
              </w:rPr>
              <w:t>Aterizare fără utilizarea flapsurilor</w:t>
            </w:r>
          </w:p>
        </w:tc>
      </w:tr>
      <w:tr w:rsidR="00303085" w:rsidRPr="00B46147" w14:paraId="10B53D08"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451E4F" w14:textId="77777777" w:rsidR="00303085" w:rsidRPr="00B46147" w:rsidRDefault="00303085" w:rsidP="006E4A21">
            <w:pPr>
              <w:pStyle w:val="tbl-norm"/>
              <w:spacing w:before="0" w:beforeAutospacing="0" w:after="0" w:afterAutospacing="0"/>
              <w:jc w:val="center"/>
              <w:rPr>
                <w:lang w:val="ro-RO"/>
              </w:rPr>
            </w:pPr>
            <w:r w:rsidRPr="00B46147">
              <w:rPr>
                <w:lang w:val="ro-RO"/>
              </w:rPr>
              <w:t>h</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A896FD" w14:textId="77777777" w:rsidR="00303085" w:rsidRPr="00B46147" w:rsidRDefault="00303085" w:rsidP="006E4A21">
            <w:pPr>
              <w:pStyle w:val="tbl-norm"/>
              <w:spacing w:before="0" w:beforeAutospacing="0" w:after="0" w:afterAutospacing="0"/>
              <w:jc w:val="both"/>
              <w:rPr>
                <w:lang w:val="ro-RO"/>
              </w:rPr>
            </w:pPr>
            <w:r w:rsidRPr="00B46147">
              <w:rPr>
                <w:lang w:val="ro-RO"/>
              </w:rPr>
              <w:t>Acțiuni după zbor</w:t>
            </w:r>
          </w:p>
        </w:tc>
      </w:tr>
      <w:tr w:rsidR="00303085" w:rsidRPr="00B46147" w14:paraId="709BDD82" w14:textId="77777777" w:rsidTr="00303085">
        <w:trPr>
          <w:jc w:val="center"/>
        </w:trPr>
        <w:tc>
          <w:tcPr>
            <w:tcW w:w="881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3F31C93" w14:textId="77777777" w:rsidR="00303085" w:rsidRPr="00B46147" w:rsidRDefault="00303085" w:rsidP="00D824CB">
            <w:pPr>
              <w:pStyle w:val="norm"/>
              <w:spacing w:before="0" w:beforeAutospacing="0" w:after="0" w:afterAutospacing="0"/>
              <w:jc w:val="both"/>
              <w:rPr>
                <w:lang w:val="ro-RO"/>
              </w:rPr>
            </w:pPr>
            <w:r w:rsidRPr="00B46147">
              <w:rPr>
                <w:lang w:val="ro-RO"/>
              </w:rPr>
              <w:t>SECȚIUNEA 5 –  PROCEDURI ANORMALE ȘI DE URGENȚĂ</w:t>
            </w:r>
          </w:p>
        </w:tc>
      </w:tr>
      <w:tr w:rsidR="00303085" w:rsidRPr="00B46147" w14:paraId="282E3C47" w14:textId="77777777" w:rsidTr="00303085">
        <w:trPr>
          <w:jc w:val="center"/>
        </w:trPr>
        <w:tc>
          <w:tcPr>
            <w:tcW w:w="881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68DC794" w14:textId="77777777" w:rsidR="00303085" w:rsidRPr="00B46147" w:rsidRDefault="00303085" w:rsidP="00D824CB">
            <w:pPr>
              <w:pStyle w:val="tbl-norm"/>
              <w:spacing w:before="0" w:beforeAutospacing="0" w:after="60" w:afterAutospacing="0"/>
              <w:jc w:val="both"/>
              <w:rPr>
                <w:lang w:val="ro-RO"/>
              </w:rPr>
            </w:pPr>
            <w:r w:rsidRPr="00B46147">
              <w:rPr>
                <w:lang w:val="ro-RO"/>
              </w:rPr>
              <w:t>Această secțiune poate fi combinată cu secțiunile 1-4.</w:t>
            </w:r>
          </w:p>
        </w:tc>
      </w:tr>
      <w:tr w:rsidR="00303085" w:rsidRPr="00B46147" w14:paraId="52899434"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CB3C86" w14:textId="77777777" w:rsidR="00303085" w:rsidRPr="00B46147" w:rsidRDefault="00303085" w:rsidP="006E4A21">
            <w:pPr>
              <w:pStyle w:val="tbl-norm"/>
              <w:spacing w:before="0" w:beforeAutospacing="0" w:after="0" w:afterAutospacing="0"/>
              <w:jc w:val="center"/>
              <w:rPr>
                <w:lang w:val="ro-RO"/>
              </w:rPr>
            </w:pPr>
            <w:r w:rsidRPr="00B46147">
              <w:rPr>
                <w:lang w:val="ro-RO"/>
              </w:rPr>
              <w:t>a</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DD9427" w14:textId="77777777" w:rsidR="00303085" w:rsidRPr="00B46147" w:rsidRDefault="00303085" w:rsidP="006E4A21">
            <w:pPr>
              <w:pStyle w:val="tbl-norm"/>
              <w:spacing w:before="0" w:beforeAutospacing="0" w:after="0" w:afterAutospacing="0"/>
              <w:jc w:val="both"/>
              <w:rPr>
                <w:lang w:val="ro-RO"/>
              </w:rPr>
            </w:pPr>
            <w:r w:rsidRPr="00B46147">
              <w:rPr>
                <w:lang w:val="ro-RO"/>
              </w:rPr>
              <w:t>Simularea cedării unui motor după decolare (la o altitudine de siguranță), exercițiu de incendiu</w:t>
            </w:r>
          </w:p>
        </w:tc>
      </w:tr>
      <w:tr w:rsidR="00303085" w:rsidRPr="00B46147" w14:paraId="63D65B5B"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076849" w14:textId="77777777" w:rsidR="00303085" w:rsidRPr="00B46147" w:rsidRDefault="00303085" w:rsidP="006E4A21">
            <w:pPr>
              <w:pStyle w:val="tbl-norm"/>
              <w:spacing w:before="0" w:beforeAutospacing="0" w:after="0" w:afterAutospacing="0"/>
              <w:jc w:val="center"/>
              <w:rPr>
                <w:lang w:val="ro-RO"/>
              </w:rPr>
            </w:pPr>
            <w:r w:rsidRPr="00B46147">
              <w:rPr>
                <w:lang w:val="ro-RO"/>
              </w:rPr>
              <w:t>b</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386061" w14:textId="77777777" w:rsidR="00303085" w:rsidRPr="00B46147" w:rsidRDefault="00303085" w:rsidP="006E4A21">
            <w:pPr>
              <w:pStyle w:val="tbl-norm"/>
              <w:spacing w:before="0" w:beforeAutospacing="0" w:after="0" w:afterAutospacing="0"/>
              <w:jc w:val="both"/>
              <w:rPr>
                <w:lang w:val="ro-RO"/>
              </w:rPr>
            </w:pPr>
            <w:r w:rsidRPr="00B46147">
              <w:rPr>
                <w:lang w:val="ro-RO"/>
              </w:rPr>
              <w:t>Funcționarea defectuoasă a echipamentelor</w:t>
            </w:r>
          </w:p>
        </w:tc>
      </w:tr>
      <w:tr w:rsidR="00303085" w:rsidRPr="00B46147" w14:paraId="5246A91F"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7B950A" w14:textId="77777777" w:rsidR="00303085" w:rsidRPr="00B46147" w:rsidRDefault="00303085" w:rsidP="006E4A21">
            <w:pPr>
              <w:pStyle w:val="tbl-norm"/>
              <w:spacing w:before="0" w:beforeAutospacing="0" w:after="0" w:afterAutospacing="0"/>
              <w:jc w:val="center"/>
              <w:rPr>
                <w:lang w:val="ro-RO"/>
              </w:rPr>
            </w:pPr>
            <w:r w:rsidRPr="00B46147">
              <w:rPr>
                <w:lang w:val="ro-RO"/>
              </w:rPr>
              <w:t>c</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117872" w14:textId="77777777" w:rsidR="00303085" w:rsidRPr="00B46147" w:rsidRDefault="00303085" w:rsidP="006E4A21">
            <w:pPr>
              <w:pStyle w:val="tbl-norm"/>
              <w:spacing w:before="0" w:beforeAutospacing="0" w:after="0" w:afterAutospacing="0"/>
              <w:jc w:val="both"/>
              <w:rPr>
                <w:lang w:val="ro-RO"/>
              </w:rPr>
            </w:pPr>
            <w:r w:rsidRPr="00B46147">
              <w:rPr>
                <w:lang w:val="ro-RO"/>
              </w:rPr>
              <w:t>Aterizare forțată (simulată)</w:t>
            </w:r>
          </w:p>
        </w:tc>
      </w:tr>
      <w:tr w:rsidR="00303085" w:rsidRPr="00B46147" w14:paraId="52CFAD8F"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D2DFE7" w14:textId="77777777" w:rsidR="00303085" w:rsidRPr="00B46147" w:rsidRDefault="00303085" w:rsidP="006E4A21">
            <w:pPr>
              <w:pStyle w:val="tbl-norm"/>
              <w:spacing w:before="0" w:beforeAutospacing="0" w:after="0" w:afterAutospacing="0"/>
              <w:jc w:val="center"/>
              <w:rPr>
                <w:lang w:val="ro-RO"/>
              </w:rPr>
            </w:pPr>
            <w:r w:rsidRPr="00B46147">
              <w:rPr>
                <w:lang w:val="ro-RO"/>
              </w:rPr>
              <w:t>d</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E4925C" w14:textId="77777777" w:rsidR="00303085" w:rsidRPr="00B46147" w:rsidRDefault="00303085" w:rsidP="006E4A21">
            <w:pPr>
              <w:pStyle w:val="tbl-norm"/>
              <w:spacing w:before="0" w:beforeAutospacing="0" w:after="0" w:afterAutospacing="0"/>
              <w:jc w:val="both"/>
              <w:rPr>
                <w:lang w:val="ro-RO"/>
              </w:rPr>
            </w:pPr>
            <w:r w:rsidRPr="00B46147">
              <w:rPr>
                <w:lang w:val="ro-RO"/>
              </w:rPr>
              <w:t>Legătura – conformarea cu ATC, proceduri R/T</w:t>
            </w:r>
          </w:p>
        </w:tc>
      </w:tr>
      <w:tr w:rsidR="00303085" w:rsidRPr="00B46147" w14:paraId="330236B9"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423480" w14:textId="77777777" w:rsidR="00303085" w:rsidRPr="00B46147" w:rsidRDefault="00303085" w:rsidP="006E4A21">
            <w:pPr>
              <w:pStyle w:val="tbl-norm"/>
              <w:spacing w:before="0" w:beforeAutospacing="0" w:after="0" w:afterAutospacing="0"/>
              <w:jc w:val="center"/>
              <w:rPr>
                <w:lang w:val="ro-RO"/>
              </w:rPr>
            </w:pPr>
            <w:r w:rsidRPr="00B46147">
              <w:rPr>
                <w:lang w:val="ro-RO"/>
              </w:rPr>
              <w:t>e</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E4B50A" w14:textId="77777777" w:rsidR="00303085" w:rsidRPr="00B46147" w:rsidRDefault="00303085" w:rsidP="006E4A21">
            <w:pPr>
              <w:pStyle w:val="tbl-norm"/>
              <w:spacing w:before="0" w:beforeAutospacing="0" w:after="0" w:afterAutospacing="0"/>
              <w:jc w:val="both"/>
              <w:rPr>
                <w:lang w:val="ro-RO"/>
              </w:rPr>
            </w:pPr>
            <w:r w:rsidRPr="00B46147">
              <w:rPr>
                <w:lang w:val="ro-RO"/>
              </w:rPr>
              <w:t>Întrebări orale</w:t>
            </w:r>
          </w:p>
        </w:tc>
      </w:tr>
      <w:tr w:rsidR="00303085" w:rsidRPr="00B46147" w14:paraId="72FF9BA8" w14:textId="77777777" w:rsidTr="00303085">
        <w:trPr>
          <w:jc w:val="center"/>
        </w:trPr>
        <w:tc>
          <w:tcPr>
            <w:tcW w:w="881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6FA14DF" w14:textId="77777777" w:rsidR="00303085" w:rsidRPr="00B46147" w:rsidRDefault="00303085" w:rsidP="00D824CB">
            <w:pPr>
              <w:pStyle w:val="norm"/>
              <w:spacing w:before="0" w:beforeAutospacing="0" w:after="0" w:afterAutospacing="0"/>
              <w:jc w:val="both"/>
              <w:rPr>
                <w:lang w:val="ro-RO"/>
              </w:rPr>
            </w:pPr>
            <w:r w:rsidRPr="00B46147">
              <w:rPr>
                <w:lang w:val="ro-RO"/>
              </w:rPr>
              <w:lastRenderedPageBreak/>
              <w:t>SECȚIUNEA 6 –  EXERCIȚII RELEVANTE PENTRU CLASĂ SAU TIP</w:t>
            </w:r>
          </w:p>
        </w:tc>
      </w:tr>
      <w:tr w:rsidR="00303085" w:rsidRPr="00B46147" w14:paraId="44358469" w14:textId="77777777" w:rsidTr="00303085">
        <w:trPr>
          <w:jc w:val="center"/>
        </w:trPr>
        <w:tc>
          <w:tcPr>
            <w:tcW w:w="881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303648E" w14:textId="77777777" w:rsidR="00303085" w:rsidRPr="00B46147" w:rsidRDefault="00303085" w:rsidP="00D824CB">
            <w:pPr>
              <w:pStyle w:val="tbl-norm"/>
              <w:spacing w:before="0" w:beforeAutospacing="0" w:after="60" w:afterAutospacing="0"/>
              <w:jc w:val="both"/>
              <w:rPr>
                <w:lang w:val="ro-RO"/>
              </w:rPr>
            </w:pPr>
            <w:r w:rsidRPr="00B46147">
              <w:rPr>
                <w:lang w:val="ro-RO"/>
              </w:rPr>
              <w:t>Această secțiune poate fi combinată cu secțiunile 1-5.</w:t>
            </w:r>
          </w:p>
        </w:tc>
      </w:tr>
      <w:tr w:rsidR="00303085" w:rsidRPr="00B46147" w14:paraId="676B5748"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258E67" w14:textId="77777777" w:rsidR="00303085" w:rsidRPr="00B46147" w:rsidRDefault="00303085" w:rsidP="006E4A21">
            <w:pPr>
              <w:pStyle w:val="tbl-norm"/>
              <w:spacing w:before="0" w:beforeAutospacing="0" w:after="0" w:afterAutospacing="0"/>
              <w:jc w:val="center"/>
              <w:rPr>
                <w:lang w:val="ro-RO"/>
              </w:rPr>
            </w:pPr>
            <w:r w:rsidRPr="00B46147">
              <w:rPr>
                <w:lang w:val="ro-RO"/>
              </w:rPr>
              <w:t>a</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D4F297" w14:textId="77777777" w:rsidR="00303085" w:rsidRPr="00B46147" w:rsidRDefault="00303085" w:rsidP="006E4A21">
            <w:pPr>
              <w:pStyle w:val="tbl-norm"/>
              <w:spacing w:before="0" w:beforeAutospacing="0" w:after="0" w:afterAutospacing="0"/>
              <w:jc w:val="both"/>
              <w:rPr>
                <w:lang w:val="ro-RO"/>
              </w:rPr>
            </w:pPr>
            <w:r w:rsidRPr="00B46147">
              <w:rPr>
                <w:lang w:val="ro-RO"/>
              </w:rPr>
              <w:t>Simularea cedării unui motor în decolare (la o altitudine de siguranță, în afara cazului în care se efectuează într-un FFS)</w:t>
            </w:r>
          </w:p>
        </w:tc>
      </w:tr>
      <w:tr w:rsidR="00303085" w:rsidRPr="00B46147" w14:paraId="4A4B2EC8"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00497D" w14:textId="77777777" w:rsidR="00303085" w:rsidRPr="00B46147" w:rsidRDefault="00303085" w:rsidP="006E4A21">
            <w:pPr>
              <w:pStyle w:val="tbl-norm"/>
              <w:spacing w:before="0" w:beforeAutospacing="0" w:after="0" w:afterAutospacing="0"/>
              <w:jc w:val="center"/>
              <w:rPr>
                <w:lang w:val="ro-RO"/>
              </w:rPr>
            </w:pPr>
            <w:r w:rsidRPr="00B46147">
              <w:rPr>
                <w:lang w:val="ro-RO"/>
              </w:rPr>
              <w:t>b</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0FFC34" w14:textId="77777777" w:rsidR="00303085" w:rsidRPr="00B46147" w:rsidRDefault="00303085" w:rsidP="006E4A21">
            <w:pPr>
              <w:pStyle w:val="tbl-norm"/>
              <w:spacing w:before="0" w:beforeAutospacing="0" w:after="0" w:afterAutospacing="0"/>
              <w:jc w:val="both"/>
              <w:rPr>
                <w:lang w:val="ro-RO"/>
              </w:rPr>
            </w:pPr>
            <w:r w:rsidRPr="00B46147">
              <w:rPr>
                <w:lang w:val="ro-RO"/>
              </w:rPr>
              <w:t>Apropiere și ratare cu motor (motoare) defect(e)</w:t>
            </w:r>
          </w:p>
        </w:tc>
      </w:tr>
      <w:tr w:rsidR="00303085" w:rsidRPr="00B46147" w14:paraId="201821FC"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4E8AF8" w14:textId="77777777" w:rsidR="00303085" w:rsidRPr="00B46147" w:rsidRDefault="00303085" w:rsidP="006E4A21">
            <w:pPr>
              <w:pStyle w:val="tbl-norm"/>
              <w:spacing w:before="0" w:beforeAutospacing="0" w:after="0" w:afterAutospacing="0"/>
              <w:jc w:val="center"/>
              <w:rPr>
                <w:lang w:val="ro-RO"/>
              </w:rPr>
            </w:pPr>
            <w:r w:rsidRPr="00B46147">
              <w:rPr>
                <w:lang w:val="ro-RO"/>
              </w:rPr>
              <w:t>c</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361D8A" w14:textId="77777777" w:rsidR="00303085" w:rsidRPr="00B46147" w:rsidRDefault="00303085" w:rsidP="006E4A21">
            <w:pPr>
              <w:pStyle w:val="tbl-norm"/>
              <w:spacing w:before="0" w:beforeAutospacing="0" w:after="0" w:afterAutospacing="0"/>
              <w:jc w:val="both"/>
              <w:rPr>
                <w:lang w:val="ro-RO"/>
              </w:rPr>
            </w:pPr>
            <w:r w:rsidRPr="00B46147">
              <w:rPr>
                <w:lang w:val="ro-RO"/>
              </w:rPr>
              <w:t>Apropiere și aterizare cu oprire completă, cu motor (motoare) defect(e)</w:t>
            </w:r>
          </w:p>
        </w:tc>
      </w:tr>
      <w:tr w:rsidR="00303085" w:rsidRPr="00B46147" w14:paraId="365B0A46"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DC74EC" w14:textId="77777777" w:rsidR="00303085" w:rsidRPr="00B46147" w:rsidRDefault="00303085" w:rsidP="006E4A21">
            <w:pPr>
              <w:pStyle w:val="tbl-norm"/>
              <w:spacing w:before="0" w:beforeAutospacing="0" w:after="0" w:afterAutospacing="0"/>
              <w:jc w:val="center"/>
              <w:rPr>
                <w:lang w:val="ro-RO"/>
              </w:rPr>
            </w:pPr>
            <w:r w:rsidRPr="00B46147">
              <w:rPr>
                <w:lang w:val="ro-RO"/>
              </w:rPr>
              <w:t>d</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7E5A4D" w14:textId="77777777" w:rsidR="00303085" w:rsidRPr="00B46147" w:rsidRDefault="00303085" w:rsidP="006E4A21">
            <w:pPr>
              <w:pStyle w:val="tbl-norm"/>
              <w:spacing w:before="0" w:beforeAutospacing="0" w:after="0" w:afterAutospacing="0"/>
              <w:jc w:val="both"/>
              <w:rPr>
                <w:lang w:val="ro-RO"/>
              </w:rPr>
            </w:pPr>
            <w:r w:rsidRPr="00B46147">
              <w:rPr>
                <w:lang w:val="ro-RO"/>
              </w:rPr>
              <w:t>Defecțiuni la sistemul de presurizare a anvelopei</w:t>
            </w:r>
          </w:p>
        </w:tc>
      </w:tr>
      <w:tr w:rsidR="00303085" w:rsidRPr="00B46147" w14:paraId="4D86E970"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A5F226" w14:textId="77777777" w:rsidR="00303085" w:rsidRPr="00B46147" w:rsidRDefault="00303085" w:rsidP="006E4A21">
            <w:pPr>
              <w:pStyle w:val="tbl-norm"/>
              <w:spacing w:before="0" w:beforeAutospacing="0" w:after="0" w:afterAutospacing="0"/>
              <w:jc w:val="center"/>
              <w:rPr>
                <w:lang w:val="ro-RO"/>
              </w:rPr>
            </w:pPr>
            <w:r w:rsidRPr="00B46147">
              <w:rPr>
                <w:lang w:val="ro-RO"/>
              </w:rPr>
              <w:t>e</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478A06" w14:textId="77777777" w:rsidR="00303085" w:rsidRPr="00B46147" w:rsidRDefault="00303085" w:rsidP="006E4A21">
            <w:pPr>
              <w:pStyle w:val="tbl-norm"/>
              <w:spacing w:before="0" w:beforeAutospacing="0" w:after="0" w:afterAutospacing="0"/>
              <w:jc w:val="both"/>
              <w:rPr>
                <w:lang w:val="ro-RO"/>
              </w:rPr>
            </w:pPr>
            <w:r w:rsidRPr="00B46147">
              <w:rPr>
                <w:lang w:val="ro-RO"/>
              </w:rPr>
              <w:t>Legătura – conformarea cu ATC, proceduri R/T, aptitudini de zbor</w:t>
            </w:r>
          </w:p>
        </w:tc>
      </w:tr>
      <w:tr w:rsidR="00303085" w:rsidRPr="00B46147" w14:paraId="1528BF60"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B63EAF" w14:textId="77777777" w:rsidR="00303085" w:rsidRPr="00B46147" w:rsidRDefault="00303085" w:rsidP="006E4A21">
            <w:pPr>
              <w:pStyle w:val="tbl-norm"/>
              <w:spacing w:before="0" w:beforeAutospacing="0" w:after="0" w:afterAutospacing="0"/>
              <w:jc w:val="center"/>
              <w:rPr>
                <w:lang w:val="ro-RO"/>
              </w:rPr>
            </w:pPr>
            <w:r w:rsidRPr="00B46147">
              <w:rPr>
                <w:lang w:val="ro-RO"/>
              </w:rPr>
              <w:t>f</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8FA6FA" w14:textId="77777777" w:rsidR="00303085" w:rsidRPr="00B46147" w:rsidRDefault="00303085" w:rsidP="006E4A21">
            <w:pPr>
              <w:pStyle w:val="tbl-norm"/>
              <w:spacing w:before="0" w:beforeAutospacing="0" w:after="0" w:afterAutospacing="0"/>
              <w:jc w:val="both"/>
              <w:rPr>
                <w:lang w:val="ro-RO"/>
              </w:rPr>
            </w:pPr>
            <w:r w:rsidRPr="00B46147">
              <w:rPr>
                <w:lang w:val="ro-RO"/>
              </w:rPr>
              <w:t>Orice subiecte relevante, alese de FE, ale testului de îndemânare pentru calificarea de clasă sau de tip, incluzând, dacă este aplicabil:</w:t>
            </w:r>
          </w:p>
          <w:p w14:paraId="070591C7" w14:textId="77777777" w:rsidR="00303085" w:rsidRPr="00B46147" w:rsidRDefault="00303085" w:rsidP="006E4A21">
            <w:pPr>
              <w:pStyle w:val="norm"/>
              <w:spacing w:before="0" w:beforeAutospacing="0" w:after="0" w:afterAutospacing="0"/>
              <w:jc w:val="both"/>
              <w:rPr>
                <w:lang w:val="ro-RO"/>
              </w:rPr>
            </w:pPr>
            <w:r w:rsidRPr="00B46147">
              <w:rPr>
                <w:lang w:val="ro-RO"/>
              </w:rPr>
              <w:t>(i)  sisteme ale dirijabilelor</w:t>
            </w:r>
          </w:p>
          <w:p w14:paraId="7BB6214F" w14:textId="77777777" w:rsidR="00303085" w:rsidRPr="00B46147" w:rsidRDefault="00303085" w:rsidP="006E4A21">
            <w:pPr>
              <w:pStyle w:val="norm"/>
              <w:spacing w:before="0" w:beforeAutospacing="0" w:after="0" w:afterAutospacing="0"/>
              <w:jc w:val="both"/>
              <w:rPr>
                <w:lang w:val="ro-RO"/>
              </w:rPr>
            </w:pPr>
            <w:r w:rsidRPr="00B46147">
              <w:rPr>
                <w:lang w:val="ro-RO"/>
              </w:rPr>
              <w:t>(ii)  operarea sistemului de presurizare a anvelopei</w:t>
            </w:r>
          </w:p>
        </w:tc>
      </w:tr>
      <w:tr w:rsidR="00303085" w:rsidRPr="00B46147" w14:paraId="07836973" w14:textId="77777777" w:rsidTr="00303085">
        <w:trPr>
          <w:jc w:val="center"/>
        </w:trPr>
        <w:tc>
          <w:tcPr>
            <w:tcW w:w="5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427A19" w14:textId="77777777" w:rsidR="00303085" w:rsidRPr="00B46147" w:rsidRDefault="00303085" w:rsidP="006E4A21">
            <w:pPr>
              <w:pStyle w:val="tbl-norm"/>
              <w:spacing w:before="0" w:beforeAutospacing="0" w:after="0" w:afterAutospacing="0"/>
              <w:jc w:val="center"/>
              <w:rPr>
                <w:lang w:val="ro-RO"/>
              </w:rPr>
            </w:pPr>
            <w:r w:rsidRPr="00B46147">
              <w:rPr>
                <w:lang w:val="ro-RO"/>
              </w:rPr>
              <w:t>g</w:t>
            </w:r>
          </w:p>
        </w:tc>
        <w:tc>
          <w:tcPr>
            <w:tcW w:w="82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530213" w14:textId="77777777" w:rsidR="00303085" w:rsidRPr="00B46147" w:rsidRDefault="00303085" w:rsidP="006E4A21">
            <w:pPr>
              <w:pStyle w:val="tbl-norm"/>
              <w:spacing w:before="0" w:beforeAutospacing="0" w:after="0" w:afterAutospacing="0"/>
              <w:jc w:val="both"/>
              <w:rPr>
                <w:lang w:val="ro-RO"/>
              </w:rPr>
            </w:pPr>
            <w:r w:rsidRPr="00B46147">
              <w:rPr>
                <w:lang w:val="ro-RO"/>
              </w:rPr>
              <w:t>Întrebări orale</w:t>
            </w:r>
          </w:p>
        </w:tc>
      </w:tr>
    </w:tbl>
    <w:p w14:paraId="57710C62" w14:textId="77777777" w:rsidR="00C8799E" w:rsidRPr="00B46147" w:rsidRDefault="00C8799E" w:rsidP="00B66AAB">
      <w:pPr>
        <w:pStyle w:val="af3"/>
        <w:shd w:val="clear" w:color="auto" w:fill="FFFFFF"/>
        <w:spacing w:before="0" w:beforeAutospacing="0" w:after="0" w:afterAutospacing="0"/>
        <w:rPr>
          <w:lang w:val="ro-RO"/>
        </w:rPr>
      </w:pPr>
    </w:p>
    <w:p w14:paraId="26F500DE" w14:textId="77777777" w:rsidR="00C8799E" w:rsidRPr="00B46147" w:rsidRDefault="00C8799E" w:rsidP="00B66AAB">
      <w:pPr>
        <w:pStyle w:val="af3"/>
        <w:shd w:val="clear" w:color="auto" w:fill="FFFFFF"/>
        <w:spacing w:before="0" w:beforeAutospacing="0" w:after="0" w:afterAutospacing="0"/>
        <w:rPr>
          <w:lang w:val="ro-RO"/>
        </w:rPr>
      </w:pPr>
    </w:p>
    <w:p w14:paraId="202F0264" w14:textId="77777777" w:rsidR="00E952A3" w:rsidRPr="00B46147" w:rsidRDefault="00E952A3" w:rsidP="00E14CEF">
      <w:pPr>
        <w:pStyle w:val="1"/>
        <w:spacing w:before="0"/>
        <w:jc w:val="center"/>
        <w:rPr>
          <w:rStyle w:val="boldface"/>
          <w:rFonts w:ascii="Times New Roman" w:hAnsi="Times New Roman" w:cs="Times New Roman"/>
          <w:b/>
          <w:bCs/>
          <w:color w:val="auto"/>
          <w:sz w:val="24"/>
          <w:szCs w:val="24"/>
        </w:rPr>
      </w:pPr>
    </w:p>
    <w:p w14:paraId="467B8394" w14:textId="77777777" w:rsidR="00E952A3" w:rsidRPr="00B46147" w:rsidRDefault="00E952A3" w:rsidP="00E14CEF">
      <w:pPr>
        <w:pStyle w:val="1"/>
        <w:spacing w:before="0"/>
        <w:jc w:val="center"/>
        <w:rPr>
          <w:rStyle w:val="boldface"/>
          <w:rFonts w:ascii="Times New Roman" w:hAnsi="Times New Roman" w:cs="Times New Roman"/>
          <w:b/>
          <w:bCs/>
          <w:color w:val="auto"/>
          <w:sz w:val="24"/>
          <w:szCs w:val="24"/>
        </w:rPr>
      </w:pPr>
    </w:p>
    <w:p w14:paraId="0B73A906" w14:textId="77777777" w:rsidR="00E952A3" w:rsidRPr="00B46147" w:rsidRDefault="00E952A3" w:rsidP="00E14CEF">
      <w:pPr>
        <w:pStyle w:val="1"/>
        <w:spacing w:before="0"/>
        <w:jc w:val="center"/>
        <w:rPr>
          <w:rStyle w:val="boldface"/>
          <w:rFonts w:ascii="Times New Roman" w:hAnsi="Times New Roman" w:cs="Times New Roman"/>
          <w:b/>
          <w:bCs/>
          <w:color w:val="auto"/>
          <w:sz w:val="24"/>
          <w:szCs w:val="24"/>
        </w:rPr>
      </w:pPr>
    </w:p>
    <w:p w14:paraId="6F280000" w14:textId="77777777" w:rsidR="00E952A3" w:rsidRPr="00B46147" w:rsidRDefault="00E952A3" w:rsidP="00E14CEF">
      <w:pPr>
        <w:pStyle w:val="1"/>
        <w:spacing w:before="0"/>
        <w:jc w:val="center"/>
        <w:rPr>
          <w:rStyle w:val="boldface"/>
          <w:rFonts w:ascii="Times New Roman" w:hAnsi="Times New Roman" w:cs="Times New Roman"/>
          <w:b/>
          <w:bCs/>
          <w:color w:val="auto"/>
          <w:sz w:val="24"/>
          <w:szCs w:val="24"/>
        </w:rPr>
      </w:pPr>
    </w:p>
    <w:p w14:paraId="6C95025F" w14:textId="77777777" w:rsidR="00E952A3" w:rsidRPr="00B46147" w:rsidRDefault="00E952A3" w:rsidP="00E14CEF">
      <w:pPr>
        <w:pStyle w:val="1"/>
        <w:spacing w:before="0"/>
        <w:jc w:val="center"/>
        <w:rPr>
          <w:rStyle w:val="boldface"/>
          <w:rFonts w:ascii="Times New Roman" w:hAnsi="Times New Roman" w:cs="Times New Roman"/>
          <w:b/>
          <w:bCs/>
          <w:color w:val="auto"/>
          <w:sz w:val="24"/>
          <w:szCs w:val="24"/>
        </w:rPr>
      </w:pPr>
    </w:p>
    <w:p w14:paraId="2B88F8D0" w14:textId="77777777" w:rsidR="00E952A3" w:rsidRPr="00B46147" w:rsidRDefault="00E952A3" w:rsidP="00E14CEF">
      <w:pPr>
        <w:pStyle w:val="1"/>
        <w:spacing w:before="0"/>
        <w:jc w:val="center"/>
        <w:rPr>
          <w:rStyle w:val="boldface"/>
          <w:rFonts w:ascii="Times New Roman" w:hAnsi="Times New Roman" w:cs="Times New Roman"/>
          <w:b/>
          <w:bCs/>
          <w:color w:val="auto"/>
          <w:sz w:val="24"/>
          <w:szCs w:val="24"/>
        </w:rPr>
      </w:pPr>
    </w:p>
    <w:p w14:paraId="40BE189B" w14:textId="77777777" w:rsidR="00E952A3" w:rsidRPr="00B46147" w:rsidRDefault="00E952A3" w:rsidP="00E14CEF">
      <w:pPr>
        <w:pStyle w:val="1"/>
        <w:spacing w:before="0"/>
        <w:jc w:val="center"/>
        <w:rPr>
          <w:rStyle w:val="boldface"/>
          <w:rFonts w:ascii="Times New Roman" w:hAnsi="Times New Roman" w:cs="Times New Roman"/>
          <w:b/>
          <w:bCs/>
          <w:color w:val="auto"/>
          <w:sz w:val="24"/>
          <w:szCs w:val="24"/>
        </w:rPr>
      </w:pPr>
    </w:p>
    <w:p w14:paraId="57C2D25E" w14:textId="77777777" w:rsidR="00E952A3" w:rsidRPr="00B46147" w:rsidRDefault="00E952A3" w:rsidP="00E14CEF">
      <w:pPr>
        <w:pStyle w:val="1"/>
        <w:spacing w:before="0"/>
        <w:jc w:val="center"/>
        <w:rPr>
          <w:rStyle w:val="boldface"/>
          <w:rFonts w:ascii="Times New Roman" w:hAnsi="Times New Roman" w:cs="Times New Roman"/>
          <w:b/>
          <w:bCs/>
          <w:color w:val="auto"/>
          <w:sz w:val="24"/>
          <w:szCs w:val="24"/>
        </w:rPr>
      </w:pPr>
    </w:p>
    <w:p w14:paraId="680D34BE" w14:textId="77777777" w:rsidR="00E952A3" w:rsidRPr="00B46147" w:rsidRDefault="00E952A3" w:rsidP="00E14CEF">
      <w:pPr>
        <w:pStyle w:val="1"/>
        <w:spacing w:before="0"/>
        <w:jc w:val="center"/>
        <w:rPr>
          <w:rStyle w:val="boldface"/>
          <w:rFonts w:ascii="Times New Roman" w:hAnsi="Times New Roman" w:cs="Times New Roman"/>
          <w:b/>
          <w:bCs/>
          <w:color w:val="auto"/>
          <w:sz w:val="24"/>
          <w:szCs w:val="24"/>
        </w:rPr>
      </w:pPr>
    </w:p>
    <w:p w14:paraId="5DAD39A2" w14:textId="77777777" w:rsidR="00E952A3" w:rsidRPr="00B46147" w:rsidRDefault="00E952A3" w:rsidP="00E14CEF">
      <w:pPr>
        <w:pStyle w:val="1"/>
        <w:spacing w:before="0"/>
        <w:jc w:val="center"/>
        <w:rPr>
          <w:rStyle w:val="boldface"/>
          <w:rFonts w:ascii="Times New Roman" w:hAnsi="Times New Roman" w:cs="Times New Roman"/>
          <w:b/>
          <w:bCs/>
          <w:color w:val="auto"/>
          <w:sz w:val="24"/>
          <w:szCs w:val="24"/>
        </w:rPr>
      </w:pPr>
    </w:p>
    <w:p w14:paraId="5988E92C" w14:textId="77777777" w:rsidR="00E952A3" w:rsidRPr="00B46147" w:rsidRDefault="00E952A3" w:rsidP="00E14CEF">
      <w:pPr>
        <w:pStyle w:val="1"/>
        <w:spacing w:before="0"/>
        <w:jc w:val="center"/>
        <w:rPr>
          <w:rStyle w:val="boldface"/>
          <w:rFonts w:ascii="Times New Roman" w:hAnsi="Times New Roman" w:cs="Times New Roman"/>
          <w:b/>
          <w:bCs/>
          <w:color w:val="auto"/>
          <w:sz w:val="24"/>
          <w:szCs w:val="24"/>
        </w:rPr>
      </w:pPr>
    </w:p>
    <w:p w14:paraId="74661758" w14:textId="77777777" w:rsidR="00E952A3" w:rsidRPr="00B46147" w:rsidRDefault="00E952A3" w:rsidP="00E14CEF">
      <w:pPr>
        <w:pStyle w:val="1"/>
        <w:spacing w:before="0"/>
        <w:jc w:val="center"/>
        <w:rPr>
          <w:rStyle w:val="boldface"/>
          <w:rFonts w:ascii="Times New Roman" w:hAnsi="Times New Roman" w:cs="Times New Roman"/>
          <w:b/>
          <w:bCs/>
          <w:color w:val="auto"/>
          <w:sz w:val="24"/>
          <w:szCs w:val="24"/>
        </w:rPr>
      </w:pPr>
    </w:p>
    <w:p w14:paraId="0B9A8D6C" w14:textId="77777777" w:rsidR="00E952A3" w:rsidRPr="00B46147" w:rsidRDefault="00E952A3" w:rsidP="00E14CEF">
      <w:pPr>
        <w:pStyle w:val="1"/>
        <w:spacing w:before="0"/>
        <w:jc w:val="center"/>
        <w:rPr>
          <w:rStyle w:val="boldface"/>
          <w:rFonts w:ascii="Times New Roman" w:hAnsi="Times New Roman" w:cs="Times New Roman"/>
          <w:b/>
          <w:bCs/>
          <w:color w:val="auto"/>
          <w:sz w:val="24"/>
          <w:szCs w:val="24"/>
        </w:rPr>
      </w:pPr>
    </w:p>
    <w:p w14:paraId="433024DA" w14:textId="77777777" w:rsidR="00E952A3" w:rsidRPr="00B46147" w:rsidRDefault="00E952A3" w:rsidP="00E14CEF">
      <w:pPr>
        <w:pStyle w:val="1"/>
        <w:spacing w:before="0"/>
        <w:jc w:val="center"/>
        <w:rPr>
          <w:rStyle w:val="boldface"/>
          <w:rFonts w:ascii="Times New Roman" w:hAnsi="Times New Roman" w:cs="Times New Roman"/>
          <w:b/>
          <w:bCs/>
          <w:color w:val="auto"/>
          <w:sz w:val="24"/>
          <w:szCs w:val="24"/>
        </w:rPr>
      </w:pPr>
    </w:p>
    <w:p w14:paraId="29029703" w14:textId="77777777" w:rsidR="00E952A3" w:rsidRPr="00B46147" w:rsidRDefault="00E952A3" w:rsidP="00E14CEF">
      <w:pPr>
        <w:pStyle w:val="1"/>
        <w:spacing w:before="0"/>
        <w:jc w:val="center"/>
        <w:rPr>
          <w:rStyle w:val="boldface"/>
          <w:rFonts w:ascii="Times New Roman" w:hAnsi="Times New Roman" w:cs="Times New Roman"/>
          <w:b/>
          <w:bCs/>
          <w:color w:val="auto"/>
          <w:sz w:val="24"/>
          <w:szCs w:val="24"/>
        </w:rPr>
      </w:pPr>
    </w:p>
    <w:p w14:paraId="6368236E" w14:textId="77777777" w:rsidR="00E952A3" w:rsidRPr="00B46147" w:rsidRDefault="00E952A3" w:rsidP="00E14CEF">
      <w:pPr>
        <w:pStyle w:val="1"/>
        <w:spacing w:before="0"/>
        <w:jc w:val="center"/>
        <w:rPr>
          <w:rStyle w:val="boldface"/>
          <w:rFonts w:ascii="Times New Roman" w:hAnsi="Times New Roman" w:cs="Times New Roman"/>
          <w:b/>
          <w:bCs/>
          <w:color w:val="auto"/>
          <w:sz w:val="24"/>
          <w:szCs w:val="24"/>
        </w:rPr>
      </w:pPr>
    </w:p>
    <w:p w14:paraId="2D242EE5" w14:textId="77777777" w:rsidR="00E952A3" w:rsidRPr="00B46147" w:rsidRDefault="00E952A3" w:rsidP="00E14CEF">
      <w:pPr>
        <w:pStyle w:val="1"/>
        <w:spacing w:before="0"/>
        <w:jc w:val="center"/>
        <w:rPr>
          <w:rStyle w:val="boldface"/>
          <w:rFonts w:ascii="Times New Roman" w:hAnsi="Times New Roman" w:cs="Times New Roman"/>
          <w:b/>
          <w:bCs/>
          <w:color w:val="auto"/>
          <w:sz w:val="24"/>
          <w:szCs w:val="24"/>
        </w:rPr>
      </w:pPr>
    </w:p>
    <w:p w14:paraId="6027CB4D" w14:textId="77777777" w:rsidR="00E952A3" w:rsidRPr="00B46147" w:rsidRDefault="00E952A3" w:rsidP="00E14CEF">
      <w:pPr>
        <w:pStyle w:val="1"/>
        <w:spacing w:before="0"/>
        <w:jc w:val="center"/>
        <w:rPr>
          <w:rStyle w:val="boldface"/>
          <w:rFonts w:ascii="Times New Roman" w:hAnsi="Times New Roman" w:cs="Times New Roman"/>
          <w:b/>
          <w:bCs/>
          <w:color w:val="auto"/>
          <w:sz w:val="24"/>
          <w:szCs w:val="24"/>
        </w:rPr>
      </w:pPr>
    </w:p>
    <w:p w14:paraId="71AF2714" w14:textId="77777777" w:rsidR="00E952A3" w:rsidRPr="00B46147" w:rsidRDefault="00E952A3" w:rsidP="00E14CEF">
      <w:pPr>
        <w:pStyle w:val="1"/>
        <w:spacing w:before="0"/>
        <w:jc w:val="center"/>
        <w:rPr>
          <w:rStyle w:val="boldface"/>
          <w:rFonts w:ascii="Times New Roman" w:hAnsi="Times New Roman" w:cs="Times New Roman"/>
          <w:b/>
          <w:bCs/>
          <w:color w:val="auto"/>
          <w:sz w:val="24"/>
          <w:szCs w:val="24"/>
        </w:rPr>
      </w:pPr>
    </w:p>
    <w:p w14:paraId="677B2FDC" w14:textId="77777777" w:rsidR="00E952A3" w:rsidRPr="00B46147" w:rsidRDefault="00E952A3" w:rsidP="00E14CEF">
      <w:pPr>
        <w:pStyle w:val="1"/>
        <w:spacing w:before="0"/>
        <w:jc w:val="center"/>
        <w:rPr>
          <w:rStyle w:val="boldface"/>
          <w:rFonts w:ascii="Times New Roman" w:hAnsi="Times New Roman" w:cs="Times New Roman"/>
          <w:b/>
          <w:bCs/>
          <w:color w:val="auto"/>
          <w:sz w:val="24"/>
          <w:szCs w:val="24"/>
        </w:rPr>
      </w:pPr>
    </w:p>
    <w:p w14:paraId="7BE80607" w14:textId="77777777" w:rsidR="00E952A3" w:rsidRPr="00B46147" w:rsidRDefault="00E952A3" w:rsidP="00E14CEF">
      <w:pPr>
        <w:pStyle w:val="1"/>
        <w:spacing w:before="0"/>
        <w:jc w:val="center"/>
        <w:rPr>
          <w:rStyle w:val="boldface"/>
          <w:rFonts w:ascii="Times New Roman" w:hAnsi="Times New Roman" w:cs="Times New Roman"/>
          <w:b/>
          <w:bCs/>
          <w:color w:val="auto"/>
          <w:sz w:val="24"/>
          <w:szCs w:val="24"/>
        </w:rPr>
      </w:pPr>
    </w:p>
    <w:p w14:paraId="0F3C2518" w14:textId="77777777" w:rsidR="00E952A3" w:rsidRPr="00B46147" w:rsidRDefault="00E952A3" w:rsidP="00E14CEF">
      <w:pPr>
        <w:pStyle w:val="1"/>
        <w:spacing w:before="0"/>
        <w:jc w:val="center"/>
        <w:rPr>
          <w:rStyle w:val="boldface"/>
          <w:rFonts w:ascii="Times New Roman" w:hAnsi="Times New Roman" w:cs="Times New Roman"/>
          <w:b/>
          <w:bCs/>
          <w:color w:val="auto"/>
          <w:sz w:val="24"/>
          <w:szCs w:val="24"/>
        </w:rPr>
      </w:pPr>
    </w:p>
    <w:p w14:paraId="1167C896" w14:textId="77777777" w:rsidR="00E952A3" w:rsidRPr="00B46147" w:rsidRDefault="00E952A3" w:rsidP="00E14CEF">
      <w:pPr>
        <w:pStyle w:val="1"/>
        <w:spacing w:before="0"/>
        <w:jc w:val="center"/>
        <w:rPr>
          <w:rStyle w:val="boldface"/>
          <w:rFonts w:ascii="Times New Roman" w:hAnsi="Times New Roman" w:cs="Times New Roman"/>
          <w:b/>
          <w:bCs/>
          <w:color w:val="auto"/>
          <w:sz w:val="24"/>
          <w:szCs w:val="24"/>
        </w:rPr>
      </w:pPr>
    </w:p>
    <w:p w14:paraId="5586E52D" w14:textId="77777777" w:rsidR="00E952A3" w:rsidRPr="00B46147" w:rsidRDefault="00E952A3" w:rsidP="00E14CEF">
      <w:pPr>
        <w:pStyle w:val="1"/>
        <w:spacing w:before="0"/>
        <w:jc w:val="center"/>
        <w:rPr>
          <w:rStyle w:val="boldface"/>
          <w:rFonts w:ascii="Times New Roman" w:hAnsi="Times New Roman" w:cs="Times New Roman"/>
          <w:b/>
          <w:bCs/>
          <w:color w:val="auto"/>
          <w:sz w:val="24"/>
          <w:szCs w:val="24"/>
        </w:rPr>
      </w:pPr>
    </w:p>
    <w:p w14:paraId="3312E283" w14:textId="77777777" w:rsidR="00E952A3" w:rsidRPr="00B46147" w:rsidRDefault="00E952A3" w:rsidP="00E14CEF">
      <w:pPr>
        <w:pStyle w:val="1"/>
        <w:spacing w:before="0"/>
        <w:jc w:val="center"/>
        <w:rPr>
          <w:rStyle w:val="boldface"/>
          <w:rFonts w:ascii="Times New Roman" w:hAnsi="Times New Roman" w:cs="Times New Roman"/>
          <w:b/>
          <w:bCs/>
          <w:color w:val="auto"/>
          <w:sz w:val="24"/>
          <w:szCs w:val="24"/>
        </w:rPr>
      </w:pPr>
    </w:p>
    <w:p w14:paraId="76889C65" w14:textId="77777777" w:rsidR="00E952A3" w:rsidRPr="00B46147" w:rsidRDefault="00E952A3" w:rsidP="00E14CEF">
      <w:pPr>
        <w:pStyle w:val="1"/>
        <w:spacing w:before="0"/>
        <w:jc w:val="center"/>
        <w:rPr>
          <w:rStyle w:val="boldface"/>
          <w:rFonts w:ascii="Times New Roman" w:hAnsi="Times New Roman" w:cs="Times New Roman"/>
          <w:b/>
          <w:bCs/>
          <w:color w:val="auto"/>
          <w:sz w:val="24"/>
          <w:szCs w:val="24"/>
        </w:rPr>
      </w:pPr>
    </w:p>
    <w:p w14:paraId="71E4C29A" w14:textId="77777777" w:rsidR="00E952A3" w:rsidRPr="00B46147" w:rsidRDefault="00E952A3" w:rsidP="00E14CEF">
      <w:pPr>
        <w:pStyle w:val="1"/>
        <w:spacing w:before="0"/>
        <w:jc w:val="center"/>
        <w:rPr>
          <w:rStyle w:val="boldface"/>
          <w:rFonts w:ascii="Times New Roman" w:hAnsi="Times New Roman" w:cs="Times New Roman"/>
          <w:b/>
          <w:bCs/>
          <w:color w:val="auto"/>
          <w:sz w:val="24"/>
          <w:szCs w:val="24"/>
        </w:rPr>
      </w:pPr>
    </w:p>
    <w:p w14:paraId="700A8E25" w14:textId="77777777" w:rsidR="00E952A3" w:rsidRPr="00B46147" w:rsidRDefault="00E952A3" w:rsidP="00E14CEF">
      <w:pPr>
        <w:pStyle w:val="1"/>
        <w:spacing w:before="0"/>
        <w:jc w:val="center"/>
        <w:rPr>
          <w:rStyle w:val="boldface"/>
          <w:rFonts w:ascii="Times New Roman" w:hAnsi="Times New Roman" w:cs="Times New Roman"/>
          <w:b/>
          <w:bCs/>
          <w:color w:val="auto"/>
          <w:sz w:val="24"/>
          <w:szCs w:val="24"/>
        </w:rPr>
      </w:pPr>
    </w:p>
    <w:p w14:paraId="5FFC198D" w14:textId="77777777" w:rsidR="00E952A3" w:rsidRPr="00B46147" w:rsidRDefault="00E952A3" w:rsidP="00E14CEF">
      <w:pPr>
        <w:pStyle w:val="1"/>
        <w:spacing w:before="0"/>
        <w:jc w:val="center"/>
        <w:rPr>
          <w:rStyle w:val="boldface"/>
          <w:rFonts w:ascii="Times New Roman" w:hAnsi="Times New Roman" w:cs="Times New Roman"/>
          <w:b/>
          <w:bCs/>
          <w:color w:val="auto"/>
          <w:sz w:val="24"/>
          <w:szCs w:val="24"/>
        </w:rPr>
      </w:pPr>
    </w:p>
    <w:p w14:paraId="656D16A7" w14:textId="77777777" w:rsidR="00E952A3" w:rsidRPr="00B46147" w:rsidRDefault="00E952A3" w:rsidP="00E14CEF">
      <w:pPr>
        <w:pStyle w:val="1"/>
        <w:spacing w:before="0"/>
        <w:jc w:val="center"/>
        <w:rPr>
          <w:rStyle w:val="boldface"/>
          <w:rFonts w:ascii="Times New Roman" w:hAnsi="Times New Roman" w:cs="Times New Roman"/>
          <w:b/>
          <w:bCs/>
          <w:color w:val="auto"/>
          <w:sz w:val="24"/>
          <w:szCs w:val="24"/>
        </w:rPr>
      </w:pPr>
    </w:p>
    <w:p w14:paraId="250AFC1B" w14:textId="77777777" w:rsidR="00C8799E" w:rsidRPr="00B46147" w:rsidRDefault="00C8799E" w:rsidP="00E14CEF">
      <w:pPr>
        <w:pStyle w:val="1"/>
        <w:spacing w:before="0"/>
        <w:jc w:val="center"/>
        <w:rPr>
          <w:rStyle w:val="boldface"/>
          <w:rFonts w:ascii="Times New Roman" w:hAnsi="Times New Roman" w:cs="Times New Roman"/>
          <w:color w:val="auto"/>
          <w:sz w:val="24"/>
          <w:szCs w:val="24"/>
        </w:rPr>
      </w:pPr>
    </w:p>
    <w:p w14:paraId="31765FD1" w14:textId="77777777" w:rsidR="00E952A3" w:rsidRPr="00B46147" w:rsidRDefault="00E952A3" w:rsidP="00E14CEF">
      <w:pPr>
        <w:pStyle w:val="title-gr-seq-level-2"/>
        <w:shd w:val="clear" w:color="auto" w:fill="FFFFFF"/>
        <w:spacing w:before="120" w:beforeAutospacing="0" w:after="120" w:afterAutospacing="0"/>
        <w:jc w:val="both"/>
        <w:rPr>
          <w:b/>
          <w:iCs/>
          <w:lang w:val="ro-RO"/>
        </w:rPr>
      </w:pPr>
    </w:p>
    <w:p w14:paraId="25469DC2" w14:textId="77777777" w:rsidR="009B2D6C" w:rsidRPr="00B46147" w:rsidRDefault="009B2D6C" w:rsidP="009B2D6C">
      <w:pPr>
        <w:pStyle w:val="1"/>
        <w:spacing w:before="0"/>
        <w:jc w:val="center"/>
        <w:rPr>
          <w:rStyle w:val="boldface"/>
          <w:rFonts w:ascii="Times New Roman" w:hAnsi="Times New Roman" w:cs="Times New Roman"/>
          <w:color w:val="auto"/>
          <w:sz w:val="24"/>
          <w:szCs w:val="24"/>
        </w:rPr>
      </w:pPr>
      <w:r w:rsidRPr="00B46147">
        <w:rPr>
          <w:rStyle w:val="boldface"/>
          <w:rFonts w:ascii="Times New Roman" w:hAnsi="Times New Roman" w:cs="Times New Roman"/>
          <w:b/>
          <w:bCs/>
          <w:color w:val="auto"/>
          <w:sz w:val="24"/>
          <w:szCs w:val="24"/>
        </w:rPr>
        <w:lastRenderedPageBreak/>
        <w:t>Apendicele nr.5 - Curs integrat de pregătire MPL</w:t>
      </w:r>
    </w:p>
    <w:p w14:paraId="211EE43C" w14:textId="77777777" w:rsidR="00C8799E" w:rsidRPr="00B46147" w:rsidRDefault="00C8799E" w:rsidP="00E14CEF">
      <w:pPr>
        <w:pStyle w:val="title-gr-seq-level-2"/>
        <w:shd w:val="clear" w:color="auto" w:fill="FFFFFF"/>
        <w:spacing w:before="120" w:beforeAutospacing="0" w:after="120" w:afterAutospacing="0"/>
        <w:jc w:val="both"/>
        <w:rPr>
          <w:b/>
          <w:iCs/>
          <w:lang w:val="ro-RO"/>
        </w:rPr>
      </w:pPr>
      <w:r w:rsidRPr="00B46147">
        <w:rPr>
          <w:b/>
          <w:iCs/>
          <w:lang w:val="ro-RO"/>
        </w:rPr>
        <w:t>DISPOZIȚII GENERALE</w:t>
      </w:r>
    </w:p>
    <w:p w14:paraId="39269396" w14:textId="77777777" w:rsidR="00C8799E" w:rsidRPr="00B46147" w:rsidRDefault="00C8799E" w:rsidP="000110C0">
      <w:pPr>
        <w:pStyle w:val="norm"/>
        <w:numPr>
          <w:ilvl w:val="0"/>
          <w:numId w:val="532"/>
        </w:numPr>
        <w:shd w:val="clear" w:color="auto" w:fill="FFFFFF"/>
        <w:spacing w:before="0" w:beforeAutospacing="0" w:after="0" w:afterAutospacing="0"/>
        <w:jc w:val="both"/>
        <w:rPr>
          <w:lang w:val="ro-RO"/>
        </w:rPr>
      </w:pPr>
      <w:r w:rsidRPr="00B46147">
        <w:rPr>
          <w:lang w:val="ro-RO"/>
        </w:rPr>
        <w:t xml:space="preserve">Scopul cursului integrat MPL este acela de a pregăti piloții la nivelul de competență necesar pentru ca aceștia să poată opera </w:t>
      </w:r>
      <w:r w:rsidRPr="00B46147">
        <w:rPr>
          <w:rFonts w:eastAsia="Malgun Gothic Semilight"/>
          <w:lang w:val="ro-RO"/>
        </w:rPr>
        <w:t>î</w:t>
      </w:r>
      <w:r w:rsidRPr="00B46147">
        <w:rPr>
          <w:lang w:val="ro-RO"/>
        </w:rPr>
        <w:t xml:space="preserve">n calitate de copilot pe un avion multipilot multimotor cu turbină, </w:t>
      </w:r>
      <w:r w:rsidRPr="00B46147">
        <w:rPr>
          <w:rFonts w:eastAsia="Malgun Gothic Semilight"/>
          <w:lang w:val="ro-RO"/>
        </w:rPr>
        <w:t>î</w:t>
      </w:r>
      <w:r w:rsidRPr="00B46147">
        <w:rPr>
          <w:lang w:val="ro-RO"/>
        </w:rPr>
        <w:t xml:space="preserve">n condiții VFR și IFR, </w:t>
      </w:r>
      <w:r w:rsidRPr="00B46147">
        <w:rPr>
          <w:rFonts w:eastAsia="Malgun Gothic Semilight"/>
          <w:lang w:val="ro-RO"/>
        </w:rPr>
        <w:t>î</w:t>
      </w:r>
      <w:r w:rsidRPr="00B46147">
        <w:rPr>
          <w:lang w:val="ro-RO"/>
        </w:rPr>
        <w:t>n transportul aerian comercial și să poată obține un MPL.</w:t>
      </w:r>
    </w:p>
    <w:p w14:paraId="17F8A767" w14:textId="77777777" w:rsidR="00C8799E" w:rsidRPr="00B46147" w:rsidRDefault="00C8799E" w:rsidP="000110C0">
      <w:pPr>
        <w:pStyle w:val="norm"/>
        <w:numPr>
          <w:ilvl w:val="0"/>
          <w:numId w:val="532"/>
        </w:numPr>
        <w:shd w:val="clear" w:color="auto" w:fill="FFFFFF"/>
        <w:spacing w:before="0" w:beforeAutospacing="0" w:after="0" w:afterAutospacing="0"/>
        <w:jc w:val="both"/>
        <w:rPr>
          <w:lang w:val="ro-RO"/>
        </w:rPr>
      </w:pPr>
      <w:r w:rsidRPr="00B46147">
        <w:rPr>
          <w:lang w:val="ro-RO"/>
        </w:rPr>
        <w:t>Aprobarea pentru un curs de pregătire MPL se acordă numai unei ATO care face parte dintr-un operator de transport aerian comercial certificat în conformitate cu partea ORO sau care are un acord specific cu un astfel de operator.</w:t>
      </w:r>
    </w:p>
    <w:p w14:paraId="393ADFF4" w14:textId="77777777" w:rsidR="00C8799E" w:rsidRPr="00B46147" w:rsidRDefault="00C8799E" w:rsidP="000110C0">
      <w:pPr>
        <w:pStyle w:val="norm"/>
        <w:numPr>
          <w:ilvl w:val="0"/>
          <w:numId w:val="532"/>
        </w:numPr>
        <w:shd w:val="clear" w:color="auto" w:fill="FFFFFF"/>
        <w:spacing w:before="0" w:beforeAutospacing="0" w:after="0" w:afterAutospacing="0"/>
        <w:jc w:val="both"/>
        <w:rPr>
          <w:lang w:val="ro-RO"/>
        </w:rPr>
      </w:pPr>
      <w:r w:rsidRPr="00B46147">
        <w:rPr>
          <w:lang w:val="ro-RO"/>
        </w:rPr>
        <w:t xml:space="preserve">Un solicitant care dorește să urmeze un curs integrat MPL trebuie să efectueze toate etapele de pregătire </w:t>
      </w:r>
      <w:r w:rsidRPr="00B46147">
        <w:rPr>
          <w:rFonts w:eastAsia="Malgun Gothic Semilight"/>
          <w:lang w:val="ro-RO"/>
        </w:rPr>
        <w:t>î</w:t>
      </w:r>
      <w:r w:rsidRPr="00B46147">
        <w:rPr>
          <w:lang w:val="ro-RO"/>
        </w:rPr>
        <w:t xml:space="preserve">ntr-un singur curs de pregătire </w:t>
      </w:r>
      <w:r w:rsidRPr="00B46147">
        <w:rPr>
          <w:rFonts w:eastAsia="Malgun Gothic Semilight"/>
          <w:lang w:val="ro-RO"/>
        </w:rPr>
        <w:t>î</w:t>
      </w:r>
      <w:r w:rsidRPr="00B46147">
        <w:rPr>
          <w:lang w:val="ro-RO"/>
        </w:rPr>
        <w:t xml:space="preserve">n cadrul unei ATO. Pregătirea se bazează pe formarea de competențe și se desfășoară </w:t>
      </w:r>
      <w:r w:rsidRPr="00B46147">
        <w:rPr>
          <w:rFonts w:eastAsia="Malgun Gothic Semilight"/>
          <w:lang w:val="ro-RO"/>
        </w:rPr>
        <w:t>î</w:t>
      </w:r>
      <w:r w:rsidRPr="00B46147">
        <w:rPr>
          <w:lang w:val="ro-RO"/>
        </w:rPr>
        <w:t>ntr-un mediu operațional cu echipaj multiplu.</w:t>
      </w:r>
    </w:p>
    <w:p w14:paraId="22AE5CB3" w14:textId="77777777" w:rsidR="00C8799E" w:rsidRPr="00B46147" w:rsidRDefault="00C8799E" w:rsidP="000110C0">
      <w:pPr>
        <w:pStyle w:val="norm"/>
        <w:numPr>
          <w:ilvl w:val="0"/>
          <w:numId w:val="532"/>
        </w:numPr>
        <w:shd w:val="clear" w:color="auto" w:fill="FFFFFF"/>
        <w:spacing w:before="0" w:beforeAutospacing="0" w:after="0" w:afterAutospacing="0"/>
        <w:jc w:val="both"/>
        <w:rPr>
          <w:lang w:val="ro-RO"/>
        </w:rPr>
      </w:pPr>
      <w:r w:rsidRPr="00B46147">
        <w:rPr>
          <w:lang w:val="ro-RO"/>
        </w:rPr>
        <w:t>Doar solicitanții </w:t>
      </w:r>
      <w:r w:rsidRPr="00B46147">
        <w:rPr>
          <w:rStyle w:val="italics"/>
          <w:i/>
          <w:iCs/>
          <w:lang w:val="ro-RO"/>
        </w:rPr>
        <w:t>ab-initio</w:t>
      </w:r>
      <w:r w:rsidRPr="00B46147">
        <w:rPr>
          <w:lang w:val="ro-RO"/>
        </w:rPr>
        <w:t xml:space="preserve"> sunt admiși </w:t>
      </w:r>
      <w:r w:rsidRPr="00B46147">
        <w:rPr>
          <w:rFonts w:eastAsia="Malgun Gothic Semilight"/>
          <w:lang w:val="ro-RO"/>
        </w:rPr>
        <w:t>î</w:t>
      </w:r>
      <w:r w:rsidRPr="00B46147">
        <w:rPr>
          <w:lang w:val="ro-RO"/>
        </w:rPr>
        <w:t>n cadrul cursului.</w:t>
      </w:r>
    </w:p>
    <w:p w14:paraId="1626F654" w14:textId="77777777" w:rsidR="00C8799E" w:rsidRPr="00B46147" w:rsidRDefault="00C8799E" w:rsidP="000110C0">
      <w:pPr>
        <w:pStyle w:val="norm"/>
        <w:numPr>
          <w:ilvl w:val="0"/>
          <w:numId w:val="532"/>
        </w:numPr>
        <w:shd w:val="clear" w:color="auto" w:fill="FFFFFF"/>
        <w:spacing w:before="0" w:beforeAutospacing="0" w:after="0" w:afterAutospacing="0"/>
        <w:jc w:val="both"/>
        <w:rPr>
          <w:lang w:val="ro-RO"/>
        </w:rPr>
      </w:pPr>
      <w:r w:rsidRPr="00B46147">
        <w:rPr>
          <w:lang w:val="ro-RO"/>
        </w:rPr>
        <w:t>Cursul trebuie să cuprindă:</w:t>
      </w:r>
    </w:p>
    <w:p w14:paraId="6FC4A9F0" w14:textId="77777777" w:rsidR="00C8799E" w:rsidRPr="00B46147" w:rsidRDefault="00C8799E" w:rsidP="000110C0">
      <w:pPr>
        <w:pStyle w:val="norm"/>
        <w:numPr>
          <w:ilvl w:val="0"/>
          <w:numId w:val="533"/>
        </w:numPr>
        <w:shd w:val="clear" w:color="auto" w:fill="FFFFFF"/>
        <w:spacing w:before="0" w:beforeAutospacing="0" w:after="0" w:afterAutospacing="0"/>
        <w:jc w:val="both"/>
        <w:rPr>
          <w:lang w:val="ro-RO"/>
        </w:rPr>
      </w:pPr>
      <w:r w:rsidRPr="00B46147">
        <w:rPr>
          <w:lang w:val="ro-RO"/>
        </w:rPr>
        <w:t>pregătire teoretică la nivelul de cunoștințe necesar pentru ATPL(A);</w:t>
      </w:r>
    </w:p>
    <w:p w14:paraId="66B84995" w14:textId="77777777" w:rsidR="00C8799E" w:rsidRPr="00B46147" w:rsidRDefault="00C8799E" w:rsidP="000110C0">
      <w:pPr>
        <w:pStyle w:val="norm"/>
        <w:numPr>
          <w:ilvl w:val="0"/>
          <w:numId w:val="533"/>
        </w:numPr>
        <w:shd w:val="clear" w:color="auto" w:fill="FFFFFF"/>
        <w:spacing w:before="0" w:beforeAutospacing="0" w:after="0" w:afterAutospacing="0"/>
        <w:jc w:val="both"/>
        <w:rPr>
          <w:lang w:val="ro-RO"/>
        </w:rPr>
      </w:pPr>
      <w:r w:rsidRPr="00B46147">
        <w:rPr>
          <w:lang w:val="ro-RO"/>
        </w:rPr>
        <w:t xml:space="preserve">pregătire practică </w:t>
      </w:r>
      <w:r w:rsidRPr="00B46147">
        <w:rPr>
          <w:rFonts w:eastAsia="Malgun Gothic Semilight"/>
          <w:lang w:val="ro-RO"/>
        </w:rPr>
        <w:t>î</w:t>
      </w:r>
      <w:r w:rsidRPr="00B46147">
        <w:rPr>
          <w:lang w:val="ro-RO"/>
        </w:rPr>
        <w:t xml:space="preserve">n zbor la vedere și </w:t>
      </w:r>
      <w:r w:rsidRPr="00B46147">
        <w:rPr>
          <w:rFonts w:eastAsia="Malgun Gothic Semilight"/>
          <w:lang w:val="ro-RO"/>
        </w:rPr>
        <w:t>î</w:t>
      </w:r>
      <w:r w:rsidRPr="00B46147">
        <w:rPr>
          <w:lang w:val="ro-RO"/>
        </w:rPr>
        <w:t>n zbor instrumental</w:t>
      </w:r>
      <w:r w:rsidRPr="00B46147">
        <w:rPr>
          <w:rStyle w:val="boldface"/>
          <w:b/>
          <w:bCs/>
          <w:lang w:val="ro-RO"/>
        </w:rPr>
        <w:t> </w:t>
      </w:r>
      <w:r w:rsidRPr="00B46147">
        <w:rPr>
          <w:lang w:val="ro-RO"/>
        </w:rPr>
        <w:t>;</w:t>
      </w:r>
    </w:p>
    <w:p w14:paraId="46EBBA76" w14:textId="77777777" w:rsidR="00C8799E" w:rsidRPr="00B46147" w:rsidRDefault="00C8799E" w:rsidP="000110C0">
      <w:pPr>
        <w:pStyle w:val="norm"/>
        <w:numPr>
          <w:ilvl w:val="0"/>
          <w:numId w:val="533"/>
        </w:numPr>
        <w:shd w:val="clear" w:color="auto" w:fill="FFFFFF"/>
        <w:spacing w:before="0" w:beforeAutospacing="0" w:after="0" w:afterAutospacing="0"/>
        <w:jc w:val="both"/>
        <w:rPr>
          <w:lang w:val="ro-RO"/>
        </w:rPr>
      </w:pPr>
      <w:r w:rsidRPr="00B46147">
        <w:rPr>
          <w:lang w:val="ro-RO"/>
        </w:rPr>
        <w:t>pregătire MCC pentru operarea avioanelor multipilot; și</w:t>
      </w:r>
    </w:p>
    <w:p w14:paraId="5C5D18D5" w14:textId="77777777" w:rsidR="00C8799E" w:rsidRPr="00B46147" w:rsidRDefault="00C8799E" w:rsidP="000110C0">
      <w:pPr>
        <w:pStyle w:val="norm"/>
        <w:numPr>
          <w:ilvl w:val="0"/>
          <w:numId w:val="533"/>
        </w:numPr>
        <w:shd w:val="clear" w:color="auto" w:fill="FFFFFF"/>
        <w:spacing w:before="0" w:beforeAutospacing="0" w:after="0" w:afterAutospacing="0"/>
        <w:jc w:val="both"/>
        <w:rPr>
          <w:lang w:val="ro-RO"/>
        </w:rPr>
      </w:pPr>
      <w:r w:rsidRPr="00B46147">
        <w:rPr>
          <w:lang w:val="ro-RO"/>
        </w:rPr>
        <w:t>pregătire pentru calificarea de tip.</w:t>
      </w:r>
    </w:p>
    <w:p w14:paraId="7A8E86A8" w14:textId="77777777" w:rsidR="00C8799E" w:rsidRPr="00B46147" w:rsidRDefault="00C8799E" w:rsidP="000110C0">
      <w:pPr>
        <w:pStyle w:val="norm"/>
        <w:numPr>
          <w:ilvl w:val="0"/>
          <w:numId w:val="532"/>
        </w:numPr>
        <w:shd w:val="clear" w:color="auto" w:fill="FFFFFF"/>
        <w:spacing w:before="0" w:beforeAutospacing="0" w:after="0" w:afterAutospacing="0"/>
        <w:jc w:val="both"/>
        <w:rPr>
          <w:lang w:val="ro-RO"/>
        </w:rPr>
      </w:pPr>
      <w:r w:rsidRPr="00B46147">
        <w:rPr>
          <w:lang w:val="ro-RO"/>
        </w:rPr>
        <w:t xml:space="preserve">Un solicitant care nu a reușit sau nu a avut posibilitatea să urmeze cursul MPL </w:t>
      </w:r>
      <w:r w:rsidRPr="00B46147">
        <w:rPr>
          <w:rFonts w:eastAsia="Malgun Gothic Semilight"/>
          <w:lang w:val="ro-RO"/>
        </w:rPr>
        <w:t>î</w:t>
      </w:r>
      <w:r w:rsidRPr="00B46147">
        <w:rPr>
          <w:lang w:val="ro-RO"/>
        </w:rPr>
        <w:t xml:space="preserve">n </w:t>
      </w:r>
      <w:r w:rsidRPr="00B46147">
        <w:rPr>
          <w:rFonts w:eastAsia="Malgun Gothic Semilight"/>
          <w:lang w:val="ro-RO"/>
        </w:rPr>
        <w:t>î</w:t>
      </w:r>
      <w:r w:rsidRPr="00B46147">
        <w:rPr>
          <w:lang w:val="ro-RO"/>
        </w:rPr>
        <w:t xml:space="preserve">ntregime poate solicita autorității competente un examen teoretic și un test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pentru un certificat cu privilegii reduse și o IR, dacă sunt respectate cerințele aplicabile.</w:t>
      </w:r>
    </w:p>
    <w:p w14:paraId="48D0CEB8" w14:textId="77777777" w:rsidR="00C8799E" w:rsidRPr="00B46147" w:rsidRDefault="00C8799E" w:rsidP="00E14CEF">
      <w:pPr>
        <w:pStyle w:val="title-gr-seq-level-2"/>
        <w:shd w:val="clear" w:color="auto" w:fill="FFFFFF"/>
        <w:spacing w:before="120" w:beforeAutospacing="0" w:after="120" w:afterAutospacing="0"/>
        <w:jc w:val="both"/>
        <w:rPr>
          <w:b/>
          <w:iCs/>
          <w:lang w:val="ro-RO"/>
        </w:rPr>
      </w:pPr>
      <w:r w:rsidRPr="00B46147">
        <w:rPr>
          <w:b/>
          <w:iCs/>
          <w:lang w:val="ro-RO"/>
        </w:rPr>
        <w:t>CUNOȘTINȚE TEORETICE</w:t>
      </w:r>
    </w:p>
    <w:p w14:paraId="0D975412" w14:textId="77777777" w:rsidR="00C8799E" w:rsidRPr="00B46147" w:rsidRDefault="00C8799E" w:rsidP="000110C0">
      <w:pPr>
        <w:pStyle w:val="norm"/>
        <w:numPr>
          <w:ilvl w:val="0"/>
          <w:numId w:val="532"/>
        </w:numPr>
        <w:shd w:val="clear" w:color="auto" w:fill="FFFFFF"/>
        <w:spacing w:before="0" w:beforeAutospacing="0" w:after="0" w:afterAutospacing="0"/>
        <w:jc w:val="both"/>
        <w:rPr>
          <w:lang w:val="ro-RO"/>
        </w:rPr>
      </w:pPr>
      <w:r w:rsidRPr="00B46147">
        <w:rPr>
          <w:lang w:val="ro-RO"/>
        </w:rPr>
        <w:t xml:space="preserve">Un curs teoretic MPL aprobat cuprinde cel puțin 750 de ore de pregătire pentru un nivel de cunoștințe ATPL(A), precum și orele necesare pentru: </w:t>
      </w:r>
    </w:p>
    <w:p w14:paraId="0180E73F" w14:textId="77777777" w:rsidR="00C8799E" w:rsidRPr="00B46147" w:rsidRDefault="00C8799E" w:rsidP="000110C0">
      <w:pPr>
        <w:pStyle w:val="norm"/>
        <w:numPr>
          <w:ilvl w:val="4"/>
          <w:numId w:val="411"/>
        </w:numPr>
        <w:shd w:val="clear" w:color="auto" w:fill="FFFFFF"/>
        <w:spacing w:before="0" w:beforeAutospacing="0" w:after="0" w:afterAutospacing="0"/>
        <w:ind w:left="720"/>
        <w:jc w:val="both"/>
        <w:rPr>
          <w:lang w:val="ro-RO"/>
        </w:rPr>
      </w:pPr>
      <w:r w:rsidRPr="00B46147">
        <w:rPr>
          <w:lang w:val="ro-RO"/>
        </w:rPr>
        <w:t xml:space="preserve">pregătirea teoretică pentru calificarea de tip relevantă, </w:t>
      </w:r>
      <w:r w:rsidRPr="00B46147">
        <w:rPr>
          <w:rFonts w:hint="eastAsia"/>
          <w:lang w:val="ro-RO"/>
        </w:rPr>
        <w:t>î</w:t>
      </w:r>
      <w:r w:rsidRPr="00B46147">
        <w:rPr>
          <w:lang w:val="ro-RO"/>
        </w:rPr>
        <w:t>n conformitate cu subpartea H, și</w:t>
      </w:r>
    </w:p>
    <w:p w14:paraId="493411E9" w14:textId="77777777" w:rsidR="00C8799E" w:rsidRPr="00B46147" w:rsidRDefault="00C8799E" w:rsidP="000110C0">
      <w:pPr>
        <w:pStyle w:val="norm"/>
        <w:numPr>
          <w:ilvl w:val="4"/>
          <w:numId w:val="411"/>
        </w:numPr>
        <w:shd w:val="clear" w:color="auto" w:fill="FFFFFF"/>
        <w:spacing w:before="0" w:beforeAutospacing="0" w:after="0" w:afterAutospacing="0"/>
        <w:ind w:left="720"/>
        <w:jc w:val="both"/>
        <w:rPr>
          <w:lang w:val="ro-RO"/>
        </w:rPr>
      </w:pPr>
      <w:r w:rsidRPr="00B46147">
        <w:rPr>
          <w:lang w:val="ro-RO"/>
        </w:rPr>
        <w:t>pregătirea teoretică UPRT în conformitate cu punctul FCL.745.A.</w:t>
      </w:r>
    </w:p>
    <w:p w14:paraId="6D9FF00F" w14:textId="77777777" w:rsidR="00C8799E" w:rsidRPr="00B46147" w:rsidRDefault="00C8799E" w:rsidP="00E14CEF">
      <w:pPr>
        <w:pStyle w:val="title-gr-seq-level-2"/>
        <w:shd w:val="clear" w:color="auto" w:fill="FFFFFF"/>
        <w:spacing w:before="120" w:beforeAutospacing="0" w:after="120" w:afterAutospacing="0"/>
        <w:jc w:val="both"/>
        <w:rPr>
          <w:b/>
          <w:iCs/>
          <w:lang w:val="ro-RO"/>
        </w:rPr>
      </w:pPr>
      <w:r w:rsidRPr="00B46147">
        <w:rPr>
          <w:b/>
          <w:iCs/>
          <w:lang w:val="ro-RO"/>
        </w:rPr>
        <w:t>PREGĂTIRE PRACTICĂ</w:t>
      </w:r>
    </w:p>
    <w:p w14:paraId="2BC961A4" w14:textId="77777777" w:rsidR="00C8799E" w:rsidRPr="00B46147" w:rsidRDefault="00C8799E" w:rsidP="000110C0">
      <w:pPr>
        <w:pStyle w:val="norm"/>
        <w:numPr>
          <w:ilvl w:val="0"/>
          <w:numId w:val="532"/>
        </w:numPr>
        <w:shd w:val="clear" w:color="auto" w:fill="FFFFFF"/>
        <w:spacing w:before="0" w:beforeAutospacing="0" w:after="0" w:afterAutospacing="0"/>
        <w:jc w:val="both"/>
        <w:rPr>
          <w:lang w:val="ro-RO"/>
        </w:rPr>
      </w:pPr>
      <w:r w:rsidRPr="00B46147">
        <w:rPr>
          <w:lang w:val="ro-RO"/>
        </w:rPr>
        <w:t xml:space="preserve">Pregătirea practică cuprinde un total de cel puțin 240 de ore, compus din ore ca PF și PM, </w:t>
      </w:r>
      <w:r w:rsidRPr="00B46147">
        <w:rPr>
          <w:rFonts w:eastAsia="Malgun Gothic Semilight"/>
          <w:lang w:val="ro-RO"/>
        </w:rPr>
        <w:t>î</w:t>
      </w:r>
      <w:r w:rsidRPr="00B46147">
        <w:rPr>
          <w:lang w:val="ro-RO"/>
        </w:rPr>
        <w:t>n zbor real sau simulat, care acoperă următoarele patru faze ale pregătirii:</w:t>
      </w:r>
    </w:p>
    <w:p w14:paraId="67B3A386" w14:textId="77777777" w:rsidR="00C8799E" w:rsidRPr="00B46147" w:rsidRDefault="00C8799E" w:rsidP="000110C0">
      <w:pPr>
        <w:pStyle w:val="norm"/>
        <w:numPr>
          <w:ilvl w:val="0"/>
          <w:numId w:val="534"/>
        </w:numPr>
        <w:shd w:val="clear" w:color="auto" w:fill="FFFFFF"/>
        <w:spacing w:before="120" w:beforeAutospacing="0" w:after="0" w:afterAutospacing="0"/>
        <w:jc w:val="both"/>
        <w:rPr>
          <w:b/>
          <w:lang w:val="ro-RO"/>
        </w:rPr>
      </w:pPr>
      <w:r w:rsidRPr="00B46147">
        <w:rPr>
          <w:b/>
          <w:lang w:val="ro-RO"/>
        </w:rPr>
        <w:t>Faza 1 – Abilități esențiale de zbor</w:t>
      </w:r>
    </w:p>
    <w:p w14:paraId="71952870" w14:textId="77777777" w:rsidR="00C8799E" w:rsidRPr="00B46147" w:rsidRDefault="00C8799E" w:rsidP="00E14CEF">
      <w:pPr>
        <w:pStyle w:val="List1"/>
        <w:shd w:val="clear" w:color="auto" w:fill="FFFFFF"/>
        <w:spacing w:before="0" w:beforeAutospacing="0" w:after="0" w:afterAutospacing="0"/>
        <w:ind w:left="720"/>
        <w:jc w:val="both"/>
        <w:rPr>
          <w:lang w:val="ro-RO"/>
        </w:rPr>
      </w:pPr>
      <w:r w:rsidRPr="00B46147">
        <w:rPr>
          <w:lang w:val="ro-RO"/>
        </w:rPr>
        <w:t xml:space="preserve">Pregătire specifică de bază </w:t>
      </w:r>
      <w:r w:rsidRPr="00B46147">
        <w:rPr>
          <w:rFonts w:eastAsia="Malgun Gothic Semilight"/>
          <w:lang w:val="ro-RO"/>
        </w:rPr>
        <w:t>î</w:t>
      </w:r>
      <w:r w:rsidRPr="00B46147">
        <w:rPr>
          <w:lang w:val="ro-RO"/>
        </w:rPr>
        <w:t>n simplă comandă pe un avion.</w:t>
      </w:r>
    </w:p>
    <w:p w14:paraId="023D4BF3" w14:textId="77777777" w:rsidR="00C8799E" w:rsidRPr="00B46147" w:rsidRDefault="00C8799E" w:rsidP="000110C0">
      <w:pPr>
        <w:pStyle w:val="norm"/>
        <w:numPr>
          <w:ilvl w:val="0"/>
          <w:numId w:val="534"/>
        </w:numPr>
        <w:shd w:val="clear" w:color="auto" w:fill="FFFFFF"/>
        <w:spacing w:before="120" w:beforeAutospacing="0" w:after="0" w:afterAutospacing="0"/>
        <w:jc w:val="both"/>
        <w:rPr>
          <w:b/>
          <w:lang w:val="ro-RO"/>
        </w:rPr>
      </w:pPr>
      <w:r w:rsidRPr="00B46147">
        <w:rPr>
          <w:b/>
          <w:lang w:val="ro-RO"/>
        </w:rPr>
        <w:t>Faza 2 – De bază</w:t>
      </w:r>
    </w:p>
    <w:p w14:paraId="0497551D" w14:textId="77777777" w:rsidR="00C8799E" w:rsidRPr="00B46147" w:rsidRDefault="00C8799E" w:rsidP="00E14CEF">
      <w:pPr>
        <w:pStyle w:val="List1"/>
        <w:shd w:val="clear" w:color="auto" w:fill="FFFFFF"/>
        <w:spacing w:before="0" w:beforeAutospacing="0" w:after="0" w:afterAutospacing="0"/>
        <w:ind w:left="720"/>
        <w:jc w:val="both"/>
        <w:rPr>
          <w:lang w:val="ro-RO"/>
        </w:rPr>
      </w:pPr>
      <w:r w:rsidRPr="00B46147">
        <w:rPr>
          <w:lang w:val="ro-RO"/>
        </w:rPr>
        <w:t>Introducere în operațiunile cu echipaj multiplu și zborul instrumental.</w:t>
      </w:r>
    </w:p>
    <w:p w14:paraId="3CA8F6FB" w14:textId="77777777" w:rsidR="00C8799E" w:rsidRPr="00B46147" w:rsidRDefault="00C8799E" w:rsidP="000110C0">
      <w:pPr>
        <w:pStyle w:val="norm"/>
        <w:numPr>
          <w:ilvl w:val="0"/>
          <w:numId w:val="534"/>
        </w:numPr>
        <w:shd w:val="clear" w:color="auto" w:fill="FFFFFF"/>
        <w:spacing w:before="120" w:beforeAutospacing="0" w:after="0" w:afterAutospacing="0"/>
        <w:jc w:val="both"/>
        <w:rPr>
          <w:b/>
          <w:lang w:val="ro-RO"/>
        </w:rPr>
      </w:pPr>
      <w:r w:rsidRPr="00B46147">
        <w:rPr>
          <w:b/>
          <w:lang w:val="ro-RO"/>
        </w:rPr>
        <w:t>Faza 3 – Intermediară</w:t>
      </w:r>
    </w:p>
    <w:p w14:paraId="3917C38E" w14:textId="77777777" w:rsidR="00C8799E" w:rsidRPr="00B46147" w:rsidRDefault="00C8799E" w:rsidP="00E14CEF">
      <w:pPr>
        <w:pStyle w:val="List1"/>
        <w:shd w:val="clear" w:color="auto" w:fill="FFFFFF"/>
        <w:spacing w:before="0" w:beforeAutospacing="0" w:after="0" w:afterAutospacing="0"/>
        <w:ind w:left="720"/>
        <w:jc w:val="both"/>
        <w:rPr>
          <w:lang w:val="ro-RO"/>
        </w:rPr>
      </w:pPr>
      <w:r w:rsidRPr="00B46147">
        <w:rPr>
          <w:lang w:val="ro-RO"/>
        </w:rPr>
        <w:t xml:space="preserve">Utilizarea operațiunilor cu echipaj multiplu pe un avion multimotor cu turbopropulsie certificat ca avion de înaltă performanță </w:t>
      </w:r>
      <w:r w:rsidRPr="00B46147">
        <w:rPr>
          <w:rFonts w:eastAsia="Malgun Gothic Semilight"/>
          <w:lang w:val="ro-RO"/>
        </w:rPr>
        <w:t>î</w:t>
      </w:r>
      <w:r w:rsidRPr="00B46147">
        <w:rPr>
          <w:lang w:val="ro-RO"/>
        </w:rPr>
        <w:t xml:space="preserve">n conformitate cu </w:t>
      </w:r>
      <w:r w:rsidRPr="00B46147">
        <w:t>Regulamentul stabilire a normelor de punere în aplicare privind certificarea pentru navigabilitate și mediu a aeronavelor și a produselor, pieselor și echipamentelor aferente, precum și certificarea organizațiilor de proiectare și producție</w:t>
      </w:r>
      <w:r w:rsidRPr="00B46147">
        <w:rPr>
          <w:lang w:val="ro-RO"/>
        </w:rPr>
        <w:t>.</w:t>
      </w:r>
    </w:p>
    <w:p w14:paraId="5FB5FAF9" w14:textId="77777777" w:rsidR="00C8799E" w:rsidRPr="00B46147" w:rsidRDefault="00C8799E" w:rsidP="000110C0">
      <w:pPr>
        <w:pStyle w:val="norm"/>
        <w:numPr>
          <w:ilvl w:val="0"/>
          <w:numId w:val="534"/>
        </w:numPr>
        <w:shd w:val="clear" w:color="auto" w:fill="FFFFFF"/>
        <w:spacing w:before="120" w:beforeAutospacing="0" w:after="0" w:afterAutospacing="0"/>
        <w:jc w:val="both"/>
        <w:rPr>
          <w:b/>
          <w:lang w:val="ro-RO"/>
        </w:rPr>
      </w:pPr>
      <w:r w:rsidRPr="00B46147">
        <w:rPr>
          <w:b/>
          <w:lang w:val="ro-RO"/>
        </w:rPr>
        <w:t>Faza 4 – Avansată</w:t>
      </w:r>
    </w:p>
    <w:p w14:paraId="6369FADF" w14:textId="77777777" w:rsidR="00C8799E" w:rsidRPr="00B46147" w:rsidRDefault="00C8799E" w:rsidP="00E14CEF">
      <w:pPr>
        <w:pStyle w:val="List1"/>
        <w:shd w:val="clear" w:color="auto" w:fill="FFFFFF"/>
        <w:spacing w:before="0" w:beforeAutospacing="0" w:after="0" w:afterAutospacing="0"/>
        <w:ind w:left="240" w:firstLine="480"/>
        <w:jc w:val="both"/>
        <w:rPr>
          <w:lang w:val="ro-RO"/>
        </w:rPr>
      </w:pPr>
      <w:r w:rsidRPr="00B46147">
        <w:rPr>
          <w:lang w:val="ro-RO"/>
        </w:rPr>
        <w:t xml:space="preserve">Pregătirea pentru calificarea de tip </w:t>
      </w:r>
      <w:r w:rsidRPr="00B46147">
        <w:rPr>
          <w:rFonts w:eastAsia="Malgun Gothic Semilight"/>
          <w:lang w:val="ro-RO"/>
        </w:rPr>
        <w:t>î</w:t>
      </w:r>
      <w:r w:rsidRPr="00B46147">
        <w:rPr>
          <w:lang w:val="ro-RO"/>
        </w:rPr>
        <w:t>ntr-un mediu orientat spre zbor.</w:t>
      </w:r>
    </w:p>
    <w:p w14:paraId="73CA23BC" w14:textId="77777777" w:rsidR="00C8799E" w:rsidRPr="00B46147" w:rsidRDefault="00C8799E" w:rsidP="00E14CEF">
      <w:pPr>
        <w:pStyle w:val="List1"/>
        <w:shd w:val="clear" w:color="auto" w:fill="FFFFFF"/>
        <w:spacing w:before="0" w:beforeAutospacing="0" w:after="0" w:afterAutospacing="0"/>
        <w:ind w:left="240" w:firstLine="480"/>
        <w:jc w:val="both"/>
        <w:rPr>
          <w:lang w:val="ro-RO"/>
        </w:rPr>
      </w:pPr>
      <w:r w:rsidRPr="00B46147">
        <w:rPr>
          <w:lang w:val="ro-RO"/>
        </w:rPr>
        <w:t xml:space="preserve">Cerințele MCC sunt incorporate </w:t>
      </w:r>
      <w:r w:rsidRPr="00B46147">
        <w:rPr>
          <w:rFonts w:eastAsia="Malgun Gothic Semilight"/>
          <w:lang w:val="ro-RO"/>
        </w:rPr>
        <w:t>î</w:t>
      </w:r>
      <w:r w:rsidRPr="00B46147">
        <w:rPr>
          <w:lang w:val="ro-RO"/>
        </w:rPr>
        <w:t>n fazele relevante de mai sus.</w:t>
      </w:r>
    </w:p>
    <w:p w14:paraId="2CC9E4A0" w14:textId="77777777" w:rsidR="00C8799E" w:rsidRPr="00B46147" w:rsidRDefault="00C8799E" w:rsidP="00E14CEF">
      <w:pPr>
        <w:pStyle w:val="List1"/>
        <w:shd w:val="clear" w:color="auto" w:fill="FFFFFF"/>
        <w:spacing w:before="0" w:beforeAutospacing="0" w:after="0" w:afterAutospacing="0"/>
        <w:ind w:left="240" w:firstLine="480"/>
        <w:jc w:val="both"/>
        <w:rPr>
          <w:lang w:val="ro-RO"/>
        </w:rPr>
      </w:pPr>
      <w:r w:rsidRPr="00B46147">
        <w:rPr>
          <w:lang w:val="ro-RO"/>
        </w:rPr>
        <w:t xml:space="preserve">Pregătirea </w:t>
      </w:r>
      <w:r w:rsidRPr="00B46147">
        <w:rPr>
          <w:rFonts w:eastAsia="Malgun Gothic Semilight"/>
          <w:lang w:val="ro-RO"/>
        </w:rPr>
        <w:t>î</w:t>
      </w:r>
      <w:r w:rsidRPr="00B46147">
        <w:rPr>
          <w:lang w:val="ro-RO"/>
        </w:rPr>
        <w:t>n zbor asimetric se asigură fie pe un avion, fie pe un FFS.</w:t>
      </w:r>
    </w:p>
    <w:p w14:paraId="58549561" w14:textId="77777777" w:rsidR="00C8799E" w:rsidRPr="00B46147" w:rsidRDefault="00C8799E" w:rsidP="00E14CEF">
      <w:pPr>
        <w:pStyle w:val="List1"/>
        <w:shd w:val="clear" w:color="auto" w:fill="FFFFFF"/>
        <w:spacing w:before="0" w:beforeAutospacing="0" w:after="0" w:afterAutospacing="0"/>
        <w:jc w:val="both"/>
        <w:rPr>
          <w:lang w:val="ro-RO"/>
        </w:rPr>
      </w:pPr>
      <w:r w:rsidRPr="00B46147">
        <w:rPr>
          <w:lang w:val="ro-RO"/>
        </w:rPr>
        <w:t xml:space="preserve">8a. </w:t>
      </w:r>
      <w:r w:rsidRPr="00B46147">
        <w:rPr>
          <w:lang w:val="ro-RO"/>
        </w:rPr>
        <w:tab/>
        <w:t xml:space="preserve">Experiența de zbor </w:t>
      </w:r>
      <w:r w:rsidRPr="00B46147">
        <w:rPr>
          <w:rFonts w:hint="eastAsia"/>
          <w:lang w:val="ro-RO"/>
        </w:rPr>
        <w:t>î</w:t>
      </w:r>
      <w:r w:rsidRPr="00B46147">
        <w:rPr>
          <w:lang w:val="ro-RO"/>
        </w:rPr>
        <w:t>n zboruri reale cuprinde:</w:t>
      </w:r>
    </w:p>
    <w:p w14:paraId="3FF3A07A" w14:textId="77777777" w:rsidR="00C8799E" w:rsidRPr="00B46147" w:rsidRDefault="00C8799E" w:rsidP="000110C0">
      <w:pPr>
        <w:pStyle w:val="List1"/>
        <w:numPr>
          <w:ilvl w:val="0"/>
          <w:numId w:val="537"/>
        </w:numPr>
        <w:shd w:val="clear" w:color="auto" w:fill="FFFFFF"/>
        <w:spacing w:before="0" w:beforeAutospacing="0" w:after="0" w:afterAutospacing="0"/>
        <w:jc w:val="both"/>
        <w:rPr>
          <w:lang w:val="ro-RO"/>
        </w:rPr>
      </w:pPr>
      <w:r w:rsidRPr="00B46147">
        <w:rPr>
          <w:lang w:val="ro-RO"/>
        </w:rPr>
        <w:t>toate cerințele privind experiența din subpartea H;</w:t>
      </w:r>
    </w:p>
    <w:p w14:paraId="006033ED" w14:textId="77777777" w:rsidR="00C8799E" w:rsidRPr="00B46147" w:rsidRDefault="00C8799E" w:rsidP="000110C0">
      <w:pPr>
        <w:pStyle w:val="List1"/>
        <w:numPr>
          <w:ilvl w:val="0"/>
          <w:numId w:val="537"/>
        </w:numPr>
        <w:shd w:val="clear" w:color="auto" w:fill="FFFFFF"/>
        <w:spacing w:before="0" w:beforeAutospacing="0" w:after="0" w:afterAutospacing="0"/>
        <w:jc w:val="both"/>
        <w:rPr>
          <w:lang w:val="ro-RO"/>
        </w:rPr>
      </w:pPr>
      <w:r w:rsidRPr="00B46147">
        <w:rPr>
          <w:lang w:val="ro-RO"/>
        </w:rPr>
        <w:t>instruire practică UPRT în conformitate cu punctul FCL.745.A;</w:t>
      </w:r>
    </w:p>
    <w:p w14:paraId="05B4C924" w14:textId="77777777" w:rsidR="00C8799E" w:rsidRPr="00B46147" w:rsidRDefault="00C8799E" w:rsidP="000110C0">
      <w:pPr>
        <w:pStyle w:val="List1"/>
        <w:numPr>
          <w:ilvl w:val="0"/>
          <w:numId w:val="537"/>
        </w:numPr>
        <w:shd w:val="clear" w:color="auto" w:fill="FFFFFF"/>
        <w:spacing w:before="0" w:beforeAutospacing="0" w:after="0" w:afterAutospacing="0"/>
        <w:jc w:val="both"/>
        <w:rPr>
          <w:lang w:val="ro-RO"/>
        </w:rPr>
      </w:pPr>
      <w:r w:rsidRPr="00B46147">
        <w:rPr>
          <w:lang w:val="ro-RO"/>
        </w:rPr>
        <w:lastRenderedPageBreak/>
        <w:t>exerciții UPRT cu avionul legate de particularitățile tipului relevant în conformitate cu punctul FCL.725.A litera (c);</w:t>
      </w:r>
    </w:p>
    <w:p w14:paraId="03952CD8" w14:textId="77777777" w:rsidR="00C8799E" w:rsidRPr="00B46147" w:rsidRDefault="00C8799E" w:rsidP="000110C0">
      <w:pPr>
        <w:pStyle w:val="List1"/>
        <w:numPr>
          <w:ilvl w:val="0"/>
          <w:numId w:val="537"/>
        </w:numPr>
        <w:shd w:val="clear" w:color="auto" w:fill="FFFFFF"/>
        <w:spacing w:before="0" w:beforeAutospacing="0" w:after="0" w:afterAutospacing="0"/>
        <w:jc w:val="both"/>
        <w:rPr>
          <w:lang w:val="ro-RO"/>
        </w:rPr>
      </w:pPr>
      <w:r w:rsidRPr="00B46147">
        <w:rPr>
          <w:lang w:val="ro-RO"/>
        </w:rPr>
        <w:t>zbor pe timp de noapte;</w:t>
      </w:r>
    </w:p>
    <w:p w14:paraId="0CE61640" w14:textId="77777777" w:rsidR="00C8799E" w:rsidRPr="00B46147" w:rsidRDefault="00C8799E" w:rsidP="000110C0">
      <w:pPr>
        <w:pStyle w:val="List1"/>
        <w:numPr>
          <w:ilvl w:val="0"/>
          <w:numId w:val="537"/>
        </w:numPr>
        <w:shd w:val="clear" w:color="auto" w:fill="FFFFFF"/>
        <w:spacing w:before="0" w:beforeAutospacing="0" w:after="0" w:afterAutospacing="0"/>
        <w:jc w:val="both"/>
        <w:rPr>
          <w:lang w:val="ro-RO"/>
        </w:rPr>
      </w:pPr>
      <w:r w:rsidRPr="00B46147">
        <w:rPr>
          <w:lang w:val="ro-RO"/>
        </w:rPr>
        <w:t>zbor numai cu ajutorul instrumentelor și</w:t>
      </w:r>
    </w:p>
    <w:p w14:paraId="71F05641" w14:textId="77777777" w:rsidR="00C8799E" w:rsidRPr="00B46147" w:rsidRDefault="00C8799E" w:rsidP="000110C0">
      <w:pPr>
        <w:pStyle w:val="List1"/>
        <w:numPr>
          <w:ilvl w:val="0"/>
          <w:numId w:val="537"/>
        </w:numPr>
        <w:shd w:val="clear" w:color="auto" w:fill="FFFFFF"/>
        <w:spacing w:before="0" w:beforeAutospacing="0" w:after="0" w:afterAutospacing="0"/>
        <w:jc w:val="both"/>
        <w:rPr>
          <w:lang w:val="ro-RO"/>
        </w:rPr>
      </w:pPr>
      <w:r w:rsidRPr="00B46147">
        <w:rPr>
          <w:lang w:val="ro-RO"/>
        </w:rPr>
        <w:t xml:space="preserve">experiența necesară pentru dobândirea abilităților de zbor relevante. </w:t>
      </w:r>
    </w:p>
    <w:p w14:paraId="2C29DFE3" w14:textId="77777777" w:rsidR="00C8799E" w:rsidRPr="00B46147" w:rsidRDefault="00C8799E" w:rsidP="000110C0">
      <w:pPr>
        <w:pStyle w:val="norm"/>
        <w:numPr>
          <w:ilvl w:val="0"/>
          <w:numId w:val="532"/>
        </w:numPr>
        <w:shd w:val="clear" w:color="auto" w:fill="FFFFFF"/>
        <w:spacing w:before="0" w:beforeAutospacing="0" w:after="0" w:afterAutospacing="0"/>
        <w:jc w:val="both"/>
        <w:rPr>
          <w:lang w:val="ro-RO"/>
        </w:rPr>
      </w:pPr>
      <w:r w:rsidRPr="00B46147">
        <w:rPr>
          <w:lang w:val="ro-RO"/>
        </w:rPr>
        <w:t>Fiecare fază a pregătirii din programa de instruire practică este formată atât din pregătire teoretică fundamentală, cât și din segmente de pregătire practică.</w:t>
      </w:r>
    </w:p>
    <w:p w14:paraId="5D7EDADC" w14:textId="77777777" w:rsidR="00C8799E" w:rsidRPr="00B46147" w:rsidRDefault="00C8799E" w:rsidP="000110C0">
      <w:pPr>
        <w:pStyle w:val="norm"/>
        <w:numPr>
          <w:ilvl w:val="0"/>
          <w:numId w:val="532"/>
        </w:numPr>
        <w:shd w:val="clear" w:color="auto" w:fill="FFFFFF"/>
        <w:spacing w:before="0" w:beforeAutospacing="0" w:after="0" w:afterAutospacing="0"/>
        <w:jc w:val="both"/>
        <w:rPr>
          <w:lang w:val="ro-RO"/>
        </w:rPr>
      </w:pPr>
      <w:r w:rsidRPr="00B46147">
        <w:rPr>
          <w:lang w:val="ro-RO"/>
        </w:rPr>
        <w:t>Cursul de pregătire cuprinde un proces de evaluare continuă a programei de pregătire și o evaluare continuă a cursanților conform programei. Procesul de evaluare garantează că:</w:t>
      </w:r>
    </w:p>
    <w:p w14:paraId="669F0A21" w14:textId="77777777" w:rsidR="00C8799E" w:rsidRPr="00B46147" w:rsidRDefault="00C8799E" w:rsidP="000110C0">
      <w:pPr>
        <w:pStyle w:val="norm"/>
        <w:numPr>
          <w:ilvl w:val="0"/>
          <w:numId w:val="535"/>
        </w:numPr>
        <w:shd w:val="clear" w:color="auto" w:fill="FFFFFF"/>
        <w:spacing w:before="0" w:beforeAutospacing="0" w:after="0" w:afterAutospacing="0"/>
        <w:jc w:val="both"/>
        <w:rPr>
          <w:lang w:val="ro-RO"/>
        </w:rPr>
      </w:pPr>
      <w:r w:rsidRPr="00B46147">
        <w:rPr>
          <w:lang w:val="ro-RO"/>
        </w:rPr>
        <w:t>competențele și evaluarea aferentă sunt relevante pentru sarcinile unui copilot pe un avion multipilot; și</w:t>
      </w:r>
    </w:p>
    <w:p w14:paraId="7E547684" w14:textId="77777777" w:rsidR="00C8799E" w:rsidRPr="00B46147" w:rsidRDefault="00C8799E" w:rsidP="000110C0">
      <w:pPr>
        <w:pStyle w:val="norm"/>
        <w:numPr>
          <w:ilvl w:val="0"/>
          <w:numId w:val="535"/>
        </w:numPr>
        <w:shd w:val="clear" w:color="auto" w:fill="FFFFFF"/>
        <w:spacing w:before="0" w:beforeAutospacing="0" w:after="0" w:afterAutospacing="0"/>
        <w:jc w:val="both"/>
        <w:rPr>
          <w:lang w:val="ro-RO"/>
        </w:rPr>
      </w:pPr>
      <w:r w:rsidRPr="00B46147">
        <w:rPr>
          <w:lang w:val="ro-RO"/>
        </w:rPr>
        <w:t>cursanții dob</w:t>
      </w:r>
      <w:r w:rsidRPr="00B46147">
        <w:rPr>
          <w:rFonts w:eastAsia="Malgun Gothic Semilight"/>
          <w:lang w:val="ro-RO"/>
        </w:rPr>
        <w:t>â</w:t>
      </w:r>
      <w:r w:rsidRPr="00B46147">
        <w:rPr>
          <w:lang w:val="ro-RO"/>
        </w:rPr>
        <w:t xml:space="preserve">ndesc competențele necesare </w:t>
      </w:r>
      <w:r w:rsidRPr="00B46147">
        <w:rPr>
          <w:rFonts w:eastAsia="Malgun Gothic Semilight"/>
          <w:lang w:val="ro-RO"/>
        </w:rPr>
        <w:t>î</w:t>
      </w:r>
      <w:r w:rsidRPr="00B46147">
        <w:rPr>
          <w:lang w:val="ro-RO"/>
        </w:rPr>
        <w:t>ntr-un mod progresiv și satisfăcător.</w:t>
      </w:r>
    </w:p>
    <w:p w14:paraId="0953A0B0" w14:textId="77777777" w:rsidR="00C8799E" w:rsidRPr="00B46147" w:rsidRDefault="00C8799E" w:rsidP="000110C0">
      <w:pPr>
        <w:pStyle w:val="norm"/>
        <w:numPr>
          <w:ilvl w:val="0"/>
          <w:numId w:val="532"/>
        </w:numPr>
        <w:shd w:val="clear" w:color="auto" w:fill="FFFFFF"/>
        <w:spacing w:before="0" w:beforeAutospacing="0" w:after="0" w:afterAutospacing="0"/>
        <w:jc w:val="both"/>
        <w:rPr>
          <w:lang w:val="ro-RO"/>
        </w:rPr>
      </w:pPr>
      <w:r w:rsidRPr="00B46147">
        <w:rPr>
          <w:lang w:val="ro-RO"/>
        </w:rPr>
        <w:t xml:space="preserve">Cursul de pregătire cuprinde cel puțin 12 decolări și aterizări pentru a garanta competența. Numărul acestor decolări și aterizări poate fi redus la cel puțin șase, cu condiția ca, </w:t>
      </w:r>
      <w:r w:rsidRPr="00B46147">
        <w:rPr>
          <w:rFonts w:eastAsia="Malgun Gothic Semilight"/>
          <w:lang w:val="ro-RO"/>
        </w:rPr>
        <w:t>î</w:t>
      </w:r>
      <w:r w:rsidRPr="00B46147">
        <w:rPr>
          <w:lang w:val="ro-RO"/>
        </w:rPr>
        <w:t>nainte de efectuarea pregătirii, ATO și operatorul să se asigure că:</w:t>
      </w:r>
    </w:p>
    <w:p w14:paraId="684847CB" w14:textId="77777777" w:rsidR="00C8799E" w:rsidRPr="00B46147" w:rsidRDefault="00C8799E" w:rsidP="000110C0">
      <w:pPr>
        <w:pStyle w:val="norm"/>
        <w:numPr>
          <w:ilvl w:val="0"/>
          <w:numId w:val="536"/>
        </w:numPr>
        <w:shd w:val="clear" w:color="auto" w:fill="FFFFFF"/>
        <w:spacing w:before="0" w:beforeAutospacing="0" w:after="0" w:afterAutospacing="0"/>
        <w:jc w:val="both"/>
        <w:rPr>
          <w:lang w:val="ro-RO"/>
        </w:rPr>
      </w:pPr>
      <w:r w:rsidRPr="00B46147">
        <w:rPr>
          <w:lang w:val="ro-RO"/>
        </w:rPr>
        <w:t>există o procedură destinată evaluării nivelului necesar al competențelor elevului pilot și</w:t>
      </w:r>
    </w:p>
    <w:p w14:paraId="37F71801" w14:textId="77777777" w:rsidR="00C8799E" w:rsidRPr="00B46147" w:rsidRDefault="00C8799E" w:rsidP="000110C0">
      <w:pPr>
        <w:pStyle w:val="norm"/>
        <w:numPr>
          <w:ilvl w:val="0"/>
          <w:numId w:val="536"/>
        </w:numPr>
        <w:shd w:val="clear" w:color="auto" w:fill="FFFFFF"/>
        <w:spacing w:before="0" w:beforeAutospacing="0" w:after="0" w:afterAutospacing="0"/>
        <w:jc w:val="both"/>
        <w:rPr>
          <w:lang w:val="ro-RO"/>
        </w:rPr>
      </w:pPr>
      <w:r w:rsidRPr="00B46147">
        <w:rPr>
          <w:lang w:val="ro-RO"/>
        </w:rPr>
        <w:t xml:space="preserve">există un proces menit să garanteze că sunt adoptate măsuri corective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 xml:space="preserve">n care evaluarea efectuată </w:t>
      </w:r>
      <w:r w:rsidRPr="00B46147">
        <w:rPr>
          <w:rFonts w:eastAsia="Malgun Gothic Semilight"/>
          <w:lang w:val="ro-RO"/>
        </w:rPr>
        <w:t>î</w:t>
      </w:r>
      <w:r w:rsidRPr="00B46147">
        <w:rPr>
          <w:lang w:val="ro-RO"/>
        </w:rPr>
        <w:t>n cadrul pregătirii indică necesitatea adoptării unor astfel de măsuri.</w:t>
      </w:r>
    </w:p>
    <w:p w14:paraId="1D60AF5D" w14:textId="77777777" w:rsidR="00C8799E" w:rsidRPr="00B46147" w:rsidRDefault="00C8799E" w:rsidP="00E14CEF">
      <w:pPr>
        <w:pStyle w:val="List1"/>
        <w:shd w:val="clear" w:color="auto" w:fill="FFFFFF"/>
        <w:spacing w:before="0" w:beforeAutospacing="0" w:after="0" w:afterAutospacing="0"/>
        <w:ind w:left="360"/>
        <w:jc w:val="both"/>
        <w:rPr>
          <w:lang w:val="ro-RO"/>
        </w:rPr>
      </w:pPr>
      <w:r w:rsidRPr="00B46147">
        <w:rPr>
          <w:lang w:val="ro-RO"/>
        </w:rPr>
        <w:t>Aceste decolări și aterizări se efectuează sub supravegherea unui instructor pe un avion pentru care se eliberează calificarea de tip.</w:t>
      </w:r>
    </w:p>
    <w:p w14:paraId="213443D3" w14:textId="77777777" w:rsidR="00C8799E" w:rsidRPr="00B46147" w:rsidRDefault="00C8799E" w:rsidP="00E14CEF">
      <w:pPr>
        <w:pStyle w:val="title-gr-seq-level-2"/>
        <w:shd w:val="clear" w:color="auto" w:fill="FFFFFF"/>
        <w:spacing w:before="120" w:beforeAutospacing="0" w:after="120" w:afterAutospacing="0"/>
        <w:jc w:val="both"/>
        <w:rPr>
          <w:b/>
          <w:iCs/>
          <w:lang w:val="ro-RO"/>
        </w:rPr>
      </w:pPr>
      <w:r w:rsidRPr="00B46147">
        <w:rPr>
          <w:b/>
          <w:iCs/>
          <w:lang w:val="ro-RO"/>
        </w:rPr>
        <w:t>NIVELUL DE EVALUARE</w:t>
      </w:r>
    </w:p>
    <w:p w14:paraId="6D1AC29A" w14:textId="77777777" w:rsidR="00C8799E" w:rsidRPr="00B46147" w:rsidRDefault="00C8799E" w:rsidP="000110C0">
      <w:pPr>
        <w:pStyle w:val="norm"/>
        <w:numPr>
          <w:ilvl w:val="0"/>
          <w:numId w:val="532"/>
        </w:numPr>
        <w:shd w:val="clear" w:color="auto" w:fill="FFFFFF"/>
        <w:spacing w:before="0" w:beforeAutospacing="0" w:after="0" w:afterAutospacing="0"/>
        <w:jc w:val="both"/>
        <w:rPr>
          <w:lang w:val="ro-RO"/>
        </w:rPr>
      </w:pPr>
      <w:r w:rsidRPr="00B46147">
        <w:rPr>
          <w:lang w:val="ro-RO"/>
        </w:rPr>
        <w:t xml:space="preserve">O persoană care solicită un MPL trebuie să fi demonstrat că atinge, </w:t>
      </w:r>
      <w:r w:rsidRPr="00B46147">
        <w:rPr>
          <w:rFonts w:eastAsia="Malgun Gothic Semilight"/>
          <w:lang w:val="ro-RO"/>
        </w:rPr>
        <w:t>î</w:t>
      </w:r>
      <w:r w:rsidRPr="00B46147">
        <w:rPr>
          <w:lang w:val="ro-RO"/>
        </w:rPr>
        <w:t xml:space="preserve">n cazul tuturor celor 9 unități de competență specificate la punctul 13 de mai jos, nivelul avansat de competență necesar operării și interacțiunii </w:t>
      </w:r>
      <w:r w:rsidRPr="00B46147">
        <w:rPr>
          <w:rFonts w:eastAsia="Malgun Gothic Semilight"/>
          <w:lang w:val="ro-RO"/>
        </w:rPr>
        <w:t>î</w:t>
      </w:r>
      <w:r w:rsidRPr="00B46147">
        <w:rPr>
          <w:lang w:val="ro-RO"/>
        </w:rPr>
        <w:t xml:space="preserve">n calitate de copilot pe un avion multipilot multimotor cu turbină, </w:t>
      </w:r>
      <w:r w:rsidRPr="00B46147">
        <w:rPr>
          <w:rFonts w:eastAsia="Malgun Gothic Semilight"/>
          <w:lang w:val="ro-RO"/>
        </w:rPr>
        <w:t>î</w:t>
      </w:r>
      <w:r w:rsidRPr="00B46147">
        <w:rPr>
          <w:lang w:val="ro-RO"/>
        </w:rPr>
        <w:t xml:space="preserve">n condiții la vedere și instrumentale. Evaluarea trebuie să confirme faptul că avionul sau situația sunt sub control </w:t>
      </w:r>
      <w:r w:rsidRPr="00B46147">
        <w:rPr>
          <w:rFonts w:eastAsia="Malgun Gothic Semilight"/>
          <w:lang w:val="ro-RO"/>
        </w:rPr>
        <w:t>î</w:t>
      </w:r>
      <w:r w:rsidRPr="00B46147">
        <w:rPr>
          <w:lang w:val="ro-RO"/>
        </w:rPr>
        <w:t xml:space="preserve">n orice moment, pentru a se garanta reușita unei proceduri sau manevre. Solicitantul trebuie să demonstreze constant cunoștințele teoretice, abilitățile și atitudinile necesare operării </w:t>
      </w:r>
      <w:r w:rsidRPr="00B46147">
        <w:rPr>
          <w:rFonts w:eastAsia="Malgun Gothic Semilight"/>
          <w:lang w:val="ro-RO"/>
        </w:rPr>
        <w:t>î</w:t>
      </w:r>
      <w:r w:rsidRPr="00B46147">
        <w:rPr>
          <w:lang w:val="ro-RO"/>
        </w:rPr>
        <w:t>n siguranță a tipului de avion aplicabil, în conformitate cu criteriile de performanță MPL.</w:t>
      </w:r>
    </w:p>
    <w:p w14:paraId="36A87CB1" w14:textId="77777777" w:rsidR="00C8799E" w:rsidRPr="00B46147" w:rsidRDefault="00C8799E" w:rsidP="00B921F4">
      <w:pPr>
        <w:pStyle w:val="title-gr-seq-level-2"/>
        <w:shd w:val="clear" w:color="auto" w:fill="FFFFFF"/>
        <w:spacing w:before="120" w:beforeAutospacing="0" w:after="120" w:afterAutospacing="0"/>
        <w:jc w:val="both"/>
        <w:rPr>
          <w:b/>
          <w:iCs/>
          <w:lang w:val="ro-RO"/>
        </w:rPr>
      </w:pPr>
      <w:r w:rsidRPr="00B46147">
        <w:rPr>
          <w:b/>
          <w:iCs/>
          <w:lang w:val="ro-RO"/>
        </w:rPr>
        <w:t>UNITĂȚI DE COMPETENȚĂ</w:t>
      </w:r>
    </w:p>
    <w:p w14:paraId="78C457C2" w14:textId="77777777" w:rsidR="00C8799E" w:rsidRPr="00B46147" w:rsidRDefault="00C8799E" w:rsidP="000110C0">
      <w:pPr>
        <w:pStyle w:val="norm"/>
        <w:numPr>
          <w:ilvl w:val="0"/>
          <w:numId w:val="532"/>
        </w:numPr>
        <w:shd w:val="clear" w:color="auto" w:fill="FFFFFF"/>
        <w:spacing w:before="0" w:beforeAutospacing="0" w:after="0" w:afterAutospacing="0"/>
        <w:jc w:val="both"/>
        <w:rPr>
          <w:lang w:val="ro-RO"/>
        </w:rPr>
      </w:pPr>
      <w:r w:rsidRPr="00B46147">
        <w:rPr>
          <w:lang w:val="ro-RO"/>
        </w:rPr>
        <w:t xml:space="preserve">Solicitantul trebuie să demonstreze competență </w:t>
      </w:r>
      <w:r w:rsidRPr="00B46147">
        <w:rPr>
          <w:rFonts w:eastAsia="Malgun Gothic Semilight"/>
          <w:lang w:val="ro-RO"/>
        </w:rPr>
        <w:t>î</w:t>
      </w:r>
      <w:r w:rsidRPr="00B46147">
        <w:rPr>
          <w:lang w:val="ro-RO"/>
        </w:rPr>
        <w:t>n următoarele 9 unități de competență:</w:t>
      </w:r>
    </w:p>
    <w:p w14:paraId="1F6795EE" w14:textId="77777777" w:rsidR="00C8799E" w:rsidRPr="00B46147" w:rsidRDefault="00C8799E" w:rsidP="000110C0">
      <w:pPr>
        <w:pStyle w:val="norm"/>
        <w:numPr>
          <w:ilvl w:val="0"/>
          <w:numId w:val="538"/>
        </w:numPr>
        <w:spacing w:before="0" w:beforeAutospacing="0" w:after="0" w:afterAutospacing="0"/>
        <w:jc w:val="both"/>
        <w:rPr>
          <w:lang w:val="ro-RO"/>
        </w:rPr>
      </w:pPr>
      <w:r w:rsidRPr="00B46147">
        <w:rPr>
          <w:lang w:val="ro-RO"/>
        </w:rPr>
        <w:t>aplicarea principiilor performanței umane, inclusiv a principiilor de gestionare a amenințărilor și erorilor;</w:t>
      </w:r>
    </w:p>
    <w:p w14:paraId="63EF8707" w14:textId="77777777" w:rsidR="00C8799E" w:rsidRPr="00B46147" w:rsidRDefault="00C8799E" w:rsidP="000110C0">
      <w:pPr>
        <w:pStyle w:val="norm"/>
        <w:numPr>
          <w:ilvl w:val="0"/>
          <w:numId w:val="538"/>
        </w:numPr>
        <w:spacing w:before="0" w:beforeAutospacing="0" w:after="0" w:afterAutospacing="0"/>
        <w:jc w:val="both"/>
        <w:rPr>
          <w:lang w:val="ro-RO"/>
        </w:rPr>
      </w:pPr>
      <w:r w:rsidRPr="00B46147">
        <w:rPr>
          <w:lang w:val="ro-RO"/>
        </w:rPr>
        <w:t>efectuarea operațiunilor la sol pe un avion;</w:t>
      </w:r>
    </w:p>
    <w:p w14:paraId="771C00E4" w14:textId="77777777" w:rsidR="00C8799E" w:rsidRPr="00B46147" w:rsidRDefault="00C8799E" w:rsidP="000110C0">
      <w:pPr>
        <w:pStyle w:val="norm"/>
        <w:numPr>
          <w:ilvl w:val="0"/>
          <w:numId w:val="538"/>
        </w:numPr>
        <w:spacing w:before="0" w:beforeAutospacing="0" w:after="0" w:afterAutospacing="0"/>
        <w:jc w:val="both"/>
        <w:rPr>
          <w:lang w:val="ro-RO"/>
        </w:rPr>
      </w:pPr>
      <w:r w:rsidRPr="00B46147">
        <w:rPr>
          <w:lang w:val="ro-RO"/>
        </w:rPr>
        <w:t>efectuarea decolării;</w:t>
      </w:r>
    </w:p>
    <w:p w14:paraId="085B1382" w14:textId="77777777" w:rsidR="00C8799E" w:rsidRPr="00B46147" w:rsidRDefault="00C8799E" w:rsidP="000110C0">
      <w:pPr>
        <w:pStyle w:val="norm"/>
        <w:numPr>
          <w:ilvl w:val="0"/>
          <w:numId w:val="538"/>
        </w:numPr>
        <w:spacing w:before="0" w:beforeAutospacing="0" w:after="0" w:afterAutospacing="0"/>
        <w:jc w:val="both"/>
        <w:rPr>
          <w:lang w:val="ro-RO"/>
        </w:rPr>
      </w:pPr>
      <w:r w:rsidRPr="00B46147">
        <w:rPr>
          <w:lang w:val="ro-RO"/>
        </w:rPr>
        <w:t>efectuarea urcării;</w:t>
      </w:r>
    </w:p>
    <w:p w14:paraId="29080C43" w14:textId="77777777" w:rsidR="00C8799E" w:rsidRPr="00B46147" w:rsidRDefault="00C8799E" w:rsidP="000110C0">
      <w:pPr>
        <w:pStyle w:val="norm"/>
        <w:numPr>
          <w:ilvl w:val="0"/>
          <w:numId w:val="538"/>
        </w:numPr>
        <w:spacing w:before="0" w:beforeAutospacing="0" w:after="0" w:afterAutospacing="0"/>
        <w:jc w:val="both"/>
        <w:rPr>
          <w:lang w:val="ro-RO"/>
        </w:rPr>
      </w:pPr>
      <w:r w:rsidRPr="00B46147">
        <w:rPr>
          <w:lang w:val="ro-RO"/>
        </w:rPr>
        <w:t>efectuarea zborului de croazieră;</w:t>
      </w:r>
    </w:p>
    <w:p w14:paraId="34CB3C5C" w14:textId="77777777" w:rsidR="00C8799E" w:rsidRPr="00B46147" w:rsidRDefault="00C8799E" w:rsidP="000110C0">
      <w:pPr>
        <w:pStyle w:val="norm"/>
        <w:numPr>
          <w:ilvl w:val="0"/>
          <w:numId w:val="538"/>
        </w:numPr>
        <w:spacing w:before="0" w:beforeAutospacing="0" w:after="0" w:afterAutospacing="0"/>
        <w:jc w:val="both"/>
        <w:rPr>
          <w:lang w:val="ro-RO"/>
        </w:rPr>
      </w:pPr>
      <w:r w:rsidRPr="00B46147">
        <w:rPr>
          <w:lang w:val="ro-RO"/>
        </w:rPr>
        <w:t>efectuarea coborârii;</w:t>
      </w:r>
    </w:p>
    <w:p w14:paraId="73D75CFA" w14:textId="77777777" w:rsidR="00C8799E" w:rsidRPr="00B46147" w:rsidRDefault="00C8799E" w:rsidP="000110C0">
      <w:pPr>
        <w:pStyle w:val="norm"/>
        <w:numPr>
          <w:ilvl w:val="0"/>
          <w:numId w:val="538"/>
        </w:numPr>
        <w:spacing w:before="0" w:beforeAutospacing="0" w:after="0" w:afterAutospacing="0"/>
        <w:jc w:val="both"/>
        <w:rPr>
          <w:lang w:val="ro-RO"/>
        </w:rPr>
      </w:pPr>
      <w:r w:rsidRPr="00B46147">
        <w:rPr>
          <w:lang w:val="ro-RO"/>
        </w:rPr>
        <w:t>efectuarea apropierii;</w:t>
      </w:r>
    </w:p>
    <w:p w14:paraId="2816CE92" w14:textId="77777777" w:rsidR="00C8799E" w:rsidRPr="00B46147" w:rsidRDefault="00C8799E" w:rsidP="000110C0">
      <w:pPr>
        <w:pStyle w:val="norm"/>
        <w:numPr>
          <w:ilvl w:val="0"/>
          <w:numId w:val="538"/>
        </w:numPr>
        <w:spacing w:before="0" w:beforeAutospacing="0" w:after="0" w:afterAutospacing="0"/>
        <w:jc w:val="both"/>
        <w:rPr>
          <w:lang w:val="ro-RO"/>
        </w:rPr>
      </w:pPr>
      <w:r w:rsidRPr="00B46147">
        <w:rPr>
          <w:lang w:val="ro-RO"/>
        </w:rPr>
        <w:t>efectuarea aterizării; și</w:t>
      </w:r>
    </w:p>
    <w:p w14:paraId="0DFF7250" w14:textId="77777777" w:rsidR="00C8799E" w:rsidRPr="00B46147" w:rsidRDefault="00C8799E" w:rsidP="000110C0">
      <w:pPr>
        <w:pStyle w:val="norm"/>
        <w:numPr>
          <w:ilvl w:val="0"/>
          <w:numId w:val="538"/>
        </w:numPr>
        <w:spacing w:before="0" w:beforeAutospacing="0" w:after="0" w:afterAutospacing="0"/>
        <w:jc w:val="both"/>
        <w:rPr>
          <w:lang w:val="ro-RO"/>
        </w:rPr>
      </w:pPr>
      <w:r w:rsidRPr="00B46147">
        <w:rPr>
          <w:lang w:val="ro-RO"/>
        </w:rPr>
        <w:t>efectuarea operațiunilor după aterizare și după zbor pe un avion.</w:t>
      </w:r>
    </w:p>
    <w:p w14:paraId="1BD10E2D" w14:textId="77777777" w:rsidR="00C8799E" w:rsidRPr="00B46147" w:rsidRDefault="00C8799E" w:rsidP="00B921F4">
      <w:pPr>
        <w:pStyle w:val="title-gr-seq-level-2"/>
        <w:shd w:val="clear" w:color="auto" w:fill="FFFFFF"/>
        <w:spacing w:before="120" w:beforeAutospacing="0" w:after="120" w:afterAutospacing="0"/>
        <w:jc w:val="both"/>
        <w:rPr>
          <w:b/>
          <w:iCs/>
          <w:lang w:val="ro-RO"/>
        </w:rPr>
      </w:pPr>
      <w:r w:rsidRPr="00B46147">
        <w:rPr>
          <w:b/>
          <w:iCs/>
          <w:lang w:val="ro-RO"/>
        </w:rPr>
        <w:t>ZBOR SIMULAT</w:t>
      </w:r>
    </w:p>
    <w:p w14:paraId="3E19A725" w14:textId="77777777" w:rsidR="00C8799E" w:rsidRPr="00B46147" w:rsidRDefault="00C8799E" w:rsidP="000110C0">
      <w:pPr>
        <w:pStyle w:val="norm"/>
        <w:numPr>
          <w:ilvl w:val="0"/>
          <w:numId w:val="532"/>
        </w:numPr>
        <w:shd w:val="clear" w:color="auto" w:fill="FFFFFF"/>
        <w:spacing w:before="0" w:beforeAutospacing="0" w:after="0" w:afterAutospacing="0"/>
        <w:jc w:val="both"/>
        <w:rPr>
          <w:lang w:val="ro-RO"/>
        </w:rPr>
      </w:pPr>
      <w:r w:rsidRPr="00B46147">
        <w:rPr>
          <w:lang w:val="ro-RO"/>
        </w:rPr>
        <w:t>Cerințe minime pentru FSTD:</w:t>
      </w:r>
    </w:p>
    <w:p w14:paraId="792E0543" w14:textId="77777777" w:rsidR="00C8799E" w:rsidRPr="00B46147" w:rsidRDefault="00C8799E" w:rsidP="000110C0">
      <w:pPr>
        <w:pStyle w:val="norm"/>
        <w:numPr>
          <w:ilvl w:val="0"/>
          <w:numId w:val="539"/>
        </w:numPr>
        <w:shd w:val="clear" w:color="auto" w:fill="FFFFFF"/>
        <w:spacing w:before="0" w:beforeAutospacing="0" w:after="0" w:afterAutospacing="0"/>
        <w:jc w:val="both"/>
        <w:rPr>
          <w:lang w:val="ro-RO"/>
        </w:rPr>
      </w:pPr>
      <w:r w:rsidRPr="00B46147">
        <w:rPr>
          <w:lang w:val="ro-RO"/>
        </w:rPr>
        <w:t>Faza 1 – Abilități esențiale de zbor</w:t>
      </w:r>
    </w:p>
    <w:p w14:paraId="758CDED6" w14:textId="77777777" w:rsidR="00C8799E" w:rsidRPr="00B46147" w:rsidRDefault="00C8799E" w:rsidP="00B921F4">
      <w:pPr>
        <w:pStyle w:val="List1"/>
        <w:shd w:val="clear" w:color="auto" w:fill="FFFFFF"/>
        <w:spacing w:before="0" w:beforeAutospacing="0" w:after="0" w:afterAutospacing="0"/>
        <w:ind w:left="720"/>
        <w:jc w:val="both"/>
        <w:rPr>
          <w:lang w:val="ro-RO"/>
        </w:rPr>
      </w:pPr>
      <w:r w:rsidRPr="00B46147">
        <w:rPr>
          <w:lang w:val="ro-RO"/>
        </w:rPr>
        <w:lastRenderedPageBreak/>
        <w:t>Pregătirea on-line și dispozitivele de segmentare a sarcinilor aprobate de autoritatea  competentă care au următoarele caracteristici:</w:t>
      </w:r>
    </w:p>
    <w:p w14:paraId="384DAF8E" w14:textId="77777777" w:rsidR="00C8799E" w:rsidRPr="00B46147" w:rsidRDefault="00C8799E" w:rsidP="000110C0">
      <w:pPr>
        <w:pStyle w:val="norm"/>
        <w:numPr>
          <w:ilvl w:val="0"/>
          <w:numId w:val="540"/>
        </w:numPr>
        <w:shd w:val="clear" w:color="auto" w:fill="FFFFFF"/>
        <w:spacing w:before="0" w:beforeAutospacing="0" w:after="0" w:afterAutospacing="0"/>
        <w:jc w:val="both"/>
        <w:rPr>
          <w:lang w:val="ro-RO"/>
        </w:rPr>
      </w:pPr>
      <w:r w:rsidRPr="00B46147">
        <w:rPr>
          <w:lang w:val="ro-RO"/>
        </w:rPr>
        <w:t>presupun alte accesorii decât cele asociate în mod normal cu computerele de birou, precum modele funcționale de bloc manetă, manșă laterală sau tastatură FMS; și</w:t>
      </w:r>
    </w:p>
    <w:p w14:paraId="17549F26" w14:textId="77777777" w:rsidR="00C8799E" w:rsidRPr="00B46147" w:rsidRDefault="00C8799E" w:rsidP="000110C0">
      <w:pPr>
        <w:pStyle w:val="norm"/>
        <w:numPr>
          <w:ilvl w:val="0"/>
          <w:numId w:val="540"/>
        </w:numPr>
        <w:shd w:val="clear" w:color="auto" w:fill="FFFFFF"/>
        <w:spacing w:before="0" w:beforeAutospacing="0" w:after="0" w:afterAutospacing="0"/>
        <w:jc w:val="both"/>
        <w:rPr>
          <w:lang w:val="ro-RO"/>
        </w:rPr>
      </w:pPr>
      <w:r w:rsidRPr="00B46147">
        <w:rPr>
          <w:lang w:val="ro-RO"/>
        </w:rPr>
        <w:t>presupun activitate psihomotorie cu aplicarea corespunzătoare a forței și timpi de răspuns adecvați.</w:t>
      </w:r>
    </w:p>
    <w:p w14:paraId="246A3000" w14:textId="77777777" w:rsidR="00C8799E" w:rsidRPr="00B46147" w:rsidRDefault="00C8799E" w:rsidP="000110C0">
      <w:pPr>
        <w:pStyle w:val="norm"/>
        <w:numPr>
          <w:ilvl w:val="0"/>
          <w:numId w:val="539"/>
        </w:numPr>
        <w:shd w:val="clear" w:color="auto" w:fill="FFFFFF"/>
        <w:spacing w:before="0" w:beforeAutospacing="0" w:after="0" w:afterAutospacing="0"/>
        <w:jc w:val="both"/>
        <w:rPr>
          <w:lang w:val="ro-RO"/>
        </w:rPr>
      </w:pPr>
      <w:r w:rsidRPr="00B46147">
        <w:rPr>
          <w:lang w:val="ro-RO"/>
        </w:rPr>
        <w:t>Faza 2 – De bază</w:t>
      </w:r>
    </w:p>
    <w:p w14:paraId="18C03683" w14:textId="77777777" w:rsidR="00C8799E" w:rsidRPr="00B46147" w:rsidRDefault="00C8799E" w:rsidP="00B921F4">
      <w:pPr>
        <w:pStyle w:val="List1"/>
        <w:shd w:val="clear" w:color="auto" w:fill="FFFFFF"/>
        <w:spacing w:before="0" w:beforeAutospacing="0" w:after="0" w:afterAutospacing="0"/>
        <w:ind w:left="840"/>
        <w:jc w:val="both"/>
        <w:rPr>
          <w:lang w:val="ro-RO"/>
        </w:rPr>
      </w:pPr>
      <w:r w:rsidRPr="00B46147">
        <w:rPr>
          <w:lang w:val="ro-RO"/>
        </w:rPr>
        <w:t>Un FNPT II MCC care reprezintă un avion multimotor cu turbopropulsie generic.</w:t>
      </w:r>
    </w:p>
    <w:p w14:paraId="20F7F025" w14:textId="77777777" w:rsidR="00C8799E" w:rsidRPr="00B46147" w:rsidRDefault="00C8799E" w:rsidP="000110C0">
      <w:pPr>
        <w:pStyle w:val="norm"/>
        <w:numPr>
          <w:ilvl w:val="0"/>
          <w:numId w:val="539"/>
        </w:numPr>
        <w:shd w:val="clear" w:color="auto" w:fill="FFFFFF"/>
        <w:spacing w:before="0" w:beforeAutospacing="0" w:after="0" w:afterAutospacing="0"/>
        <w:jc w:val="both"/>
        <w:rPr>
          <w:lang w:val="ro-RO"/>
        </w:rPr>
      </w:pPr>
      <w:r w:rsidRPr="00B46147">
        <w:rPr>
          <w:lang w:val="ro-RO"/>
        </w:rPr>
        <w:t>Faza 3 – Intermediară</w:t>
      </w:r>
    </w:p>
    <w:p w14:paraId="62C489E4" w14:textId="77777777" w:rsidR="00C8799E" w:rsidRPr="00B46147" w:rsidRDefault="00C8799E" w:rsidP="00B921F4">
      <w:pPr>
        <w:pStyle w:val="List1"/>
        <w:shd w:val="clear" w:color="auto" w:fill="FFFFFF"/>
        <w:spacing w:before="0" w:beforeAutospacing="0" w:after="0" w:afterAutospacing="0"/>
        <w:ind w:left="840"/>
        <w:jc w:val="both"/>
        <w:rPr>
          <w:lang w:val="ro-RO"/>
        </w:rPr>
      </w:pPr>
      <w:r w:rsidRPr="00B46147">
        <w:rPr>
          <w:lang w:val="ro-RO"/>
        </w:rPr>
        <w:t>Un FSTD care reprezintă un avion multimotor cu turbopropulsie care se pilotează cu un copilot și care este calificat, conform unui standard echivalent, la nivelul B, incluz</w:t>
      </w:r>
      <w:r w:rsidRPr="00B46147">
        <w:rPr>
          <w:rFonts w:eastAsia="Malgun Gothic Semilight"/>
          <w:lang w:val="ro-RO"/>
        </w:rPr>
        <w:t>â</w:t>
      </w:r>
      <w:r w:rsidRPr="00B46147">
        <w:rPr>
          <w:lang w:val="ro-RO"/>
        </w:rPr>
        <w:t>nd suplimentar:</w:t>
      </w:r>
    </w:p>
    <w:p w14:paraId="28EAD07D" w14:textId="77777777" w:rsidR="00C8799E" w:rsidRPr="00B46147" w:rsidRDefault="00C8799E" w:rsidP="000110C0">
      <w:pPr>
        <w:pStyle w:val="norm"/>
        <w:numPr>
          <w:ilvl w:val="0"/>
          <w:numId w:val="541"/>
        </w:numPr>
        <w:shd w:val="clear" w:color="auto" w:fill="FFFFFF"/>
        <w:spacing w:before="0" w:beforeAutospacing="0" w:after="0" w:afterAutospacing="0"/>
        <w:jc w:val="both"/>
        <w:rPr>
          <w:lang w:val="ro-RO"/>
        </w:rPr>
      </w:pPr>
      <w:r w:rsidRPr="00B46147">
        <w:rPr>
          <w:lang w:val="ro-RO"/>
        </w:rPr>
        <w:t xml:space="preserve">un sistem vizual diurn/crepuscular/nocturn cu câmp vizual cu colimare minimă ce acoperă </w:t>
      </w:r>
      <w:r w:rsidRPr="00B46147">
        <w:rPr>
          <w:rFonts w:eastAsia="Malgun Gothic Semilight"/>
          <w:lang w:val="ro-RO"/>
        </w:rPr>
        <w:t>î</w:t>
      </w:r>
      <w:r w:rsidRPr="00B46147">
        <w:rPr>
          <w:lang w:val="ro-RO"/>
        </w:rPr>
        <w:t>ntreaga carlingă, care oferă fiecărui pilot un unghi vizual pe orizontală de 180</w:t>
      </w:r>
      <w:r w:rsidRPr="00B46147">
        <w:rPr>
          <w:rFonts w:eastAsia="Malgun Gothic Semilight"/>
          <w:lang w:val="ro-RO"/>
        </w:rPr>
        <w:t>°</w:t>
      </w:r>
      <w:r w:rsidRPr="00B46147">
        <w:rPr>
          <w:lang w:val="ro-RO"/>
        </w:rPr>
        <w:t xml:space="preserve"> și de 40</w:t>
      </w:r>
      <w:r w:rsidRPr="00B46147">
        <w:rPr>
          <w:rFonts w:eastAsia="Malgun Gothic Semilight"/>
          <w:lang w:val="ro-RO"/>
        </w:rPr>
        <w:t>°</w:t>
      </w:r>
      <w:r w:rsidRPr="00B46147">
        <w:rPr>
          <w:lang w:val="ro-RO"/>
        </w:rPr>
        <w:t xml:space="preserve"> pe verticală, precum și</w:t>
      </w:r>
    </w:p>
    <w:p w14:paraId="534D0B06" w14:textId="77777777" w:rsidR="00C8799E" w:rsidRPr="00B46147" w:rsidRDefault="00C8799E" w:rsidP="000110C0">
      <w:pPr>
        <w:pStyle w:val="norm"/>
        <w:numPr>
          <w:ilvl w:val="0"/>
          <w:numId w:val="541"/>
        </w:numPr>
        <w:shd w:val="clear" w:color="auto" w:fill="FFFFFF"/>
        <w:spacing w:before="120" w:beforeAutospacing="0" w:after="0" w:afterAutospacing="0"/>
        <w:jc w:val="both"/>
        <w:rPr>
          <w:lang w:val="ro-RO"/>
        </w:rPr>
      </w:pPr>
      <w:r w:rsidRPr="00B46147">
        <w:rPr>
          <w:lang w:val="ro-RO"/>
        </w:rPr>
        <w:t>simularea mediului ATC.</w:t>
      </w:r>
    </w:p>
    <w:p w14:paraId="4DACC72F" w14:textId="77777777" w:rsidR="00C8799E" w:rsidRPr="00B46147" w:rsidRDefault="00C8799E" w:rsidP="000110C0">
      <w:pPr>
        <w:pStyle w:val="norm"/>
        <w:numPr>
          <w:ilvl w:val="0"/>
          <w:numId w:val="539"/>
        </w:numPr>
        <w:shd w:val="clear" w:color="auto" w:fill="FFFFFF"/>
        <w:spacing w:before="0" w:beforeAutospacing="0" w:after="0" w:afterAutospacing="0"/>
        <w:jc w:val="both"/>
        <w:rPr>
          <w:lang w:val="ro-RO"/>
        </w:rPr>
      </w:pPr>
      <w:r w:rsidRPr="00B46147">
        <w:rPr>
          <w:lang w:val="ro-RO"/>
        </w:rPr>
        <w:t>Faza 4 – Avansată</w:t>
      </w:r>
    </w:p>
    <w:p w14:paraId="78624663" w14:textId="77777777" w:rsidR="00C8799E" w:rsidRPr="00B46147" w:rsidRDefault="00C8799E" w:rsidP="000E18B3">
      <w:pPr>
        <w:pStyle w:val="List1"/>
        <w:shd w:val="clear" w:color="auto" w:fill="FFFFFF"/>
        <w:spacing w:before="0" w:beforeAutospacing="0" w:after="0" w:afterAutospacing="0"/>
        <w:ind w:left="840"/>
        <w:jc w:val="both"/>
        <w:rPr>
          <w:lang w:val="ro-RO"/>
        </w:rPr>
      </w:pPr>
      <w:r w:rsidRPr="00B46147">
        <w:rPr>
          <w:lang w:val="ro-RO"/>
        </w:rPr>
        <w:t>Un FFS care corespunde integral nivelului D sau nivelului C cu un sistem de vizualizare pe timp de zi îmbunătățit, inclusiv simularea mediului ATC.</w:t>
      </w:r>
    </w:p>
    <w:p w14:paraId="6D334EE1" w14:textId="77777777" w:rsidR="00C8799E" w:rsidRPr="00B46147" w:rsidRDefault="00C8799E" w:rsidP="00B66AAB">
      <w:pPr>
        <w:pStyle w:val="af3"/>
        <w:shd w:val="clear" w:color="auto" w:fill="FFFFFF"/>
        <w:spacing w:before="0" w:beforeAutospacing="0" w:after="0" w:afterAutospacing="0"/>
        <w:rPr>
          <w:lang w:val="ro-RO"/>
        </w:rPr>
      </w:pPr>
    </w:p>
    <w:p w14:paraId="646604F3" w14:textId="77777777" w:rsidR="00C8799E" w:rsidRPr="00B46147" w:rsidRDefault="00C8799E" w:rsidP="00B66AAB">
      <w:pPr>
        <w:rPr>
          <w:rFonts w:ascii="Times New Roman" w:hAnsi="Times New Roman" w:cs="Times New Roman"/>
          <w:i/>
          <w:iCs/>
          <w:color w:val="auto"/>
          <w:lang w:eastAsia="en-US"/>
        </w:rPr>
      </w:pPr>
      <w:r w:rsidRPr="00B46147">
        <w:rPr>
          <w:i/>
          <w:iCs/>
          <w:color w:val="auto"/>
        </w:rPr>
        <w:br w:type="page"/>
      </w:r>
    </w:p>
    <w:p w14:paraId="38D8B7D1" w14:textId="77777777" w:rsidR="00C8799E" w:rsidRPr="00B46147" w:rsidRDefault="00C8799E" w:rsidP="00B921F4">
      <w:pPr>
        <w:pStyle w:val="1"/>
        <w:spacing w:before="0"/>
        <w:jc w:val="center"/>
        <w:rPr>
          <w:rStyle w:val="boldface"/>
          <w:rFonts w:ascii="Times New Roman" w:hAnsi="Times New Roman" w:cs="Times New Roman"/>
          <w:color w:val="auto"/>
          <w:sz w:val="24"/>
          <w:szCs w:val="24"/>
        </w:rPr>
      </w:pPr>
      <w:r w:rsidRPr="00B46147">
        <w:rPr>
          <w:rStyle w:val="boldface"/>
          <w:rFonts w:ascii="Times New Roman" w:hAnsi="Times New Roman" w:cs="Times New Roman"/>
          <w:b/>
          <w:bCs/>
          <w:color w:val="auto"/>
          <w:sz w:val="24"/>
          <w:szCs w:val="24"/>
        </w:rPr>
        <w:lastRenderedPageBreak/>
        <w:t>Apendicele nr.6 - Cursuri modulare de pregătire pentru IR</w:t>
      </w:r>
    </w:p>
    <w:p w14:paraId="6D10A916" w14:textId="77777777" w:rsidR="00C8799E" w:rsidRPr="00B46147" w:rsidRDefault="00C8799E" w:rsidP="000110C0">
      <w:pPr>
        <w:pStyle w:val="title-gr-seq-level-1"/>
        <w:numPr>
          <w:ilvl w:val="0"/>
          <w:numId w:val="542"/>
        </w:numPr>
        <w:shd w:val="clear" w:color="auto" w:fill="FFFFFF"/>
        <w:spacing w:before="120" w:beforeAutospacing="0" w:after="120" w:afterAutospacing="0"/>
        <w:rPr>
          <w:b/>
          <w:bCs/>
          <w:lang w:val="ro-RO"/>
        </w:rPr>
      </w:pPr>
      <w:r w:rsidRPr="00B46147">
        <w:rPr>
          <w:rStyle w:val="boldface"/>
          <w:b/>
          <w:bCs/>
          <w:lang w:val="ro-RO"/>
        </w:rPr>
        <w:t>IR(A) – Curs modular de pregătire practică</w:t>
      </w:r>
    </w:p>
    <w:p w14:paraId="33339ADE" w14:textId="77777777" w:rsidR="00C8799E" w:rsidRPr="00B46147" w:rsidRDefault="00C8799E" w:rsidP="00B66AAB">
      <w:pPr>
        <w:pStyle w:val="title-gr-seq-level-3"/>
        <w:shd w:val="clear" w:color="auto" w:fill="FFFFFF"/>
        <w:spacing w:before="120" w:beforeAutospacing="0" w:after="120" w:afterAutospacing="0"/>
        <w:rPr>
          <w:b/>
          <w:bCs/>
          <w:lang w:val="ro-RO"/>
        </w:rPr>
      </w:pPr>
      <w:r w:rsidRPr="00B46147">
        <w:rPr>
          <w:b/>
          <w:bCs/>
          <w:lang w:val="ro-RO"/>
        </w:rPr>
        <w:t>DISPOZIȚII GENERALE</w:t>
      </w:r>
    </w:p>
    <w:p w14:paraId="5DC90373" w14:textId="77777777" w:rsidR="00C8799E" w:rsidRPr="00B46147" w:rsidRDefault="00C8799E" w:rsidP="000110C0">
      <w:pPr>
        <w:pStyle w:val="norm"/>
        <w:numPr>
          <w:ilvl w:val="3"/>
          <w:numId w:val="532"/>
        </w:numPr>
        <w:shd w:val="clear" w:color="auto" w:fill="FFFFFF"/>
        <w:spacing w:before="120" w:beforeAutospacing="0" w:after="0" w:afterAutospacing="0"/>
        <w:ind w:left="360"/>
        <w:jc w:val="both"/>
        <w:rPr>
          <w:lang w:val="ro-RO"/>
        </w:rPr>
      </w:pPr>
      <w:r w:rsidRPr="00B46147">
        <w:rPr>
          <w:lang w:val="ro-RO"/>
        </w:rPr>
        <w:t xml:space="preserve">Scopul cursului integrat IR(A) este acela de a pregăti piloții la nivelul de competență necesar pentru ca aceștia să poată opera pe avioane </w:t>
      </w:r>
      <w:r w:rsidRPr="00B46147">
        <w:rPr>
          <w:rFonts w:eastAsia="Malgun Gothic Semilight"/>
          <w:lang w:val="ro-RO"/>
        </w:rPr>
        <w:t>î</w:t>
      </w:r>
      <w:r w:rsidRPr="00B46147">
        <w:rPr>
          <w:lang w:val="ro-RO"/>
        </w:rPr>
        <w:t xml:space="preserve">n condiții IFR și IMC. Cursul constă </w:t>
      </w:r>
      <w:r w:rsidRPr="00B46147">
        <w:rPr>
          <w:rFonts w:eastAsia="Malgun Gothic Semilight"/>
          <w:lang w:val="ro-RO"/>
        </w:rPr>
        <w:t>î</w:t>
      </w:r>
      <w:r w:rsidRPr="00B46147">
        <w:rPr>
          <w:lang w:val="ro-RO"/>
        </w:rPr>
        <w:t xml:space="preserve">n două module care pot fi urmate separat sau </w:t>
      </w:r>
      <w:r w:rsidRPr="00B46147">
        <w:rPr>
          <w:rFonts w:eastAsia="Malgun Gothic Semilight"/>
          <w:lang w:val="ro-RO"/>
        </w:rPr>
        <w:t>î</w:t>
      </w:r>
      <w:r w:rsidRPr="00B46147">
        <w:rPr>
          <w:lang w:val="ro-RO"/>
        </w:rPr>
        <w:t>n combinație:</w:t>
      </w:r>
    </w:p>
    <w:p w14:paraId="03963397" w14:textId="77777777" w:rsidR="00C8799E" w:rsidRPr="00B46147" w:rsidRDefault="00C8799E" w:rsidP="000110C0">
      <w:pPr>
        <w:pStyle w:val="norm"/>
        <w:numPr>
          <w:ilvl w:val="0"/>
          <w:numId w:val="543"/>
        </w:numPr>
        <w:shd w:val="clear" w:color="auto" w:fill="FFFFFF"/>
        <w:spacing w:before="0" w:beforeAutospacing="0" w:after="0" w:afterAutospacing="0"/>
        <w:jc w:val="both"/>
        <w:rPr>
          <w:lang w:val="ro-RO"/>
        </w:rPr>
      </w:pPr>
      <w:r w:rsidRPr="00B46147">
        <w:rPr>
          <w:lang w:val="ro-RO"/>
        </w:rPr>
        <w:t xml:space="preserve">Modulul pentru pregătirea de bază </w:t>
      </w:r>
      <w:r w:rsidRPr="00B46147">
        <w:rPr>
          <w:rFonts w:eastAsia="Malgun Gothic Semilight"/>
          <w:lang w:val="ro-RO"/>
        </w:rPr>
        <w:t>î</w:t>
      </w:r>
      <w:r w:rsidRPr="00B46147">
        <w:rPr>
          <w:lang w:val="ro-RO"/>
        </w:rPr>
        <w:t>n zbor instrumental</w:t>
      </w:r>
    </w:p>
    <w:p w14:paraId="3445CF0B" w14:textId="77777777" w:rsidR="00C8799E" w:rsidRPr="00B46147" w:rsidRDefault="00C8799E" w:rsidP="00B921F4">
      <w:pPr>
        <w:pStyle w:val="List1"/>
        <w:shd w:val="clear" w:color="auto" w:fill="FFFFFF"/>
        <w:spacing w:before="0" w:beforeAutospacing="0" w:after="0" w:afterAutospacing="0"/>
        <w:ind w:left="720"/>
        <w:jc w:val="both"/>
        <w:rPr>
          <w:lang w:val="ro-RO"/>
        </w:rPr>
      </w:pPr>
      <w:r w:rsidRPr="00B46147">
        <w:rPr>
          <w:lang w:val="ro-RO"/>
        </w:rPr>
        <w:t>Acesta cuprinde 10 ore timp instrumental în regim de pregătire, dintre care p</w:t>
      </w:r>
      <w:r w:rsidRPr="00B46147">
        <w:rPr>
          <w:rFonts w:eastAsia="Malgun Gothic Semilight"/>
          <w:lang w:val="ro-RO"/>
        </w:rPr>
        <w:t>â</w:t>
      </w:r>
      <w:r w:rsidRPr="00B46147">
        <w:rPr>
          <w:lang w:val="ro-RO"/>
        </w:rPr>
        <w:t xml:space="preserve">nă la 5 ore pot reprezenta timp instrumental la sol pe un BITD, FNPT I sau II sau un FFS. La </w:t>
      </w:r>
      <w:r w:rsidRPr="00B46147">
        <w:rPr>
          <w:rFonts w:eastAsia="Malgun Gothic Semilight"/>
          <w:lang w:val="ro-RO"/>
        </w:rPr>
        <w:t>î</w:t>
      </w:r>
      <w:r w:rsidRPr="00B46147">
        <w:rPr>
          <w:lang w:val="ro-RO"/>
        </w:rPr>
        <w:t xml:space="preserve">ncheierea modulului pentru pregătirea de bază </w:t>
      </w:r>
      <w:r w:rsidRPr="00B46147">
        <w:rPr>
          <w:rFonts w:eastAsia="Malgun Gothic Semilight"/>
          <w:lang w:val="ro-RO"/>
        </w:rPr>
        <w:t>î</w:t>
      </w:r>
      <w:r w:rsidRPr="00B46147">
        <w:rPr>
          <w:lang w:val="ro-RO"/>
        </w:rPr>
        <w:t>n zbor instrumental, solicitantului i se eliberează un certificat de absolvire a cursului.</w:t>
      </w:r>
    </w:p>
    <w:p w14:paraId="7524B2C2" w14:textId="77777777" w:rsidR="00C8799E" w:rsidRPr="00B46147" w:rsidRDefault="00C8799E" w:rsidP="000110C0">
      <w:pPr>
        <w:pStyle w:val="norm"/>
        <w:numPr>
          <w:ilvl w:val="0"/>
          <w:numId w:val="543"/>
        </w:numPr>
        <w:shd w:val="clear" w:color="auto" w:fill="FFFFFF"/>
        <w:spacing w:before="0" w:beforeAutospacing="0" w:after="0" w:afterAutospacing="0"/>
        <w:jc w:val="both"/>
        <w:rPr>
          <w:lang w:val="ro-RO"/>
        </w:rPr>
      </w:pPr>
      <w:r w:rsidRPr="00B46147">
        <w:rPr>
          <w:lang w:val="ro-RO"/>
        </w:rPr>
        <w:t>Modulul proceduri zbor instrumental</w:t>
      </w:r>
    </w:p>
    <w:p w14:paraId="1BEAAD8C" w14:textId="77777777" w:rsidR="00C8799E" w:rsidRPr="00B46147" w:rsidRDefault="00C8799E" w:rsidP="00B921F4">
      <w:pPr>
        <w:pStyle w:val="List1"/>
        <w:shd w:val="clear" w:color="auto" w:fill="FFFFFF"/>
        <w:spacing w:before="0" w:beforeAutospacing="0" w:after="0" w:afterAutospacing="0"/>
        <w:ind w:left="720"/>
        <w:jc w:val="both"/>
        <w:rPr>
          <w:lang w:val="ro-RO"/>
        </w:rPr>
      </w:pPr>
      <w:r w:rsidRPr="00B46147">
        <w:rPr>
          <w:lang w:val="ro-RO"/>
        </w:rPr>
        <w:t xml:space="preserve">Acesta cuprinde restul programei de pregătire pentru IR(A), 40 de ore timp instrumental monomotor în regim de pregătire sau 45 de ore timp instrumental multimotor </w:t>
      </w:r>
      <w:r w:rsidRPr="00B46147">
        <w:rPr>
          <w:rFonts w:eastAsia="Malgun Gothic Semilight"/>
          <w:lang w:val="ro-RO"/>
        </w:rPr>
        <w:t>î</w:t>
      </w:r>
      <w:r w:rsidRPr="00B46147">
        <w:rPr>
          <w:lang w:val="ro-RO"/>
        </w:rPr>
        <w:t>n regim de pregătire, precum și cursul teoretic pentru IR(A).</w:t>
      </w:r>
    </w:p>
    <w:p w14:paraId="15108B16" w14:textId="77777777" w:rsidR="00C8799E" w:rsidRPr="00B46147" w:rsidRDefault="00C8799E" w:rsidP="000110C0">
      <w:pPr>
        <w:pStyle w:val="norm"/>
        <w:numPr>
          <w:ilvl w:val="3"/>
          <w:numId w:val="532"/>
        </w:numPr>
        <w:shd w:val="clear" w:color="auto" w:fill="FFFFFF"/>
        <w:spacing w:before="0" w:beforeAutospacing="0" w:after="0" w:afterAutospacing="0"/>
        <w:ind w:left="360"/>
        <w:jc w:val="both"/>
        <w:rPr>
          <w:lang w:val="ro-RO"/>
        </w:rPr>
      </w:pPr>
      <w:r w:rsidRPr="00B46147">
        <w:rPr>
          <w:lang w:val="ro-RO"/>
        </w:rPr>
        <w:t>Solicitantul unui curs modular IR(A) trebuie să fie titularul unui PPL(A) sau al unui CPL(A). Solicitantul modulului Proceduri Zbor Instrumental care nu este titularul unui CPL(A) trebuie să dețină un certificat de absolvire a modulului Proceduri de Bază Zbor Instrumental.</w:t>
      </w:r>
    </w:p>
    <w:p w14:paraId="36B47973" w14:textId="77777777" w:rsidR="00C8799E" w:rsidRPr="00B46147" w:rsidRDefault="00C8799E" w:rsidP="00B921F4">
      <w:pPr>
        <w:pStyle w:val="List1"/>
        <w:shd w:val="clear" w:color="auto" w:fill="FFFFFF"/>
        <w:spacing w:before="0" w:beforeAutospacing="0" w:after="0" w:afterAutospacing="0"/>
        <w:ind w:left="360"/>
        <w:jc w:val="both"/>
        <w:rPr>
          <w:lang w:val="ro-RO"/>
        </w:rPr>
      </w:pPr>
      <w:r w:rsidRPr="00B46147">
        <w:rPr>
          <w:lang w:val="ro-RO"/>
        </w:rPr>
        <w:t xml:space="preserve">ATO se asigură că solicitantul unui curs IR(A) multimotor care nu a fost titularul unei calificări de clasă sau de tip multimotor pentru avioane a urmat cursul de pregătire multimotor prevăzut </w:t>
      </w:r>
      <w:r w:rsidRPr="00B46147">
        <w:rPr>
          <w:rFonts w:eastAsia="Malgun Gothic Semilight"/>
          <w:lang w:val="ro-RO"/>
        </w:rPr>
        <w:t>î</w:t>
      </w:r>
      <w:r w:rsidRPr="00B46147">
        <w:rPr>
          <w:lang w:val="ro-RO"/>
        </w:rPr>
        <w:t xml:space="preserve">n subpartea H </w:t>
      </w:r>
      <w:r w:rsidRPr="00B46147">
        <w:rPr>
          <w:rFonts w:eastAsia="Malgun Gothic Semilight"/>
          <w:lang w:val="ro-RO"/>
        </w:rPr>
        <w:t>î</w:t>
      </w:r>
      <w:r w:rsidRPr="00B46147">
        <w:rPr>
          <w:lang w:val="ro-RO"/>
        </w:rPr>
        <w:t xml:space="preserve">nainte de a </w:t>
      </w:r>
      <w:r w:rsidRPr="00B46147">
        <w:rPr>
          <w:rFonts w:eastAsia="Malgun Gothic Semilight"/>
          <w:lang w:val="ro-RO"/>
        </w:rPr>
        <w:t>î</w:t>
      </w:r>
      <w:r w:rsidRPr="00B46147">
        <w:rPr>
          <w:lang w:val="ro-RO"/>
        </w:rPr>
        <w:t>ncepe pregătirea practică pentru cursul IR(A).</w:t>
      </w:r>
    </w:p>
    <w:p w14:paraId="44A3FBEE" w14:textId="77777777" w:rsidR="00C8799E" w:rsidRPr="00B46147" w:rsidRDefault="00C8799E" w:rsidP="000110C0">
      <w:pPr>
        <w:pStyle w:val="norm"/>
        <w:numPr>
          <w:ilvl w:val="3"/>
          <w:numId w:val="532"/>
        </w:numPr>
        <w:shd w:val="clear" w:color="auto" w:fill="FFFFFF"/>
        <w:spacing w:before="0" w:beforeAutospacing="0" w:after="0" w:afterAutospacing="0"/>
        <w:ind w:left="360"/>
        <w:jc w:val="both"/>
        <w:rPr>
          <w:lang w:val="ro-RO"/>
        </w:rPr>
      </w:pPr>
      <w:r w:rsidRPr="00B46147">
        <w:rPr>
          <w:lang w:val="ro-RO"/>
        </w:rPr>
        <w:t>Un solicitant care dorește să participe la modulul proceduri zbor instrumental din cadrul unui curs modular IR(A) este obligat să efectueze toate etapele de pregătire într-un singur curs de pregătire aprobat. Înainte de a începe modulul proceduri zbor instrumental, ATO garantează competența solicitantului în ceea ce privește abilitățile de bază în zbor instrumental. În funcție de necesități, se asigură  pregătire de reîmprospătare a cunoștințelor.</w:t>
      </w:r>
    </w:p>
    <w:p w14:paraId="6204BA6B" w14:textId="77777777" w:rsidR="00C8799E" w:rsidRPr="00B46147" w:rsidRDefault="00C8799E" w:rsidP="000110C0">
      <w:pPr>
        <w:pStyle w:val="norm"/>
        <w:numPr>
          <w:ilvl w:val="3"/>
          <w:numId w:val="532"/>
        </w:numPr>
        <w:shd w:val="clear" w:color="auto" w:fill="FFFFFF"/>
        <w:spacing w:before="0" w:beforeAutospacing="0" w:after="0" w:afterAutospacing="0"/>
        <w:ind w:left="360"/>
        <w:jc w:val="both"/>
        <w:rPr>
          <w:lang w:val="ro-RO"/>
        </w:rPr>
      </w:pPr>
      <w:r w:rsidRPr="00B46147">
        <w:rPr>
          <w:lang w:val="ro-RO"/>
        </w:rPr>
        <w:t>Cursul de pregătire teoretică trebuie efectuat într-un interval de 18 luni. Modulul proceduri zbor instrumental și testul de îndemânare trebuie efectuate în cursul perioadei de valabilitate a examenelor teoretice promovate.</w:t>
      </w:r>
    </w:p>
    <w:p w14:paraId="6A70765B" w14:textId="77777777" w:rsidR="00C8799E" w:rsidRPr="00B46147" w:rsidRDefault="00C8799E" w:rsidP="000110C0">
      <w:pPr>
        <w:pStyle w:val="norm"/>
        <w:numPr>
          <w:ilvl w:val="3"/>
          <w:numId w:val="532"/>
        </w:numPr>
        <w:shd w:val="clear" w:color="auto" w:fill="FFFFFF"/>
        <w:spacing w:before="0" w:beforeAutospacing="0" w:after="0" w:afterAutospacing="0"/>
        <w:ind w:left="360"/>
        <w:jc w:val="both"/>
        <w:rPr>
          <w:lang w:val="ro-RO"/>
        </w:rPr>
      </w:pPr>
      <w:r w:rsidRPr="00B46147">
        <w:rPr>
          <w:lang w:val="ro-RO"/>
        </w:rPr>
        <w:t>Cursul trebuie să cuprindă:</w:t>
      </w:r>
    </w:p>
    <w:p w14:paraId="777978F1" w14:textId="77777777" w:rsidR="00C8799E" w:rsidRPr="00B46147" w:rsidRDefault="00C8799E" w:rsidP="000110C0">
      <w:pPr>
        <w:pStyle w:val="norm"/>
        <w:numPr>
          <w:ilvl w:val="0"/>
          <w:numId w:val="544"/>
        </w:numPr>
        <w:shd w:val="clear" w:color="auto" w:fill="FFFFFF"/>
        <w:spacing w:before="0" w:beforeAutospacing="0" w:after="0" w:afterAutospacing="0"/>
        <w:jc w:val="both"/>
        <w:rPr>
          <w:lang w:val="ro-RO"/>
        </w:rPr>
      </w:pPr>
      <w:r w:rsidRPr="00B46147">
        <w:rPr>
          <w:lang w:val="ro-RO"/>
        </w:rPr>
        <w:t>pregătire teoretică la nivelul de cunoștințe necesar pentru IR;</w:t>
      </w:r>
    </w:p>
    <w:p w14:paraId="0A21A75F" w14:textId="77777777" w:rsidR="00C8799E" w:rsidRPr="00B46147" w:rsidRDefault="00C8799E" w:rsidP="000110C0">
      <w:pPr>
        <w:pStyle w:val="norm"/>
        <w:numPr>
          <w:ilvl w:val="0"/>
          <w:numId w:val="544"/>
        </w:numPr>
        <w:shd w:val="clear" w:color="auto" w:fill="FFFFFF"/>
        <w:spacing w:before="0" w:beforeAutospacing="0" w:after="0" w:afterAutospacing="0"/>
        <w:jc w:val="both"/>
        <w:rPr>
          <w:lang w:val="ro-RO"/>
        </w:rPr>
      </w:pPr>
      <w:r w:rsidRPr="00B46147">
        <w:rPr>
          <w:lang w:val="ro-RO"/>
        </w:rPr>
        <w:t>instruire practică instrumentală.</w:t>
      </w:r>
    </w:p>
    <w:p w14:paraId="481E97B1" w14:textId="77777777" w:rsidR="00C8799E" w:rsidRPr="00B46147" w:rsidRDefault="00C8799E" w:rsidP="00B66AAB">
      <w:pPr>
        <w:pStyle w:val="title-gr-seq-level-3"/>
        <w:shd w:val="clear" w:color="auto" w:fill="FFFFFF"/>
        <w:spacing w:before="120" w:beforeAutospacing="0" w:after="120" w:afterAutospacing="0"/>
        <w:rPr>
          <w:b/>
          <w:bCs/>
          <w:lang w:val="ro-RO"/>
        </w:rPr>
      </w:pPr>
      <w:r w:rsidRPr="00B46147">
        <w:rPr>
          <w:b/>
          <w:bCs/>
          <w:lang w:val="ro-RO"/>
        </w:rPr>
        <w:t>CUNOȘTINȚE TEORETICE</w:t>
      </w:r>
    </w:p>
    <w:p w14:paraId="58AE3345" w14:textId="77777777" w:rsidR="00C8799E" w:rsidRPr="00B46147" w:rsidRDefault="00C8799E" w:rsidP="000110C0">
      <w:pPr>
        <w:pStyle w:val="norm"/>
        <w:numPr>
          <w:ilvl w:val="3"/>
          <w:numId w:val="532"/>
        </w:numPr>
        <w:shd w:val="clear" w:color="auto" w:fill="FFFFFF"/>
        <w:spacing w:before="0" w:beforeAutospacing="0" w:after="0" w:afterAutospacing="0"/>
        <w:ind w:left="360"/>
        <w:jc w:val="both"/>
        <w:rPr>
          <w:lang w:val="ro-RO"/>
        </w:rPr>
      </w:pPr>
      <w:r w:rsidRPr="00B46147">
        <w:rPr>
          <w:lang w:val="ro-RO"/>
        </w:rPr>
        <w:t>Un curs modular IR(A) aprobat trebuie să cuprindă cel puțin 150 de ore de pregătire teoretică.</w:t>
      </w:r>
    </w:p>
    <w:p w14:paraId="2DF1D355" w14:textId="77777777" w:rsidR="00C8799E" w:rsidRPr="00B46147" w:rsidRDefault="00C8799E" w:rsidP="00B66AAB">
      <w:pPr>
        <w:pStyle w:val="title-gr-seq-level-3"/>
        <w:shd w:val="clear" w:color="auto" w:fill="FFFFFF"/>
        <w:spacing w:before="120" w:beforeAutospacing="0" w:after="120" w:afterAutospacing="0"/>
        <w:rPr>
          <w:b/>
          <w:bCs/>
          <w:lang w:val="ro-RO"/>
        </w:rPr>
      </w:pPr>
      <w:r w:rsidRPr="00B46147">
        <w:rPr>
          <w:b/>
          <w:bCs/>
          <w:lang w:val="ro-RO"/>
        </w:rPr>
        <w:t>PREGĂTIRE PRACTICĂ</w:t>
      </w:r>
    </w:p>
    <w:p w14:paraId="3145219F" w14:textId="77777777" w:rsidR="00C8799E" w:rsidRPr="00B46147" w:rsidRDefault="00C8799E" w:rsidP="000110C0">
      <w:pPr>
        <w:pStyle w:val="norm"/>
        <w:numPr>
          <w:ilvl w:val="3"/>
          <w:numId w:val="532"/>
        </w:numPr>
        <w:shd w:val="clear" w:color="auto" w:fill="FFFFFF"/>
        <w:spacing w:before="0" w:beforeAutospacing="0" w:after="0" w:afterAutospacing="0"/>
        <w:ind w:left="360"/>
        <w:jc w:val="both"/>
        <w:rPr>
          <w:lang w:val="ro-RO"/>
        </w:rPr>
      </w:pPr>
      <w:r w:rsidRPr="00B46147">
        <w:rPr>
          <w:lang w:val="ro-RO"/>
        </w:rPr>
        <w:t>Un curs IR(A) monomotor trebuie să cuprindă cel puțin 50 de ore timp instrumental în regim de pregătire, dintre care până la 20 de ore pot reprezenta timp instrumental la sol pe un FNPT I, sau până la 35 de ore pe un FFS sau FNPT II. Un maxim de 10 ore timp instrumental la sol pe un FNPT II sau un FFS se poate efectua pe un FNPT I.</w:t>
      </w:r>
    </w:p>
    <w:p w14:paraId="44279E03" w14:textId="77777777" w:rsidR="00C8799E" w:rsidRPr="00B46147" w:rsidRDefault="00C8799E" w:rsidP="000110C0">
      <w:pPr>
        <w:pStyle w:val="norm"/>
        <w:numPr>
          <w:ilvl w:val="3"/>
          <w:numId w:val="532"/>
        </w:numPr>
        <w:shd w:val="clear" w:color="auto" w:fill="FFFFFF"/>
        <w:spacing w:before="0" w:beforeAutospacing="0" w:after="0" w:afterAutospacing="0"/>
        <w:ind w:left="360"/>
        <w:jc w:val="both"/>
        <w:rPr>
          <w:lang w:val="ro-RO"/>
        </w:rPr>
      </w:pPr>
      <w:r w:rsidRPr="00B46147">
        <w:rPr>
          <w:lang w:val="ro-RO"/>
        </w:rPr>
        <w:t xml:space="preserve">Un curs IR(A) multimotor trebuie să cuprindă cel puțin 55 de ore timp instrumental </w:t>
      </w:r>
      <w:r w:rsidRPr="00B46147">
        <w:rPr>
          <w:rFonts w:eastAsia="Malgun Gothic Semilight"/>
          <w:lang w:val="ro-RO"/>
        </w:rPr>
        <w:t>î</w:t>
      </w:r>
      <w:r w:rsidRPr="00B46147">
        <w:rPr>
          <w:lang w:val="ro-RO"/>
        </w:rPr>
        <w:t>n regim de pregătire, dintre care p</w:t>
      </w:r>
      <w:r w:rsidRPr="00B46147">
        <w:rPr>
          <w:rFonts w:eastAsia="Malgun Gothic Semilight"/>
          <w:lang w:val="ro-RO"/>
        </w:rPr>
        <w:t>â</w:t>
      </w:r>
      <w:r w:rsidRPr="00B46147">
        <w:rPr>
          <w:lang w:val="ro-RO"/>
        </w:rPr>
        <w:t xml:space="preserve">nă la 25 de ore pot reprezenta timp instrumental la sol pe un FNPT I sau până la 40 de ore pe un FFS sau FNPT II. Un maxim de 10 ore timp instrumental la sol pe un FNPT II sau un FFS se poate efectua pe un FNPT I. Restul de </w:t>
      </w:r>
      <w:r w:rsidRPr="00B46147">
        <w:rPr>
          <w:lang w:val="ro-RO"/>
        </w:rPr>
        <w:lastRenderedPageBreak/>
        <w:t>timp de instruire practică instrumentală trebuie să cuprindă cel puțin 15 ore pe avioane multimotor.</w:t>
      </w:r>
    </w:p>
    <w:p w14:paraId="3EE5BD58" w14:textId="77777777" w:rsidR="00C8799E" w:rsidRPr="00B46147" w:rsidRDefault="00C8799E" w:rsidP="000110C0">
      <w:pPr>
        <w:pStyle w:val="norm"/>
        <w:numPr>
          <w:ilvl w:val="3"/>
          <w:numId w:val="532"/>
        </w:numPr>
        <w:shd w:val="clear" w:color="auto" w:fill="FFFFFF"/>
        <w:spacing w:before="0" w:beforeAutospacing="0" w:after="0" w:afterAutospacing="0"/>
        <w:ind w:left="360"/>
        <w:jc w:val="both"/>
        <w:rPr>
          <w:lang w:val="ro-RO"/>
        </w:rPr>
      </w:pPr>
      <w:r w:rsidRPr="00B46147">
        <w:rPr>
          <w:lang w:val="ro-RO"/>
        </w:rPr>
        <w:t>Titularul unei IR(A) monomotor care este și titularul unei calificări de clasă sau de tip multimotor și dorește să obțină o IR(A) multimotor trebuie să urmeze un curs în cadrul unei ATO, cuprinzând cel puțin 5 ore de instruire pentru zborul instrumental pe avioane multimotor, dintre care 3 ore se pot efectua pe un FFS sau un FNPT II.</w:t>
      </w:r>
    </w:p>
    <w:p w14:paraId="0E9DB429" w14:textId="77777777" w:rsidR="00C8799E" w:rsidRPr="00B46147" w:rsidRDefault="00C8799E" w:rsidP="000110C0">
      <w:pPr>
        <w:pStyle w:val="norm"/>
        <w:numPr>
          <w:ilvl w:val="1"/>
          <w:numId w:val="175"/>
        </w:numPr>
        <w:shd w:val="clear" w:color="auto" w:fill="FFFFFF"/>
        <w:tabs>
          <w:tab w:val="left" w:pos="450"/>
        </w:tabs>
        <w:spacing w:before="0" w:beforeAutospacing="0" w:after="0" w:afterAutospacing="0"/>
        <w:ind w:left="270"/>
        <w:jc w:val="both"/>
        <w:rPr>
          <w:lang w:val="ro-RO"/>
        </w:rPr>
      </w:pPr>
      <w:r w:rsidRPr="00B46147">
        <w:rPr>
          <w:lang w:val="ro-RO"/>
        </w:rPr>
        <w:t xml:space="preserve">Titularului unui CPL(A) sau al unui certificat de absolvire a modulului pentru pregătirea de bază </w:t>
      </w:r>
      <w:r w:rsidRPr="00B46147">
        <w:rPr>
          <w:rFonts w:eastAsia="Malgun Gothic Semilight"/>
          <w:lang w:val="ro-RO"/>
        </w:rPr>
        <w:t>î</w:t>
      </w:r>
      <w:r w:rsidRPr="00B46147">
        <w:rPr>
          <w:lang w:val="ro-RO"/>
        </w:rPr>
        <w:t>n zbor instrumental i se poate reduce cu 10 ore numărul total de ore de pregătire prevăzut la punctul 7 sau 8 de mai sus.</w:t>
      </w:r>
    </w:p>
    <w:p w14:paraId="53153E8B" w14:textId="77777777" w:rsidR="00C8799E" w:rsidRPr="00B46147" w:rsidRDefault="00C8799E" w:rsidP="000110C0">
      <w:pPr>
        <w:pStyle w:val="norm"/>
        <w:numPr>
          <w:ilvl w:val="1"/>
          <w:numId w:val="175"/>
        </w:numPr>
        <w:shd w:val="clear" w:color="auto" w:fill="FFFFFF"/>
        <w:tabs>
          <w:tab w:val="left" w:pos="450"/>
        </w:tabs>
        <w:spacing w:before="0" w:beforeAutospacing="0" w:after="0" w:afterAutospacing="0"/>
        <w:ind w:left="270"/>
        <w:jc w:val="both"/>
        <w:rPr>
          <w:lang w:val="ro-RO"/>
        </w:rPr>
      </w:pPr>
      <w:r w:rsidRPr="00B46147">
        <w:rPr>
          <w:lang w:val="ro-RO"/>
        </w:rPr>
        <w:t>Pentru titularul unei IR(H), se poate reduce la 10 ore numărul total de ore de pregătire prevăzut la punctul 7 sau 8 de mai sus.</w:t>
      </w:r>
    </w:p>
    <w:p w14:paraId="710D366E" w14:textId="77777777" w:rsidR="00C8799E" w:rsidRPr="00B46147" w:rsidRDefault="00C8799E" w:rsidP="000110C0">
      <w:pPr>
        <w:pStyle w:val="norm"/>
        <w:numPr>
          <w:ilvl w:val="1"/>
          <w:numId w:val="175"/>
        </w:numPr>
        <w:shd w:val="clear" w:color="auto" w:fill="FFFFFF"/>
        <w:tabs>
          <w:tab w:val="left" w:pos="450"/>
        </w:tabs>
        <w:spacing w:before="0" w:beforeAutospacing="0" w:after="0" w:afterAutospacing="0"/>
        <w:ind w:left="270"/>
        <w:jc w:val="both"/>
        <w:rPr>
          <w:lang w:val="ro-RO"/>
        </w:rPr>
      </w:pPr>
      <w:r w:rsidRPr="00B46147">
        <w:rPr>
          <w:lang w:val="ro-RO"/>
        </w:rPr>
        <w:t>Timpul total de instruire practică instrumentală pe avion trebuie să respecte dispozițiile de la punctul 7 sau 8, după caz.</w:t>
      </w:r>
    </w:p>
    <w:p w14:paraId="22EE154C" w14:textId="77777777" w:rsidR="00C8799E" w:rsidRPr="00B46147" w:rsidRDefault="00C8799E" w:rsidP="000110C0">
      <w:pPr>
        <w:pStyle w:val="norm"/>
        <w:numPr>
          <w:ilvl w:val="0"/>
          <w:numId w:val="175"/>
        </w:numPr>
        <w:shd w:val="clear" w:color="auto" w:fill="FFFFFF"/>
        <w:spacing w:before="0" w:beforeAutospacing="0" w:after="0" w:afterAutospacing="0"/>
        <w:ind w:left="360"/>
        <w:jc w:val="both"/>
        <w:rPr>
          <w:lang w:val="ro-RO"/>
        </w:rPr>
      </w:pPr>
      <w:r w:rsidRPr="00B46147">
        <w:rPr>
          <w:lang w:val="ro-RO"/>
        </w:rPr>
        <w:t xml:space="preserve">Exercițiile de zbor premergătoare testului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IR(A) trebuie să cuprindă:</w:t>
      </w:r>
    </w:p>
    <w:p w14:paraId="22B3B77D" w14:textId="77777777" w:rsidR="00C8799E" w:rsidRPr="00B46147" w:rsidRDefault="00C8799E" w:rsidP="000110C0">
      <w:pPr>
        <w:pStyle w:val="norm"/>
        <w:numPr>
          <w:ilvl w:val="0"/>
          <w:numId w:val="545"/>
        </w:numPr>
        <w:shd w:val="clear" w:color="auto" w:fill="FFFFFF"/>
        <w:spacing w:before="0" w:beforeAutospacing="0" w:after="0" w:afterAutospacing="0"/>
        <w:jc w:val="both"/>
        <w:rPr>
          <w:lang w:val="ro-RO"/>
        </w:rPr>
      </w:pPr>
      <w:r w:rsidRPr="00B46147">
        <w:rPr>
          <w:lang w:val="ro-RO"/>
        </w:rPr>
        <w:t xml:space="preserve">Modulul pentru pregătirea de bază </w:t>
      </w:r>
      <w:r w:rsidRPr="00B46147">
        <w:rPr>
          <w:rFonts w:eastAsia="Malgun Gothic Semilight"/>
          <w:lang w:val="ro-RO"/>
        </w:rPr>
        <w:t>î</w:t>
      </w:r>
      <w:r w:rsidRPr="00B46147">
        <w:rPr>
          <w:lang w:val="ro-RO"/>
        </w:rPr>
        <w:t>n zbor instrumental: Procedură și manevră pentru zborul instrumental de bază, cuprinz</w:t>
      </w:r>
      <w:r w:rsidRPr="00B46147">
        <w:rPr>
          <w:rFonts w:eastAsia="Malgun Gothic Semilight"/>
          <w:lang w:val="ro-RO"/>
        </w:rPr>
        <w:t>â</w:t>
      </w:r>
      <w:r w:rsidRPr="00B46147">
        <w:rPr>
          <w:lang w:val="ro-RO"/>
        </w:rPr>
        <w:t>nd cel puțin:</w:t>
      </w:r>
    </w:p>
    <w:p w14:paraId="6392F6B2" w14:textId="77777777" w:rsidR="00C8799E" w:rsidRPr="00B46147" w:rsidRDefault="00C8799E" w:rsidP="0053235A">
      <w:pPr>
        <w:pStyle w:val="norm"/>
        <w:shd w:val="clear" w:color="auto" w:fill="FFFFFF"/>
        <w:spacing w:before="0" w:beforeAutospacing="0" w:after="0" w:afterAutospacing="0"/>
        <w:ind w:firstLine="720"/>
        <w:jc w:val="both"/>
        <w:rPr>
          <w:lang w:val="ro-RO"/>
        </w:rPr>
      </w:pPr>
      <w:r w:rsidRPr="00B46147">
        <w:rPr>
          <w:lang w:val="ro-RO"/>
        </w:rPr>
        <w:t>zbor instrumental de bază fără repere vizuale externe:</w:t>
      </w:r>
    </w:p>
    <w:p w14:paraId="180F0506" w14:textId="77777777" w:rsidR="00C8799E" w:rsidRPr="00B46147" w:rsidRDefault="00C8799E" w:rsidP="000110C0">
      <w:pPr>
        <w:pStyle w:val="norm"/>
        <w:numPr>
          <w:ilvl w:val="0"/>
          <w:numId w:val="546"/>
        </w:numPr>
        <w:shd w:val="clear" w:color="auto" w:fill="FFFFFF"/>
        <w:spacing w:before="0" w:beforeAutospacing="0" w:after="0" w:afterAutospacing="0"/>
        <w:jc w:val="both"/>
        <w:rPr>
          <w:lang w:val="ro-RO"/>
        </w:rPr>
      </w:pPr>
      <w:r w:rsidRPr="00B46147">
        <w:rPr>
          <w:lang w:val="ro-RO"/>
        </w:rPr>
        <w:t>zbor orizontal;</w:t>
      </w:r>
    </w:p>
    <w:p w14:paraId="13408269" w14:textId="77777777" w:rsidR="00C8799E" w:rsidRPr="00B46147" w:rsidRDefault="00C8799E" w:rsidP="000110C0">
      <w:pPr>
        <w:pStyle w:val="norm"/>
        <w:numPr>
          <w:ilvl w:val="0"/>
          <w:numId w:val="546"/>
        </w:numPr>
        <w:shd w:val="clear" w:color="auto" w:fill="FFFFFF"/>
        <w:spacing w:before="0" w:beforeAutospacing="0" w:after="0" w:afterAutospacing="0"/>
        <w:jc w:val="both"/>
        <w:rPr>
          <w:lang w:val="ro-RO"/>
        </w:rPr>
      </w:pPr>
      <w:r w:rsidRPr="00B46147">
        <w:rPr>
          <w:lang w:val="ro-RO"/>
        </w:rPr>
        <w:t>urcare;</w:t>
      </w:r>
    </w:p>
    <w:p w14:paraId="2CD7B7B5" w14:textId="77777777" w:rsidR="00C8799E" w:rsidRPr="00B46147" w:rsidRDefault="00C8799E" w:rsidP="000110C0">
      <w:pPr>
        <w:pStyle w:val="norm"/>
        <w:numPr>
          <w:ilvl w:val="0"/>
          <w:numId w:val="546"/>
        </w:numPr>
        <w:shd w:val="clear" w:color="auto" w:fill="FFFFFF"/>
        <w:spacing w:before="0" w:beforeAutospacing="0" w:after="0" w:afterAutospacing="0"/>
        <w:jc w:val="both"/>
        <w:rPr>
          <w:lang w:val="ro-RO"/>
        </w:rPr>
      </w:pPr>
      <w:r w:rsidRPr="00B46147">
        <w:rPr>
          <w:lang w:val="ro-RO"/>
        </w:rPr>
        <w:t>coborâre;</w:t>
      </w:r>
    </w:p>
    <w:p w14:paraId="6AAF721E" w14:textId="77777777" w:rsidR="00C8799E" w:rsidRPr="00B46147" w:rsidRDefault="00C8799E" w:rsidP="000110C0">
      <w:pPr>
        <w:pStyle w:val="norm"/>
        <w:numPr>
          <w:ilvl w:val="0"/>
          <w:numId w:val="546"/>
        </w:numPr>
        <w:shd w:val="clear" w:color="auto" w:fill="FFFFFF"/>
        <w:spacing w:before="0" w:beforeAutospacing="0" w:after="0" w:afterAutospacing="0"/>
        <w:jc w:val="both"/>
        <w:rPr>
          <w:lang w:val="ro-RO"/>
        </w:rPr>
      </w:pPr>
      <w:r w:rsidRPr="00B46147">
        <w:rPr>
          <w:lang w:val="ro-RO"/>
        </w:rPr>
        <w:t>viraje în zbor orizontal, urcare, coborâre;</w:t>
      </w:r>
    </w:p>
    <w:p w14:paraId="67B9E128" w14:textId="77777777" w:rsidR="00C8799E" w:rsidRPr="00B46147" w:rsidRDefault="00C8799E" w:rsidP="0053235A">
      <w:pPr>
        <w:pStyle w:val="norm"/>
        <w:shd w:val="clear" w:color="auto" w:fill="FFFFFF"/>
        <w:spacing w:before="0" w:beforeAutospacing="0" w:after="0" w:afterAutospacing="0"/>
        <w:ind w:left="720"/>
        <w:jc w:val="both"/>
        <w:rPr>
          <w:lang w:val="ro-RO"/>
        </w:rPr>
      </w:pPr>
      <w:r w:rsidRPr="00B46147">
        <w:rPr>
          <w:lang w:val="ro-RO"/>
        </w:rPr>
        <w:t>model instrumental;</w:t>
      </w:r>
    </w:p>
    <w:p w14:paraId="60FFA9D3" w14:textId="77777777" w:rsidR="00C8799E" w:rsidRPr="00B46147" w:rsidRDefault="00C8799E" w:rsidP="0053235A">
      <w:pPr>
        <w:pStyle w:val="norm"/>
        <w:shd w:val="clear" w:color="auto" w:fill="FFFFFF"/>
        <w:spacing w:before="0" w:beforeAutospacing="0" w:after="0" w:afterAutospacing="0"/>
        <w:ind w:left="720"/>
        <w:jc w:val="both"/>
        <w:rPr>
          <w:lang w:val="ro-RO"/>
        </w:rPr>
      </w:pPr>
      <w:r w:rsidRPr="00B46147">
        <w:rPr>
          <w:lang w:val="ro-RO"/>
        </w:rPr>
        <w:t>viraj strâns;</w:t>
      </w:r>
    </w:p>
    <w:p w14:paraId="4B22EBE1" w14:textId="77777777" w:rsidR="00C8799E" w:rsidRPr="00B46147" w:rsidRDefault="00C8799E" w:rsidP="0053235A">
      <w:pPr>
        <w:pStyle w:val="norm"/>
        <w:shd w:val="clear" w:color="auto" w:fill="FFFFFF"/>
        <w:spacing w:before="0" w:beforeAutospacing="0" w:after="0" w:afterAutospacing="0"/>
        <w:ind w:left="720"/>
        <w:jc w:val="both"/>
        <w:rPr>
          <w:lang w:val="ro-RO"/>
        </w:rPr>
      </w:pPr>
      <w:r w:rsidRPr="00B46147">
        <w:rPr>
          <w:lang w:val="ro-RO"/>
        </w:rPr>
        <w:t>radionavigație;</w:t>
      </w:r>
    </w:p>
    <w:p w14:paraId="15BFE39E" w14:textId="77777777" w:rsidR="00C8799E" w:rsidRPr="00B46147" w:rsidRDefault="00C8799E" w:rsidP="0053235A">
      <w:pPr>
        <w:pStyle w:val="norm"/>
        <w:shd w:val="clear" w:color="auto" w:fill="FFFFFF"/>
        <w:spacing w:before="0" w:beforeAutospacing="0" w:after="0" w:afterAutospacing="0"/>
        <w:ind w:left="720"/>
        <w:jc w:val="both"/>
        <w:rPr>
          <w:lang w:val="ro-RO"/>
        </w:rPr>
      </w:pPr>
      <w:r w:rsidRPr="00B46147">
        <w:rPr>
          <w:lang w:val="ro-RO"/>
        </w:rPr>
        <w:t>revenirea din atitudini neobișnuite;</w:t>
      </w:r>
    </w:p>
    <w:p w14:paraId="7D8BE5CF" w14:textId="77777777" w:rsidR="00C8799E" w:rsidRPr="00B46147" w:rsidRDefault="00C8799E" w:rsidP="0053235A">
      <w:pPr>
        <w:pStyle w:val="norm"/>
        <w:shd w:val="clear" w:color="auto" w:fill="FFFFFF"/>
        <w:spacing w:before="0" w:beforeAutospacing="0" w:after="0" w:afterAutospacing="0"/>
        <w:ind w:left="720"/>
        <w:jc w:val="both"/>
        <w:rPr>
          <w:lang w:val="ro-RO"/>
        </w:rPr>
      </w:pPr>
      <w:r w:rsidRPr="00B46147">
        <w:rPr>
          <w:lang w:val="ro-RO"/>
        </w:rPr>
        <w:t>utilizarea unui panou redus de instrumente de bord;</w:t>
      </w:r>
    </w:p>
    <w:p w14:paraId="7AFC25FD" w14:textId="77777777" w:rsidR="00C8799E" w:rsidRPr="00B46147" w:rsidRDefault="00C8799E" w:rsidP="0053235A">
      <w:pPr>
        <w:pStyle w:val="norm"/>
        <w:shd w:val="clear" w:color="auto" w:fill="FFFFFF"/>
        <w:spacing w:before="0" w:beforeAutospacing="0" w:after="0" w:afterAutospacing="0"/>
        <w:ind w:left="720"/>
        <w:jc w:val="both"/>
        <w:rPr>
          <w:lang w:val="ro-RO"/>
        </w:rPr>
      </w:pPr>
      <w:r w:rsidRPr="00B46147">
        <w:rPr>
          <w:lang w:val="ro-RO"/>
        </w:rPr>
        <w:t>recunoașterea și revenirea din angajare incipientă și totală.</w:t>
      </w:r>
    </w:p>
    <w:p w14:paraId="364A5B6A" w14:textId="77777777" w:rsidR="00C8799E" w:rsidRPr="00B46147" w:rsidRDefault="00C8799E" w:rsidP="000110C0">
      <w:pPr>
        <w:pStyle w:val="norm"/>
        <w:numPr>
          <w:ilvl w:val="0"/>
          <w:numId w:val="545"/>
        </w:numPr>
        <w:shd w:val="clear" w:color="auto" w:fill="FFFFFF"/>
        <w:spacing w:before="0" w:beforeAutospacing="0" w:after="0" w:afterAutospacing="0"/>
        <w:jc w:val="both"/>
        <w:rPr>
          <w:lang w:val="ro-RO"/>
        </w:rPr>
      </w:pPr>
      <w:r w:rsidRPr="00B46147">
        <w:rPr>
          <w:lang w:val="ro-RO"/>
        </w:rPr>
        <w:t>Modulul proceduri zbor instrumental:</w:t>
      </w:r>
    </w:p>
    <w:p w14:paraId="5DA1B8C3" w14:textId="77777777" w:rsidR="00C8799E" w:rsidRPr="00B46147" w:rsidRDefault="00C8799E" w:rsidP="000110C0">
      <w:pPr>
        <w:pStyle w:val="norm"/>
        <w:numPr>
          <w:ilvl w:val="0"/>
          <w:numId w:val="547"/>
        </w:numPr>
        <w:shd w:val="clear" w:color="auto" w:fill="FFFFFF"/>
        <w:spacing w:before="0" w:beforeAutospacing="0" w:after="0" w:afterAutospacing="0"/>
        <w:jc w:val="both"/>
        <w:rPr>
          <w:lang w:val="ro-RO"/>
        </w:rPr>
      </w:pPr>
      <w:r w:rsidRPr="00B46147">
        <w:rPr>
          <w:lang w:val="ro-RO"/>
        </w:rPr>
        <w:t xml:space="preserve">proceduri înainte de zbor pentru zboruri în condiții IFR, inclusiv folosirea manualului de zbor și a documentelor corespunzătoare ale serviciilor de trafic aerian pentru pregătirea unui plan de zbor </w:t>
      </w:r>
      <w:r w:rsidRPr="00B46147">
        <w:rPr>
          <w:rFonts w:eastAsia="Malgun Gothic Semilight"/>
          <w:lang w:val="ro-RO"/>
        </w:rPr>
        <w:t>î</w:t>
      </w:r>
      <w:r w:rsidRPr="00B46147">
        <w:rPr>
          <w:lang w:val="ro-RO"/>
        </w:rPr>
        <w:t>n condiții IFR;</w:t>
      </w:r>
    </w:p>
    <w:p w14:paraId="203A0714" w14:textId="77777777" w:rsidR="00C8799E" w:rsidRPr="00B46147" w:rsidRDefault="00C8799E" w:rsidP="000110C0">
      <w:pPr>
        <w:pStyle w:val="norm"/>
        <w:numPr>
          <w:ilvl w:val="0"/>
          <w:numId w:val="547"/>
        </w:numPr>
        <w:shd w:val="clear" w:color="auto" w:fill="FFFFFF"/>
        <w:spacing w:before="0" w:beforeAutospacing="0" w:after="0" w:afterAutospacing="0"/>
        <w:jc w:val="both"/>
        <w:rPr>
          <w:lang w:val="ro-RO"/>
        </w:rPr>
      </w:pPr>
      <w:r w:rsidRPr="00B46147">
        <w:rPr>
          <w:lang w:val="ro-RO"/>
        </w:rPr>
        <w:t xml:space="preserve">proceduri și manevre pentru operarea după reguli IFR </w:t>
      </w:r>
      <w:r w:rsidRPr="00B46147">
        <w:rPr>
          <w:rFonts w:eastAsia="Malgun Gothic Semilight"/>
          <w:lang w:val="ro-RO"/>
        </w:rPr>
        <w:t>î</w:t>
      </w:r>
      <w:r w:rsidRPr="00B46147">
        <w:rPr>
          <w:lang w:val="ro-RO"/>
        </w:rPr>
        <w:t>n condiții normale, anormale și de urgență, cuprinz</w:t>
      </w:r>
      <w:r w:rsidRPr="00B46147">
        <w:rPr>
          <w:rFonts w:eastAsia="Malgun Gothic Semilight"/>
          <w:lang w:val="ro-RO"/>
        </w:rPr>
        <w:t>â</w:t>
      </w:r>
      <w:r w:rsidRPr="00B46147">
        <w:rPr>
          <w:lang w:val="ro-RO"/>
        </w:rPr>
        <w:t>nd cel puțin:</w:t>
      </w:r>
    </w:p>
    <w:p w14:paraId="6D2E55DE" w14:textId="77777777" w:rsidR="00C8799E" w:rsidRPr="00B46147" w:rsidRDefault="00C8799E" w:rsidP="000110C0">
      <w:pPr>
        <w:pStyle w:val="norm"/>
        <w:numPr>
          <w:ilvl w:val="0"/>
          <w:numId w:val="548"/>
        </w:numPr>
        <w:shd w:val="clear" w:color="auto" w:fill="FFFFFF"/>
        <w:spacing w:before="0" w:beforeAutospacing="0" w:after="0" w:afterAutospacing="0"/>
        <w:jc w:val="both"/>
        <w:rPr>
          <w:lang w:val="ro-RO"/>
        </w:rPr>
      </w:pPr>
      <w:r w:rsidRPr="00B46147">
        <w:rPr>
          <w:lang w:val="ro-RO"/>
        </w:rPr>
        <w:t>trecerea de la zborul la vedere la zborul instrumental în timpul decolării;</w:t>
      </w:r>
    </w:p>
    <w:p w14:paraId="25A10A0E" w14:textId="77777777" w:rsidR="00C8799E" w:rsidRPr="00B46147" w:rsidRDefault="00C8799E" w:rsidP="000110C0">
      <w:pPr>
        <w:pStyle w:val="norm"/>
        <w:numPr>
          <w:ilvl w:val="0"/>
          <w:numId w:val="548"/>
        </w:numPr>
        <w:shd w:val="clear" w:color="auto" w:fill="FFFFFF"/>
        <w:spacing w:before="0" w:beforeAutospacing="0" w:after="0" w:afterAutospacing="0"/>
        <w:jc w:val="both"/>
        <w:rPr>
          <w:lang w:val="ro-RO"/>
        </w:rPr>
      </w:pPr>
      <w:r w:rsidRPr="00B46147">
        <w:rPr>
          <w:lang w:val="ro-RO"/>
        </w:rPr>
        <w:t>plecări și sosiri instrumentale obișnuite;</w:t>
      </w:r>
    </w:p>
    <w:p w14:paraId="2E0B7DD9" w14:textId="77777777" w:rsidR="00C8799E" w:rsidRPr="00B46147" w:rsidRDefault="00C8799E" w:rsidP="000110C0">
      <w:pPr>
        <w:pStyle w:val="norm"/>
        <w:numPr>
          <w:ilvl w:val="0"/>
          <w:numId w:val="548"/>
        </w:numPr>
        <w:shd w:val="clear" w:color="auto" w:fill="FFFFFF"/>
        <w:spacing w:before="0" w:beforeAutospacing="0" w:after="0" w:afterAutospacing="0"/>
        <w:jc w:val="both"/>
        <w:rPr>
          <w:lang w:val="ro-RO"/>
        </w:rPr>
      </w:pPr>
      <w:r w:rsidRPr="00B46147">
        <w:rPr>
          <w:lang w:val="ro-RO"/>
        </w:rPr>
        <w:t>proceduri IFR pe rută;</w:t>
      </w:r>
    </w:p>
    <w:p w14:paraId="09E7C19B" w14:textId="77777777" w:rsidR="00C8799E" w:rsidRPr="00B46147" w:rsidRDefault="00C8799E" w:rsidP="000110C0">
      <w:pPr>
        <w:pStyle w:val="norm"/>
        <w:numPr>
          <w:ilvl w:val="0"/>
          <w:numId w:val="548"/>
        </w:numPr>
        <w:shd w:val="clear" w:color="auto" w:fill="FFFFFF"/>
        <w:spacing w:before="0" w:beforeAutospacing="0" w:after="0" w:afterAutospacing="0"/>
        <w:jc w:val="both"/>
        <w:rPr>
          <w:lang w:val="ro-RO"/>
        </w:rPr>
      </w:pPr>
      <w:r w:rsidRPr="00B46147">
        <w:rPr>
          <w:lang w:val="ro-RO"/>
        </w:rPr>
        <w:t>proceduri de așteptare;</w:t>
      </w:r>
    </w:p>
    <w:p w14:paraId="1AFB0DA2" w14:textId="77777777" w:rsidR="00C8799E" w:rsidRPr="00B46147" w:rsidRDefault="00C8799E" w:rsidP="000110C0">
      <w:pPr>
        <w:pStyle w:val="norm"/>
        <w:numPr>
          <w:ilvl w:val="0"/>
          <w:numId w:val="548"/>
        </w:numPr>
        <w:shd w:val="clear" w:color="auto" w:fill="FFFFFF"/>
        <w:spacing w:before="0" w:beforeAutospacing="0" w:after="0" w:afterAutospacing="0"/>
        <w:jc w:val="both"/>
        <w:rPr>
          <w:lang w:val="ro-RO"/>
        </w:rPr>
      </w:pPr>
      <w:r w:rsidRPr="00B46147">
        <w:rPr>
          <w:lang w:val="ro-RO"/>
        </w:rPr>
        <w:t>apropieri instrumentale la minimuri specificate;</w:t>
      </w:r>
    </w:p>
    <w:p w14:paraId="2C46CDC7" w14:textId="77777777" w:rsidR="00C8799E" w:rsidRPr="00B46147" w:rsidRDefault="00C8799E" w:rsidP="000110C0">
      <w:pPr>
        <w:pStyle w:val="norm"/>
        <w:numPr>
          <w:ilvl w:val="0"/>
          <w:numId w:val="548"/>
        </w:numPr>
        <w:shd w:val="clear" w:color="auto" w:fill="FFFFFF"/>
        <w:spacing w:before="0" w:beforeAutospacing="0" w:after="0" w:afterAutospacing="0"/>
        <w:jc w:val="both"/>
        <w:rPr>
          <w:lang w:val="ro-RO"/>
        </w:rPr>
      </w:pPr>
      <w:r w:rsidRPr="00B46147">
        <w:rPr>
          <w:lang w:val="ro-RO"/>
        </w:rPr>
        <w:t>proceduri de apropiere întreruptă;</w:t>
      </w:r>
    </w:p>
    <w:p w14:paraId="33512189" w14:textId="77777777" w:rsidR="00C8799E" w:rsidRPr="00B46147" w:rsidRDefault="00C8799E" w:rsidP="000110C0">
      <w:pPr>
        <w:pStyle w:val="norm"/>
        <w:numPr>
          <w:ilvl w:val="0"/>
          <w:numId w:val="548"/>
        </w:numPr>
        <w:shd w:val="clear" w:color="auto" w:fill="FFFFFF"/>
        <w:spacing w:before="0" w:beforeAutospacing="0" w:after="0" w:afterAutospacing="0"/>
        <w:jc w:val="both"/>
        <w:rPr>
          <w:lang w:val="ro-RO"/>
        </w:rPr>
      </w:pPr>
      <w:r w:rsidRPr="00B46147">
        <w:rPr>
          <w:lang w:val="ro-RO"/>
        </w:rPr>
        <w:t>aterizări din apropieri instrumentale, inclusiv apropiere cu manevre la vedere (</w:t>
      </w:r>
      <w:r w:rsidRPr="00B46147">
        <w:rPr>
          <w:rStyle w:val="italics"/>
          <w:i/>
          <w:iCs/>
          <w:lang w:val="ro-RO"/>
        </w:rPr>
        <w:t>circling</w:t>
      </w:r>
      <w:r w:rsidRPr="00B46147">
        <w:rPr>
          <w:lang w:val="ro-RO"/>
        </w:rPr>
        <w:t>);</w:t>
      </w:r>
    </w:p>
    <w:p w14:paraId="4A80613B" w14:textId="77777777" w:rsidR="00C8799E" w:rsidRPr="00B46147" w:rsidRDefault="00C8799E" w:rsidP="000110C0">
      <w:pPr>
        <w:pStyle w:val="norm"/>
        <w:numPr>
          <w:ilvl w:val="0"/>
          <w:numId w:val="547"/>
        </w:numPr>
        <w:shd w:val="clear" w:color="auto" w:fill="FFFFFF"/>
        <w:spacing w:before="0" w:beforeAutospacing="0" w:after="0" w:afterAutospacing="0"/>
        <w:jc w:val="both"/>
        <w:rPr>
          <w:lang w:val="ro-RO"/>
        </w:rPr>
      </w:pPr>
      <w:r w:rsidRPr="00B46147">
        <w:rPr>
          <w:lang w:val="ro-RO"/>
        </w:rPr>
        <w:t> manevre în zbor și caracteristici particulare ale zborului;</w:t>
      </w:r>
    </w:p>
    <w:p w14:paraId="3A1EF3D1" w14:textId="77777777" w:rsidR="00C8799E" w:rsidRPr="00B46147" w:rsidRDefault="00C8799E" w:rsidP="000110C0">
      <w:pPr>
        <w:pStyle w:val="norm"/>
        <w:numPr>
          <w:ilvl w:val="0"/>
          <w:numId w:val="547"/>
        </w:numPr>
        <w:shd w:val="clear" w:color="auto" w:fill="FFFFFF"/>
        <w:spacing w:before="0" w:beforeAutospacing="0" w:after="0" w:afterAutospacing="0"/>
        <w:jc w:val="both"/>
        <w:rPr>
          <w:lang w:val="ro-RO"/>
        </w:rPr>
      </w:pPr>
      <w:r w:rsidRPr="00B46147">
        <w:rPr>
          <w:lang w:val="ro-RO"/>
        </w:rPr>
        <w:t xml:space="preserve"> dacă este necesar, operarea unui avion multimotor în cadrul exercițiilor de mai sus, inclusiv operarea numai cu ajutorul instrumentelor, cu un motor simulat inoperant, precum și oprirea și repornirea motoarelor (acest exercițiu din urmă se efectuează la o altitudine de siguranță, cu excepția cazului </w:t>
      </w:r>
      <w:r w:rsidRPr="00B46147">
        <w:rPr>
          <w:rFonts w:eastAsia="Malgun Gothic Semilight"/>
          <w:lang w:val="ro-RO"/>
        </w:rPr>
        <w:t>î</w:t>
      </w:r>
      <w:r w:rsidRPr="00B46147">
        <w:rPr>
          <w:lang w:val="ro-RO"/>
        </w:rPr>
        <w:t>n care se efectuează pe un FFS sau FNPT II).</w:t>
      </w:r>
    </w:p>
    <w:p w14:paraId="507C7B88" w14:textId="77777777" w:rsidR="00C8799E" w:rsidRPr="00B46147" w:rsidRDefault="00C8799E" w:rsidP="0053235A">
      <w:pPr>
        <w:pStyle w:val="title-gr-seq-level-1"/>
        <w:shd w:val="clear" w:color="auto" w:fill="FFFFFF"/>
        <w:spacing w:before="120" w:beforeAutospacing="0" w:after="120" w:afterAutospacing="0"/>
        <w:rPr>
          <w:b/>
          <w:bCs/>
          <w:lang w:val="ro-RO"/>
        </w:rPr>
      </w:pPr>
      <w:r w:rsidRPr="00B46147">
        <w:rPr>
          <w:b/>
          <w:bCs/>
          <w:lang w:val="ro-RO"/>
        </w:rPr>
        <w:t xml:space="preserve">Aa </w:t>
      </w:r>
      <w:r w:rsidRPr="00B46147">
        <w:rPr>
          <w:b/>
          <w:bCs/>
          <w:lang w:val="ro-RO"/>
        </w:rPr>
        <w:tab/>
      </w:r>
      <w:r w:rsidRPr="00B46147">
        <w:rPr>
          <w:rStyle w:val="boldface"/>
          <w:b/>
          <w:bCs/>
          <w:lang w:val="ro-RO"/>
        </w:rPr>
        <w:t>IR(A) — Curs modular de pregătire de zbor bazată pe competențe</w:t>
      </w:r>
    </w:p>
    <w:p w14:paraId="529BEBBE" w14:textId="77777777" w:rsidR="00C8799E" w:rsidRPr="00B46147" w:rsidRDefault="00C8799E" w:rsidP="00B66AAB">
      <w:pPr>
        <w:pStyle w:val="title-gr-seq-level-3"/>
        <w:shd w:val="clear" w:color="auto" w:fill="FFFFFF"/>
        <w:spacing w:before="120" w:beforeAutospacing="0" w:after="120" w:afterAutospacing="0"/>
        <w:rPr>
          <w:b/>
          <w:bCs/>
          <w:lang w:val="ro-RO"/>
        </w:rPr>
      </w:pPr>
      <w:r w:rsidRPr="00B46147">
        <w:rPr>
          <w:b/>
          <w:bCs/>
          <w:lang w:val="ro-RO"/>
        </w:rPr>
        <w:t>DISPOZIȚII GENERALE</w:t>
      </w:r>
    </w:p>
    <w:p w14:paraId="42AFC1F9" w14:textId="77777777" w:rsidR="00C8799E" w:rsidRPr="00B46147" w:rsidRDefault="00C8799E" w:rsidP="000110C0">
      <w:pPr>
        <w:pStyle w:val="norm"/>
        <w:numPr>
          <w:ilvl w:val="0"/>
          <w:numId w:val="549"/>
        </w:numPr>
        <w:shd w:val="clear" w:color="auto" w:fill="FFFFFF"/>
        <w:spacing w:before="0" w:beforeAutospacing="0" w:after="0" w:afterAutospacing="0"/>
        <w:jc w:val="both"/>
        <w:rPr>
          <w:lang w:val="ro-RO"/>
        </w:rPr>
      </w:pPr>
      <w:r w:rsidRPr="00B46147">
        <w:rPr>
          <w:lang w:val="ro-RO"/>
        </w:rPr>
        <w:lastRenderedPageBreak/>
        <w:t>Scopul cursului modular de pregătire de zbor bazată pe competențe este de a pregăti titularii de PPL sau CPL pentru calificarea de zbor instrumental, av</w:t>
      </w:r>
      <w:r w:rsidRPr="00B46147">
        <w:rPr>
          <w:rFonts w:eastAsia="Malgun Gothic Semilight"/>
          <w:lang w:val="ro-RO"/>
        </w:rPr>
        <w:t>â</w:t>
      </w:r>
      <w:r w:rsidRPr="00B46147">
        <w:rPr>
          <w:lang w:val="ro-RO"/>
        </w:rPr>
        <w:t xml:space="preserve">nd </w:t>
      </w:r>
      <w:r w:rsidRPr="00B46147">
        <w:rPr>
          <w:rFonts w:eastAsia="Malgun Gothic Semilight"/>
          <w:lang w:val="ro-RO"/>
        </w:rPr>
        <w:t>î</w:t>
      </w:r>
      <w:r w:rsidRPr="00B46147">
        <w:rPr>
          <w:lang w:val="ro-RO"/>
        </w:rPr>
        <w:t xml:space="preserve">n vedere instruirea </w:t>
      </w:r>
      <w:r w:rsidRPr="00B46147">
        <w:rPr>
          <w:rFonts w:eastAsia="Malgun Gothic Semilight"/>
          <w:lang w:val="ro-RO"/>
        </w:rPr>
        <w:t>î</w:t>
      </w:r>
      <w:r w:rsidRPr="00B46147">
        <w:rPr>
          <w:lang w:val="ro-RO"/>
        </w:rPr>
        <w:t xml:space="preserve">n zbor instrumental și experiența anterioare. Cursul este conceput să ofere nivelul de competență necesar pentru a opera avioane </w:t>
      </w:r>
      <w:r w:rsidRPr="00B46147">
        <w:rPr>
          <w:rFonts w:eastAsia="Malgun Gothic Semilight"/>
          <w:lang w:val="ro-RO"/>
        </w:rPr>
        <w:t>î</w:t>
      </w:r>
      <w:r w:rsidRPr="00B46147">
        <w:rPr>
          <w:lang w:val="ro-RO"/>
        </w:rPr>
        <w:t xml:space="preserve">n condiții IFR și IMC. Acesta este urmat </w:t>
      </w:r>
      <w:r w:rsidRPr="00B46147">
        <w:rPr>
          <w:rFonts w:eastAsia="Malgun Gothic Semilight"/>
          <w:lang w:val="ro-RO"/>
        </w:rPr>
        <w:t>î</w:t>
      </w:r>
      <w:r w:rsidRPr="00B46147">
        <w:rPr>
          <w:lang w:val="ro-RO"/>
        </w:rPr>
        <w:t xml:space="preserve">n cadrul unei ATO sau constă </w:t>
      </w:r>
      <w:r w:rsidRPr="00B46147">
        <w:rPr>
          <w:rFonts w:eastAsia="Malgun Gothic Semilight"/>
          <w:lang w:val="ro-RO"/>
        </w:rPr>
        <w:t>î</w:t>
      </w:r>
      <w:r w:rsidRPr="00B46147">
        <w:rPr>
          <w:lang w:val="ro-RO"/>
        </w:rPr>
        <w:t xml:space="preserve">ntr-o combinație de instruire </w:t>
      </w:r>
      <w:r w:rsidRPr="00B46147">
        <w:rPr>
          <w:rFonts w:eastAsia="Malgun Gothic Semilight"/>
          <w:lang w:val="ro-RO"/>
        </w:rPr>
        <w:t>î</w:t>
      </w:r>
      <w:r w:rsidRPr="00B46147">
        <w:rPr>
          <w:lang w:val="ro-RO"/>
        </w:rPr>
        <w:t xml:space="preserve">n zbor instrumental oferită de un IRI(A) sau un FI(A) titulari ai privilegiului de a asigura pregătire pentru IR și instruire </w:t>
      </w:r>
      <w:r w:rsidRPr="00B46147">
        <w:rPr>
          <w:rFonts w:eastAsia="Malgun Gothic Semilight"/>
          <w:lang w:val="ro-RO"/>
        </w:rPr>
        <w:t>î</w:t>
      </w:r>
      <w:r w:rsidRPr="00B46147">
        <w:rPr>
          <w:lang w:val="ro-RO"/>
        </w:rPr>
        <w:t xml:space="preserve">n zbor </w:t>
      </w:r>
      <w:r w:rsidRPr="00B46147">
        <w:rPr>
          <w:rFonts w:eastAsia="Malgun Gothic Semilight"/>
          <w:lang w:val="ro-RO"/>
        </w:rPr>
        <w:t>î</w:t>
      </w:r>
      <w:r w:rsidRPr="00B46147">
        <w:rPr>
          <w:lang w:val="ro-RO"/>
        </w:rPr>
        <w:t xml:space="preserve">n cadrul unei ATO. </w:t>
      </w:r>
    </w:p>
    <w:p w14:paraId="6BB14126" w14:textId="77777777" w:rsidR="00C8799E" w:rsidRPr="00B46147" w:rsidRDefault="00C8799E" w:rsidP="000110C0">
      <w:pPr>
        <w:pStyle w:val="norm"/>
        <w:numPr>
          <w:ilvl w:val="0"/>
          <w:numId w:val="549"/>
        </w:numPr>
        <w:shd w:val="clear" w:color="auto" w:fill="FFFFFF"/>
        <w:spacing w:before="0" w:beforeAutospacing="0" w:after="0" w:afterAutospacing="0"/>
        <w:jc w:val="both"/>
        <w:rPr>
          <w:lang w:val="ro-RO"/>
        </w:rPr>
      </w:pPr>
      <w:r w:rsidRPr="00B46147">
        <w:rPr>
          <w:lang w:val="ro-RO"/>
        </w:rPr>
        <w:t>Solicitantul unui astfel de curs modular IR(A) bazat pe competențe trebuie să fie titularul unui PPL(A) sau al unui CPL(A).</w:t>
      </w:r>
    </w:p>
    <w:p w14:paraId="0A1D4AE4" w14:textId="77777777" w:rsidR="00C8799E" w:rsidRPr="00B46147" w:rsidRDefault="00C8799E" w:rsidP="000110C0">
      <w:pPr>
        <w:pStyle w:val="norm"/>
        <w:numPr>
          <w:ilvl w:val="0"/>
          <w:numId w:val="549"/>
        </w:numPr>
        <w:shd w:val="clear" w:color="auto" w:fill="FFFFFF"/>
        <w:spacing w:before="0" w:beforeAutospacing="0" w:after="0" w:afterAutospacing="0"/>
        <w:jc w:val="both"/>
        <w:rPr>
          <w:lang w:val="ro-RO"/>
        </w:rPr>
      </w:pPr>
      <w:r w:rsidRPr="00B46147">
        <w:rPr>
          <w:lang w:val="ro-RO"/>
        </w:rPr>
        <w:t xml:space="preserve">Cursul de pregătire teoretică se efectuează </w:t>
      </w:r>
      <w:r w:rsidRPr="00B46147">
        <w:rPr>
          <w:rFonts w:eastAsia="Malgun Gothic Semilight"/>
          <w:lang w:val="ro-RO"/>
        </w:rPr>
        <w:t>î</w:t>
      </w:r>
      <w:r w:rsidRPr="00B46147">
        <w:rPr>
          <w:lang w:val="ro-RO"/>
        </w:rPr>
        <w:t xml:space="preserve">ntr-un interval de 18 luni. Instruirea </w:t>
      </w:r>
      <w:r w:rsidRPr="00B46147">
        <w:rPr>
          <w:rFonts w:eastAsia="Malgun Gothic Semilight"/>
          <w:lang w:val="ro-RO"/>
        </w:rPr>
        <w:t>î</w:t>
      </w:r>
      <w:r w:rsidRPr="00B46147">
        <w:rPr>
          <w:lang w:val="ro-RO"/>
        </w:rPr>
        <w:t xml:space="preserve">n zbor instrumental și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se efectuează </w:t>
      </w:r>
      <w:r w:rsidRPr="00B46147">
        <w:rPr>
          <w:rFonts w:eastAsia="Malgun Gothic Semilight"/>
          <w:lang w:val="ro-RO"/>
        </w:rPr>
        <w:t>î</w:t>
      </w:r>
      <w:r w:rsidRPr="00B46147">
        <w:rPr>
          <w:lang w:val="ro-RO"/>
        </w:rPr>
        <w:t>n perioada de valabilitate a examenelor teoretice promovate.</w:t>
      </w:r>
    </w:p>
    <w:p w14:paraId="20CEB883" w14:textId="77777777" w:rsidR="00C8799E" w:rsidRPr="00B46147" w:rsidRDefault="00C8799E" w:rsidP="000110C0">
      <w:pPr>
        <w:pStyle w:val="norm"/>
        <w:numPr>
          <w:ilvl w:val="0"/>
          <w:numId w:val="549"/>
        </w:numPr>
        <w:shd w:val="clear" w:color="auto" w:fill="FFFFFF"/>
        <w:spacing w:before="0" w:beforeAutospacing="0" w:after="0" w:afterAutospacing="0"/>
        <w:jc w:val="both"/>
        <w:rPr>
          <w:lang w:val="ro-RO"/>
        </w:rPr>
      </w:pPr>
      <w:r w:rsidRPr="00B46147">
        <w:rPr>
          <w:lang w:val="ro-RO"/>
        </w:rPr>
        <w:t>Cursul cuprinde:</w:t>
      </w:r>
    </w:p>
    <w:p w14:paraId="35894F75" w14:textId="77777777" w:rsidR="00C8799E" w:rsidRPr="00B46147" w:rsidRDefault="00C8799E" w:rsidP="000110C0">
      <w:pPr>
        <w:pStyle w:val="norm"/>
        <w:numPr>
          <w:ilvl w:val="0"/>
          <w:numId w:val="550"/>
        </w:numPr>
        <w:shd w:val="clear" w:color="auto" w:fill="FFFFFF"/>
        <w:spacing w:before="0" w:beforeAutospacing="0" w:after="0" w:afterAutospacing="0"/>
        <w:jc w:val="both"/>
        <w:rPr>
          <w:lang w:val="ro-RO"/>
        </w:rPr>
      </w:pPr>
      <w:r w:rsidRPr="00B46147">
        <w:rPr>
          <w:lang w:val="ro-RO"/>
        </w:rPr>
        <w:t>pregătire teoretică la nivelul de cunoștințe necesar pentru IR(A);</w:t>
      </w:r>
    </w:p>
    <w:p w14:paraId="6FBA1B7C" w14:textId="77777777" w:rsidR="00C8799E" w:rsidRPr="00B46147" w:rsidRDefault="00C8799E" w:rsidP="000110C0">
      <w:pPr>
        <w:pStyle w:val="norm"/>
        <w:numPr>
          <w:ilvl w:val="0"/>
          <w:numId w:val="550"/>
        </w:numPr>
        <w:shd w:val="clear" w:color="auto" w:fill="FFFFFF"/>
        <w:spacing w:before="0" w:beforeAutospacing="0" w:after="0" w:afterAutospacing="0"/>
        <w:jc w:val="both"/>
        <w:rPr>
          <w:lang w:val="ro-RO"/>
        </w:rPr>
      </w:pPr>
      <w:r w:rsidRPr="00B46147">
        <w:rPr>
          <w:lang w:val="ro-RO"/>
        </w:rPr>
        <w:t>instruire în zbor instrumental.</w:t>
      </w:r>
    </w:p>
    <w:p w14:paraId="51BD5809" w14:textId="77777777" w:rsidR="00C8799E" w:rsidRPr="00B46147" w:rsidRDefault="00C8799E" w:rsidP="00B66AAB">
      <w:pPr>
        <w:pStyle w:val="title-gr-seq-level-3"/>
        <w:shd w:val="clear" w:color="auto" w:fill="FFFFFF"/>
        <w:spacing w:before="120" w:beforeAutospacing="0" w:after="120" w:afterAutospacing="0"/>
        <w:rPr>
          <w:b/>
          <w:bCs/>
          <w:lang w:val="ro-RO"/>
        </w:rPr>
      </w:pPr>
      <w:r w:rsidRPr="00B46147">
        <w:rPr>
          <w:b/>
          <w:bCs/>
          <w:lang w:val="ro-RO"/>
        </w:rPr>
        <w:t>CUNOȘTINȚE TEORETICE</w:t>
      </w:r>
    </w:p>
    <w:p w14:paraId="67E73200" w14:textId="77777777" w:rsidR="00C8799E" w:rsidRPr="00B46147" w:rsidRDefault="00C8799E" w:rsidP="000110C0">
      <w:pPr>
        <w:pStyle w:val="norm"/>
        <w:numPr>
          <w:ilvl w:val="0"/>
          <w:numId w:val="549"/>
        </w:numPr>
        <w:shd w:val="clear" w:color="auto" w:fill="FFFFFF"/>
        <w:spacing w:before="0" w:beforeAutospacing="0" w:after="0" w:afterAutospacing="0"/>
        <w:jc w:val="both"/>
        <w:rPr>
          <w:lang w:val="ro-RO"/>
        </w:rPr>
      </w:pPr>
      <w:r w:rsidRPr="00B46147">
        <w:rPr>
          <w:lang w:val="ro-RO"/>
        </w:rPr>
        <w:t xml:space="preserve">Un curs modular IR(A) bazat pe competențe aprobat cuprinde cel puțin 80 de ore de pregătire teoretică. Cursul teoretic poate conține instruire asistată de calculator și elemente de e-learning. Trebuie asigurat un număr minim de ore de predare </w:t>
      </w:r>
      <w:r w:rsidRPr="00B46147">
        <w:rPr>
          <w:rFonts w:eastAsia="Malgun Gothic Semilight"/>
          <w:lang w:val="ro-RO"/>
        </w:rPr>
        <w:t>î</w:t>
      </w:r>
      <w:r w:rsidRPr="00B46147">
        <w:rPr>
          <w:lang w:val="ro-RO"/>
        </w:rPr>
        <w:t xml:space="preserve">n sala de curs, </w:t>
      </w:r>
      <w:r w:rsidRPr="00B46147">
        <w:rPr>
          <w:rFonts w:eastAsia="Malgun Gothic Semilight"/>
          <w:lang w:val="ro-RO"/>
        </w:rPr>
        <w:t>î</w:t>
      </w:r>
      <w:r w:rsidRPr="00B46147">
        <w:rPr>
          <w:lang w:val="ro-RO"/>
        </w:rPr>
        <w:t>n conformitate cu ORA.ATO.305.</w:t>
      </w:r>
    </w:p>
    <w:p w14:paraId="2B7616F3" w14:textId="77777777" w:rsidR="00C8799E" w:rsidRPr="00B46147" w:rsidRDefault="00C8799E" w:rsidP="00B66AAB">
      <w:pPr>
        <w:pStyle w:val="title-gr-seq-level-3"/>
        <w:shd w:val="clear" w:color="auto" w:fill="FFFFFF"/>
        <w:spacing w:before="120" w:beforeAutospacing="0" w:after="120" w:afterAutospacing="0"/>
        <w:rPr>
          <w:b/>
          <w:bCs/>
          <w:lang w:val="ro-RO"/>
        </w:rPr>
      </w:pPr>
      <w:r w:rsidRPr="00B46147">
        <w:rPr>
          <w:b/>
          <w:bCs/>
          <w:lang w:val="ro-RO"/>
        </w:rPr>
        <w:t xml:space="preserve">PREGĂTIRE </w:t>
      </w:r>
      <w:r w:rsidRPr="00B46147">
        <w:rPr>
          <w:rFonts w:eastAsia="Malgun Gothic Semilight"/>
          <w:b/>
          <w:bCs/>
          <w:lang w:val="ro-RO"/>
        </w:rPr>
        <w:t>Î</w:t>
      </w:r>
      <w:r w:rsidRPr="00B46147">
        <w:rPr>
          <w:b/>
          <w:bCs/>
          <w:lang w:val="ro-RO"/>
        </w:rPr>
        <w:t>N ZBOR</w:t>
      </w:r>
    </w:p>
    <w:p w14:paraId="6C5B1FCC" w14:textId="77777777" w:rsidR="00C8799E" w:rsidRPr="00B46147" w:rsidRDefault="00C8799E" w:rsidP="000110C0">
      <w:pPr>
        <w:pStyle w:val="norm"/>
        <w:numPr>
          <w:ilvl w:val="0"/>
          <w:numId w:val="549"/>
        </w:numPr>
        <w:shd w:val="clear" w:color="auto" w:fill="FFFFFF"/>
        <w:spacing w:before="0" w:beforeAutospacing="0" w:after="0" w:afterAutospacing="0"/>
        <w:jc w:val="both"/>
        <w:rPr>
          <w:lang w:val="ro-RO"/>
        </w:rPr>
      </w:pPr>
      <w:r w:rsidRPr="00B46147">
        <w:rPr>
          <w:lang w:val="ro-RO"/>
        </w:rPr>
        <w:t>Metoda de obținere a unei IR(A) urm</w:t>
      </w:r>
      <w:r w:rsidRPr="00B46147">
        <w:rPr>
          <w:rFonts w:eastAsia="Malgun Gothic Semilight"/>
          <w:lang w:val="ro-RO"/>
        </w:rPr>
        <w:t>â</w:t>
      </w:r>
      <w:r w:rsidRPr="00B46147">
        <w:rPr>
          <w:lang w:val="ro-RO"/>
        </w:rPr>
        <w:t xml:space="preserve">nd cursul modular este bazată pe competențe. Cu toate acestea, solicitantul trebuie să </w:t>
      </w:r>
      <w:r w:rsidRPr="00B46147">
        <w:rPr>
          <w:rFonts w:eastAsia="Malgun Gothic Semilight"/>
          <w:lang w:val="ro-RO"/>
        </w:rPr>
        <w:t>î</w:t>
      </w:r>
      <w:r w:rsidRPr="00B46147">
        <w:rPr>
          <w:lang w:val="ro-RO"/>
        </w:rPr>
        <w:t>ndeplinească cerințele minime de mai jos. Pentru dob</w:t>
      </w:r>
      <w:r w:rsidRPr="00B46147">
        <w:rPr>
          <w:rFonts w:eastAsia="Malgun Gothic Semilight"/>
          <w:lang w:val="ro-RO"/>
        </w:rPr>
        <w:t>â</w:t>
      </w:r>
      <w:r w:rsidRPr="00B46147">
        <w:rPr>
          <w:lang w:val="ro-RO"/>
        </w:rPr>
        <w:t>ndirea competențelor necesare poate fi necesară o pregătire suplimentară.</w:t>
      </w:r>
    </w:p>
    <w:p w14:paraId="7EDFC5CC" w14:textId="77777777" w:rsidR="00C8799E" w:rsidRPr="00B46147" w:rsidRDefault="00C8799E" w:rsidP="000110C0">
      <w:pPr>
        <w:pStyle w:val="norm"/>
        <w:numPr>
          <w:ilvl w:val="0"/>
          <w:numId w:val="551"/>
        </w:numPr>
        <w:shd w:val="clear" w:color="auto" w:fill="FFFFFF"/>
        <w:spacing w:before="0" w:beforeAutospacing="0" w:after="0" w:afterAutospacing="0"/>
        <w:jc w:val="both"/>
        <w:rPr>
          <w:lang w:val="ro-RO"/>
        </w:rPr>
      </w:pPr>
      <w:r w:rsidRPr="00B46147">
        <w:rPr>
          <w:lang w:val="ro-RO"/>
        </w:rPr>
        <w:t xml:space="preserve">Un curs modular IR(A) monomotor bazat pe competențe cuprinde cel puțin 40 de ore timp de zbor instrumental </w:t>
      </w:r>
      <w:r w:rsidRPr="00B46147">
        <w:rPr>
          <w:rFonts w:eastAsia="Malgun Gothic Semilight"/>
          <w:lang w:val="ro-RO"/>
        </w:rPr>
        <w:t>î</w:t>
      </w:r>
      <w:r w:rsidRPr="00B46147">
        <w:rPr>
          <w:lang w:val="ro-RO"/>
        </w:rPr>
        <w:t>n regim de instruire, dintre care p</w:t>
      </w:r>
      <w:r w:rsidRPr="00B46147">
        <w:rPr>
          <w:rFonts w:eastAsia="Malgun Gothic Semilight"/>
          <w:lang w:val="ro-RO"/>
        </w:rPr>
        <w:t>â</w:t>
      </w:r>
      <w:r w:rsidRPr="00B46147">
        <w:rPr>
          <w:lang w:val="ro-RO"/>
        </w:rPr>
        <w:t>nă la 10 ore pot reprezenta timp de zbor instrumental la sol pe un FNPT I sau p</w:t>
      </w:r>
      <w:r w:rsidRPr="00B46147">
        <w:rPr>
          <w:rFonts w:eastAsia="Malgun Gothic Semilight"/>
          <w:lang w:val="ro-RO"/>
        </w:rPr>
        <w:t>â</w:t>
      </w:r>
      <w:r w:rsidRPr="00B46147">
        <w:rPr>
          <w:lang w:val="ro-RO"/>
        </w:rPr>
        <w:t>nă la 25 de ore pe un FFS sau FNPT II. Un maxim de 5 ore timp de zbor instrumental la sol pe un FNPT II sau un FFS se poate efectua pe un FNPT I.</w:t>
      </w:r>
    </w:p>
    <w:p w14:paraId="69B42A81" w14:textId="77777777" w:rsidR="00C8799E" w:rsidRPr="00B46147" w:rsidRDefault="00C8799E" w:rsidP="000110C0">
      <w:pPr>
        <w:pStyle w:val="norm"/>
        <w:numPr>
          <w:ilvl w:val="0"/>
          <w:numId w:val="552"/>
        </w:numPr>
        <w:shd w:val="clear" w:color="auto" w:fill="FFFFFF"/>
        <w:spacing w:before="0" w:beforeAutospacing="0" w:after="0" w:afterAutospacing="0"/>
        <w:jc w:val="both"/>
        <w:rPr>
          <w:lang w:val="ro-RO"/>
        </w:rPr>
      </w:pPr>
      <w:r w:rsidRPr="00B46147">
        <w:rPr>
          <w:lang w:val="ro-RO"/>
        </w:rPr>
        <w:t>În cazul în care solicitantul:</w:t>
      </w:r>
    </w:p>
    <w:p w14:paraId="3FCF7965" w14:textId="77777777" w:rsidR="00C8799E" w:rsidRPr="00B46147" w:rsidRDefault="00C8799E" w:rsidP="000110C0">
      <w:pPr>
        <w:pStyle w:val="norm"/>
        <w:numPr>
          <w:ilvl w:val="0"/>
          <w:numId w:val="553"/>
        </w:numPr>
        <w:shd w:val="clear" w:color="auto" w:fill="FFFFFF"/>
        <w:spacing w:before="0" w:beforeAutospacing="0" w:after="0" w:afterAutospacing="0"/>
        <w:jc w:val="both"/>
        <w:rPr>
          <w:lang w:val="ro-RO"/>
        </w:rPr>
      </w:pPr>
      <w:r w:rsidRPr="00B46147">
        <w:rPr>
          <w:lang w:val="ro-RO"/>
        </w:rPr>
        <w:t>a efectuat instruire în zbor instrumental furnizată de un IRI(A) sau un FI(A) care este titularul privilegiului de a asigura pregătire pentru IR; sau</w:t>
      </w:r>
    </w:p>
    <w:p w14:paraId="1570EC10" w14:textId="77777777" w:rsidR="00C8799E" w:rsidRPr="00B46147" w:rsidRDefault="00C8799E" w:rsidP="000110C0">
      <w:pPr>
        <w:pStyle w:val="norm"/>
        <w:numPr>
          <w:ilvl w:val="0"/>
          <w:numId w:val="553"/>
        </w:numPr>
        <w:shd w:val="clear" w:color="auto" w:fill="FFFFFF"/>
        <w:spacing w:before="0" w:beforeAutospacing="0" w:after="0" w:afterAutospacing="0"/>
        <w:jc w:val="both"/>
        <w:rPr>
          <w:lang w:val="ro-RO"/>
        </w:rPr>
      </w:pPr>
      <w:r w:rsidRPr="00B46147">
        <w:rPr>
          <w:lang w:val="ro-RO"/>
        </w:rPr>
        <w:t>are experiență anterioară const</w:t>
      </w:r>
      <w:r w:rsidRPr="00B46147">
        <w:rPr>
          <w:rFonts w:eastAsia="Malgun Gothic Semilight"/>
          <w:lang w:val="ro-RO"/>
        </w:rPr>
        <w:t>â</w:t>
      </w:r>
      <w:r w:rsidRPr="00B46147">
        <w:rPr>
          <w:lang w:val="ro-RO"/>
        </w:rPr>
        <w:t xml:space="preserve">nd </w:t>
      </w:r>
      <w:r w:rsidRPr="00B46147">
        <w:rPr>
          <w:rFonts w:eastAsia="Malgun Gothic Semilight"/>
          <w:lang w:val="ro-RO"/>
        </w:rPr>
        <w:t>î</w:t>
      </w:r>
      <w:r w:rsidRPr="00B46147">
        <w:rPr>
          <w:lang w:val="ro-RO"/>
        </w:rPr>
        <w:t xml:space="preserve">n timp de zbor instrumental ca PIC pe avioane, </w:t>
      </w:r>
      <w:r w:rsidRPr="00B46147">
        <w:rPr>
          <w:rFonts w:eastAsia="Malgun Gothic Semilight"/>
          <w:lang w:val="ro-RO"/>
        </w:rPr>
        <w:t>î</w:t>
      </w:r>
      <w:r w:rsidRPr="00B46147">
        <w:rPr>
          <w:lang w:val="ro-RO"/>
        </w:rPr>
        <w:t xml:space="preserve">n condițiile unei calificări care acordă privilegiile de zbor </w:t>
      </w:r>
      <w:r w:rsidRPr="00B46147">
        <w:rPr>
          <w:rFonts w:eastAsia="Malgun Gothic Semilight"/>
          <w:lang w:val="ro-RO"/>
        </w:rPr>
        <w:t>î</w:t>
      </w:r>
      <w:r w:rsidRPr="00B46147">
        <w:rPr>
          <w:lang w:val="ro-RO"/>
        </w:rPr>
        <w:t>n condiții IFR și IMC,</w:t>
      </w:r>
    </w:p>
    <w:p w14:paraId="281CE985" w14:textId="77777777" w:rsidR="00C8799E" w:rsidRPr="00B46147" w:rsidRDefault="00C8799E" w:rsidP="0053235A">
      <w:pPr>
        <w:pStyle w:val="List1"/>
        <w:shd w:val="clear" w:color="auto" w:fill="FFFFFF"/>
        <w:spacing w:before="0" w:beforeAutospacing="0" w:after="0" w:afterAutospacing="0"/>
        <w:ind w:left="960"/>
        <w:jc w:val="both"/>
        <w:rPr>
          <w:lang w:val="ro-RO"/>
        </w:rPr>
      </w:pPr>
      <w:r w:rsidRPr="00B46147">
        <w:rPr>
          <w:lang w:val="ro-RO"/>
        </w:rPr>
        <w:t>orele respective pot fi creditate pentru cele 40 de ore menționate mai sus, p</w:t>
      </w:r>
      <w:r w:rsidRPr="00B46147">
        <w:rPr>
          <w:rFonts w:eastAsia="Malgun Gothic Semilight"/>
          <w:lang w:val="ro-RO"/>
        </w:rPr>
        <w:t>â</w:t>
      </w:r>
      <w:r w:rsidRPr="00B46147">
        <w:rPr>
          <w:lang w:val="ro-RO"/>
        </w:rPr>
        <w:t>nă la un maxim de 30 ore;</w:t>
      </w:r>
    </w:p>
    <w:p w14:paraId="783766A2" w14:textId="77777777" w:rsidR="00C8799E" w:rsidRPr="00B46147" w:rsidRDefault="00C8799E" w:rsidP="000110C0">
      <w:pPr>
        <w:pStyle w:val="norm"/>
        <w:numPr>
          <w:ilvl w:val="0"/>
          <w:numId w:val="552"/>
        </w:numPr>
        <w:shd w:val="clear" w:color="auto" w:fill="FFFFFF"/>
        <w:spacing w:before="0" w:beforeAutospacing="0" w:after="0" w:afterAutospacing="0"/>
        <w:jc w:val="both"/>
        <w:rPr>
          <w:lang w:val="ro-RO"/>
        </w:rPr>
      </w:pPr>
      <w:r w:rsidRPr="00B46147">
        <w:rPr>
          <w:lang w:val="ro-RO"/>
        </w:rPr>
        <w:t>În cazul în care solicitantul are timp de zbor instrumental în regim de pregătire acumulat anterior, altul decât cel menționat la litera (a) subpunctul (i), orele respective pot fi creditate pentru cele 40 de ore necesare, până la un maxim de 15 ore.</w:t>
      </w:r>
    </w:p>
    <w:p w14:paraId="00695475" w14:textId="77777777" w:rsidR="00C8799E" w:rsidRPr="00B46147" w:rsidRDefault="00C8799E" w:rsidP="000110C0">
      <w:pPr>
        <w:pStyle w:val="norm"/>
        <w:numPr>
          <w:ilvl w:val="0"/>
          <w:numId w:val="552"/>
        </w:numPr>
        <w:shd w:val="clear" w:color="auto" w:fill="FFFFFF"/>
        <w:spacing w:before="0" w:beforeAutospacing="0" w:after="0" w:afterAutospacing="0"/>
        <w:jc w:val="both"/>
        <w:rPr>
          <w:lang w:val="ro-RO"/>
        </w:rPr>
      </w:pPr>
      <w:r w:rsidRPr="00B46147">
        <w:rPr>
          <w:lang w:val="ro-RO"/>
        </w:rPr>
        <w:t> În orice caz, pregătirea în zbor cuprinde cel puțin 10 ore de zbor instrumental în regim de pregătire pe un avion, în cadrul unei ATO.</w:t>
      </w:r>
    </w:p>
    <w:p w14:paraId="63D9CCDE" w14:textId="77777777" w:rsidR="00C8799E" w:rsidRPr="00B46147" w:rsidRDefault="00C8799E" w:rsidP="000110C0">
      <w:pPr>
        <w:pStyle w:val="norm"/>
        <w:numPr>
          <w:ilvl w:val="0"/>
          <w:numId w:val="552"/>
        </w:numPr>
        <w:shd w:val="clear" w:color="auto" w:fill="FFFFFF"/>
        <w:spacing w:before="0" w:beforeAutospacing="0" w:after="0" w:afterAutospacing="0"/>
        <w:jc w:val="both"/>
        <w:rPr>
          <w:lang w:val="ro-RO"/>
        </w:rPr>
      </w:pPr>
      <w:r w:rsidRPr="00B46147">
        <w:rPr>
          <w:lang w:val="ro-RO"/>
        </w:rPr>
        <w:t> Numărul total de ore de pregătire instrumentală pe dublă comandă nu este mai mic de 25 de ore.</w:t>
      </w:r>
    </w:p>
    <w:p w14:paraId="35953B9D" w14:textId="77777777" w:rsidR="00C8799E" w:rsidRPr="00B46147" w:rsidRDefault="00C8799E" w:rsidP="000110C0">
      <w:pPr>
        <w:pStyle w:val="norm"/>
        <w:numPr>
          <w:ilvl w:val="0"/>
          <w:numId w:val="551"/>
        </w:numPr>
        <w:shd w:val="clear" w:color="auto" w:fill="FFFFFF"/>
        <w:spacing w:before="0" w:beforeAutospacing="0" w:after="0" w:afterAutospacing="0"/>
        <w:jc w:val="both"/>
        <w:rPr>
          <w:lang w:val="ro-RO"/>
        </w:rPr>
      </w:pPr>
      <w:r w:rsidRPr="00B46147">
        <w:rPr>
          <w:lang w:val="ro-RO"/>
        </w:rPr>
        <w:t xml:space="preserve">Un curs modular IR(A) multimotor bazat pe competențe cuprinde cel puțin 45 de ore timp de zbor instrumental </w:t>
      </w:r>
      <w:r w:rsidRPr="00B46147">
        <w:rPr>
          <w:rFonts w:eastAsia="Malgun Gothic Semilight"/>
          <w:lang w:val="ro-RO"/>
        </w:rPr>
        <w:t>î</w:t>
      </w:r>
      <w:r w:rsidRPr="00B46147">
        <w:rPr>
          <w:lang w:val="ro-RO"/>
        </w:rPr>
        <w:t>n regim de instruire, dintre care p</w:t>
      </w:r>
      <w:r w:rsidRPr="00B46147">
        <w:rPr>
          <w:rFonts w:eastAsia="Malgun Gothic Semilight"/>
          <w:lang w:val="ro-RO"/>
        </w:rPr>
        <w:t>â</w:t>
      </w:r>
      <w:r w:rsidRPr="00B46147">
        <w:rPr>
          <w:lang w:val="ro-RO"/>
        </w:rPr>
        <w:t>nă la 10 ore pot reprezenta timp de zbor instrumental la sol pe un FNPT I sau p</w:t>
      </w:r>
      <w:r w:rsidRPr="00B46147">
        <w:rPr>
          <w:rFonts w:eastAsia="Malgun Gothic Semilight"/>
          <w:lang w:val="ro-RO"/>
        </w:rPr>
        <w:t>â</w:t>
      </w:r>
      <w:r w:rsidRPr="00B46147">
        <w:rPr>
          <w:lang w:val="ro-RO"/>
        </w:rPr>
        <w:t xml:space="preserve">nă la 30 de ore pe un FFS sau FNPT </w:t>
      </w:r>
      <w:r w:rsidRPr="00B46147">
        <w:rPr>
          <w:lang w:val="ro-RO"/>
        </w:rPr>
        <w:lastRenderedPageBreak/>
        <w:t>II. Un maxim de 5 ore timp de zbor instrumental la sol pe un FNPT II sau un FFS se poate efectua pe un FNPT I.</w:t>
      </w:r>
    </w:p>
    <w:p w14:paraId="391CCB87" w14:textId="77777777" w:rsidR="00C8799E" w:rsidRPr="00B46147" w:rsidRDefault="00C8799E" w:rsidP="000110C0">
      <w:pPr>
        <w:pStyle w:val="norm"/>
        <w:numPr>
          <w:ilvl w:val="0"/>
          <w:numId w:val="554"/>
        </w:numPr>
        <w:shd w:val="clear" w:color="auto" w:fill="FFFFFF"/>
        <w:spacing w:before="0" w:beforeAutospacing="0" w:after="0" w:afterAutospacing="0"/>
        <w:jc w:val="both"/>
        <w:rPr>
          <w:lang w:val="ro-RO"/>
        </w:rPr>
      </w:pPr>
      <w:r w:rsidRPr="00B46147">
        <w:rPr>
          <w:lang w:val="ro-RO"/>
        </w:rPr>
        <w:t>În cazul în care solicitantul:</w:t>
      </w:r>
    </w:p>
    <w:p w14:paraId="20B8DD8D" w14:textId="77777777" w:rsidR="00C8799E" w:rsidRPr="00B46147" w:rsidRDefault="00C8799E" w:rsidP="000110C0">
      <w:pPr>
        <w:pStyle w:val="norm"/>
        <w:numPr>
          <w:ilvl w:val="0"/>
          <w:numId w:val="555"/>
        </w:numPr>
        <w:shd w:val="clear" w:color="auto" w:fill="FFFFFF"/>
        <w:spacing w:before="0" w:beforeAutospacing="0" w:after="0" w:afterAutospacing="0"/>
        <w:jc w:val="both"/>
        <w:rPr>
          <w:lang w:val="ro-RO"/>
        </w:rPr>
      </w:pPr>
      <w:r w:rsidRPr="00B46147">
        <w:rPr>
          <w:lang w:val="ro-RO"/>
        </w:rPr>
        <w:t>a efectuat instruire în zbor instrumental furnizată de un IRI(A) sau un FI(A) care este titularul privilegiului de a asigura pregătire pentru IR; sau</w:t>
      </w:r>
    </w:p>
    <w:p w14:paraId="6F182616" w14:textId="77777777" w:rsidR="00C8799E" w:rsidRPr="00B46147" w:rsidRDefault="00C8799E" w:rsidP="000110C0">
      <w:pPr>
        <w:pStyle w:val="norm"/>
        <w:numPr>
          <w:ilvl w:val="0"/>
          <w:numId w:val="555"/>
        </w:numPr>
        <w:shd w:val="clear" w:color="auto" w:fill="FFFFFF"/>
        <w:spacing w:before="0" w:beforeAutospacing="0" w:after="0" w:afterAutospacing="0"/>
        <w:jc w:val="both"/>
        <w:rPr>
          <w:lang w:val="ro-RO"/>
        </w:rPr>
      </w:pPr>
      <w:r w:rsidRPr="00B46147">
        <w:rPr>
          <w:lang w:val="ro-RO"/>
        </w:rPr>
        <w:t>are experiență anterioară const</w:t>
      </w:r>
      <w:r w:rsidRPr="00B46147">
        <w:rPr>
          <w:rFonts w:eastAsia="Malgun Gothic Semilight"/>
          <w:lang w:val="ro-RO"/>
        </w:rPr>
        <w:t>â</w:t>
      </w:r>
      <w:r w:rsidRPr="00B46147">
        <w:rPr>
          <w:lang w:val="ro-RO"/>
        </w:rPr>
        <w:t xml:space="preserve">nd </w:t>
      </w:r>
      <w:r w:rsidRPr="00B46147">
        <w:rPr>
          <w:rFonts w:eastAsia="Malgun Gothic Semilight"/>
          <w:lang w:val="ro-RO"/>
        </w:rPr>
        <w:t>î</w:t>
      </w:r>
      <w:r w:rsidRPr="00B46147">
        <w:rPr>
          <w:lang w:val="ro-RO"/>
        </w:rPr>
        <w:t xml:space="preserve">n timp de zbor instrumental ca PIC pe avioane, </w:t>
      </w:r>
      <w:r w:rsidRPr="00B46147">
        <w:rPr>
          <w:rFonts w:eastAsia="Malgun Gothic Semilight"/>
          <w:lang w:val="ro-RO"/>
        </w:rPr>
        <w:t>î</w:t>
      </w:r>
      <w:r w:rsidRPr="00B46147">
        <w:rPr>
          <w:lang w:val="ro-RO"/>
        </w:rPr>
        <w:t xml:space="preserve">n condițiile unei calificări care conferă privilegiile de zbor </w:t>
      </w:r>
      <w:r w:rsidRPr="00B46147">
        <w:rPr>
          <w:rFonts w:eastAsia="Malgun Gothic Semilight"/>
          <w:lang w:val="ro-RO"/>
        </w:rPr>
        <w:t>î</w:t>
      </w:r>
      <w:r w:rsidRPr="00B46147">
        <w:rPr>
          <w:lang w:val="ro-RO"/>
        </w:rPr>
        <w:t>n condiții IFR și IMC,</w:t>
      </w:r>
    </w:p>
    <w:p w14:paraId="0C7A1F38" w14:textId="77777777" w:rsidR="00C8799E" w:rsidRPr="00B46147" w:rsidRDefault="00C8799E" w:rsidP="0053235A">
      <w:pPr>
        <w:pStyle w:val="List1"/>
        <w:shd w:val="clear" w:color="auto" w:fill="FFFFFF"/>
        <w:spacing w:before="0" w:beforeAutospacing="0" w:after="0" w:afterAutospacing="0"/>
        <w:ind w:left="720"/>
        <w:jc w:val="both"/>
        <w:rPr>
          <w:lang w:val="ro-RO"/>
        </w:rPr>
      </w:pPr>
      <w:r w:rsidRPr="00B46147">
        <w:rPr>
          <w:lang w:val="ro-RO"/>
        </w:rPr>
        <w:t>orele respective pot fi creditate pentru cele 45 de ore menționate mai sus, p</w:t>
      </w:r>
      <w:r w:rsidRPr="00B46147">
        <w:rPr>
          <w:rFonts w:eastAsia="Malgun Gothic Semilight"/>
          <w:lang w:val="ro-RO"/>
        </w:rPr>
        <w:t>â</w:t>
      </w:r>
      <w:r w:rsidRPr="00B46147">
        <w:rPr>
          <w:lang w:val="ro-RO"/>
        </w:rPr>
        <w:t>nă la un maxim de 35 ore.</w:t>
      </w:r>
    </w:p>
    <w:p w14:paraId="440C5952" w14:textId="77777777" w:rsidR="00C8799E" w:rsidRPr="00B46147" w:rsidRDefault="00C8799E" w:rsidP="000110C0">
      <w:pPr>
        <w:pStyle w:val="norm"/>
        <w:numPr>
          <w:ilvl w:val="0"/>
          <w:numId w:val="554"/>
        </w:numPr>
        <w:shd w:val="clear" w:color="auto" w:fill="FFFFFF"/>
        <w:spacing w:before="0" w:beforeAutospacing="0" w:after="0" w:afterAutospacing="0"/>
        <w:jc w:val="both"/>
        <w:rPr>
          <w:lang w:val="ro-RO"/>
        </w:rPr>
      </w:pPr>
      <w:r w:rsidRPr="00B46147">
        <w:rPr>
          <w:lang w:val="ro-RO"/>
        </w:rPr>
        <w:t>În cazul în care solicitantul are timp de zbor instrumental în regim de pregătire acumulat anterior, altul decât cel menționat la litera (b) subpunctul (i), orele respective pot fi creditate pentru cele 45 de ore necesare, până la un maxim de 15 ore.</w:t>
      </w:r>
    </w:p>
    <w:p w14:paraId="28CB7E8D" w14:textId="77777777" w:rsidR="00C8799E" w:rsidRPr="00B46147" w:rsidRDefault="00C8799E" w:rsidP="000110C0">
      <w:pPr>
        <w:pStyle w:val="norm"/>
        <w:numPr>
          <w:ilvl w:val="0"/>
          <w:numId w:val="554"/>
        </w:numPr>
        <w:shd w:val="clear" w:color="auto" w:fill="FFFFFF"/>
        <w:spacing w:before="0" w:beforeAutospacing="0" w:after="0" w:afterAutospacing="0"/>
        <w:jc w:val="both"/>
        <w:rPr>
          <w:lang w:val="ro-RO"/>
        </w:rPr>
      </w:pPr>
      <w:r w:rsidRPr="00B46147">
        <w:rPr>
          <w:lang w:val="ro-RO"/>
        </w:rPr>
        <w:t>) În orice caz, pregătirea practică cuprinde cel puțin 10 ore de zbor instrumental în regim de pregătire pe un avion multimotor, în cadrul unei ATO.</w:t>
      </w:r>
    </w:p>
    <w:p w14:paraId="21C29FF2" w14:textId="77777777" w:rsidR="00C8799E" w:rsidRPr="00B46147" w:rsidRDefault="00C8799E" w:rsidP="000110C0">
      <w:pPr>
        <w:pStyle w:val="norm"/>
        <w:numPr>
          <w:ilvl w:val="0"/>
          <w:numId w:val="554"/>
        </w:numPr>
        <w:shd w:val="clear" w:color="auto" w:fill="FFFFFF"/>
        <w:spacing w:before="0" w:beforeAutospacing="0" w:after="0" w:afterAutospacing="0"/>
        <w:jc w:val="both"/>
        <w:rPr>
          <w:lang w:val="ro-RO"/>
        </w:rPr>
      </w:pPr>
      <w:r w:rsidRPr="00B46147">
        <w:rPr>
          <w:lang w:val="ro-RO"/>
        </w:rPr>
        <w:t xml:space="preserve"> Numărul total de ore de instruire </w:t>
      </w:r>
      <w:r w:rsidRPr="00B46147">
        <w:rPr>
          <w:rFonts w:eastAsia="Malgun Gothic Semilight"/>
          <w:lang w:val="ro-RO"/>
        </w:rPr>
        <w:t>î</w:t>
      </w:r>
      <w:r w:rsidRPr="00B46147">
        <w:rPr>
          <w:lang w:val="ro-RO"/>
        </w:rPr>
        <w:t xml:space="preserve">n zbor instrumental </w:t>
      </w:r>
      <w:r w:rsidRPr="00B46147">
        <w:rPr>
          <w:rFonts w:eastAsia="Malgun Gothic Semilight"/>
          <w:lang w:val="ro-RO"/>
        </w:rPr>
        <w:t>î</w:t>
      </w:r>
      <w:r w:rsidRPr="00B46147">
        <w:rPr>
          <w:lang w:val="ro-RO"/>
        </w:rPr>
        <w:t>n dublă comandă nu este mai mic de 25 de ore, dintre care cel puțin 15 ore se efectuează pe un avion multimotor.</w:t>
      </w:r>
    </w:p>
    <w:p w14:paraId="427ECDA6" w14:textId="77777777" w:rsidR="00C8799E" w:rsidRPr="00B46147" w:rsidRDefault="00C8799E" w:rsidP="000110C0">
      <w:pPr>
        <w:pStyle w:val="norm"/>
        <w:numPr>
          <w:ilvl w:val="0"/>
          <w:numId w:val="551"/>
        </w:numPr>
        <w:shd w:val="clear" w:color="auto" w:fill="FFFFFF"/>
        <w:spacing w:before="0" w:beforeAutospacing="0" w:after="0" w:afterAutospacing="0"/>
        <w:jc w:val="both"/>
        <w:rPr>
          <w:lang w:val="ro-RO"/>
        </w:rPr>
      </w:pPr>
      <w:r w:rsidRPr="00B46147">
        <w:rPr>
          <w:lang w:val="ro-RO"/>
        </w:rPr>
        <w:t>Pentru a se determina numărul de ore de creditat și pentru a se stabili necesitățile de pregătire, solicitantul este supus unei evaluări preliminare în cadrul unei ATO.</w:t>
      </w:r>
    </w:p>
    <w:p w14:paraId="15A41EC4" w14:textId="77777777" w:rsidR="00C8799E" w:rsidRPr="00B46147" w:rsidRDefault="00C8799E" w:rsidP="000110C0">
      <w:pPr>
        <w:pStyle w:val="norm"/>
        <w:numPr>
          <w:ilvl w:val="0"/>
          <w:numId w:val="551"/>
        </w:numPr>
        <w:shd w:val="clear" w:color="auto" w:fill="FFFFFF"/>
        <w:spacing w:before="0" w:beforeAutospacing="0" w:after="0" w:afterAutospacing="0"/>
        <w:jc w:val="both"/>
        <w:rPr>
          <w:lang w:val="ro-RO"/>
        </w:rPr>
      </w:pPr>
      <w:r w:rsidRPr="00B46147">
        <w:rPr>
          <w:lang w:val="ro-RO"/>
        </w:rPr>
        <w:t xml:space="preserve">Efectuarea pregătirii pentru zbor instrumental furnizată de un IRI(A) sau FI(A) </w:t>
      </w:r>
      <w:r w:rsidRPr="00B46147">
        <w:rPr>
          <w:rFonts w:eastAsia="Malgun Gothic Semilight"/>
          <w:lang w:val="ro-RO"/>
        </w:rPr>
        <w:t>î</w:t>
      </w:r>
      <w:r w:rsidRPr="00B46147">
        <w:rPr>
          <w:lang w:val="ro-RO"/>
        </w:rPr>
        <w:t>n conformitate cu litera (a) subpunctul (i) sau litera (b) subpunctul (i) se documentează printr-o fișă de pregătire specifică și se semnează de către instructor.</w:t>
      </w:r>
    </w:p>
    <w:p w14:paraId="543D074A" w14:textId="77777777" w:rsidR="00C8799E" w:rsidRPr="00B46147" w:rsidRDefault="00C8799E" w:rsidP="000110C0">
      <w:pPr>
        <w:pStyle w:val="norm"/>
        <w:numPr>
          <w:ilvl w:val="0"/>
          <w:numId w:val="549"/>
        </w:numPr>
        <w:shd w:val="clear" w:color="auto" w:fill="FFFFFF"/>
        <w:spacing w:before="0" w:beforeAutospacing="0" w:after="0" w:afterAutospacing="0"/>
        <w:jc w:val="both"/>
        <w:rPr>
          <w:lang w:val="ro-RO"/>
        </w:rPr>
      </w:pPr>
      <w:r w:rsidRPr="00B46147">
        <w:rPr>
          <w:lang w:val="ro-RO"/>
        </w:rPr>
        <w:t>Instruirea în zbor pentru cursul modular IR(A) bazat pe competențe cuprinde:</w:t>
      </w:r>
    </w:p>
    <w:p w14:paraId="444D83AA" w14:textId="77777777" w:rsidR="00C8799E" w:rsidRPr="00B46147" w:rsidRDefault="00C8799E" w:rsidP="000110C0">
      <w:pPr>
        <w:pStyle w:val="norm"/>
        <w:numPr>
          <w:ilvl w:val="0"/>
          <w:numId w:val="556"/>
        </w:numPr>
        <w:shd w:val="clear" w:color="auto" w:fill="FFFFFF"/>
        <w:spacing w:before="0" w:beforeAutospacing="0" w:after="0" w:afterAutospacing="0"/>
        <w:ind w:left="630"/>
        <w:jc w:val="both"/>
        <w:rPr>
          <w:lang w:val="ro-RO"/>
        </w:rPr>
      </w:pPr>
      <w:r w:rsidRPr="00B46147">
        <w:rPr>
          <w:lang w:val="ro-RO"/>
        </w:rPr>
        <w:t>proceduri și manevre pentru zborul instrumental de bază, cuprinz</w:t>
      </w:r>
      <w:r w:rsidRPr="00B46147">
        <w:rPr>
          <w:rFonts w:eastAsia="Malgun Gothic Semilight"/>
          <w:lang w:val="ro-RO"/>
        </w:rPr>
        <w:t>â</w:t>
      </w:r>
      <w:r w:rsidRPr="00B46147">
        <w:rPr>
          <w:lang w:val="ro-RO"/>
        </w:rPr>
        <w:t>nd cel puțin:</w:t>
      </w:r>
    </w:p>
    <w:p w14:paraId="6CC0EC2B" w14:textId="77777777" w:rsidR="00C8799E" w:rsidRPr="00B46147" w:rsidRDefault="00C8799E" w:rsidP="000110C0">
      <w:pPr>
        <w:pStyle w:val="norm"/>
        <w:numPr>
          <w:ilvl w:val="0"/>
          <w:numId w:val="557"/>
        </w:numPr>
        <w:shd w:val="clear" w:color="auto" w:fill="FFFFFF"/>
        <w:spacing w:before="0" w:beforeAutospacing="0" w:after="0" w:afterAutospacing="0"/>
        <w:jc w:val="both"/>
        <w:rPr>
          <w:lang w:val="ro-RO"/>
        </w:rPr>
      </w:pPr>
      <w:r w:rsidRPr="00B46147">
        <w:rPr>
          <w:lang w:val="ro-RO"/>
        </w:rPr>
        <w:t>zbor instrumental de bază fără repere vizuale externe;</w:t>
      </w:r>
    </w:p>
    <w:p w14:paraId="40311E8A" w14:textId="77777777" w:rsidR="00C8799E" w:rsidRPr="00B46147" w:rsidRDefault="00C8799E" w:rsidP="000110C0">
      <w:pPr>
        <w:pStyle w:val="norm"/>
        <w:numPr>
          <w:ilvl w:val="0"/>
          <w:numId w:val="557"/>
        </w:numPr>
        <w:shd w:val="clear" w:color="auto" w:fill="FFFFFF"/>
        <w:spacing w:before="0" w:beforeAutospacing="0" w:after="0" w:afterAutospacing="0"/>
        <w:jc w:val="both"/>
        <w:rPr>
          <w:lang w:val="ro-RO"/>
        </w:rPr>
      </w:pPr>
      <w:r w:rsidRPr="00B46147">
        <w:rPr>
          <w:lang w:val="ro-RO"/>
        </w:rPr>
        <w:t>zbor orizontal;</w:t>
      </w:r>
    </w:p>
    <w:p w14:paraId="376D63C8" w14:textId="77777777" w:rsidR="00C8799E" w:rsidRPr="00B46147" w:rsidRDefault="00C8799E" w:rsidP="000110C0">
      <w:pPr>
        <w:pStyle w:val="norm"/>
        <w:numPr>
          <w:ilvl w:val="0"/>
          <w:numId w:val="557"/>
        </w:numPr>
        <w:shd w:val="clear" w:color="auto" w:fill="FFFFFF"/>
        <w:spacing w:before="0" w:beforeAutospacing="0" w:after="0" w:afterAutospacing="0"/>
        <w:jc w:val="both"/>
        <w:rPr>
          <w:lang w:val="ro-RO"/>
        </w:rPr>
      </w:pPr>
      <w:r w:rsidRPr="00B46147">
        <w:rPr>
          <w:lang w:val="ro-RO"/>
        </w:rPr>
        <w:t>urcare;</w:t>
      </w:r>
    </w:p>
    <w:p w14:paraId="7A99CCB7" w14:textId="77777777" w:rsidR="00C8799E" w:rsidRPr="00B46147" w:rsidRDefault="00C8799E" w:rsidP="000110C0">
      <w:pPr>
        <w:pStyle w:val="norm"/>
        <w:numPr>
          <w:ilvl w:val="0"/>
          <w:numId w:val="557"/>
        </w:numPr>
        <w:shd w:val="clear" w:color="auto" w:fill="FFFFFF"/>
        <w:spacing w:before="0" w:beforeAutospacing="0" w:after="0" w:afterAutospacing="0"/>
        <w:jc w:val="both"/>
        <w:rPr>
          <w:lang w:val="ro-RO"/>
        </w:rPr>
      </w:pPr>
      <w:r w:rsidRPr="00B46147">
        <w:rPr>
          <w:lang w:val="ro-RO"/>
        </w:rPr>
        <w:t>coborâre;</w:t>
      </w:r>
    </w:p>
    <w:p w14:paraId="794F793F" w14:textId="77777777" w:rsidR="00C8799E" w:rsidRPr="00B46147" w:rsidRDefault="00C8799E" w:rsidP="000110C0">
      <w:pPr>
        <w:pStyle w:val="norm"/>
        <w:numPr>
          <w:ilvl w:val="0"/>
          <w:numId w:val="557"/>
        </w:numPr>
        <w:shd w:val="clear" w:color="auto" w:fill="FFFFFF"/>
        <w:spacing w:before="0" w:beforeAutospacing="0" w:after="0" w:afterAutospacing="0"/>
        <w:jc w:val="both"/>
        <w:rPr>
          <w:lang w:val="ro-RO"/>
        </w:rPr>
      </w:pPr>
      <w:r w:rsidRPr="00B46147">
        <w:rPr>
          <w:lang w:val="ro-RO"/>
        </w:rPr>
        <w:t>viraje în zbor orizontal, urcare, coborâre;</w:t>
      </w:r>
    </w:p>
    <w:p w14:paraId="78EB4DF5" w14:textId="77777777" w:rsidR="00C8799E" w:rsidRPr="00B46147" w:rsidRDefault="0021376E" w:rsidP="000110C0">
      <w:pPr>
        <w:pStyle w:val="norm"/>
        <w:numPr>
          <w:ilvl w:val="0"/>
          <w:numId w:val="557"/>
        </w:numPr>
        <w:shd w:val="clear" w:color="auto" w:fill="FFFFFF"/>
        <w:spacing w:before="0" w:beforeAutospacing="0" w:after="0" w:afterAutospacing="0"/>
        <w:jc w:val="both"/>
        <w:rPr>
          <w:lang w:val="ro-RO"/>
        </w:rPr>
      </w:pPr>
      <w:r w:rsidRPr="00B46147">
        <w:rPr>
          <w:lang w:val="ro-RO"/>
        </w:rPr>
        <w:t xml:space="preserve"> </w:t>
      </w:r>
      <w:r w:rsidR="00C8799E" w:rsidRPr="00B46147">
        <w:rPr>
          <w:lang w:val="ro-RO"/>
        </w:rPr>
        <w:t>model instrumental;</w:t>
      </w:r>
    </w:p>
    <w:p w14:paraId="761ABBBE" w14:textId="77777777" w:rsidR="00C8799E" w:rsidRPr="00B46147" w:rsidRDefault="00C8799E" w:rsidP="000110C0">
      <w:pPr>
        <w:pStyle w:val="norm"/>
        <w:numPr>
          <w:ilvl w:val="0"/>
          <w:numId w:val="557"/>
        </w:numPr>
        <w:shd w:val="clear" w:color="auto" w:fill="FFFFFF"/>
        <w:spacing w:before="0" w:beforeAutospacing="0" w:after="0" w:afterAutospacing="0"/>
        <w:jc w:val="both"/>
        <w:rPr>
          <w:lang w:val="ro-RO"/>
        </w:rPr>
      </w:pPr>
      <w:r w:rsidRPr="00B46147">
        <w:rPr>
          <w:lang w:val="ro-RO"/>
        </w:rPr>
        <w:t>viraj strâns;</w:t>
      </w:r>
    </w:p>
    <w:p w14:paraId="7AA15F15" w14:textId="77777777" w:rsidR="00C8799E" w:rsidRPr="00B46147" w:rsidRDefault="00C8799E" w:rsidP="000110C0">
      <w:pPr>
        <w:pStyle w:val="norm"/>
        <w:numPr>
          <w:ilvl w:val="0"/>
          <w:numId w:val="557"/>
        </w:numPr>
        <w:shd w:val="clear" w:color="auto" w:fill="FFFFFF"/>
        <w:spacing w:before="0" w:beforeAutospacing="0" w:after="0" w:afterAutospacing="0"/>
        <w:jc w:val="both"/>
        <w:rPr>
          <w:lang w:val="ro-RO"/>
        </w:rPr>
      </w:pPr>
      <w:r w:rsidRPr="00B46147">
        <w:rPr>
          <w:lang w:val="ro-RO"/>
        </w:rPr>
        <w:t>radionavigație;</w:t>
      </w:r>
    </w:p>
    <w:p w14:paraId="1BC99A99" w14:textId="77777777" w:rsidR="00C8799E" w:rsidRPr="00B46147" w:rsidRDefault="00C8799E" w:rsidP="000110C0">
      <w:pPr>
        <w:pStyle w:val="norm"/>
        <w:numPr>
          <w:ilvl w:val="0"/>
          <w:numId w:val="557"/>
        </w:numPr>
        <w:shd w:val="clear" w:color="auto" w:fill="FFFFFF"/>
        <w:spacing w:before="0" w:beforeAutospacing="0" w:after="0" w:afterAutospacing="0"/>
        <w:jc w:val="both"/>
        <w:rPr>
          <w:lang w:val="ro-RO"/>
        </w:rPr>
      </w:pPr>
      <w:r w:rsidRPr="00B46147">
        <w:rPr>
          <w:lang w:val="ro-RO"/>
        </w:rPr>
        <w:t>revenirea din poziții neobișnuite;</w:t>
      </w:r>
    </w:p>
    <w:p w14:paraId="203C9DB3" w14:textId="77777777" w:rsidR="00C8799E" w:rsidRPr="00B46147" w:rsidRDefault="00C8799E" w:rsidP="000110C0">
      <w:pPr>
        <w:pStyle w:val="norm"/>
        <w:numPr>
          <w:ilvl w:val="0"/>
          <w:numId w:val="557"/>
        </w:numPr>
        <w:shd w:val="clear" w:color="auto" w:fill="FFFFFF"/>
        <w:spacing w:before="0" w:beforeAutospacing="0" w:after="0" w:afterAutospacing="0"/>
        <w:jc w:val="both"/>
        <w:rPr>
          <w:lang w:val="ro-RO"/>
        </w:rPr>
      </w:pPr>
      <w:r w:rsidRPr="00B46147">
        <w:rPr>
          <w:lang w:val="ro-RO"/>
        </w:rPr>
        <w:t>utilizarea unui panou limitat de instrumente de bord; și</w:t>
      </w:r>
    </w:p>
    <w:p w14:paraId="507AA5C2" w14:textId="77777777" w:rsidR="00C8799E" w:rsidRPr="00B46147" w:rsidRDefault="00C8799E" w:rsidP="000110C0">
      <w:pPr>
        <w:pStyle w:val="norm"/>
        <w:numPr>
          <w:ilvl w:val="0"/>
          <w:numId w:val="557"/>
        </w:numPr>
        <w:shd w:val="clear" w:color="auto" w:fill="FFFFFF"/>
        <w:spacing w:before="0" w:beforeAutospacing="0" w:after="0" w:afterAutospacing="0"/>
        <w:jc w:val="both"/>
        <w:rPr>
          <w:lang w:val="ro-RO"/>
        </w:rPr>
      </w:pPr>
      <w:r w:rsidRPr="00B46147">
        <w:rPr>
          <w:lang w:val="ro-RO"/>
        </w:rPr>
        <w:t>recunoașterea și revenirea din angajare incipientă și totală.</w:t>
      </w:r>
    </w:p>
    <w:p w14:paraId="0C35D321" w14:textId="77777777" w:rsidR="00C8799E" w:rsidRPr="00B46147" w:rsidRDefault="00C8799E" w:rsidP="000110C0">
      <w:pPr>
        <w:pStyle w:val="norm"/>
        <w:numPr>
          <w:ilvl w:val="0"/>
          <w:numId w:val="556"/>
        </w:numPr>
        <w:shd w:val="clear" w:color="auto" w:fill="FFFFFF"/>
        <w:spacing w:before="0" w:beforeAutospacing="0" w:after="0" w:afterAutospacing="0"/>
        <w:ind w:left="630"/>
        <w:jc w:val="both"/>
        <w:rPr>
          <w:lang w:val="ro-RO"/>
        </w:rPr>
      </w:pPr>
      <w:r w:rsidRPr="00B46147">
        <w:rPr>
          <w:lang w:val="ro-RO"/>
        </w:rPr>
        <w:t>proceduri înainte de zbor pentru zboruri în condiții IFR, inclusiv folosirea manualului de zbor și a documentelor corespunzătoare ale serviciilor de trafic aerian pentru pregătirea unui plan de zbor în condiții IFR;</w:t>
      </w:r>
    </w:p>
    <w:p w14:paraId="07F14FB1" w14:textId="77777777" w:rsidR="00C8799E" w:rsidRPr="00B46147" w:rsidRDefault="00C8799E" w:rsidP="000110C0">
      <w:pPr>
        <w:pStyle w:val="norm"/>
        <w:numPr>
          <w:ilvl w:val="0"/>
          <w:numId w:val="556"/>
        </w:numPr>
        <w:shd w:val="clear" w:color="auto" w:fill="FFFFFF"/>
        <w:spacing w:before="0" w:beforeAutospacing="0" w:after="0" w:afterAutospacing="0"/>
        <w:ind w:left="630"/>
        <w:jc w:val="both"/>
        <w:rPr>
          <w:lang w:val="ro-RO"/>
        </w:rPr>
      </w:pPr>
      <w:r w:rsidRPr="00B46147">
        <w:rPr>
          <w:lang w:val="ro-RO"/>
        </w:rPr>
        <w:t xml:space="preserve">proceduri și manevre pentru operarea după reguli IFR </w:t>
      </w:r>
      <w:r w:rsidRPr="00B46147">
        <w:rPr>
          <w:rFonts w:eastAsia="Malgun Gothic Semilight"/>
          <w:lang w:val="ro-RO"/>
        </w:rPr>
        <w:t>î</w:t>
      </w:r>
      <w:r w:rsidRPr="00B46147">
        <w:rPr>
          <w:lang w:val="ro-RO"/>
        </w:rPr>
        <w:t>n condiții normale, anormale și de urgență, cuprinz</w:t>
      </w:r>
      <w:r w:rsidRPr="00B46147">
        <w:rPr>
          <w:rFonts w:eastAsia="Malgun Gothic Semilight"/>
          <w:lang w:val="ro-RO"/>
        </w:rPr>
        <w:t>â</w:t>
      </w:r>
      <w:r w:rsidRPr="00B46147">
        <w:rPr>
          <w:lang w:val="ro-RO"/>
        </w:rPr>
        <w:t>nd cel puțin:</w:t>
      </w:r>
    </w:p>
    <w:p w14:paraId="4F8ADD57" w14:textId="77777777" w:rsidR="00C8799E" w:rsidRPr="00B46147" w:rsidRDefault="00C8799E" w:rsidP="000110C0">
      <w:pPr>
        <w:pStyle w:val="norm"/>
        <w:numPr>
          <w:ilvl w:val="0"/>
          <w:numId w:val="558"/>
        </w:numPr>
        <w:shd w:val="clear" w:color="auto" w:fill="FFFFFF"/>
        <w:spacing w:before="0" w:beforeAutospacing="0" w:after="0" w:afterAutospacing="0"/>
        <w:jc w:val="both"/>
        <w:rPr>
          <w:lang w:val="ro-RO"/>
        </w:rPr>
      </w:pPr>
      <w:r w:rsidRPr="00B46147">
        <w:rPr>
          <w:lang w:val="ro-RO"/>
        </w:rPr>
        <w:t>trecerea de la zborul la vedere la zborul instrumental în timpul decolării;</w:t>
      </w:r>
    </w:p>
    <w:p w14:paraId="1D5A3A9C" w14:textId="77777777" w:rsidR="00C8799E" w:rsidRPr="00B46147" w:rsidRDefault="00C8799E" w:rsidP="000110C0">
      <w:pPr>
        <w:pStyle w:val="norm"/>
        <w:numPr>
          <w:ilvl w:val="0"/>
          <w:numId w:val="558"/>
        </w:numPr>
        <w:shd w:val="clear" w:color="auto" w:fill="FFFFFF"/>
        <w:spacing w:before="0" w:beforeAutospacing="0" w:after="0" w:afterAutospacing="0"/>
        <w:jc w:val="both"/>
        <w:rPr>
          <w:lang w:val="ro-RO"/>
        </w:rPr>
      </w:pPr>
      <w:r w:rsidRPr="00B46147">
        <w:rPr>
          <w:lang w:val="ro-RO"/>
        </w:rPr>
        <w:t>proceduri instrumentale standard pentru plecări și sosiri;</w:t>
      </w:r>
    </w:p>
    <w:p w14:paraId="29872AA5" w14:textId="77777777" w:rsidR="00C8799E" w:rsidRPr="00B46147" w:rsidRDefault="00C8799E" w:rsidP="000110C0">
      <w:pPr>
        <w:pStyle w:val="norm"/>
        <w:numPr>
          <w:ilvl w:val="0"/>
          <w:numId w:val="558"/>
        </w:numPr>
        <w:shd w:val="clear" w:color="auto" w:fill="FFFFFF"/>
        <w:spacing w:before="0" w:beforeAutospacing="0" w:after="0" w:afterAutospacing="0"/>
        <w:jc w:val="both"/>
        <w:rPr>
          <w:lang w:val="ro-RO"/>
        </w:rPr>
      </w:pPr>
      <w:r w:rsidRPr="00B46147">
        <w:rPr>
          <w:lang w:val="ro-RO"/>
        </w:rPr>
        <w:t xml:space="preserve"> proceduri IFR pe rută;</w:t>
      </w:r>
    </w:p>
    <w:p w14:paraId="417BC9B8" w14:textId="77777777" w:rsidR="00C8799E" w:rsidRPr="00B46147" w:rsidRDefault="00C8799E" w:rsidP="000110C0">
      <w:pPr>
        <w:pStyle w:val="norm"/>
        <w:numPr>
          <w:ilvl w:val="0"/>
          <w:numId w:val="558"/>
        </w:numPr>
        <w:shd w:val="clear" w:color="auto" w:fill="FFFFFF"/>
        <w:spacing w:before="0" w:beforeAutospacing="0" w:after="0" w:afterAutospacing="0"/>
        <w:jc w:val="both"/>
        <w:rPr>
          <w:lang w:val="ro-RO"/>
        </w:rPr>
      </w:pPr>
      <w:r w:rsidRPr="00B46147">
        <w:rPr>
          <w:lang w:val="ro-RO"/>
        </w:rPr>
        <w:t xml:space="preserve"> proceduri de așteptare;</w:t>
      </w:r>
    </w:p>
    <w:p w14:paraId="44F66026" w14:textId="77777777" w:rsidR="00C8799E" w:rsidRPr="00B46147" w:rsidRDefault="00C8799E" w:rsidP="000110C0">
      <w:pPr>
        <w:pStyle w:val="norm"/>
        <w:numPr>
          <w:ilvl w:val="0"/>
          <w:numId w:val="558"/>
        </w:numPr>
        <w:shd w:val="clear" w:color="auto" w:fill="FFFFFF"/>
        <w:spacing w:before="0" w:beforeAutospacing="0" w:after="0" w:afterAutospacing="0"/>
        <w:jc w:val="both"/>
        <w:rPr>
          <w:lang w:val="ro-RO"/>
        </w:rPr>
      </w:pPr>
      <w:r w:rsidRPr="00B46147">
        <w:rPr>
          <w:lang w:val="ro-RO"/>
        </w:rPr>
        <w:t>apropieri instrumentale la minimuri specificate;</w:t>
      </w:r>
    </w:p>
    <w:p w14:paraId="3AD37682" w14:textId="77777777" w:rsidR="00C8799E" w:rsidRPr="00B46147" w:rsidRDefault="00C8799E" w:rsidP="000110C0">
      <w:pPr>
        <w:pStyle w:val="norm"/>
        <w:numPr>
          <w:ilvl w:val="0"/>
          <w:numId w:val="558"/>
        </w:numPr>
        <w:shd w:val="clear" w:color="auto" w:fill="FFFFFF"/>
        <w:spacing w:before="0" w:beforeAutospacing="0" w:after="0" w:afterAutospacing="0"/>
        <w:jc w:val="both"/>
        <w:rPr>
          <w:lang w:val="ro-RO"/>
        </w:rPr>
      </w:pPr>
      <w:r w:rsidRPr="00B46147">
        <w:rPr>
          <w:lang w:val="ro-RO"/>
        </w:rPr>
        <w:t xml:space="preserve"> proceduri de apropiere întreruptă; și</w:t>
      </w:r>
    </w:p>
    <w:p w14:paraId="5D7637DC" w14:textId="77777777" w:rsidR="00C8799E" w:rsidRPr="00B46147" w:rsidRDefault="00C8799E" w:rsidP="000110C0">
      <w:pPr>
        <w:pStyle w:val="norm"/>
        <w:numPr>
          <w:ilvl w:val="0"/>
          <w:numId w:val="558"/>
        </w:numPr>
        <w:shd w:val="clear" w:color="auto" w:fill="FFFFFF"/>
        <w:tabs>
          <w:tab w:val="left" w:pos="1260"/>
        </w:tabs>
        <w:spacing w:before="0" w:beforeAutospacing="0" w:after="0" w:afterAutospacing="0"/>
        <w:jc w:val="both"/>
        <w:rPr>
          <w:lang w:val="ro-RO"/>
        </w:rPr>
      </w:pPr>
      <w:r w:rsidRPr="00B46147">
        <w:rPr>
          <w:lang w:val="ro-RO"/>
        </w:rPr>
        <w:t>aterizări din apropieri instrumentale, inclusiv apropiere cu manevre la vedere (circling);</w:t>
      </w:r>
    </w:p>
    <w:p w14:paraId="1B49DC93" w14:textId="77777777" w:rsidR="00C8799E" w:rsidRPr="00B46147" w:rsidRDefault="00C8799E" w:rsidP="000110C0">
      <w:pPr>
        <w:pStyle w:val="norm"/>
        <w:numPr>
          <w:ilvl w:val="0"/>
          <w:numId w:val="556"/>
        </w:numPr>
        <w:shd w:val="clear" w:color="auto" w:fill="FFFFFF"/>
        <w:spacing w:before="0" w:beforeAutospacing="0" w:after="0" w:afterAutospacing="0"/>
        <w:ind w:left="630"/>
        <w:jc w:val="both"/>
        <w:rPr>
          <w:lang w:val="ro-RO"/>
        </w:rPr>
      </w:pPr>
      <w:r w:rsidRPr="00B46147">
        <w:rPr>
          <w:lang w:val="ro-RO"/>
        </w:rPr>
        <w:lastRenderedPageBreak/>
        <w:t>manevre în zbor și caracteristici particulare ale zborului;</w:t>
      </w:r>
    </w:p>
    <w:p w14:paraId="7B9FAB38" w14:textId="77777777" w:rsidR="00C8799E" w:rsidRPr="00B46147" w:rsidRDefault="00C8799E" w:rsidP="000110C0">
      <w:pPr>
        <w:pStyle w:val="norm"/>
        <w:numPr>
          <w:ilvl w:val="0"/>
          <w:numId w:val="556"/>
        </w:numPr>
        <w:shd w:val="clear" w:color="auto" w:fill="FFFFFF"/>
        <w:spacing w:before="0" w:beforeAutospacing="0" w:after="0" w:afterAutospacing="0"/>
        <w:ind w:left="630"/>
        <w:jc w:val="both"/>
        <w:rPr>
          <w:lang w:val="ro-RO"/>
        </w:rPr>
      </w:pPr>
      <w:r w:rsidRPr="00B46147">
        <w:rPr>
          <w:lang w:val="ro-RO"/>
        </w:rPr>
        <w:t>dacă este necesar, operarea unui avion multimotor în cadrul exercițiilor de mai sus, inclusiv:</w:t>
      </w:r>
    </w:p>
    <w:p w14:paraId="37788FE9" w14:textId="77777777" w:rsidR="00C8799E" w:rsidRPr="00B46147" w:rsidRDefault="00C8799E" w:rsidP="000110C0">
      <w:pPr>
        <w:pStyle w:val="norm"/>
        <w:numPr>
          <w:ilvl w:val="0"/>
          <w:numId w:val="559"/>
        </w:numPr>
        <w:shd w:val="clear" w:color="auto" w:fill="FFFFFF"/>
        <w:spacing w:before="0" w:beforeAutospacing="0" w:after="0" w:afterAutospacing="0"/>
        <w:jc w:val="both"/>
        <w:rPr>
          <w:lang w:val="ro-RO"/>
        </w:rPr>
      </w:pPr>
      <w:r w:rsidRPr="00B46147">
        <w:rPr>
          <w:lang w:val="ro-RO"/>
        </w:rPr>
        <w:t>operarea avionului numai cu ajutorul instrumentelor, cu un motor simulat nefuncțional;</w:t>
      </w:r>
    </w:p>
    <w:p w14:paraId="2735AE32" w14:textId="77777777" w:rsidR="00C8799E" w:rsidRPr="00B46147" w:rsidRDefault="00C8799E" w:rsidP="000110C0">
      <w:pPr>
        <w:pStyle w:val="norm"/>
        <w:numPr>
          <w:ilvl w:val="0"/>
          <w:numId w:val="559"/>
        </w:numPr>
        <w:shd w:val="clear" w:color="auto" w:fill="FFFFFF"/>
        <w:spacing w:before="0" w:beforeAutospacing="0" w:after="0" w:afterAutospacing="0"/>
        <w:jc w:val="both"/>
        <w:rPr>
          <w:lang w:val="ro-RO"/>
        </w:rPr>
      </w:pPr>
      <w:r w:rsidRPr="00B46147">
        <w:rPr>
          <w:lang w:val="ro-RO"/>
        </w:rPr>
        <w:t xml:space="preserve">oprirea și repornirea motoarelor (exercițiul se efectuează la o altitudine de siguranță, cu excepția cazului </w:t>
      </w:r>
      <w:r w:rsidRPr="00B46147">
        <w:rPr>
          <w:rFonts w:eastAsia="Malgun Gothic Semilight"/>
          <w:lang w:val="ro-RO"/>
        </w:rPr>
        <w:t>î</w:t>
      </w:r>
      <w:r w:rsidRPr="00B46147">
        <w:rPr>
          <w:lang w:val="ro-RO"/>
        </w:rPr>
        <w:t>n care se efectuează pe un FFS sau FNPT II).</w:t>
      </w:r>
    </w:p>
    <w:p w14:paraId="516871C1" w14:textId="77777777" w:rsidR="00C8799E" w:rsidRPr="00B46147" w:rsidRDefault="00C8799E" w:rsidP="000110C0">
      <w:pPr>
        <w:pStyle w:val="norm"/>
        <w:numPr>
          <w:ilvl w:val="0"/>
          <w:numId w:val="549"/>
        </w:numPr>
        <w:shd w:val="clear" w:color="auto" w:fill="FFFFFF"/>
        <w:spacing w:before="0" w:beforeAutospacing="0" w:after="0" w:afterAutospacing="0"/>
        <w:jc w:val="both"/>
        <w:rPr>
          <w:lang w:val="ro-RO"/>
        </w:rPr>
      </w:pPr>
      <w:r w:rsidRPr="00B46147">
        <w:rPr>
          <w:lang w:val="ro-RO"/>
        </w:rPr>
        <w:t xml:space="preserve">Solicitanții unui curs modular IR(A) bazat pe competențe, titulari alli unui PPL sau CPL în conformitate cu Partea FCL și a unei IR(A) valide, eliberate </w:t>
      </w:r>
      <w:r w:rsidRPr="00B46147">
        <w:rPr>
          <w:rFonts w:eastAsia="Malgun Gothic Semilight"/>
          <w:lang w:val="ro-RO"/>
        </w:rPr>
        <w:t>î</w:t>
      </w:r>
      <w:r w:rsidRPr="00B46147">
        <w:rPr>
          <w:lang w:val="ro-RO"/>
        </w:rPr>
        <w:t>n conformitate cu cerințele din anexa 1 la Convenția de la Chicago de către o țară terță, pot fi creditați integral pentru cursul de pregătire menționat la punctul 4. Pentru a i se elibera IR(A), solicitantul:</w:t>
      </w:r>
    </w:p>
    <w:p w14:paraId="2EE0DECB" w14:textId="77777777" w:rsidR="00C8799E" w:rsidRPr="00B46147" w:rsidRDefault="00C8799E" w:rsidP="000110C0">
      <w:pPr>
        <w:pStyle w:val="norm"/>
        <w:numPr>
          <w:ilvl w:val="0"/>
          <w:numId w:val="560"/>
        </w:numPr>
        <w:shd w:val="clear" w:color="auto" w:fill="FFFFFF"/>
        <w:spacing w:before="0" w:beforeAutospacing="0" w:after="0" w:afterAutospacing="0"/>
        <w:jc w:val="both"/>
        <w:rPr>
          <w:lang w:val="ro-RO"/>
        </w:rPr>
      </w:pPr>
      <w:r w:rsidRPr="00B46147">
        <w:rPr>
          <w:lang w:val="ro-RO"/>
        </w:rPr>
        <w:t xml:space="preserve">promovează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pentru IR(A), </w:t>
      </w:r>
      <w:r w:rsidRPr="00B46147">
        <w:rPr>
          <w:rFonts w:eastAsia="Malgun Gothic Semilight"/>
          <w:lang w:val="ro-RO"/>
        </w:rPr>
        <w:t>î</w:t>
      </w:r>
      <w:r w:rsidRPr="00B46147">
        <w:rPr>
          <w:lang w:val="ro-RO"/>
        </w:rPr>
        <w:t>n conformitate cu apendicele nr.7;</w:t>
      </w:r>
    </w:p>
    <w:p w14:paraId="03CFD7E2" w14:textId="77777777" w:rsidR="00C8799E" w:rsidRPr="00B46147" w:rsidRDefault="00C8799E" w:rsidP="000110C0">
      <w:pPr>
        <w:pStyle w:val="norm"/>
        <w:numPr>
          <w:ilvl w:val="0"/>
          <w:numId w:val="560"/>
        </w:numPr>
        <w:shd w:val="clear" w:color="auto" w:fill="FFFFFF"/>
        <w:spacing w:before="0" w:beforeAutospacing="0" w:after="0" w:afterAutospacing="0"/>
        <w:jc w:val="both"/>
        <w:rPr>
          <w:lang w:val="ro-RO"/>
        </w:rPr>
      </w:pPr>
      <w:r w:rsidRPr="00B46147">
        <w:rPr>
          <w:lang w:val="ro-RO"/>
        </w:rPr>
        <w:t xml:space="preserve">demonstrează examinatorului </w:t>
      </w:r>
      <w:r w:rsidRPr="00B46147">
        <w:rPr>
          <w:rFonts w:eastAsia="Malgun Gothic Semilight"/>
          <w:lang w:val="ro-RO"/>
        </w:rPr>
        <w:t>î</w:t>
      </w:r>
      <w:r w:rsidRPr="00B46147">
        <w:rPr>
          <w:lang w:val="ro-RO"/>
        </w:rPr>
        <w:t xml:space="preserve">n timpul testului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că a dob</w:t>
      </w:r>
      <w:r w:rsidRPr="00B46147">
        <w:rPr>
          <w:rFonts w:eastAsia="Malgun Gothic Semilight"/>
          <w:lang w:val="ro-RO"/>
        </w:rPr>
        <w:t>â</w:t>
      </w:r>
      <w:r w:rsidRPr="00B46147">
        <w:rPr>
          <w:lang w:val="ro-RO"/>
        </w:rPr>
        <w:t>ndit un nivel adecvat de cunoștințe teoretice de legislație aeronautică, meteorologie și planificarea zborului și performanțe de zbor (IR); și</w:t>
      </w:r>
    </w:p>
    <w:p w14:paraId="5799AD2D" w14:textId="77777777" w:rsidR="00C8799E" w:rsidRPr="00B46147" w:rsidRDefault="00C8799E" w:rsidP="000110C0">
      <w:pPr>
        <w:pStyle w:val="norm"/>
        <w:numPr>
          <w:ilvl w:val="0"/>
          <w:numId w:val="560"/>
        </w:numPr>
        <w:shd w:val="clear" w:color="auto" w:fill="FFFFFF"/>
        <w:spacing w:before="0" w:beforeAutospacing="0" w:after="0" w:afterAutospacing="0"/>
        <w:jc w:val="both"/>
        <w:rPr>
          <w:lang w:val="ro-RO"/>
        </w:rPr>
      </w:pPr>
      <w:r w:rsidRPr="00B46147">
        <w:rPr>
          <w:lang w:val="ro-RO"/>
        </w:rPr>
        <w:t xml:space="preserve">are o experiență minimă de cel puțin 50 de ore timp de zbor </w:t>
      </w:r>
      <w:r w:rsidRPr="00B46147">
        <w:rPr>
          <w:rFonts w:eastAsia="Malgun Gothic Semilight"/>
          <w:lang w:val="ro-RO"/>
        </w:rPr>
        <w:t>î</w:t>
      </w:r>
      <w:r w:rsidRPr="00B46147">
        <w:rPr>
          <w:lang w:val="ro-RO"/>
        </w:rPr>
        <w:t>n condiții IFR ca PIC pe avioane.</w:t>
      </w:r>
    </w:p>
    <w:p w14:paraId="3D957A67" w14:textId="77777777" w:rsidR="00C8799E" w:rsidRPr="00B46147" w:rsidRDefault="00C8799E" w:rsidP="00B66AAB">
      <w:pPr>
        <w:pStyle w:val="title-gr-seq-level-3"/>
        <w:shd w:val="clear" w:color="auto" w:fill="FFFFFF"/>
        <w:spacing w:before="120" w:beforeAutospacing="0" w:after="120" w:afterAutospacing="0"/>
        <w:rPr>
          <w:b/>
          <w:bCs/>
          <w:lang w:val="ro-RO"/>
        </w:rPr>
      </w:pPr>
      <w:r w:rsidRPr="00B46147">
        <w:rPr>
          <w:b/>
          <w:bCs/>
          <w:lang w:val="ro-RO"/>
        </w:rPr>
        <w:t>EVALUARE PRELIMINARĂ</w:t>
      </w:r>
    </w:p>
    <w:p w14:paraId="2A85A034" w14:textId="77777777" w:rsidR="00C8799E" w:rsidRPr="00B46147" w:rsidRDefault="00C8799E" w:rsidP="000110C0">
      <w:pPr>
        <w:pStyle w:val="norm"/>
        <w:numPr>
          <w:ilvl w:val="0"/>
          <w:numId w:val="549"/>
        </w:numPr>
        <w:shd w:val="clear" w:color="auto" w:fill="FFFFFF"/>
        <w:spacing w:before="0" w:beforeAutospacing="0" w:after="0" w:afterAutospacing="0"/>
        <w:jc w:val="both"/>
        <w:rPr>
          <w:lang w:val="ro-RO"/>
        </w:rPr>
      </w:pPr>
      <w:r w:rsidRPr="00B46147">
        <w:rPr>
          <w:lang w:val="ro-RO"/>
        </w:rPr>
        <w:t>Conținutul și durata evaluării preliminare se stabilesc de către ATO pe baza experienței instrumentale prealabile a solicitantului.</w:t>
      </w:r>
    </w:p>
    <w:p w14:paraId="635FBC1C" w14:textId="77777777" w:rsidR="00C8799E" w:rsidRPr="00B46147" w:rsidRDefault="00C8799E" w:rsidP="00B66AAB">
      <w:pPr>
        <w:pStyle w:val="title-gr-seq-level-3"/>
        <w:shd w:val="clear" w:color="auto" w:fill="FFFFFF"/>
        <w:spacing w:before="120" w:beforeAutospacing="0" w:after="120" w:afterAutospacing="0"/>
        <w:rPr>
          <w:b/>
          <w:bCs/>
          <w:lang w:val="ro-RO"/>
        </w:rPr>
      </w:pPr>
      <w:r w:rsidRPr="00B46147">
        <w:rPr>
          <w:b/>
          <w:bCs/>
          <w:lang w:val="ro-RO"/>
        </w:rPr>
        <w:t>MULTIMOTOR</w:t>
      </w:r>
    </w:p>
    <w:p w14:paraId="6AC07A7A" w14:textId="77777777" w:rsidR="00C8799E" w:rsidRPr="00B46147" w:rsidRDefault="00C8799E" w:rsidP="000110C0">
      <w:pPr>
        <w:pStyle w:val="norm"/>
        <w:numPr>
          <w:ilvl w:val="0"/>
          <w:numId w:val="549"/>
        </w:numPr>
        <w:shd w:val="clear" w:color="auto" w:fill="FFFFFF"/>
        <w:spacing w:before="0" w:beforeAutospacing="0" w:after="0" w:afterAutospacing="0"/>
        <w:jc w:val="both"/>
        <w:rPr>
          <w:lang w:val="ro-RO"/>
        </w:rPr>
      </w:pPr>
      <w:r w:rsidRPr="00B46147">
        <w:rPr>
          <w:lang w:val="ro-RO"/>
        </w:rPr>
        <w:t xml:space="preserve">Titularul unei IR(A) monomotor care este, de asemenea, titularul unei calificări de clasă sau de tip multimotor și dorește să obțină o IR(A) multimotor pentru prima dată participă la un curs </w:t>
      </w:r>
      <w:r w:rsidRPr="00B46147">
        <w:rPr>
          <w:rFonts w:eastAsia="Malgun Gothic Semilight"/>
          <w:lang w:val="ro-RO"/>
        </w:rPr>
        <w:t>î</w:t>
      </w:r>
      <w:r w:rsidRPr="00B46147">
        <w:rPr>
          <w:lang w:val="ro-RO"/>
        </w:rPr>
        <w:t>n cadrul unei ATO, cuprinz</w:t>
      </w:r>
      <w:r w:rsidRPr="00B46147">
        <w:rPr>
          <w:rFonts w:eastAsia="Malgun Gothic Semilight"/>
          <w:lang w:val="ro-RO"/>
        </w:rPr>
        <w:t>â</w:t>
      </w:r>
      <w:r w:rsidRPr="00B46147">
        <w:rPr>
          <w:lang w:val="ro-RO"/>
        </w:rPr>
        <w:t xml:space="preserve">nd cel puțin 5 ore timp instrumental </w:t>
      </w:r>
      <w:r w:rsidRPr="00B46147">
        <w:rPr>
          <w:rFonts w:eastAsia="Malgun Gothic Semilight"/>
          <w:lang w:val="ro-RO"/>
        </w:rPr>
        <w:t>î</w:t>
      </w:r>
      <w:r w:rsidRPr="00B46147">
        <w:rPr>
          <w:lang w:val="ro-RO"/>
        </w:rPr>
        <w:t xml:space="preserve">n regim de pregătire pe avioane multimotor, dintre care 3 ore se pot efectua pe un FFS sau un FNPT II și promovează un test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w:t>
      </w:r>
    </w:p>
    <w:p w14:paraId="75278145" w14:textId="77777777" w:rsidR="00C8799E" w:rsidRPr="00B46147" w:rsidRDefault="00C8799E" w:rsidP="000110C0">
      <w:pPr>
        <w:pStyle w:val="title-gr-seq-level-1"/>
        <w:numPr>
          <w:ilvl w:val="0"/>
          <w:numId w:val="542"/>
        </w:numPr>
        <w:shd w:val="clear" w:color="auto" w:fill="FFFFFF"/>
        <w:spacing w:before="120" w:beforeAutospacing="0" w:after="120" w:afterAutospacing="0"/>
        <w:rPr>
          <w:b/>
          <w:bCs/>
          <w:lang w:val="ro-RO"/>
        </w:rPr>
      </w:pPr>
      <w:r w:rsidRPr="00B46147">
        <w:rPr>
          <w:rStyle w:val="boldface"/>
          <w:b/>
          <w:bCs/>
          <w:lang w:val="ro-RO"/>
        </w:rPr>
        <w:t>IR(H) – Curs modular de pregătire practică</w:t>
      </w:r>
    </w:p>
    <w:p w14:paraId="079723F0" w14:textId="77777777" w:rsidR="00C8799E" w:rsidRPr="00B46147" w:rsidRDefault="00C8799E" w:rsidP="000110C0">
      <w:pPr>
        <w:pStyle w:val="norm"/>
        <w:numPr>
          <w:ilvl w:val="0"/>
          <w:numId w:val="561"/>
        </w:numPr>
        <w:shd w:val="clear" w:color="auto" w:fill="FFFFFF"/>
        <w:spacing w:before="0" w:beforeAutospacing="0" w:after="0" w:afterAutospacing="0"/>
        <w:jc w:val="both"/>
        <w:rPr>
          <w:lang w:val="ro-RO"/>
        </w:rPr>
      </w:pPr>
      <w:r w:rsidRPr="00B46147">
        <w:rPr>
          <w:lang w:val="ro-RO"/>
        </w:rPr>
        <w:t xml:space="preserve">Scopul cursului integrat IR(H) este acela de a pregăti piloții la nivelul de competență necesar pentru ca aceștia să poată opera pe elicoptere </w:t>
      </w:r>
      <w:r w:rsidRPr="00B46147">
        <w:rPr>
          <w:rFonts w:eastAsia="Malgun Gothic Semilight"/>
          <w:lang w:val="ro-RO"/>
        </w:rPr>
        <w:t>î</w:t>
      </w:r>
      <w:r w:rsidRPr="00B46147">
        <w:rPr>
          <w:lang w:val="ro-RO"/>
        </w:rPr>
        <w:t>n condiții IFR și IMC.</w:t>
      </w:r>
    </w:p>
    <w:p w14:paraId="4C4A6901" w14:textId="77777777" w:rsidR="00C8799E" w:rsidRPr="00B46147" w:rsidRDefault="00C8799E" w:rsidP="000110C0">
      <w:pPr>
        <w:pStyle w:val="norm"/>
        <w:numPr>
          <w:ilvl w:val="0"/>
          <w:numId w:val="561"/>
        </w:numPr>
        <w:shd w:val="clear" w:color="auto" w:fill="FFFFFF"/>
        <w:spacing w:before="0" w:beforeAutospacing="0" w:after="0" w:afterAutospacing="0"/>
        <w:jc w:val="both"/>
        <w:rPr>
          <w:lang w:val="ro-RO"/>
        </w:rPr>
      </w:pPr>
      <w:r w:rsidRPr="00B46147">
        <w:rPr>
          <w:lang w:val="ro-RO"/>
        </w:rPr>
        <w:t xml:space="preserve">O persoană care solicită un curs modular IR(H) trebuie să fie titulara unei PPL(H), a unui CPL(H) sau unui ATPL(H). </w:t>
      </w:r>
      <w:r w:rsidRPr="00B46147">
        <w:rPr>
          <w:rFonts w:eastAsia="Malgun Gothic Semilight"/>
          <w:lang w:val="ro-RO"/>
        </w:rPr>
        <w:t>Î</w:t>
      </w:r>
      <w:r w:rsidRPr="00B46147">
        <w:rPr>
          <w:lang w:val="ro-RO"/>
        </w:rPr>
        <w:t xml:space="preserve">nainte de a </w:t>
      </w:r>
      <w:r w:rsidRPr="00B46147">
        <w:rPr>
          <w:rFonts w:eastAsia="Malgun Gothic Semilight"/>
          <w:lang w:val="ro-RO"/>
        </w:rPr>
        <w:t>î</w:t>
      </w:r>
      <w:r w:rsidRPr="00B46147">
        <w:rPr>
          <w:lang w:val="ro-RO"/>
        </w:rPr>
        <w:t xml:space="preserve">ncepe faza de instruire pe aeronavă a cursului IR(H), solicitantul trebuie să fie titularul unei calificări de tip pentru elicopterul folosit pentru testul de </w:t>
      </w:r>
      <w:r w:rsidRPr="00B46147">
        <w:rPr>
          <w:rFonts w:eastAsia="Malgun Gothic Semilight"/>
          <w:lang w:val="ro-RO"/>
        </w:rPr>
        <w:t>î</w:t>
      </w:r>
      <w:r w:rsidRPr="00B46147">
        <w:rPr>
          <w:lang w:val="ro-RO"/>
        </w:rPr>
        <w:t xml:space="preserve">ndemânare IR(H) sau să fi urmat un curs aprobat de pregătire pentru calificarea de tip pe tipul respectiv. Solicitantul trebuie să fie titularul unui certificat de promovare a unui curs MCC dacă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urmează să se desfășoare </w:t>
      </w:r>
      <w:r w:rsidRPr="00B46147">
        <w:rPr>
          <w:rFonts w:eastAsia="Malgun Gothic Semilight"/>
          <w:lang w:val="ro-RO"/>
        </w:rPr>
        <w:t>î</w:t>
      </w:r>
      <w:r w:rsidRPr="00B46147">
        <w:rPr>
          <w:lang w:val="ro-RO"/>
        </w:rPr>
        <w:t>n condiții multipilot.</w:t>
      </w:r>
    </w:p>
    <w:p w14:paraId="5DAB3BC1" w14:textId="77777777" w:rsidR="00C8799E" w:rsidRPr="00B46147" w:rsidRDefault="00C8799E" w:rsidP="000110C0">
      <w:pPr>
        <w:pStyle w:val="norm"/>
        <w:numPr>
          <w:ilvl w:val="0"/>
          <w:numId w:val="561"/>
        </w:numPr>
        <w:shd w:val="clear" w:color="auto" w:fill="FFFFFF"/>
        <w:spacing w:before="0" w:beforeAutospacing="0" w:after="0" w:afterAutospacing="0"/>
        <w:jc w:val="both"/>
        <w:rPr>
          <w:lang w:val="ro-RO"/>
        </w:rPr>
      </w:pPr>
      <w:r w:rsidRPr="00B46147">
        <w:rPr>
          <w:lang w:val="ro-RO"/>
        </w:rPr>
        <w:t xml:space="preserve">Un solicitant care dorește să participe la un curs modular IR(H) este obligat să treacă prin toate etapele de pregătire </w:t>
      </w:r>
      <w:r w:rsidRPr="00B46147">
        <w:rPr>
          <w:rFonts w:eastAsia="Malgun Gothic Semilight"/>
          <w:lang w:val="ro-RO"/>
        </w:rPr>
        <w:t>î</w:t>
      </w:r>
      <w:r w:rsidRPr="00B46147">
        <w:rPr>
          <w:lang w:val="ro-RO"/>
        </w:rPr>
        <w:t>ntr-un singur curs de pregătire aprobat.</w:t>
      </w:r>
    </w:p>
    <w:p w14:paraId="0D2046A4" w14:textId="77777777" w:rsidR="00C8799E" w:rsidRPr="00B46147" w:rsidRDefault="00C8799E" w:rsidP="000110C0">
      <w:pPr>
        <w:pStyle w:val="norm"/>
        <w:numPr>
          <w:ilvl w:val="0"/>
          <w:numId w:val="561"/>
        </w:numPr>
        <w:shd w:val="clear" w:color="auto" w:fill="FFFFFF"/>
        <w:spacing w:before="0" w:beforeAutospacing="0" w:after="0" w:afterAutospacing="0"/>
        <w:jc w:val="both"/>
        <w:rPr>
          <w:lang w:val="ro-RO"/>
        </w:rPr>
      </w:pPr>
      <w:r w:rsidRPr="00B46147">
        <w:rPr>
          <w:lang w:val="ro-RO"/>
        </w:rPr>
        <w:t xml:space="preserve">Cursul de pregătire teoretică trebuie efectuat </w:t>
      </w:r>
      <w:r w:rsidRPr="00B46147">
        <w:rPr>
          <w:rFonts w:eastAsia="Malgun Gothic Semilight"/>
          <w:lang w:val="ro-RO"/>
        </w:rPr>
        <w:t>î</w:t>
      </w:r>
      <w:r w:rsidRPr="00B46147">
        <w:rPr>
          <w:lang w:val="ro-RO"/>
        </w:rPr>
        <w:t xml:space="preserve">ntr-un interval de 18 luni. Instruirea practică și testul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trebuie efectuate </w:t>
      </w:r>
      <w:r w:rsidRPr="00B46147">
        <w:rPr>
          <w:rFonts w:eastAsia="Malgun Gothic Semilight"/>
          <w:lang w:val="ro-RO"/>
        </w:rPr>
        <w:t>î</w:t>
      </w:r>
      <w:r w:rsidRPr="00B46147">
        <w:rPr>
          <w:lang w:val="ro-RO"/>
        </w:rPr>
        <w:t>n cursul perioadei de valabilitate a examenelor teoretice promovate.</w:t>
      </w:r>
    </w:p>
    <w:p w14:paraId="2A42A7CB" w14:textId="77777777" w:rsidR="00C8799E" w:rsidRPr="00B46147" w:rsidRDefault="00C8799E" w:rsidP="000110C0">
      <w:pPr>
        <w:pStyle w:val="norm"/>
        <w:numPr>
          <w:ilvl w:val="0"/>
          <w:numId w:val="561"/>
        </w:numPr>
        <w:shd w:val="clear" w:color="auto" w:fill="FFFFFF"/>
        <w:spacing w:before="0" w:beforeAutospacing="0" w:after="0" w:afterAutospacing="0"/>
        <w:jc w:val="both"/>
        <w:rPr>
          <w:lang w:val="ro-RO"/>
        </w:rPr>
      </w:pPr>
      <w:r w:rsidRPr="00B46147">
        <w:rPr>
          <w:lang w:val="ro-RO"/>
        </w:rPr>
        <w:t>Cursul trebuie să cuprindă:</w:t>
      </w:r>
    </w:p>
    <w:p w14:paraId="5A2BE2A6" w14:textId="77777777" w:rsidR="00C8799E" w:rsidRPr="00B46147" w:rsidRDefault="00C8799E" w:rsidP="000110C0">
      <w:pPr>
        <w:pStyle w:val="norm"/>
        <w:numPr>
          <w:ilvl w:val="0"/>
          <w:numId w:val="562"/>
        </w:numPr>
        <w:shd w:val="clear" w:color="auto" w:fill="FFFFFF"/>
        <w:spacing w:before="0" w:beforeAutospacing="0" w:after="0" w:afterAutospacing="0"/>
        <w:jc w:val="both"/>
        <w:rPr>
          <w:lang w:val="ro-RO"/>
        </w:rPr>
      </w:pPr>
      <w:r w:rsidRPr="00B46147">
        <w:rPr>
          <w:lang w:val="ro-RO"/>
        </w:rPr>
        <w:t>pregătire teoretică la nivelul de cunoștințe necesar pentru IR;</w:t>
      </w:r>
    </w:p>
    <w:p w14:paraId="60A2D438" w14:textId="77777777" w:rsidR="00C8799E" w:rsidRPr="00B46147" w:rsidRDefault="00C8799E" w:rsidP="000110C0">
      <w:pPr>
        <w:pStyle w:val="norm"/>
        <w:numPr>
          <w:ilvl w:val="0"/>
          <w:numId w:val="562"/>
        </w:numPr>
        <w:shd w:val="clear" w:color="auto" w:fill="FFFFFF"/>
        <w:spacing w:before="0" w:beforeAutospacing="0" w:after="0" w:afterAutospacing="0"/>
        <w:jc w:val="both"/>
        <w:rPr>
          <w:lang w:val="ro-RO"/>
        </w:rPr>
      </w:pPr>
      <w:r w:rsidRPr="00B46147">
        <w:rPr>
          <w:lang w:val="ro-RO"/>
        </w:rPr>
        <w:t>instruire practică instrumentală.</w:t>
      </w:r>
    </w:p>
    <w:p w14:paraId="61B440FB" w14:textId="77777777" w:rsidR="00C8799E" w:rsidRPr="00B46147" w:rsidRDefault="00C8799E" w:rsidP="00B66AAB">
      <w:pPr>
        <w:pStyle w:val="title-gr-seq-level-3"/>
        <w:shd w:val="clear" w:color="auto" w:fill="FFFFFF"/>
        <w:spacing w:before="120" w:beforeAutospacing="0" w:after="120" w:afterAutospacing="0"/>
        <w:rPr>
          <w:b/>
          <w:bCs/>
          <w:lang w:val="ro-RO"/>
        </w:rPr>
      </w:pPr>
      <w:r w:rsidRPr="00B46147">
        <w:rPr>
          <w:b/>
          <w:bCs/>
          <w:lang w:val="ro-RO"/>
        </w:rPr>
        <w:t>CUNOȘTINȚE TEORETICE</w:t>
      </w:r>
    </w:p>
    <w:p w14:paraId="5B2DD8D0" w14:textId="77777777" w:rsidR="00C8799E" w:rsidRPr="00B46147" w:rsidRDefault="00C8799E" w:rsidP="000110C0">
      <w:pPr>
        <w:pStyle w:val="norm"/>
        <w:numPr>
          <w:ilvl w:val="0"/>
          <w:numId w:val="561"/>
        </w:numPr>
        <w:shd w:val="clear" w:color="auto" w:fill="FFFFFF"/>
        <w:spacing w:before="0" w:beforeAutospacing="0" w:after="0" w:afterAutospacing="0"/>
        <w:jc w:val="both"/>
        <w:rPr>
          <w:lang w:val="ro-RO"/>
        </w:rPr>
      </w:pPr>
      <w:r w:rsidRPr="00B46147">
        <w:rPr>
          <w:lang w:val="ro-RO"/>
        </w:rPr>
        <w:t>Un curs modular IR(H) aprobat trebuie să cuprindă cel puțin 150 de ore de pregătire.</w:t>
      </w:r>
    </w:p>
    <w:p w14:paraId="08E39887" w14:textId="77777777" w:rsidR="00C8799E" w:rsidRPr="00B46147" w:rsidRDefault="00C8799E" w:rsidP="00B66AAB">
      <w:pPr>
        <w:pStyle w:val="title-gr-seq-level-3"/>
        <w:shd w:val="clear" w:color="auto" w:fill="FFFFFF"/>
        <w:spacing w:before="120" w:beforeAutospacing="0" w:after="120" w:afterAutospacing="0"/>
        <w:rPr>
          <w:b/>
          <w:bCs/>
          <w:lang w:val="ro-RO"/>
        </w:rPr>
      </w:pPr>
      <w:r w:rsidRPr="00B46147">
        <w:rPr>
          <w:b/>
          <w:bCs/>
          <w:lang w:val="ro-RO"/>
        </w:rPr>
        <w:lastRenderedPageBreak/>
        <w:t>PREGĂTIRE PRACTICĂ</w:t>
      </w:r>
    </w:p>
    <w:p w14:paraId="1E5F3B47" w14:textId="77777777" w:rsidR="00C8799E" w:rsidRPr="00B46147" w:rsidRDefault="00C8799E" w:rsidP="000110C0">
      <w:pPr>
        <w:pStyle w:val="norm"/>
        <w:numPr>
          <w:ilvl w:val="0"/>
          <w:numId w:val="561"/>
        </w:numPr>
        <w:shd w:val="clear" w:color="auto" w:fill="FFFFFF"/>
        <w:spacing w:before="0" w:beforeAutospacing="0" w:after="0" w:afterAutospacing="0"/>
        <w:jc w:val="both"/>
        <w:rPr>
          <w:lang w:val="ro-RO"/>
        </w:rPr>
      </w:pPr>
      <w:r w:rsidRPr="00B46147">
        <w:rPr>
          <w:lang w:val="ro-RO"/>
        </w:rPr>
        <w:t xml:space="preserve">Un curs IR(H) monomotor trebuie să cuprindă cel puțin 50 de ore timp instrumental </w:t>
      </w:r>
      <w:r w:rsidRPr="00B46147">
        <w:rPr>
          <w:rFonts w:eastAsia="Malgun Gothic Semilight"/>
          <w:lang w:val="ro-RO"/>
        </w:rPr>
        <w:t>î</w:t>
      </w:r>
      <w:r w:rsidRPr="00B46147">
        <w:rPr>
          <w:lang w:val="ro-RO"/>
        </w:rPr>
        <w:t>n regim de pregătire, dintre care:</w:t>
      </w:r>
    </w:p>
    <w:p w14:paraId="4671CA2A" w14:textId="77777777" w:rsidR="00C8799E" w:rsidRPr="00B46147" w:rsidRDefault="00C8799E" w:rsidP="000110C0">
      <w:pPr>
        <w:pStyle w:val="norm"/>
        <w:numPr>
          <w:ilvl w:val="0"/>
          <w:numId w:val="563"/>
        </w:numPr>
        <w:shd w:val="clear" w:color="auto" w:fill="FFFFFF"/>
        <w:spacing w:before="0" w:beforeAutospacing="0" w:after="0" w:afterAutospacing="0"/>
        <w:jc w:val="both"/>
        <w:rPr>
          <w:lang w:val="ro-RO"/>
        </w:rPr>
      </w:pPr>
      <w:r w:rsidRPr="00B46147">
        <w:rPr>
          <w:lang w:val="ro-RO"/>
        </w:rPr>
        <w:t>până la 20 de ore pot reprezenta timp instrumental la sol pe un FNPT I(H) sau (A). Aceste 20 de ore timp de pregătire pe FNTP I (H) sau (A) se pot înlocui cu 20 de ore timp de pregătire pentru IR(H) pe un avion aprobat pentru acest curs; sau</w:t>
      </w:r>
    </w:p>
    <w:p w14:paraId="16659004" w14:textId="77777777" w:rsidR="00C8799E" w:rsidRPr="00B46147" w:rsidRDefault="00C8799E" w:rsidP="000110C0">
      <w:pPr>
        <w:pStyle w:val="norm"/>
        <w:numPr>
          <w:ilvl w:val="0"/>
          <w:numId w:val="563"/>
        </w:numPr>
        <w:shd w:val="clear" w:color="auto" w:fill="FFFFFF"/>
        <w:spacing w:before="0" w:beforeAutospacing="0" w:after="0" w:afterAutospacing="0"/>
        <w:jc w:val="both"/>
        <w:rPr>
          <w:lang w:val="ro-RO"/>
        </w:rPr>
      </w:pPr>
      <w:r w:rsidRPr="00B46147">
        <w:rPr>
          <w:lang w:val="ro-RO"/>
        </w:rPr>
        <w:t>până la 35 de ore pot reprezenta timp instrumental la sol pe un FTD 2/3, FNPT II/III sau FFS pentru elicoptere.</w:t>
      </w:r>
    </w:p>
    <w:p w14:paraId="5152AC5D" w14:textId="77777777" w:rsidR="00C8799E" w:rsidRPr="00B46147" w:rsidRDefault="00C8799E" w:rsidP="000E18B3">
      <w:pPr>
        <w:pStyle w:val="List1"/>
        <w:shd w:val="clear" w:color="auto" w:fill="FFFFFF"/>
        <w:spacing w:before="0" w:beforeAutospacing="0" w:after="0" w:afterAutospacing="0"/>
        <w:ind w:left="450"/>
        <w:jc w:val="both"/>
        <w:rPr>
          <w:lang w:val="ro-RO"/>
        </w:rPr>
      </w:pPr>
      <w:r w:rsidRPr="00B46147">
        <w:rPr>
          <w:lang w:val="ro-RO"/>
        </w:rPr>
        <w:t>Instruire practică instrumentală trebuie să cuprindă cel puțin 10 ore pe un elicopter certificat IFR.</w:t>
      </w:r>
    </w:p>
    <w:p w14:paraId="6BAB4D7D" w14:textId="77777777" w:rsidR="00C8799E" w:rsidRPr="00B46147" w:rsidRDefault="00C8799E" w:rsidP="000110C0">
      <w:pPr>
        <w:pStyle w:val="norm"/>
        <w:numPr>
          <w:ilvl w:val="0"/>
          <w:numId w:val="561"/>
        </w:numPr>
        <w:shd w:val="clear" w:color="auto" w:fill="FFFFFF"/>
        <w:spacing w:before="0" w:beforeAutospacing="0" w:after="0" w:afterAutospacing="0"/>
        <w:jc w:val="both"/>
        <w:rPr>
          <w:lang w:val="ro-RO"/>
        </w:rPr>
      </w:pPr>
      <w:r w:rsidRPr="00B46147">
        <w:rPr>
          <w:lang w:val="ro-RO"/>
        </w:rPr>
        <w:t xml:space="preserve">Un curs IR(H) multimotor trebuie să cuprindă cel puțin 55 de ore timp instrumental </w:t>
      </w:r>
      <w:r w:rsidRPr="00B46147">
        <w:rPr>
          <w:rFonts w:eastAsia="Malgun Gothic Semilight"/>
          <w:lang w:val="ro-RO"/>
        </w:rPr>
        <w:t>î</w:t>
      </w:r>
      <w:r w:rsidRPr="00B46147">
        <w:rPr>
          <w:lang w:val="ro-RO"/>
        </w:rPr>
        <w:t>n regim de pregătire, dintre care:</w:t>
      </w:r>
    </w:p>
    <w:p w14:paraId="25C8AF38" w14:textId="77777777" w:rsidR="00C8799E" w:rsidRPr="00B46147" w:rsidRDefault="00C8799E" w:rsidP="000110C0">
      <w:pPr>
        <w:pStyle w:val="norm"/>
        <w:numPr>
          <w:ilvl w:val="0"/>
          <w:numId w:val="564"/>
        </w:numPr>
        <w:shd w:val="clear" w:color="auto" w:fill="FFFFFF"/>
        <w:spacing w:before="120" w:beforeAutospacing="0" w:after="0" w:afterAutospacing="0"/>
        <w:ind w:left="810"/>
        <w:jc w:val="both"/>
        <w:rPr>
          <w:lang w:val="ro-RO"/>
        </w:rPr>
      </w:pPr>
      <w:r w:rsidRPr="00B46147">
        <w:rPr>
          <w:lang w:val="ro-RO"/>
        </w:rPr>
        <w:t xml:space="preserve">până la 20 de ore pot reprezenta timp instrumental la sol pe un FNPT I(H) sau (A). Aceste 20 de ore timp de pregătire pe FNTP I (H) sau (A) se pot </w:t>
      </w:r>
      <w:r w:rsidRPr="00B46147">
        <w:rPr>
          <w:rFonts w:eastAsia="Malgun Gothic Semilight"/>
          <w:lang w:val="ro-RO"/>
        </w:rPr>
        <w:t>î</w:t>
      </w:r>
      <w:r w:rsidRPr="00B46147">
        <w:rPr>
          <w:lang w:val="ro-RO"/>
        </w:rPr>
        <w:t>nlocui cu 20 de ore timp de pregătire pentru IR(H) pe un avion aprobat pentru acest curs; sau</w:t>
      </w:r>
    </w:p>
    <w:p w14:paraId="1EF6C619" w14:textId="77777777" w:rsidR="00C8799E" w:rsidRPr="00B46147" w:rsidRDefault="00C8799E" w:rsidP="000110C0">
      <w:pPr>
        <w:pStyle w:val="norm"/>
        <w:numPr>
          <w:ilvl w:val="0"/>
          <w:numId w:val="564"/>
        </w:numPr>
        <w:shd w:val="clear" w:color="auto" w:fill="FFFFFF"/>
        <w:tabs>
          <w:tab w:val="left" w:pos="120"/>
        </w:tabs>
        <w:spacing w:before="0" w:beforeAutospacing="0" w:after="0" w:afterAutospacing="0"/>
        <w:ind w:left="810"/>
        <w:jc w:val="both"/>
        <w:rPr>
          <w:lang w:val="ro-RO"/>
        </w:rPr>
      </w:pPr>
      <w:r w:rsidRPr="00B46147">
        <w:rPr>
          <w:lang w:val="ro-RO"/>
        </w:rPr>
        <w:t>până la 40 de ore pot reprezenta timp instrumental la sol pe un FTD 2/3, FNPT II/III sau FFS pentru elicoptere.</w:t>
      </w:r>
    </w:p>
    <w:p w14:paraId="7C1A5CE2" w14:textId="77777777" w:rsidR="00C8799E" w:rsidRPr="00B46147" w:rsidRDefault="00C8799E" w:rsidP="009B7B44">
      <w:pPr>
        <w:pStyle w:val="List1"/>
        <w:shd w:val="clear" w:color="auto" w:fill="FFFFFF"/>
        <w:spacing w:before="0" w:beforeAutospacing="0" w:after="0" w:afterAutospacing="0"/>
        <w:ind w:left="450"/>
        <w:jc w:val="both"/>
        <w:rPr>
          <w:lang w:val="ro-RO"/>
        </w:rPr>
      </w:pPr>
      <w:r w:rsidRPr="00B46147">
        <w:rPr>
          <w:lang w:val="ro-RO"/>
        </w:rPr>
        <w:t>Instruire practică instrumentală trebuie să cuprindă cel puțin 10 ore pe un elicopter multimotor certificat IFR.</w:t>
      </w:r>
    </w:p>
    <w:p w14:paraId="1A6A45F6" w14:textId="77777777" w:rsidR="00C8799E" w:rsidRPr="00B46147" w:rsidRDefault="00C8799E" w:rsidP="000110C0">
      <w:pPr>
        <w:pStyle w:val="norm"/>
        <w:numPr>
          <w:ilvl w:val="1"/>
          <w:numId w:val="17"/>
        </w:numPr>
        <w:shd w:val="clear" w:color="auto" w:fill="FFFFFF"/>
        <w:spacing w:before="0" w:beforeAutospacing="0" w:after="0" w:afterAutospacing="0"/>
        <w:jc w:val="both"/>
        <w:rPr>
          <w:lang w:val="ro-RO"/>
        </w:rPr>
      </w:pPr>
      <w:r w:rsidRPr="00B46147">
        <w:rPr>
          <w:lang w:val="ro-RO"/>
        </w:rPr>
        <w:t>Titularilor unui ATPL(H) li se reduce cu 50 de ore numărul de ore de pregătire teoretică prevăzut.</w:t>
      </w:r>
    </w:p>
    <w:p w14:paraId="7A0AAB95" w14:textId="77777777" w:rsidR="00C8799E" w:rsidRPr="00B46147" w:rsidRDefault="00C8799E" w:rsidP="000110C0">
      <w:pPr>
        <w:pStyle w:val="norm"/>
        <w:numPr>
          <w:ilvl w:val="1"/>
          <w:numId w:val="17"/>
        </w:numPr>
        <w:shd w:val="clear" w:color="auto" w:fill="FFFFFF"/>
        <w:spacing w:before="0" w:beforeAutospacing="0" w:after="0" w:afterAutospacing="0"/>
        <w:jc w:val="both"/>
        <w:rPr>
          <w:lang w:val="ro-RO"/>
        </w:rPr>
      </w:pPr>
      <w:r w:rsidRPr="00B46147">
        <w:rPr>
          <w:lang w:val="ro-RO"/>
        </w:rPr>
        <w:t>Pentru titularul unei IR(A), numărul de ore de pregătire teoretică prevăzut se poate reduce la 10 ore.</w:t>
      </w:r>
    </w:p>
    <w:p w14:paraId="06655C55" w14:textId="77777777" w:rsidR="00C8799E" w:rsidRPr="00B46147" w:rsidRDefault="00C8799E" w:rsidP="000110C0">
      <w:pPr>
        <w:pStyle w:val="norm"/>
        <w:numPr>
          <w:ilvl w:val="1"/>
          <w:numId w:val="17"/>
        </w:numPr>
        <w:shd w:val="clear" w:color="auto" w:fill="FFFFFF"/>
        <w:spacing w:before="0" w:beforeAutospacing="0" w:after="0" w:afterAutospacing="0"/>
        <w:jc w:val="both"/>
        <w:rPr>
          <w:lang w:val="ro-RO"/>
        </w:rPr>
      </w:pPr>
      <w:r w:rsidRPr="00B46147">
        <w:rPr>
          <w:lang w:val="ro-RO"/>
        </w:rPr>
        <w:t>Pentru titularul unui PPL(H) cu calificare de zbor pe timp de noapte pentru elicopter sau al unei CPL(H), numărul total de ore de timp instrumental în regim de pregătire necesar se poate reduce cu 5 ore.</w:t>
      </w:r>
    </w:p>
    <w:p w14:paraId="7993DD40" w14:textId="77777777" w:rsidR="00C8799E" w:rsidRPr="00B46147" w:rsidRDefault="00C8799E" w:rsidP="000110C0">
      <w:pPr>
        <w:pStyle w:val="norm"/>
        <w:numPr>
          <w:ilvl w:val="0"/>
          <w:numId w:val="17"/>
        </w:numPr>
        <w:shd w:val="clear" w:color="auto" w:fill="FFFFFF"/>
        <w:spacing w:before="0" w:beforeAutospacing="0" w:after="0" w:afterAutospacing="0"/>
        <w:jc w:val="both"/>
        <w:rPr>
          <w:lang w:val="ro-RO"/>
        </w:rPr>
      </w:pPr>
      <w:r w:rsidRPr="00B46147">
        <w:rPr>
          <w:lang w:val="ro-RO"/>
        </w:rPr>
        <w:t xml:space="preserve">Exercițiile de zbor premergătoare testului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IR(H) trebuie să cuprindă:</w:t>
      </w:r>
    </w:p>
    <w:p w14:paraId="389BDF2E" w14:textId="77777777" w:rsidR="00C8799E" w:rsidRPr="00B46147" w:rsidRDefault="00C8799E" w:rsidP="000110C0">
      <w:pPr>
        <w:pStyle w:val="norm"/>
        <w:numPr>
          <w:ilvl w:val="0"/>
          <w:numId w:val="565"/>
        </w:numPr>
        <w:shd w:val="clear" w:color="auto" w:fill="FFFFFF"/>
        <w:spacing w:before="0" w:beforeAutospacing="0" w:after="0" w:afterAutospacing="0"/>
        <w:jc w:val="both"/>
        <w:rPr>
          <w:lang w:val="ro-RO"/>
        </w:rPr>
      </w:pPr>
      <w:r w:rsidRPr="00B46147">
        <w:rPr>
          <w:lang w:val="ro-RO"/>
        </w:rPr>
        <w:t xml:space="preserve">proceduri înainte de zbor pentru zboruri în condiții IFR, inclusiv folosirea manualului de zbor și a documentelor corespunzătoare ale serviciilor de trafic aerian pentru pregătirea unui plan de zbor </w:t>
      </w:r>
      <w:r w:rsidRPr="00B46147">
        <w:rPr>
          <w:rFonts w:eastAsia="Malgun Gothic Semilight"/>
          <w:lang w:val="ro-RO"/>
        </w:rPr>
        <w:t>î</w:t>
      </w:r>
      <w:r w:rsidRPr="00B46147">
        <w:rPr>
          <w:lang w:val="ro-RO"/>
        </w:rPr>
        <w:t>n condiții IFR;</w:t>
      </w:r>
    </w:p>
    <w:p w14:paraId="4ECDB629" w14:textId="77777777" w:rsidR="00C8799E" w:rsidRPr="00B46147" w:rsidRDefault="00C8799E" w:rsidP="000110C0">
      <w:pPr>
        <w:pStyle w:val="norm"/>
        <w:numPr>
          <w:ilvl w:val="0"/>
          <w:numId w:val="565"/>
        </w:numPr>
        <w:shd w:val="clear" w:color="auto" w:fill="FFFFFF"/>
        <w:spacing w:before="0" w:beforeAutospacing="0" w:after="0" w:afterAutospacing="0"/>
        <w:jc w:val="both"/>
        <w:rPr>
          <w:lang w:val="ro-RO"/>
        </w:rPr>
      </w:pPr>
      <w:r w:rsidRPr="00B46147">
        <w:rPr>
          <w:lang w:val="ro-RO"/>
        </w:rPr>
        <w:t xml:space="preserve">proceduri și manevre pentru operarea după reguli IFR </w:t>
      </w:r>
      <w:r w:rsidRPr="00B46147">
        <w:rPr>
          <w:rFonts w:eastAsia="Malgun Gothic Semilight"/>
          <w:lang w:val="ro-RO"/>
        </w:rPr>
        <w:t>î</w:t>
      </w:r>
      <w:r w:rsidRPr="00B46147">
        <w:rPr>
          <w:lang w:val="ro-RO"/>
        </w:rPr>
        <w:t>n condiții normale, anormale și de urgență, cuprinz</w:t>
      </w:r>
      <w:r w:rsidRPr="00B46147">
        <w:rPr>
          <w:rFonts w:eastAsia="Malgun Gothic Semilight"/>
          <w:lang w:val="ro-RO"/>
        </w:rPr>
        <w:t>â</w:t>
      </w:r>
      <w:r w:rsidRPr="00B46147">
        <w:rPr>
          <w:lang w:val="ro-RO"/>
        </w:rPr>
        <w:t>nd cel puțin:</w:t>
      </w:r>
    </w:p>
    <w:p w14:paraId="44D2238D" w14:textId="77777777" w:rsidR="00C8799E" w:rsidRPr="00B46147" w:rsidRDefault="00C8799E" w:rsidP="000110C0">
      <w:pPr>
        <w:pStyle w:val="norm"/>
        <w:numPr>
          <w:ilvl w:val="0"/>
          <w:numId w:val="566"/>
        </w:numPr>
        <w:shd w:val="clear" w:color="auto" w:fill="FFFFFF"/>
        <w:spacing w:before="0" w:beforeAutospacing="0" w:after="0" w:afterAutospacing="0"/>
        <w:jc w:val="both"/>
        <w:rPr>
          <w:lang w:val="ro-RO"/>
        </w:rPr>
      </w:pPr>
      <w:r w:rsidRPr="00B46147">
        <w:rPr>
          <w:lang w:val="ro-RO"/>
        </w:rPr>
        <w:t>trecerea de la zborul la vedere la zborul instrumental în timpul decolării;</w:t>
      </w:r>
    </w:p>
    <w:p w14:paraId="4CAABE33" w14:textId="77777777" w:rsidR="00C8799E" w:rsidRPr="00B46147" w:rsidRDefault="00C8799E" w:rsidP="000110C0">
      <w:pPr>
        <w:pStyle w:val="norm"/>
        <w:numPr>
          <w:ilvl w:val="0"/>
          <w:numId w:val="566"/>
        </w:numPr>
        <w:shd w:val="clear" w:color="auto" w:fill="FFFFFF"/>
        <w:spacing w:before="0" w:beforeAutospacing="0" w:after="0" w:afterAutospacing="0"/>
        <w:jc w:val="both"/>
        <w:rPr>
          <w:lang w:val="ro-RO"/>
        </w:rPr>
      </w:pPr>
      <w:r w:rsidRPr="00B46147">
        <w:rPr>
          <w:lang w:val="ro-RO"/>
        </w:rPr>
        <w:t>plecări și sosiri instrumentale obișnuite;</w:t>
      </w:r>
    </w:p>
    <w:p w14:paraId="4D4F8C88" w14:textId="77777777" w:rsidR="00C8799E" w:rsidRPr="00B46147" w:rsidRDefault="00C8799E" w:rsidP="000110C0">
      <w:pPr>
        <w:pStyle w:val="norm"/>
        <w:numPr>
          <w:ilvl w:val="0"/>
          <w:numId w:val="566"/>
        </w:numPr>
        <w:shd w:val="clear" w:color="auto" w:fill="FFFFFF"/>
        <w:spacing w:before="0" w:beforeAutospacing="0" w:after="0" w:afterAutospacing="0"/>
        <w:jc w:val="both"/>
        <w:rPr>
          <w:lang w:val="ro-RO"/>
        </w:rPr>
      </w:pPr>
      <w:r w:rsidRPr="00B46147">
        <w:rPr>
          <w:lang w:val="ro-RO"/>
        </w:rPr>
        <w:t>proceduri IFR pe rută;</w:t>
      </w:r>
    </w:p>
    <w:p w14:paraId="7FCF2DB8" w14:textId="77777777" w:rsidR="00C8799E" w:rsidRPr="00B46147" w:rsidRDefault="00C8799E" w:rsidP="000110C0">
      <w:pPr>
        <w:pStyle w:val="norm"/>
        <w:numPr>
          <w:ilvl w:val="0"/>
          <w:numId w:val="566"/>
        </w:numPr>
        <w:shd w:val="clear" w:color="auto" w:fill="FFFFFF"/>
        <w:spacing w:before="0" w:beforeAutospacing="0" w:after="0" w:afterAutospacing="0"/>
        <w:jc w:val="both"/>
        <w:rPr>
          <w:lang w:val="ro-RO"/>
        </w:rPr>
      </w:pPr>
      <w:r w:rsidRPr="00B46147">
        <w:rPr>
          <w:lang w:val="ro-RO"/>
        </w:rPr>
        <w:t>proceduri de așteptare;</w:t>
      </w:r>
    </w:p>
    <w:p w14:paraId="4A19F6C3" w14:textId="77777777" w:rsidR="00C8799E" w:rsidRPr="00B46147" w:rsidRDefault="00C8799E" w:rsidP="000110C0">
      <w:pPr>
        <w:pStyle w:val="norm"/>
        <w:numPr>
          <w:ilvl w:val="0"/>
          <w:numId w:val="566"/>
        </w:numPr>
        <w:shd w:val="clear" w:color="auto" w:fill="FFFFFF"/>
        <w:spacing w:before="0" w:beforeAutospacing="0" w:after="0" w:afterAutospacing="0"/>
        <w:jc w:val="both"/>
        <w:rPr>
          <w:lang w:val="ro-RO"/>
        </w:rPr>
      </w:pPr>
      <w:r w:rsidRPr="00B46147">
        <w:rPr>
          <w:lang w:val="ro-RO"/>
        </w:rPr>
        <w:t>apropieri instrumentale la minimuri specificate;</w:t>
      </w:r>
    </w:p>
    <w:p w14:paraId="611C67B0" w14:textId="77777777" w:rsidR="00C8799E" w:rsidRPr="00B46147" w:rsidRDefault="00C8799E" w:rsidP="000110C0">
      <w:pPr>
        <w:pStyle w:val="norm"/>
        <w:numPr>
          <w:ilvl w:val="0"/>
          <w:numId w:val="566"/>
        </w:numPr>
        <w:shd w:val="clear" w:color="auto" w:fill="FFFFFF"/>
        <w:spacing w:before="0" w:beforeAutospacing="0" w:after="0" w:afterAutospacing="0"/>
        <w:jc w:val="both"/>
        <w:rPr>
          <w:lang w:val="ro-RO"/>
        </w:rPr>
      </w:pPr>
      <w:r w:rsidRPr="00B46147">
        <w:rPr>
          <w:lang w:val="ro-RO"/>
        </w:rPr>
        <w:t>proceduri de apropiere întreruptă;</w:t>
      </w:r>
    </w:p>
    <w:p w14:paraId="19C2A468" w14:textId="77777777" w:rsidR="00C8799E" w:rsidRPr="00B46147" w:rsidRDefault="00C8799E" w:rsidP="000110C0">
      <w:pPr>
        <w:pStyle w:val="norm"/>
        <w:numPr>
          <w:ilvl w:val="0"/>
          <w:numId w:val="566"/>
        </w:numPr>
        <w:shd w:val="clear" w:color="auto" w:fill="FFFFFF"/>
        <w:spacing w:before="0" w:beforeAutospacing="0" w:after="0" w:afterAutospacing="0"/>
        <w:jc w:val="both"/>
        <w:rPr>
          <w:lang w:val="ro-RO"/>
        </w:rPr>
      </w:pPr>
      <w:r w:rsidRPr="00B46147">
        <w:rPr>
          <w:lang w:val="ro-RO"/>
        </w:rPr>
        <w:t>aterizări din apropieri instrumentale, inclusiv apropiere cu manevre la vedere (</w:t>
      </w:r>
      <w:r w:rsidRPr="00B46147">
        <w:rPr>
          <w:rStyle w:val="italics"/>
          <w:i/>
          <w:iCs/>
          <w:lang w:val="ro-RO"/>
        </w:rPr>
        <w:t>circling</w:t>
      </w:r>
      <w:r w:rsidRPr="00B46147">
        <w:rPr>
          <w:lang w:val="ro-RO"/>
        </w:rPr>
        <w:t>);</w:t>
      </w:r>
    </w:p>
    <w:p w14:paraId="5B29D89C" w14:textId="77777777" w:rsidR="00C8799E" w:rsidRPr="00B46147" w:rsidRDefault="00C8799E" w:rsidP="000110C0">
      <w:pPr>
        <w:pStyle w:val="norm"/>
        <w:numPr>
          <w:ilvl w:val="0"/>
          <w:numId w:val="565"/>
        </w:numPr>
        <w:shd w:val="clear" w:color="auto" w:fill="FFFFFF"/>
        <w:spacing w:before="0" w:beforeAutospacing="0" w:after="0" w:afterAutospacing="0"/>
        <w:jc w:val="both"/>
        <w:rPr>
          <w:lang w:val="ro-RO"/>
        </w:rPr>
      </w:pPr>
      <w:r w:rsidRPr="00B46147">
        <w:rPr>
          <w:lang w:val="ro-RO"/>
        </w:rPr>
        <w:t>manevre în zbor și caracteristici particulare ale zborului;</w:t>
      </w:r>
    </w:p>
    <w:p w14:paraId="6F67C6AA" w14:textId="77777777" w:rsidR="00C8799E" w:rsidRPr="00B46147" w:rsidRDefault="00C8799E" w:rsidP="000110C0">
      <w:pPr>
        <w:pStyle w:val="norm"/>
        <w:numPr>
          <w:ilvl w:val="0"/>
          <w:numId w:val="565"/>
        </w:numPr>
        <w:shd w:val="clear" w:color="auto" w:fill="FFFFFF"/>
        <w:spacing w:before="0" w:beforeAutospacing="0" w:after="0" w:afterAutospacing="0"/>
        <w:jc w:val="both"/>
        <w:rPr>
          <w:lang w:val="ro-RO"/>
        </w:rPr>
      </w:pPr>
      <w:r w:rsidRPr="00B46147">
        <w:rPr>
          <w:lang w:val="ro-RO"/>
        </w:rPr>
        <w:t xml:space="preserve">dacă este necesar, operarea unui elicopter multimotor </w:t>
      </w:r>
      <w:r w:rsidRPr="00B46147">
        <w:rPr>
          <w:rFonts w:eastAsia="Malgun Gothic Semilight"/>
          <w:lang w:val="ro-RO"/>
        </w:rPr>
        <w:t>î</w:t>
      </w:r>
      <w:r w:rsidRPr="00B46147">
        <w:rPr>
          <w:lang w:val="ro-RO"/>
        </w:rPr>
        <w:t>n cadrul exercițiilor de mai sus, inclusiv operarea elicopterului numai cu ajutorul instrumentelor cu un motor simulat inoperant, precum și oprirea și repornirea motoarelor (acest exercițiu din urmă se efectuează pe un FFS sau FNPT II sau FTD 2/3).</w:t>
      </w:r>
    </w:p>
    <w:p w14:paraId="7B3D5A78" w14:textId="77777777" w:rsidR="00C8799E" w:rsidRPr="00B46147" w:rsidRDefault="00C8799E" w:rsidP="000110C0">
      <w:pPr>
        <w:pStyle w:val="title-gr-seq-level-1"/>
        <w:numPr>
          <w:ilvl w:val="0"/>
          <w:numId w:val="542"/>
        </w:numPr>
        <w:shd w:val="clear" w:color="auto" w:fill="FFFFFF"/>
        <w:spacing w:before="120" w:beforeAutospacing="0" w:after="120" w:afterAutospacing="0"/>
        <w:rPr>
          <w:b/>
          <w:bCs/>
          <w:lang w:val="ro-RO"/>
        </w:rPr>
      </w:pPr>
      <w:r w:rsidRPr="00B46147">
        <w:rPr>
          <w:rStyle w:val="boldface"/>
          <w:b/>
          <w:bCs/>
          <w:lang w:val="ro-RO"/>
        </w:rPr>
        <w:t>IR(As) – Curs modular de pregătire practică</w:t>
      </w:r>
    </w:p>
    <w:p w14:paraId="7BC4B164" w14:textId="77777777" w:rsidR="00C8799E" w:rsidRPr="00B46147" w:rsidRDefault="00C8799E" w:rsidP="00B66AAB">
      <w:pPr>
        <w:pStyle w:val="title-gr-seq-level-3"/>
        <w:shd w:val="clear" w:color="auto" w:fill="FFFFFF"/>
        <w:spacing w:before="120" w:beforeAutospacing="0" w:after="120" w:afterAutospacing="0"/>
        <w:rPr>
          <w:b/>
          <w:bCs/>
          <w:lang w:val="ro-RO"/>
        </w:rPr>
      </w:pPr>
      <w:r w:rsidRPr="00B46147">
        <w:rPr>
          <w:b/>
          <w:bCs/>
          <w:lang w:val="ro-RO"/>
        </w:rPr>
        <w:t>DISPOZIȚII GENERALE</w:t>
      </w:r>
    </w:p>
    <w:p w14:paraId="43D636A6" w14:textId="77777777" w:rsidR="00C8799E" w:rsidRPr="00B46147" w:rsidRDefault="00C8799E" w:rsidP="000110C0">
      <w:pPr>
        <w:pStyle w:val="norm"/>
        <w:numPr>
          <w:ilvl w:val="3"/>
          <w:numId w:val="561"/>
        </w:numPr>
        <w:shd w:val="clear" w:color="auto" w:fill="FFFFFF"/>
        <w:spacing w:before="120" w:beforeAutospacing="0" w:after="0" w:afterAutospacing="0"/>
        <w:ind w:left="360"/>
        <w:jc w:val="both"/>
        <w:rPr>
          <w:lang w:val="ro-RO"/>
        </w:rPr>
      </w:pPr>
      <w:r w:rsidRPr="00B46147">
        <w:rPr>
          <w:lang w:val="ro-RO"/>
        </w:rPr>
        <w:lastRenderedPageBreak/>
        <w:t xml:space="preserve">Scopul cursului integrat IR(As) este acela de a pregăti piloții la nivelul de competență necesar pentru ca aceștia să poată opera pe dirijabile </w:t>
      </w:r>
      <w:r w:rsidRPr="00B46147">
        <w:rPr>
          <w:rFonts w:eastAsia="Malgun Gothic Semilight"/>
          <w:lang w:val="ro-RO"/>
        </w:rPr>
        <w:t>î</w:t>
      </w:r>
      <w:r w:rsidRPr="00B46147">
        <w:rPr>
          <w:lang w:val="ro-RO"/>
        </w:rPr>
        <w:t xml:space="preserve">n condiții IFR și IMC. Cursul constă </w:t>
      </w:r>
      <w:r w:rsidRPr="00B46147">
        <w:rPr>
          <w:rFonts w:eastAsia="Malgun Gothic Semilight"/>
          <w:lang w:val="ro-RO"/>
        </w:rPr>
        <w:t>î</w:t>
      </w:r>
      <w:r w:rsidRPr="00B46147">
        <w:rPr>
          <w:lang w:val="ro-RO"/>
        </w:rPr>
        <w:t xml:space="preserve">n două module care pot fi urmate separat sau </w:t>
      </w:r>
      <w:r w:rsidRPr="00B46147">
        <w:rPr>
          <w:rFonts w:eastAsia="Malgun Gothic Semilight"/>
          <w:lang w:val="ro-RO"/>
        </w:rPr>
        <w:t>î</w:t>
      </w:r>
      <w:r w:rsidRPr="00B46147">
        <w:rPr>
          <w:lang w:val="ro-RO"/>
        </w:rPr>
        <w:t>n combinație:</w:t>
      </w:r>
    </w:p>
    <w:p w14:paraId="0BFB58BF" w14:textId="77777777" w:rsidR="00C8799E" w:rsidRPr="00B46147" w:rsidRDefault="00C8799E" w:rsidP="000110C0">
      <w:pPr>
        <w:pStyle w:val="norm"/>
        <w:numPr>
          <w:ilvl w:val="0"/>
          <w:numId w:val="567"/>
        </w:numPr>
        <w:shd w:val="clear" w:color="auto" w:fill="FFFFFF"/>
        <w:spacing w:before="0" w:beforeAutospacing="0" w:after="0" w:afterAutospacing="0"/>
        <w:jc w:val="both"/>
        <w:rPr>
          <w:lang w:val="ro-RO"/>
        </w:rPr>
      </w:pPr>
      <w:r w:rsidRPr="00B46147">
        <w:rPr>
          <w:lang w:val="ro-RO"/>
        </w:rPr>
        <w:t xml:space="preserve">Modulul pentru pregătirea de bază </w:t>
      </w:r>
      <w:r w:rsidRPr="00B46147">
        <w:rPr>
          <w:rFonts w:eastAsia="Malgun Gothic Semilight"/>
          <w:lang w:val="ro-RO"/>
        </w:rPr>
        <w:t>î</w:t>
      </w:r>
      <w:r w:rsidRPr="00B46147">
        <w:rPr>
          <w:lang w:val="ro-RO"/>
        </w:rPr>
        <w:t>n zbor instrumental</w:t>
      </w:r>
    </w:p>
    <w:p w14:paraId="44885414" w14:textId="77777777" w:rsidR="00C8799E" w:rsidRPr="00B46147" w:rsidRDefault="00C8799E" w:rsidP="005C02F0">
      <w:pPr>
        <w:pStyle w:val="List1"/>
        <w:shd w:val="clear" w:color="auto" w:fill="FFFFFF"/>
        <w:spacing w:before="0" w:beforeAutospacing="0" w:after="0" w:afterAutospacing="0"/>
        <w:ind w:left="720"/>
        <w:jc w:val="both"/>
        <w:rPr>
          <w:lang w:val="ro-RO"/>
        </w:rPr>
      </w:pPr>
      <w:r w:rsidRPr="00B46147">
        <w:rPr>
          <w:lang w:val="ro-RO"/>
        </w:rPr>
        <w:t>Acesta cuprinde 10 ore timp instrumental în regim de pregătire, dintre care p</w:t>
      </w:r>
      <w:r w:rsidRPr="00B46147">
        <w:rPr>
          <w:rFonts w:eastAsia="Malgun Gothic Semilight"/>
          <w:lang w:val="ro-RO"/>
        </w:rPr>
        <w:t>â</w:t>
      </w:r>
      <w:r w:rsidRPr="00B46147">
        <w:rPr>
          <w:lang w:val="ro-RO"/>
        </w:rPr>
        <w:t xml:space="preserve">nă la 5 ore pot reprezenta timp instrumental la sol pe un BITD, FNPT I sau II sau un FFS. La </w:t>
      </w:r>
      <w:r w:rsidRPr="00B46147">
        <w:rPr>
          <w:rFonts w:eastAsia="Malgun Gothic Semilight"/>
          <w:lang w:val="ro-RO"/>
        </w:rPr>
        <w:t>î</w:t>
      </w:r>
      <w:r w:rsidRPr="00B46147">
        <w:rPr>
          <w:lang w:val="ro-RO"/>
        </w:rPr>
        <w:t xml:space="preserve">ncheierea modulului pentru pregătirea de bază </w:t>
      </w:r>
      <w:r w:rsidRPr="00B46147">
        <w:rPr>
          <w:rFonts w:eastAsia="Malgun Gothic Semilight"/>
          <w:lang w:val="ro-RO"/>
        </w:rPr>
        <w:t>î</w:t>
      </w:r>
      <w:r w:rsidRPr="00B46147">
        <w:rPr>
          <w:lang w:val="ro-RO"/>
        </w:rPr>
        <w:t>n zbor instrumental, solicitantului i se eliberează un certificat de absolvire a cursului.</w:t>
      </w:r>
    </w:p>
    <w:p w14:paraId="3D0E620D" w14:textId="77777777" w:rsidR="00C8799E" w:rsidRPr="00B46147" w:rsidRDefault="00C8799E" w:rsidP="000110C0">
      <w:pPr>
        <w:pStyle w:val="norm"/>
        <w:numPr>
          <w:ilvl w:val="0"/>
          <w:numId w:val="567"/>
        </w:numPr>
        <w:shd w:val="clear" w:color="auto" w:fill="FFFFFF"/>
        <w:spacing w:before="0" w:beforeAutospacing="0" w:after="0" w:afterAutospacing="0"/>
        <w:jc w:val="both"/>
        <w:rPr>
          <w:lang w:val="ro-RO"/>
        </w:rPr>
      </w:pPr>
      <w:r w:rsidRPr="00B46147">
        <w:rPr>
          <w:lang w:val="ro-RO"/>
        </w:rPr>
        <w:t>Modulul proceduri zbor instrumental</w:t>
      </w:r>
    </w:p>
    <w:p w14:paraId="6BD45DF1" w14:textId="77777777" w:rsidR="00C8799E" w:rsidRPr="00B46147" w:rsidRDefault="00C8799E" w:rsidP="005C02F0">
      <w:pPr>
        <w:pStyle w:val="List1"/>
        <w:shd w:val="clear" w:color="auto" w:fill="FFFFFF"/>
        <w:spacing w:before="0" w:beforeAutospacing="0" w:after="0" w:afterAutospacing="0"/>
        <w:ind w:left="720"/>
        <w:jc w:val="both"/>
        <w:rPr>
          <w:lang w:val="ro-RO"/>
        </w:rPr>
      </w:pPr>
      <w:r w:rsidRPr="00B46147">
        <w:rPr>
          <w:lang w:val="ro-RO"/>
        </w:rPr>
        <w:t xml:space="preserve">Acesta cuprinde restul programei de pregătire pentru IR(As), 25 de ore timp instrumental </w:t>
      </w:r>
      <w:r w:rsidRPr="00B46147">
        <w:rPr>
          <w:rFonts w:eastAsia="Malgun Gothic Semilight"/>
          <w:lang w:val="ro-RO"/>
        </w:rPr>
        <w:t>î</w:t>
      </w:r>
      <w:r w:rsidRPr="00B46147">
        <w:rPr>
          <w:lang w:val="ro-RO"/>
        </w:rPr>
        <w:t>n regim de pregătire, precum și cursul teoretic pentru IR(As).</w:t>
      </w:r>
    </w:p>
    <w:p w14:paraId="4D24E2DB" w14:textId="77777777" w:rsidR="00C8799E" w:rsidRPr="00B46147" w:rsidRDefault="00C8799E" w:rsidP="000110C0">
      <w:pPr>
        <w:pStyle w:val="norm"/>
        <w:numPr>
          <w:ilvl w:val="3"/>
          <w:numId w:val="561"/>
        </w:numPr>
        <w:shd w:val="clear" w:color="auto" w:fill="FFFFFF"/>
        <w:spacing w:before="0" w:beforeAutospacing="0" w:after="0" w:afterAutospacing="0"/>
        <w:ind w:left="360"/>
        <w:jc w:val="both"/>
        <w:rPr>
          <w:lang w:val="ro-RO"/>
        </w:rPr>
      </w:pPr>
      <w:r w:rsidRPr="00B46147">
        <w:rPr>
          <w:lang w:val="ro-RO"/>
        </w:rPr>
        <w:t>O persoană care solicită un curs modular IR(As) trebuie să fie titulara unui PPL(As), inclusiv a privilegiilor de zbor pe timp de noapte, sau al unui CPL(As). Un solicitant al modulului proceduri zbor instrumental care nu este titularul unui CPL(As) trebuie să fie titularul unui certificat de absolvire a modulului pentru pregătirea de bază în zbor instrumental.</w:t>
      </w:r>
    </w:p>
    <w:p w14:paraId="1B1FD296" w14:textId="77777777" w:rsidR="00C8799E" w:rsidRPr="00B46147" w:rsidRDefault="00C8799E" w:rsidP="000110C0">
      <w:pPr>
        <w:pStyle w:val="norm"/>
        <w:numPr>
          <w:ilvl w:val="3"/>
          <w:numId w:val="561"/>
        </w:numPr>
        <w:shd w:val="clear" w:color="auto" w:fill="FFFFFF"/>
        <w:spacing w:before="0" w:beforeAutospacing="0" w:after="0" w:afterAutospacing="0"/>
        <w:ind w:left="360"/>
        <w:jc w:val="both"/>
        <w:rPr>
          <w:lang w:val="ro-RO"/>
        </w:rPr>
      </w:pPr>
      <w:r w:rsidRPr="00B46147">
        <w:rPr>
          <w:lang w:val="ro-RO"/>
        </w:rPr>
        <w:t>Un solicitant care dorește să participe la modulul proceduri zbor instrumental din cadrul unui curs modular IR(As) este obligat să efectueze toate etapele de pregătire într-un singur curs de pregătire aprobat. Înainte de a începe modulul proceduri zbor instrumental, ATO garantează competența solicitantului în ceea ce privește abilitățile de bază în zbor instrumental. În funcție de necesități, se asigură  pregătire de reîmprospătare a cunoștințelor.</w:t>
      </w:r>
    </w:p>
    <w:p w14:paraId="2EDE94F7" w14:textId="77777777" w:rsidR="00C8799E" w:rsidRPr="00B46147" w:rsidRDefault="00C8799E" w:rsidP="000110C0">
      <w:pPr>
        <w:pStyle w:val="norm"/>
        <w:numPr>
          <w:ilvl w:val="3"/>
          <w:numId w:val="561"/>
        </w:numPr>
        <w:shd w:val="clear" w:color="auto" w:fill="FFFFFF"/>
        <w:spacing w:before="0" w:beforeAutospacing="0" w:after="0" w:afterAutospacing="0"/>
        <w:ind w:left="360"/>
        <w:jc w:val="both"/>
        <w:rPr>
          <w:lang w:val="ro-RO"/>
        </w:rPr>
      </w:pPr>
      <w:r w:rsidRPr="00B46147">
        <w:rPr>
          <w:lang w:val="ro-RO"/>
        </w:rPr>
        <w:t>Cursul de pregătire teoretică trebuie efectuat într-un interval de 18 luni. Modulul proceduri zbor instrumental și testul de îndemânare trebuie efectuate în cursul perioadei de valabilitate a examenelor teoretice promovate.</w:t>
      </w:r>
    </w:p>
    <w:p w14:paraId="2C05A4B8" w14:textId="77777777" w:rsidR="00C8799E" w:rsidRPr="00B46147" w:rsidRDefault="00C8799E" w:rsidP="000110C0">
      <w:pPr>
        <w:pStyle w:val="norm"/>
        <w:numPr>
          <w:ilvl w:val="3"/>
          <w:numId w:val="561"/>
        </w:numPr>
        <w:shd w:val="clear" w:color="auto" w:fill="FFFFFF"/>
        <w:spacing w:before="0" w:beforeAutospacing="0" w:after="0" w:afterAutospacing="0"/>
        <w:ind w:left="360"/>
        <w:jc w:val="both"/>
        <w:rPr>
          <w:lang w:val="ro-RO"/>
        </w:rPr>
      </w:pPr>
      <w:r w:rsidRPr="00B46147">
        <w:rPr>
          <w:lang w:val="ro-RO"/>
        </w:rPr>
        <w:t>Cursul trebuie să cuprindă:</w:t>
      </w:r>
    </w:p>
    <w:p w14:paraId="6F8CEA47" w14:textId="77777777" w:rsidR="00C8799E" w:rsidRPr="00B46147" w:rsidRDefault="00C8799E" w:rsidP="000110C0">
      <w:pPr>
        <w:pStyle w:val="norm"/>
        <w:numPr>
          <w:ilvl w:val="0"/>
          <w:numId w:val="568"/>
        </w:numPr>
        <w:shd w:val="clear" w:color="auto" w:fill="FFFFFF"/>
        <w:spacing w:before="0" w:beforeAutospacing="0" w:after="0" w:afterAutospacing="0"/>
        <w:jc w:val="both"/>
        <w:rPr>
          <w:lang w:val="ro-RO"/>
        </w:rPr>
      </w:pPr>
      <w:r w:rsidRPr="00B46147">
        <w:rPr>
          <w:lang w:val="ro-RO"/>
        </w:rPr>
        <w:t>pregătire teoretică la nivelul de cunoștințe necesar pentru IR;</w:t>
      </w:r>
    </w:p>
    <w:p w14:paraId="0C0491EB" w14:textId="77777777" w:rsidR="00C8799E" w:rsidRPr="00B46147" w:rsidRDefault="00C8799E" w:rsidP="000110C0">
      <w:pPr>
        <w:pStyle w:val="norm"/>
        <w:numPr>
          <w:ilvl w:val="0"/>
          <w:numId w:val="568"/>
        </w:numPr>
        <w:shd w:val="clear" w:color="auto" w:fill="FFFFFF"/>
        <w:spacing w:before="0" w:beforeAutospacing="0" w:after="0" w:afterAutospacing="0"/>
        <w:jc w:val="both"/>
        <w:rPr>
          <w:lang w:val="ro-RO"/>
        </w:rPr>
      </w:pPr>
      <w:r w:rsidRPr="00B46147">
        <w:rPr>
          <w:lang w:val="ro-RO"/>
        </w:rPr>
        <w:t>instruire practică instrumentală.</w:t>
      </w:r>
    </w:p>
    <w:p w14:paraId="265E9C0B" w14:textId="77777777" w:rsidR="00C8799E" w:rsidRPr="00B46147" w:rsidRDefault="00C8799E" w:rsidP="00B66AAB">
      <w:pPr>
        <w:pStyle w:val="title-gr-seq-level-3"/>
        <w:shd w:val="clear" w:color="auto" w:fill="FFFFFF"/>
        <w:spacing w:before="120" w:beforeAutospacing="0" w:after="120" w:afterAutospacing="0"/>
        <w:rPr>
          <w:b/>
          <w:bCs/>
          <w:lang w:val="ro-RO"/>
        </w:rPr>
      </w:pPr>
      <w:r w:rsidRPr="00B46147">
        <w:rPr>
          <w:b/>
          <w:bCs/>
          <w:lang w:val="ro-RO"/>
        </w:rPr>
        <w:t>CUNOȘTINȚE TEORETICE</w:t>
      </w:r>
    </w:p>
    <w:p w14:paraId="16952A44" w14:textId="77777777" w:rsidR="00C8799E" w:rsidRPr="00B46147" w:rsidRDefault="00C8799E" w:rsidP="000110C0">
      <w:pPr>
        <w:pStyle w:val="norm"/>
        <w:numPr>
          <w:ilvl w:val="3"/>
          <w:numId w:val="561"/>
        </w:numPr>
        <w:shd w:val="clear" w:color="auto" w:fill="FFFFFF"/>
        <w:spacing w:before="0" w:beforeAutospacing="0" w:after="0" w:afterAutospacing="0"/>
        <w:ind w:left="360"/>
        <w:jc w:val="both"/>
        <w:rPr>
          <w:lang w:val="ro-RO"/>
        </w:rPr>
      </w:pPr>
      <w:r w:rsidRPr="00B46147">
        <w:rPr>
          <w:lang w:val="ro-RO"/>
        </w:rPr>
        <w:t>Un curs modular IR(As) aprobat trebuie să cuprindă cel puțin 150 de ore de pregătire teoretică.</w:t>
      </w:r>
    </w:p>
    <w:p w14:paraId="73832521" w14:textId="77777777" w:rsidR="00C8799E" w:rsidRPr="00B46147" w:rsidRDefault="00C8799E" w:rsidP="00B66AAB">
      <w:pPr>
        <w:pStyle w:val="title-gr-seq-level-3"/>
        <w:shd w:val="clear" w:color="auto" w:fill="FFFFFF"/>
        <w:spacing w:before="120" w:beforeAutospacing="0" w:after="120" w:afterAutospacing="0"/>
        <w:rPr>
          <w:b/>
          <w:bCs/>
          <w:lang w:val="ro-RO"/>
        </w:rPr>
      </w:pPr>
      <w:r w:rsidRPr="00B46147">
        <w:rPr>
          <w:b/>
          <w:bCs/>
          <w:lang w:val="ro-RO"/>
        </w:rPr>
        <w:t>PREGĂTIRE PRACTICĂ</w:t>
      </w:r>
    </w:p>
    <w:p w14:paraId="09344632" w14:textId="77777777" w:rsidR="00C8799E" w:rsidRPr="00B46147" w:rsidRDefault="00C8799E" w:rsidP="000110C0">
      <w:pPr>
        <w:pStyle w:val="norm"/>
        <w:numPr>
          <w:ilvl w:val="3"/>
          <w:numId w:val="561"/>
        </w:numPr>
        <w:shd w:val="clear" w:color="auto" w:fill="FFFFFF"/>
        <w:spacing w:before="0" w:beforeAutospacing="0" w:after="0" w:afterAutospacing="0"/>
        <w:ind w:left="360"/>
        <w:jc w:val="both"/>
        <w:rPr>
          <w:lang w:val="ro-RO"/>
        </w:rPr>
      </w:pPr>
      <w:r w:rsidRPr="00B46147">
        <w:rPr>
          <w:lang w:val="ro-RO"/>
        </w:rPr>
        <w:t>Un curs IR(As) trebuie să cuprindă cel puțin 35 de ore timp instrumental în regim de pregătire, dintre care până la 15 ore pot reprezenta timp de pregătire instrumental la sol pe un FNPT I, sau până la 20 de ore pe un FFS sau FNPT II. Un maxim de 5 ore timp instrumental la sol pe un FNPT II sau un FFS se poate efectua pe un FNPT I.</w:t>
      </w:r>
    </w:p>
    <w:p w14:paraId="3575B286" w14:textId="77777777" w:rsidR="00C8799E" w:rsidRPr="00B46147" w:rsidRDefault="00C8799E" w:rsidP="000110C0">
      <w:pPr>
        <w:pStyle w:val="norm"/>
        <w:numPr>
          <w:ilvl w:val="3"/>
          <w:numId w:val="561"/>
        </w:numPr>
        <w:shd w:val="clear" w:color="auto" w:fill="FFFFFF"/>
        <w:spacing w:before="0" w:beforeAutospacing="0" w:after="0" w:afterAutospacing="0"/>
        <w:ind w:left="360"/>
        <w:jc w:val="both"/>
        <w:rPr>
          <w:lang w:val="ro-RO"/>
        </w:rPr>
      </w:pPr>
      <w:r w:rsidRPr="00B46147">
        <w:rPr>
          <w:lang w:val="ro-RO"/>
        </w:rPr>
        <w:t>Titularului unui CPL(As) sau al unui certificat de absolvire a modulului pentru pregătirea de bază în zbor instrumental i se poate reduce cu 10 ore numărul total de ore de pregătire prevăzut la punctul 7 Timpul total de instruire practică instrumentală pe dirijabil trebuie să respecte dispozițiile de la punctul 7.</w:t>
      </w:r>
    </w:p>
    <w:p w14:paraId="7F4E87A8" w14:textId="77777777" w:rsidR="00C8799E" w:rsidRPr="00B46147" w:rsidRDefault="00C8799E" w:rsidP="000110C0">
      <w:pPr>
        <w:pStyle w:val="norm"/>
        <w:numPr>
          <w:ilvl w:val="3"/>
          <w:numId w:val="561"/>
        </w:numPr>
        <w:shd w:val="clear" w:color="auto" w:fill="FFFFFF"/>
        <w:spacing w:before="0" w:beforeAutospacing="0" w:after="0" w:afterAutospacing="0"/>
        <w:ind w:left="360"/>
        <w:jc w:val="both"/>
        <w:rPr>
          <w:lang w:val="ro-RO"/>
        </w:rPr>
      </w:pPr>
      <w:r w:rsidRPr="00B46147">
        <w:rPr>
          <w:lang w:val="ro-RO"/>
        </w:rPr>
        <w:t>Dacă solicitantul este titularul unei IR pe o altă categorie de aeronave, numărul total de ore de instruire practică necesar se poate reduce cu 10 ore pe dirijabile.</w:t>
      </w:r>
    </w:p>
    <w:p w14:paraId="02B73517" w14:textId="77777777" w:rsidR="00C8799E" w:rsidRPr="00B46147" w:rsidRDefault="00C8799E" w:rsidP="000110C0">
      <w:pPr>
        <w:pStyle w:val="norm"/>
        <w:numPr>
          <w:ilvl w:val="3"/>
          <w:numId w:val="561"/>
        </w:numPr>
        <w:shd w:val="clear" w:color="auto" w:fill="FFFFFF"/>
        <w:spacing w:before="0" w:beforeAutospacing="0" w:after="0" w:afterAutospacing="0"/>
        <w:ind w:left="360"/>
        <w:jc w:val="both"/>
        <w:rPr>
          <w:lang w:val="ro-RO"/>
        </w:rPr>
      </w:pPr>
      <w:r w:rsidRPr="00B46147">
        <w:rPr>
          <w:lang w:val="ro-RO"/>
        </w:rPr>
        <w:t xml:space="preserve">Exercițiile de zbor premergătoare testului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nare IR(As) trebuie să cuprindă:</w:t>
      </w:r>
    </w:p>
    <w:p w14:paraId="497C6CFA" w14:textId="77777777" w:rsidR="00C8799E" w:rsidRPr="00B46147" w:rsidRDefault="00C8799E" w:rsidP="000110C0">
      <w:pPr>
        <w:pStyle w:val="norm"/>
        <w:numPr>
          <w:ilvl w:val="0"/>
          <w:numId w:val="569"/>
        </w:numPr>
        <w:shd w:val="clear" w:color="auto" w:fill="FFFFFF"/>
        <w:spacing w:before="0" w:beforeAutospacing="0" w:after="0" w:afterAutospacing="0"/>
        <w:jc w:val="both"/>
        <w:rPr>
          <w:lang w:val="ro-RO"/>
        </w:rPr>
      </w:pPr>
      <w:r w:rsidRPr="00B46147">
        <w:rPr>
          <w:lang w:val="ro-RO"/>
        </w:rPr>
        <w:t xml:space="preserve">Modulul pentru pregătirea de bază </w:t>
      </w:r>
      <w:r w:rsidRPr="00B46147">
        <w:rPr>
          <w:rFonts w:eastAsia="Malgun Gothic Semilight"/>
          <w:lang w:val="ro-RO"/>
        </w:rPr>
        <w:t>î</w:t>
      </w:r>
      <w:r w:rsidRPr="00B46147">
        <w:rPr>
          <w:lang w:val="ro-RO"/>
        </w:rPr>
        <w:t>n zbor instrumental:</w:t>
      </w:r>
    </w:p>
    <w:p w14:paraId="456D8073" w14:textId="77777777" w:rsidR="00C8799E" w:rsidRPr="00B46147" w:rsidRDefault="00C8799E" w:rsidP="005C02F0">
      <w:pPr>
        <w:pStyle w:val="List1"/>
        <w:shd w:val="clear" w:color="auto" w:fill="FFFFFF"/>
        <w:spacing w:before="0" w:beforeAutospacing="0" w:after="0" w:afterAutospacing="0"/>
        <w:ind w:left="240" w:firstLine="480"/>
        <w:jc w:val="both"/>
        <w:rPr>
          <w:lang w:val="ro-RO"/>
        </w:rPr>
      </w:pPr>
      <w:r w:rsidRPr="00B46147">
        <w:rPr>
          <w:lang w:val="ro-RO"/>
        </w:rPr>
        <w:t>Procedură și manevră pentru zborul instrumental de bază, cuprinz</w:t>
      </w:r>
      <w:r w:rsidRPr="00B46147">
        <w:rPr>
          <w:rFonts w:eastAsia="Malgun Gothic Semilight"/>
          <w:lang w:val="ro-RO"/>
        </w:rPr>
        <w:t>â</w:t>
      </w:r>
      <w:r w:rsidRPr="00B46147">
        <w:rPr>
          <w:lang w:val="ro-RO"/>
        </w:rPr>
        <w:t>nd cel puțin:</w:t>
      </w:r>
    </w:p>
    <w:p w14:paraId="14E58D27" w14:textId="77777777" w:rsidR="00C8799E" w:rsidRPr="00B46147" w:rsidRDefault="00C8799E" w:rsidP="005C02F0">
      <w:pPr>
        <w:pStyle w:val="norm"/>
        <w:shd w:val="clear" w:color="auto" w:fill="FFFFFF"/>
        <w:spacing w:before="0" w:beforeAutospacing="0" w:after="0" w:afterAutospacing="0"/>
        <w:ind w:firstLine="720"/>
        <w:jc w:val="both"/>
        <w:rPr>
          <w:lang w:val="ro-RO"/>
        </w:rPr>
      </w:pPr>
      <w:r w:rsidRPr="00B46147">
        <w:rPr>
          <w:lang w:val="ro-RO"/>
        </w:rPr>
        <w:t>zbor instrumental de bază fără repere vizuale externe:</w:t>
      </w:r>
    </w:p>
    <w:p w14:paraId="4564CEAF" w14:textId="77777777" w:rsidR="00C8799E" w:rsidRPr="00B46147" w:rsidRDefault="00C8799E" w:rsidP="000110C0">
      <w:pPr>
        <w:pStyle w:val="norm"/>
        <w:numPr>
          <w:ilvl w:val="0"/>
          <w:numId w:val="570"/>
        </w:numPr>
        <w:shd w:val="clear" w:color="auto" w:fill="FFFFFF"/>
        <w:spacing w:before="0" w:beforeAutospacing="0" w:after="0" w:afterAutospacing="0"/>
        <w:jc w:val="both"/>
        <w:rPr>
          <w:lang w:val="ro-RO"/>
        </w:rPr>
      </w:pPr>
      <w:r w:rsidRPr="00B46147">
        <w:rPr>
          <w:lang w:val="ro-RO"/>
        </w:rPr>
        <w:t>zbor orizontal;</w:t>
      </w:r>
    </w:p>
    <w:p w14:paraId="4759EE49" w14:textId="77777777" w:rsidR="00C8799E" w:rsidRPr="00B46147" w:rsidRDefault="00C8799E" w:rsidP="000110C0">
      <w:pPr>
        <w:pStyle w:val="norm"/>
        <w:numPr>
          <w:ilvl w:val="0"/>
          <w:numId w:val="570"/>
        </w:numPr>
        <w:shd w:val="clear" w:color="auto" w:fill="FFFFFF"/>
        <w:spacing w:before="0" w:beforeAutospacing="0" w:after="0" w:afterAutospacing="0"/>
        <w:jc w:val="both"/>
        <w:rPr>
          <w:lang w:val="ro-RO"/>
        </w:rPr>
      </w:pPr>
      <w:r w:rsidRPr="00B46147">
        <w:rPr>
          <w:lang w:val="ro-RO"/>
        </w:rPr>
        <w:t>urcare;</w:t>
      </w:r>
    </w:p>
    <w:p w14:paraId="601730C6" w14:textId="77777777" w:rsidR="00C8799E" w:rsidRPr="00B46147" w:rsidRDefault="00C8799E" w:rsidP="000110C0">
      <w:pPr>
        <w:pStyle w:val="norm"/>
        <w:numPr>
          <w:ilvl w:val="0"/>
          <w:numId w:val="570"/>
        </w:numPr>
        <w:shd w:val="clear" w:color="auto" w:fill="FFFFFF"/>
        <w:spacing w:before="0" w:beforeAutospacing="0" w:after="0" w:afterAutospacing="0"/>
        <w:jc w:val="both"/>
        <w:rPr>
          <w:lang w:val="ro-RO"/>
        </w:rPr>
      </w:pPr>
      <w:r w:rsidRPr="00B46147">
        <w:rPr>
          <w:lang w:val="ro-RO"/>
        </w:rPr>
        <w:lastRenderedPageBreak/>
        <w:t>coborâre;</w:t>
      </w:r>
    </w:p>
    <w:p w14:paraId="74B6F5FE" w14:textId="77777777" w:rsidR="00C8799E" w:rsidRPr="00B46147" w:rsidRDefault="00C8799E" w:rsidP="000110C0">
      <w:pPr>
        <w:pStyle w:val="norm"/>
        <w:numPr>
          <w:ilvl w:val="0"/>
          <w:numId w:val="570"/>
        </w:numPr>
        <w:shd w:val="clear" w:color="auto" w:fill="FFFFFF"/>
        <w:spacing w:before="0" w:beforeAutospacing="0" w:after="0" w:afterAutospacing="0"/>
        <w:jc w:val="both"/>
        <w:rPr>
          <w:lang w:val="ro-RO"/>
        </w:rPr>
      </w:pPr>
      <w:r w:rsidRPr="00B46147">
        <w:rPr>
          <w:lang w:val="ro-RO"/>
        </w:rPr>
        <w:t>viraje în zbor orizontal, urcare, coborâre;</w:t>
      </w:r>
    </w:p>
    <w:p w14:paraId="2A07F7DA" w14:textId="77777777" w:rsidR="00C8799E" w:rsidRPr="00B46147" w:rsidRDefault="00C8799E" w:rsidP="005C02F0">
      <w:pPr>
        <w:pStyle w:val="norm"/>
        <w:shd w:val="clear" w:color="auto" w:fill="FFFFFF"/>
        <w:spacing w:before="0" w:beforeAutospacing="0" w:after="0" w:afterAutospacing="0"/>
        <w:ind w:left="720"/>
        <w:jc w:val="both"/>
        <w:rPr>
          <w:lang w:val="ro-RO"/>
        </w:rPr>
      </w:pPr>
      <w:r w:rsidRPr="00B46147">
        <w:rPr>
          <w:lang w:val="ro-RO"/>
        </w:rPr>
        <w:t>model instrumental;</w:t>
      </w:r>
    </w:p>
    <w:p w14:paraId="0EBC334D" w14:textId="77777777" w:rsidR="00C8799E" w:rsidRPr="00B46147" w:rsidRDefault="00C8799E" w:rsidP="005C02F0">
      <w:pPr>
        <w:pStyle w:val="norm"/>
        <w:shd w:val="clear" w:color="auto" w:fill="FFFFFF"/>
        <w:spacing w:before="0" w:beforeAutospacing="0" w:after="0" w:afterAutospacing="0"/>
        <w:ind w:left="720"/>
        <w:jc w:val="both"/>
        <w:rPr>
          <w:lang w:val="ro-RO"/>
        </w:rPr>
      </w:pPr>
      <w:r w:rsidRPr="00B46147">
        <w:rPr>
          <w:lang w:val="ro-RO"/>
        </w:rPr>
        <w:t>radionavigație;</w:t>
      </w:r>
    </w:p>
    <w:p w14:paraId="6508C0ED" w14:textId="77777777" w:rsidR="00C8799E" w:rsidRPr="00B46147" w:rsidRDefault="00C8799E" w:rsidP="005C02F0">
      <w:pPr>
        <w:pStyle w:val="norm"/>
        <w:shd w:val="clear" w:color="auto" w:fill="FFFFFF"/>
        <w:spacing w:before="0" w:beforeAutospacing="0" w:after="0" w:afterAutospacing="0"/>
        <w:ind w:left="720"/>
        <w:jc w:val="both"/>
        <w:rPr>
          <w:lang w:val="ro-RO"/>
        </w:rPr>
      </w:pPr>
      <w:r w:rsidRPr="00B46147">
        <w:rPr>
          <w:lang w:val="ro-RO"/>
        </w:rPr>
        <w:t>revenirea din atitudini neobișnuite;</w:t>
      </w:r>
    </w:p>
    <w:p w14:paraId="1BDE2788" w14:textId="77777777" w:rsidR="00C8799E" w:rsidRPr="00B46147" w:rsidRDefault="00C8799E" w:rsidP="005C02F0">
      <w:pPr>
        <w:pStyle w:val="norm"/>
        <w:shd w:val="clear" w:color="auto" w:fill="FFFFFF"/>
        <w:spacing w:before="0" w:beforeAutospacing="0" w:after="0" w:afterAutospacing="0"/>
        <w:ind w:left="720"/>
        <w:jc w:val="both"/>
        <w:rPr>
          <w:lang w:val="ro-RO"/>
        </w:rPr>
      </w:pPr>
      <w:r w:rsidRPr="00B46147">
        <w:rPr>
          <w:lang w:val="ro-RO"/>
        </w:rPr>
        <w:t>utilizarea unui panou redus de instrumente de bord.</w:t>
      </w:r>
    </w:p>
    <w:p w14:paraId="349F414F" w14:textId="77777777" w:rsidR="00C8799E" w:rsidRPr="00B46147" w:rsidRDefault="00C8799E" w:rsidP="000110C0">
      <w:pPr>
        <w:pStyle w:val="norm"/>
        <w:numPr>
          <w:ilvl w:val="0"/>
          <w:numId w:val="569"/>
        </w:numPr>
        <w:shd w:val="clear" w:color="auto" w:fill="FFFFFF"/>
        <w:spacing w:before="0" w:beforeAutospacing="0" w:after="0" w:afterAutospacing="0"/>
        <w:jc w:val="both"/>
        <w:rPr>
          <w:lang w:val="ro-RO"/>
        </w:rPr>
      </w:pPr>
      <w:r w:rsidRPr="00B46147">
        <w:rPr>
          <w:lang w:val="ro-RO"/>
        </w:rPr>
        <w:t>Modulul proceduri zbor instrumental:</w:t>
      </w:r>
    </w:p>
    <w:p w14:paraId="5C993051" w14:textId="77777777" w:rsidR="00C8799E" w:rsidRPr="00B46147" w:rsidRDefault="00C8799E" w:rsidP="000110C0">
      <w:pPr>
        <w:pStyle w:val="norm"/>
        <w:numPr>
          <w:ilvl w:val="0"/>
          <w:numId w:val="571"/>
        </w:numPr>
        <w:shd w:val="clear" w:color="auto" w:fill="FFFFFF"/>
        <w:spacing w:before="0" w:beforeAutospacing="0" w:after="0" w:afterAutospacing="0"/>
        <w:jc w:val="both"/>
        <w:rPr>
          <w:lang w:val="ro-RO"/>
        </w:rPr>
      </w:pPr>
      <w:r w:rsidRPr="00B46147">
        <w:rPr>
          <w:lang w:val="ro-RO"/>
        </w:rPr>
        <w:t xml:space="preserve">proceduri înainte de zbor pentru zboruri în condiții IFR, inclusiv folosirea manualului de zbor și a documentelor corespunzătoare ale serviciilor de trafic aerian pentru pregătirea unui plan de zbor </w:t>
      </w:r>
      <w:r w:rsidRPr="00B46147">
        <w:rPr>
          <w:rFonts w:eastAsia="Malgun Gothic Semilight"/>
          <w:lang w:val="ro-RO"/>
        </w:rPr>
        <w:t>î</w:t>
      </w:r>
      <w:r w:rsidRPr="00B46147">
        <w:rPr>
          <w:lang w:val="ro-RO"/>
        </w:rPr>
        <w:t>n condiții IFR;</w:t>
      </w:r>
    </w:p>
    <w:p w14:paraId="7BDF6B3D" w14:textId="77777777" w:rsidR="00C8799E" w:rsidRPr="00B46147" w:rsidRDefault="00C8799E" w:rsidP="000110C0">
      <w:pPr>
        <w:pStyle w:val="norm"/>
        <w:numPr>
          <w:ilvl w:val="0"/>
          <w:numId w:val="571"/>
        </w:numPr>
        <w:shd w:val="clear" w:color="auto" w:fill="FFFFFF"/>
        <w:spacing w:before="0" w:beforeAutospacing="0" w:after="0" w:afterAutospacing="0"/>
        <w:jc w:val="both"/>
        <w:rPr>
          <w:lang w:val="ro-RO"/>
        </w:rPr>
      </w:pPr>
      <w:r w:rsidRPr="00B46147">
        <w:rPr>
          <w:lang w:val="ro-RO"/>
        </w:rPr>
        <w:t xml:space="preserve">proceduri și manevre pentru operarea după reguli IFR </w:t>
      </w:r>
      <w:r w:rsidRPr="00B46147">
        <w:rPr>
          <w:rFonts w:eastAsia="Malgun Gothic Semilight"/>
          <w:lang w:val="ro-RO"/>
        </w:rPr>
        <w:t>î</w:t>
      </w:r>
      <w:r w:rsidRPr="00B46147">
        <w:rPr>
          <w:lang w:val="ro-RO"/>
        </w:rPr>
        <w:t>n condiții normale, anormale și de urgență, cuprinz</w:t>
      </w:r>
      <w:r w:rsidRPr="00B46147">
        <w:rPr>
          <w:rFonts w:eastAsia="Malgun Gothic Semilight"/>
          <w:lang w:val="ro-RO"/>
        </w:rPr>
        <w:t>â</w:t>
      </w:r>
      <w:r w:rsidRPr="00B46147">
        <w:rPr>
          <w:lang w:val="ro-RO"/>
        </w:rPr>
        <w:t>nd cel puțin:</w:t>
      </w:r>
    </w:p>
    <w:p w14:paraId="4521FEDE" w14:textId="77777777" w:rsidR="00C8799E" w:rsidRPr="00B46147" w:rsidRDefault="00C8799E" w:rsidP="000110C0">
      <w:pPr>
        <w:pStyle w:val="norm"/>
        <w:numPr>
          <w:ilvl w:val="0"/>
          <w:numId w:val="572"/>
        </w:numPr>
        <w:shd w:val="clear" w:color="auto" w:fill="FFFFFF"/>
        <w:spacing w:before="0" w:beforeAutospacing="0" w:after="0" w:afterAutospacing="0"/>
        <w:jc w:val="both"/>
        <w:rPr>
          <w:lang w:val="ro-RO"/>
        </w:rPr>
      </w:pPr>
      <w:r w:rsidRPr="00B46147">
        <w:rPr>
          <w:lang w:val="ro-RO"/>
        </w:rPr>
        <w:t>trecerea de la zborul la vedere la zborul instrumental în timpul decolării;</w:t>
      </w:r>
    </w:p>
    <w:p w14:paraId="443B604B" w14:textId="77777777" w:rsidR="00C8799E" w:rsidRPr="00B46147" w:rsidRDefault="00C8799E" w:rsidP="000110C0">
      <w:pPr>
        <w:pStyle w:val="norm"/>
        <w:numPr>
          <w:ilvl w:val="0"/>
          <w:numId w:val="572"/>
        </w:numPr>
        <w:shd w:val="clear" w:color="auto" w:fill="FFFFFF"/>
        <w:spacing w:before="0" w:beforeAutospacing="0" w:after="0" w:afterAutospacing="0"/>
        <w:jc w:val="both"/>
        <w:rPr>
          <w:lang w:val="ro-RO"/>
        </w:rPr>
      </w:pPr>
      <w:r w:rsidRPr="00B46147">
        <w:rPr>
          <w:lang w:val="ro-RO"/>
        </w:rPr>
        <w:t>plecări și sosiri instrumentale obișnuite;</w:t>
      </w:r>
    </w:p>
    <w:p w14:paraId="34E9E853" w14:textId="77777777" w:rsidR="00C8799E" w:rsidRPr="00B46147" w:rsidRDefault="00C8799E" w:rsidP="000110C0">
      <w:pPr>
        <w:pStyle w:val="norm"/>
        <w:numPr>
          <w:ilvl w:val="0"/>
          <w:numId w:val="572"/>
        </w:numPr>
        <w:shd w:val="clear" w:color="auto" w:fill="FFFFFF"/>
        <w:spacing w:before="0" w:beforeAutospacing="0" w:after="0" w:afterAutospacing="0"/>
        <w:jc w:val="both"/>
        <w:rPr>
          <w:lang w:val="ro-RO"/>
        </w:rPr>
      </w:pPr>
      <w:r w:rsidRPr="00B46147">
        <w:rPr>
          <w:lang w:val="ro-RO"/>
        </w:rPr>
        <w:t>proceduri IFR pe rută;</w:t>
      </w:r>
    </w:p>
    <w:p w14:paraId="0C829225" w14:textId="77777777" w:rsidR="00C8799E" w:rsidRPr="00B46147" w:rsidRDefault="00C8799E" w:rsidP="000110C0">
      <w:pPr>
        <w:pStyle w:val="norm"/>
        <w:numPr>
          <w:ilvl w:val="0"/>
          <w:numId w:val="572"/>
        </w:numPr>
        <w:shd w:val="clear" w:color="auto" w:fill="FFFFFF"/>
        <w:spacing w:before="0" w:beforeAutospacing="0" w:after="0" w:afterAutospacing="0"/>
        <w:jc w:val="both"/>
        <w:rPr>
          <w:lang w:val="ro-RO"/>
        </w:rPr>
      </w:pPr>
      <w:r w:rsidRPr="00B46147">
        <w:rPr>
          <w:lang w:val="ro-RO"/>
        </w:rPr>
        <w:t>proceduri de așteptare;</w:t>
      </w:r>
    </w:p>
    <w:p w14:paraId="082D4EB1" w14:textId="77777777" w:rsidR="00C8799E" w:rsidRPr="00B46147" w:rsidRDefault="00C8799E" w:rsidP="000110C0">
      <w:pPr>
        <w:pStyle w:val="norm"/>
        <w:numPr>
          <w:ilvl w:val="0"/>
          <w:numId w:val="572"/>
        </w:numPr>
        <w:shd w:val="clear" w:color="auto" w:fill="FFFFFF"/>
        <w:spacing w:before="0" w:beforeAutospacing="0" w:after="0" w:afterAutospacing="0"/>
        <w:jc w:val="both"/>
        <w:rPr>
          <w:lang w:val="ro-RO"/>
        </w:rPr>
      </w:pPr>
      <w:r w:rsidRPr="00B46147">
        <w:rPr>
          <w:lang w:val="ro-RO"/>
        </w:rPr>
        <w:t>apropieri instrumentale la minimuri specificate;</w:t>
      </w:r>
    </w:p>
    <w:p w14:paraId="4D308716" w14:textId="77777777" w:rsidR="00C8799E" w:rsidRPr="00B46147" w:rsidRDefault="00C8799E" w:rsidP="000110C0">
      <w:pPr>
        <w:pStyle w:val="norm"/>
        <w:numPr>
          <w:ilvl w:val="0"/>
          <w:numId w:val="572"/>
        </w:numPr>
        <w:shd w:val="clear" w:color="auto" w:fill="FFFFFF"/>
        <w:spacing w:before="0" w:beforeAutospacing="0" w:after="0" w:afterAutospacing="0"/>
        <w:jc w:val="both"/>
        <w:rPr>
          <w:lang w:val="ro-RO"/>
        </w:rPr>
      </w:pPr>
      <w:r w:rsidRPr="00B46147">
        <w:rPr>
          <w:lang w:val="ro-RO"/>
        </w:rPr>
        <w:t>proceduri de apropiere întreruptă;</w:t>
      </w:r>
    </w:p>
    <w:p w14:paraId="59BB25F7" w14:textId="77777777" w:rsidR="00C8799E" w:rsidRPr="00B46147" w:rsidRDefault="00C8799E" w:rsidP="000110C0">
      <w:pPr>
        <w:pStyle w:val="norm"/>
        <w:numPr>
          <w:ilvl w:val="0"/>
          <w:numId w:val="572"/>
        </w:numPr>
        <w:shd w:val="clear" w:color="auto" w:fill="FFFFFF"/>
        <w:spacing w:before="0" w:beforeAutospacing="0" w:after="0" w:afterAutospacing="0"/>
        <w:jc w:val="both"/>
        <w:rPr>
          <w:lang w:val="ro-RO"/>
        </w:rPr>
      </w:pPr>
      <w:r w:rsidRPr="00B46147">
        <w:rPr>
          <w:lang w:val="ro-RO"/>
        </w:rPr>
        <w:t>aterizări din apropieri instrumentale, inclusiv apropiere cu manevre la vedere (</w:t>
      </w:r>
      <w:r w:rsidRPr="00B46147">
        <w:rPr>
          <w:rStyle w:val="italics"/>
          <w:i/>
          <w:iCs/>
          <w:lang w:val="ro-RO"/>
        </w:rPr>
        <w:t>circling</w:t>
      </w:r>
      <w:r w:rsidRPr="00B46147">
        <w:rPr>
          <w:lang w:val="ro-RO"/>
        </w:rPr>
        <w:t>);</w:t>
      </w:r>
    </w:p>
    <w:p w14:paraId="7BAC5FCD" w14:textId="77777777" w:rsidR="00C8799E" w:rsidRPr="00B46147" w:rsidRDefault="00C8799E" w:rsidP="000110C0">
      <w:pPr>
        <w:pStyle w:val="norm"/>
        <w:numPr>
          <w:ilvl w:val="0"/>
          <w:numId w:val="571"/>
        </w:numPr>
        <w:shd w:val="clear" w:color="auto" w:fill="FFFFFF"/>
        <w:spacing w:before="0" w:beforeAutospacing="0" w:after="0" w:afterAutospacing="0"/>
        <w:jc w:val="both"/>
        <w:rPr>
          <w:lang w:val="ro-RO"/>
        </w:rPr>
      </w:pPr>
      <w:r w:rsidRPr="00B46147">
        <w:rPr>
          <w:lang w:val="ro-RO"/>
        </w:rPr>
        <w:t> manevre în zbor și caracteristici particulare ale zborului;</w:t>
      </w:r>
    </w:p>
    <w:p w14:paraId="1EE42AF8" w14:textId="77777777" w:rsidR="00C8799E" w:rsidRPr="00B46147" w:rsidRDefault="00C8799E" w:rsidP="000110C0">
      <w:pPr>
        <w:pStyle w:val="norm"/>
        <w:numPr>
          <w:ilvl w:val="0"/>
          <w:numId w:val="571"/>
        </w:numPr>
        <w:shd w:val="clear" w:color="auto" w:fill="FFFFFF"/>
        <w:spacing w:before="0" w:beforeAutospacing="0" w:after="0" w:afterAutospacing="0"/>
        <w:jc w:val="both"/>
        <w:rPr>
          <w:lang w:val="ro-RO"/>
        </w:rPr>
      </w:pPr>
      <w:r w:rsidRPr="00B46147">
        <w:rPr>
          <w:lang w:val="ro-RO"/>
        </w:rPr>
        <w:t xml:space="preserve"> operarea unui dirijabil în cadrul exercițiilor de mai sus, inclusiv operarea dirijabilului numai cu ajutorul instrumentelor cu un motor simulat inoperant, precum și oprirea și repornirea motoarelor (acest exercițiu din urmă se efectuează la o altitudine de siguranță, cu excepția cazului </w:t>
      </w:r>
      <w:r w:rsidRPr="00B46147">
        <w:rPr>
          <w:rFonts w:eastAsia="Malgun Gothic Semilight"/>
          <w:lang w:val="ro-RO"/>
        </w:rPr>
        <w:t>î</w:t>
      </w:r>
      <w:r w:rsidRPr="00B46147">
        <w:rPr>
          <w:lang w:val="ro-RO"/>
        </w:rPr>
        <w:t>n care se efectuează pe un FFS sau FNPT II).</w:t>
      </w:r>
    </w:p>
    <w:p w14:paraId="32512A5C" w14:textId="77777777" w:rsidR="00C8799E" w:rsidRPr="00B46147" w:rsidRDefault="00C8799E" w:rsidP="00B66AAB">
      <w:pPr>
        <w:pStyle w:val="af3"/>
        <w:shd w:val="clear" w:color="auto" w:fill="FFFFFF"/>
        <w:spacing w:before="0" w:beforeAutospacing="0" w:after="0" w:afterAutospacing="0"/>
        <w:rPr>
          <w:lang w:val="ro-RO"/>
        </w:rPr>
      </w:pPr>
    </w:p>
    <w:p w14:paraId="6ED2E316" w14:textId="77777777" w:rsidR="00C8799E" w:rsidRPr="00B46147" w:rsidRDefault="00C8799E" w:rsidP="00B66AAB">
      <w:pPr>
        <w:pStyle w:val="af3"/>
        <w:shd w:val="clear" w:color="auto" w:fill="FFFFFF"/>
        <w:spacing w:before="0" w:beforeAutospacing="0" w:after="0" w:afterAutospacing="0"/>
        <w:rPr>
          <w:lang w:val="ro-RO"/>
        </w:rPr>
      </w:pPr>
    </w:p>
    <w:p w14:paraId="2B5EB0C4" w14:textId="77777777" w:rsidR="00C8799E" w:rsidRPr="00B46147" w:rsidRDefault="00C8799E" w:rsidP="00B66AAB">
      <w:pPr>
        <w:pStyle w:val="af3"/>
        <w:shd w:val="clear" w:color="auto" w:fill="FFFFFF"/>
        <w:spacing w:before="0" w:beforeAutospacing="0" w:after="0" w:afterAutospacing="0"/>
        <w:rPr>
          <w:lang w:val="ro-RO"/>
        </w:rPr>
      </w:pPr>
    </w:p>
    <w:p w14:paraId="6AB006B9" w14:textId="77777777" w:rsidR="00C8799E" w:rsidRPr="00B46147" w:rsidRDefault="00C8799E" w:rsidP="00B66AAB">
      <w:pPr>
        <w:pStyle w:val="af3"/>
        <w:shd w:val="clear" w:color="auto" w:fill="FFFFFF"/>
        <w:spacing w:before="0" w:beforeAutospacing="0" w:after="0" w:afterAutospacing="0"/>
        <w:rPr>
          <w:lang w:val="ro-RO"/>
        </w:rPr>
      </w:pPr>
    </w:p>
    <w:p w14:paraId="7DFED7E5" w14:textId="77777777" w:rsidR="00C8799E" w:rsidRPr="00B46147" w:rsidRDefault="00C8799E" w:rsidP="00B66AAB">
      <w:pPr>
        <w:pStyle w:val="af3"/>
        <w:shd w:val="clear" w:color="auto" w:fill="FFFFFF"/>
        <w:spacing w:before="0" w:beforeAutospacing="0" w:after="0" w:afterAutospacing="0"/>
        <w:rPr>
          <w:lang w:val="ro-RO"/>
        </w:rPr>
      </w:pPr>
    </w:p>
    <w:p w14:paraId="34AD7396" w14:textId="77777777" w:rsidR="00C8799E" w:rsidRPr="00B46147" w:rsidRDefault="00C8799E" w:rsidP="00B66AAB">
      <w:pPr>
        <w:pStyle w:val="af3"/>
        <w:shd w:val="clear" w:color="auto" w:fill="FFFFFF"/>
        <w:spacing w:before="0" w:beforeAutospacing="0" w:after="0" w:afterAutospacing="0"/>
        <w:rPr>
          <w:lang w:val="ro-RO"/>
        </w:rPr>
      </w:pPr>
    </w:p>
    <w:p w14:paraId="7D382405" w14:textId="77777777" w:rsidR="00C8799E" w:rsidRPr="00B46147" w:rsidRDefault="00C8799E" w:rsidP="00B66AAB">
      <w:pPr>
        <w:pStyle w:val="af3"/>
        <w:shd w:val="clear" w:color="auto" w:fill="FFFFFF"/>
        <w:spacing w:before="0" w:beforeAutospacing="0" w:after="0" w:afterAutospacing="0"/>
        <w:rPr>
          <w:lang w:val="ro-RO"/>
        </w:rPr>
      </w:pPr>
    </w:p>
    <w:p w14:paraId="6DCACE8C" w14:textId="77777777" w:rsidR="00C8799E" w:rsidRPr="00B46147" w:rsidRDefault="00C8799E" w:rsidP="00B66AAB">
      <w:pPr>
        <w:pStyle w:val="af3"/>
        <w:shd w:val="clear" w:color="auto" w:fill="FFFFFF"/>
        <w:spacing w:before="0" w:beforeAutospacing="0" w:after="0" w:afterAutospacing="0"/>
        <w:rPr>
          <w:lang w:val="ro-RO"/>
        </w:rPr>
      </w:pPr>
    </w:p>
    <w:p w14:paraId="1862BF15" w14:textId="77777777" w:rsidR="00C8799E" w:rsidRPr="00B46147" w:rsidRDefault="00C8799E" w:rsidP="00B66AAB">
      <w:pPr>
        <w:pStyle w:val="af3"/>
        <w:shd w:val="clear" w:color="auto" w:fill="FFFFFF"/>
        <w:spacing w:before="0" w:beforeAutospacing="0" w:after="0" w:afterAutospacing="0"/>
        <w:rPr>
          <w:lang w:val="ro-RO"/>
        </w:rPr>
      </w:pPr>
    </w:p>
    <w:p w14:paraId="1F49439A" w14:textId="77777777" w:rsidR="00C8799E" w:rsidRPr="00B46147" w:rsidRDefault="00C8799E" w:rsidP="00B66AAB">
      <w:pPr>
        <w:pStyle w:val="af3"/>
        <w:shd w:val="clear" w:color="auto" w:fill="FFFFFF"/>
        <w:spacing w:before="0" w:beforeAutospacing="0" w:after="0" w:afterAutospacing="0"/>
        <w:rPr>
          <w:lang w:val="ro-RO"/>
        </w:rPr>
      </w:pPr>
    </w:p>
    <w:p w14:paraId="58B31C8C" w14:textId="77777777" w:rsidR="00C8799E" w:rsidRPr="00B46147" w:rsidRDefault="00C8799E" w:rsidP="00B66AAB">
      <w:pPr>
        <w:pStyle w:val="af3"/>
        <w:shd w:val="clear" w:color="auto" w:fill="FFFFFF"/>
        <w:spacing w:before="0" w:beforeAutospacing="0" w:after="0" w:afterAutospacing="0"/>
        <w:rPr>
          <w:lang w:val="ro-RO"/>
        </w:rPr>
      </w:pPr>
    </w:p>
    <w:p w14:paraId="6A5B0A23" w14:textId="77777777" w:rsidR="00C8799E" w:rsidRPr="00B46147" w:rsidRDefault="00C8799E" w:rsidP="00B66AAB">
      <w:pPr>
        <w:pStyle w:val="af3"/>
        <w:shd w:val="clear" w:color="auto" w:fill="FFFFFF"/>
        <w:spacing w:before="0" w:beforeAutospacing="0" w:after="0" w:afterAutospacing="0"/>
        <w:rPr>
          <w:lang w:val="ro-RO"/>
        </w:rPr>
      </w:pPr>
    </w:p>
    <w:p w14:paraId="41A0D468" w14:textId="77777777" w:rsidR="00C8799E" w:rsidRPr="00B46147" w:rsidRDefault="00C8799E" w:rsidP="00B66AAB">
      <w:pPr>
        <w:pStyle w:val="af3"/>
        <w:shd w:val="clear" w:color="auto" w:fill="FFFFFF"/>
        <w:spacing w:before="0" w:beforeAutospacing="0" w:after="0" w:afterAutospacing="0"/>
        <w:rPr>
          <w:lang w:val="ro-RO"/>
        </w:rPr>
      </w:pPr>
    </w:p>
    <w:p w14:paraId="52015EA4" w14:textId="77777777" w:rsidR="00C8799E" w:rsidRPr="00B46147" w:rsidRDefault="00C8799E" w:rsidP="00B66AAB">
      <w:pPr>
        <w:pStyle w:val="af3"/>
        <w:shd w:val="clear" w:color="auto" w:fill="FFFFFF"/>
        <w:spacing w:before="0" w:beforeAutospacing="0" w:after="0" w:afterAutospacing="0"/>
        <w:rPr>
          <w:lang w:val="ro-RO"/>
        </w:rPr>
      </w:pPr>
    </w:p>
    <w:p w14:paraId="199890A6" w14:textId="77777777" w:rsidR="00C8799E" w:rsidRPr="00B46147" w:rsidRDefault="00C8799E" w:rsidP="00B66AAB">
      <w:pPr>
        <w:pStyle w:val="af3"/>
        <w:shd w:val="clear" w:color="auto" w:fill="FFFFFF"/>
        <w:spacing w:before="0" w:beforeAutospacing="0" w:after="0" w:afterAutospacing="0"/>
        <w:rPr>
          <w:lang w:val="ro-RO"/>
        </w:rPr>
      </w:pPr>
    </w:p>
    <w:p w14:paraId="0CF1E655" w14:textId="77777777" w:rsidR="00C8799E" w:rsidRPr="00B46147" w:rsidRDefault="00C8799E" w:rsidP="00B66AAB">
      <w:pPr>
        <w:pStyle w:val="af3"/>
        <w:shd w:val="clear" w:color="auto" w:fill="FFFFFF"/>
        <w:spacing w:before="0" w:beforeAutospacing="0" w:after="0" w:afterAutospacing="0"/>
        <w:rPr>
          <w:lang w:val="ro-RO"/>
        </w:rPr>
      </w:pPr>
    </w:p>
    <w:p w14:paraId="371DFCEF" w14:textId="77777777" w:rsidR="00C8799E" w:rsidRPr="00B46147" w:rsidRDefault="00C8799E" w:rsidP="00B66AAB">
      <w:pPr>
        <w:pStyle w:val="af3"/>
        <w:shd w:val="clear" w:color="auto" w:fill="FFFFFF"/>
        <w:spacing w:before="0" w:beforeAutospacing="0" w:after="0" w:afterAutospacing="0"/>
        <w:rPr>
          <w:lang w:val="ro-RO"/>
        </w:rPr>
      </w:pPr>
    </w:p>
    <w:p w14:paraId="147D1D31" w14:textId="77777777" w:rsidR="00C8799E" w:rsidRPr="00B46147" w:rsidRDefault="00C8799E" w:rsidP="00B66AAB">
      <w:pPr>
        <w:pStyle w:val="af3"/>
        <w:shd w:val="clear" w:color="auto" w:fill="FFFFFF"/>
        <w:spacing w:before="0" w:beforeAutospacing="0" w:after="0" w:afterAutospacing="0"/>
        <w:rPr>
          <w:lang w:val="ro-RO"/>
        </w:rPr>
      </w:pPr>
    </w:p>
    <w:p w14:paraId="1ED59567" w14:textId="77777777" w:rsidR="00C8799E" w:rsidRPr="00B46147" w:rsidRDefault="00C8799E" w:rsidP="00B66AAB">
      <w:pPr>
        <w:pStyle w:val="af3"/>
        <w:shd w:val="clear" w:color="auto" w:fill="FFFFFF"/>
        <w:spacing w:before="0" w:beforeAutospacing="0" w:after="0" w:afterAutospacing="0"/>
        <w:rPr>
          <w:lang w:val="ro-RO"/>
        </w:rPr>
      </w:pPr>
    </w:p>
    <w:p w14:paraId="02D15787" w14:textId="77777777" w:rsidR="00C8799E" w:rsidRPr="00B46147" w:rsidRDefault="00C8799E" w:rsidP="00B66AAB">
      <w:pPr>
        <w:pStyle w:val="af3"/>
        <w:shd w:val="clear" w:color="auto" w:fill="FFFFFF"/>
        <w:spacing w:before="0" w:beforeAutospacing="0" w:after="0" w:afterAutospacing="0"/>
        <w:rPr>
          <w:lang w:val="ro-RO"/>
        </w:rPr>
      </w:pPr>
    </w:p>
    <w:p w14:paraId="341797FB" w14:textId="77777777" w:rsidR="00C8799E" w:rsidRPr="00B46147" w:rsidRDefault="00C8799E" w:rsidP="00B66AAB">
      <w:pPr>
        <w:pStyle w:val="af3"/>
        <w:shd w:val="clear" w:color="auto" w:fill="FFFFFF"/>
        <w:spacing w:before="0" w:beforeAutospacing="0" w:after="0" w:afterAutospacing="0"/>
        <w:rPr>
          <w:lang w:val="ro-RO"/>
        </w:rPr>
      </w:pPr>
    </w:p>
    <w:p w14:paraId="082E4C09" w14:textId="77777777" w:rsidR="00C8799E" w:rsidRPr="00B46147" w:rsidRDefault="00C8799E" w:rsidP="00B66AAB">
      <w:pPr>
        <w:pStyle w:val="af3"/>
        <w:shd w:val="clear" w:color="auto" w:fill="FFFFFF"/>
        <w:spacing w:before="0" w:beforeAutospacing="0" w:after="0" w:afterAutospacing="0"/>
        <w:rPr>
          <w:lang w:val="ro-RO"/>
        </w:rPr>
      </w:pPr>
    </w:p>
    <w:p w14:paraId="7327A333" w14:textId="77777777" w:rsidR="00C8799E" w:rsidRPr="00B46147" w:rsidRDefault="00C8799E" w:rsidP="00B66AAB">
      <w:pPr>
        <w:pStyle w:val="af3"/>
        <w:shd w:val="clear" w:color="auto" w:fill="FFFFFF"/>
        <w:spacing w:before="0" w:beforeAutospacing="0" w:after="0" w:afterAutospacing="0"/>
        <w:rPr>
          <w:lang w:val="ro-RO"/>
        </w:rPr>
      </w:pPr>
    </w:p>
    <w:p w14:paraId="52ACC2A1" w14:textId="77777777" w:rsidR="00C8799E" w:rsidRPr="00B46147" w:rsidRDefault="00C8799E" w:rsidP="005C02F0">
      <w:pPr>
        <w:pStyle w:val="1"/>
        <w:spacing w:before="0"/>
        <w:jc w:val="center"/>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lastRenderedPageBreak/>
        <w:t>Apendicele nr.7 - Test de îndemânare IR</w:t>
      </w:r>
    </w:p>
    <w:p w14:paraId="19289C5E" w14:textId="77777777" w:rsidR="00BE54E8" w:rsidRPr="00B46147" w:rsidRDefault="00BE54E8" w:rsidP="00BE54E8">
      <w:pPr>
        <w:rPr>
          <w:color w:val="auto"/>
        </w:rPr>
      </w:pPr>
    </w:p>
    <w:p w14:paraId="48B371EE" w14:textId="77777777" w:rsidR="00C8799E" w:rsidRPr="00B46147" w:rsidRDefault="00C8799E" w:rsidP="000110C0">
      <w:pPr>
        <w:pStyle w:val="norm"/>
        <w:numPr>
          <w:ilvl w:val="0"/>
          <w:numId w:val="573"/>
        </w:numPr>
        <w:shd w:val="clear" w:color="auto" w:fill="FFFFFF"/>
        <w:spacing w:before="0" w:beforeAutospacing="0" w:after="0" w:afterAutospacing="0"/>
        <w:jc w:val="both"/>
        <w:rPr>
          <w:lang w:val="ro-RO"/>
        </w:rPr>
      </w:pPr>
      <w:r w:rsidRPr="00B46147">
        <w:rPr>
          <w:lang w:val="ro-RO"/>
        </w:rPr>
        <w:t xml:space="preserve">O persoană care solicită o IR trebuie să fi beneficiat de instruire pe aceeași clasă sau același tip de aeronave ca cele care urmează să fie folosite pentru test și care trebuie să fie echipate </w:t>
      </w:r>
      <w:r w:rsidRPr="00B46147">
        <w:rPr>
          <w:rFonts w:eastAsia="Malgun Gothic Semilight"/>
          <w:lang w:val="ro-RO"/>
        </w:rPr>
        <w:t>î</w:t>
      </w:r>
      <w:r w:rsidRPr="00B46147">
        <w:rPr>
          <w:lang w:val="ro-RO"/>
        </w:rPr>
        <w:t>n mod corespunzător pentru operațiuni de pregătire și testare.</w:t>
      </w:r>
    </w:p>
    <w:p w14:paraId="27269054" w14:textId="77777777" w:rsidR="00C8799E" w:rsidRPr="00B46147" w:rsidRDefault="00C8799E" w:rsidP="000110C0">
      <w:pPr>
        <w:pStyle w:val="norm"/>
        <w:numPr>
          <w:ilvl w:val="0"/>
          <w:numId w:val="573"/>
        </w:numPr>
        <w:shd w:val="clear" w:color="auto" w:fill="FFFFFF"/>
        <w:spacing w:before="0" w:beforeAutospacing="0" w:after="0" w:afterAutospacing="0"/>
        <w:jc w:val="both"/>
        <w:rPr>
          <w:lang w:val="ro-RO"/>
        </w:rPr>
      </w:pPr>
      <w:r w:rsidRPr="00B46147">
        <w:rPr>
          <w:lang w:val="ro-RO"/>
        </w:rPr>
        <w:t xml:space="preserve">Un solicitant trebuie să promoveze toate secțiunile relevante ale testului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 xml:space="preserve">n care un element al unei secțiuni nu se promovează, </w:t>
      </w:r>
      <w:r w:rsidRPr="00B46147">
        <w:rPr>
          <w:rFonts w:eastAsia="Malgun Gothic Semilight"/>
          <w:lang w:val="ro-RO"/>
        </w:rPr>
        <w:t>î</w:t>
      </w:r>
      <w:r w:rsidRPr="00B46147">
        <w:rPr>
          <w:lang w:val="ro-RO"/>
        </w:rPr>
        <w:t xml:space="preserve">ntreaga secțiune este considerată nepromovată. Nepromovarea a mai mult de o secțiune duce la repetarea </w:t>
      </w:r>
      <w:r w:rsidRPr="00B46147">
        <w:rPr>
          <w:rFonts w:eastAsia="Malgun Gothic Semilight"/>
          <w:lang w:val="ro-RO"/>
        </w:rPr>
        <w:t>î</w:t>
      </w:r>
      <w:r w:rsidRPr="00B46147">
        <w:rPr>
          <w:lang w:val="ro-RO"/>
        </w:rPr>
        <w:t xml:space="preserve">ntregului test. Un solicitant care nu promovează o singură secțiune repetă examenul doar pentru respectiva secțiune. Nepromovarea oricărei secțiuni la reluarea testului, inclusiv a acelor secțiuni promovate </w:t>
      </w:r>
      <w:r w:rsidRPr="00B46147">
        <w:rPr>
          <w:rFonts w:eastAsia="Malgun Gothic Semilight"/>
          <w:lang w:val="ro-RO"/>
        </w:rPr>
        <w:t>î</w:t>
      </w:r>
      <w:r w:rsidRPr="00B46147">
        <w:rPr>
          <w:lang w:val="ro-RO"/>
        </w:rPr>
        <w:t xml:space="preserve">ntr-o </w:t>
      </w:r>
      <w:r w:rsidRPr="00B46147">
        <w:rPr>
          <w:rFonts w:eastAsia="Malgun Gothic Semilight"/>
          <w:lang w:val="ro-RO"/>
        </w:rPr>
        <w:t>î</w:t>
      </w:r>
      <w:r w:rsidRPr="00B46147">
        <w:rPr>
          <w:lang w:val="ro-RO"/>
        </w:rPr>
        <w:t xml:space="preserve">ncercare anterioară, obligă solicitantul să susțină din nou testul </w:t>
      </w:r>
      <w:r w:rsidRPr="00B46147">
        <w:rPr>
          <w:rFonts w:eastAsia="Malgun Gothic Semilight"/>
          <w:lang w:val="ro-RO"/>
        </w:rPr>
        <w:t>î</w:t>
      </w:r>
      <w:r w:rsidRPr="00B46147">
        <w:rPr>
          <w:lang w:val="ro-RO"/>
        </w:rPr>
        <w:t xml:space="preserve">n </w:t>
      </w:r>
      <w:r w:rsidRPr="00B46147">
        <w:rPr>
          <w:rFonts w:eastAsia="Malgun Gothic Semilight"/>
          <w:lang w:val="ro-RO"/>
        </w:rPr>
        <w:t>î</w:t>
      </w:r>
      <w:r w:rsidRPr="00B46147">
        <w:rPr>
          <w:lang w:val="ro-RO"/>
        </w:rPr>
        <w:t xml:space="preserve">ntregime. Toate secțiunile relevante ale testului de </w:t>
      </w:r>
      <w:r w:rsidRPr="00B46147">
        <w:rPr>
          <w:rFonts w:eastAsia="Malgun Gothic Semilight"/>
          <w:lang w:val="ro-RO"/>
        </w:rPr>
        <w:t>î</w:t>
      </w:r>
      <w:r w:rsidRPr="00B46147">
        <w:rPr>
          <w:lang w:val="ro-RO"/>
        </w:rPr>
        <w:t>ndem</w:t>
      </w:r>
      <w:r w:rsidRPr="00B46147">
        <w:rPr>
          <w:rFonts w:eastAsia="Malgun Gothic Semilight"/>
          <w:lang w:val="ro-RO"/>
        </w:rPr>
        <w:t>â</w:t>
      </w:r>
      <w:r w:rsidRPr="00B46147">
        <w:rPr>
          <w:lang w:val="ro-RO"/>
        </w:rPr>
        <w:t xml:space="preserve">nare se promovează </w:t>
      </w:r>
      <w:r w:rsidRPr="00B46147">
        <w:rPr>
          <w:rFonts w:eastAsia="Malgun Gothic Semilight"/>
          <w:lang w:val="ro-RO"/>
        </w:rPr>
        <w:t>î</w:t>
      </w:r>
      <w:r w:rsidRPr="00B46147">
        <w:rPr>
          <w:lang w:val="ro-RO"/>
        </w:rPr>
        <w:t xml:space="preserve">ntr-un interval de 6 luni. Dacă nu se promovează toate secțiunile relevante ale testului din două </w:t>
      </w:r>
      <w:r w:rsidRPr="00B46147">
        <w:rPr>
          <w:rFonts w:eastAsia="Malgun Gothic Semilight"/>
          <w:lang w:val="ro-RO"/>
        </w:rPr>
        <w:t>î</w:t>
      </w:r>
      <w:r w:rsidRPr="00B46147">
        <w:rPr>
          <w:lang w:val="ro-RO"/>
        </w:rPr>
        <w:t>ncercări este necesară o pregătire suplimentară.</w:t>
      </w:r>
    </w:p>
    <w:p w14:paraId="0D7BAA54" w14:textId="77777777" w:rsidR="00C8799E" w:rsidRPr="00B46147" w:rsidRDefault="00C8799E" w:rsidP="000110C0">
      <w:pPr>
        <w:pStyle w:val="norm"/>
        <w:numPr>
          <w:ilvl w:val="0"/>
          <w:numId w:val="573"/>
        </w:numPr>
        <w:shd w:val="clear" w:color="auto" w:fill="FFFFFF"/>
        <w:spacing w:before="0" w:beforeAutospacing="0" w:after="0" w:afterAutospacing="0"/>
        <w:jc w:val="both"/>
        <w:rPr>
          <w:lang w:val="ro-RO"/>
        </w:rPr>
      </w:pPr>
      <w:r w:rsidRPr="00B46147">
        <w:rPr>
          <w:lang w:val="ro-RO"/>
        </w:rPr>
        <w:t xml:space="preserve">În urma nepromovării unui test, poate fi necesară pregătire suplimentară. Nu există un număr limită de </w:t>
      </w:r>
      <w:r w:rsidRPr="00B46147">
        <w:rPr>
          <w:rFonts w:eastAsia="Malgun Gothic Semilight"/>
          <w:lang w:val="ro-RO"/>
        </w:rPr>
        <w:t>î</w:t>
      </w:r>
      <w:r w:rsidRPr="00B46147">
        <w:rPr>
          <w:lang w:val="ro-RO"/>
        </w:rPr>
        <w:t>ncercări de promovare a testului de îndemânare.</w:t>
      </w:r>
    </w:p>
    <w:p w14:paraId="5C421AC0" w14:textId="77777777" w:rsidR="00C8799E" w:rsidRPr="00B46147" w:rsidRDefault="00C8799E" w:rsidP="005C02F0">
      <w:pPr>
        <w:pStyle w:val="title-gr-seq-level-2"/>
        <w:shd w:val="clear" w:color="auto" w:fill="FFFFFF"/>
        <w:spacing w:before="120" w:beforeAutospacing="0" w:after="120" w:afterAutospacing="0"/>
        <w:jc w:val="both"/>
        <w:rPr>
          <w:b/>
          <w:iCs/>
          <w:lang w:val="ro-RO"/>
        </w:rPr>
      </w:pPr>
      <w:r w:rsidRPr="00B46147">
        <w:rPr>
          <w:b/>
          <w:iCs/>
          <w:lang w:val="ro-RO"/>
        </w:rPr>
        <w:t>DESFĂȘURAREA TESTULUI</w:t>
      </w:r>
    </w:p>
    <w:p w14:paraId="6F092777" w14:textId="77777777" w:rsidR="00C8799E" w:rsidRPr="00B46147" w:rsidRDefault="00C8799E" w:rsidP="000110C0">
      <w:pPr>
        <w:pStyle w:val="norm"/>
        <w:numPr>
          <w:ilvl w:val="0"/>
          <w:numId w:val="573"/>
        </w:numPr>
        <w:shd w:val="clear" w:color="auto" w:fill="FFFFFF"/>
        <w:spacing w:before="0" w:beforeAutospacing="0" w:after="0" w:afterAutospacing="0"/>
        <w:jc w:val="both"/>
        <w:rPr>
          <w:lang w:val="ro-RO"/>
        </w:rPr>
      </w:pPr>
      <w:r w:rsidRPr="00B46147">
        <w:rPr>
          <w:lang w:val="ro-RO"/>
        </w:rPr>
        <w:t>Testul este conceput pentru a simula un zbor real. Ruta de zbor se alege de către examinator. Un element esențial este capacitatea solicitantului de a planifica și efectua un zbor pe baza materialelor de informare de rutină. Solicitantul efectuează planificarea zborului și se asigură că se asigură că toate echipamentele și documentația necesare pentru efectuarea zborului se află la bord. Durata zborului este de cel puțin 1 oră.</w:t>
      </w:r>
    </w:p>
    <w:p w14:paraId="4D3BF9C4" w14:textId="77777777" w:rsidR="00C8799E" w:rsidRPr="00B46147" w:rsidRDefault="00C8799E" w:rsidP="000110C0">
      <w:pPr>
        <w:pStyle w:val="norm"/>
        <w:numPr>
          <w:ilvl w:val="0"/>
          <w:numId w:val="573"/>
        </w:numPr>
        <w:shd w:val="clear" w:color="auto" w:fill="FFFFFF"/>
        <w:spacing w:before="0" w:beforeAutospacing="0" w:after="0" w:afterAutospacing="0"/>
        <w:jc w:val="both"/>
        <w:rPr>
          <w:lang w:val="ro-RO"/>
        </w:rPr>
      </w:pPr>
      <w:r w:rsidRPr="00B46147">
        <w:rPr>
          <w:lang w:val="ro-RO"/>
        </w:rPr>
        <w:t>În cazul în care solicitantul alege să întrerupă un test de îndemânare din motive considerate inadecvate de către examinator, solicitantul susține din nou testul de îndemânare în întregime. Dacă testul este întrerupt din motive considerate adecvate de către examinator, cu ocazia unui zbor ulterior se testează numai acele secțiuni pentru care nu s-a susținut testul.</w:t>
      </w:r>
    </w:p>
    <w:p w14:paraId="10E99FA9" w14:textId="77777777" w:rsidR="00C8799E" w:rsidRPr="00B46147" w:rsidRDefault="00C8799E" w:rsidP="000110C0">
      <w:pPr>
        <w:pStyle w:val="norm"/>
        <w:numPr>
          <w:ilvl w:val="0"/>
          <w:numId w:val="573"/>
        </w:numPr>
        <w:shd w:val="clear" w:color="auto" w:fill="FFFFFF"/>
        <w:spacing w:before="0" w:beforeAutospacing="0" w:after="0" w:afterAutospacing="0"/>
        <w:jc w:val="both"/>
        <w:rPr>
          <w:lang w:val="ro-RO"/>
        </w:rPr>
      </w:pPr>
      <w:r w:rsidRPr="00B46147">
        <w:rPr>
          <w:lang w:val="ro-RO"/>
        </w:rPr>
        <w:t>La latitudinea examinatorului, orice manevră sau procedură din cadrul testului poate fi repetată o dată de către solicitant. Examinatorul poate opri testul în orice moment dacă se consideră că abilitățile de zbor demonstrate de solicitant necesită refacerea completă a testului.</w:t>
      </w:r>
    </w:p>
    <w:p w14:paraId="6D9EC67F" w14:textId="77777777" w:rsidR="00C8799E" w:rsidRPr="00B46147" w:rsidRDefault="00C8799E" w:rsidP="000110C0">
      <w:pPr>
        <w:pStyle w:val="norm"/>
        <w:numPr>
          <w:ilvl w:val="0"/>
          <w:numId w:val="573"/>
        </w:numPr>
        <w:shd w:val="clear" w:color="auto" w:fill="FFFFFF"/>
        <w:spacing w:before="0" w:beforeAutospacing="0" w:after="0" w:afterAutospacing="0"/>
        <w:jc w:val="both"/>
        <w:rPr>
          <w:lang w:val="ro-RO"/>
        </w:rPr>
      </w:pPr>
      <w:r w:rsidRPr="00B46147">
        <w:rPr>
          <w:lang w:val="ro-RO"/>
        </w:rPr>
        <w:t>Un solicitant este obligat să piloteze aeronava dintr-o poziție în care se pot exercita atribuțiile de PIC și să susțină testul ca și când niciun alt membru al echipajului nu ar fi prezent. Examinatorul nu se implică în operarea aeronavei, cu excepția cazului în care intervenția este necesară din motive de siguranță sau pentru evitarea întârzierilor inacceptabile pentru restul traficului. Răspunderea pentru zbor se împarte în conformitate cu reglementările naționale.</w:t>
      </w:r>
    </w:p>
    <w:p w14:paraId="7F31E780" w14:textId="77777777" w:rsidR="00C8799E" w:rsidRPr="00B46147" w:rsidRDefault="00C8799E" w:rsidP="000110C0">
      <w:pPr>
        <w:pStyle w:val="norm"/>
        <w:numPr>
          <w:ilvl w:val="0"/>
          <w:numId w:val="573"/>
        </w:numPr>
        <w:shd w:val="clear" w:color="auto" w:fill="FFFFFF"/>
        <w:spacing w:before="0" w:beforeAutospacing="0" w:after="0" w:afterAutospacing="0"/>
        <w:jc w:val="both"/>
        <w:rPr>
          <w:lang w:val="ro-RO"/>
        </w:rPr>
      </w:pPr>
      <w:r w:rsidRPr="00B46147">
        <w:rPr>
          <w:lang w:val="ro-RO"/>
        </w:rPr>
        <w:t>Înălțimile/altitudinile de decizie, înălțimile/altitudinile minime de coborâre și punctele de apropiere întreruptă sunt determinate de solicitant și aprobate de examinator.</w:t>
      </w:r>
    </w:p>
    <w:p w14:paraId="388B12F6" w14:textId="77777777" w:rsidR="00C8799E" w:rsidRPr="00B46147" w:rsidRDefault="00C8799E" w:rsidP="000110C0">
      <w:pPr>
        <w:pStyle w:val="norm"/>
        <w:numPr>
          <w:ilvl w:val="0"/>
          <w:numId w:val="573"/>
        </w:numPr>
        <w:shd w:val="clear" w:color="auto" w:fill="FFFFFF"/>
        <w:spacing w:before="0" w:beforeAutospacing="0" w:after="0" w:afterAutospacing="0"/>
        <w:jc w:val="both"/>
        <w:rPr>
          <w:lang w:val="ro-RO"/>
        </w:rPr>
      </w:pPr>
      <w:r w:rsidRPr="00B46147">
        <w:rPr>
          <w:lang w:val="ro-RO"/>
        </w:rPr>
        <w:t xml:space="preserve">Persoana care solicită o IR îi indică examinatorului verificările și sarcinile efectuate, inclusiv identificarea echipamentelor radio. Verificările se efectuează în conformitate cu lista de verificare autorizată specifică aeronavei pe care se susține testul. </w:t>
      </w:r>
      <w:r w:rsidRPr="00B46147">
        <w:rPr>
          <w:rFonts w:eastAsia="Malgun Gothic Semilight"/>
          <w:lang w:val="ro-RO"/>
        </w:rPr>
        <w:t>Î</w:t>
      </w:r>
      <w:r w:rsidRPr="00B46147">
        <w:rPr>
          <w:lang w:val="ro-RO"/>
        </w:rPr>
        <w:t xml:space="preserve">n timpul pregătirii </w:t>
      </w:r>
      <w:r w:rsidRPr="00B46147">
        <w:rPr>
          <w:rFonts w:eastAsia="Malgun Gothic Semilight"/>
          <w:lang w:val="ro-RO"/>
        </w:rPr>
        <w:t>î</w:t>
      </w:r>
      <w:r w:rsidRPr="00B46147">
        <w:rPr>
          <w:lang w:val="ro-RO"/>
        </w:rPr>
        <w:t xml:space="preserve">nainte de zbor </w:t>
      </w:r>
      <w:r w:rsidRPr="00B46147">
        <w:rPr>
          <w:rFonts w:eastAsia="Malgun Gothic Semilight"/>
          <w:lang w:val="ro-RO"/>
        </w:rPr>
        <w:t>î</w:t>
      </w:r>
      <w:r w:rsidRPr="00B46147">
        <w:rPr>
          <w:lang w:val="ro-RO"/>
        </w:rPr>
        <w:t xml:space="preserve">n vederea testului, solicitantul este obligat să determine regimul motoarelor și vitezele. Datele privind performanța la decolare, apropiere și aterizare se calculează de către solicitant </w:t>
      </w:r>
      <w:r w:rsidRPr="00B46147">
        <w:rPr>
          <w:rFonts w:eastAsia="Malgun Gothic Semilight"/>
          <w:lang w:val="ro-RO"/>
        </w:rPr>
        <w:t>î</w:t>
      </w:r>
      <w:r w:rsidRPr="00B46147">
        <w:rPr>
          <w:lang w:val="ro-RO"/>
        </w:rPr>
        <w:t>n conformitate cu manualul de operare sau manualul de zbor al aeronavei utilizate.</w:t>
      </w:r>
    </w:p>
    <w:p w14:paraId="4A632BC7" w14:textId="77777777" w:rsidR="00C8799E" w:rsidRPr="00B46147" w:rsidRDefault="00C8799E" w:rsidP="005C02F0">
      <w:pPr>
        <w:pStyle w:val="title-gr-seq-level-2"/>
        <w:shd w:val="clear" w:color="auto" w:fill="FFFFFF"/>
        <w:spacing w:before="120" w:beforeAutospacing="0" w:after="120" w:afterAutospacing="0"/>
        <w:jc w:val="both"/>
        <w:rPr>
          <w:b/>
          <w:iCs/>
          <w:lang w:val="ro-RO"/>
        </w:rPr>
      </w:pPr>
      <w:r w:rsidRPr="00B46147">
        <w:rPr>
          <w:b/>
          <w:iCs/>
          <w:lang w:val="ro-RO"/>
        </w:rPr>
        <w:t>TOLERANȚE PENTRU PROBELE DE ZBOR</w:t>
      </w:r>
    </w:p>
    <w:p w14:paraId="599344E9" w14:textId="77777777" w:rsidR="00C8799E" w:rsidRPr="00B46147" w:rsidRDefault="00C8799E" w:rsidP="000110C0">
      <w:pPr>
        <w:pStyle w:val="norm"/>
        <w:numPr>
          <w:ilvl w:val="0"/>
          <w:numId w:val="573"/>
        </w:numPr>
        <w:shd w:val="clear" w:color="auto" w:fill="FFFFFF"/>
        <w:spacing w:before="0" w:beforeAutospacing="0" w:after="0" w:afterAutospacing="0"/>
        <w:jc w:val="both"/>
        <w:rPr>
          <w:lang w:val="ro-RO"/>
        </w:rPr>
      </w:pPr>
      <w:r w:rsidRPr="00B46147">
        <w:rPr>
          <w:lang w:val="ro-RO"/>
        </w:rPr>
        <w:t>Solicitantul demonstrează capacitatea de a:</w:t>
      </w:r>
    </w:p>
    <w:p w14:paraId="01C793C3" w14:textId="77777777" w:rsidR="00C8799E" w:rsidRPr="00B46147" w:rsidRDefault="00C8799E" w:rsidP="005C02F0">
      <w:pPr>
        <w:pStyle w:val="norm"/>
        <w:shd w:val="clear" w:color="auto" w:fill="FFFFFF"/>
        <w:spacing w:before="0" w:beforeAutospacing="0" w:after="0" w:afterAutospacing="0"/>
        <w:ind w:left="600"/>
        <w:jc w:val="both"/>
        <w:rPr>
          <w:lang w:val="ro-RO"/>
        </w:rPr>
      </w:pPr>
      <w:r w:rsidRPr="00B46147">
        <w:rPr>
          <w:lang w:val="ro-RO"/>
        </w:rPr>
        <w:lastRenderedPageBreak/>
        <w:t>opera aeronava în limitele sale operaționale;</w:t>
      </w:r>
    </w:p>
    <w:p w14:paraId="607C4FA4" w14:textId="77777777" w:rsidR="00C8799E" w:rsidRPr="00B46147" w:rsidRDefault="00C8799E" w:rsidP="005C02F0">
      <w:pPr>
        <w:pStyle w:val="norm"/>
        <w:shd w:val="clear" w:color="auto" w:fill="FFFFFF"/>
        <w:spacing w:before="0" w:beforeAutospacing="0" w:after="0" w:afterAutospacing="0"/>
        <w:ind w:left="600"/>
        <w:jc w:val="both"/>
        <w:rPr>
          <w:lang w:val="ro-RO"/>
        </w:rPr>
      </w:pPr>
      <w:r w:rsidRPr="00B46147">
        <w:rPr>
          <w:lang w:val="ro-RO"/>
        </w:rPr>
        <w:t>efectua toate manevrele cu ușurință și precizie;</w:t>
      </w:r>
    </w:p>
    <w:p w14:paraId="1C084270" w14:textId="77777777" w:rsidR="00C8799E" w:rsidRPr="00B46147" w:rsidRDefault="00C8799E" w:rsidP="005C02F0">
      <w:pPr>
        <w:pStyle w:val="norm"/>
        <w:shd w:val="clear" w:color="auto" w:fill="FFFFFF"/>
        <w:spacing w:before="0" w:beforeAutospacing="0" w:after="0" w:afterAutospacing="0"/>
        <w:ind w:left="600"/>
        <w:jc w:val="both"/>
        <w:rPr>
          <w:lang w:val="ro-RO"/>
        </w:rPr>
      </w:pPr>
      <w:r w:rsidRPr="00B46147">
        <w:rPr>
          <w:lang w:val="ro-RO"/>
        </w:rPr>
        <w:t>da dovadă de o bună judecată și abilități de zbor;</w:t>
      </w:r>
    </w:p>
    <w:p w14:paraId="03E996D6" w14:textId="77777777" w:rsidR="00C8799E" w:rsidRPr="00B46147" w:rsidRDefault="00C8799E" w:rsidP="005C02F0">
      <w:pPr>
        <w:pStyle w:val="norm"/>
        <w:shd w:val="clear" w:color="auto" w:fill="FFFFFF"/>
        <w:spacing w:before="0" w:beforeAutospacing="0" w:after="0" w:afterAutospacing="0"/>
        <w:ind w:left="600"/>
        <w:jc w:val="both"/>
        <w:rPr>
          <w:lang w:val="ro-RO"/>
        </w:rPr>
      </w:pPr>
      <w:r w:rsidRPr="00B46147">
        <w:rPr>
          <w:lang w:val="ro-RO"/>
        </w:rPr>
        <w:t>folosi cunoștințele aeronautice; și</w:t>
      </w:r>
    </w:p>
    <w:p w14:paraId="334C428B" w14:textId="77777777" w:rsidR="00C8799E" w:rsidRPr="00B46147" w:rsidRDefault="00C8799E" w:rsidP="005C02F0">
      <w:pPr>
        <w:pStyle w:val="norm"/>
        <w:shd w:val="clear" w:color="auto" w:fill="FFFFFF"/>
        <w:spacing w:before="0" w:beforeAutospacing="0" w:after="0" w:afterAutospacing="0"/>
        <w:ind w:left="600"/>
        <w:jc w:val="both"/>
        <w:rPr>
          <w:lang w:val="ro-RO"/>
        </w:rPr>
      </w:pPr>
      <w:r w:rsidRPr="00B46147">
        <w:rPr>
          <w:lang w:val="ro-RO"/>
        </w:rPr>
        <w:t xml:space="preserve">menține controlul asupra aeronavei </w:t>
      </w:r>
      <w:r w:rsidRPr="00B46147">
        <w:rPr>
          <w:rFonts w:eastAsia="Malgun Gothic Semilight"/>
          <w:lang w:val="ro-RO"/>
        </w:rPr>
        <w:t>î</w:t>
      </w:r>
      <w:r w:rsidRPr="00B46147">
        <w:rPr>
          <w:lang w:val="ro-RO"/>
        </w:rPr>
        <w:t xml:space="preserve">n orice moment, astfel încât reușita procedurilor și a manevrelor de zbor să nu fie niciodată pusă </w:t>
      </w:r>
      <w:r w:rsidRPr="00B46147">
        <w:rPr>
          <w:rFonts w:eastAsia="Malgun Gothic Semilight"/>
          <w:lang w:val="ro-RO"/>
        </w:rPr>
        <w:t>î</w:t>
      </w:r>
      <w:r w:rsidRPr="00B46147">
        <w:rPr>
          <w:lang w:val="ro-RO"/>
        </w:rPr>
        <w:t xml:space="preserve">n mod serios sub semnul </w:t>
      </w:r>
      <w:r w:rsidRPr="00B46147">
        <w:rPr>
          <w:rFonts w:eastAsia="Malgun Gothic Semilight"/>
          <w:lang w:val="ro-RO"/>
        </w:rPr>
        <w:t>î</w:t>
      </w:r>
      <w:r w:rsidRPr="00B46147">
        <w:rPr>
          <w:lang w:val="ro-RO"/>
        </w:rPr>
        <w:t>ntrebării.</w:t>
      </w:r>
    </w:p>
    <w:p w14:paraId="0FA1AE2F" w14:textId="77777777" w:rsidR="00C8799E" w:rsidRPr="00B46147" w:rsidRDefault="00C8799E" w:rsidP="000110C0">
      <w:pPr>
        <w:pStyle w:val="norm"/>
        <w:numPr>
          <w:ilvl w:val="0"/>
          <w:numId w:val="573"/>
        </w:numPr>
        <w:shd w:val="clear" w:color="auto" w:fill="FFFFFF"/>
        <w:spacing w:before="0" w:beforeAutospacing="0" w:after="0" w:afterAutospacing="0"/>
        <w:jc w:val="both"/>
        <w:rPr>
          <w:lang w:val="ro-RO"/>
        </w:rPr>
      </w:pPr>
      <w:r w:rsidRPr="00B46147">
        <w:rPr>
          <w:lang w:val="ro-RO"/>
        </w:rPr>
        <w:t>Se aplică următoarele limite, corectate astfel încât să țină cont de condițiile de turbulență și de manevrabilitatea și performanțele aeronavei utilizate:</w:t>
      </w:r>
    </w:p>
    <w:p w14:paraId="48A3F2D4" w14:textId="77777777" w:rsidR="00C8799E" w:rsidRPr="00B46147" w:rsidRDefault="00C8799E" w:rsidP="00B66AAB">
      <w:pPr>
        <w:pStyle w:val="af3"/>
        <w:shd w:val="clear" w:color="auto" w:fill="FFFFFF"/>
        <w:spacing w:before="0" w:beforeAutospacing="0" w:after="0" w:afterAutospacing="0"/>
        <w:rPr>
          <w:lang w:val="ro-RO"/>
        </w:rPr>
      </w:pPr>
    </w:p>
    <w:p w14:paraId="54A779DE" w14:textId="77777777" w:rsidR="00C8799E" w:rsidRPr="00B46147" w:rsidRDefault="00C8799E" w:rsidP="00B66AAB">
      <w:pPr>
        <w:pStyle w:val="af3"/>
        <w:shd w:val="clear" w:color="auto" w:fill="FFFFFF"/>
        <w:spacing w:before="0" w:beforeAutospacing="0" w:after="0" w:afterAutospacing="0"/>
        <w:jc w:val="center"/>
        <w:rPr>
          <w:lang w:val="ro-RO"/>
        </w:rPr>
      </w:pPr>
    </w:p>
    <w:tbl>
      <w:tblPr>
        <w:tblW w:w="8629"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69"/>
        <w:gridCol w:w="6160"/>
      </w:tblGrid>
      <w:tr w:rsidR="00BE54E8" w:rsidRPr="00B46147" w14:paraId="38CAF5B1" w14:textId="77777777" w:rsidTr="0092757C">
        <w:trPr>
          <w:jc w:val="center"/>
        </w:trPr>
        <w:tc>
          <w:tcPr>
            <w:tcW w:w="8629" w:type="dxa"/>
            <w:gridSpan w:val="2"/>
            <w:tcBorders>
              <w:top w:val="outset" w:sz="6" w:space="0" w:color="auto"/>
              <w:left w:val="outset" w:sz="6" w:space="0" w:color="auto"/>
              <w:bottom w:val="outset" w:sz="6" w:space="0" w:color="auto"/>
              <w:right w:val="outset" w:sz="6" w:space="0" w:color="auto"/>
            </w:tcBorders>
            <w:shd w:val="clear" w:color="auto" w:fill="auto"/>
          </w:tcPr>
          <w:p w14:paraId="37FB2519" w14:textId="77777777" w:rsidR="0092757C" w:rsidRPr="00B46147" w:rsidRDefault="0092757C" w:rsidP="005C02F0">
            <w:pPr>
              <w:pStyle w:val="tbl-norm"/>
              <w:spacing w:before="0" w:beforeAutospacing="0" w:after="0" w:afterAutospacing="0"/>
              <w:jc w:val="both"/>
              <w:rPr>
                <w:lang w:val="ro-RO"/>
              </w:rPr>
            </w:pPr>
            <w:r w:rsidRPr="00B46147">
              <w:rPr>
                <w:b/>
                <w:bCs/>
                <w:lang w:val="ro-RO"/>
              </w:rPr>
              <w:t>Înălțime</w:t>
            </w:r>
          </w:p>
        </w:tc>
      </w:tr>
      <w:tr w:rsidR="00BE54E8" w:rsidRPr="00B46147" w14:paraId="54EC3676" w14:textId="77777777" w:rsidTr="0092757C">
        <w:trPr>
          <w:jc w:val="center"/>
        </w:trPr>
        <w:tc>
          <w:tcPr>
            <w:tcW w:w="2494" w:type="dxa"/>
            <w:tcBorders>
              <w:top w:val="outset" w:sz="6" w:space="0" w:color="auto"/>
              <w:left w:val="outset" w:sz="6" w:space="0" w:color="auto"/>
              <w:bottom w:val="outset" w:sz="6" w:space="0" w:color="auto"/>
              <w:right w:val="outset" w:sz="6" w:space="0" w:color="auto"/>
            </w:tcBorders>
            <w:shd w:val="clear" w:color="auto" w:fill="auto"/>
            <w:hideMark/>
          </w:tcPr>
          <w:p w14:paraId="5D405753" w14:textId="77777777" w:rsidR="0092757C" w:rsidRPr="00B46147" w:rsidRDefault="0092757C" w:rsidP="005C02F0">
            <w:pPr>
              <w:pStyle w:val="tbl-norm"/>
              <w:spacing w:before="0" w:beforeAutospacing="0" w:after="0" w:afterAutospacing="0"/>
              <w:jc w:val="both"/>
              <w:rPr>
                <w:lang w:val="ro-RO"/>
              </w:rPr>
            </w:pPr>
            <w:r w:rsidRPr="00B46147">
              <w:rPr>
                <w:lang w:val="ro-RO"/>
              </w:rPr>
              <w:t>În general</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62E4B2" w14:textId="77777777" w:rsidR="0092757C" w:rsidRPr="00B46147" w:rsidRDefault="0092757C" w:rsidP="005C02F0">
            <w:pPr>
              <w:pStyle w:val="tbl-norm"/>
              <w:spacing w:before="0" w:beforeAutospacing="0" w:after="0" w:afterAutospacing="0"/>
              <w:jc w:val="both"/>
              <w:rPr>
                <w:lang w:val="ro-RO"/>
              </w:rPr>
            </w:pPr>
            <w:r w:rsidRPr="00B46147">
              <w:rPr>
                <w:lang w:val="ro-RO"/>
              </w:rPr>
              <w:t>± 100 ft</w:t>
            </w:r>
          </w:p>
        </w:tc>
      </w:tr>
      <w:tr w:rsidR="00BE54E8" w:rsidRPr="00B46147" w14:paraId="17701698" w14:textId="77777777" w:rsidTr="0092757C">
        <w:trPr>
          <w:jc w:val="center"/>
        </w:trPr>
        <w:tc>
          <w:tcPr>
            <w:tcW w:w="2494" w:type="dxa"/>
            <w:tcBorders>
              <w:top w:val="outset" w:sz="6" w:space="0" w:color="auto"/>
              <w:left w:val="outset" w:sz="6" w:space="0" w:color="auto"/>
              <w:bottom w:val="outset" w:sz="6" w:space="0" w:color="auto"/>
              <w:right w:val="outset" w:sz="6" w:space="0" w:color="auto"/>
            </w:tcBorders>
            <w:shd w:val="clear" w:color="auto" w:fill="auto"/>
            <w:hideMark/>
          </w:tcPr>
          <w:p w14:paraId="04F236BF" w14:textId="77777777" w:rsidR="0092757C" w:rsidRPr="00B46147" w:rsidRDefault="0092757C" w:rsidP="005C02F0">
            <w:pPr>
              <w:pStyle w:val="tbl-norm"/>
              <w:spacing w:before="0" w:beforeAutospacing="0" w:after="0" w:afterAutospacing="0"/>
              <w:jc w:val="both"/>
              <w:rPr>
                <w:lang w:val="ro-RO"/>
              </w:rPr>
            </w:pPr>
            <w:r w:rsidRPr="00B46147">
              <w:rPr>
                <w:lang w:val="ro-RO"/>
              </w:rPr>
              <w:t>Începerea ratării la înălțimea/altitudinea de decizie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2AE3C0" w14:textId="77777777" w:rsidR="0092757C" w:rsidRPr="00B46147" w:rsidRDefault="0092757C" w:rsidP="005C02F0">
            <w:pPr>
              <w:pStyle w:val="tbl-norm"/>
              <w:spacing w:before="0" w:beforeAutospacing="0" w:after="0" w:afterAutospacing="0"/>
              <w:jc w:val="both"/>
              <w:rPr>
                <w:lang w:val="ro-RO"/>
              </w:rPr>
            </w:pPr>
            <w:r w:rsidRPr="00B46147">
              <w:rPr>
                <w:lang w:val="ro-RO"/>
              </w:rPr>
              <w:t>+ 50 ft/– 0 ft</w:t>
            </w:r>
          </w:p>
        </w:tc>
      </w:tr>
      <w:tr w:rsidR="00BE54E8" w:rsidRPr="00B46147" w14:paraId="0F78A48D" w14:textId="77777777" w:rsidTr="0092757C">
        <w:trPr>
          <w:jc w:val="center"/>
        </w:trPr>
        <w:tc>
          <w:tcPr>
            <w:tcW w:w="2494" w:type="dxa"/>
            <w:tcBorders>
              <w:top w:val="outset" w:sz="6" w:space="0" w:color="auto"/>
              <w:left w:val="outset" w:sz="6" w:space="0" w:color="auto"/>
              <w:bottom w:val="outset" w:sz="6" w:space="0" w:color="auto"/>
              <w:right w:val="outset" w:sz="6" w:space="0" w:color="auto"/>
            </w:tcBorders>
            <w:shd w:val="clear" w:color="auto" w:fill="auto"/>
            <w:hideMark/>
          </w:tcPr>
          <w:p w14:paraId="421F7087" w14:textId="77777777" w:rsidR="0092757C" w:rsidRPr="00B46147" w:rsidRDefault="0092757C" w:rsidP="005C02F0">
            <w:pPr>
              <w:pStyle w:val="tbl-norm"/>
              <w:spacing w:before="0" w:beforeAutospacing="0" w:after="0" w:afterAutospacing="0"/>
              <w:jc w:val="both"/>
              <w:rPr>
                <w:lang w:val="ro-RO"/>
              </w:rPr>
            </w:pPr>
            <w:r w:rsidRPr="00B46147">
              <w:rPr>
                <w:lang w:val="ro-RO"/>
              </w:rPr>
              <w:t>Înălțime minimă de coborâre/MAP/altitudine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2CC46F" w14:textId="77777777" w:rsidR="0092757C" w:rsidRPr="00B46147" w:rsidRDefault="0092757C" w:rsidP="005C02F0">
            <w:pPr>
              <w:pStyle w:val="tbl-norm"/>
              <w:spacing w:before="0" w:beforeAutospacing="0" w:after="0" w:afterAutospacing="0"/>
              <w:jc w:val="both"/>
              <w:rPr>
                <w:lang w:val="ro-RO"/>
              </w:rPr>
            </w:pPr>
            <w:r w:rsidRPr="00B46147">
              <w:rPr>
                <w:lang w:val="ro-RO"/>
              </w:rPr>
              <w:t>+ 50 ft/– 0 ft</w:t>
            </w:r>
          </w:p>
        </w:tc>
      </w:tr>
      <w:tr w:rsidR="00BE54E8" w:rsidRPr="00B46147" w14:paraId="1259C2CD" w14:textId="77777777" w:rsidTr="0092757C">
        <w:trPr>
          <w:jc w:val="center"/>
        </w:trPr>
        <w:tc>
          <w:tcPr>
            <w:tcW w:w="862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24D80FA" w14:textId="77777777" w:rsidR="0092757C" w:rsidRPr="00B46147" w:rsidRDefault="0092757C" w:rsidP="005C02F0">
            <w:pPr>
              <w:pStyle w:val="title-blk"/>
              <w:spacing w:before="0" w:beforeAutospacing="0" w:after="0" w:afterAutospacing="0"/>
              <w:jc w:val="both"/>
              <w:rPr>
                <w:b/>
                <w:bCs/>
                <w:lang w:val="ro-RO"/>
              </w:rPr>
            </w:pPr>
            <w:r w:rsidRPr="00B46147">
              <w:rPr>
                <w:b/>
                <w:bCs/>
                <w:lang w:val="ro-RO"/>
              </w:rPr>
              <w:t>Urmărirea traiectului</w:t>
            </w:r>
          </w:p>
        </w:tc>
      </w:tr>
      <w:tr w:rsidR="00BE54E8" w:rsidRPr="00B46147" w14:paraId="62176163" w14:textId="77777777" w:rsidTr="0092757C">
        <w:trPr>
          <w:jc w:val="center"/>
        </w:trPr>
        <w:tc>
          <w:tcPr>
            <w:tcW w:w="2494" w:type="dxa"/>
            <w:tcBorders>
              <w:top w:val="outset" w:sz="6" w:space="0" w:color="auto"/>
              <w:left w:val="outset" w:sz="6" w:space="0" w:color="auto"/>
              <w:bottom w:val="outset" w:sz="6" w:space="0" w:color="auto"/>
              <w:right w:val="outset" w:sz="6" w:space="0" w:color="auto"/>
            </w:tcBorders>
            <w:shd w:val="clear" w:color="auto" w:fill="auto"/>
            <w:hideMark/>
          </w:tcPr>
          <w:p w14:paraId="1892ECFF" w14:textId="77777777" w:rsidR="0092757C" w:rsidRPr="00B46147" w:rsidRDefault="0092757C" w:rsidP="005C02F0">
            <w:pPr>
              <w:pStyle w:val="tbl-norm"/>
              <w:spacing w:before="0" w:beforeAutospacing="0" w:after="0" w:afterAutospacing="0"/>
              <w:jc w:val="both"/>
              <w:rPr>
                <w:lang w:val="ro-RO"/>
              </w:rPr>
            </w:pPr>
            <w:r w:rsidRPr="00B46147">
              <w:rPr>
                <w:lang w:val="ro-RO"/>
              </w:rPr>
              <w:t>după mijloace de radionavigație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79AA0CB" w14:textId="77777777" w:rsidR="0092757C" w:rsidRPr="00B46147" w:rsidRDefault="0092757C" w:rsidP="005C02F0">
            <w:pPr>
              <w:pStyle w:val="tbl-norm"/>
              <w:spacing w:before="0" w:beforeAutospacing="0" w:after="0" w:afterAutospacing="0"/>
              <w:jc w:val="both"/>
              <w:rPr>
                <w:lang w:val="ro-RO"/>
              </w:rPr>
            </w:pPr>
            <w:r w:rsidRPr="00B46147">
              <w:rPr>
                <w:lang w:val="ro-RO"/>
              </w:rPr>
              <w:t>± 5°</w:t>
            </w:r>
          </w:p>
        </w:tc>
      </w:tr>
      <w:tr w:rsidR="00BE54E8" w:rsidRPr="00B46147" w14:paraId="11EFDC2E" w14:textId="77777777" w:rsidTr="0092757C">
        <w:trPr>
          <w:jc w:val="center"/>
        </w:trPr>
        <w:tc>
          <w:tcPr>
            <w:tcW w:w="2494" w:type="dxa"/>
            <w:tcBorders>
              <w:top w:val="outset" w:sz="6" w:space="0" w:color="auto"/>
              <w:left w:val="outset" w:sz="6" w:space="0" w:color="auto"/>
              <w:bottom w:val="outset" w:sz="6" w:space="0" w:color="auto"/>
              <w:right w:val="outset" w:sz="6" w:space="0" w:color="auto"/>
            </w:tcBorders>
            <w:shd w:val="clear" w:color="auto" w:fill="auto"/>
            <w:hideMark/>
          </w:tcPr>
          <w:p w14:paraId="36000468" w14:textId="77777777" w:rsidR="0092757C" w:rsidRPr="00B46147" w:rsidRDefault="0092757C" w:rsidP="005C02F0">
            <w:pPr>
              <w:pStyle w:val="tbl-norm"/>
              <w:spacing w:before="0" w:beforeAutospacing="0" w:after="0" w:afterAutospacing="0"/>
              <w:jc w:val="both"/>
              <w:rPr>
                <w:lang w:val="ro-RO"/>
              </w:rPr>
            </w:pPr>
            <w:r w:rsidRPr="00B46147">
              <w:rPr>
                <w:lang w:val="ro-RO"/>
              </w:rPr>
              <w:t>Pentru deviații unghiulare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9B5E3C5" w14:textId="77777777" w:rsidR="0092757C" w:rsidRPr="00B46147" w:rsidRDefault="0092757C" w:rsidP="005C02F0">
            <w:pPr>
              <w:pStyle w:val="tbl-norm"/>
              <w:spacing w:before="0" w:beforeAutospacing="0" w:after="0" w:afterAutospacing="0"/>
              <w:jc w:val="both"/>
              <w:rPr>
                <w:lang w:val="ro-RO"/>
              </w:rPr>
            </w:pPr>
            <w:r w:rsidRPr="00B46147">
              <w:rPr>
                <w:lang w:val="ro-RO"/>
              </w:rPr>
              <w:t>deviație jumătate de scală, azimut și pantă de coborâre (de exemplu LPV, ILS, MLS, GLS)</w:t>
            </w:r>
          </w:p>
        </w:tc>
      </w:tr>
      <w:tr w:rsidR="00BE54E8" w:rsidRPr="00B46147" w14:paraId="2509CB3F" w14:textId="77777777" w:rsidTr="0092757C">
        <w:trPr>
          <w:jc w:val="center"/>
        </w:trPr>
        <w:tc>
          <w:tcPr>
            <w:tcW w:w="2494" w:type="dxa"/>
            <w:tcBorders>
              <w:top w:val="outset" w:sz="6" w:space="0" w:color="auto"/>
              <w:left w:val="outset" w:sz="6" w:space="0" w:color="auto"/>
              <w:bottom w:val="outset" w:sz="6" w:space="0" w:color="auto"/>
              <w:right w:val="outset" w:sz="6" w:space="0" w:color="auto"/>
            </w:tcBorders>
            <w:shd w:val="clear" w:color="auto" w:fill="auto"/>
            <w:hideMark/>
          </w:tcPr>
          <w:p w14:paraId="39DE7B7F" w14:textId="77777777" w:rsidR="0092757C" w:rsidRPr="00B46147" w:rsidRDefault="0092757C" w:rsidP="005C02F0">
            <w:pPr>
              <w:pStyle w:val="tbl-norm"/>
              <w:spacing w:before="0" w:beforeAutospacing="0" w:after="0" w:afterAutospacing="0"/>
              <w:jc w:val="both"/>
              <w:rPr>
                <w:lang w:val="ro-RO"/>
              </w:rPr>
            </w:pPr>
            <w:r w:rsidRPr="00B46147">
              <w:rPr>
                <w:lang w:val="ro-RO"/>
              </w:rPr>
              <w:t>deviații laterale „liniare” 2D (LNAV) și 3D (LNAV/VNAV)</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734861D" w14:textId="77777777" w:rsidR="0092757C" w:rsidRPr="00B46147" w:rsidRDefault="0092757C" w:rsidP="00B408BE">
            <w:pPr>
              <w:rPr>
                <w:rFonts w:ascii="Times New Roman" w:hAnsi="Times New Roman" w:cs="Times New Roman"/>
                <w:color w:val="auto"/>
              </w:rPr>
            </w:pPr>
            <w:r w:rsidRPr="00B46147">
              <w:rPr>
                <w:rFonts w:ascii="Times New Roman" w:hAnsi="Times New Roman" w:cs="Times New Roman"/>
                <w:color w:val="auto"/>
              </w:rPr>
              <w:t xml:space="preserve">abaterea/deviația de la drumul obligat se limitează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 mod normal la ± </w:t>
            </w:r>
            <w:r w:rsidR="00B408BE" w:rsidRPr="00B46147">
              <w:rPr>
                <w:rFonts w:ascii="Times New Roman" w:hAnsi="Times New Roman" w:cs="Times New Roman"/>
                <w:color w:val="auto"/>
              </w:rPr>
              <w:t xml:space="preserve"> ½ </w:t>
            </w:r>
            <w:r w:rsidR="00B408BE" w:rsidRPr="00B46147">
              <w:rPr>
                <w:noProof/>
                <w:color w:val="auto"/>
              </w:rPr>
              <w:t xml:space="preserve"> </w:t>
            </w:r>
            <w:r w:rsidRPr="00B46147">
              <w:rPr>
                <w:rFonts w:ascii="Times New Roman" w:hAnsi="Times New Roman" w:cs="Times New Roman"/>
                <w:color w:val="auto"/>
              </w:rPr>
              <w:t>din valoarea RNP asociată procedurii. Sunt permise deviații scurte de la acest standard p</w:t>
            </w:r>
            <w:r w:rsidRPr="00B46147">
              <w:rPr>
                <w:rFonts w:ascii="Times New Roman" w:eastAsia="Malgun Gothic Semilight" w:hAnsi="Times New Roman" w:cs="Times New Roman"/>
                <w:color w:val="auto"/>
              </w:rPr>
              <w:t>â</w:t>
            </w:r>
            <w:r w:rsidRPr="00B46147">
              <w:rPr>
                <w:rFonts w:ascii="Times New Roman" w:hAnsi="Times New Roman" w:cs="Times New Roman"/>
                <w:color w:val="auto"/>
              </w:rPr>
              <w:t>nă la maximum 1 dată valoarea RNP.</w:t>
            </w:r>
          </w:p>
        </w:tc>
      </w:tr>
      <w:tr w:rsidR="00BE54E8" w:rsidRPr="00B46147" w14:paraId="13B9444C" w14:textId="77777777" w:rsidTr="0092757C">
        <w:trPr>
          <w:jc w:val="center"/>
        </w:trPr>
        <w:tc>
          <w:tcPr>
            <w:tcW w:w="2494" w:type="dxa"/>
            <w:tcBorders>
              <w:top w:val="outset" w:sz="6" w:space="0" w:color="auto"/>
              <w:left w:val="outset" w:sz="6" w:space="0" w:color="auto"/>
              <w:bottom w:val="outset" w:sz="6" w:space="0" w:color="auto"/>
              <w:right w:val="outset" w:sz="6" w:space="0" w:color="auto"/>
            </w:tcBorders>
            <w:shd w:val="clear" w:color="auto" w:fill="auto"/>
            <w:hideMark/>
          </w:tcPr>
          <w:p w14:paraId="03C6F905" w14:textId="77777777" w:rsidR="0092757C" w:rsidRPr="00B46147" w:rsidRDefault="0092757C" w:rsidP="005C02F0">
            <w:pPr>
              <w:pStyle w:val="tbl-norm"/>
              <w:spacing w:before="0" w:beforeAutospacing="0" w:after="0" w:afterAutospacing="0"/>
              <w:jc w:val="both"/>
              <w:rPr>
                <w:lang w:val="ro-RO"/>
              </w:rPr>
            </w:pPr>
            <w:r w:rsidRPr="00B46147">
              <w:rPr>
                <w:lang w:val="ro-RO"/>
              </w:rPr>
              <w:t>deviații verticale liniare 3D [de exemplu RNP APCH (LNAV/VNAV) utilizând funcția VNAV barometrică)]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34BF316" w14:textId="77777777" w:rsidR="0092757C" w:rsidRPr="00B46147" w:rsidRDefault="0092757C" w:rsidP="005C02F0">
            <w:pPr>
              <w:pStyle w:val="tbl-norm"/>
              <w:spacing w:before="0" w:beforeAutospacing="0" w:after="0" w:afterAutospacing="0"/>
              <w:jc w:val="both"/>
              <w:rPr>
                <w:lang w:val="ro-RO"/>
              </w:rPr>
            </w:pPr>
            <w:r w:rsidRPr="00B46147">
              <w:rPr>
                <w:lang w:val="ro-RO"/>
              </w:rPr>
              <w:t>maximum –75 ft sub profilul vertical în orice moment și maximum +75 ft peste profilul vertical la maximum 1 000 ft deasupra nivelului aerodromului.</w:t>
            </w:r>
          </w:p>
        </w:tc>
      </w:tr>
      <w:tr w:rsidR="00BE54E8" w:rsidRPr="00B46147" w14:paraId="08E19145" w14:textId="77777777" w:rsidTr="0092757C">
        <w:trPr>
          <w:jc w:val="center"/>
        </w:trPr>
        <w:tc>
          <w:tcPr>
            <w:tcW w:w="862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57DDF05" w14:textId="77777777" w:rsidR="0092757C" w:rsidRPr="00B46147" w:rsidRDefault="0092757C" w:rsidP="005C02F0">
            <w:pPr>
              <w:pStyle w:val="title-blk"/>
              <w:spacing w:before="0" w:beforeAutospacing="0" w:after="0" w:afterAutospacing="0"/>
              <w:jc w:val="both"/>
              <w:rPr>
                <w:b/>
                <w:bCs/>
                <w:lang w:val="ro-RO"/>
              </w:rPr>
            </w:pPr>
            <w:r w:rsidRPr="00B46147">
              <w:rPr>
                <w:b/>
                <w:bCs/>
                <w:lang w:val="ro-RO"/>
              </w:rPr>
              <w:t>Cap</w:t>
            </w:r>
          </w:p>
        </w:tc>
      </w:tr>
      <w:tr w:rsidR="00BE54E8" w:rsidRPr="00B46147" w14:paraId="4E20EC0F" w14:textId="77777777" w:rsidTr="0092757C">
        <w:trPr>
          <w:jc w:val="center"/>
        </w:trPr>
        <w:tc>
          <w:tcPr>
            <w:tcW w:w="2494" w:type="dxa"/>
            <w:tcBorders>
              <w:top w:val="outset" w:sz="6" w:space="0" w:color="auto"/>
              <w:left w:val="outset" w:sz="6" w:space="0" w:color="auto"/>
              <w:bottom w:val="outset" w:sz="6" w:space="0" w:color="auto"/>
              <w:right w:val="outset" w:sz="6" w:space="0" w:color="auto"/>
            </w:tcBorders>
            <w:shd w:val="clear" w:color="auto" w:fill="auto"/>
            <w:hideMark/>
          </w:tcPr>
          <w:p w14:paraId="508EBE5C" w14:textId="77777777" w:rsidR="0092757C" w:rsidRPr="00B46147" w:rsidRDefault="0092757C" w:rsidP="005C02F0">
            <w:pPr>
              <w:pStyle w:val="tbl-norm"/>
              <w:spacing w:before="0" w:beforeAutospacing="0" w:after="0" w:afterAutospacing="0"/>
              <w:jc w:val="both"/>
              <w:rPr>
                <w:lang w:val="ro-RO"/>
              </w:rPr>
            </w:pPr>
            <w:r w:rsidRPr="00B46147">
              <w:rPr>
                <w:lang w:val="ro-RO"/>
              </w:rPr>
              <w:t>cu toate motoarele în funcțiune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F29B567" w14:textId="77777777" w:rsidR="0092757C" w:rsidRPr="00B46147" w:rsidRDefault="0092757C" w:rsidP="005C02F0">
            <w:pPr>
              <w:pStyle w:val="tbl-norm"/>
              <w:spacing w:before="0" w:beforeAutospacing="0" w:after="0" w:afterAutospacing="0"/>
              <w:jc w:val="both"/>
              <w:rPr>
                <w:lang w:val="ro-RO"/>
              </w:rPr>
            </w:pPr>
            <w:r w:rsidRPr="00B46147">
              <w:rPr>
                <w:lang w:val="ro-RO"/>
              </w:rPr>
              <w:t>± 5°</w:t>
            </w:r>
          </w:p>
        </w:tc>
      </w:tr>
      <w:tr w:rsidR="00BE54E8" w:rsidRPr="00B46147" w14:paraId="0819BD2E" w14:textId="77777777" w:rsidTr="0092757C">
        <w:trPr>
          <w:jc w:val="center"/>
        </w:trPr>
        <w:tc>
          <w:tcPr>
            <w:tcW w:w="2494" w:type="dxa"/>
            <w:tcBorders>
              <w:top w:val="outset" w:sz="6" w:space="0" w:color="auto"/>
              <w:left w:val="outset" w:sz="6" w:space="0" w:color="auto"/>
              <w:bottom w:val="outset" w:sz="6" w:space="0" w:color="auto"/>
              <w:right w:val="outset" w:sz="6" w:space="0" w:color="auto"/>
            </w:tcBorders>
            <w:shd w:val="clear" w:color="auto" w:fill="auto"/>
            <w:hideMark/>
          </w:tcPr>
          <w:p w14:paraId="600CEBC4" w14:textId="77777777" w:rsidR="0092757C" w:rsidRPr="00B46147" w:rsidRDefault="0092757C" w:rsidP="005C02F0">
            <w:pPr>
              <w:pStyle w:val="tbl-norm"/>
              <w:spacing w:before="0" w:beforeAutospacing="0" w:after="0" w:afterAutospacing="0"/>
              <w:jc w:val="both"/>
              <w:rPr>
                <w:lang w:val="ro-RO"/>
              </w:rPr>
            </w:pPr>
            <w:r w:rsidRPr="00B46147">
              <w:rPr>
                <w:lang w:val="ro-RO"/>
              </w:rPr>
              <w:t>cu simularea defectării unui motor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ABDA2C1" w14:textId="77777777" w:rsidR="0092757C" w:rsidRPr="00B46147" w:rsidRDefault="0092757C" w:rsidP="005C02F0">
            <w:pPr>
              <w:pStyle w:val="tbl-norm"/>
              <w:spacing w:before="0" w:beforeAutospacing="0" w:after="0" w:afterAutospacing="0"/>
              <w:jc w:val="both"/>
              <w:rPr>
                <w:lang w:val="ro-RO"/>
              </w:rPr>
            </w:pPr>
            <w:r w:rsidRPr="00B46147">
              <w:rPr>
                <w:lang w:val="ro-RO"/>
              </w:rPr>
              <w:t>± 10°</w:t>
            </w:r>
          </w:p>
        </w:tc>
      </w:tr>
      <w:tr w:rsidR="00BE54E8" w:rsidRPr="00B46147" w14:paraId="375B98D0" w14:textId="77777777" w:rsidTr="0092757C">
        <w:trPr>
          <w:jc w:val="center"/>
        </w:trPr>
        <w:tc>
          <w:tcPr>
            <w:tcW w:w="862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E7B32E0" w14:textId="77777777" w:rsidR="0092757C" w:rsidRPr="00B46147" w:rsidRDefault="0092757C" w:rsidP="005C02F0">
            <w:pPr>
              <w:pStyle w:val="title-blk"/>
              <w:spacing w:before="0" w:beforeAutospacing="0" w:after="0" w:afterAutospacing="0"/>
              <w:jc w:val="both"/>
              <w:rPr>
                <w:b/>
                <w:bCs/>
                <w:lang w:val="ro-RO"/>
              </w:rPr>
            </w:pPr>
            <w:r w:rsidRPr="00B46147">
              <w:rPr>
                <w:b/>
                <w:bCs/>
                <w:lang w:val="ro-RO"/>
              </w:rPr>
              <w:t>Viteză</w:t>
            </w:r>
          </w:p>
        </w:tc>
      </w:tr>
      <w:tr w:rsidR="00BE54E8" w:rsidRPr="00B46147" w14:paraId="262E2769" w14:textId="77777777" w:rsidTr="0092757C">
        <w:trPr>
          <w:jc w:val="center"/>
        </w:trPr>
        <w:tc>
          <w:tcPr>
            <w:tcW w:w="2494" w:type="dxa"/>
            <w:tcBorders>
              <w:top w:val="outset" w:sz="6" w:space="0" w:color="auto"/>
              <w:left w:val="outset" w:sz="6" w:space="0" w:color="auto"/>
              <w:bottom w:val="outset" w:sz="6" w:space="0" w:color="auto"/>
              <w:right w:val="outset" w:sz="6" w:space="0" w:color="auto"/>
            </w:tcBorders>
            <w:shd w:val="clear" w:color="auto" w:fill="auto"/>
            <w:hideMark/>
          </w:tcPr>
          <w:p w14:paraId="50022A72" w14:textId="77777777" w:rsidR="0092757C" w:rsidRPr="00B46147" w:rsidRDefault="0092757C" w:rsidP="005C02F0">
            <w:pPr>
              <w:pStyle w:val="tbl-norm"/>
              <w:spacing w:before="0" w:beforeAutospacing="0" w:after="0" w:afterAutospacing="0"/>
              <w:jc w:val="both"/>
              <w:rPr>
                <w:lang w:val="ro-RO"/>
              </w:rPr>
            </w:pPr>
            <w:r w:rsidRPr="00B46147">
              <w:rPr>
                <w:lang w:val="ro-RO"/>
              </w:rPr>
              <w:t>cu toate motoarele în funcțiune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E232ACE" w14:textId="77777777" w:rsidR="0092757C" w:rsidRPr="00B46147" w:rsidRDefault="0092757C" w:rsidP="005C02F0">
            <w:pPr>
              <w:pStyle w:val="tbl-norm"/>
              <w:spacing w:before="0" w:beforeAutospacing="0" w:after="0" w:afterAutospacing="0"/>
              <w:jc w:val="both"/>
              <w:rPr>
                <w:lang w:val="ro-RO"/>
              </w:rPr>
            </w:pPr>
            <w:r w:rsidRPr="00B46147">
              <w:rPr>
                <w:lang w:val="ro-RO"/>
              </w:rPr>
              <w:t>± 5 noduri</w:t>
            </w:r>
          </w:p>
        </w:tc>
      </w:tr>
      <w:tr w:rsidR="00BE54E8" w:rsidRPr="00B46147" w14:paraId="6A785207" w14:textId="77777777" w:rsidTr="0092757C">
        <w:trPr>
          <w:jc w:val="center"/>
        </w:trPr>
        <w:tc>
          <w:tcPr>
            <w:tcW w:w="2494" w:type="dxa"/>
            <w:tcBorders>
              <w:top w:val="outset" w:sz="6" w:space="0" w:color="auto"/>
              <w:left w:val="outset" w:sz="6" w:space="0" w:color="auto"/>
              <w:bottom w:val="outset" w:sz="6" w:space="0" w:color="auto"/>
              <w:right w:val="outset" w:sz="6" w:space="0" w:color="auto"/>
            </w:tcBorders>
            <w:shd w:val="clear" w:color="auto" w:fill="auto"/>
            <w:hideMark/>
          </w:tcPr>
          <w:p w14:paraId="53AAA350" w14:textId="77777777" w:rsidR="0092757C" w:rsidRPr="00B46147" w:rsidRDefault="0092757C" w:rsidP="005C02F0">
            <w:pPr>
              <w:pStyle w:val="tbl-norm"/>
              <w:spacing w:before="0" w:beforeAutospacing="0" w:after="0" w:afterAutospacing="0"/>
              <w:jc w:val="both"/>
              <w:rPr>
                <w:lang w:val="ro-RO"/>
              </w:rPr>
            </w:pPr>
            <w:r w:rsidRPr="00B46147">
              <w:rPr>
                <w:lang w:val="ro-RO"/>
              </w:rPr>
              <w:t>cu simularea defectării unui motor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448086E" w14:textId="77777777" w:rsidR="0092757C" w:rsidRPr="00B46147" w:rsidRDefault="0092757C" w:rsidP="005C02F0">
            <w:pPr>
              <w:pStyle w:val="tbl-norm"/>
              <w:spacing w:before="0" w:beforeAutospacing="0" w:after="0" w:afterAutospacing="0"/>
              <w:jc w:val="both"/>
              <w:rPr>
                <w:lang w:val="ro-RO"/>
              </w:rPr>
            </w:pPr>
            <w:r w:rsidRPr="00B46147">
              <w:rPr>
                <w:lang w:val="ro-RO"/>
              </w:rPr>
              <w:t>+ 10 noduri/– 5 noduri</w:t>
            </w:r>
          </w:p>
        </w:tc>
      </w:tr>
    </w:tbl>
    <w:p w14:paraId="24EFD03A" w14:textId="77777777" w:rsidR="00C8799E" w:rsidRPr="00B46147" w:rsidRDefault="00C8799E" w:rsidP="00B66AAB">
      <w:pPr>
        <w:pStyle w:val="title-gr-seq-level-3"/>
        <w:shd w:val="clear" w:color="auto" w:fill="FFFFFF"/>
        <w:spacing w:before="120" w:beforeAutospacing="0" w:after="120" w:afterAutospacing="0"/>
        <w:rPr>
          <w:b/>
          <w:bCs/>
          <w:lang w:val="ro-RO"/>
        </w:rPr>
      </w:pPr>
    </w:p>
    <w:p w14:paraId="0B2B4AF9" w14:textId="77777777" w:rsidR="00C8799E" w:rsidRPr="00B46147" w:rsidRDefault="00C8799E" w:rsidP="00B66AAB">
      <w:pPr>
        <w:pStyle w:val="title-gr-seq-level-3"/>
        <w:shd w:val="clear" w:color="auto" w:fill="FFFFFF"/>
        <w:spacing w:before="120" w:beforeAutospacing="0" w:after="120" w:afterAutospacing="0"/>
        <w:rPr>
          <w:b/>
          <w:bCs/>
          <w:lang w:val="ro-RO"/>
        </w:rPr>
      </w:pPr>
    </w:p>
    <w:p w14:paraId="46037540" w14:textId="77777777" w:rsidR="00BE54E8" w:rsidRPr="00B46147" w:rsidRDefault="00BE54E8" w:rsidP="00B66AAB">
      <w:pPr>
        <w:pStyle w:val="title-gr-seq-level-3"/>
        <w:shd w:val="clear" w:color="auto" w:fill="FFFFFF"/>
        <w:spacing w:before="120" w:beforeAutospacing="0" w:after="120" w:afterAutospacing="0"/>
        <w:rPr>
          <w:b/>
          <w:bCs/>
          <w:lang w:val="ro-RO"/>
        </w:rPr>
      </w:pPr>
    </w:p>
    <w:p w14:paraId="16E7E377" w14:textId="77777777" w:rsidR="00C8799E" w:rsidRPr="00B46147" w:rsidRDefault="00C8799E" w:rsidP="00B66AAB">
      <w:pPr>
        <w:pStyle w:val="title-gr-seq-level-3"/>
        <w:shd w:val="clear" w:color="auto" w:fill="FFFFFF"/>
        <w:spacing w:before="120" w:beforeAutospacing="0" w:after="120" w:afterAutospacing="0"/>
        <w:rPr>
          <w:b/>
          <w:bCs/>
          <w:lang w:val="ro-RO"/>
        </w:rPr>
      </w:pPr>
      <w:r w:rsidRPr="00B46147">
        <w:rPr>
          <w:b/>
          <w:bCs/>
          <w:lang w:val="ro-RO"/>
        </w:rPr>
        <w:lastRenderedPageBreak/>
        <w:t>CONȚINUTUL TESTULUI</w:t>
      </w:r>
    </w:p>
    <w:p w14:paraId="590DF7C3" w14:textId="77777777" w:rsidR="00C8799E" w:rsidRPr="00B46147" w:rsidRDefault="00C8799E" w:rsidP="00B66AAB">
      <w:pPr>
        <w:pStyle w:val="title-table"/>
        <w:shd w:val="clear" w:color="auto" w:fill="FFFFFF"/>
        <w:spacing w:before="0" w:beforeAutospacing="0" w:after="120" w:afterAutospacing="0"/>
        <w:jc w:val="center"/>
        <w:rPr>
          <w:b/>
          <w:bCs/>
          <w:lang w:val="ro-RO"/>
        </w:rPr>
      </w:pPr>
      <w:r w:rsidRPr="00B46147">
        <w:rPr>
          <w:rStyle w:val="boldface"/>
          <w:b/>
          <w:bCs/>
          <w:lang w:val="ro-RO"/>
        </w:rPr>
        <w:t>Avioane</w:t>
      </w:r>
    </w:p>
    <w:tbl>
      <w:tblPr>
        <w:tblW w:w="8763"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67"/>
        <w:gridCol w:w="8096"/>
      </w:tblGrid>
      <w:tr w:rsidR="00BE54E8" w:rsidRPr="00B46147" w14:paraId="3F7E1A94" w14:textId="77777777" w:rsidTr="005C3E4C">
        <w:trPr>
          <w:jc w:val="center"/>
        </w:trPr>
        <w:tc>
          <w:tcPr>
            <w:tcW w:w="8763" w:type="dxa"/>
            <w:gridSpan w:val="2"/>
            <w:tcBorders>
              <w:top w:val="outset" w:sz="6" w:space="0" w:color="auto"/>
              <w:left w:val="outset" w:sz="6" w:space="0" w:color="auto"/>
              <w:bottom w:val="outset" w:sz="6" w:space="0" w:color="auto"/>
              <w:right w:val="outset" w:sz="6" w:space="0" w:color="auto"/>
            </w:tcBorders>
            <w:shd w:val="clear" w:color="auto" w:fill="auto"/>
          </w:tcPr>
          <w:p w14:paraId="07E6E223" w14:textId="77777777" w:rsidR="005C3E4C" w:rsidRPr="00B46147" w:rsidRDefault="005C3E4C" w:rsidP="005C02F0">
            <w:pPr>
              <w:pStyle w:val="tbl-norm"/>
              <w:spacing w:before="0" w:beforeAutospacing="0" w:after="0" w:afterAutospacing="0"/>
              <w:jc w:val="both"/>
              <w:rPr>
                <w:lang w:val="ro-RO"/>
              </w:rPr>
            </w:pPr>
            <w:r w:rsidRPr="00B46147">
              <w:rPr>
                <w:b/>
                <w:bCs/>
                <w:lang w:val="ro-RO"/>
              </w:rPr>
              <w:t>SECȚIUNEA 1 – PROCEDURI ÎNAINTE DE ZBOR ȘI PLECARE</w:t>
            </w:r>
          </w:p>
        </w:tc>
      </w:tr>
      <w:tr w:rsidR="00BE54E8" w:rsidRPr="00B46147" w14:paraId="012AB75C" w14:textId="77777777" w:rsidTr="005C3E4C">
        <w:trPr>
          <w:jc w:val="center"/>
        </w:trPr>
        <w:tc>
          <w:tcPr>
            <w:tcW w:w="8763" w:type="dxa"/>
            <w:gridSpan w:val="2"/>
            <w:tcBorders>
              <w:top w:val="outset" w:sz="6" w:space="0" w:color="auto"/>
              <w:left w:val="outset" w:sz="6" w:space="0" w:color="auto"/>
              <w:bottom w:val="outset" w:sz="6" w:space="0" w:color="auto"/>
              <w:right w:val="outset" w:sz="6" w:space="0" w:color="auto"/>
            </w:tcBorders>
            <w:shd w:val="clear" w:color="auto" w:fill="auto"/>
            <w:hideMark/>
          </w:tcPr>
          <w:p w14:paraId="63CE6CA4" w14:textId="77777777" w:rsidR="005C3E4C" w:rsidRPr="00B46147" w:rsidRDefault="005C3E4C" w:rsidP="005C02F0">
            <w:pPr>
              <w:pStyle w:val="tbl-norm"/>
              <w:spacing w:before="0" w:beforeAutospacing="0" w:after="0" w:afterAutospacing="0"/>
              <w:jc w:val="both"/>
              <w:rPr>
                <w:lang w:val="ro-RO"/>
              </w:rPr>
            </w:pPr>
            <w:r w:rsidRPr="00B46147">
              <w:rPr>
                <w:lang w:val="ro-RO"/>
              </w:rPr>
              <w:t>Folosirea listei de verificare, a abilităților de zbor, a procedurilor anti-givrare/de degivrare etc. se aplică tuturor secțiunilor</w:t>
            </w:r>
          </w:p>
        </w:tc>
      </w:tr>
      <w:tr w:rsidR="00BE54E8" w:rsidRPr="00B46147" w14:paraId="3D0173DE"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C8E77D" w14:textId="77777777" w:rsidR="005C3E4C" w:rsidRPr="00B46147" w:rsidRDefault="005C3E4C" w:rsidP="005C02F0">
            <w:pPr>
              <w:pStyle w:val="tbl-norm"/>
              <w:spacing w:before="0" w:beforeAutospacing="0" w:after="0" w:afterAutospacing="0"/>
              <w:jc w:val="center"/>
              <w:rPr>
                <w:lang w:val="ro-RO"/>
              </w:rPr>
            </w:pPr>
            <w:r w:rsidRPr="00B46147">
              <w:rPr>
                <w:lang w:val="ro-RO"/>
              </w:rPr>
              <w:t>a</w:t>
            </w:r>
          </w:p>
        </w:tc>
        <w:tc>
          <w:tcPr>
            <w:tcW w:w="8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65808C" w14:textId="77777777" w:rsidR="005C3E4C" w:rsidRPr="00B46147" w:rsidRDefault="005C3E4C" w:rsidP="005C02F0">
            <w:pPr>
              <w:pStyle w:val="tbl-norm"/>
              <w:spacing w:before="0" w:beforeAutospacing="0" w:after="0" w:afterAutospacing="0"/>
              <w:jc w:val="both"/>
              <w:rPr>
                <w:lang w:val="ro-RO"/>
              </w:rPr>
            </w:pPr>
            <w:r w:rsidRPr="00B46147">
              <w:rPr>
                <w:lang w:val="ro-RO"/>
              </w:rPr>
              <w:t>Utilizarea manualului de zbor (sau a unui document echivalent), în special calculul performanțelor avionului, masa și centrajul</w:t>
            </w:r>
          </w:p>
        </w:tc>
      </w:tr>
      <w:tr w:rsidR="00BE54E8" w:rsidRPr="00B46147" w14:paraId="20EB0F86"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C6F2E5" w14:textId="77777777" w:rsidR="005C3E4C" w:rsidRPr="00B46147" w:rsidRDefault="005C3E4C" w:rsidP="005C02F0">
            <w:pPr>
              <w:pStyle w:val="tbl-norm"/>
              <w:spacing w:before="0" w:beforeAutospacing="0" w:after="0" w:afterAutospacing="0"/>
              <w:jc w:val="center"/>
              <w:rPr>
                <w:lang w:val="ro-RO"/>
              </w:rPr>
            </w:pPr>
            <w:r w:rsidRPr="00B46147">
              <w:rPr>
                <w:lang w:val="ro-RO"/>
              </w:rPr>
              <w:t>b</w:t>
            </w:r>
          </w:p>
        </w:tc>
        <w:tc>
          <w:tcPr>
            <w:tcW w:w="8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6146EF" w14:textId="77777777" w:rsidR="005C3E4C" w:rsidRPr="00B46147" w:rsidRDefault="005C3E4C" w:rsidP="005C02F0">
            <w:pPr>
              <w:pStyle w:val="tbl-norm"/>
              <w:spacing w:before="0" w:beforeAutospacing="0" w:after="0" w:afterAutospacing="0"/>
              <w:jc w:val="both"/>
              <w:rPr>
                <w:lang w:val="ro-RO"/>
              </w:rPr>
            </w:pPr>
            <w:r w:rsidRPr="00B46147">
              <w:rPr>
                <w:lang w:val="ro-RO"/>
              </w:rPr>
              <w:t>Utilizarea documentelor serviciilor de trafic aerian și a buletinului meteorologic</w:t>
            </w:r>
          </w:p>
        </w:tc>
      </w:tr>
      <w:tr w:rsidR="00BE54E8" w:rsidRPr="00B46147" w14:paraId="5FC94E42"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BF5334" w14:textId="77777777" w:rsidR="005C3E4C" w:rsidRPr="00B46147" w:rsidRDefault="005C3E4C" w:rsidP="005C02F0">
            <w:pPr>
              <w:pStyle w:val="tbl-norm"/>
              <w:spacing w:before="0" w:beforeAutospacing="0" w:after="0" w:afterAutospacing="0"/>
              <w:jc w:val="center"/>
              <w:rPr>
                <w:lang w:val="ro-RO"/>
              </w:rPr>
            </w:pPr>
            <w:r w:rsidRPr="00B46147">
              <w:rPr>
                <w:lang w:val="ro-RO"/>
              </w:rPr>
              <w:t>c</w:t>
            </w:r>
          </w:p>
        </w:tc>
        <w:tc>
          <w:tcPr>
            <w:tcW w:w="8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E7F5B0" w14:textId="77777777" w:rsidR="005C3E4C" w:rsidRPr="00B46147" w:rsidRDefault="005C3E4C" w:rsidP="005C02F0">
            <w:pPr>
              <w:pStyle w:val="tbl-norm"/>
              <w:spacing w:before="0" w:beforeAutospacing="0" w:after="0" w:afterAutospacing="0"/>
              <w:jc w:val="both"/>
              <w:rPr>
                <w:lang w:val="ro-RO"/>
              </w:rPr>
            </w:pPr>
            <w:r w:rsidRPr="00B46147">
              <w:rPr>
                <w:lang w:val="ro-RO"/>
              </w:rPr>
              <w:t>Pregătirea planului de zbor ATC, a planului/jurnalului de zbor IFR</w:t>
            </w:r>
          </w:p>
        </w:tc>
      </w:tr>
      <w:tr w:rsidR="00BE54E8" w:rsidRPr="00B46147" w14:paraId="78D3B818"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CC146A" w14:textId="77777777" w:rsidR="005C3E4C" w:rsidRPr="00B46147" w:rsidRDefault="005C3E4C" w:rsidP="005C02F0">
            <w:pPr>
              <w:pStyle w:val="tbl-norm"/>
              <w:spacing w:before="0" w:beforeAutospacing="0" w:after="0" w:afterAutospacing="0"/>
              <w:jc w:val="center"/>
              <w:rPr>
                <w:lang w:val="ro-RO"/>
              </w:rPr>
            </w:pPr>
            <w:r w:rsidRPr="00B46147">
              <w:rPr>
                <w:lang w:val="ro-RO"/>
              </w:rPr>
              <w:t>d</w:t>
            </w:r>
          </w:p>
        </w:tc>
        <w:tc>
          <w:tcPr>
            <w:tcW w:w="8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380990" w14:textId="77777777" w:rsidR="005C3E4C" w:rsidRPr="00B46147" w:rsidRDefault="005C3E4C" w:rsidP="005C02F0">
            <w:pPr>
              <w:pStyle w:val="tbl-norm"/>
              <w:spacing w:before="0" w:beforeAutospacing="0" w:after="0" w:afterAutospacing="0"/>
              <w:jc w:val="both"/>
              <w:rPr>
                <w:lang w:val="ro-RO"/>
              </w:rPr>
            </w:pPr>
            <w:r w:rsidRPr="00B46147">
              <w:rPr>
                <w:lang w:val="ro-RO"/>
              </w:rPr>
              <w:t>Identificarea mijloacelor de navigație necesare pentru procedurile de plecare, de sosire și de apropiere</w:t>
            </w:r>
          </w:p>
        </w:tc>
      </w:tr>
      <w:tr w:rsidR="00BE54E8" w:rsidRPr="00B46147" w14:paraId="6D17E0D1"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4A684D" w14:textId="77777777" w:rsidR="005C3E4C" w:rsidRPr="00B46147" w:rsidRDefault="005C3E4C" w:rsidP="005C02F0">
            <w:pPr>
              <w:pStyle w:val="tbl-norm"/>
              <w:spacing w:before="0" w:beforeAutospacing="0" w:after="0" w:afterAutospacing="0"/>
              <w:jc w:val="center"/>
              <w:rPr>
                <w:lang w:val="ro-RO"/>
              </w:rPr>
            </w:pPr>
            <w:r w:rsidRPr="00B46147">
              <w:rPr>
                <w:lang w:val="ro-RO"/>
              </w:rPr>
              <w:t>e</w:t>
            </w:r>
          </w:p>
        </w:tc>
        <w:tc>
          <w:tcPr>
            <w:tcW w:w="8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904E47" w14:textId="77777777" w:rsidR="005C3E4C" w:rsidRPr="00B46147" w:rsidRDefault="005C3E4C" w:rsidP="005C02F0">
            <w:pPr>
              <w:pStyle w:val="tbl-norm"/>
              <w:spacing w:before="0" w:beforeAutospacing="0" w:after="0" w:afterAutospacing="0"/>
              <w:jc w:val="both"/>
              <w:rPr>
                <w:lang w:val="ro-RO"/>
              </w:rPr>
            </w:pPr>
            <w:r w:rsidRPr="00B46147">
              <w:rPr>
                <w:lang w:val="ro-RO"/>
              </w:rPr>
              <w:t>Inspecția înainte de zbor</w:t>
            </w:r>
          </w:p>
        </w:tc>
      </w:tr>
      <w:tr w:rsidR="00BE54E8" w:rsidRPr="00B46147" w14:paraId="5FFDD131"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18A8C3" w14:textId="77777777" w:rsidR="005C3E4C" w:rsidRPr="00B46147" w:rsidRDefault="005C3E4C" w:rsidP="005C02F0">
            <w:pPr>
              <w:pStyle w:val="tbl-norm"/>
              <w:spacing w:before="0" w:beforeAutospacing="0" w:after="0" w:afterAutospacing="0"/>
              <w:jc w:val="center"/>
              <w:rPr>
                <w:lang w:val="ro-RO"/>
              </w:rPr>
            </w:pPr>
            <w:r w:rsidRPr="00B46147">
              <w:rPr>
                <w:lang w:val="ro-RO"/>
              </w:rPr>
              <w:t>f</w:t>
            </w:r>
          </w:p>
        </w:tc>
        <w:tc>
          <w:tcPr>
            <w:tcW w:w="8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0F1DF9" w14:textId="77777777" w:rsidR="005C3E4C" w:rsidRPr="00B46147" w:rsidRDefault="005C3E4C" w:rsidP="005C02F0">
            <w:pPr>
              <w:pStyle w:val="tbl-norm"/>
              <w:spacing w:before="0" w:beforeAutospacing="0" w:after="0" w:afterAutospacing="0"/>
              <w:jc w:val="both"/>
              <w:rPr>
                <w:lang w:val="ro-RO"/>
              </w:rPr>
            </w:pPr>
            <w:r w:rsidRPr="00B46147">
              <w:rPr>
                <w:lang w:val="ro-RO"/>
              </w:rPr>
              <w:t>Minimele meteorologice</w:t>
            </w:r>
          </w:p>
        </w:tc>
      </w:tr>
      <w:tr w:rsidR="00BE54E8" w:rsidRPr="00B46147" w14:paraId="4256F0C5"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4F28D5" w14:textId="77777777" w:rsidR="005C3E4C" w:rsidRPr="00B46147" w:rsidRDefault="005C3E4C" w:rsidP="005C02F0">
            <w:pPr>
              <w:pStyle w:val="tbl-norm"/>
              <w:spacing w:before="0" w:beforeAutospacing="0" w:after="0" w:afterAutospacing="0"/>
              <w:jc w:val="center"/>
              <w:rPr>
                <w:lang w:val="ro-RO"/>
              </w:rPr>
            </w:pPr>
            <w:r w:rsidRPr="00B46147">
              <w:rPr>
                <w:lang w:val="ro-RO"/>
              </w:rPr>
              <w:t>g</w:t>
            </w:r>
          </w:p>
        </w:tc>
        <w:tc>
          <w:tcPr>
            <w:tcW w:w="8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DE39AA" w14:textId="77777777" w:rsidR="005C3E4C" w:rsidRPr="00B46147" w:rsidRDefault="005C3E4C" w:rsidP="005C02F0">
            <w:pPr>
              <w:pStyle w:val="tbl-norm"/>
              <w:spacing w:before="0" w:beforeAutospacing="0" w:after="0" w:afterAutospacing="0"/>
              <w:jc w:val="both"/>
              <w:rPr>
                <w:lang w:val="ro-RO"/>
              </w:rPr>
            </w:pPr>
            <w:r w:rsidRPr="00B46147">
              <w:rPr>
                <w:lang w:val="ro-RO"/>
              </w:rPr>
              <w:t>Rulare la sol</w:t>
            </w:r>
          </w:p>
        </w:tc>
      </w:tr>
      <w:tr w:rsidR="00BE54E8" w:rsidRPr="00B46147" w14:paraId="74362A66"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5F9062" w14:textId="77777777" w:rsidR="005C3E4C" w:rsidRPr="00B46147" w:rsidRDefault="005C3E4C" w:rsidP="005C02F0">
            <w:pPr>
              <w:pStyle w:val="tbl-norm"/>
              <w:spacing w:before="0" w:beforeAutospacing="0" w:after="0" w:afterAutospacing="0"/>
              <w:jc w:val="center"/>
              <w:rPr>
                <w:lang w:val="ro-RO"/>
              </w:rPr>
            </w:pPr>
            <w:r w:rsidRPr="00B46147">
              <w:rPr>
                <w:lang w:val="ro-RO"/>
              </w:rPr>
              <w:t>h</w:t>
            </w:r>
          </w:p>
        </w:tc>
        <w:tc>
          <w:tcPr>
            <w:tcW w:w="8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32B8C6" w14:textId="77777777" w:rsidR="005C3E4C" w:rsidRPr="00B46147" w:rsidRDefault="005C3E4C" w:rsidP="005C02F0">
            <w:pPr>
              <w:pStyle w:val="tbl-norm"/>
              <w:spacing w:before="0" w:beforeAutospacing="0" w:after="0" w:afterAutospacing="0"/>
              <w:jc w:val="both"/>
              <w:rPr>
                <w:lang w:val="ro-RO"/>
              </w:rPr>
            </w:pPr>
            <w:r w:rsidRPr="00B46147">
              <w:rPr>
                <w:lang w:val="ro-RO"/>
              </w:rPr>
              <w:t>Plecare PBN (dacă este cazul):</w:t>
            </w:r>
          </w:p>
          <w:p w14:paraId="49E74E1C" w14:textId="77777777" w:rsidR="005C3E4C" w:rsidRPr="00B46147" w:rsidRDefault="005C3E4C" w:rsidP="000110C0">
            <w:pPr>
              <w:pStyle w:val="item-none"/>
              <w:numPr>
                <w:ilvl w:val="0"/>
                <w:numId w:val="574"/>
              </w:numPr>
              <w:spacing w:before="0" w:beforeAutospacing="0" w:after="0" w:afterAutospacing="0"/>
              <w:jc w:val="both"/>
              <w:rPr>
                <w:lang w:val="ro-RO"/>
              </w:rPr>
            </w:pPr>
            <w:r w:rsidRPr="00B46147">
              <w:rPr>
                <w:lang w:val="ro-RO"/>
              </w:rPr>
              <w:t>se verifică dacă procedura corectă a fost încărcată în sistemul de navigație; și</w:t>
            </w:r>
          </w:p>
          <w:p w14:paraId="49AC5B44" w14:textId="77777777" w:rsidR="005C3E4C" w:rsidRPr="00B46147" w:rsidRDefault="005C3E4C" w:rsidP="000110C0">
            <w:pPr>
              <w:pStyle w:val="item-none"/>
              <w:numPr>
                <w:ilvl w:val="0"/>
                <w:numId w:val="574"/>
              </w:numPr>
              <w:spacing w:before="0" w:beforeAutospacing="0" w:after="0" w:afterAutospacing="0"/>
              <w:jc w:val="both"/>
              <w:rPr>
                <w:lang w:val="ro-RO"/>
              </w:rPr>
            </w:pPr>
            <w:r w:rsidRPr="00B46147">
              <w:rPr>
                <w:lang w:val="ro-RO"/>
              </w:rPr>
              <w:t>se efectuează verificări încrucișate între afișajul sistemului de navigație și diagrama de plecare.</w:t>
            </w:r>
          </w:p>
        </w:tc>
      </w:tr>
      <w:tr w:rsidR="00BE54E8" w:rsidRPr="00B46147" w14:paraId="56D6B0CF"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057E11" w14:textId="77777777" w:rsidR="005C3E4C" w:rsidRPr="00B46147" w:rsidRDefault="005C3E4C" w:rsidP="005C02F0">
            <w:pPr>
              <w:pStyle w:val="tbl-norm"/>
              <w:spacing w:before="0" w:beforeAutospacing="0" w:after="0" w:afterAutospacing="0"/>
              <w:jc w:val="center"/>
              <w:rPr>
                <w:lang w:val="ro-RO"/>
              </w:rPr>
            </w:pPr>
            <w:r w:rsidRPr="00B46147">
              <w:rPr>
                <w:lang w:val="ro-RO"/>
              </w:rPr>
              <w:t>i</w:t>
            </w:r>
          </w:p>
        </w:tc>
        <w:tc>
          <w:tcPr>
            <w:tcW w:w="8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C24B7C" w14:textId="77777777" w:rsidR="005C3E4C" w:rsidRPr="00B46147" w:rsidRDefault="005C3E4C" w:rsidP="005C02F0">
            <w:pPr>
              <w:pStyle w:val="tbl-norm"/>
              <w:spacing w:before="0" w:beforeAutospacing="0" w:after="0" w:afterAutospacing="0"/>
              <w:jc w:val="both"/>
              <w:rPr>
                <w:lang w:val="ro-RO"/>
              </w:rPr>
            </w:pPr>
            <w:r w:rsidRPr="00B46147">
              <w:rPr>
                <w:lang w:val="ro-RO"/>
              </w:rPr>
              <w:t>Informare înainte de decolare, decolare</w:t>
            </w:r>
          </w:p>
        </w:tc>
      </w:tr>
      <w:tr w:rsidR="00BE54E8" w:rsidRPr="00B46147" w14:paraId="36F130F1"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49CA19" w14:textId="77777777" w:rsidR="005C3E4C" w:rsidRPr="00B46147" w:rsidRDefault="005C3E4C" w:rsidP="005C02F0">
            <w:pPr>
              <w:pStyle w:val="tbl-norm"/>
              <w:spacing w:before="0" w:beforeAutospacing="0" w:after="0" w:afterAutospacing="0"/>
              <w:jc w:val="center"/>
              <w:rPr>
                <w:lang w:val="ro-RO"/>
              </w:rPr>
            </w:pPr>
            <w:r w:rsidRPr="00B46147">
              <w:rPr>
                <w:lang w:val="ro-RO"/>
              </w:rPr>
              <w:t>j (</w:t>
            </w:r>
            <w:r w:rsidRPr="00B46147">
              <w:rPr>
                <w:vertAlign w:val="superscript"/>
                <w:lang w:val="ro-RO"/>
              </w:rPr>
              <w:t>(o)</w:t>
            </w:r>
            <w:r w:rsidRPr="00B46147">
              <w:rPr>
                <w:lang w:val="ro-RO"/>
              </w:rPr>
              <w:t>)</w:t>
            </w:r>
          </w:p>
        </w:tc>
        <w:tc>
          <w:tcPr>
            <w:tcW w:w="8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DACCD6" w14:textId="77777777" w:rsidR="005C3E4C" w:rsidRPr="00B46147" w:rsidRDefault="005C3E4C" w:rsidP="005C02F0">
            <w:pPr>
              <w:pStyle w:val="tbl-norm"/>
              <w:spacing w:before="0" w:beforeAutospacing="0" w:after="0" w:afterAutospacing="0"/>
              <w:jc w:val="both"/>
              <w:rPr>
                <w:lang w:val="ro-RO"/>
              </w:rPr>
            </w:pPr>
            <w:r w:rsidRPr="00B46147">
              <w:rPr>
                <w:lang w:val="ro-RO"/>
              </w:rPr>
              <w:t>Trecerea la zborul instrumental</w:t>
            </w:r>
          </w:p>
        </w:tc>
      </w:tr>
      <w:tr w:rsidR="00BE54E8" w:rsidRPr="00B46147" w14:paraId="7D712353"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EF697C" w14:textId="77777777" w:rsidR="005C3E4C" w:rsidRPr="00B46147" w:rsidRDefault="005C3E4C" w:rsidP="005C02F0">
            <w:pPr>
              <w:pStyle w:val="tbl-norm"/>
              <w:spacing w:before="0" w:beforeAutospacing="0" w:after="0" w:afterAutospacing="0"/>
              <w:jc w:val="center"/>
              <w:rPr>
                <w:lang w:val="ro-RO"/>
              </w:rPr>
            </w:pPr>
            <w:r w:rsidRPr="00B46147">
              <w:rPr>
                <w:lang w:val="ro-RO"/>
              </w:rPr>
              <w:t>k (</w:t>
            </w:r>
            <w:r w:rsidRPr="00B46147">
              <w:rPr>
                <w:vertAlign w:val="superscript"/>
                <w:lang w:val="ro-RO"/>
              </w:rPr>
              <w:t>(o)</w:t>
            </w:r>
            <w:r w:rsidRPr="00B46147">
              <w:rPr>
                <w:lang w:val="ro-RO"/>
              </w:rPr>
              <w:t>)</w:t>
            </w:r>
          </w:p>
        </w:tc>
        <w:tc>
          <w:tcPr>
            <w:tcW w:w="8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AEB561" w14:textId="77777777" w:rsidR="005C3E4C" w:rsidRPr="00B46147" w:rsidRDefault="005C3E4C" w:rsidP="005C02F0">
            <w:pPr>
              <w:pStyle w:val="tbl-norm"/>
              <w:spacing w:before="0" w:beforeAutospacing="0" w:after="0" w:afterAutospacing="0"/>
              <w:jc w:val="both"/>
              <w:rPr>
                <w:lang w:val="ro-RO"/>
              </w:rPr>
            </w:pPr>
            <w:r w:rsidRPr="00B46147">
              <w:rPr>
                <w:lang w:val="ro-RO"/>
              </w:rPr>
              <w:t>Proceduri de plecare instrumentală, inclusiv plecări PBN, și calarea altimetrului</w:t>
            </w:r>
          </w:p>
        </w:tc>
      </w:tr>
      <w:tr w:rsidR="00BE54E8" w:rsidRPr="00B46147" w14:paraId="39136E0A"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65263A" w14:textId="77777777" w:rsidR="005C3E4C" w:rsidRPr="00B46147" w:rsidRDefault="005C3E4C" w:rsidP="005C02F0">
            <w:pPr>
              <w:pStyle w:val="tbl-norm"/>
              <w:spacing w:before="0" w:beforeAutospacing="0" w:after="0" w:afterAutospacing="0"/>
              <w:jc w:val="center"/>
              <w:rPr>
                <w:lang w:val="ro-RO"/>
              </w:rPr>
            </w:pPr>
            <w:r w:rsidRPr="00B46147">
              <w:rPr>
                <w:lang w:val="ro-RO"/>
              </w:rPr>
              <w:t>l (</w:t>
            </w:r>
            <w:r w:rsidRPr="00B46147">
              <w:rPr>
                <w:vertAlign w:val="superscript"/>
                <w:lang w:val="ro-RO"/>
              </w:rPr>
              <w:t>(o)</w:t>
            </w:r>
            <w:r w:rsidRPr="00B46147">
              <w:rPr>
                <w:lang w:val="ro-RO"/>
              </w:rPr>
              <w:t>)</w:t>
            </w:r>
          </w:p>
        </w:tc>
        <w:tc>
          <w:tcPr>
            <w:tcW w:w="8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7881AB" w14:textId="77777777" w:rsidR="005C3E4C" w:rsidRPr="00B46147" w:rsidRDefault="005C3E4C" w:rsidP="005C02F0">
            <w:pPr>
              <w:pStyle w:val="tbl-norm"/>
              <w:spacing w:before="0" w:beforeAutospacing="0" w:after="0" w:afterAutospacing="0"/>
              <w:jc w:val="both"/>
              <w:rPr>
                <w:lang w:val="ro-RO"/>
              </w:rPr>
            </w:pPr>
            <w:r w:rsidRPr="00B46147">
              <w:rPr>
                <w:lang w:val="ro-RO"/>
              </w:rPr>
              <w:t>Legătura cu ATC – conformare, proceduri R/T</w:t>
            </w:r>
          </w:p>
        </w:tc>
      </w:tr>
      <w:tr w:rsidR="00BE54E8" w:rsidRPr="00B46147" w14:paraId="4978D859" w14:textId="77777777" w:rsidTr="005C3E4C">
        <w:trPr>
          <w:jc w:val="center"/>
        </w:trPr>
        <w:tc>
          <w:tcPr>
            <w:tcW w:w="876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9714535" w14:textId="77777777" w:rsidR="005C3E4C" w:rsidRPr="00B46147" w:rsidRDefault="005C3E4C" w:rsidP="005C02F0">
            <w:pPr>
              <w:pStyle w:val="title-blk"/>
              <w:spacing w:before="0" w:beforeAutospacing="0" w:after="0" w:afterAutospacing="0"/>
              <w:jc w:val="both"/>
              <w:rPr>
                <w:b/>
                <w:bCs/>
                <w:lang w:val="ro-RO"/>
              </w:rPr>
            </w:pPr>
            <w:r w:rsidRPr="00B46147">
              <w:rPr>
                <w:b/>
                <w:bCs/>
                <w:lang w:val="ro-RO"/>
              </w:rPr>
              <w:t>SECȚIUNEA 2 – MANEVRE GENERALE </w:t>
            </w:r>
            <w:r w:rsidRPr="00B46147">
              <w:rPr>
                <w:lang w:val="ro-RO"/>
              </w:rPr>
              <w:t>(</w:t>
            </w:r>
            <w:r w:rsidRPr="00B46147">
              <w:rPr>
                <w:vertAlign w:val="superscript"/>
                <w:lang w:val="ro-RO"/>
              </w:rPr>
              <w:t>(o)</w:t>
            </w:r>
            <w:r w:rsidRPr="00B46147">
              <w:rPr>
                <w:lang w:val="ro-RO"/>
              </w:rPr>
              <w:t>)</w:t>
            </w:r>
          </w:p>
        </w:tc>
      </w:tr>
      <w:tr w:rsidR="00BE54E8" w:rsidRPr="00B46147" w14:paraId="145C9DEF"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109CDC" w14:textId="77777777" w:rsidR="005C3E4C" w:rsidRPr="00B46147" w:rsidRDefault="005C3E4C" w:rsidP="005C02F0">
            <w:pPr>
              <w:pStyle w:val="tbl-norm"/>
              <w:spacing w:before="0" w:beforeAutospacing="0" w:after="0" w:afterAutospacing="0"/>
              <w:jc w:val="center"/>
              <w:rPr>
                <w:lang w:val="ro-RO"/>
              </w:rPr>
            </w:pPr>
            <w:r w:rsidRPr="00B46147">
              <w:rPr>
                <w:lang w:val="ro-RO"/>
              </w:rPr>
              <w:t>a</w:t>
            </w:r>
          </w:p>
        </w:tc>
        <w:tc>
          <w:tcPr>
            <w:tcW w:w="8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5E652F" w14:textId="77777777" w:rsidR="005C3E4C" w:rsidRPr="00B46147" w:rsidRDefault="005C3E4C" w:rsidP="005C02F0">
            <w:pPr>
              <w:pStyle w:val="tbl-norm"/>
              <w:spacing w:before="0" w:beforeAutospacing="0" w:after="0" w:afterAutospacing="0"/>
              <w:jc w:val="both"/>
              <w:rPr>
                <w:lang w:val="ro-RO"/>
              </w:rPr>
            </w:pPr>
            <w:r w:rsidRPr="00B46147">
              <w:rPr>
                <w:lang w:val="ro-RO"/>
              </w:rPr>
              <w:t>Controlul avionului numai cu ajutorul instrumentelor, inclusiv: zbor orizontal la diferite viteze, compensare</w:t>
            </w:r>
          </w:p>
        </w:tc>
      </w:tr>
      <w:tr w:rsidR="00BE54E8" w:rsidRPr="00B46147" w14:paraId="79DE7EDD"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2395D8" w14:textId="77777777" w:rsidR="005C3E4C" w:rsidRPr="00B46147" w:rsidRDefault="005C3E4C" w:rsidP="005C02F0">
            <w:pPr>
              <w:pStyle w:val="tbl-norm"/>
              <w:spacing w:before="0" w:beforeAutospacing="0" w:after="0" w:afterAutospacing="0"/>
              <w:jc w:val="center"/>
              <w:rPr>
                <w:lang w:val="ro-RO"/>
              </w:rPr>
            </w:pPr>
            <w:r w:rsidRPr="00B46147">
              <w:rPr>
                <w:lang w:val="ro-RO"/>
              </w:rPr>
              <w:t>b</w:t>
            </w:r>
          </w:p>
        </w:tc>
        <w:tc>
          <w:tcPr>
            <w:tcW w:w="8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3845E7" w14:textId="77777777" w:rsidR="005C3E4C" w:rsidRPr="00B46147" w:rsidRDefault="005C3E4C" w:rsidP="005C02F0">
            <w:pPr>
              <w:pStyle w:val="tbl-norm"/>
              <w:spacing w:before="0" w:beforeAutospacing="0" w:after="0" w:afterAutospacing="0"/>
              <w:jc w:val="both"/>
              <w:rPr>
                <w:lang w:val="ro-RO"/>
              </w:rPr>
            </w:pPr>
            <w:r w:rsidRPr="00B46147">
              <w:rPr>
                <w:lang w:val="ro-RO"/>
              </w:rPr>
              <w:t>Viraje în urcare și în coborâre cu menținerea ratei 1 de viraj</w:t>
            </w:r>
          </w:p>
        </w:tc>
      </w:tr>
      <w:tr w:rsidR="00BE54E8" w:rsidRPr="00B46147" w14:paraId="2EEFDC5E"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B5DD38" w14:textId="77777777" w:rsidR="005C3E4C" w:rsidRPr="00B46147" w:rsidRDefault="005C3E4C" w:rsidP="005C02F0">
            <w:pPr>
              <w:pStyle w:val="tbl-norm"/>
              <w:spacing w:before="0" w:beforeAutospacing="0" w:after="0" w:afterAutospacing="0"/>
              <w:jc w:val="center"/>
              <w:rPr>
                <w:lang w:val="ro-RO"/>
              </w:rPr>
            </w:pPr>
            <w:r w:rsidRPr="00B46147">
              <w:rPr>
                <w:lang w:val="ro-RO"/>
              </w:rPr>
              <w:t>c</w:t>
            </w:r>
          </w:p>
        </w:tc>
        <w:tc>
          <w:tcPr>
            <w:tcW w:w="8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F48DC7" w14:textId="77777777" w:rsidR="005C3E4C" w:rsidRPr="00B46147" w:rsidRDefault="005C3E4C" w:rsidP="005C02F0">
            <w:pPr>
              <w:pStyle w:val="tbl-norm"/>
              <w:spacing w:before="0" w:beforeAutospacing="0" w:after="0" w:afterAutospacing="0"/>
              <w:jc w:val="both"/>
              <w:rPr>
                <w:lang w:val="ro-RO"/>
              </w:rPr>
            </w:pPr>
            <w:r w:rsidRPr="00B46147">
              <w:rPr>
                <w:lang w:val="ro-RO"/>
              </w:rPr>
              <w:t>Reveniri din atitudini neobișnuite, inclusiv menținerea în viraj cu înclinare de 45° și viraje strânse în coborâre</w:t>
            </w:r>
          </w:p>
        </w:tc>
      </w:tr>
      <w:tr w:rsidR="00BE54E8" w:rsidRPr="00B46147" w14:paraId="1D049D8B"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E5CA28" w14:textId="77777777" w:rsidR="005C3E4C" w:rsidRPr="00B46147" w:rsidRDefault="005C3E4C" w:rsidP="005C02F0">
            <w:pPr>
              <w:pStyle w:val="tbl-norm"/>
              <w:spacing w:before="0" w:beforeAutospacing="0" w:after="0" w:afterAutospacing="0"/>
              <w:jc w:val="center"/>
              <w:rPr>
                <w:lang w:val="ro-RO"/>
              </w:rPr>
            </w:pPr>
            <w:r w:rsidRPr="00B46147">
              <w:rPr>
                <w:lang w:val="ro-RO"/>
              </w:rPr>
              <w:t>d (</w:t>
            </w:r>
            <w:r w:rsidRPr="00B46147">
              <w:rPr>
                <w:vertAlign w:val="superscript"/>
                <w:lang w:val="ro-RO"/>
              </w:rPr>
              <w:t>(*1)</w:t>
            </w:r>
            <w:r w:rsidRPr="00B46147">
              <w:rPr>
                <w:lang w:val="ro-RO"/>
              </w:rPr>
              <w:t>)</w:t>
            </w:r>
          </w:p>
        </w:tc>
        <w:tc>
          <w:tcPr>
            <w:tcW w:w="8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89295E" w14:textId="77777777" w:rsidR="005C3E4C" w:rsidRPr="00B46147" w:rsidRDefault="005C3E4C" w:rsidP="005C02F0">
            <w:pPr>
              <w:pStyle w:val="tbl-norm"/>
              <w:spacing w:before="0" w:beforeAutospacing="0" w:after="0" w:afterAutospacing="0"/>
              <w:jc w:val="both"/>
              <w:rPr>
                <w:lang w:val="ro-RO"/>
              </w:rPr>
            </w:pPr>
            <w:r w:rsidRPr="00B46147">
              <w:rPr>
                <w:lang w:val="ro-RO"/>
              </w:rPr>
              <w:t>Revenire din apropiere de angajare în zbor orizontal, în viraje în urcare/coborâre și în configurație de aterizare – aplicabile doar avioanelor</w:t>
            </w:r>
          </w:p>
        </w:tc>
      </w:tr>
      <w:tr w:rsidR="00BE54E8" w:rsidRPr="00B46147" w14:paraId="0D9A367F"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1C9F48" w14:textId="77777777" w:rsidR="005C3E4C" w:rsidRPr="00B46147" w:rsidRDefault="005C3E4C" w:rsidP="005C02F0">
            <w:pPr>
              <w:pStyle w:val="tbl-norm"/>
              <w:spacing w:before="0" w:beforeAutospacing="0" w:after="0" w:afterAutospacing="0"/>
              <w:jc w:val="center"/>
              <w:rPr>
                <w:lang w:val="ro-RO"/>
              </w:rPr>
            </w:pPr>
            <w:r w:rsidRPr="00B46147">
              <w:rPr>
                <w:lang w:val="ro-RO"/>
              </w:rPr>
              <w:t>e</w:t>
            </w:r>
          </w:p>
        </w:tc>
        <w:tc>
          <w:tcPr>
            <w:tcW w:w="8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17796D" w14:textId="77777777" w:rsidR="005C3E4C" w:rsidRPr="00B46147" w:rsidRDefault="005C3E4C" w:rsidP="005C02F0">
            <w:pPr>
              <w:pStyle w:val="tbl-norm"/>
              <w:spacing w:before="0" w:beforeAutospacing="0" w:after="0" w:afterAutospacing="0"/>
              <w:jc w:val="both"/>
              <w:rPr>
                <w:lang w:val="ro-RO"/>
              </w:rPr>
            </w:pPr>
            <w:r w:rsidRPr="00B46147">
              <w:rPr>
                <w:lang w:val="ro-RO"/>
              </w:rPr>
              <w:t>Panou redus de instrumente de bord: urcare sau coborâre stabilizată, viraje orizontale cu rata 1 spre capuri date, revenirea din atitudini neobișnuite – aplicabile doar avioanelor</w:t>
            </w:r>
          </w:p>
        </w:tc>
      </w:tr>
      <w:tr w:rsidR="00BE54E8" w:rsidRPr="00B46147" w14:paraId="009B8877" w14:textId="77777777" w:rsidTr="005C3E4C">
        <w:trPr>
          <w:jc w:val="center"/>
        </w:trPr>
        <w:tc>
          <w:tcPr>
            <w:tcW w:w="876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0296F30" w14:textId="77777777" w:rsidR="005C3E4C" w:rsidRPr="00B46147" w:rsidRDefault="005C3E4C" w:rsidP="005C02F0">
            <w:pPr>
              <w:pStyle w:val="title-blk"/>
              <w:spacing w:before="0" w:beforeAutospacing="0" w:after="0" w:afterAutospacing="0"/>
              <w:jc w:val="both"/>
              <w:rPr>
                <w:b/>
                <w:bCs/>
                <w:lang w:val="ro-RO"/>
              </w:rPr>
            </w:pPr>
            <w:r w:rsidRPr="00B46147">
              <w:rPr>
                <w:b/>
                <w:bCs/>
                <w:lang w:val="ro-RO"/>
              </w:rPr>
              <w:t>SECȚIUNEA 3 – PROCEDURI IFR PE RUTĂ </w:t>
            </w:r>
            <w:r w:rsidRPr="00B46147">
              <w:rPr>
                <w:lang w:val="ro-RO"/>
              </w:rPr>
              <w:t>(</w:t>
            </w:r>
            <w:r w:rsidRPr="00B46147">
              <w:rPr>
                <w:vertAlign w:val="superscript"/>
                <w:lang w:val="ro-RO"/>
              </w:rPr>
              <w:t>(o)</w:t>
            </w:r>
            <w:r w:rsidRPr="00B46147">
              <w:rPr>
                <w:lang w:val="ro-RO"/>
              </w:rPr>
              <w:t>)</w:t>
            </w:r>
          </w:p>
        </w:tc>
      </w:tr>
      <w:tr w:rsidR="00BE54E8" w:rsidRPr="00B46147" w14:paraId="60C3CC63"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CEF2CD" w14:textId="77777777" w:rsidR="005C3E4C" w:rsidRPr="00B46147" w:rsidRDefault="005C3E4C" w:rsidP="005C02F0">
            <w:pPr>
              <w:pStyle w:val="tbl-norm"/>
              <w:spacing w:before="0" w:beforeAutospacing="0" w:after="0" w:afterAutospacing="0"/>
              <w:jc w:val="center"/>
              <w:rPr>
                <w:lang w:val="ro-RO"/>
              </w:rPr>
            </w:pPr>
            <w:r w:rsidRPr="00B46147">
              <w:rPr>
                <w:lang w:val="ro-RO"/>
              </w:rPr>
              <w:t>a</w:t>
            </w:r>
          </w:p>
        </w:tc>
        <w:tc>
          <w:tcPr>
            <w:tcW w:w="8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459DCE" w14:textId="77777777" w:rsidR="005C3E4C" w:rsidRPr="00B46147" w:rsidRDefault="005C3E4C" w:rsidP="005C02F0">
            <w:pPr>
              <w:pStyle w:val="tbl-norm"/>
              <w:spacing w:before="0" w:beforeAutospacing="0" w:after="0" w:afterAutospacing="0"/>
              <w:jc w:val="both"/>
              <w:rPr>
                <w:lang w:val="ro-RO"/>
              </w:rPr>
            </w:pPr>
            <w:r w:rsidRPr="00B46147">
              <w:rPr>
                <w:lang w:val="ro-RO"/>
              </w:rPr>
              <w:t>Urmărirea traiectului, inclusiv interceptarea, de exemplu NDB, VOR, sau a traiectoriei între puncte intermediare</w:t>
            </w:r>
          </w:p>
        </w:tc>
      </w:tr>
      <w:tr w:rsidR="00BE54E8" w:rsidRPr="00B46147" w14:paraId="3E86F8FA"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84E906" w14:textId="77777777" w:rsidR="005C3E4C" w:rsidRPr="00B46147" w:rsidRDefault="005C3E4C" w:rsidP="005C02F0">
            <w:pPr>
              <w:pStyle w:val="tbl-norm"/>
              <w:spacing w:before="0" w:beforeAutospacing="0" w:after="0" w:afterAutospacing="0"/>
              <w:jc w:val="center"/>
              <w:rPr>
                <w:lang w:val="ro-RO"/>
              </w:rPr>
            </w:pPr>
            <w:r w:rsidRPr="00B46147">
              <w:rPr>
                <w:lang w:val="ro-RO"/>
              </w:rPr>
              <w:t>b</w:t>
            </w:r>
          </w:p>
        </w:tc>
        <w:tc>
          <w:tcPr>
            <w:tcW w:w="8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EC7D12" w14:textId="77777777" w:rsidR="005C3E4C" w:rsidRPr="00B46147" w:rsidRDefault="005C3E4C" w:rsidP="005C02F0">
            <w:pPr>
              <w:pStyle w:val="tbl-norm"/>
              <w:spacing w:before="0" w:beforeAutospacing="0" w:after="0" w:afterAutospacing="0"/>
              <w:jc w:val="both"/>
              <w:rPr>
                <w:lang w:val="ro-RO"/>
              </w:rPr>
            </w:pPr>
            <w:r w:rsidRPr="00B46147">
              <w:rPr>
                <w:lang w:val="ro-RO"/>
              </w:rPr>
              <w:t>Utilizarea sistemului de navigație și a mijloacelor de radionavigație</w:t>
            </w:r>
          </w:p>
        </w:tc>
      </w:tr>
      <w:tr w:rsidR="00BE54E8" w:rsidRPr="00B46147" w14:paraId="67C5D83A"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0A55B3" w14:textId="77777777" w:rsidR="005C3E4C" w:rsidRPr="00B46147" w:rsidRDefault="005C3E4C" w:rsidP="005C02F0">
            <w:pPr>
              <w:pStyle w:val="tbl-norm"/>
              <w:spacing w:before="60" w:beforeAutospacing="0" w:after="60" w:afterAutospacing="0"/>
              <w:jc w:val="center"/>
              <w:rPr>
                <w:lang w:val="ro-RO"/>
              </w:rPr>
            </w:pPr>
            <w:r w:rsidRPr="00B46147">
              <w:rPr>
                <w:lang w:val="ro-RO"/>
              </w:rPr>
              <w:t>c</w:t>
            </w:r>
          </w:p>
        </w:tc>
        <w:tc>
          <w:tcPr>
            <w:tcW w:w="8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86ADC9" w14:textId="77777777" w:rsidR="005C3E4C" w:rsidRPr="00B46147" w:rsidRDefault="005C3E4C" w:rsidP="00B66AAB">
            <w:pPr>
              <w:pStyle w:val="tbl-norm"/>
              <w:spacing w:before="60" w:beforeAutospacing="0" w:after="60" w:afterAutospacing="0"/>
              <w:jc w:val="both"/>
              <w:rPr>
                <w:lang w:val="ro-RO"/>
              </w:rPr>
            </w:pPr>
            <w:r w:rsidRPr="00B46147">
              <w:rPr>
                <w:lang w:val="ro-RO"/>
              </w:rPr>
              <w:t>Zbor orizontal, menținerea capului, a altitudinii și a vitezei față de aer, alegerea regimurilor motoarelor, tehnica de compensare</w:t>
            </w:r>
          </w:p>
        </w:tc>
      </w:tr>
      <w:tr w:rsidR="00BE54E8" w:rsidRPr="00B46147" w14:paraId="49A8D622"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050B9A" w14:textId="77777777" w:rsidR="005C3E4C" w:rsidRPr="00B46147" w:rsidRDefault="005C3E4C" w:rsidP="009B6614">
            <w:pPr>
              <w:pStyle w:val="tbl-norm"/>
              <w:spacing w:before="0" w:beforeAutospacing="0" w:after="0" w:afterAutospacing="0"/>
              <w:jc w:val="center"/>
              <w:rPr>
                <w:lang w:val="ro-RO"/>
              </w:rPr>
            </w:pPr>
            <w:r w:rsidRPr="00B46147">
              <w:rPr>
                <w:lang w:val="ro-RO"/>
              </w:rPr>
              <w:t>d</w:t>
            </w:r>
          </w:p>
        </w:tc>
        <w:tc>
          <w:tcPr>
            <w:tcW w:w="8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9AE750" w14:textId="77777777" w:rsidR="005C3E4C" w:rsidRPr="00B46147" w:rsidRDefault="005C3E4C" w:rsidP="009B6614">
            <w:pPr>
              <w:pStyle w:val="tbl-norm"/>
              <w:spacing w:before="0" w:beforeAutospacing="0" w:after="0" w:afterAutospacing="0"/>
              <w:jc w:val="both"/>
              <w:rPr>
                <w:lang w:val="ro-RO"/>
              </w:rPr>
            </w:pPr>
            <w:r w:rsidRPr="00B46147">
              <w:rPr>
                <w:lang w:val="ro-RO"/>
              </w:rPr>
              <w:t>Calarea altimetrului</w:t>
            </w:r>
          </w:p>
        </w:tc>
      </w:tr>
      <w:tr w:rsidR="00BE54E8" w:rsidRPr="00B46147" w14:paraId="3DD713EF"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2BA9AB" w14:textId="77777777" w:rsidR="005C3E4C" w:rsidRPr="00B46147" w:rsidRDefault="005C3E4C" w:rsidP="009B6614">
            <w:pPr>
              <w:pStyle w:val="tbl-norm"/>
              <w:spacing w:before="0" w:beforeAutospacing="0" w:after="0" w:afterAutospacing="0"/>
              <w:jc w:val="center"/>
              <w:rPr>
                <w:lang w:val="ro-RO"/>
              </w:rPr>
            </w:pPr>
            <w:r w:rsidRPr="00B46147">
              <w:rPr>
                <w:lang w:val="ro-RO"/>
              </w:rPr>
              <w:t>e</w:t>
            </w:r>
          </w:p>
        </w:tc>
        <w:tc>
          <w:tcPr>
            <w:tcW w:w="8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1904B9" w14:textId="77777777" w:rsidR="005C3E4C" w:rsidRPr="00B46147" w:rsidRDefault="005C3E4C" w:rsidP="009B6614">
            <w:pPr>
              <w:pStyle w:val="tbl-norm"/>
              <w:spacing w:before="0" w:beforeAutospacing="0" w:after="0" w:afterAutospacing="0"/>
              <w:jc w:val="both"/>
              <w:rPr>
                <w:lang w:val="ro-RO"/>
              </w:rPr>
            </w:pPr>
            <w:r w:rsidRPr="00B46147">
              <w:rPr>
                <w:lang w:val="ro-RO"/>
              </w:rPr>
              <w:t>Previzionarea și revizuirea orelor estimate de sosire (așteptare pe rută, dacă este necesar)</w:t>
            </w:r>
          </w:p>
        </w:tc>
      </w:tr>
      <w:tr w:rsidR="00BE54E8" w:rsidRPr="00B46147" w14:paraId="1F0BA1CA"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F2492C9" w14:textId="77777777" w:rsidR="005C3E4C" w:rsidRPr="00B46147" w:rsidRDefault="005C3E4C" w:rsidP="009B6614">
            <w:pPr>
              <w:pStyle w:val="tbl-norm"/>
              <w:spacing w:before="0" w:beforeAutospacing="0" w:after="0" w:afterAutospacing="0"/>
              <w:jc w:val="center"/>
              <w:rPr>
                <w:lang w:val="ro-RO"/>
              </w:rPr>
            </w:pPr>
            <w:r w:rsidRPr="00B46147">
              <w:rPr>
                <w:lang w:val="ro-RO"/>
              </w:rPr>
              <w:lastRenderedPageBreak/>
              <w:t>f</w:t>
            </w:r>
          </w:p>
        </w:tc>
        <w:tc>
          <w:tcPr>
            <w:tcW w:w="8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20167E" w14:textId="77777777" w:rsidR="005C3E4C" w:rsidRPr="00B46147" w:rsidRDefault="005C3E4C" w:rsidP="009B6614">
            <w:pPr>
              <w:pStyle w:val="tbl-norm"/>
              <w:spacing w:before="0" w:beforeAutospacing="0" w:after="0" w:afterAutospacing="0"/>
              <w:jc w:val="both"/>
              <w:rPr>
                <w:lang w:val="ro-RO"/>
              </w:rPr>
            </w:pPr>
            <w:r w:rsidRPr="00B46147">
              <w:rPr>
                <w:lang w:val="ro-RO"/>
              </w:rPr>
              <w:t>Monitorizarea desfășurării zborului, jurnalul de bord, consumul de combustibil, gestionarea sistemelor</w:t>
            </w:r>
          </w:p>
        </w:tc>
      </w:tr>
      <w:tr w:rsidR="00BE54E8" w:rsidRPr="00B46147" w14:paraId="5A05E330"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4A76D6" w14:textId="77777777" w:rsidR="005C3E4C" w:rsidRPr="00B46147" w:rsidRDefault="005C3E4C" w:rsidP="009B6614">
            <w:pPr>
              <w:pStyle w:val="tbl-norm"/>
              <w:spacing w:before="0" w:beforeAutospacing="0" w:after="0" w:afterAutospacing="0"/>
              <w:jc w:val="center"/>
              <w:rPr>
                <w:lang w:val="ro-RO"/>
              </w:rPr>
            </w:pPr>
            <w:r w:rsidRPr="00B46147">
              <w:rPr>
                <w:lang w:val="ro-RO"/>
              </w:rPr>
              <w:t>g</w:t>
            </w:r>
          </w:p>
        </w:tc>
        <w:tc>
          <w:tcPr>
            <w:tcW w:w="8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BDA8E9" w14:textId="77777777" w:rsidR="005C3E4C" w:rsidRPr="00B46147" w:rsidRDefault="005C3E4C" w:rsidP="009B6614">
            <w:pPr>
              <w:pStyle w:val="tbl-norm"/>
              <w:spacing w:before="0" w:beforeAutospacing="0" w:after="0" w:afterAutospacing="0"/>
              <w:jc w:val="both"/>
              <w:rPr>
                <w:lang w:val="ro-RO"/>
              </w:rPr>
            </w:pPr>
            <w:r w:rsidRPr="00B46147">
              <w:rPr>
                <w:lang w:val="ro-RO"/>
              </w:rPr>
              <w:t>Proceduri de protecție contra givrării, simulate dacă este necesar</w:t>
            </w:r>
          </w:p>
        </w:tc>
      </w:tr>
      <w:tr w:rsidR="00BE54E8" w:rsidRPr="00B46147" w14:paraId="3E1EDB3E"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E97BAF" w14:textId="77777777" w:rsidR="005C3E4C" w:rsidRPr="00B46147" w:rsidRDefault="005C3E4C" w:rsidP="009B6614">
            <w:pPr>
              <w:pStyle w:val="tbl-norm"/>
              <w:spacing w:before="0" w:beforeAutospacing="0" w:after="0" w:afterAutospacing="0"/>
              <w:jc w:val="center"/>
              <w:rPr>
                <w:lang w:val="ro-RO"/>
              </w:rPr>
            </w:pPr>
            <w:r w:rsidRPr="00B46147">
              <w:rPr>
                <w:lang w:val="ro-RO"/>
              </w:rPr>
              <w:t>h</w:t>
            </w:r>
          </w:p>
        </w:tc>
        <w:tc>
          <w:tcPr>
            <w:tcW w:w="8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3ABAD8" w14:textId="77777777" w:rsidR="005C3E4C" w:rsidRPr="00B46147" w:rsidRDefault="005C3E4C" w:rsidP="009B6614">
            <w:pPr>
              <w:pStyle w:val="tbl-norm"/>
              <w:spacing w:before="0" w:beforeAutospacing="0" w:after="0" w:afterAutospacing="0"/>
              <w:jc w:val="both"/>
              <w:rPr>
                <w:lang w:val="ro-RO"/>
              </w:rPr>
            </w:pPr>
            <w:r w:rsidRPr="00B46147">
              <w:rPr>
                <w:lang w:val="ro-RO"/>
              </w:rPr>
              <w:t>Legătura cu ATC – conformare, proceduri R/T</w:t>
            </w:r>
          </w:p>
        </w:tc>
      </w:tr>
      <w:tr w:rsidR="00BE54E8" w:rsidRPr="00B46147" w14:paraId="2D783331" w14:textId="77777777" w:rsidTr="005C3E4C">
        <w:trPr>
          <w:jc w:val="center"/>
        </w:trPr>
        <w:tc>
          <w:tcPr>
            <w:tcW w:w="876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0CDAD25" w14:textId="77777777" w:rsidR="005C3E4C" w:rsidRPr="00B46147" w:rsidRDefault="005C3E4C" w:rsidP="00B66AAB">
            <w:pPr>
              <w:pStyle w:val="title-blk"/>
              <w:spacing w:before="60" w:beforeAutospacing="0" w:after="60" w:afterAutospacing="0"/>
              <w:jc w:val="both"/>
              <w:rPr>
                <w:b/>
                <w:bCs/>
                <w:lang w:val="ro-RO"/>
              </w:rPr>
            </w:pPr>
            <w:r w:rsidRPr="00B46147">
              <w:rPr>
                <w:b/>
                <w:bCs/>
                <w:lang w:val="ro-RO"/>
              </w:rPr>
              <w:t>SECȚIUNEA 3a – PROCEDURI DE SOSIRE</w:t>
            </w:r>
          </w:p>
        </w:tc>
      </w:tr>
      <w:tr w:rsidR="00BE54E8" w:rsidRPr="00B46147" w14:paraId="77685512"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750B4F7" w14:textId="77777777" w:rsidR="005C3E4C" w:rsidRPr="00B46147" w:rsidRDefault="005C3E4C" w:rsidP="009B6614">
            <w:pPr>
              <w:pStyle w:val="tbl-norm"/>
              <w:spacing w:before="0" w:beforeAutospacing="0" w:after="0" w:afterAutospacing="0"/>
              <w:jc w:val="center"/>
              <w:rPr>
                <w:lang w:val="ro-RO"/>
              </w:rPr>
            </w:pPr>
            <w:r w:rsidRPr="00B46147">
              <w:rPr>
                <w:lang w:val="ro-RO"/>
              </w:rPr>
              <w:t>a</w:t>
            </w:r>
          </w:p>
        </w:tc>
        <w:tc>
          <w:tcPr>
            <w:tcW w:w="8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3B6396" w14:textId="77777777" w:rsidR="005C3E4C" w:rsidRPr="00B46147" w:rsidRDefault="005C3E4C" w:rsidP="009B6614">
            <w:pPr>
              <w:pStyle w:val="tbl-norm"/>
              <w:spacing w:before="0" w:beforeAutospacing="0" w:after="0" w:afterAutospacing="0"/>
              <w:jc w:val="both"/>
              <w:rPr>
                <w:lang w:val="ro-RO"/>
              </w:rPr>
            </w:pPr>
            <w:r w:rsidRPr="00B46147">
              <w:rPr>
                <w:lang w:val="ro-RO"/>
              </w:rPr>
              <w:t>Setarea și verificarea mijloacelor de navigație, dacă este cazul</w:t>
            </w:r>
          </w:p>
        </w:tc>
      </w:tr>
      <w:tr w:rsidR="00BE54E8" w:rsidRPr="00B46147" w14:paraId="542A2075"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947CCF" w14:textId="77777777" w:rsidR="005C3E4C" w:rsidRPr="00B46147" w:rsidRDefault="005C3E4C" w:rsidP="009B6614">
            <w:pPr>
              <w:pStyle w:val="tbl-norm"/>
              <w:spacing w:before="0" w:beforeAutospacing="0" w:after="0" w:afterAutospacing="0"/>
              <w:jc w:val="center"/>
              <w:rPr>
                <w:lang w:val="ro-RO"/>
              </w:rPr>
            </w:pPr>
            <w:r w:rsidRPr="00B46147">
              <w:rPr>
                <w:lang w:val="ro-RO"/>
              </w:rPr>
              <w:t>b</w:t>
            </w:r>
          </w:p>
        </w:tc>
        <w:tc>
          <w:tcPr>
            <w:tcW w:w="8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851957" w14:textId="77777777" w:rsidR="005C3E4C" w:rsidRPr="00B46147" w:rsidRDefault="005C3E4C" w:rsidP="009B6614">
            <w:pPr>
              <w:pStyle w:val="tbl-norm"/>
              <w:spacing w:before="0" w:beforeAutospacing="0" w:after="0" w:afterAutospacing="0"/>
              <w:jc w:val="both"/>
              <w:rPr>
                <w:lang w:val="ro-RO"/>
              </w:rPr>
            </w:pPr>
            <w:r w:rsidRPr="00B46147">
              <w:rPr>
                <w:lang w:val="ro-RO"/>
              </w:rPr>
              <w:t>Proceduri de sosire, verificarea altimetrului</w:t>
            </w:r>
          </w:p>
        </w:tc>
      </w:tr>
      <w:tr w:rsidR="00BE54E8" w:rsidRPr="00B46147" w14:paraId="3283DBFF"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2BFA19" w14:textId="77777777" w:rsidR="005C3E4C" w:rsidRPr="00B46147" w:rsidRDefault="005C3E4C" w:rsidP="009B6614">
            <w:pPr>
              <w:pStyle w:val="tbl-norm"/>
              <w:spacing w:before="0" w:beforeAutospacing="0" w:after="0" w:afterAutospacing="0"/>
              <w:jc w:val="center"/>
              <w:rPr>
                <w:lang w:val="ro-RO"/>
              </w:rPr>
            </w:pPr>
            <w:r w:rsidRPr="00B46147">
              <w:rPr>
                <w:lang w:val="ro-RO"/>
              </w:rPr>
              <w:t>c</w:t>
            </w:r>
          </w:p>
        </w:tc>
        <w:tc>
          <w:tcPr>
            <w:tcW w:w="8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2689DF" w14:textId="77777777" w:rsidR="005C3E4C" w:rsidRPr="00B46147" w:rsidRDefault="005C3E4C" w:rsidP="009B6614">
            <w:pPr>
              <w:pStyle w:val="tbl-norm"/>
              <w:spacing w:before="0" w:beforeAutospacing="0" w:after="0" w:afterAutospacing="0"/>
              <w:jc w:val="both"/>
              <w:rPr>
                <w:lang w:val="ro-RO"/>
              </w:rPr>
            </w:pPr>
            <w:r w:rsidRPr="00B46147">
              <w:rPr>
                <w:lang w:val="ro-RO"/>
              </w:rPr>
              <w:t>Limite de altitudine și de viteză, dacă este cazul</w:t>
            </w:r>
          </w:p>
        </w:tc>
      </w:tr>
      <w:tr w:rsidR="00BE54E8" w:rsidRPr="00B46147" w14:paraId="10893929"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9B9105" w14:textId="77777777" w:rsidR="005C3E4C" w:rsidRPr="00B46147" w:rsidRDefault="005C3E4C" w:rsidP="009B6614">
            <w:pPr>
              <w:pStyle w:val="tbl-norm"/>
              <w:spacing w:before="0" w:beforeAutospacing="0" w:after="0" w:afterAutospacing="0"/>
              <w:jc w:val="center"/>
              <w:rPr>
                <w:lang w:val="ro-RO"/>
              </w:rPr>
            </w:pPr>
            <w:r w:rsidRPr="00B46147">
              <w:rPr>
                <w:lang w:val="ro-RO"/>
              </w:rPr>
              <w:t>d</w:t>
            </w:r>
          </w:p>
        </w:tc>
        <w:tc>
          <w:tcPr>
            <w:tcW w:w="83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1715F3" w14:textId="77777777" w:rsidR="005C3E4C" w:rsidRPr="00B46147" w:rsidRDefault="005C3E4C" w:rsidP="009B6614">
            <w:pPr>
              <w:pStyle w:val="tbl-norm"/>
              <w:spacing w:before="0" w:beforeAutospacing="0" w:after="0" w:afterAutospacing="0"/>
              <w:jc w:val="both"/>
              <w:rPr>
                <w:lang w:val="ro-RO"/>
              </w:rPr>
            </w:pPr>
            <w:r w:rsidRPr="00B46147">
              <w:rPr>
                <w:lang w:val="ro-RO"/>
              </w:rPr>
              <w:t>Sosire PBN (dacă este cazul):</w:t>
            </w:r>
          </w:p>
          <w:p w14:paraId="6EB200C3" w14:textId="77777777" w:rsidR="005C3E4C" w:rsidRPr="00B46147" w:rsidRDefault="005C3E4C" w:rsidP="000110C0">
            <w:pPr>
              <w:pStyle w:val="item-none"/>
              <w:numPr>
                <w:ilvl w:val="0"/>
                <w:numId w:val="575"/>
              </w:numPr>
              <w:spacing w:before="0" w:beforeAutospacing="0" w:after="0" w:afterAutospacing="0"/>
              <w:jc w:val="both"/>
              <w:rPr>
                <w:lang w:val="ro-RO"/>
              </w:rPr>
            </w:pPr>
            <w:r w:rsidRPr="00B46147">
              <w:rPr>
                <w:lang w:val="ro-RO"/>
              </w:rPr>
              <w:t>se verifică dacă procedura corectă a fost încărcată în sistemul de navigație; și</w:t>
            </w:r>
          </w:p>
          <w:p w14:paraId="3DD431D9" w14:textId="77777777" w:rsidR="005C3E4C" w:rsidRPr="00B46147" w:rsidRDefault="005C3E4C" w:rsidP="000110C0">
            <w:pPr>
              <w:pStyle w:val="item-none"/>
              <w:numPr>
                <w:ilvl w:val="0"/>
                <w:numId w:val="575"/>
              </w:numPr>
              <w:spacing w:before="0" w:beforeAutospacing="0" w:after="0" w:afterAutospacing="0"/>
              <w:jc w:val="both"/>
              <w:rPr>
                <w:lang w:val="ro-RO"/>
              </w:rPr>
            </w:pPr>
            <w:r w:rsidRPr="00B46147">
              <w:rPr>
                <w:lang w:val="ro-RO"/>
              </w:rPr>
              <w:t>se efectuează verificări încrucișate între afișajul sistemului de navigație și diagrama de sosire.</w:t>
            </w:r>
          </w:p>
        </w:tc>
      </w:tr>
      <w:tr w:rsidR="00BE54E8" w:rsidRPr="00B46147" w14:paraId="119C473E" w14:textId="77777777" w:rsidTr="005C3E4C">
        <w:trPr>
          <w:jc w:val="center"/>
        </w:trPr>
        <w:tc>
          <w:tcPr>
            <w:tcW w:w="876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B629FE0" w14:textId="77777777" w:rsidR="005C3E4C" w:rsidRPr="00B46147" w:rsidRDefault="005C3E4C" w:rsidP="00B66AAB">
            <w:pPr>
              <w:pStyle w:val="title-blk"/>
              <w:spacing w:before="60" w:beforeAutospacing="0" w:after="60" w:afterAutospacing="0"/>
              <w:jc w:val="both"/>
              <w:rPr>
                <w:b/>
                <w:bCs/>
                <w:lang w:val="ro-RO"/>
              </w:rPr>
            </w:pPr>
            <w:r w:rsidRPr="00B46147">
              <w:rPr>
                <w:b/>
                <w:bCs/>
                <w:lang w:val="ro-RO"/>
              </w:rPr>
              <w:t xml:space="preserve">SECȚIUNEA 4 </w:t>
            </w:r>
            <w:r w:rsidRPr="00B46147">
              <w:rPr>
                <w:lang w:val="ro-RO"/>
              </w:rPr>
              <w:t>(</w:t>
            </w:r>
            <w:r w:rsidRPr="00B46147">
              <w:rPr>
                <w:vertAlign w:val="superscript"/>
                <w:lang w:val="ro-RO"/>
              </w:rPr>
              <w:t>(o)</w:t>
            </w:r>
            <w:r w:rsidRPr="00B46147">
              <w:rPr>
                <w:lang w:val="ro-RO"/>
              </w:rPr>
              <w:t>)</w:t>
            </w:r>
            <w:r w:rsidRPr="00B46147">
              <w:rPr>
                <w:b/>
                <w:bCs/>
                <w:lang w:val="ro-RO"/>
              </w:rPr>
              <w:t> – OPERAȚIUNI 3D </w:t>
            </w:r>
            <w:r w:rsidRPr="00B46147">
              <w:rPr>
                <w:lang w:val="ro-RO"/>
              </w:rPr>
              <w:t>(</w:t>
            </w:r>
            <w:r w:rsidRPr="00B46147">
              <w:rPr>
                <w:vertAlign w:val="superscript"/>
                <w:lang w:val="ro-RO"/>
              </w:rPr>
              <w:t>(++)</w:t>
            </w:r>
            <w:r w:rsidRPr="00B46147">
              <w:rPr>
                <w:lang w:val="ro-RO"/>
              </w:rPr>
              <w:t>)</w:t>
            </w:r>
          </w:p>
        </w:tc>
      </w:tr>
      <w:tr w:rsidR="00BE54E8" w:rsidRPr="00B46147" w14:paraId="520B4D63"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3365DA89" w14:textId="77777777" w:rsidR="005C3E4C" w:rsidRPr="00B46147" w:rsidRDefault="005C3E4C" w:rsidP="009B6614">
            <w:pPr>
              <w:pStyle w:val="tbl-norm"/>
              <w:spacing w:before="0" w:beforeAutospacing="0" w:after="0" w:afterAutospacing="0"/>
              <w:jc w:val="center"/>
              <w:rPr>
                <w:lang w:val="ro-RO"/>
              </w:rPr>
            </w:pPr>
            <w:r w:rsidRPr="00B46147">
              <w:rPr>
                <w:lang w:val="ro-RO"/>
              </w:rPr>
              <w:t>a</w:t>
            </w:r>
          </w:p>
        </w:tc>
        <w:tc>
          <w:tcPr>
            <w:tcW w:w="8321" w:type="dxa"/>
            <w:tcBorders>
              <w:top w:val="outset" w:sz="6" w:space="0" w:color="auto"/>
              <w:left w:val="outset" w:sz="6" w:space="0" w:color="auto"/>
              <w:bottom w:val="outset" w:sz="6" w:space="0" w:color="auto"/>
              <w:right w:val="outset" w:sz="6" w:space="0" w:color="auto"/>
            </w:tcBorders>
            <w:shd w:val="clear" w:color="auto" w:fill="auto"/>
            <w:hideMark/>
          </w:tcPr>
          <w:p w14:paraId="657D7868" w14:textId="77777777" w:rsidR="005C3E4C" w:rsidRPr="00B46147" w:rsidRDefault="005C3E4C" w:rsidP="009B6614">
            <w:pPr>
              <w:pStyle w:val="tbl-norm"/>
              <w:spacing w:before="0" w:beforeAutospacing="0" w:after="0" w:afterAutospacing="0"/>
              <w:jc w:val="both"/>
              <w:rPr>
                <w:lang w:val="ro-RO"/>
              </w:rPr>
            </w:pPr>
            <w:r w:rsidRPr="00B46147">
              <w:rPr>
                <w:lang w:val="ro-RO"/>
              </w:rPr>
              <w:t>Setarea și verificarea mijloacelor de navigație</w:t>
            </w:r>
          </w:p>
          <w:p w14:paraId="1981284B" w14:textId="77777777" w:rsidR="005C3E4C" w:rsidRPr="00B46147" w:rsidRDefault="005C3E4C" w:rsidP="009B6614">
            <w:pPr>
              <w:pStyle w:val="tbl-norm"/>
              <w:spacing w:before="0" w:beforeAutospacing="0" w:after="0" w:afterAutospacing="0"/>
              <w:jc w:val="both"/>
              <w:rPr>
                <w:lang w:val="ro-RO"/>
              </w:rPr>
            </w:pPr>
            <w:r w:rsidRPr="00B46147">
              <w:rPr>
                <w:lang w:val="ro-RO"/>
              </w:rPr>
              <w:t>Verificarea unghiului traiectoriei verticale</w:t>
            </w:r>
          </w:p>
          <w:p w14:paraId="0AF3780D" w14:textId="77777777" w:rsidR="005C3E4C" w:rsidRPr="00B46147" w:rsidRDefault="005C3E4C" w:rsidP="009B6614">
            <w:pPr>
              <w:pStyle w:val="tbl-norm"/>
              <w:spacing w:before="0" w:beforeAutospacing="0" w:after="0" w:afterAutospacing="0"/>
              <w:jc w:val="both"/>
              <w:rPr>
                <w:lang w:val="ro-RO"/>
              </w:rPr>
            </w:pPr>
            <w:r w:rsidRPr="00B46147">
              <w:rPr>
                <w:lang w:val="ro-RO"/>
              </w:rPr>
              <w:t>Pentru RNP APCH:</w:t>
            </w:r>
          </w:p>
          <w:p w14:paraId="3951440B" w14:textId="77777777" w:rsidR="005C3E4C" w:rsidRPr="00B46147" w:rsidRDefault="005C3E4C" w:rsidP="000110C0">
            <w:pPr>
              <w:pStyle w:val="item-none"/>
              <w:numPr>
                <w:ilvl w:val="0"/>
                <w:numId w:val="576"/>
              </w:numPr>
              <w:spacing w:before="0" w:beforeAutospacing="0" w:after="0" w:afterAutospacing="0"/>
              <w:jc w:val="both"/>
              <w:rPr>
                <w:lang w:val="ro-RO"/>
              </w:rPr>
            </w:pPr>
            <w:r w:rsidRPr="00B46147">
              <w:rPr>
                <w:lang w:val="ro-RO"/>
              </w:rPr>
              <w:t>se verifică dacă procedura corectă a fost încărcată în sistemul de navigație; și</w:t>
            </w:r>
          </w:p>
          <w:p w14:paraId="7DAC321C" w14:textId="77777777" w:rsidR="005C3E4C" w:rsidRPr="00B46147" w:rsidRDefault="005C3E4C" w:rsidP="000110C0">
            <w:pPr>
              <w:pStyle w:val="item-none"/>
              <w:numPr>
                <w:ilvl w:val="0"/>
                <w:numId w:val="576"/>
              </w:numPr>
              <w:spacing w:before="0" w:beforeAutospacing="0" w:after="0" w:afterAutospacing="0"/>
              <w:jc w:val="both"/>
              <w:rPr>
                <w:lang w:val="ro-RO"/>
              </w:rPr>
            </w:pPr>
            <w:r w:rsidRPr="00B46147">
              <w:rPr>
                <w:lang w:val="ro-RO"/>
              </w:rPr>
              <w:t>se efectuează verificări încrucișate între afișajul sistemului de navigație și diagrama de apropiere.</w:t>
            </w:r>
          </w:p>
        </w:tc>
      </w:tr>
      <w:tr w:rsidR="00BE54E8" w:rsidRPr="00B46147" w14:paraId="4E58CAD0"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16A4BA7D" w14:textId="77777777" w:rsidR="005C3E4C" w:rsidRPr="00B46147" w:rsidRDefault="005C3E4C" w:rsidP="009B6614">
            <w:pPr>
              <w:pStyle w:val="tbl-norm"/>
              <w:spacing w:before="0" w:beforeAutospacing="0" w:after="0" w:afterAutospacing="0"/>
              <w:jc w:val="center"/>
              <w:rPr>
                <w:lang w:val="ro-RO"/>
              </w:rPr>
            </w:pPr>
            <w:r w:rsidRPr="00B46147">
              <w:rPr>
                <w:lang w:val="ro-RO"/>
              </w:rPr>
              <w:t>b</w:t>
            </w:r>
          </w:p>
        </w:tc>
        <w:tc>
          <w:tcPr>
            <w:tcW w:w="8321" w:type="dxa"/>
            <w:tcBorders>
              <w:top w:val="outset" w:sz="6" w:space="0" w:color="auto"/>
              <w:left w:val="outset" w:sz="6" w:space="0" w:color="auto"/>
              <w:bottom w:val="outset" w:sz="6" w:space="0" w:color="auto"/>
              <w:right w:val="outset" w:sz="6" w:space="0" w:color="auto"/>
            </w:tcBorders>
            <w:shd w:val="clear" w:color="auto" w:fill="auto"/>
            <w:hideMark/>
          </w:tcPr>
          <w:p w14:paraId="489319FD" w14:textId="77777777" w:rsidR="005C3E4C" w:rsidRPr="00B46147" w:rsidRDefault="005C3E4C" w:rsidP="009B6614">
            <w:pPr>
              <w:pStyle w:val="tbl-norm"/>
              <w:spacing w:before="0" w:beforeAutospacing="0" w:after="0" w:afterAutospacing="0"/>
              <w:jc w:val="both"/>
              <w:rPr>
                <w:lang w:val="ro-RO"/>
              </w:rPr>
            </w:pPr>
            <w:r w:rsidRPr="00B46147">
              <w:rPr>
                <w:lang w:val="ro-RO"/>
              </w:rPr>
              <w:t>Informarea pentru apropiere și aterizare, inclusiv verificările de coborâre/apropiere/aterizare și identificarea instalațiilor</w:t>
            </w:r>
          </w:p>
        </w:tc>
      </w:tr>
      <w:tr w:rsidR="00BE54E8" w:rsidRPr="00B46147" w14:paraId="080D31A4"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3F69677A" w14:textId="77777777" w:rsidR="005C3E4C" w:rsidRPr="00B46147" w:rsidRDefault="005C3E4C" w:rsidP="009B6614">
            <w:pPr>
              <w:pStyle w:val="tbl-norm"/>
              <w:spacing w:before="0" w:beforeAutospacing="0" w:after="0" w:afterAutospacing="0"/>
              <w:jc w:val="center"/>
              <w:rPr>
                <w:lang w:val="ro-RO"/>
              </w:rPr>
            </w:pPr>
            <w:r w:rsidRPr="00B46147">
              <w:rPr>
                <w:lang w:val="ro-RO"/>
              </w:rPr>
              <w:t>c (</w:t>
            </w:r>
            <w:r w:rsidRPr="00B46147">
              <w:rPr>
                <w:vertAlign w:val="superscript"/>
                <w:lang w:val="ro-RO"/>
              </w:rPr>
              <w:t>(+)</w:t>
            </w:r>
            <w:r w:rsidRPr="00B46147">
              <w:rPr>
                <w:lang w:val="ro-RO"/>
              </w:rPr>
              <w:t>)</w:t>
            </w:r>
          </w:p>
        </w:tc>
        <w:tc>
          <w:tcPr>
            <w:tcW w:w="8321" w:type="dxa"/>
            <w:tcBorders>
              <w:top w:val="outset" w:sz="6" w:space="0" w:color="auto"/>
              <w:left w:val="outset" w:sz="6" w:space="0" w:color="auto"/>
              <w:bottom w:val="outset" w:sz="6" w:space="0" w:color="auto"/>
              <w:right w:val="outset" w:sz="6" w:space="0" w:color="auto"/>
            </w:tcBorders>
            <w:shd w:val="clear" w:color="auto" w:fill="auto"/>
            <w:hideMark/>
          </w:tcPr>
          <w:p w14:paraId="49B38BF6" w14:textId="77777777" w:rsidR="005C3E4C" w:rsidRPr="00B46147" w:rsidRDefault="005C3E4C" w:rsidP="009B6614">
            <w:pPr>
              <w:pStyle w:val="tbl-norm"/>
              <w:spacing w:before="0" w:beforeAutospacing="0" w:after="0" w:afterAutospacing="0"/>
              <w:jc w:val="both"/>
              <w:rPr>
                <w:lang w:val="ro-RO"/>
              </w:rPr>
            </w:pPr>
            <w:r w:rsidRPr="00B46147">
              <w:rPr>
                <w:lang w:val="ro-RO"/>
              </w:rPr>
              <w:t>Procedura de așteptare</w:t>
            </w:r>
          </w:p>
        </w:tc>
      </w:tr>
      <w:tr w:rsidR="00BE54E8" w:rsidRPr="00B46147" w14:paraId="31489645"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7D3608D0" w14:textId="77777777" w:rsidR="005C3E4C" w:rsidRPr="00B46147" w:rsidRDefault="005C3E4C" w:rsidP="009B6614">
            <w:pPr>
              <w:pStyle w:val="tbl-norm"/>
              <w:spacing w:before="0" w:beforeAutospacing="0" w:after="0" w:afterAutospacing="0"/>
              <w:jc w:val="center"/>
              <w:rPr>
                <w:lang w:val="ro-RO"/>
              </w:rPr>
            </w:pPr>
            <w:r w:rsidRPr="00B46147">
              <w:rPr>
                <w:lang w:val="ro-RO"/>
              </w:rPr>
              <w:t>d</w:t>
            </w:r>
          </w:p>
        </w:tc>
        <w:tc>
          <w:tcPr>
            <w:tcW w:w="8321" w:type="dxa"/>
            <w:tcBorders>
              <w:top w:val="outset" w:sz="6" w:space="0" w:color="auto"/>
              <w:left w:val="outset" w:sz="6" w:space="0" w:color="auto"/>
              <w:bottom w:val="outset" w:sz="6" w:space="0" w:color="auto"/>
              <w:right w:val="outset" w:sz="6" w:space="0" w:color="auto"/>
            </w:tcBorders>
            <w:shd w:val="clear" w:color="auto" w:fill="auto"/>
            <w:hideMark/>
          </w:tcPr>
          <w:p w14:paraId="1CFD0229" w14:textId="77777777" w:rsidR="005C3E4C" w:rsidRPr="00B46147" w:rsidRDefault="005C3E4C" w:rsidP="009B6614">
            <w:pPr>
              <w:pStyle w:val="tbl-norm"/>
              <w:spacing w:before="0" w:beforeAutospacing="0" w:after="0" w:afterAutospacing="0"/>
              <w:jc w:val="both"/>
              <w:rPr>
                <w:lang w:val="ro-RO"/>
              </w:rPr>
            </w:pPr>
            <w:r w:rsidRPr="00B46147">
              <w:rPr>
                <w:lang w:val="ro-RO"/>
              </w:rPr>
              <w:t>Conformarea cu procedura de apropiere publicată</w:t>
            </w:r>
          </w:p>
        </w:tc>
      </w:tr>
      <w:tr w:rsidR="00BE54E8" w:rsidRPr="00B46147" w14:paraId="42BF9A00"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48B99175" w14:textId="77777777" w:rsidR="005C3E4C" w:rsidRPr="00B46147" w:rsidRDefault="005C3E4C" w:rsidP="009B6614">
            <w:pPr>
              <w:pStyle w:val="tbl-norm"/>
              <w:spacing w:before="0" w:beforeAutospacing="0" w:after="0" w:afterAutospacing="0"/>
              <w:jc w:val="center"/>
              <w:rPr>
                <w:lang w:val="ro-RO"/>
              </w:rPr>
            </w:pPr>
            <w:r w:rsidRPr="00B46147">
              <w:rPr>
                <w:lang w:val="ro-RO"/>
              </w:rPr>
              <w:t>e</w:t>
            </w:r>
          </w:p>
        </w:tc>
        <w:tc>
          <w:tcPr>
            <w:tcW w:w="8321" w:type="dxa"/>
            <w:tcBorders>
              <w:top w:val="outset" w:sz="6" w:space="0" w:color="auto"/>
              <w:left w:val="outset" w:sz="6" w:space="0" w:color="auto"/>
              <w:bottom w:val="outset" w:sz="6" w:space="0" w:color="auto"/>
              <w:right w:val="outset" w:sz="6" w:space="0" w:color="auto"/>
            </w:tcBorders>
            <w:shd w:val="clear" w:color="auto" w:fill="auto"/>
            <w:hideMark/>
          </w:tcPr>
          <w:p w14:paraId="120E1EC8" w14:textId="77777777" w:rsidR="005C3E4C" w:rsidRPr="00B46147" w:rsidRDefault="005C3E4C" w:rsidP="009B6614">
            <w:pPr>
              <w:pStyle w:val="tbl-norm"/>
              <w:spacing w:before="0" w:beforeAutospacing="0" w:after="0" w:afterAutospacing="0"/>
              <w:jc w:val="both"/>
              <w:rPr>
                <w:lang w:val="ro-RO"/>
              </w:rPr>
            </w:pPr>
            <w:r w:rsidRPr="00B46147">
              <w:rPr>
                <w:lang w:val="ro-RO"/>
              </w:rPr>
              <w:t>Cronometrarea procedurii de apropiere</w:t>
            </w:r>
          </w:p>
        </w:tc>
      </w:tr>
      <w:tr w:rsidR="00BE54E8" w:rsidRPr="00B46147" w14:paraId="32688B8E"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4B83C672" w14:textId="77777777" w:rsidR="005C3E4C" w:rsidRPr="00B46147" w:rsidRDefault="005C3E4C" w:rsidP="009B6614">
            <w:pPr>
              <w:pStyle w:val="tbl-norm"/>
              <w:spacing w:before="0" w:beforeAutospacing="0" w:after="0" w:afterAutospacing="0"/>
              <w:jc w:val="center"/>
              <w:rPr>
                <w:lang w:val="ro-RO"/>
              </w:rPr>
            </w:pPr>
            <w:r w:rsidRPr="00B46147">
              <w:rPr>
                <w:lang w:val="ro-RO"/>
              </w:rPr>
              <w:t>f</w:t>
            </w:r>
          </w:p>
        </w:tc>
        <w:tc>
          <w:tcPr>
            <w:tcW w:w="8321" w:type="dxa"/>
            <w:tcBorders>
              <w:top w:val="outset" w:sz="6" w:space="0" w:color="auto"/>
              <w:left w:val="outset" w:sz="6" w:space="0" w:color="auto"/>
              <w:bottom w:val="outset" w:sz="6" w:space="0" w:color="auto"/>
              <w:right w:val="outset" w:sz="6" w:space="0" w:color="auto"/>
            </w:tcBorders>
            <w:shd w:val="clear" w:color="auto" w:fill="auto"/>
            <w:hideMark/>
          </w:tcPr>
          <w:p w14:paraId="1960D217" w14:textId="77777777" w:rsidR="005C3E4C" w:rsidRPr="00B46147" w:rsidRDefault="005C3E4C" w:rsidP="009B6614">
            <w:pPr>
              <w:pStyle w:val="tbl-norm"/>
              <w:spacing w:before="0" w:beforeAutospacing="0" w:after="0" w:afterAutospacing="0"/>
              <w:jc w:val="both"/>
              <w:rPr>
                <w:lang w:val="ro-RO"/>
              </w:rPr>
            </w:pPr>
            <w:r w:rsidRPr="00B46147">
              <w:rPr>
                <w:lang w:val="ro-RO"/>
              </w:rPr>
              <w:t>Menținerea altitudinii, a vitezei și a capului (apropiere stabilizată)</w:t>
            </w:r>
          </w:p>
        </w:tc>
      </w:tr>
      <w:tr w:rsidR="00BE54E8" w:rsidRPr="00B46147" w14:paraId="5670BDDC"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6FBEA033" w14:textId="77777777" w:rsidR="005C3E4C" w:rsidRPr="00B46147" w:rsidRDefault="005C3E4C" w:rsidP="009B6614">
            <w:pPr>
              <w:pStyle w:val="tbl-norm"/>
              <w:spacing w:before="0" w:beforeAutospacing="0" w:after="0" w:afterAutospacing="0"/>
              <w:jc w:val="center"/>
              <w:rPr>
                <w:lang w:val="ro-RO"/>
              </w:rPr>
            </w:pPr>
            <w:r w:rsidRPr="00B46147">
              <w:rPr>
                <w:lang w:val="ro-RO"/>
              </w:rPr>
              <w:t>g (</w:t>
            </w:r>
            <w:r w:rsidRPr="00B46147">
              <w:rPr>
                <w:vertAlign w:val="superscript"/>
                <w:lang w:val="ro-RO"/>
              </w:rPr>
              <w:t>(+)</w:t>
            </w:r>
            <w:r w:rsidRPr="00B46147">
              <w:rPr>
                <w:lang w:val="ro-RO"/>
              </w:rPr>
              <w:t>)</w:t>
            </w:r>
          </w:p>
        </w:tc>
        <w:tc>
          <w:tcPr>
            <w:tcW w:w="8321" w:type="dxa"/>
            <w:tcBorders>
              <w:top w:val="outset" w:sz="6" w:space="0" w:color="auto"/>
              <w:left w:val="outset" w:sz="6" w:space="0" w:color="auto"/>
              <w:bottom w:val="outset" w:sz="6" w:space="0" w:color="auto"/>
              <w:right w:val="outset" w:sz="6" w:space="0" w:color="auto"/>
            </w:tcBorders>
            <w:shd w:val="clear" w:color="auto" w:fill="auto"/>
            <w:hideMark/>
          </w:tcPr>
          <w:p w14:paraId="7F14A7A7" w14:textId="77777777" w:rsidR="005C3E4C" w:rsidRPr="00B46147" w:rsidRDefault="005C3E4C" w:rsidP="009B6614">
            <w:pPr>
              <w:pStyle w:val="tbl-norm"/>
              <w:spacing w:before="0" w:beforeAutospacing="0" w:after="0" w:afterAutospacing="0"/>
              <w:jc w:val="both"/>
              <w:rPr>
                <w:lang w:val="ro-RO"/>
              </w:rPr>
            </w:pPr>
            <w:r w:rsidRPr="00B46147">
              <w:rPr>
                <w:lang w:val="ro-RO"/>
              </w:rPr>
              <w:t>Procedura de ratare</w:t>
            </w:r>
          </w:p>
        </w:tc>
      </w:tr>
      <w:tr w:rsidR="00BE54E8" w:rsidRPr="00B46147" w14:paraId="1E1C774B"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3E307511" w14:textId="77777777" w:rsidR="005C3E4C" w:rsidRPr="00B46147" w:rsidRDefault="005C3E4C" w:rsidP="009B6614">
            <w:pPr>
              <w:pStyle w:val="tbl-norm"/>
              <w:spacing w:before="0" w:beforeAutospacing="0" w:after="0" w:afterAutospacing="0"/>
              <w:jc w:val="center"/>
              <w:rPr>
                <w:lang w:val="ro-RO"/>
              </w:rPr>
            </w:pPr>
            <w:r w:rsidRPr="00B46147">
              <w:rPr>
                <w:lang w:val="ro-RO"/>
              </w:rPr>
              <w:t>h </w:t>
            </w:r>
            <w:hyperlink r:id="rId16" w:anchor="E0006" w:history="1">
              <w:r w:rsidRPr="00B46147">
                <w:rPr>
                  <w:rStyle w:val="a3"/>
                  <w:color w:val="auto"/>
                  <w:lang w:val="ro-RO"/>
                </w:rPr>
                <w:t>(</w:t>
              </w:r>
              <w:r w:rsidRPr="00B46147">
                <w:rPr>
                  <w:rStyle w:val="superscript"/>
                  <w:vertAlign w:val="superscript"/>
                  <w:lang w:val="ro-RO"/>
                </w:rPr>
                <w:t>(+)</w:t>
              </w:r>
              <w:r w:rsidRPr="00B46147">
                <w:rPr>
                  <w:rStyle w:val="a3"/>
                  <w:color w:val="auto"/>
                  <w:lang w:val="ro-RO"/>
                </w:rPr>
                <w:t>)</w:t>
              </w:r>
            </w:hyperlink>
          </w:p>
        </w:tc>
        <w:tc>
          <w:tcPr>
            <w:tcW w:w="8321" w:type="dxa"/>
            <w:tcBorders>
              <w:top w:val="outset" w:sz="6" w:space="0" w:color="auto"/>
              <w:left w:val="outset" w:sz="6" w:space="0" w:color="auto"/>
              <w:bottom w:val="outset" w:sz="6" w:space="0" w:color="auto"/>
              <w:right w:val="outset" w:sz="6" w:space="0" w:color="auto"/>
            </w:tcBorders>
            <w:shd w:val="clear" w:color="auto" w:fill="auto"/>
            <w:hideMark/>
          </w:tcPr>
          <w:p w14:paraId="6407E657" w14:textId="77777777" w:rsidR="005C3E4C" w:rsidRPr="00B46147" w:rsidRDefault="005C3E4C" w:rsidP="009B6614">
            <w:pPr>
              <w:pStyle w:val="tbl-norm"/>
              <w:spacing w:before="0" w:beforeAutospacing="0" w:after="0" w:afterAutospacing="0"/>
              <w:jc w:val="both"/>
              <w:rPr>
                <w:lang w:val="ro-RO"/>
              </w:rPr>
            </w:pPr>
            <w:r w:rsidRPr="00B46147">
              <w:rPr>
                <w:lang w:val="ro-RO"/>
              </w:rPr>
              <w:t>Procedura de apropiere întreruptă/aterizare</w:t>
            </w:r>
          </w:p>
        </w:tc>
      </w:tr>
      <w:tr w:rsidR="00BE54E8" w:rsidRPr="00B46147" w14:paraId="7F92F2A4"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45192A00" w14:textId="77777777" w:rsidR="005C3E4C" w:rsidRPr="00B46147" w:rsidRDefault="005C3E4C" w:rsidP="009B6614">
            <w:pPr>
              <w:pStyle w:val="tbl-norm"/>
              <w:spacing w:before="0" w:beforeAutospacing="0" w:after="0" w:afterAutospacing="0"/>
              <w:jc w:val="center"/>
              <w:rPr>
                <w:lang w:val="ro-RO"/>
              </w:rPr>
            </w:pPr>
            <w:r w:rsidRPr="00B46147">
              <w:rPr>
                <w:lang w:val="ro-RO"/>
              </w:rPr>
              <w:t>i</w:t>
            </w:r>
          </w:p>
        </w:tc>
        <w:tc>
          <w:tcPr>
            <w:tcW w:w="8321" w:type="dxa"/>
            <w:tcBorders>
              <w:top w:val="outset" w:sz="6" w:space="0" w:color="auto"/>
              <w:left w:val="outset" w:sz="6" w:space="0" w:color="auto"/>
              <w:bottom w:val="outset" w:sz="6" w:space="0" w:color="auto"/>
              <w:right w:val="outset" w:sz="6" w:space="0" w:color="auto"/>
            </w:tcBorders>
            <w:shd w:val="clear" w:color="auto" w:fill="auto"/>
            <w:hideMark/>
          </w:tcPr>
          <w:p w14:paraId="716D0CDA" w14:textId="77777777" w:rsidR="005C3E4C" w:rsidRPr="00B46147" w:rsidRDefault="005C3E4C" w:rsidP="009B6614">
            <w:pPr>
              <w:pStyle w:val="tbl-norm"/>
              <w:spacing w:before="0" w:beforeAutospacing="0" w:after="0" w:afterAutospacing="0"/>
              <w:jc w:val="both"/>
              <w:rPr>
                <w:lang w:val="ro-RO"/>
              </w:rPr>
            </w:pPr>
            <w:r w:rsidRPr="00B46147">
              <w:rPr>
                <w:lang w:val="ro-RO"/>
              </w:rPr>
              <w:t>Legătura cu ATC – conformare, proceduri R/T</w:t>
            </w:r>
          </w:p>
        </w:tc>
      </w:tr>
      <w:tr w:rsidR="00BE54E8" w:rsidRPr="00B46147" w14:paraId="3DAAD610" w14:textId="77777777" w:rsidTr="005C3E4C">
        <w:trPr>
          <w:jc w:val="center"/>
        </w:trPr>
        <w:tc>
          <w:tcPr>
            <w:tcW w:w="876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37369B3" w14:textId="77777777" w:rsidR="005C3E4C" w:rsidRPr="00B46147" w:rsidRDefault="005C3E4C" w:rsidP="00B66AAB">
            <w:pPr>
              <w:pStyle w:val="title-blk"/>
              <w:spacing w:before="60" w:beforeAutospacing="0" w:after="60" w:afterAutospacing="0"/>
              <w:jc w:val="both"/>
              <w:rPr>
                <w:b/>
                <w:bCs/>
                <w:lang w:val="ro-RO"/>
              </w:rPr>
            </w:pPr>
            <w:r w:rsidRPr="00B46147">
              <w:rPr>
                <w:b/>
                <w:bCs/>
                <w:lang w:val="ro-RO"/>
              </w:rPr>
              <w:t>SECȚIUNEA 5 </w:t>
            </w:r>
            <w:r w:rsidRPr="00B46147">
              <w:rPr>
                <w:lang w:val="ro-RO"/>
              </w:rPr>
              <w:t>(</w:t>
            </w:r>
            <w:r w:rsidRPr="00B46147">
              <w:rPr>
                <w:vertAlign w:val="superscript"/>
                <w:lang w:val="ro-RO"/>
              </w:rPr>
              <w:t>(o)</w:t>
            </w:r>
            <w:r w:rsidRPr="00B46147">
              <w:rPr>
                <w:lang w:val="ro-RO"/>
              </w:rPr>
              <w:t>)</w:t>
            </w:r>
            <w:r w:rsidRPr="00B46147">
              <w:rPr>
                <w:b/>
                <w:bCs/>
                <w:lang w:val="ro-RO"/>
              </w:rPr>
              <w:t> – OPERAȚIUNI 2D </w:t>
            </w:r>
            <w:r w:rsidRPr="00B46147">
              <w:rPr>
                <w:lang w:val="ro-RO"/>
              </w:rPr>
              <w:t>(</w:t>
            </w:r>
            <w:r w:rsidRPr="00B46147">
              <w:rPr>
                <w:vertAlign w:val="superscript"/>
                <w:lang w:val="ro-RO"/>
              </w:rPr>
              <w:t>(++)</w:t>
            </w:r>
            <w:r w:rsidRPr="00B46147">
              <w:rPr>
                <w:lang w:val="ro-RO"/>
              </w:rPr>
              <w:t>)</w:t>
            </w:r>
          </w:p>
        </w:tc>
      </w:tr>
      <w:tr w:rsidR="00BE54E8" w:rsidRPr="00B46147" w14:paraId="58E5EF93"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5DE2FC14" w14:textId="77777777" w:rsidR="005C3E4C" w:rsidRPr="00B46147" w:rsidRDefault="005C3E4C" w:rsidP="009B6614">
            <w:pPr>
              <w:pStyle w:val="tbl-norm"/>
              <w:spacing w:before="0" w:beforeAutospacing="0" w:after="0" w:afterAutospacing="0"/>
              <w:jc w:val="center"/>
              <w:rPr>
                <w:lang w:val="ro-RO"/>
              </w:rPr>
            </w:pPr>
            <w:r w:rsidRPr="00B46147">
              <w:rPr>
                <w:lang w:val="ro-RO"/>
              </w:rPr>
              <w:t>a</w:t>
            </w:r>
          </w:p>
        </w:tc>
        <w:tc>
          <w:tcPr>
            <w:tcW w:w="8321" w:type="dxa"/>
            <w:tcBorders>
              <w:top w:val="outset" w:sz="6" w:space="0" w:color="auto"/>
              <w:left w:val="outset" w:sz="6" w:space="0" w:color="auto"/>
              <w:bottom w:val="outset" w:sz="6" w:space="0" w:color="auto"/>
              <w:right w:val="outset" w:sz="6" w:space="0" w:color="auto"/>
            </w:tcBorders>
            <w:shd w:val="clear" w:color="auto" w:fill="auto"/>
            <w:hideMark/>
          </w:tcPr>
          <w:p w14:paraId="67ED640E" w14:textId="77777777" w:rsidR="005C3E4C" w:rsidRPr="00B46147" w:rsidRDefault="005C3E4C" w:rsidP="009B6614">
            <w:pPr>
              <w:pStyle w:val="tbl-norm"/>
              <w:spacing w:before="0" w:beforeAutospacing="0" w:after="0" w:afterAutospacing="0"/>
              <w:jc w:val="both"/>
              <w:rPr>
                <w:lang w:val="ro-RO"/>
              </w:rPr>
            </w:pPr>
            <w:r w:rsidRPr="00B46147">
              <w:rPr>
                <w:lang w:val="ro-RO"/>
              </w:rPr>
              <w:t>Setarea și verificarea mijloacelor de navigație</w:t>
            </w:r>
          </w:p>
          <w:p w14:paraId="1924504B" w14:textId="77777777" w:rsidR="005C3E4C" w:rsidRPr="00B46147" w:rsidRDefault="005C3E4C" w:rsidP="009B6614">
            <w:pPr>
              <w:pStyle w:val="tbl-norm"/>
              <w:spacing w:before="0" w:beforeAutospacing="0" w:after="0" w:afterAutospacing="0"/>
              <w:jc w:val="both"/>
              <w:rPr>
                <w:lang w:val="ro-RO"/>
              </w:rPr>
            </w:pPr>
            <w:r w:rsidRPr="00B46147">
              <w:rPr>
                <w:lang w:val="ro-RO"/>
              </w:rPr>
              <w:t>Pentru RNP APCH:</w:t>
            </w:r>
          </w:p>
          <w:p w14:paraId="2129139B" w14:textId="77777777" w:rsidR="005C3E4C" w:rsidRPr="00B46147" w:rsidRDefault="005C3E4C" w:rsidP="000110C0">
            <w:pPr>
              <w:pStyle w:val="item-none"/>
              <w:numPr>
                <w:ilvl w:val="0"/>
                <w:numId w:val="577"/>
              </w:numPr>
              <w:spacing w:before="0" w:beforeAutospacing="0" w:after="0" w:afterAutospacing="0"/>
              <w:jc w:val="both"/>
              <w:rPr>
                <w:lang w:val="ro-RO"/>
              </w:rPr>
            </w:pPr>
            <w:r w:rsidRPr="00B46147">
              <w:rPr>
                <w:lang w:val="ro-RO"/>
              </w:rPr>
              <w:t>se verifică dacă procedura corectă a fost încărcată în sistemul de navigație; și</w:t>
            </w:r>
          </w:p>
          <w:p w14:paraId="3FE1EA4A" w14:textId="77777777" w:rsidR="005C3E4C" w:rsidRPr="00B46147" w:rsidRDefault="005C3E4C" w:rsidP="000110C0">
            <w:pPr>
              <w:pStyle w:val="item-none"/>
              <w:numPr>
                <w:ilvl w:val="0"/>
                <w:numId w:val="577"/>
              </w:numPr>
              <w:spacing w:before="0" w:beforeAutospacing="0" w:after="0" w:afterAutospacing="0"/>
              <w:jc w:val="both"/>
              <w:rPr>
                <w:lang w:val="ro-RO"/>
              </w:rPr>
            </w:pPr>
            <w:r w:rsidRPr="00B46147">
              <w:rPr>
                <w:lang w:val="ro-RO"/>
              </w:rPr>
              <w:t>se efectuează verificări încrucișate între afișajul sistemului de navigație și diagrama de apropiere.</w:t>
            </w:r>
          </w:p>
        </w:tc>
      </w:tr>
      <w:tr w:rsidR="00BE54E8" w:rsidRPr="00B46147" w14:paraId="684158B2"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0824BA50" w14:textId="77777777" w:rsidR="005C3E4C" w:rsidRPr="00B46147" w:rsidRDefault="005C3E4C" w:rsidP="009B6614">
            <w:pPr>
              <w:pStyle w:val="tbl-norm"/>
              <w:spacing w:before="0" w:beforeAutospacing="0" w:after="0" w:afterAutospacing="0"/>
              <w:jc w:val="center"/>
              <w:rPr>
                <w:lang w:val="ro-RO"/>
              </w:rPr>
            </w:pPr>
            <w:r w:rsidRPr="00B46147">
              <w:rPr>
                <w:lang w:val="ro-RO"/>
              </w:rPr>
              <w:t>b</w:t>
            </w:r>
          </w:p>
        </w:tc>
        <w:tc>
          <w:tcPr>
            <w:tcW w:w="8321" w:type="dxa"/>
            <w:tcBorders>
              <w:top w:val="outset" w:sz="6" w:space="0" w:color="auto"/>
              <w:left w:val="outset" w:sz="6" w:space="0" w:color="auto"/>
              <w:bottom w:val="outset" w:sz="6" w:space="0" w:color="auto"/>
              <w:right w:val="outset" w:sz="6" w:space="0" w:color="auto"/>
            </w:tcBorders>
            <w:shd w:val="clear" w:color="auto" w:fill="auto"/>
            <w:hideMark/>
          </w:tcPr>
          <w:p w14:paraId="040C55B9" w14:textId="77777777" w:rsidR="005C3E4C" w:rsidRPr="00B46147" w:rsidRDefault="005C3E4C" w:rsidP="009B6614">
            <w:pPr>
              <w:pStyle w:val="tbl-norm"/>
              <w:spacing w:before="0" w:beforeAutospacing="0" w:after="0" w:afterAutospacing="0"/>
              <w:jc w:val="both"/>
              <w:rPr>
                <w:lang w:val="ro-RO"/>
              </w:rPr>
            </w:pPr>
            <w:r w:rsidRPr="00B46147">
              <w:rPr>
                <w:lang w:val="ro-RO"/>
              </w:rPr>
              <w:t>Informarea pentru apropiere și aterizare, inclusiv verificările de coborâre/apropiere/aterizare și identificarea instalațiilor</w:t>
            </w:r>
          </w:p>
        </w:tc>
      </w:tr>
      <w:tr w:rsidR="00BE54E8" w:rsidRPr="00B46147" w14:paraId="043385D4"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2DF4913D" w14:textId="77777777" w:rsidR="005C3E4C" w:rsidRPr="00B46147" w:rsidRDefault="005C3E4C" w:rsidP="009B6614">
            <w:pPr>
              <w:pStyle w:val="tbl-norm"/>
              <w:spacing w:before="0" w:beforeAutospacing="0" w:after="0" w:afterAutospacing="0"/>
              <w:jc w:val="center"/>
              <w:rPr>
                <w:lang w:val="ro-RO"/>
              </w:rPr>
            </w:pPr>
            <w:r w:rsidRPr="00B46147">
              <w:rPr>
                <w:lang w:val="ro-RO"/>
              </w:rPr>
              <w:t>c (</w:t>
            </w:r>
            <w:r w:rsidRPr="00B46147">
              <w:rPr>
                <w:vertAlign w:val="superscript"/>
                <w:lang w:val="ro-RO"/>
              </w:rPr>
              <w:t>(+)</w:t>
            </w:r>
            <w:r w:rsidRPr="00B46147">
              <w:rPr>
                <w:lang w:val="ro-RO"/>
              </w:rPr>
              <w:t>)</w:t>
            </w:r>
          </w:p>
        </w:tc>
        <w:tc>
          <w:tcPr>
            <w:tcW w:w="8321" w:type="dxa"/>
            <w:tcBorders>
              <w:top w:val="outset" w:sz="6" w:space="0" w:color="auto"/>
              <w:left w:val="outset" w:sz="6" w:space="0" w:color="auto"/>
              <w:bottom w:val="outset" w:sz="6" w:space="0" w:color="auto"/>
              <w:right w:val="outset" w:sz="6" w:space="0" w:color="auto"/>
            </w:tcBorders>
            <w:shd w:val="clear" w:color="auto" w:fill="auto"/>
            <w:hideMark/>
          </w:tcPr>
          <w:p w14:paraId="1A748C35" w14:textId="77777777" w:rsidR="005C3E4C" w:rsidRPr="00B46147" w:rsidRDefault="005C3E4C" w:rsidP="009B6614">
            <w:pPr>
              <w:pStyle w:val="tbl-norm"/>
              <w:spacing w:before="0" w:beforeAutospacing="0" w:after="0" w:afterAutospacing="0"/>
              <w:jc w:val="both"/>
              <w:rPr>
                <w:lang w:val="ro-RO"/>
              </w:rPr>
            </w:pPr>
            <w:r w:rsidRPr="00B46147">
              <w:rPr>
                <w:lang w:val="ro-RO"/>
              </w:rPr>
              <w:t>Procedura de așteptare</w:t>
            </w:r>
          </w:p>
        </w:tc>
      </w:tr>
      <w:tr w:rsidR="00BE54E8" w:rsidRPr="00B46147" w14:paraId="6627250A"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47A1CED0" w14:textId="77777777" w:rsidR="005C3E4C" w:rsidRPr="00B46147" w:rsidRDefault="005C3E4C" w:rsidP="009B6614">
            <w:pPr>
              <w:pStyle w:val="tbl-norm"/>
              <w:spacing w:before="0" w:beforeAutospacing="0" w:after="0" w:afterAutospacing="0"/>
              <w:jc w:val="center"/>
              <w:rPr>
                <w:lang w:val="ro-RO"/>
              </w:rPr>
            </w:pPr>
            <w:r w:rsidRPr="00B46147">
              <w:rPr>
                <w:lang w:val="ro-RO"/>
              </w:rPr>
              <w:t>d</w:t>
            </w:r>
          </w:p>
        </w:tc>
        <w:tc>
          <w:tcPr>
            <w:tcW w:w="8321" w:type="dxa"/>
            <w:tcBorders>
              <w:top w:val="outset" w:sz="6" w:space="0" w:color="auto"/>
              <w:left w:val="outset" w:sz="6" w:space="0" w:color="auto"/>
              <w:bottom w:val="outset" w:sz="6" w:space="0" w:color="auto"/>
              <w:right w:val="outset" w:sz="6" w:space="0" w:color="auto"/>
            </w:tcBorders>
            <w:shd w:val="clear" w:color="auto" w:fill="auto"/>
            <w:hideMark/>
          </w:tcPr>
          <w:p w14:paraId="2587CF44" w14:textId="77777777" w:rsidR="005C3E4C" w:rsidRPr="00B46147" w:rsidRDefault="005C3E4C" w:rsidP="009B6614">
            <w:pPr>
              <w:pStyle w:val="tbl-norm"/>
              <w:spacing w:before="0" w:beforeAutospacing="0" w:after="0" w:afterAutospacing="0"/>
              <w:jc w:val="both"/>
              <w:rPr>
                <w:lang w:val="ro-RO"/>
              </w:rPr>
            </w:pPr>
            <w:r w:rsidRPr="00B46147">
              <w:rPr>
                <w:lang w:val="ro-RO"/>
              </w:rPr>
              <w:t>Conformarea cu procedura de apropiere publicată</w:t>
            </w:r>
          </w:p>
        </w:tc>
      </w:tr>
      <w:tr w:rsidR="00BE54E8" w:rsidRPr="00B46147" w14:paraId="041C9504"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06C4D976" w14:textId="77777777" w:rsidR="005C3E4C" w:rsidRPr="00B46147" w:rsidRDefault="005C3E4C" w:rsidP="009B6614">
            <w:pPr>
              <w:pStyle w:val="tbl-norm"/>
              <w:spacing w:before="0" w:beforeAutospacing="0" w:after="0" w:afterAutospacing="0"/>
              <w:jc w:val="center"/>
              <w:rPr>
                <w:lang w:val="ro-RO"/>
              </w:rPr>
            </w:pPr>
            <w:r w:rsidRPr="00B46147">
              <w:rPr>
                <w:lang w:val="ro-RO"/>
              </w:rPr>
              <w:t>e</w:t>
            </w:r>
          </w:p>
        </w:tc>
        <w:tc>
          <w:tcPr>
            <w:tcW w:w="8321" w:type="dxa"/>
            <w:tcBorders>
              <w:top w:val="outset" w:sz="6" w:space="0" w:color="auto"/>
              <w:left w:val="outset" w:sz="6" w:space="0" w:color="auto"/>
              <w:bottom w:val="outset" w:sz="6" w:space="0" w:color="auto"/>
              <w:right w:val="outset" w:sz="6" w:space="0" w:color="auto"/>
            </w:tcBorders>
            <w:shd w:val="clear" w:color="auto" w:fill="auto"/>
            <w:hideMark/>
          </w:tcPr>
          <w:p w14:paraId="48D73BC3" w14:textId="77777777" w:rsidR="005C3E4C" w:rsidRPr="00B46147" w:rsidRDefault="005C3E4C" w:rsidP="009B6614">
            <w:pPr>
              <w:pStyle w:val="tbl-norm"/>
              <w:spacing w:before="0" w:beforeAutospacing="0" w:after="0" w:afterAutospacing="0"/>
              <w:jc w:val="both"/>
              <w:rPr>
                <w:lang w:val="ro-RO"/>
              </w:rPr>
            </w:pPr>
            <w:r w:rsidRPr="00B46147">
              <w:rPr>
                <w:lang w:val="ro-RO"/>
              </w:rPr>
              <w:t>Cronometrarea procedurii de apropiere</w:t>
            </w:r>
          </w:p>
        </w:tc>
      </w:tr>
      <w:tr w:rsidR="00BE54E8" w:rsidRPr="00B46147" w14:paraId="0D5E8851"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578D6084" w14:textId="77777777" w:rsidR="005C3E4C" w:rsidRPr="00B46147" w:rsidRDefault="005C3E4C" w:rsidP="009B6614">
            <w:pPr>
              <w:pStyle w:val="tbl-norm"/>
              <w:spacing w:before="0" w:beforeAutospacing="0" w:after="0" w:afterAutospacing="0"/>
              <w:jc w:val="center"/>
              <w:rPr>
                <w:lang w:val="ro-RO"/>
              </w:rPr>
            </w:pPr>
            <w:r w:rsidRPr="00B46147">
              <w:rPr>
                <w:lang w:val="ro-RO"/>
              </w:rPr>
              <w:t>f</w:t>
            </w:r>
          </w:p>
        </w:tc>
        <w:tc>
          <w:tcPr>
            <w:tcW w:w="8321" w:type="dxa"/>
            <w:tcBorders>
              <w:top w:val="outset" w:sz="6" w:space="0" w:color="auto"/>
              <w:left w:val="outset" w:sz="6" w:space="0" w:color="auto"/>
              <w:bottom w:val="outset" w:sz="6" w:space="0" w:color="auto"/>
              <w:right w:val="outset" w:sz="6" w:space="0" w:color="auto"/>
            </w:tcBorders>
            <w:shd w:val="clear" w:color="auto" w:fill="auto"/>
            <w:hideMark/>
          </w:tcPr>
          <w:p w14:paraId="65BC8C48" w14:textId="77777777" w:rsidR="005C3E4C" w:rsidRPr="00B46147" w:rsidRDefault="005C3E4C" w:rsidP="009B6614">
            <w:pPr>
              <w:pStyle w:val="tbl-norm"/>
              <w:spacing w:before="0" w:beforeAutospacing="0" w:after="0" w:afterAutospacing="0"/>
              <w:jc w:val="both"/>
              <w:rPr>
                <w:lang w:val="ro-RO"/>
              </w:rPr>
            </w:pPr>
            <w:r w:rsidRPr="00B46147">
              <w:rPr>
                <w:lang w:val="ro-RO"/>
              </w:rPr>
              <w:t>Menținerea altitudinii/distanței față de MAPT, a vitezei și a capului (apropiere stabilizată), repere de coborâre gradată (SDF), dacă este cazul</w:t>
            </w:r>
          </w:p>
        </w:tc>
      </w:tr>
      <w:tr w:rsidR="00BE54E8" w:rsidRPr="00B46147" w14:paraId="4E48BA16"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7EA03CF3" w14:textId="77777777" w:rsidR="005C3E4C" w:rsidRPr="00B46147" w:rsidRDefault="005C3E4C" w:rsidP="009B6614">
            <w:pPr>
              <w:pStyle w:val="tbl-norm"/>
              <w:spacing w:before="0" w:beforeAutospacing="0" w:after="0" w:afterAutospacing="0"/>
              <w:jc w:val="center"/>
              <w:rPr>
                <w:lang w:val="ro-RO"/>
              </w:rPr>
            </w:pPr>
            <w:r w:rsidRPr="00B46147">
              <w:rPr>
                <w:lang w:val="ro-RO"/>
              </w:rPr>
              <w:t>g (</w:t>
            </w:r>
            <w:r w:rsidRPr="00B46147">
              <w:rPr>
                <w:vertAlign w:val="superscript"/>
                <w:lang w:val="ro-RO"/>
              </w:rPr>
              <w:t>(+)</w:t>
            </w:r>
            <w:r w:rsidRPr="00B46147">
              <w:rPr>
                <w:lang w:val="ro-RO"/>
              </w:rPr>
              <w:t>)</w:t>
            </w:r>
          </w:p>
        </w:tc>
        <w:tc>
          <w:tcPr>
            <w:tcW w:w="8321" w:type="dxa"/>
            <w:tcBorders>
              <w:top w:val="outset" w:sz="6" w:space="0" w:color="auto"/>
              <w:left w:val="outset" w:sz="6" w:space="0" w:color="auto"/>
              <w:bottom w:val="outset" w:sz="6" w:space="0" w:color="auto"/>
              <w:right w:val="outset" w:sz="6" w:space="0" w:color="auto"/>
            </w:tcBorders>
            <w:shd w:val="clear" w:color="auto" w:fill="auto"/>
            <w:hideMark/>
          </w:tcPr>
          <w:p w14:paraId="644F38F3" w14:textId="77777777" w:rsidR="005C3E4C" w:rsidRPr="00B46147" w:rsidRDefault="005C3E4C" w:rsidP="009B6614">
            <w:pPr>
              <w:pStyle w:val="tbl-norm"/>
              <w:spacing w:before="0" w:beforeAutospacing="0" w:after="0" w:afterAutospacing="0"/>
              <w:jc w:val="both"/>
              <w:rPr>
                <w:lang w:val="ro-RO"/>
              </w:rPr>
            </w:pPr>
            <w:r w:rsidRPr="00B46147">
              <w:rPr>
                <w:lang w:val="ro-RO"/>
              </w:rPr>
              <w:t>Procedura de ratare</w:t>
            </w:r>
          </w:p>
        </w:tc>
      </w:tr>
      <w:tr w:rsidR="00BE54E8" w:rsidRPr="00B46147" w14:paraId="5387094B"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5717C8D7" w14:textId="77777777" w:rsidR="005C3E4C" w:rsidRPr="00B46147" w:rsidRDefault="005C3E4C" w:rsidP="009B6614">
            <w:pPr>
              <w:pStyle w:val="tbl-norm"/>
              <w:spacing w:before="0" w:beforeAutospacing="0" w:after="0" w:afterAutospacing="0"/>
              <w:jc w:val="center"/>
              <w:rPr>
                <w:lang w:val="ro-RO"/>
              </w:rPr>
            </w:pPr>
            <w:r w:rsidRPr="00B46147">
              <w:rPr>
                <w:lang w:val="ro-RO"/>
              </w:rPr>
              <w:lastRenderedPageBreak/>
              <w:t>h (</w:t>
            </w:r>
            <w:r w:rsidRPr="00B46147">
              <w:rPr>
                <w:vertAlign w:val="superscript"/>
                <w:lang w:val="ro-RO"/>
              </w:rPr>
              <w:t>(+)</w:t>
            </w:r>
            <w:r w:rsidRPr="00B46147">
              <w:rPr>
                <w:lang w:val="ro-RO"/>
              </w:rPr>
              <w:t>)</w:t>
            </w:r>
          </w:p>
        </w:tc>
        <w:tc>
          <w:tcPr>
            <w:tcW w:w="8321" w:type="dxa"/>
            <w:tcBorders>
              <w:top w:val="outset" w:sz="6" w:space="0" w:color="auto"/>
              <w:left w:val="outset" w:sz="6" w:space="0" w:color="auto"/>
              <w:bottom w:val="outset" w:sz="6" w:space="0" w:color="auto"/>
              <w:right w:val="outset" w:sz="6" w:space="0" w:color="auto"/>
            </w:tcBorders>
            <w:shd w:val="clear" w:color="auto" w:fill="auto"/>
            <w:hideMark/>
          </w:tcPr>
          <w:p w14:paraId="4680BAB2" w14:textId="77777777" w:rsidR="005C3E4C" w:rsidRPr="00B46147" w:rsidRDefault="005C3E4C" w:rsidP="009B6614">
            <w:pPr>
              <w:pStyle w:val="tbl-norm"/>
              <w:spacing w:before="0" w:beforeAutospacing="0" w:after="0" w:afterAutospacing="0"/>
              <w:jc w:val="both"/>
              <w:rPr>
                <w:lang w:val="ro-RO"/>
              </w:rPr>
            </w:pPr>
            <w:r w:rsidRPr="00B46147">
              <w:rPr>
                <w:lang w:val="ro-RO"/>
              </w:rPr>
              <w:t>Procedura de apropiere întreruptă/aterizare</w:t>
            </w:r>
          </w:p>
        </w:tc>
      </w:tr>
      <w:tr w:rsidR="00BE54E8" w:rsidRPr="00B46147" w14:paraId="23C4E51C"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7E7C58C9" w14:textId="77777777" w:rsidR="005C3E4C" w:rsidRPr="00B46147" w:rsidRDefault="005C3E4C" w:rsidP="009B6614">
            <w:pPr>
              <w:pStyle w:val="tbl-norm"/>
              <w:spacing w:before="0" w:beforeAutospacing="0" w:after="0" w:afterAutospacing="0"/>
              <w:jc w:val="center"/>
              <w:rPr>
                <w:lang w:val="ro-RO"/>
              </w:rPr>
            </w:pPr>
            <w:r w:rsidRPr="00B46147">
              <w:rPr>
                <w:lang w:val="ro-RO"/>
              </w:rPr>
              <w:t>i</w:t>
            </w:r>
          </w:p>
        </w:tc>
        <w:tc>
          <w:tcPr>
            <w:tcW w:w="8321" w:type="dxa"/>
            <w:tcBorders>
              <w:top w:val="outset" w:sz="6" w:space="0" w:color="auto"/>
              <w:left w:val="outset" w:sz="6" w:space="0" w:color="auto"/>
              <w:bottom w:val="outset" w:sz="6" w:space="0" w:color="auto"/>
              <w:right w:val="outset" w:sz="6" w:space="0" w:color="auto"/>
            </w:tcBorders>
            <w:shd w:val="clear" w:color="auto" w:fill="auto"/>
            <w:hideMark/>
          </w:tcPr>
          <w:p w14:paraId="03670F5C" w14:textId="77777777" w:rsidR="005C3E4C" w:rsidRPr="00B46147" w:rsidRDefault="005C3E4C" w:rsidP="009B6614">
            <w:pPr>
              <w:pStyle w:val="tbl-norm"/>
              <w:spacing w:before="0" w:beforeAutospacing="0" w:after="0" w:afterAutospacing="0"/>
              <w:jc w:val="both"/>
              <w:rPr>
                <w:lang w:val="ro-RO"/>
              </w:rPr>
            </w:pPr>
            <w:r w:rsidRPr="00B46147">
              <w:rPr>
                <w:lang w:val="ro-RO"/>
              </w:rPr>
              <w:t>Legătura cu ATC – conformare, proceduri R/T</w:t>
            </w:r>
          </w:p>
        </w:tc>
      </w:tr>
      <w:tr w:rsidR="00BE54E8" w:rsidRPr="00B46147" w14:paraId="43902634" w14:textId="77777777" w:rsidTr="005C3E4C">
        <w:trPr>
          <w:jc w:val="center"/>
        </w:trPr>
        <w:tc>
          <w:tcPr>
            <w:tcW w:w="876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3962ED9" w14:textId="77777777" w:rsidR="005C3E4C" w:rsidRPr="00B46147" w:rsidRDefault="005C3E4C" w:rsidP="00B66AAB">
            <w:pPr>
              <w:pStyle w:val="title-blk"/>
              <w:spacing w:before="60" w:beforeAutospacing="0" w:after="60" w:afterAutospacing="0"/>
              <w:jc w:val="both"/>
              <w:rPr>
                <w:b/>
                <w:bCs/>
                <w:lang w:val="ro-RO"/>
              </w:rPr>
            </w:pPr>
            <w:r w:rsidRPr="00B46147">
              <w:rPr>
                <w:b/>
                <w:bCs/>
                <w:lang w:val="ro-RO"/>
              </w:rPr>
              <w:t>SECȚIUNEA 6 – ZBOR CU UN MOTOR INOPERANT (doar avioane multimotor) </w:t>
            </w:r>
            <w:r w:rsidRPr="00B46147">
              <w:rPr>
                <w:lang w:val="ro-RO"/>
              </w:rPr>
              <w:t>(</w:t>
            </w:r>
            <w:r w:rsidRPr="00B46147">
              <w:rPr>
                <w:vertAlign w:val="superscript"/>
                <w:lang w:val="ro-RO"/>
              </w:rPr>
              <w:t>(o)</w:t>
            </w:r>
            <w:r w:rsidRPr="00B46147">
              <w:rPr>
                <w:lang w:val="ro-RO"/>
              </w:rPr>
              <w:t>)</w:t>
            </w:r>
          </w:p>
        </w:tc>
      </w:tr>
      <w:tr w:rsidR="00BE54E8" w:rsidRPr="00B46147" w14:paraId="55A95268"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0C167DE6" w14:textId="77777777" w:rsidR="005C3E4C" w:rsidRPr="00B46147" w:rsidRDefault="005C3E4C" w:rsidP="009B6614">
            <w:pPr>
              <w:pStyle w:val="tbl-norm"/>
              <w:spacing w:before="0" w:beforeAutospacing="0" w:after="0" w:afterAutospacing="0"/>
              <w:jc w:val="center"/>
              <w:rPr>
                <w:lang w:val="ro-RO"/>
              </w:rPr>
            </w:pPr>
            <w:r w:rsidRPr="00B46147">
              <w:rPr>
                <w:lang w:val="ro-RO"/>
              </w:rPr>
              <w:t>a</w:t>
            </w:r>
          </w:p>
        </w:tc>
        <w:tc>
          <w:tcPr>
            <w:tcW w:w="8321" w:type="dxa"/>
            <w:tcBorders>
              <w:top w:val="outset" w:sz="6" w:space="0" w:color="auto"/>
              <w:left w:val="outset" w:sz="6" w:space="0" w:color="auto"/>
              <w:bottom w:val="outset" w:sz="6" w:space="0" w:color="auto"/>
              <w:right w:val="outset" w:sz="6" w:space="0" w:color="auto"/>
            </w:tcBorders>
            <w:shd w:val="clear" w:color="auto" w:fill="auto"/>
            <w:hideMark/>
          </w:tcPr>
          <w:p w14:paraId="55E88E56" w14:textId="77777777" w:rsidR="005C3E4C" w:rsidRPr="00B46147" w:rsidRDefault="005C3E4C" w:rsidP="009B6614">
            <w:pPr>
              <w:pStyle w:val="tbl-norm"/>
              <w:spacing w:before="0" w:beforeAutospacing="0" w:after="0" w:afterAutospacing="0"/>
              <w:jc w:val="both"/>
              <w:rPr>
                <w:lang w:val="ro-RO"/>
              </w:rPr>
            </w:pPr>
            <w:r w:rsidRPr="00B46147">
              <w:rPr>
                <w:lang w:val="ro-RO"/>
              </w:rPr>
              <w:t>Simularea defectării motorului după decolare sau în timpul ratării</w:t>
            </w:r>
          </w:p>
        </w:tc>
      </w:tr>
      <w:tr w:rsidR="00BE54E8" w:rsidRPr="00B46147" w14:paraId="24047130"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5BCB3F77" w14:textId="77777777" w:rsidR="005C3E4C" w:rsidRPr="00B46147" w:rsidRDefault="005C3E4C" w:rsidP="009B6614">
            <w:pPr>
              <w:pStyle w:val="tbl-norm"/>
              <w:spacing w:before="0" w:beforeAutospacing="0" w:after="0" w:afterAutospacing="0"/>
              <w:jc w:val="center"/>
              <w:rPr>
                <w:lang w:val="ro-RO"/>
              </w:rPr>
            </w:pPr>
            <w:r w:rsidRPr="00B46147">
              <w:rPr>
                <w:lang w:val="ro-RO"/>
              </w:rPr>
              <w:t>b</w:t>
            </w:r>
          </w:p>
        </w:tc>
        <w:tc>
          <w:tcPr>
            <w:tcW w:w="8321" w:type="dxa"/>
            <w:tcBorders>
              <w:top w:val="outset" w:sz="6" w:space="0" w:color="auto"/>
              <w:left w:val="outset" w:sz="6" w:space="0" w:color="auto"/>
              <w:bottom w:val="outset" w:sz="6" w:space="0" w:color="auto"/>
              <w:right w:val="outset" w:sz="6" w:space="0" w:color="auto"/>
            </w:tcBorders>
            <w:shd w:val="clear" w:color="auto" w:fill="auto"/>
            <w:hideMark/>
          </w:tcPr>
          <w:p w14:paraId="1F4E9059" w14:textId="77777777" w:rsidR="005C3E4C" w:rsidRPr="00B46147" w:rsidRDefault="005C3E4C" w:rsidP="009B6614">
            <w:pPr>
              <w:pStyle w:val="tbl-norm"/>
              <w:spacing w:before="0" w:beforeAutospacing="0" w:after="0" w:afterAutospacing="0"/>
              <w:jc w:val="both"/>
              <w:rPr>
                <w:lang w:val="ro-RO"/>
              </w:rPr>
            </w:pPr>
            <w:r w:rsidRPr="00B46147">
              <w:rPr>
                <w:lang w:val="ro-RO"/>
              </w:rPr>
              <w:t>Apropiere, ratare și procedura de apropiere întreruptă cu un motor inoperant</w:t>
            </w:r>
          </w:p>
        </w:tc>
      </w:tr>
      <w:tr w:rsidR="00BE54E8" w:rsidRPr="00B46147" w14:paraId="2F0B73E8"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59770385" w14:textId="77777777" w:rsidR="005C3E4C" w:rsidRPr="00B46147" w:rsidRDefault="005C3E4C" w:rsidP="009B6614">
            <w:pPr>
              <w:pStyle w:val="tbl-norm"/>
              <w:spacing w:before="0" w:beforeAutospacing="0" w:after="0" w:afterAutospacing="0"/>
              <w:jc w:val="center"/>
              <w:rPr>
                <w:lang w:val="ro-RO"/>
              </w:rPr>
            </w:pPr>
            <w:r w:rsidRPr="00B46147">
              <w:rPr>
                <w:lang w:val="ro-RO"/>
              </w:rPr>
              <w:t>c</w:t>
            </w:r>
          </w:p>
        </w:tc>
        <w:tc>
          <w:tcPr>
            <w:tcW w:w="8321" w:type="dxa"/>
            <w:tcBorders>
              <w:top w:val="outset" w:sz="6" w:space="0" w:color="auto"/>
              <w:left w:val="outset" w:sz="6" w:space="0" w:color="auto"/>
              <w:bottom w:val="outset" w:sz="6" w:space="0" w:color="auto"/>
              <w:right w:val="outset" w:sz="6" w:space="0" w:color="auto"/>
            </w:tcBorders>
            <w:shd w:val="clear" w:color="auto" w:fill="auto"/>
            <w:hideMark/>
          </w:tcPr>
          <w:p w14:paraId="45CEF14A" w14:textId="77777777" w:rsidR="005C3E4C" w:rsidRPr="00B46147" w:rsidRDefault="005C3E4C" w:rsidP="009B6614">
            <w:pPr>
              <w:pStyle w:val="tbl-norm"/>
              <w:spacing w:before="0" w:beforeAutospacing="0" w:after="0" w:afterAutospacing="0"/>
              <w:jc w:val="both"/>
              <w:rPr>
                <w:lang w:val="ro-RO"/>
              </w:rPr>
            </w:pPr>
            <w:r w:rsidRPr="00B46147">
              <w:rPr>
                <w:lang w:val="ro-RO"/>
              </w:rPr>
              <w:t>Apropiere și aterizare cu un motor inoperant</w:t>
            </w:r>
          </w:p>
        </w:tc>
      </w:tr>
      <w:tr w:rsidR="00BE54E8" w:rsidRPr="00B46147" w14:paraId="570D2DA6" w14:textId="77777777" w:rsidTr="005C3E4C">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656A64D2" w14:textId="77777777" w:rsidR="005C3E4C" w:rsidRPr="00B46147" w:rsidRDefault="005C3E4C" w:rsidP="009B6614">
            <w:pPr>
              <w:pStyle w:val="tbl-norm"/>
              <w:spacing w:before="0" w:beforeAutospacing="0" w:after="0" w:afterAutospacing="0"/>
              <w:jc w:val="center"/>
              <w:rPr>
                <w:lang w:val="ro-RO"/>
              </w:rPr>
            </w:pPr>
            <w:r w:rsidRPr="00B46147">
              <w:rPr>
                <w:lang w:val="ro-RO"/>
              </w:rPr>
              <w:t>d</w:t>
            </w:r>
          </w:p>
        </w:tc>
        <w:tc>
          <w:tcPr>
            <w:tcW w:w="8321" w:type="dxa"/>
            <w:tcBorders>
              <w:top w:val="outset" w:sz="6" w:space="0" w:color="auto"/>
              <w:left w:val="outset" w:sz="6" w:space="0" w:color="auto"/>
              <w:bottom w:val="outset" w:sz="6" w:space="0" w:color="auto"/>
              <w:right w:val="outset" w:sz="6" w:space="0" w:color="auto"/>
            </w:tcBorders>
            <w:shd w:val="clear" w:color="auto" w:fill="auto"/>
            <w:hideMark/>
          </w:tcPr>
          <w:p w14:paraId="3DAAA874" w14:textId="77777777" w:rsidR="005C3E4C" w:rsidRPr="00B46147" w:rsidRDefault="005C3E4C" w:rsidP="009B6614">
            <w:pPr>
              <w:pStyle w:val="tbl-norm"/>
              <w:spacing w:before="0" w:beforeAutospacing="0" w:after="0" w:afterAutospacing="0"/>
              <w:jc w:val="both"/>
              <w:rPr>
                <w:lang w:val="ro-RO"/>
              </w:rPr>
            </w:pPr>
            <w:r w:rsidRPr="00B46147">
              <w:rPr>
                <w:lang w:val="ro-RO"/>
              </w:rPr>
              <w:t>Legătura cu ATC – conformare, proceduri R/T</w:t>
            </w:r>
          </w:p>
        </w:tc>
      </w:tr>
      <w:tr w:rsidR="005C3E4C" w:rsidRPr="00B46147" w14:paraId="5B205641" w14:textId="77777777" w:rsidTr="005C3E4C">
        <w:trPr>
          <w:jc w:val="center"/>
        </w:trPr>
        <w:tc>
          <w:tcPr>
            <w:tcW w:w="876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F9D2C65" w14:textId="77777777" w:rsidR="005C3E4C" w:rsidRPr="00B46147" w:rsidRDefault="005C3E4C" w:rsidP="009B6614">
            <w:pPr>
              <w:pStyle w:val="norm"/>
              <w:spacing w:before="0" w:beforeAutospacing="0" w:after="0" w:afterAutospacing="0"/>
              <w:jc w:val="both"/>
              <w:rPr>
                <w:lang w:val="ro-RO"/>
              </w:rPr>
            </w:pPr>
            <w:r w:rsidRPr="00B46147">
              <w:rPr>
                <w:lang w:val="ro-RO"/>
              </w:rPr>
              <w:t>(°)  Trebuie efectuat numai cu ajutorul instrumentelor.</w:t>
            </w:r>
          </w:p>
          <w:p w14:paraId="3BBCF888" w14:textId="77777777" w:rsidR="005C3E4C" w:rsidRPr="00B46147" w:rsidRDefault="005C3E4C" w:rsidP="009B6614">
            <w:pPr>
              <w:pStyle w:val="tbl-norm"/>
              <w:spacing w:before="0" w:beforeAutospacing="0" w:after="0" w:afterAutospacing="0"/>
              <w:jc w:val="both"/>
              <w:rPr>
                <w:lang w:val="ro-RO"/>
              </w:rPr>
            </w:pPr>
            <w:r w:rsidRPr="00B46147">
              <w:rPr>
                <w:lang w:val="ro-RO"/>
              </w:rPr>
              <w:t>(</w:t>
            </w:r>
            <w:r w:rsidRPr="00B46147">
              <w:rPr>
                <w:rStyle w:val="superscript"/>
                <w:vertAlign w:val="superscript"/>
                <w:lang w:val="ro-RO"/>
              </w:rPr>
              <w:t>*1</w:t>
            </w:r>
            <w:r w:rsidRPr="00B46147">
              <w:rPr>
                <w:lang w:val="ro-RO"/>
              </w:rPr>
              <w:t>)   Se poate efectua într-un FFS, FTD2/3 sau FNPT II.</w:t>
            </w:r>
          </w:p>
          <w:p w14:paraId="5B974B14" w14:textId="77777777" w:rsidR="005C3E4C" w:rsidRPr="00B46147" w:rsidRDefault="005C3E4C" w:rsidP="009B6614">
            <w:pPr>
              <w:pStyle w:val="norm"/>
              <w:spacing w:before="0" w:beforeAutospacing="0" w:after="0" w:afterAutospacing="0"/>
              <w:jc w:val="both"/>
              <w:rPr>
                <w:lang w:val="ro-RO"/>
              </w:rPr>
            </w:pPr>
            <w:r w:rsidRPr="00B46147">
              <w:rPr>
                <w:lang w:val="ro-RO"/>
              </w:rPr>
              <w:t>(</w:t>
            </w:r>
            <w:r w:rsidRPr="00B46147">
              <w:rPr>
                <w:rStyle w:val="superscript"/>
                <w:vertAlign w:val="superscript"/>
                <w:lang w:val="ro-RO"/>
              </w:rPr>
              <w:t>+</w:t>
            </w:r>
            <w:r w:rsidRPr="00B46147">
              <w:rPr>
                <w:lang w:val="ro-RO"/>
              </w:rPr>
              <w:t>)  Se poate efectua fie în secțiunea 5, fie în secțiunea 6.</w:t>
            </w:r>
          </w:p>
          <w:p w14:paraId="562817A7" w14:textId="77777777" w:rsidR="005C3E4C" w:rsidRPr="00B46147" w:rsidRDefault="005C3E4C" w:rsidP="009B6614">
            <w:pPr>
              <w:pStyle w:val="norm"/>
              <w:spacing w:before="0" w:beforeAutospacing="0" w:after="0" w:afterAutospacing="0"/>
              <w:jc w:val="both"/>
              <w:rPr>
                <w:lang w:val="ro-RO"/>
              </w:rPr>
            </w:pPr>
            <w:r w:rsidRPr="00B46147">
              <w:rPr>
                <w:lang w:val="ro-RO"/>
              </w:rPr>
              <w:t>(</w:t>
            </w:r>
            <w:r w:rsidRPr="00B46147">
              <w:rPr>
                <w:rStyle w:val="superscript"/>
                <w:vertAlign w:val="superscript"/>
                <w:lang w:val="ro-RO"/>
              </w:rPr>
              <w:t>++</w:t>
            </w:r>
            <w:r w:rsidRPr="00B46147">
              <w:rPr>
                <w:lang w:val="ro-RO"/>
              </w:rPr>
              <w:t>)  Pentru a obține sau a menține privilegii PBN, o apropiere fie din secțiunea 4, fie din secțiunea 5 trebuie să fie o RNP APCH. Atunci când o RNP APCH nu este posibilă din punct de vedere practic, aceasta se efectuează într-un FSTD echipat în mod corespunzător.</w:t>
            </w:r>
          </w:p>
        </w:tc>
      </w:tr>
    </w:tbl>
    <w:p w14:paraId="0299EDBC" w14:textId="77777777" w:rsidR="00C8799E" w:rsidRPr="00B46147" w:rsidRDefault="00C8799E" w:rsidP="00B66AAB">
      <w:pPr>
        <w:pStyle w:val="af3"/>
        <w:shd w:val="clear" w:color="auto" w:fill="FFFFFF"/>
        <w:spacing w:before="0" w:beforeAutospacing="0" w:after="0" w:afterAutospacing="0"/>
        <w:rPr>
          <w:lang w:val="ro-RO"/>
        </w:rPr>
      </w:pPr>
    </w:p>
    <w:p w14:paraId="6641EAE9" w14:textId="77777777" w:rsidR="00C8799E" w:rsidRPr="00B46147" w:rsidRDefault="00C8799E" w:rsidP="00B66AAB">
      <w:pPr>
        <w:pStyle w:val="af3"/>
        <w:shd w:val="clear" w:color="auto" w:fill="FFFFFF"/>
        <w:spacing w:before="0" w:beforeAutospacing="0" w:after="0" w:afterAutospacing="0"/>
        <w:jc w:val="center"/>
        <w:rPr>
          <w:lang w:val="ro-RO"/>
        </w:rPr>
      </w:pPr>
    </w:p>
    <w:p w14:paraId="09DDCD88" w14:textId="77777777" w:rsidR="00C8799E" w:rsidRPr="00B46147" w:rsidRDefault="00C8799E" w:rsidP="00B66AAB">
      <w:pPr>
        <w:pStyle w:val="title-table"/>
        <w:shd w:val="clear" w:color="auto" w:fill="FFFFFF"/>
        <w:spacing w:before="0" w:beforeAutospacing="0" w:after="120" w:afterAutospacing="0"/>
        <w:jc w:val="center"/>
        <w:rPr>
          <w:b/>
          <w:bCs/>
          <w:lang w:val="ro-RO"/>
        </w:rPr>
      </w:pPr>
      <w:r w:rsidRPr="00B46147">
        <w:rPr>
          <w:rStyle w:val="boldface"/>
          <w:b/>
          <w:bCs/>
          <w:lang w:val="ro-RO"/>
        </w:rPr>
        <w:t>Elicoptere</w:t>
      </w:r>
    </w:p>
    <w:tbl>
      <w:tblPr>
        <w:tblW w:w="8908"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67"/>
        <w:gridCol w:w="8241"/>
      </w:tblGrid>
      <w:tr w:rsidR="00BE54E8" w:rsidRPr="00B46147" w14:paraId="54504A40" w14:textId="77777777" w:rsidTr="005C3E4C">
        <w:trPr>
          <w:jc w:val="center"/>
        </w:trPr>
        <w:tc>
          <w:tcPr>
            <w:tcW w:w="8668" w:type="dxa"/>
            <w:gridSpan w:val="2"/>
            <w:tcBorders>
              <w:top w:val="outset" w:sz="6" w:space="0" w:color="auto"/>
              <w:left w:val="outset" w:sz="6" w:space="0" w:color="auto"/>
              <w:bottom w:val="outset" w:sz="6" w:space="0" w:color="auto"/>
              <w:right w:val="outset" w:sz="6" w:space="0" w:color="auto"/>
            </w:tcBorders>
            <w:shd w:val="clear" w:color="auto" w:fill="auto"/>
          </w:tcPr>
          <w:p w14:paraId="1D229F91" w14:textId="77777777" w:rsidR="005C3E4C" w:rsidRPr="00B46147" w:rsidRDefault="005C3E4C" w:rsidP="009B6614">
            <w:pPr>
              <w:pStyle w:val="tbl-norm"/>
              <w:spacing w:before="0" w:beforeAutospacing="0" w:after="0" w:afterAutospacing="0"/>
              <w:jc w:val="both"/>
              <w:rPr>
                <w:lang w:val="ro-RO"/>
              </w:rPr>
            </w:pPr>
            <w:r w:rsidRPr="00B46147">
              <w:rPr>
                <w:b/>
                <w:bCs/>
                <w:lang w:val="ro-RO"/>
              </w:rPr>
              <w:t>SECȚIUNEA 1 – PLECARE</w:t>
            </w:r>
          </w:p>
        </w:tc>
      </w:tr>
      <w:tr w:rsidR="00BE54E8" w:rsidRPr="00B46147" w14:paraId="7A5280DD" w14:textId="77777777" w:rsidTr="005C3E4C">
        <w:trPr>
          <w:jc w:val="center"/>
        </w:trPr>
        <w:tc>
          <w:tcPr>
            <w:tcW w:w="8668" w:type="dxa"/>
            <w:gridSpan w:val="2"/>
            <w:tcBorders>
              <w:top w:val="outset" w:sz="6" w:space="0" w:color="auto"/>
              <w:left w:val="outset" w:sz="6" w:space="0" w:color="auto"/>
              <w:bottom w:val="outset" w:sz="6" w:space="0" w:color="auto"/>
              <w:right w:val="outset" w:sz="6" w:space="0" w:color="auto"/>
            </w:tcBorders>
            <w:shd w:val="clear" w:color="auto" w:fill="auto"/>
            <w:hideMark/>
          </w:tcPr>
          <w:p w14:paraId="273D6B84" w14:textId="77777777" w:rsidR="005C3E4C" w:rsidRPr="00B46147" w:rsidRDefault="005C3E4C" w:rsidP="009B6614">
            <w:pPr>
              <w:pStyle w:val="tbl-norm"/>
              <w:spacing w:before="0" w:beforeAutospacing="0" w:after="0" w:afterAutospacing="0"/>
              <w:jc w:val="both"/>
              <w:rPr>
                <w:lang w:val="ro-RO"/>
              </w:rPr>
            </w:pPr>
            <w:r w:rsidRPr="00B46147">
              <w:rPr>
                <w:lang w:val="ro-RO"/>
              </w:rPr>
              <w:t>Folosirea listei de verificare, a abilităților de zbor, a procedurilor anti-givrare/de degivrare etc. se aplică tuturor secțiunilor</w:t>
            </w:r>
          </w:p>
        </w:tc>
      </w:tr>
      <w:tr w:rsidR="00BE54E8" w:rsidRPr="00B46147" w14:paraId="5D0887A3"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4A269D4A" w14:textId="77777777" w:rsidR="005C3E4C" w:rsidRPr="00B46147" w:rsidRDefault="005C3E4C" w:rsidP="009B6614">
            <w:pPr>
              <w:pStyle w:val="tbl-norm"/>
              <w:spacing w:before="0" w:beforeAutospacing="0" w:after="0" w:afterAutospacing="0"/>
              <w:jc w:val="center"/>
              <w:rPr>
                <w:lang w:val="ro-RO"/>
              </w:rPr>
            </w:pPr>
            <w:r w:rsidRPr="00B46147">
              <w:rPr>
                <w:lang w:val="ro-RO"/>
              </w:rPr>
              <w: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66CF53A" w14:textId="77777777" w:rsidR="005C3E4C" w:rsidRPr="00B46147" w:rsidRDefault="005C3E4C" w:rsidP="009B6614">
            <w:pPr>
              <w:pStyle w:val="tbl-norm"/>
              <w:spacing w:before="0" w:beforeAutospacing="0" w:after="0" w:afterAutospacing="0"/>
              <w:jc w:val="both"/>
              <w:rPr>
                <w:lang w:val="ro-RO"/>
              </w:rPr>
            </w:pPr>
            <w:r w:rsidRPr="00B46147">
              <w:rPr>
                <w:lang w:val="ro-RO"/>
              </w:rPr>
              <w:t>Utilizarea manualului de zbor (sau a unui document echivalent), în special calculul performanțelor aeronavei; masa și centrajul</w:t>
            </w:r>
          </w:p>
        </w:tc>
      </w:tr>
      <w:tr w:rsidR="00BE54E8" w:rsidRPr="00B46147" w14:paraId="55B32398"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2B4862B1" w14:textId="77777777" w:rsidR="005C3E4C" w:rsidRPr="00B46147" w:rsidRDefault="005C3E4C" w:rsidP="009B6614">
            <w:pPr>
              <w:pStyle w:val="tbl-norm"/>
              <w:spacing w:before="0" w:beforeAutospacing="0" w:after="0" w:afterAutospacing="0"/>
              <w:jc w:val="center"/>
              <w:rPr>
                <w:lang w:val="ro-RO"/>
              </w:rPr>
            </w:pPr>
            <w:r w:rsidRPr="00B46147">
              <w:rPr>
                <w:lang w:val="ro-RO"/>
              </w:rPr>
              <w:t>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2FED80D" w14:textId="77777777" w:rsidR="005C3E4C" w:rsidRPr="00B46147" w:rsidRDefault="005C3E4C" w:rsidP="009B6614">
            <w:pPr>
              <w:pStyle w:val="tbl-norm"/>
              <w:spacing w:before="0" w:beforeAutospacing="0" w:after="0" w:afterAutospacing="0"/>
              <w:jc w:val="both"/>
              <w:rPr>
                <w:lang w:val="ro-RO"/>
              </w:rPr>
            </w:pPr>
            <w:r w:rsidRPr="00B46147">
              <w:rPr>
                <w:lang w:val="ro-RO"/>
              </w:rPr>
              <w:t>Utilizarea documentelor serviciilor de trafic aerian și a buletinului meteorologic</w:t>
            </w:r>
          </w:p>
        </w:tc>
      </w:tr>
      <w:tr w:rsidR="00BE54E8" w:rsidRPr="00B46147" w14:paraId="27C43932"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546952E3" w14:textId="77777777" w:rsidR="005C3E4C" w:rsidRPr="00B46147" w:rsidRDefault="005C3E4C" w:rsidP="009B6614">
            <w:pPr>
              <w:pStyle w:val="tbl-norm"/>
              <w:spacing w:before="0" w:beforeAutospacing="0" w:after="0" w:afterAutospacing="0"/>
              <w:jc w:val="center"/>
              <w:rPr>
                <w:lang w:val="ro-RO"/>
              </w:rPr>
            </w:pPr>
            <w:r w:rsidRPr="00B46147">
              <w:rPr>
                <w:lang w:val="ro-RO"/>
              </w:rPr>
              <w:t>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9DB20B" w14:textId="77777777" w:rsidR="005C3E4C" w:rsidRPr="00B46147" w:rsidRDefault="005C3E4C" w:rsidP="009B6614">
            <w:pPr>
              <w:pStyle w:val="tbl-norm"/>
              <w:spacing w:before="0" w:beforeAutospacing="0" w:after="0" w:afterAutospacing="0"/>
              <w:jc w:val="both"/>
              <w:rPr>
                <w:lang w:val="ro-RO"/>
              </w:rPr>
            </w:pPr>
            <w:r w:rsidRPr="00B46147">
              <w:rPr>
                <w:lang w:val="ro-RO"/>
              </w:rPr>
              <w:t>Pregătirea planului de zbor ATC, a planului/jurnalului de zbor IFR</w:t>
            </w:r>
          </w:p>
        </w:tc>
      </w:tr>
      <w:tr w:rsidR="00BE54E8" w:rsidRPr="00B46147" w14:paraId="052F765A"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2DD30DE7" w14:textId="77777777" w:rsidR="005C3E4C" w:rsidRPr="00B46147" w:rsidRDefault="005C3E4C" w:rsidP="009B6614">
            <w:pPr>
              <w:pStyle w:val="tbl-norm"/>
              <w:spacing w:before="0" w:beforeAutospacing="0" w:after="0" w:afterAutospacing="0"/>
              <w:jc w:val="center"/>
              <w:rPr>
                <w:lang w:val="ro-RO"/>
              </w:rPr>
            </w:pPr>
            <w:r w:rsidRPr="00B46147">
              <w:rPr>
                <w:lang w:val="ro-RO"/>
              </w:rPr>
              <w:t>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4C92F7C" w14:textId="77777777" w:rsidR="005C3E4C" w:rsidRPr="00B46147" w:rsidRDefault="005C3E4C" w:rsidP="009B6614">
            <w:pPr>
              <w:pStyle w:val="tbl-norm"/>
              <w:spacing w:before="0" w:beforeAutospacing="0" w:after="0" w:afterAutospacing="0"/>
              <w:jc w:val="both"/>
              <w:rPr>
                <w:lang w:val="ro-RO"/>
              </w:rPr>
            </w:pPr>
            <w:r w:rsidRPr="00B46147">
              <w:rPr>
                <w:lang w:val="ro-RO"/>
              </w:rPr>
              <w:t>Identificarea mijloacelor de navigație necesare pentru procedurile de plecare, de sosire și de apropiere</w:t>
            </w:r>
          </w:p>
        </w:tc>
      </w:tr>
      <w:tr w:rsidR="00BE54E8" w:rsidRPr="00B46147" w14:paraId="43C4DDCF"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08DC070E" w14:textId="77777777" w:rsidR="005C3E4C" w:rsidRPr="00B46147" w:rsidRDefault="005C3E4C" w:rsidP="009B6614">
            <w:pPr>
              <w:pStyle w:val="tbl-norm"/>
              <w:spacing w:before="0" w:beforeAutospacing="0" w:after="0" w:afterAutospacing="0"/>
              <w:jc w:val="center"/>
              <w:rPr>
                <w:lang w:val="ro-RO"/>
              </w:rPr>
            </w:pPr>
            <w:r w:rsidRPr="00B46147">
              <w:rPr>
                <w:lang w:val="ro-RO"/>
              </w:rPr>
              <w:t>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C076BF0" w14:textId="77777777" w:rsidR="005C3E4C" w:rsidRPr="00B46147" w:rsidRDefault="005C3E4C" w:rsidP="009B6614">
            <w:pPr>
              <w:pStyle w:val="tbl-norm"/>
              <w:spacing w:before="0" w:beforeAutospacing="0" w:after="0" w:afterAutospacing="0"/>
              <w:jc w:val="both"/>
              <w:rPr>
                <w:lang w:val="ro-RO"/>
              </w:rPr>
            </w:pPr>
            <w:r w:rsidRPr="00B46147">
              <w:rPr>
                <w:lang w:val="ro-RO"/>
              </w:rPr>
              <w:t>Inspecția înainte de zbor</w:t>
            </w:r>
          </w:p>
        </w:tc>
      </w:tr>
      <w:tr w:rsidR="00BE54E8" w:rsidRPr="00B46147" w14:paraId="77FF638E"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727E1F58" w14:textId="77777777" w:rsidR="005C3E4C" w:rsidRPr="00B46147" w:rsidRDefault="005C3E4C" w:rsidP="009B6614">
            <w:pPr>
              <w:pStyle w:val="tbl-norm"/>
              <w:spacing w:before="0" w:beforeAutospacing="0" w:after="0" w:afterAutospacing="0"/>
              <w:jc w:val="center"/>
              <w:rPr>
                <w:lang w:val="ro-RO"/>
              </w:rPr>
            </w:pPr>
            <w:r w:rsidRPr="00B46147">
              <w:rPr>
                <w:lang w:val="ro-RO"/>
              </w:rPr>
              <w:t>f</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B85684E" w14:textId="77777777" w:rsidR="005C3E4C" w:rsidRPr="00B46147" w:rsidRDefault="005C3E4C" w:rsidP="009B6614">
            <w:pPr>
              <w:pStyle w:val="tbl-norm"/>
              <w:spacing w:before="0" w:beforeAutospacing="0" w:after="0" w:afterAutospacing="0"/>
              <w:jc w:val="both"/>
              <w:rPr>
                <w:lang w:val="ro-RO"/>
              </w:rPr>
            </w:pPr>
            <w:r w:rsidRPr="00B46147">
              <w:rPr>
                <w:lang w:val="ro-RO"/>
              </w:rPr>
              <w:t>Minimele meteorologice</w:t>
            </w:r>
          </w:p>
        </w:tc>
      </w:tr>
      <w:tr w:rsidR="00BE54E8" w:rsidRPr="00B46147" w14:paraId="68E5F748"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1B9B3C18" w14:textId="77777777" w:rsidR="005C3E4C" w:rsidRPr="00B46147" w:rsidRDefault="005C3E4C" w:rsidP="009B6614">
            <w:pPr>
              <w:pStyle w:val="tbl-norm"/>
              <w:spacing w:before="0" w:beforeAutospacing="0" w:after="0" w:afterAutospacing="0"/>
              <w:jc w:val="center"/>
              <w:rPr>
                <w:lang w:val="ro-RO"/>
              </w:rPr>
            </w:pPr>
            <w:r w:rsidRPr="00B46147">
              <w:rPr>
                <w:lang w:val="ro-RO"/>
              </w:rPr>
              <w:t>g</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D5D21C9" w14:textId="77777777" w:rsidR="005C3E4C" w:rsidRPr="00B46147" w:rsidRDefault="005C3E4C" w:rsidP="009B6614">
            <w:pPr>
              <w:pStyle w:val="tbl-norm"/>
              <w:spacing w:before="0" w:beforeAutospacing="0" w:after="0" w:afterAutospacing="0"/>
              <w:jc w:val="both"/>
              <w:rPr>
                <w:lang w:val="ro-RO"/>
              </w:rPr>
            </w:pPr>
            <w:r w:rsidRPr="00B46147">
              <w:rPr>
                <w:lang w:val="ro-RO"/>
              </w:rPr>
              <w:t>Rulare la sol/rulare aeriană conform ATC sau instrucțiunilor unui instructor</w:t>
            </w:r>
          </w:p>
        </w:tc>
      </w:tr>
      <w:tr w:rsidR="00BE54E8" w:rsidRPr="00B46147" w14:paraId="31ED18E6"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594C6823" w14:textId="77777777" w:rsidR="005C3E4C" w:rsidRPr="00B46147" w:rsidRDefault="005C3E4C" w:rsidP="009B6614">
            <w:pPr>
              <w:pStyle w:val="tbl-norm"/>
              <w:spacing w:before="0" w:beforeAutospacing="0" w:after="0" w:afterAutospacing="0"/>
              <w:jc w:val="center"/>
              <w:rPr>
                <w:lang w:val="ro-RO"/>
              </w:rPr>
            </w:pPr>
            <w:r w:rsidRPr="00B46147">
              <w:rPr>
                <w:lang w:val="ro-RO"/>
              </w:rPr>
              <w:t>h</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43DE87" w14:textId="77777777" w:rsidR="005C3E4C" w:rsidRPr="00B46147" w:rsidRDefault="005C3E4C" w:rsidP="009B6614">
            <w:pPr>
              <w:pStyle w:val="tbl-norm"/>
              <w:spacing w:before="0" w:beforeAutospacing="0" w:after="0" w:afterAutospacing="0"/>
              <w:jc w:val="both"/>
              <w:rPr>
                <w:lang w:val="ro-RO"/>
              </w:rPr>
            </w:pPr>
            <w:r w:rsidRPr="00B46147">
              <w:rPr>
                <w:lang w:val="ro-RO"/>
              </w:rPr>
              <w:t>Plecare PBN (dacă este cazul):</w:t>
            </w:r>
          </w:p>
          <w:p w14:paraId="3DBCDCC0" w14:textId="77777777" w:rsidR="005C3E4C" w:rsidRPr="00B46147" w:rsidRDefault="005C3E4C" w:rsidP="000110C0">
            <w:pPr>
              <w:pStyle w:val="item-none"/>
              <w:numPr>
                <w:ilvl w:val="0"/>
                <w:numId w:val="578"/>
              </w:numPr>
              <w:spacing w:before="0" w:beforeAutospacing="0" w:after="0" w:afterAutospacing="0"/>
              <w:jc w:val="both"/>
              <w:rPr>
                <w:lang w:val="ro-RO"/>
              </w:rPr>
            </w:pPr>
            <w:r w:rsidRPr="00B46147">
              <w:rPr>
                <w:lang w:val="ro-RO"/>
              </w:rPr>
              <w:t>se verifică dacă procedura corectă a fost încărcată în sistemul de navigație; și</w:t>
            </w:r>
          </w:p>
          <w:p w14:paraId="116D8752" w14:textId="77777777" w:rsidR="005C3E4C" w:rsidRPr="00B46147" w:rsidRDefault="005C3E4C" w:rsidP="000110C0">
            <w:pPr>
              <w:pStyle w:val="item-none"/>
              <w:numPr>
                <w:ilvl w:val="0"/>
                <w:numId w:val="578"/>
              </w:numPr>
              <w:spacing w:before="0" w:beforeAutospacing="0" w:after="0" w:afterAutospacing="0"/>
              <w:jc w:val="both"/>
              <w:rPr>
                <w:lang w:val="ro-RO"/>
              </w:rPr>
            </w:pPr>
            <w:r w:rsidRPr="00B46147">
              <w:rPr>
                <w:lang w:val="ro-RO"/>
              </w:rPr>
              <w:t>se efectuează verificări încrucișate între afișajul sistemului de navigație și diagrama de plecare.</w:t>
            </w:r>
          </w:p>
        </w:tc>
      </w:tr>
      <w:tr w:rsidR="00BE54E8" w:rsidRPr="00B46147" w14:paraId="5A7D1204"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6FE10DA9" w14:textId="77777777" w:rsidR="005C3E4C" w:rsidRPr="00B46147" w:rsidRDefault="005C3E4C" w:rsidP="009B6614">
            <w:pPr>
              <w:pStyle w:val="tbl-norm"/>
              <w:spacing w:before="0" w:beforeAutospacing="0" w:after="0" w:afterAutospacing="0"/>
              <w:jc w:val="center"/>
              <w:rPr>
                <w:lang w:val="ro-RO"/>
              </w:rPr>
            </w:pPr>
            <w:r w:rsidRPr="00B46147">
              <w:rPr>
                <w:lang w:val="ro-RO"/>
              </w:rPr>
              <w:t>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7D611FE" w14:textId="77777777" w:rsidR="005C3E4C" w:rsidRPr="00B46147" w:rsidRDefault="005C3E4C" w:rsidP="009B6614">
            <w:pPr>
              <w:pStyle w:val="tbl-norm"/>
              <w:spacing w:before="0" w:beforeAutospacing="0" w:after="0" w:afterAutospacing="0"/>
              <w:jc w:val="both"/>
              <w:rPr>
                <w:lang w:val="ro-RO"/>
              </w:rPr>
            </w:pPr>
            <w:r w:rsidRPr="00B46147">
              <w:rPr>
                <w:lang w:val="ro-RO"/>
              </w:rPr>
              <w:t>Informare înainte de decolare, proceduri și verificări</w:t>
            </w:r>
          </w:p>
        </w:tc>
      </w:tr>
      <w:tr w:rsidR="00BE54E8" w:rsidRPr="00B46147" w14:paraId="5D4F0961"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0B290E01" w14:textId="77777777" w:rsidR="005C3E4C" w:rsidRPr="00B46147" w:rsidRDefault="005C3E4C" w:rsidP="009B6614">
            <w:pPr>
              <w:pStyle w:val="tbl-norm"/>
              <w:spacing w:before="0" w:beforeAutospacing="0" w:after="0" w:afterAutospacing="0"/>
              <w:jc w:val="center"/>
              <w:rPr>
                <w:lang w:val="ro-RO"/>
              </w:rPr>
            </w:pPr>
            <w:r w:rsidRPr="00B46147">
              <w:rPr>
                <w:lang w:val="ro-RO"/>
              </w:rPr>
              <w:t>j</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10AFB14" w14:textId="77777777" w:rsidR="005C3E4C" w:rsidRPr="00B46147" w:rsidRDefault="005C3E4C" w:rsidP="009B6614">
            <w:pPr>
              <w:pStyle w:val="tbl-norm"/>
              <w:spacing w:before="0" w:beforeAutospacing="0" w:after="0" w:afterAutospacing="0"/>
              <w:jc w:val="both"/>
              <w:rPr>
                <w:lang w:val="ro-RO"/>
              </w:rPr>
            </w:pPr>
            <w:r w:rsidRPr="00B46147">
              <w:rPr>
                <w:lang w:val="ro-RO"/>
              </w:rPr>
              <w:t>Trecerea la zborul instrumental</w:t>
            </w:r>
          </w:p>
        </w:tc>
      </w:tr>
      <w:tr w:rsidR="00BE54E8" w:rsidRPr="00B46147" w14:paraId="115FCF94"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3C27A348" w14:textId="77777777" w:rsidR="005C3E4C" w:rsidRPr="00B46147" w:rsidRDefault="005C3E4C" w:rsidP="009B6614">
            <w:pPr>
              <w:pStyle w:val="tbl-norm"/>
              <w:spacing w:before="60" w:beforeAutospacing="0" w:after="60" w:afterAutospacing="0"/>
              <w:jc w:val="center"/>
              <w:rPr>
                <w:lang w:val="ro-RO"/>
              </w:rPr>
            </w:pPr>
            <w:r w:rsidRPr="00B46147">
              <w:rPr>
                <w:lang w:val="ro-RO"/>
              </w:rPr>
              <w:t>k</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7AFE137" w14:textId="77777777" w:rsidR="005C3E4C" w:rsidRPr="00B46147" w:rsidRDefault="005C3E4C" w:rsidP="00B66AAB">
            <w:pPr>
              <w:pStyle w:val="tbl-norm"/>
              <w:spacing w:before="60" w:beforeAutospacing="0" w:after="60" w:afterAutospacing="0"/>
              <w:jc w:val="both"/>
              <w:rPr>
                <w:lang w:val="ro-RO"/>
              </w:rPr>
            </w:pPr>
            <w:r w:rsidRPr="00B46147">
              <w:rPr>
                <w:lang w:val="ro-RO"/>
              </w:rPr>
              <w:t>Proceduri de plecare instrumentală, inclusiv proceduri PBN</w:t>
            </w:r>
          </w:p>
        </w:tc>
      </w:tr>
      <w:tr w:rsidR="00BE54E8" w:rsidRPr="00B46147" w14:paraId="759EBB68" w14:textId="77777777" w:rsidTr="005C3E4C">
        <w:trPr>
          <w:jc w:val="center"/>
        </w:trPr>
        <w:tc>
          <w:tcPr>
            <w:tcW w:w="866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3AB1704" w14:textId="77777777" w:rsidR="005C3E4C" w:rsidRPr="00B46147" w:rsidRDefault="005C3E4C" w:rsidP="009B6614">
            <w:pPr>
              <w:pStyle w:val="title-blk"/>
              <w:spacing w:before="0" w:beforeAutospacing="0" w:after="0" w:afterAutospacing="0"/>
              <w:jc w:val="both"/>
              <w:rPr>
                <w:b/>
                <w:bCs/>
                <w:lang w:val="ro-RO"/>
              </w:rPr>
            </w:pPr>
            <w:r w:rsidRPr="00B46147">
              <w:rPr>
                <w:b/>
                <w:bCs/>
                <w:lang w:val="ro-RO"/>
              </w:rPr>
              <w:t>SECȚIUNEA 2 – MANEVRE GENERALE</w:t>
            </w:r>
          </w:p>
        </w:tc>
      </w:tr>
      <w:tr w:rsidR="00BE54E8" w:rsidRPr="00B46147" w14:paraId="0029A7B7"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65888582" w14:textId="77777777" w:rsidR="005C3E4C" w:rsidRPr="00B46147" w:rsidRDefault="005C3E4C" w:rsidP="009B6614">
            <w:pPr>
              <w:pStyle w:val="tbl-norm"/>
              <w:spacing w:before="0" w:beforeAutospacing="0" w:after="0" w:afterAutospacing="0"/>
              <w:jc w:val="center"/>
              <w:rPr>
                <w:lang w:val="ro-RO"/>
              </w:rPr>
            </w:pPr>
            <w:r w:rsidRPr="00B46147">
              <w:rPr>
                <w:lang w:val="ro-RO"/>
              </w:rPr>
              <w: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176A877" w14:textId="77777777" w:rsidR="005C3E4C" w:rsidRPr="00B46147" w:rsidRDefault="005C3E4C" w:rsidP="009B6614">
            <w:pPr>
              <w:pStyle w:val="tbl-norm"/>
              <w:spacing w:before="0" w:beforeAutospacing="0" w:after="0" w:afterAutospacing="0"/>
              <w:jc w:val="both"/>
              <w:rPr>
                <w:lang w:val="ro-RO"/>
              </w:rPr>
            </w:pPr>
            <w:r w:rsidRPr="00B46147">
              <w:rPr>
                <w:lang w:val="ro-RO"/>
              </w:rPr>
              <w:t>Controlul elicopterului numai cu ajutorul instrumentelor, inclusiv:</w:t>
            </w:r>
          </w:p>
        </w:tc>
      </w:tr>
      <w:tr w:rsidR="00BE54E8" w:rsidRPr="00B46147" w14:paraId="05BDB3C6"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5913B9B9" w14:textId="77777777" w:rsidR="005C3E4C" w:rsidRPr="00B46147" w:rsidRDefault="005C3E4C" w:rsidP="009B6614">
            <w:pPr>
              <w:pStyle w:val="tbl-norm"/>
              <w:spacing w:before="0" w:beforeAutospacing="0" w:after="0" w:afterAutospacing="0"/>
              <w:jc w:val="center"/>
              <w:rPr>
                <w:lang w:val="ro-RO"/>
              </w:rPr>
            </w:pPr>
            <w:r w:rsidRPr="00B46147">
              <w:rPr>
                <w:lang w:val="ro-RO"/>
              </w:rPr>
              <w:t>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4C8C86C" w14:textId="77777777" w:rsidR="005C3E4C" w:rsidRPr="00B46147" w:rsidRDefault="005C3E4C" w:rsidP="009B6614">
            <w:pPr>
              <w:pStyle w:val="tbl-norm"/>
              <w:spacing w:before="0" w:beforeAutospacing="0" w:after="0" w:afterAutospacing="0"/>
              <w:jc w:val="both"/>
              <w:rPr>
                <w:lang w:val="ro-RO"/>
              </w:rPr>
            </w:pPr>
            <w:r w:rsidRPr="00B46147">
              <w:rPr>
                <w:lang w:val="ro-RO"/>
              </w:rPr>
              <w:t>Viraje în urcare și în coborâre cu menținerea ratei 1 de viraj</w:t>
            </w:r>
          </w:p>
        </w:tc>
      </w:tr>
      <w:tr w:rsidR="00BE54E8" w:rsidRPr="00B46147" w14:paraId="729CD045"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59A672EB" w14:textId="77777777" w:rsidR="005C3E4C" w:rsidRPr="00B46147" w:rsidRDefault="005C3E4C" w:rsidP="009B6614">
            <w:pPr>
              <w:pStyle w:val="tbl-norm"/>
              <w:spacing w:before="0" w:beforeAutospacing="0" w:after="0" w:afterAutospacing="0"/>
              <w:jc w:val="center"/>
              <w:rPr>
                <w:lang w:val="ro-RO"/>
              </w:rPr>
            </w:pPr>
            <w:r w:rsidRPr="00B46147">
              <w:rPr>
                <w:lang w:val="ro-RO"/>
              </w:rPr>
              <w:t>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1937FDB" w14:textId="77777777" w:rsidR="005C3E4C" w:rsidRPr="00B46147" w:rsidRDefault="005C3E4C" w:rsidP="009B6614">
            <w:pPr>
              <w:pStyle w:val="tbl-norm"/>
              <w:spacing w:before="0" w:beforeAutospacing="0" w:after="0" w:afterAutospacing="0"/>
              <w:jc w:val="both"/>
              <w:rPr>
                <w:lang w:val="ro-RO"/>
              </w:rPr>
            </w:pPr>
            <w:r w:rsidRPr="00B46147">
              <w:rPr>
                <w:lang w:val="ro-RO"/>
              </w:rPr>
              <w:t>Reveniri din atitudini neobișnuite, inclusiv menținerea în viraj cu înclinare de 30° și viraje strânse în coborâre</w:t>
            </w:r>
          </w:p>
        </w:tc>
      </w:tr>
      <w:tr w:rsidR="00BE54E8" w:rsidRPr="00B46147" w14:paraId="584E404D" w14:textId="77777777" w:rsidTr="005C3E4C">
        <w:trPr>
          <w:jc w:val="center"/>
        </w:trPr>
        <w:tc>
          <w:tcPr>
            <w:tcW w:w="866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4EECD7F" w14:textId="77777777" w:rsidR="005C3E4C" w:rsidRPr="00B46147" w:rsidRDefault="005C3E4C" w:rsidP="009B6614">
            <w:pPr>
              <w:pStyle w:val="title-blk"/>
              <w:spacing w:before="0" w:beforeAutospacing="0" w:after="0" w:afterAutospacing="0"/>
              <w:jc w:val="both"/>
              <w:rPr>
                <w:b/>
                <w:bCs/>
                <w:lang w:val="ro-RO"/>
              </w:rPr>
            </w:pPr>
            <w:r w:rsidRPr="00B46147">
              <w:rPr>
                <w:b/>
                <w:bCs/>
                <w:lang w:val="ro-RO"/>
              </w:rPr>
              <w:t>SECȚIUNEA 3 – PROCEDURI IFR PE RUTĂ</w:t>
            </w:r>
          </w:p>
        </w:tc>
      </w:tr>
      <w:tr w:rsidR="00BE54E8" w:rsidRPr="00B46147" w14:paraId="64B6CA4C"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4D05A888" w14:textId="77777777" w:rsidR="005C3E4C" w:rsidRPr="00B46147" w:rsidRDefault="005C3E4C" w:rsidP="009B6614">
            <w:pPr>
              <w:pStyle w:val="tbl-norm"/>
              <w:spacing w:before="0" w:beforeAutospacing="0" w:after="0" w:afterAutospacing="0"/>
              <w:jc w:val="center"/>
              <w:rPr>
                <w:lang w:val="ro-RO"/>
              </w:rPr>
            </w:pPr>
            <w:r w:rsidRPr="00B46147">
              <w:rPr>
                <w:lang w:val="ro-RO"/>
              </w:rPr>
              <w:lastRenderedPageBreak/>
              <w: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D1F4C16" w14:textId="77777777" w:rsidR="005C3E4C" w:rsidRPr="00B46147" w:rsidRDefault="005C3E4C" w:rsidP="009B6614">
            <w:pPr>
              <w:pStyle w:val="tbl-norm"/>
              <w:spacing w:before="0" w:beforeAutospacing="0" w:after="0" w:afterAutospacing="0"/>
              <w:jc w:val="both"/>
              <w:rPr>
                <w:lang w:val="ro-RO"/>
              </w:rPr>
            </w:pPr>
            <w:r w:rsidRPr="00B46147">
              <w:rPr>
                <w:lang w:val="ro-RO"/>
              </w:rPr>
              <w:t>Urmărirea traiectului, inclusiv interceptarea, de exemplu NDB, VOR, RNAV</w:t>
            </w:r>
          </w:p>
        </w:tc>
      </w:tr>
      <w:tr w:rsidR="00BE54E8" w:rsidRPr="00B46147" w14:paraId="486BD3AC"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537BAB70" w14:textId="77777777" w:rsidR="005C3E4C" w:rsidRPr="00B46147" w:rsidRDefault="005C3E4C" w:rsidP="009B6614">
            <w:pPr>
              <w:pStyle w:val="tbl-norm"/>
              <w:spacing w:before="0" w:beforeAutospacing="0" w:after="0" w:afterAutospacing="0"/>
              <w:jc w:val="center"/>
              <w:rPr>
                <w:lang w:val="ro-RO"/>
              </w:rPr>
            </w:pPr>
            <w:r w:rsidRPr="00B46147">
              <w:rPr>
                <w:lang w:val="ro-RO"/>
              </w:rPr>
              <w:t>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6CBBC2" w14:textId="77777777" w:rsidR="005C3E4C" w:rsidRPr="00B46147" w:rsidRDefault="005C3E4C" w:rsidP="009B6614">
            <w:pPr>
              <w:pStyle w:val="tbl-norm"/>
              <w:spacing w:before="0" w:beforeAutospacing="0" w:after="0" w:afterAutospacing="0"/>
              <w:jc w:val="both"/>
              <w:rPr>
                <w:lang w:val="ro-RO"/>
              </w:rPr>
            </w:pPr>
            <w:r w:rsidRPr="00B46147">
              <w:rPr>
                <w:lang w:val="ro-RO"/>
              </w:rPr>
              <w:t>Utilizarea mijloacelor de radionavigație</w:t>
            </w:r>
          </w:p>
        </w:tc>
      </w:tr>
      <w:tr w:rsidR="00BE54E8" w:rsidRPr="00B46147" w14:paraId="42FAD793"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6BA45149" w14:textId="77777777" w:rsidR="005C3E4C" w:rsidRPr="00B46147" w:rsidRDefault="005C3E4C" w:rsidP="009B6614">
            <w:pPr>
              <w:pStyle w:val="tbl-norm"/>
              <w:spacing w:before="0" w:beforeAutospacing="0" w:after="0" w:afterAutospacing="0"/>
              <w:jc w:val="center"/>
              <w:rPr>
                <w:lang w:val="ro-RO"/>
              </w:rPr>
            </w:pPr>
            <w:r w:rsidRPr="00B46147">
              <w:rPr>
                <w:lang w:val="ro-RO"/>
              </w:rPr>
              <w:t>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CF5BA0" w14:textId="77777777" w:rsidR="005C3E4C" w:rsidRPr="00B46147" w:rsidRDefault="005C3E4C" w:rsidP="009B6614">
            <w:pPr>
              <w:pStyle w:val="tbl-norm"/>
              <w:spacing w:before="0" w:beforeAutospacing="0" w:after="0" w:afterAutospacing="0"/>
              <w:jc w:val="both"/>
              <w:rPr>
                <w:lang w:val="ro-RO"/>
              </w:rPr>
            </w:pPr>
            <w:r w:rsidRPr="00B46147">
              <w:rPr>
                <w:lang w:val="ro-RO"/>
              </w:rPr>
              <w:t>Zbor orizontal, menținerea capului, a altitudinii și a vitezei față de aer, alegerea regimurilor motoarelor</w:t>
            </w:r>
          </w:p>
        </w:tc>
      </w:tr>
      <w:tr w:rsidR="00BE54E8" w:rsidRPr="00B46147" w14:paraId="56AA039A"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2C2D0310" w14:textId="77777777" w:rsidR="005C3E4C" w:rsidRPr="00B46147" w:rsidRDefault="005C3E4C" w:rsidP="009B6614">
            <w:pPr>
              <w:pStyle w:val="tbl-norm"/>
              <w:spacing w:before="0" w:beforeAutospacing="0" w:after="0" w:afterAutospacing="0"/>
              <w:jc w:val="center"/>
              <w:rPr>
                <w:lang w:val="ro-RO"/>
              </w:rPr>
            </w:pPr>
            <w:r w:rsidRPr="00B46147">
              <w:rPr>
                <w:lang w:val="ro-RO"/>
              </w:rPr>
              <w:t>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DB3C6D" w14:textId="77777777" w:rsidR="005C3E4C" w:rsidRPr="00B46147" w:rsidRDefault="005C3E4C" w:rsidP="009B6614">
            <w:pPr>
              <w:pStyle w:val="tbl-norm"/>
              <w:spacing w:before="0" w:beforeAutospacing="0" w:after="0" w:afterAutospacing="0"/>
              <w:jc w:val="both"/>
              <w:rPr>
                <w:lang w:val="ro-RO"/>
              </w:rPr>
            </w:pPr>
            <w:r w:rsidRPr="00B46147">
              <w:rPr>
                <w:lang w:val="ro-RO"/>
              </w:rPr>
              <w:t>Calarea altimetrului</w:t>
            </w:r>
          </w:p>
        </w:tc>
      </w:tr>
      <w:tr w:rsidR="00BE54E8" w:rsidRPr="00B46147" w14:paraId="38BCCAE4"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53591B43" w14:textId="77777777" w:rsidR="005C3E4C" w:rsidRPr="00B46147" w:rsidRDefault="005C3E4C" w:rsidP="009B6614">
            <w:pPr>
              <w:pStyle w:val="tbl-norm"/>
              <w:spacing w:before="0" w:beforeAutospacing="0" w:after="0" w:afterAutospacing="0"/>
              <w:jc w:val="center"/>
              <w:rPr>
                <w:lang w:val="ro-RO"/>
              </w:rPr>
            </w:pPr>
            <w:r w:rsidRPr="00B46147">
              <w:rPr>
                <w:lang w:val="ro-RO"/>
              </w:rPr>
              <w:t>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C77BDE5" w14:textId="77777777" w:rsidR="005C3E4C" w:rsidRPr="00B46147" w:rsidRDefault="005C3E4C" w:rsidP="009B6614">
            <w:pPr>
              <w:pStyle w:val="tbl-norm"/>
              <w:spacing w:before="0" w:beforeAutospacing="0" w:after="0" w:afterAutospacing="0"/>
              <w:jc w:val="both"/>
              <w:rPr>
                <w:lang w:val="ro-RO"/>
              </w:rPr>
            </w:pPr>
            <w:r w:rsidRPr="00B46147">
              <w:rPr>
                <w:lang w:val="ro-RO"/>
              </w:rPr>
              <w:t>Previzionarea și revizuirea orelor estimate de sosire</w:t>
            </w:r>
          </w:p>
        </w:tc>
      </w:tr>
      <w:tr w:rsidR="00BE54E8" w:rsidRPr="00B46147" w14:paraId="07BD6706"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3DC0585B" w14:textId="77777777" w:rsidR="005C3E4C" w:rsidRPr="00B46147" w:rsidRDefault="005C3E4C" w:rsidP="009B6614">
            <w:pPr>
              <w:pStyle w:val="tbl-norm"/>
              <w:spacing w:before="0" w:beforeAutospacing="0" w:after="0" w:afterAutospacing="0"/>
              <w:jc w:val="center"/>
              <w:rPr>
                <w:lang w:val="ro-RO"/>
              </w:rPr>
            </w:pPr>
            <w:r w:rsidRPr="00B46147">
              <w:rPr>
                <w:lang w:val="ro-RO"/>
              </w:rPr>
              <w:t>f</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70A787F" w14:textId="77777777" w:rsidR="005C3E4C" w:rsidRPr="00B46147" w:rsidRDefault="005C3E4C" w:rsidP="009B6614">
            <w:pPr>
              <w:pStyle w:val="tbl-norm"/>
              <w:spacing w:before="0" w:beforeAutospacing="0" w:after="0" w:afterAutospacing="0"/>
              <w:jc w:val="both"/>
              <w:rPr>
                <w:lang w:val="ro-RO"/>
              </w:rPr>
            </w:pPr>
            <w:r w:rsidRPr="00B46147">
              <w:rPr>
                <w:lang w:val="ro-RO"/>
              </w:rPr>
              <w:t>Monitorizarea desfășurării zborului, jurnalul de bord, consumul de combustibil, gestionarea sistemelor</w:t>
            </w:r>
          </w:p>
        </w:tc>
      </w:tr>
      <w:tr w:rsidR="00BE54E8" w:rsidRPr="00B46147" w14:paraId="02CEAA30"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0825FE37" w14:textId="77777777" w:rsidR="005C3E4C" w:rsidRPr="00B46147" w:rsidRDefault="005C3E4C" w:rsidP="009B6614">
            <w:pPr>
              <w:pStyle w:val="tbl-norm"/>
              <w:spacing w:before="0" w:beforeAutospacing="0" w:after="0" w:afterAutospacing="0"/>
              <w:jc w:val="center"/>
              <w:rPr>
                <w:lang w:val="ro-RO"/>
              </w:rPr>
            </w:pPr>
            <w:r w:rsidRPr="00B46147">
              <w:rPr>
                <w:lang w:val="ro-RO"/>
              </w:rPr>
              <w:t>g</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4963DD3" w14:textId="77777777" w:rsidR="005C3E4C" w:rsidRPr="00B46147" w:rsidRDefault="005C3E4C" w:rsidP="009B6614">
            <w:pPr>
              <w:pStyle w:val="tbl-norm"/>
              <w:spacing w:before="0" w:beforeAutospacing="0" w:after="0" w:afterAutospacing="0"/>
              <w:jc w:val="both"/>
              <w:rPr>
                <w:lang w:val="ro-RO"/>
              </w:rPr>
            </w:pPr>
            <w:r w:rsidRPr="00B46147">
              <w:rPr>
                <w:lang w:val="ro-RO"/>
              </w:rPr>
              <w:t>Proceduri de protecție contra givrării, simulate dacă este necesar și dacă este cazul</w:t>
            </w:r>
          </w:p>
        </w:tc>
      </w:tr>
      <w:tr w:rsidR="00BE54E8" w:rsidRPr="00B46147" w14:paraId="53CF4196"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4D63A171" w14:textId="77777777" w:rsidR="005C3E4C" w:rsidRPr="00B46147" w:rsidRDefault="005C3E4C" w:rsidP="009B6614">
            <w:pPr>
              <w:pStyle w:val="tbl-norm"/>
              <w:spacing w:before="0" w:beforeAutospacing="0" w:after="0" w:afterAutospacing="0"/>
              <w:jc w:val="center"/>
              <w:rPr>
                <w:lang w:val="ro-RO"/>
              </w:rPr>
            </w:pPr>
            <w:r w:rsidRPr="00B46147">
              <w:rPr>
                <w:lang w:val="ro-RO"/>
              </w:rPr>
              <w:t>h</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2355A20" w14:textId="77777777" w:rsidR="005C3E4C" w:rsidRPr="00B46147" w:rsidRDefault="005C3E4C" w:rsidP="009B6614">
            <w:pPr>
              <w:pStyle w:val="tbl-norm"/>
              <w:spacing w:before="0" w:beforeAutospacing="0" w:after="0" w:afterAutospacing="0"/>
              <w:jc w:val="both"/>
              <w:rPr>
                <w:lang w:val="ro-RO"/>
              </w:rPr>
            </w:pPr>
            <w:r w:rsidRPr="00B46147">
              <w:rPr>
                <w:lang w:val="ro-RO"/>
              </w:rPr>
              <w:t>Legătura cu ATC – conformare, proceduri R/T</w:t>
            </w:r>
          </w:p>
        </w:tc>
      </w:tr>
      <w:tr w:rsidR="00BE54E8" w:rsidRPr="00B46147" w14:paraId="03AB633E" w14:textId="77777777" w:rsidTr="005C3E4C">
        <w:trPr>
          <w:jc w:val="center"/>
        </w:trPr>
        <w:tc>
          <w:tcPr>
            <w:tcW w:w="866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113E7AB" w14:textId="77777777" w:rsidR="005C3E4C" w:rsidRPr="00B46147" w:rsidRDefault="005C3E4C" w:rsidP="009B6614">
            <w:pPr>
              <w:pStyle w:val="title-blk"/>
              <w:spacing w:before="0" w:beforeAutospacing="0" w:after="0" w:afterAutospacing="0"/>
              <w:jc w:val="both"/>
              <w:rPr>
                <w:b/>
                <w:bCs/>
                <w:lang w:val="ro-RO"/>
              </w:rPr>
            </w:pPr>
            <w:r w:rsidRPr="00B46147">
              <w:rPr>
                <w:b/>
                <w:bCs/>
                <w:lang w:val="ro-RO"/>
              </w:rPr>
              <w:t>SECȚIUNEA 3a – PROCEDURI DE SOSIRE</w:t>
            </w:r>
          </w:p>
        </w:tc>
      </w:tr>
      <w:tr w:rsidR="00BE54E8" w:rsidRPr="00B46147" w14:paraId="424D2FBE"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610AE603" w14:textId="77777777" w:rsidR="005C3E4C" w:rsidRPr="00B46147" w:rsidRDefault="005C3E4C" w:rsidP="009B6614">
            <w:pPr>
              <w:pStyle w:val="tbl-norm"/>
              <w:spacing w:before="0" w:beforeAutospacing="0" w:after="0" w:afterAutospacing="0"/>
              <w:jc w:val="center"/>
              <w:rPr>
                <w:lang w:val="ro-RO"/>
              </w:rPr>
            </w:pPr>
            <w:r w:rsidRPr="00B46147">
              <w:rPr>
                <w:lang w:val="ro-RO"/>
              </w:rPr>
              <w: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A26EC89" w14:textId="77777777" w:rsidR="005C3E4C" w:rsidRPr="00B46147" w:rsidRDefault="005C3E4C" w:rsidP="009B6614">
            <w:pPr>
              <w:pStyle w:val="tbl-norm"/>
              <w:spacing w:before="0" w:beforeAutospacing="0" w:after="0" w:afterAutospacing="0"/>
              <w:jc w:val="both"/>
              <w:rPr>
                <w:lang w:val="ro-RO"/>
              </w:rPr>
            </w:pPr>
            <w:r w:rsidRPr="00B46147">
              <w:rPr>
                <w:lang w:val="ro-RO"/>
              </w:rPr>
              <w:t>Setarea și verificarea mijloacelor de navigație, dacă este cazul</w:t>
            </w:r>
          </w:p>
        </w:tc>
      </w:tr>
      <w:tr w:rsidR="00BE54E8" w:rsidRPr="00B46147" w14:paraId="24CEEA9C"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262D5C20" w14:textId="77777777" w:rsidR="005C3E4C" w:rsidRPr="00B46147" w:rsidRDefault="005C3E4C" w:rsidP="009B6614">
            <w:pPr>
              <w:pStyle w:val="tbl-norm"/>
              <w:spacing w:before="0" w:beforeAutospacing="0" w:after="0" w:afterAutospacing="0"/>
              <w:jc w:val="center"/>
              <w:rPr>
                <w:lang w:val="ro-RO"/>
              </w:rPr>
            </w:pPr>
            <w:r w:rsidRPr="00B46147">
              <w:rPr>
                <w:lang w:val="ro-RO"/>
              </w:rPr>
              <w:t>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533F1C5" w14:textId="77777777" w:rsidR="005C3E4C" w:rsidRPr="00B46147" w:rsidRDefault="005C3E4C" w:rsidP="009B6614">
            <w:pPr>
              <w:pStyle w:val="tbl-norm"/>
              <w:spacing w:before="0" w:beforeAutospacing="0" w:after="0" w:afterAutospacing="0"/>
              <w:jc w:val="both"/>
              <w:rPr>
                <w:lang w:val="ro-RO"/>
              </w:rPr>
            </w:pPr>
            <w:r w:rsidRPr="00B46147">
              <w:rPr>
                <w:lang w:val="ro-RO"/>
              </w:rPr>
              <w:t>Proceduri de sosire, verificarea altimetrului</w:t>
            </w:r>
          </w:p>
        </w:tc>
      </w:tr>
      <w:tr w:rsidR="00BE54E8" w:rsidRPr="00B46147" w14:paraId="217994C4"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310B268F" w14:textId="77777777" w:rsidR="005C3E4C" w:rsidRPr="00B46147" w:rsidRDefault="005C3E4C" w:rsidP="009B6614">
            <w:pPr>
              <w:pStyle w:val="tbl-norm"/>
              <w:spacing w:before="0" w:beforeAutospacing="0" w:after="0" w:afterAutospacing="0"/>
              <w:jc w:val="center"/>
              <w:rPr>
                <w:lang w:val="ro-RO"/>
              </w:rPr>
            </w:pPr>
            <w:r w:rsidRPr="00B46147">
              <w:rPr>
                <w:lang w:val="ro-RO"/>
              </w:rPr>
              <w:t>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3D30528" w14:textId="77777777" w:rsidR="005C3E4C" w:rsidRPr="00B46147" w:rsidRDefault="005C3E4C" w:rsidP="009B6614">
            <w:pPr>
              <w:pStyle w:val="tbl-norm"/>
              <w:spacing w:before="0" w:beforeAutospacing="0" w:after="0" w:afterAutospacing="0"/>
              <w:jc w:val="both"/>
              <w:rPr>
                <w:lang w:val="ro-RO"/>
              </w:rPr>
            </w:pPr>
            <w:r w:rsidRPr="00B46147">
              <w:rPr>
                <w:lang w:val="ro-RO"/>
              </w:rPr>
              <w:t>Limite de altitudine și de viteză, dacă este cazul</w:t>
            </w:r>
          </w:p>
        </w:tc>
      </w:tr>
      <w:tr w:rsidR="00BE54E8" w:rsidRPr="00B46147" w14:paraId="2B17A6AF"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504CF6BF" w14:textId="77777777" w:rsidR="005C3E4C" w:rsidRPr="00B46147" w:rsidRDefault="005C3E4C" w:rsidP="009B6614">
            <w:pPr>
              <w:pStyle w:val="tbl-norm"/>
              <w:spacing w:before="0" w:beforeAutospacing="0" w:after="0" w:afterAutospacing="0"/>
              <w:jc w:val="center"/>
              <w:rPr>
                <w:lang w:val="ro-RO"/>
              </w:rPr>
            </w:pPr>
            <w:r w:rsidRPr="00B46147">
              <w:rPr>
                <w:lang w:val="ro-RO"/>
              </w:rPr>
              <w:t>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A2EB88" w14:textId="77777777" w:rsidR="005C3E4C" w:rsidRPr="00B46147" w:rsidRDefault="005C3E4C" w:rsidP="009B6614">
            <w:pPr>
              <w:pStyle w:val="tbl-norm"/>
              <w:spacing w:before="0" w:beforeAutospacing="0" w:after="0" w:afterAutospacing="0"/>
              <w:jc w:val="both"/>
              <w:rPr>
                <w:lang w:val="ro-RO"/>
              </w:rPr>
            </w:pPr>
            <w:r w:rsidRPr="00B46147">
              <w:rPr>
                <w:lang w:val="ro-RO"/>
              </w:rPr>
              <w:t>Sosire PBN (dacă este cazul)</w:t>
            </w:r>
          </w:p>
          <w:p w14:paraId="0C329AB3" w14:textId="77777777" w:rsidR="005C3E4C" w:rsidRPr="00B46147" w:rsidRDefault="005C3E4C" w:rsidP="000110C0">
            <w:pPr>
              <w:pStyle w:val="item-none"/>
              <w:numPr>
                <w:ilvl w:val="0"/>
                <w:numId w:val="579"/>
              </w:numPr>
              <w:spacing w:before="0" w:beforeAutospacing="0" w:after="0" w:afterAutospacing="0"/>
              <w:jc w:val="both"/>
              <w:rPr>
                <w:lang w:val="ro-RO"/>
              </w:rPr>
            </w:pPr>
            <w:r w:rsidRPr="00B46147">
              <w:rPr>
                <w:lang w:val="ro-RO"/>
              </w:rPr>
              <w:t>se verifică dacă procedura corectă a fost încărcată în sistemul de navigație; și</w:t>
            </w:r>
          </w:p>
          <w:p w14:paraId="0C6573C9" w14:textId="77777777" w:rsidR="005C3E4C" w:rsidRPr="00B46147" w:rsidRDefault="005C3E4C" w:rsidP="000110C0">
            <w:pPr>
              <w:pStyle w:val="item-none"/>
              <w:numPr>
                <w:ilvl w:val="0"/>
                <w:numId w:val="579"/>
              </w:numPr>
              <w:spacing w:before="0" w:beforeAutospacing="0" w:after="0" w:afterAutospacing="0"/>
              <w:jc w:val="both"/>
              <w:rPr>
                <w:lang w:val="ro-RO"/>
              </w:rPr>
            </w:pPr>
            <w:r w:rsidRPr="00B46147">
              <w:rPr>
                <w:lang w:val="ro-RO"/>
              </w:rPr>
              <w:t>se efectuează verificări încrucișate între afișajul sistemului de navigație și diagrama de sosire.</w:t>
            </w:r>
          </w:p>
        </w:tc>
      </w:tr>
      <w:tr w:rsidR="00BE54E8" w:rsidRPr="00B46147" w14:paraId="68D8A158" w14:textId="77777777" w:rsidTr="005C3E4C">
        <w:trPr>
          <w:jc w:val="center"/>
        </w:trPr>
        <w:tc>
          <w:tcPr>
            <w:tcW w:w="866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562580C" w14:textId="77777777" w:rsidR="005C3E4C" w:rsidRPr="00B46147" w:rsidRDefault="005C3E4C" w:rsidP="009B6614">
            <w:pPr>
              <w:pStyle w:val="title-blk"/>
              <w:spacing w:before="0" w:beforeAutospacing="0" w:after="0" w:afterAutospacing="0"/>
              <w:jc w:val="both"/>
              <w:rPr>
                <w:b/>
                <w:bCs/>
                <w:lang w:val="ro-RO"/>
              </w:rPr>
            </w:pPr>
            <w:r w:rsidRPr="00B46147">
              <w:rPr>
                <w:b/>
                <w:bCs/>
                <w:lang w:val="ro-RO"/>
              </w:rPr>
              <w:t>SECȚIUNEA 4 – OPERAȚIUNI 3D </w:t>
            </w:r>
            <w:r w:rsidRPr="00B46147">
              <w:rPr>
                <w:lang w:val="ro-RO"/>
              </w:rPr>
              <w:t>(</w:t>
            </w:r>
            <w:r w:rsidRPr="00B46147">
              <w:rPr>
                <w:vertAlign w:val="superscript"/>
                <w:lang w:val="ro-RO"/>
              </w:rPr>
              <w:t>(+)</w:t>
            </w:r>
            <w:r w:rsidRPr="00B46147">
              <w:rPr>
                <w:lang w:val="ro-RO"/>
              </w:rPr>
              <w:t>)</w:t>
            </w:r>
          </w:p>
        </w:tc>
      </w:tr>
      <w:tr w:rsidR="00BE54E8" w:rsidRPr="00B46147" w14:paraId="6F6D5195"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59B296C4" w14:textId="77777777" w:rsidR="005C3E4C" w:rsidRPr="00B46147" w:rsidRDefault="005C3E4C" w:rsidP="009B6614">
            <w:pPr>
              <w:pStyle w:val="tbl-norm"/>
              <w:spacing w:before="0" w:beforeAutospacing="0" w:after="0" w:afterAutospacing="0"/>
              <w:jc w:val="center"/>
              <w:rPr>
                <w:lang w:val="ro-RO"/>
              </w:rPr>
            </w:pPr>
            <w:r w:rsidRPr="00B46147">
              <w:rPr>
                <w:lang w:val="ro-RO"/>
              </w:rPr>
              <w: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4EC953" w14:textId="77777777" w:rsidR="005C3E4C" w:rsidRPr="00B46147" w:rsidRDefault="005C3E4C" w:rsidP="009B6614">
            <w:pPr>
              <w:pStyle w:val="tbl-norm"/>
              <w:spacing w:before="0" w:beforeAutospacing="0" w:after="0" w:afterAutospacing="0"/>
              <w:jc w:val="both"/>
              <w:rPr>
                <w:lang w:val="ro-RO"/>
              </w:rPr>
            </w:pPr>
            <w:r w:rsidRPr="00B46147">
              <w:rPr>
                <w:lang w:val="ro-RO"/>
              </w:rPr>
              <w:t>Setarea și verificarea mijloacelor de navigație</w:t>
            </w:r>
          </w:p>
          <w:p w14:paraId="708E531C" w14:textId="77777777" w:rsidR="005C3E4C" w:rsidRPr="00B46147" w:rsidRDefault="005C3E4C" w:rsidP="009B6614">
            <w:pPr>
              <w:pStyle w:val="tbl-norm"/>
              <w:spacing w:before="0" w:beforeAutospacing="0" w:after="0" w:afterAutospacing="0"/>
              <w:jc w:val="both"/>
              <w:rPr>
                <w:lang w:val="ro-RO"/>
              </w:rPr>
            </w:pPr>
            <w:r w:rsidRPr="00B46147">
              <w:rPr>
                <w:lang w:val="ro-RO"/>
              </w:rPr>
              <w:t>Verificarea unghiului traiectoriei verticale pentru RNP APCH:</w:t>
            </w:r>
          </w:p>
          <w:p w14:paraId="1F1750D6" w14:textId="77777777" w:rsidR="005C3E4C" w:rsidRPr="00B46147" w:rsidRDefault="005C3E4C" w:rsidP="009B6614">
            <w:pPr>
              <w:pStyle w:val="norm"/>
              <w:spacing w:before="0" w:beforeAutospacing="0" w:after="0" w:afterAutospacing="0"/>
              <w:jc w:val="both"/>
              <w:rPr>
                <w:lang w:val="ro-RO"/>
              </w:rPr>
            </w:pPr>
            <w:r w:rsidRPr="00B46147">
              <w:rPr>
                <w:lang w:val="ro-RO"/>
              </w:rPr>
              <w:t>(a)  se verifică dacă procedura corectă a fost încărcată în sistemul de navigație; și</w:t>
            </w:r>
          </w:p>
          <w:p w14:paraId="5C84D85D" w14:textId="77777777" w:rsidR="005C3E4C" w:rsidRPr="00B46147" w:rsidRDefault="005C3E4C" w:rsidP="009B6614">
            <w:pPr>
              <w:pStyle w:val="norm"/>
              <w:spacing w:before="0" w:beforeAutospacing="0" w:after="0" w:afterAutospacing="0"/>
              <w:jc w:val="both"/>
              <w:rPr>
                <w:lang w:val="ro-RO"/>
              </w:rPr>
            </w:pPr>
            <w:r w:rsidRPr="00B46147">
              <w:rPr>
                <w:lang w:val="ro-RO"/>
              </w:rPr>
              <w:t>(b)  se efectuează verificări încrucișate între afișajul sistemului de navigație și diagrama de apropiere.</w:t>
            </w:r>
          </w:p>
        </w:tc>
      </w:tr>
      <w:tr w:rsidR="00BE54E8" w:rsidRPr="00B46147" w14:paraId="33F61EC9"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4FDFAD40" w14:textId="77777777" w:rsidR="005C3E4C" w:rsidRPr="00B46147" w:rsidRDefault="005C3E4C" w:rsidP="009B6614">
            <w:pPr>
              <w:pStyle w:val="tbl-norm"/>
              <w:spacing w:before="0" w:beforeAutospacing="0" w:after="0" w:afterAutospacing="0"/>
              <w:jc w:val="center"/>
              <w:rPr>
                <w:lang w:val="ro-RO"/>
              </w:rPr>
            </w:pPr>
            <w:r w:rsidRPr="00B46147">
              <w:rPr>
                <w:lang w:val="ro-RO"/>
              </w:rPr>
              <w:t>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3064E49" w14:textId="77777777" w:rsidR="005C3E4C" w:rsidRPr="00B46147" w:rsidRDefault="005C3E4C" w:rsidP="009B6614">
            <w:pPr>
              <w:pStyle w:val="tbl-norm"/>
              <w:spacing w:before="0" w:beforeAutospacing="0" w:after="0" w:afterAutospacing="0"/>
              <w:jc w:val="both"/>
              <w:rPr>
                <w:lang w:val="ro-RO"/>
              </w:rPr>
            </w:pPr>
            <w:r w:rsidRPr="00B46147">
              <w:rPr>
                <w:lang w:val="ro-RO"/>
              </w:rPr>
              <w:t>Informarea pentru apropiere și aterizare, inclusiv verificările de coborâre/apropiere/aterizare</w:t>
            </w:r>
          </w:p>
        </w:tc>
      </w:tr>
      <w:tr w:rsidR="00BE54E8" w:rsidRPr="00B46147" w14:paraId="59D52923"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0407DDD0" w14:textId="77777777" w:rsidR="005C3E4C" w:rsidRPr="00B46147" w:rsidRDefault="005C3E4C" w:rsidP="009B6614">
            <w:pPr>
              <w:pStyle w:val="tbl-norm"/>
              <w:spacing w:before="0" w:beforeAutospacing="0" w:after="0" w:afterAutospacing="0"/>
              <w:jc w:val="center"/>
              <w:rPr>
                <w:lang w:val="ro-RO"/>
              </w:rPr>
            </w:pPr>
            <w:r w:rsidRPr="00B46147">
              <w:rPr>
                <w:lang w:val="ro-RO"/>
              </w:rPr>
              <w:t>c (</w:t>
            </w:r>
            <w:r w:rsidRPr="00B46147">
              <w:rPr>
                <w:vertAlign w:val="superscript"/>
                <w:lang w:val="ro-RO"/>
              </w:rPr>
              <w:t>(*1)</w:t>
            </w:r>
            <w:r w:rsidRPr="00B46147">
              <w:rPr>
                <w:lang w:val="ro-RO"/>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CD53168" w14:textId="77777777" w:rsidR="005C3E4C" w:rsidRPr="00B46147" w:rsidRDefault="005C3E4C" w:rsidP="009B6614">
            <w:pPr>
              <w:pStyle w:val="tbl-norm"/>
              <w:spacing w:before="0" w:beforeAutospacing="0" w:after="0" w:afterAutospacing="0"/>
              <w:jc w:val="both"/>
              <w:rPr>
                <w:lang w:val="ro-RO"/>
              </w:rPr>
            </w:pPr>
            <w:r w:rsidRPr="00B46147">
              <w:rPr>
                <w:lang w:val="ro-RO"/>
              </w:rPr>
              <w:t>Procedura de așteptare</w:t>
            </w:r>
          </w:p>
        </w:tc>
      </w:tr>
      <w:tr w:rsidR="00BE54E8" w:rsidRPr="00B46147" w14:paraId="403F2DFD"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6198130E" w14:textId="77777777" w:rsidR="005C3E4C" w:rsidRPr="00B46147" w:rsidRDefault="005C3E4C" w:rsidP="009B6614">
            <w:pPr>
              <w:pStyle w:val="tbl-norm"/>
              <w:spacing w:before="0" w:beforeAutospacing="0" w:after="0" w:afterAutospacing="0"/>
              <w:jc w:val="center"/>
              <w:rPr>
                <w:lang w:val="ro-RO"/>
              </w:rPr>
            </w:pPr>
            <w:r w:rsidRPr="00B46147">
              <w:rPr>
                <w:lang w:val="ro-RO"/>
              </w:rPr>
              <w:t>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21FFD25" w14:textId="77777777" w:rsidR="005C3E4C" w:rsidRPr="00B46147" w:rsidRDefault="005C3E4C" w:rsidP="009B6614">
            <w:pPr>
              <w:pStyle w:val="tbl-norm"/>
              <w:spacing w:before="0" w:beforeAutospacing="0" w:after="0" w:afterAutospacing="0"/>
              <w:jc w:val="both"/>
              <w:rPr>
                <w:lang w:val="ro-RO"/>
              </w:rPr>
            </w:pPr>
            <w:r w:rsidRPr="00B46147">
              <w:rPr>
                <w:lang w:val="ro-RO"/>
              </w:rPr>
              <w:t>Conformarea cu procedura de apropiere publicată</w:t>
            </w:r>
          </w:p>
        </w:tc>
      </w:tr>
      <w:tr w:rsidR="00BE54E8" w:rsidRPr="00B46147" w14:paraId="646EFB9D"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52D40991" w14:textId="77777777" w:rsidR="005C3E4C" w:rsidRPr="00B46147" w:rsidRDefault="005C3E4C" w:rsidP="009B6614">
            <w:pPr>
              <w:pStyle w:val="tbl-norm"/>
              <w:spacing w:before="0" w:beforeAutospacing="0" w:after="0" w:afterAutospacing="0"/>
              <w:jc w:val="center"/>
              <w:rPr>
                <w:lang w:val="ro-RO"/>
              </w:rPr>
            </w:pPr>
            <w:r w:rsidRPr="00B46147">
              <w:rPr>
                <w:lang w:val="ro-RO"/>
              </w:rPr>
              <w:t>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B7FE488" w14:textId="77777777" w:rsidR="005C3E4C" w:rsidRPr="00B46147" w:rsidRDefault="005C3E4C" w:rsidP="009B6614">
            <w:pPr>
              <w:pStyle w:val="tbl-norm"/>
              <w:spacing w:before="0" w:beforeAutospacing="0" w:after="0" w:afterAutospacing="0"/>
              <w:jc w:val="both"/>
              <w:rPr>
                <w:lang w:val="ro-RO"/>
              </w:rPr>
            </w:pPr>
            <w:r w:rsidRPr="00B46147">
              <w:rPr>
                <w:lang w:val="ro-RO"/>
              </w:rPr>
              <w:t>Cronometrarea procedurii de apropiere</w:t>
            </w:r>
          </w:p>
        </w:tc>
      </w:tr>
      <w:tr w:rsidR="00BE54E8" w:rsidRPr="00B46147" w14:paraId="3514AAB5"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10B79772" w14:textId="77777777" w:rsidR="005C3E4C" w:rsidRPr="00B46147" w:rsidRDefault="005C3E4C" w:rsidP="009B6614">
            <w:pPr>
              <w:pStyle w:val="tbl-norm"/>
              <w:spacing w:before="0" w:beforeAutospacing="0" w:after="0" w:afterAutospacing="0"/>
              <w:jc w:val="center"/>
              <w:rPr>
                <w:lang w:val="ro-RO"/>
              </w:rPr>
            </w:pPr>
            <w:r w:rsidRPr="00B46147">
              <w:rPr>
                <w:lang w:val="ro-RO"/>
              </w:rPr>
              <w:t>f</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E39A8FC" w14:textId="77777777" w:rsidR="005C3E4C" w:rsidRPr="00B46147" w:rsidRDefault="005C3E4C" w:rsidP="009B6614">
            <w:pPr>
              <w:pStyle w:val="tbl-norm"/>
              <w:spacing w:before="0" w:beforeAutospacing="0" w:after="0" w:afterAutospacing="0"/>
              <w:jc w:val="both"/>
              <w:rPr>
                <w:lang w:val="ro-RO"/>
              </w:rPr>
            </w:pPr>
            <w:r w:rsidRPr="00B46147">
              <w:rPr>
                <w:lang w:val="ro-RO"/>
              </w:rPr>
              <w:t>Menținerea altitudinii, a vitezei și a capului (apropiere stabilizată)</w:t>
            </w:r>
          </w:p>
        </w:tc>
      </w:tr>
      <w:tr w:rsidR="00BE54E8" w:rsidRPr="00B46147" w14:paraId="3C19E0DD"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74E5AF9A" w14:textId="77777777" w:rsidR="005C3E4C" w:rsidRPr="00B46147" w:rsidRDefault="005C3E4C" w:rsidP="009B6614">
            <w:pPr>
              <w:pStyle w:val="tbl-norm"/>
              <w:spacing w:before="0" w:beforeAutospacing="0" w:after="0" w:afterAutospacing="0"/>
              <w:jc w:val="center"/>
              <w:rPr>
                <w:lang w:val="ro-RO"/>
              </w:rPr>
            </w:pPr>
            <w:r w:rsidRPr="00B46147">
              <w:rPr>
                <w:lang w:val="ro-RO"/>
              </w:rPr>
              <w:t>g (</w:t>
            </w:r>
            <w:r w:rsidRPr="00B46147">
              <w:rPr>
                <w:vertAlign w:val="superscript"/>
                <w:lang w:val="ro-RO"/>
              </w:rPr>
              <w:t>(*1)</w:t>
            </w:r>
            <w:r w:rsidRPr="00B46147">
              <w:rPr>
                <w:lang w:val="ro-RO"/>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A8E9C96" w14:textId="77777777" w:rsidR="005C3E4C" w:rsidRPr="00B46147" w:rsidRDefault="005C3E4C" w:rsidP="009B6614">
            <w:pPr>
              <w:pStyle w:val="tbl-norm"/>
              <w:spacing w:before="0" w:beforeAutospacing="0" w:after="0" w:afterAutospacing="0"/>
              <w:jc w:val="both"/>
              <w:rPr>
                <w:lang w:val="ro-RO"/>
              </w:rPr>
            </w:pPr>
            <w:r w:rsidRPr="00B46147">
              <w:rPr>
                <w:lang w:val="ro-RO"/>
              </w:rPr>
              <w:t>Procedura de ratare</w:t>
            </w:r>
          </w:p>
        </w:tc>
      </w:tr>
      <w:tr w:rsidR="00BE54E8" w:rsidRPr="00B46147" w14:paraId="2BCD101A"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47D444DE" w14:textId="77777777" w:rsidR="005C3E4C" w:rsidRPr="00B46147" w:rsidRDefault="005C3E4C" w:rsidP="009B6614">
            <w:pPr>
              <w:pStyle w:val="tbl-norm"/>
              <w:spacing w:before="0" w:beforeAutospacing="0" w:after="0" w:afterAutospacing="0"/>
              <w:jc w:val="center"/>
              <w:rPr>
                <w:lang w:val="ro-RO"/>
              </w:rPr>
            </w:pPr>
            <w:r w:rsidRPr="00B46147">
              <w:rPr>
                <w:lang w:val="ro-RO"/>
              </w:rPr>
              <w:t>h (</w:t>
            </w:r>
            <w:r w:rsidRPr="00B46147">
              <w:rPr>
                <w:vertAlign w:val="superscript"/>
                <w:lang w:val="ro-RO"/>
              </w:rPr>
              <w:t>(*1)</w:t>
            </w:r>
            <w:r w:rsidRPr="00B46147">
              <w:rPr>
                <w:lang w:val="ro-RO"/>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562D689" w14:textId="77777777" w:rsidR="005C3E4C" w:rsidRPr="00B46147" w:rsidRDefault="005C3E4C" w:rsidP="009B6614">
            <w:pPr>
              <w:pStyle w:val="tbl-norm"/>
              <w:spacing w:before="0" w:beforeAutospacing="0" w:after="0" w:afterAutospacing="0"/>
              <w:jc w:val="both"/>
              <w:rPr>
                <w:lang w:val="ro-RO"/>
              </w:rPr>
            </w:pPr>
            <w:r w:rsidRPr="00B46147">
              <w:rPr>
                <w:lang w:val="ro-RO"/>
              </w:rPr>
              <w:t>Procedura de apropiere întreruptă/aterizare</w:t>
            </w:r>
          </w:p>
        </w:tc>
      </w:tr>
      <w:tr w:rsidR="00BE54E8" w:rsidRPr="00B46147" w14:paraId="24BFDFD4"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74EF701C" w14:textId="77777777" w:rsidR="005C3E4C" w:rsidRPr="00B46147" w:rsidRDefault="005C3E4C" w:rsidP="009B6614">
            <w:pPr>
              <w:pStyle w:val="tbl-norm"/>
              <w:spacing w:before="0" w:beforeAutospacing="0" w:after="0" w:afterAutospacing="0"/>
              <w:jc w:val="center"/>
              <w:rPr>
                <w:lang w:val="ro-RO"/>
              </w:rPr>
            </w:pPr>
            <w:r w:rsidRPr="00B46147">
              <w:rPr>
                <w:lang w:val="ro-RO"/>
              </w:rPr>
              <w:t>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ACEAFE" w14:textId="77777777" w:rsidR="005C3E4C" w:rsidRPr="00B46147" w:rsidRDefault="005C3E4C" w:rsidP="009B6614">
            <w:pPr>
              <w:pStyle w:val="tbl-norm"/>
              <w:spacing w:before="0" w:beforeAutospacing="0" w:after="0" w:afterAutospacing="0"/>
              <w:jc w:val="both"/>
              <w:rPr>
                <w:lang w:val="ro-RO"/>
              </w:rPr>
            </w:pPr>
            <w:r w:rsidRPr="00B46147">
              <w:rPr>
                <w:lang w:val="ro-RO"/>
              </w:rPr>
              <w:t>Legătura cu ATC – conformare, proceduri R/T</w:t>
            </w:r>
          </w:p>
        </w:tc>
      </w:tr>
      <w:tr w:rsidR="00BE54E8" w:rsidRPr="00B46147" w14:paraId="775D8292" w14:textId="77777777" w:rsidTr="005C3E4C">
        <w:trPr>
          <w:jc w:val="center"/>
        </w:trPr>
        <w:tc>
          <w:tcPr>
            <w:tcW w:w="866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FFA7B6A" w14:textId="77777777" w:rsidR="005C3E4C" w:rsidRPr="00B46147" w:rsidRDefault="005C3E4C" w:rsidP="009B6614">
            <w:pPr>
              <w:pStyle w:val="title-blk"/>
              <w:spacing w:before="0" w:beforeAutospacing="0" w:after="0" w:afterAutospacing="0"/>
              <w:jc w:val="both"/>
              <w:rPr>
                <w:b/>
                <w:bCs/>
                <w:lang w:val="ro-RO"/>
              </w:rPr>
            </w:pPr>
            <w:r w:rsidRPr="00B46147">
              <w:rPr>
                <w:b/>
                <w:bCs/>
                <w:lang w:val="ro-RO"/>
              </w:rPr>
              <w:t>SECȚIUNEA 5 – OPERAȚIUNI 2D </w:t>
            </w:r>
            <w:r w:rsidRPr="00B46147">
              <w:rPr>
                <w:lang w:val="ro-RO"/>
              </w:rPr>
              <w:t>(</w:t>
            </w:r>
            <w:r w:rsidRPr="00B46147">
              <w:rPr>
                <w:vertAlign w:val="superscript"/>
                <w:lang w:val="ro-RO"/>
              </w:rPr>
              <w:t>(+)</w:t>
            </w:r>
            <w:r w:rsidRPr="00B46147">
              <w:rPr>
                <w:lang w:val="ro-RO"/>
              </w:rPr>
              <w:t>)</w:t>
            </w:r>
          </w:p>
        </w:tc>
      </w:tr>
      <w:tr w:rsidR="00BE54E8" w:rsidRPr="00B46147" w14:paraId="468F9E18"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59671EFD" w14:textId="77777777" w:rsidR="005C3E4C" w:rsidRPr="00B46147" w:rsidRDefault="005C3E4C" w:rsidP="009B6614">
            <w:pPr>
              <w:pStyle w:val="tbl-norm"/>
              <w:spacing w:before="0" w:beforeAutospacing="0" w:after="0" w:afterAutospacing="0"/>
              <w:jc w:val="center"/>
              <w:rPr>
                <w:lang w:val="ro-RO"/>
              </w:rPr>
            </w:pPr>
            <w:r w:rsidRPr="00B46147">
              <w:rPr>
                <w:lang w:val="ro-RO"/>
              </w:rPr>
              <w: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41CA4CD" w14:textId="77777777" w:rsidR="005C3E4C" w:rsidRPr="00B46147" w:rsidRDefault="005C3E4C" w:rsidP="009B6614">
            <w:pPr>
              <w:pStyle w:val="tbl-norm"/>
              <w:spacing w:before="0" w:beforeAutospacing="0" w:after="0" w:afterAutospacing="0"/>
              <w:jc w:val="both"/>
              <w:rPr>
                <w:lang w:val="ro-RO"/>
              </w:rPr>
            </w:pPr>
            <w:r w:rsidRPr="00B46147">
              <w:rPr>
                <w:lang w:val="ro-RO"/>
              </w:rPr>
              <w:t>Setarea și verificarea mijloacelor de navigație</w:t>
            </w:r>
          </w:p>
          <w:p w14:paraId="39EB44F5" w14:textId="77777777" w:rsidR="005C3E4C" w:rsidRPr="00B46147" w:rsidRDefault="005C3E4C" w:rsidP="009B6614">
            <w:pPr>
              <w:pStyle w:val="tbl-norm"/>
              <w:spacing w:before="0" w:beforeAutospacing="0" w:after="0" w:afterAutospacing="0"/>
              <w:jc w:val="both"/>
              <w:rPr>
                <w:lang w:val="ro-RO"/>
              </w:rPr>
            </w:pPr>
            <w:r w:rsidRPr="00B46147">
              <w:rPr>
                <w:lang w:val="ro-RO"/>
              </w:rPr>
              <w:t>Pentru RNP APCH:</w:t>
            </w:r>
          </w:p>
          <w:p w14:paraId="11C147D8" w14:textId="77777777" w:rsidR="005C3E4C" w:rsidRPr="00B46147" w:rsidRDefault="005C3E4C" w:rsidP="000110C0">
            <w:pPr>
              <w:pStyle w:val="item-none"/>
              <w:numPr>
                <w:ilvl w:val="0"/>
                <w:numId w:val="580"/>
              </w:numPr>
              <w:spacing w:before="0" w:beforeAutospacing="0" w:after="0" w:afterAutospacing="0"/>
              <w:jc w:val="both"/>
              <w:rPr>
                <w:lang w:val="ro-RO"/>
              </w:rPr>
            </w:pPr>
            <w:r w:rsidRPr="00B46147">
              <w:rPr>
                <w:lang w:val="ro-RO"/>
              </w:rPr>
              <w:t>se verifică dacă procedura corectă a fost încărcată în sistemul de navigație; și</w:t>
            </w:r>
          </w:p>
          <w:p w14:paraId="3EEDDEF8" w14:textId="77777777" w:rsidR="005C3E4C" w:rsidRPr="00B46147" w:rsidRDefault="005C3E4C" w:rsidP="000110C0">
            <w:pPr>
              <w:pStyle w:val="item-none"/>
              <w:numPr>
                <w:ilvl w:val="0"/>
                <w:numId w:val="580"/>
              </w:numPr>
              <w:spacing w:before="0" w:beforeAutospacing="0" w:after="0" w:afterAutospacing="0"/>
              <w:jc w:val="both"/>
              <w:rPr>
                <w:lang w:val="ro-RO"/>
              </w:rPr>
            </w:pPr>
            <w:r w:rsidRPr="00B46147">
              <w:rPr>
                <w:lang w:val="ro-RO"/>
              </w:rPr>
              <w:t>se efectuează verificări încrucișate între afișajul sistemului de navigație și diagrama de apropiere.</w:t>
            </w:r>
          </w:p>
        </w:tc>
      </w:tr>
      <w:tr w:rsidR="00BE54E8" w:rsidRPr="00B46147" w14:paraId="2EA1C53B"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0EB0DBEF" w14:textId="77777777" w:rsidR="005C3E4C" w:rsidRPr="00B46147" w:rsidRDefault="005C3E4C" w:rsidP="009B6614">
            <w:pPr>
              <w:pStyle w:val="tbl-norm"/>
              <w:spacing w:before="0" w:beforeAutospacing="0" w:after="0" w:afterAutospacing="0"/>
              <w:jc w:val="center"/>
              <w:rPr>
                <w:lang w:val="ro-RO"/>
              </w:rPr>
            </w:pPr>
            <w:r w:rsidRPr="00B46147">
              <w:rPr>
                <w:lang w:val="ro-RO"/>
              </w:rPr>
              <w:t>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F211CD" w14:textId="77777777" w:rsidR="005C3E4C" w:rsidRPr="00B46147" w:rsidRDefault="005C3E4C" w:rsidP="009B6614">
            <w:pPr>
              <w:pStyle w:val="tbl-norm"/>
              <w:spacing w:before="0" w:beforeAutospacing="0" w:after="0" w:afterAutospacing="0"/>
              <w:jc w:val="both"/>
              <w:rPr>
                <w:lang w:val="ro-RO"/>
              </w:rPr>
            </w:pPr>
            <w:r w:rsidRPr="00B46147">
              <w:rPr>
                <w:lang w:val="ro-RO"/>
              </w:rPr>
              <w:t>Informarea pentru apropiere și aterizare, inclusiv verificările de coborâre/apropiere/aterizare și identificarea instalațiilor</w:t>
            </w:r>
          </w:p>
        </w:tc>
      </w:tr>
      <w:tr w:rsidR="00BE54E8" w:rsidRPr="00B46147" w14:paraId="1049382F"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0F184785" w14:textId="77777777" w:rsidR="005C3E4C" w:rsidRPr="00B46147" w:rsidRDefault="005C3E4C" w:rsidP="009B6614">
            <w:pPr>
              <w:pStyle w:val="tbl-norm"/>
              <w:spacing w:before="0" w:beforeAutospacing="0" w:after="0" w:afterAutospacing="0"/>
              <w:jc w:val="center"/>
              <w:rPr>
                <w:lang w:val="ro-RO"/>
              </w:rPr>
            </w:pPr>
            <w:r w:rsidRPr="00B46147">
              <w:rPr>
                <w:lang w:val="ro-RO"/>
              </w:rPr>
              <w:t>c (</w:t>
            </w:r>
            <w:r w:rsidRPr="00B46147">
              <w:rPr>
                <w:vertAlign w:val="superscript"/>
                <w:lang w:val="ro-RO"/>
              </w:rPr>
              <w:t>(*1)</w:t>
            </w:r>
            <w:r w:rsidRPr="00B46147">
              <w:rPr>
                <w:lang w:val="ro-RO"/>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7C800D" w14:textId="77777777" w:rsidR="005C3E4C" w:rsidRPr="00B46147" w:rsidRDefault="005C3E4C" w:rsidP="009B6614">
            <w:pPr>
              <w:pStyle w:val="tbl-norm"/>
              <w:spacing w:before="0" w:beforeAutospacing="0" w:after="0" w:afterAutospacing="0"/>
              <w:jc w:val="both"/>
              <w:rPr>
                <w:lang w:val="ro-RO"/>
              </w:rPr>
            </w:pPr>
            <w:r w:rsidRPr="00B46147">
              <w:rPr>
                <w:lang w:val="ro-RO"/>
              </w:rPr>
              <w:t>Procedura de așteptare</w:t>
            </w:r>
          </w:p>
        </w:tc>
      </w:tr>
      <w:tr w:rsidR="00BE54E8" w:rsidRPr="00B46147" w14:paraId="45070343"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63FD2529" w14:textId="77777777" w:rsidR="005C3E4C" w:rsidRPr="00B46147" w:rsidRDefault="005C3E4C" w:rsidP="009B6614">
            <w:pPr>
              <w:pStyle w:val="tbl-norm"/>
              <w:spacing w:before="0" w:beforeAutospacing="0" w:after="0" w:afterAutospacing="0"/>
              <w:jc w:val="center"/>
              <w:rPr>
                <w:lang w:val="ro-RO"/>
              </w:rPr>
            </w:pPr>
            <w:r w:rsidRPr="00B46147">
              <w:rPr>
                <w:lang w:val="ro-RO"/>
              </w:rPr>
              <w:lastRenderedPageBreak/>
              <w:t>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8777AE" w14:textId="77777777" w:rsidR="005C3E4C" w:rsidRPr="00B46147" w:rsidRDefault="005C3E4C" w:rsidP="009B6614">
            <w:pPr>
              <w:pStyle w:val="tbl-norm"/>
              <w:spacing w:before="0" w:beforeAutospacing="0" w:after="0" w:afterAutospacing="0"/>
              <w:jc w:val="both"/>
              <w:rPr>
                <w:lang w:val="ro-RO"/>
              </w:rPr>
            </w:pPr>
            <w:r w:rsidRPr="00B46147">
              <w:rPr>
                <w:lang w:val="ro-RO"/>
              </w:rPr>
              <w:t>Conformarea cu procedura de apropiere publicată</w:t>
            </w:r>
          </w:p>
        </w:tc>
      </w:tr>
      <w:tr w:rsidR="00BE54E8" w:rsidRPr="00B46147" w14:paraId="13AC2483"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3914EBE5" w14:textId="77777777" w:rsidR="005C3E4C" w:rsidRPr="00B46147" w:rsidRDefault="005C3E4C" w:rsidP="009B6614">
            <w:pPr>
              <w:pStyle w:val="tbl-norm"/>
              <w:spacing w:before="0" w:beforeAutospacing="0" w:after="0" w:afterAutospacing="0"/>
              <w:jc w:val="center"/>
              <w:rPr>
                <w:lang w:val="ro-RO"/>
              </w:rPr>
            </w:pPr>
            <w:r w:rsidRPr="00B46147">
              <w:rPr>
                <w:lang w:val="ro-RO"/>
              </w:rPr>
              <w:t>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AA8B3A" w14:textId="77777777" w:rsidR="005C3E4C" w:rsidRPr="00B46147" w:rsidRDefault="005C3E4C" w:rsidP="009B6614">
            <w:pPr>
              <w:pStyle w:val="tbl-norm"/>
              <w:spacing w:before="0" w:beforeAutospacing="0" w:after="0" w:afterAutospacing="0"/>
              <w:jc w:val="both"/>
              <w:rPr>
                <w:lang w:val="ro-RO"/>
              </w:rPr>
            </w:pPr>
            <w:r w:rsidRPr="00B46147">
              <w:rPr>
                <w:lang w:val="ro-RO"/>
              </w:rPr>
              <w:t>Cronometrarea procedurii de apropiere</w:t>
            </w:r>
          </w:p>
        </w:tc>
      </w:tr>
      <w:tr w:rsidR="00BE54E8" w:rsidRPr="00B46147" w14:paraId="26B280EB"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4E01738E" w14:textId="77777777" w:rsidR="005C3E4C" w:rsidRPr="00B46147" w:rsidRDefault="005C3E4C" w:rsidP="009B6614">
            <w:pPr>
              <w:pStyle w:val="tbl-norm"/>
              <w:spacing w:before="0" w:beforeAutospacing="0" w:after="0" w:afterAutospacing="0"/>
              <w:jc w:val="center"/>
              <w:rPr>
                <w:lang w:val="ro-RO"/>
              </w:rPr>
            </w:pPr>
            <w:r w:rsidRPr="00B46147">
              <w:rPr>
                <w:lang w:val="ro-RO"/>
              </w:rPr>
              <w:t>f</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BAF0BE" w14:textId="77777777" w:rsidR="005C3E4C" w:rsidRPr="00B46147" w:rsidRDefault="005C3E4C" w:rsidP="009B6614">
            <w:pPr>
              <w:pStyle w:val="tbl-norm"/>
              <w:spacing w:before="0" w:beforeAutospacing="0" w:after="0" w:afterAutospacing="0"/>
              <w:jc w:val="both"/>
              <w:rPr>
                <w:lang w:val="ro-RO"/>
              </w:rPr>
            </w:pPr>
            <w:r w:rsidRPr="00B46147">
              <w:rPr>
                <w:lang w:val="ro-RO"/>
              </w:rPr>
              <w:t>Menținerea altitudinii, a vitezei și a capului (apropiere stabilizată)</w:t>
            </w:r>
          </w:p>
        </w:tc>
      </w:tr>
      <w:tr w:rsidR="00BE54E8" w:rsidRPr="00B46147" w14:paraId="704D4CA4"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29086D52" w14:textId="77777777" w:rsidR="005C3E4C" w:rsidRPr="00B46147" w:rsidRDefault="005C3E4C" w:rsidP="009B6614">
            <w:pPr>
              <w:pStyle w:val="tbl-norm"/>
              <w:spacing w:before="0" w:beforeAutospacing="0" w:after="0" w:afterAutospacing="0"/>
              <w:jc w:val="center"/>
              <w:rPr>
                <w:lang w:val="ro-RO"/>
              </w:rPr>
            </w:pPr>
            <w:r w:rsidRPr="00B46147">
              <w:rPr>
                <w:lang w:val="ro-RO"/>
              </w:rPr>
              <w:t>g (</w:t>
            </w:r>
            <w:r w:rsidRPr="00B46147">
              <w:rPr>
                <w:vertAlign w:val="superscript"/>
                <w:lang w:val="ro-RO"/>
              </w:rPr>
              <w:t>(*1)</w:t>
            </w:r>
            <w:r w:rsidRPr="00B46147">
              <w:rPr>
                <w:lang w:val="ro-RO"/>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356B43C" w14:textId="77777777" w:rsidR="005C3E4C" w:rsidRPr="00B46147" w:rsidRDefault="005C3E4C" w:rsidP="009B6614">
            <w:pPr>
              <w:pStyle w:val="tbl-norm"/>
              <w:spacing w:before="0" w:beforeAutospacing="0" w:after="0" w:afterAutospacing="0"/>
              <w:jc w:val="both"/>
              <w:rPr>
                <w:lang w:val="ro-RO"/>
              </w:rPr>
            </w:pPr>
            <w:r w:rsidRPr="00B46147">
              <w:rPr>
                <w:lang w:val="ro-RO"/>
              </w:rPr>
              <w:t>Procedura de ratare</w:t>
            </w:r>
          </w:p>
        </w:tc>
      </w:tr>
      <w:tr w:rsidR="00BE54E8" w:rsidRPr="00B46147" w14:paraId="164DBBAF"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60823087" w14:textId="77777777" w:rsidR="005C3E4C" w:rsidRPr="00B46147" w:rsidRDefault="005C3E4C" w:rsidP="009B6614">
            <w:pPr>
              <w:pStyle w:val="tbl-norm"/>
              <w:spacing w:before="0" w:beforeAutospacing="0" w:after="0" w:afterAutospacing="0"/>
              <w:jc w:val="center"/>
              <w:rPr>
                <w:lang w:val="ro-RO"/>
              </w:rPr>
            </w:pPr>
            <w:r w:rsidRPr="00B46147">
              <w:rPr>
                <w:lang w:val="ro-RO"/>
              </w:rPr>
              <w:t>h (</w:t>
            </w:r>
            <w:r w:rsidRPr="00B46147">
              <w:rPr>
                <w:vertAlign w:val="superscript"/>
                <w:lang w:val="ro-RO"/>
              </w:rPr>
              <w:t>(*1)</w:t>
            </w:r>
            <w:r w:rsidRPr="00B46147">
              <w:rPr>
                <w:lang w:val="ro-RO"/>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D8C9C1B" w14:textId="77777777" w:rsidR="005C3E4C" w:rsidRPr="00B46147" w:rsidRDefault="005C3E4C" w:rsidP="009B6614">
            <w:pPr>
              <w:pStyle w:val="tbl-norm"/>
              <w:spacing w:before="0" w:beforeAutospacing="0" w:after="0" w:afterAutospacing="0"/>
              <w:jc w:val="both"/>
              <w:rPr>
                <w:lang w:val="ro-RO"/>
              </w:rPr>
            </w:pPr>
            <w:r w:rsidRPr="00B46147">
              <w:rPr>
                <w:lang w:val="ro-RO"/>
              </w:rPr>
              <w:t>Procedura de apropiere întreruptă (</w:t>
            </w:r>
            <w:r w:rsidRPr="00B46147">
              <w:rPr>
                <w:vertAlign w:val="superscript"/>
                <w:lang w:val="ro-RO"/>
              </w:rPr>
              <w:t>(*1)</w:t>
            </w:r>
            <w:r w:rsidRPr="00B46147">
              <w:rPr>
                <w:lang w:val="ro-RO"/>
              </w:rPr>
              <w:t>)/aterizare</w:t>
            </w:r>
          </w:p>
        </w:tc>
      </w:tr>
      <w:tr w:rsidR="00BE54E8" w:rsidRPr="00B46147" w14:paraId="6D888598"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3F25F66D" w14:textId="77777777" w:rsidR="005C3E4C" w:rsidRPr="00B46147" w:rsidRDefault="005C3E4C" w:rsidP="009B6614">
            <w:pPr>
              <w:pStyle w:val="tbl-norm"/>
              <w:spacing w:before="0" w:beforeAutospacing="0" w:after="0" w:afterAutospacing="0"/>
              <w:jc w:val="center"/>
              <w:rPr>
                <w:lang w:val="ro-RO"/>
              </w:rPr>
            </w:pPr>
            <w:r w:rsidRPr="00B46147">
              <w:rPr>
                <w:lang w:val="ro-RO"/>
              </w:rPr>
              <w:t>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6B82E0" w14:textId="77777777" w:rsidR="005C3E4C" w:rsidRPr="00B46147" w:rsidRDefault="005C3E4C" w:rsidP="009B6614">
            <w:pPr>
              <w:pStyle w:val="tbl-norm"/>
              <w:spacing w:before="0" w:beforeAutospacing="0" w:after="0" w:afterAutospacing="0"/>
              <w:jc w:val="both"/>
              <w:rPr>
                <w:lang w:val="ro-RO"/>
              </w:rPr>
            </w:pPr>
            <w:r w:rsidRPr="00B46147">
              <w:rPr>
                <w:lang w:val="ro-RO"/>
              </w:rPr>
              <w:t>Legătura cu ATC – conformare, proceduri R/T</w:t>
            </w:r>
          </w:p>
        </w:tc>
      </w:tr>
      <w:tr w:rsidR="00BE54E8" w:rsidRPr="00B46147" w14:paraId="470E5233" w14:textId="77777777" w:rsidTr="005C3E4C">
        <w:trPr>
          <w:jc w:val="center"/>
        </w:trPr>
        <w:tc>
          <w:tcPr>
            <w:tcW w:w="866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979F73B" w14:textId="77777777" w:rsidR="005C3E4C" w:rsidRPr="00B46147" w:rsidRDefault="005C3E4C" w:rsidP="009B6614">
            <w:pPr>
              <w:pStyle w:val="title-blk"/>
              <w:spacing w:before="0" w:beforeAutospacing="0" w:after="0" w:afterAutospacing="0"/>
              <w:jc w:val="both"/>
              <w:rPr>
                <w:b/>
                <w:bCs/>
                <w:lang w:val="ro-RO"/>
              </w:rPr>
            </w:pPr>
            <w:r w:rsidRPr="00B46147">
              <w:rPr>
                <w:b/>
                <w:bCs/>
                <w:lang w:val="ro-RO"/>
              </w:rPr>
              <w:t>SECȚIUNEA 6 – PROCEDURI ANORMALE ȘI DE URGENȚĂ</w:t>
            </w:r>
          </w:p>
        </w:tc>
      </w:tr>
      <w:tr w:rsidR="00BE54E8" w:rsidRPr="00B46147" w14:paraId="04994BE3" w14:textId="77777777" w:rsidTr="005C3E4C">
        <w:trPr>
          <w:jc w:val="center"/>
        </w:trPr>
        <w:tc>
          <w:tcPr>
            <w:tcW w:w="8668" w:type="dxa"/>
            <w:gridSpan w:val="2"/>
            <w:tcBorders>
              <w:top w:val="outset" w:sz="6" w:space="0" w:color="auto"/>
              <w:left w:val="outset" w:sz="6" w:space="0" w:color="auto"/>
              <w:bottom w:val="outset" w:sz="6" w:space="0" w:color="auto"/>
              <w:right w:val="outset" w:sz="6" w:space="0" w:color="auto"/>
            </w:tcBorders>
            <w:shd w:val="clear" w:color="auto" w:fill="auto"/>
            <w:hideMark/>
          </w:tcPr>
          <w:p w14:paraId="0B74381C" w14:textId="77777777" w:rsidR="005C3E4C" w:rsidRPr="00B46147" w:rsidRDefault="005C3E4C" w:rsidP="009B6614">
            <w:pPr>
              <w:pStyle w:val="tbl-norm"/>
              <w:spacing w:before="0" w:beforeAutospacing="0" w:after="0" w:afterAutospacing="0"/>
              <w:jc w:val="both"/>
              <w:rPr>
                <w:lang w:val="ro-RO"/>
              </w:rPr>
            </w:pPr>
            <w:r w:rsidRPr="00B46147">
              <w:rPr>
                <w:lang w:val="ro-RO"/>
              </w:rPr>
              <w:t>Prezenta secțiune poate fi combinată cu secțiunile 1-5. Testul trebuie să aibă în vedere controlul elicopterului, identificarea motorului care s-a defectat, măsuri imediate (exerciții practice), acțiuni și verificări subsecvente și acuratețea zborului, în următoarele situații:</w:t>
            </w:r>
          </w:p>
        </w:tc>
      </w:tr>
      <w:tr w:rsidR="00BE54E8" w:rsidRPr="00B46147" w14:paraId="2FCAA65F"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08010269" w14:textId="77777777" w:rsidR="005C3E4C" w:rsidRPr="00B46147" w:rsidRDefault="005C3E4C" w:rsidP="009B6614">
            <w:pPr>
              <w:pStyle w:val="tbl-norm"/>
              <w:spacing w:before="0" w:beforeAutospacing="0" w:after="0" w:afterAutospacing="0"/>
              <w:jc w:val="center"/>
              <w:rPr>
                <w:lang w:val="ro-RO"/>
              </w:rPr>
            </w:pPr>
            <w:r w:rsidRPr="00B46147">
              <w:rPr>
                <w:lang w:val="ro-RO"/>
              </w:rPr>
              <w: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9C61970" w14:textId="77777777" w:rsidR="005C3E4C" w:rsidRPr="00B46147" w:rsidRDefault="005C3E4C" w:rsidP="009B6614">
            <w:pPr>
              <w:pStyle w:val="tbl-norm"/>
              <w:spacing w:before="0" w:beforeAutospacing="0" w:after="0" w:afterAutospacing="0"/>
              <w:jc w:val="both"/>
              <w:rPr>
                <w:lang w:val="ro-RO"/>
              </w:rPr>
            </w:pPr>
            <w:r w:rsidRPr="00B46147">
              <w:rPr>
                <w:lang w:val="ro-RO"/>
              </w:rPr>
              <w:t>Simularea defectării unui motor după decolare și la apropiere/în timpul apropierii (</w:t>
            </w:r>
            <w:r w:rsidRPr="00B46147">
              <w:rPr>
                <w:vertAlign w:val="superscript"/>
                <w:lang w:val="ro-RO"/>
              </w:rPr>
              <w:t>(*2)</w:t>
            </w:r>
            <w:r w:rsidRPr="00B46147">
              <w:rPr>
                <w:lang w:val="ro-RO"/>
              </w:rPr>
              <w:t>) (la o altitudine de siguranță, cu excepția cazului în care se efectuează într-un FFS sau FNPT II/III, FTD 2,3)</w:t>
            </w:r>
          </w:p>
        </w:tc>
      </w:tr>
      <w:tr w:rsidR="00BE54E8" w:rsidRPr="00B46147" w14:paraId="49858ACE"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0C5D4555" w14:textId="77777777" w:rsidR="005C3E4C" w:rsidRPr="00B46147" w:rsidRDefault="005C3E4C" w:rsidP="009B6614">
            <w:pPr>
              <w:pStyle w:val="tbl-norm"/>
              <w:spacing w:before="0" w:beforeAutospacing="0" w:after="0" w:afterAutospacing="0"/>
              <w:jc w:val="center"/>
              <w:rPr>
                <w:lang w:val="ro-RO"/>
              </w:rPr>
            </w:pPr>
            <w:r w:rsidRPr="00B46147">
              <w:rPr>
                <w:lang w:val="ro-RO"/>
              </w:rPr>
              <w:t>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3997E8" w14:textId="77777777" w:rsidR="005C3E4C" w:rsidRPr="00B46147" w:rsidRDefault="005C3E4C" w:rsidP="009B6614">
            <w:pPr>
              <w:pStyle w:val="tbl-norm"/>
              <w:spacing w:before="0" w:beforeAutospacing="0" w:after="0" w:afterAutospacing="0"/>
              <w:jc w:val="both"/>
              <w:rPr>
                <w:lang w:val="ro-RO"/>
              </w:rPr>
            </w:pPr>
            <w:r w:rsidRPr="00B46147">
              <w:rPr>
                <w:lang w:val="ro-RO"/>
              </w:rPr>
              <w:t>Defectarea dispozitivelor de creștere a stabilității/sistemului hidraulic (dacă este cazul)</w:t>
            </w:r>
          </w:p>
        </w:tc>
      </w:tr>
      <w:tr w:rsidR="00BE54E8" w:rsidRPr="00B46147" w14:paraId="4D962AF3"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232ACD7D" w14:textId="77777777" w:rsidR="005C3E4C" w:rsidRPr="00B46147" w:rsidRDefault="005C3E4C" w:rsidP="009B6614">
            <w:pPr>
              <w:pStyle w:val="tbl-norm"/>
              <w:spacing w:before="0" w:beforeAutospacing="0" w:after="0" w:afterAutospacing="0"/>
              <w:jc w:val="center"/>
              <w:rPr>
                <w:lang w:val="ro-RO"/>
              </w:rPr>
            </w:pPr>
            <w:r w:rsidRPr="00B46147">
              <w:rPr>
                <w:lang w:val="ro-RO"/>
              </w:rPr>
              <w:t>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C1A0748" w14:textId="77777777" w:rsidR="005C3E4C" w:rsidRPr="00B46147" w:rsidRDefault="005C3E4C" w:rsidP="009B6614">
            <w:pPr>
              <w:pStyle w:val="tbl-norm"/>
              <w:spacing w:before="0" w:beforeAutospacing="0" w:after="0" w:afterAutospacing="0"/>
              <w:jc w:val="both"/>
              <w:rPr>
                <w:lang w:val="ro-RO"/>
              </w:rPr>
            </w:pPr>
            <w:r w:rsidRPr="00B46147">
              <w:rPr>
                <w:lang w:val="ro-RO"/>
              </w:rPr>
              <w:t>Panou redus de instrumente de bord</w:t>
            </w:r>
          </w:p>
        </w:tc>
      </w:tr>
      <w:tr w:rsidR="00BE54E8" w:rsidRPr="00B46147" w14:paraId="2CE773A2"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14FA854C" w14:textId="77777777" w:rsidR="005C3E4C" w:rsidRPr="00B46147" w:rsidRDefault="005C3E4C" w:rsidP="009B6614">
            <w:pPr>
              <w:pStyle w:val="tbl-norm"/>
              <w:spacing w:before="0" w:beforeAutospacing="0" w:after="0" w:afterAutospacing="0"/>
              <w:jc w:val="center"/>
              <w:rPr>
                <w:lang w:val="ro-RO"/>
              </w:rPr>
            </w:pPr>
            <w:r w:rsidRPr="00B46147">
              <w:rPr>
                <w:lang w:val="ro-RO"/>
              </w:rPr>
              <w:t>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9D85FFE" w14:textId="77777777" w:rsidR="005C3E4C" w:rsidRPr="00B46147" w:rsidRDefault="005C3E4C" w:rsidP="009B6614">
            <w:pPr>
              <w:pStyle w:val="tbl-norm"/>
              <w:spacing w:before="0" w:beforeAutospacing="0" w:after="0" w:afterAutospacing="0"/>
              <w:jc w:val="both"/>
              <w:rPr>
                <w:lang w:val="ro-RO"/>
              </w:rPr>
            </w:pPr>
            <w:r w:rsidRPr="00B46147">
              <w:rPr>
                <w:lang w:val="ro-RO"/>
              </w:rPr>
              <w:t>Autorotație și revenirea la o altitudine preselectată</w:t>
            </w:r>
          </w:p>
        </w:tc>
      </w:tr>
      <w:tr w:rsidR="00BE54E8" w:rsidRPr="00B46147" w14:paraId="10F43F7B" w14:textId="77777777" w:rsidTr="005C3E4C">
        <w:trPr>
          <w:jc w:val="center"/>
        </w:trPr>
        <w:tc>
          <w:tcPr>
            <w:tcW w:w="667" w:type="dxa"/>
            <w:tcBorders>
              <w:top w:val="outset" w:sz="6" w:space="0" w:color="auto"/>
              <w:left w:val="outset" w:sz="6" w:space="0" w:color="auto"/>
              <w:bottom w:val="outset" w:sz="6" w:space="0" w:color="auto"/>
              <w:right w:val="outset" w:sz="6" w:space="0" w:color="auto"/>
            </w:tcBorders>
            <w:shd w:val="clear" w:color="auto" w:fill="auto"/>
            <w:hideMark/>
          </w:tcPr>
          <w:p w14:paraId="464BD7F5" w14:textId="77777777" w:rsidR="005C3E4C" w:rsidRPr="00B46147" w:rsidRDefault="005C3E4C" w:rsidP="009B6614">
            <w:pPr>
              <w:pStyle w:val="tbl-norm"/>
              <w:spacing w:before="0" w:beforeAutospacing="0" w:after="0" w:afterAutospacing="0"/>
              <w:jc w:val="center"/>
              <w:rPr>
                <w:lang w:val="ro-RO"/>
              </w:rPr>
            </w:pPr>
            <w:r w:rsidRPr="00B46147">
              <w:rPr>
                <w:lang w:val="ro-RO"/>
              </w:rPr>
              <w:t>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6A89E21" w14:textId="77777777" w:rsidR="005C3E4C" w:rsidRPr="00B46147" w:rsidRDefault="005C3E4C" w:rsidP="009B6614">
            <w:pPr>
              <w:pStyle w:val="tbl-norm"/>
              <w:spacing w:before="0" w:beforeAutospacing="0" w:after="0" w:afterAutospacing="0"/>
              <w:jc w:val="both"/>
              <w:rPr>
                <w:lang w:val="ro-RO"/>
              </w:rPr>
            </w:pPr>
            <w:r w:rsidRPr="00B46147">
              <w:rPr>
                <w:lang w:val="ro-RO"/>
              </w:rPr>
              <w:t>Operațiuni 3D manuale fără sistem director de zbor (</w:t>
            </w:r>
            <w:r w:rsidRPr="00B46147">
              <w:rPr>
                <w:vertAlign w:val="superscript"/>
                <w:lang w:val="ro-RO"/>
              </w:rPr>
              <w:t>(*3)</w:t>
            </w:r>
            <w:r w:rsidRPr="00B46147">
              <w:rPr>
                <w:lang w:val="ro-RO"/>
              </w:rPr>
              <w:t>)</w:t>
            </w:r>
          </w:p>
          <w:p w14:paraId="6DC746CE" w14:textId="77777777" w:rsidR="005C3E4C" w:rsidRPr="00B46147" w:rsidRDefault="005C3E4C" w:rsidP="009B6614">
            <w:pPr>
              <w:pStyle w:val="tbl-norm"/>
              <w:spacing w:before="0" w:beforeAutospacing="0" w:after="0" w:afterAutospacing="0"/>
              <w:jc w:val="both"/>
              <w:rPr>
                <w:lang w:val="ro-RO"/>
              </w:rPr>
            </w:pPr>
            <w:r w:rsidRPr="00B46147">
              <w:rPr>
                <w:lang w:val="ro-RO"/>
              </w:rPr>
              <w:t>Operațiuni 3D manuale cu sistem director de zbor (</w:t>
            </w:r>
            <w:r w:rsidRPr="00B46147">
              <w:rPr>
                <w:vertAlign w:val="superscript"/>
                <w:lang w:val="ro-RO"/>
              </w:rPr>
              <w:t>(*3)</w:t>
            </w:r>
            <w:r w:rsidRPr="00B46147">
              <w:rPr>
                <w:lang w:val="ro-RO"/>
              </w:rPr>
              <w:t>)</w:t>
            </w:r>
          </w:p>
        </w:tc>
      </w:tr>
      <w:tr w:rsidR="00BE54E8" w:rsidRPr="00B46147" w14:paraId="3BDAFFEF" w14:textId="77777777" w:rsidTr="005C3E4C">
        <w:trPr>
          <w:jc w:val="center"/>
        </w:trPr>
        <w:tc>
          <w:tcPr>
            <w:tcW w:w="866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53401DE" w14:textId="77777777" w:rsidR="005C3E4C" w:rsidRPr="00B46147" w:rsidRDefault="005C3E4C" w:rsidP="009B6614">
            <w:pPr>
              <w:pStyle w:val="norm"/>
              <w:spacing w:before="0" w:beforeAutospacing="0" w:after="0" w:afterAutospacing="0"/>
              <w:jc w:val="both"/>
              <w:rPr>
                <w:lang w:val="ro-RO"/>
              </w:rPr>
            </w:pPr>
            <w:r w:rsidRPr="00B46147">
              <w:rPr>
                <w:lang w:val="ro-RO"/>
              </w:rPr>
              <w:t>(</w:t>
            </w:r>
            <w:r w:rsidRPr="00B46147">
              <w:rPr>
                <w:rStyle w:val="superscript"/>
                <w:vertAlign w:val="superscript"/>
                <w:lang w:val="ro-RO"/>
              </w:rPr>
              <w:t>+</w:t>
            </w:r>
            <w:r w:rsidRPr="00B46147">
              <w:rPr>
                <w:lang w:val="ro-RO"/>
              </w:rPr>
              <w:t>)  Pentru a obține sau a menține privilegii PBN, o apropiere fie din secțiunea 4, fie din secțiunea 5 trebuie să fie o RNP APCH. Atunci când o RNP APCH nu este posibilă din punct de vedere practic, aceasta se efectuează într-un FSTD echipat în mod corespunzător.</w:t>
            </w:r>
          </w:p>
          <w:p w14:paraId="37384D42" w14:textId="77777777" w:rsidR="005C3E4C" w:rsidRPr="00B46147" w:rsidRDefault="005C3E4C" w:rsidP="009B6614">
            <w:pPr>
              <w:pStyle w:val="tbl-norm"/>
              <w:spacing w:before="0" w:beforeAutospacing="0" w:after="0" w:afterAutospacing="0"/>
              <w:jc w:val="both"/>
              <w:rPr>
                <w:lang w:val="ro-RO"/>
              </w:rPr>
            </w:pPr>
            <w:r w:rsidRPr="00B46147">
              <w:rPr>
                <w:lang w:val="ro-RO"/>
              </w:rPr>
              <w:t>(</w:t>
            </w:r>
            <w:r w:rsidRPr="00B46147">
              <w:rPr>
                <w:rStyle w:val="superscript"/>
                <w:vertAlign w:val="superscript"/>
                <w:lang w:val="ro-RO"/>
              </w:rPr>
              <w:t>*1</w:t>
            </w:r>
            <w:r w:rsidRPr="00B46147">
              <w:rPr>
                <w:lang w:val="ro-RO"/>
              </w:rPr>
              <w:t>)   A se efectua fie în secțiunea 4, fie în secțiunea 5.</w:t>
            </w:r>
          </w:p>
          <w:p w14:paraId="05F8ABE1" w14:textId="77777777" w:rsidR="005C3E4C" w:rsidRPr="00B46147" w:rsidRDefault="005C3E4C" w:rsidP="009B6614">
            <w:pPr>
              <w:pStyle w:val="tbl-norm"/>
              <w:spacing w:before="0" w:beforeAutospacing="0" w:after="0" w:afterAutospacing="0"/>
              <w:jc w:val="both"/>
              <w:rPr>
                <w:lang w:val="ro-RO"/>
              </w:rPr>
            </w:pPr>
            <w:r w:rsidRPr="00B46147">
              <w:rPr>
                <w:lang w:val="ro-RO"/>
              </w:rPr>
              <w:t>(</w:t>
            </w:r>
            <w:r w:rsidRPr="00B46147">
              <w:rPr>
                <w:rStyle w:val="superscript"/>
                <w:vertAlign w:val="superscript"/>
                <w:lang w:val="ro-RO"/>
              </w:rPr>
              <w:t>*2</w:t>
            </w:r>
            <w:r w:rsidRPr="00B46147">
              <w:rPr>
                <w:lang w:val="ro-RO"/>
              </w:rPr>
              <w:t>)   Numai pentru elicoptere multimotor.</w:t>
            </w:r>
          </w:p>
          <w:p w14:paraId="2FE6947B" w14:textId="77777777" w:rsidR="005C3E4C" w:rsidRPr="00B46147" w:rsidRDefault="005C3E4C" w:rsidP="009B6614">
            <w:pPr>
              <w:pStyle w:val="tbl-norm"/>
              <w:spacing w:before="0" w:beforeAutospacing="0" w:after="0" w:afterAutospacing="0"/>
              <w:jc w:val="both"/>
              <w:rPr>
                <w:lang w:val="ro-RO"/>
              </w:rPr>
            </w:pPr>
            <w:r w:rsidRPr="00B46147">
              <w:rPr>
                <w:lang w:val="ro-RO"/>
              </w:rPr>
              <w:t>(</w:t>
            </w:r>
            <w:r w:rsidRPr="00B46147">
              <w:rPr>
                <w:rStyle w:val="superscript"/>
                <w:vertAlign w:val="superscript"/>
                <w:lang w:val="ro-RO"/>
              </w:rPr>
              <w:t>*3</w:t>
            </w:r>
            <w:r w:rsidRPr="00B46147">
              <w:rPr>
                <w:lang w:val="ro-RO"/>
              </w:rPr>
              <w:t>)   Se testează numai unul dintre elemente.</w:t>
            </w:r>
          </w:p>
        </w:tc>
      </w:tr>
    </w:tbl>
    <w:p w14:paraId="5B995814" w14:textId="77777777" w:rsidR="00C8799E" w:rsidRPr="00B46147" w:rsidRDefault="00C8799E" w:rsidP="009B6614">
      <w:pPr>
        <w:pStyle w:val="title-gr-seq-level-2"/>
        <w:shd w:val="clear" w:color="auto" w:fill="FFFFFF"/>
        <w:spacing w:before="120" w:beforeAutospacing="0" w:after="120" w:afterAutospacing="0"/>
        <w:jc w:val="both"/>
        <w:rPr>
          <w:b/>
          <w:iCs/>
          <w:lang w:val="ro-RO"/>
        </w:rPr>
      </w:pPr>
      <w:r w:rsidRPr="00B46147">
        <w:rPr>
          <w:b/>
          <w:iCs/>
          <w:lang w:val="ro-RO"/>
        </w:rPr>
        <w:t>CONȚINUTUL TESTULUI</w:t>
      </w:r>
    </w:p>
    <w:p w14:paraId="24D4D275" w14:textId="77777777" w:rsidR="00C8799E" w:rsidRPr="00B46147" w:rsidRDefault="00C8799E" w:rsidP="00B66AAB">
      <w:pPr>
        <w:pStyle w:val="title-table"/>
        <w:shd w:val="clear" w:color="auto" w:fill="FFFFFF"/>
        <w:spacing w:before="0" w:beforeAutospacing="0" w:after="120" w:afterAutospacing="0"/>
        <w:jc w:val="center"/>
        <w:rPr>
          <w:b/>
          <w:bCs/>
          <w:lang w:val="ro-RO"/>
        </w:rPr>
      </w:pPr>
      <w:r w:rsidRPr="00B46147">
        <w:rPr>
          <w:rStyle w:val="boldface"/>
          <w:b/>
          <w:bCs/>
          <w:lang w:val="ro-RO"/>
        </w:rPr>
        <w:t>Avioane</w:t>
      </w:r>
    </w:p>
    <w:p w14:paraId="139A8828" w14:textId="77777777" w:rsidR="00C8799E" w:rsidRPr="00B46147" w:rsidRDefault="00C8799E" w:rsidP="00B66AAB">
      <w:pPr>
        <w:shd w:val="clear" w:color="auto" w:fill="FFFFFF"/>
        <w:jc w:val="center"/>
        <w:rPr>
          <w:rFonts w:ascii="Times New Roman" w:hAnsi="Times New Roman" w:cs="Times New Roman"/>
          <w:color w:val="auto"/>
        </w:rPr>
      </w:pPr>
      <w:r w:rsidRPr="00B46147">
        <w:rPr>
          <w:rFonts w:ascii="Times New Roman" w:hAnsi="Times New Roman" w:cs="Times New Roman"/>
          <w:color w:val="auto"/>
        </w:rPr>
        <w:t>Folosirea listei de verificare, abilităților de zbor, procedurilor anti-givraj și de degivrare etc. se aplică la toate secțiunile</w:t>
      </w:r>
    </w:p>
    <w:tbl>
      <w:tblPr>
        <w:tblW w:w="8778"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7"/>
        <w:gridCol w:w="8181"/>
      </w:tblGrid>
      <w:tr w:rsidR="00BE54E8" w:rsidRPr="00B46147" w14:paraId="2A510CC7" w14:textId="77777777" w:rsidTr="00E63CDB">
        <w:trPr>
          <w:jc w:val="center"/>
        </w:trPr>
        <w:tc>
          <w:tcPr>
            <w:tcW w:w="8778" w:type="dxa"/>
            <w:gridSpan w:val="2"/>
            <w:tcBorders>
              <w:top w:val="outset" w:sz="6" w:space="0" w:color="auto"/>
              <w:left w:val="outset" w:sz="6" w:space="0" w:color="auto"/>
              <w:bottom w:val="outset" w:sz="6" w:space="0" w:color="auto"/>
              <w:right w:val="outset" w:sz="6" w:space="0" w:color="auto"/>
            </w:tcBorders>
            <w:shd w:val="clear" w:color="auto" w:fill="auto"/>
          </w:tcPr>
          <w:p w14:paraId="2A661C1B" w14:textId="77777777" w:rsidR="005C3E4C" w:rsidRPr="00B46147" w:rsidRDefault="005C3E4C" w:rsidP="009B6614">
            <w:pPr>
              <w:pStyle w:val="tbl-norm"/>
              <w:spacing w:before="0" w:beforeAutospacing="0" w:after="0" w:afterAutospacing="0"/>
              <w:jc w:val="both"/>
              <w:rPr>
                <w:sz w:val="22"/>
                <w:szCs w:val="22"/>
                <w:lang w:val="ro-RO"/>
              </w:rPr>
            </w:pPr>
            <w:r w:rsidRPr="00B46147">
              <w:rPr>
                <w:rFonts w:eastAsia="Arial Unicode MS"/>
                <w:sz w:val="22"/>
                <w:szCs w:val="22"/>
                <w:shd w:val="clear" w:color="auto" w:fill="FFFFFF"/>
              </w:rPr>
              <w:t>SECȚIUNEA 1 –  PROCEDURI ÎNAINTE DE ZBOR ȘI DECOLARE</w:t>
            </w:r>
          </w:p>
        </w:tc>
      </w:tr>
      <w:tr w:rsidR="00BE54E8" w:rsidRPr="00B46147" w14:paraId="7CFDE6A9"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02640763" w14:textId="77777777" w:rsidR="005C3E4C" w:rsidRPr="00B46147" w:rsidRDefault="005C3E4C" w:rsidP="009B6614">
            <w:pPr>
              <w:pStyle w:val="tbl-norm"/>
              <w:spacing w:before="0" w:beforeAutospacing="0" w:after="0" w:afterAutospacing="0"/>
              <w:jc w:val="center"/>
              <w:rPr>
                <w:lang w:val="ro-RO"/>
              </w:rPr>
            </w:pPr>
            <w:r w:rsidRPr="00B46147">
              <w:rPr>
                <w:lang w:val="ro-RO"/>
              </w:rPr>
              <w: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7C1351" w14:textId="77777777" w:rsidR="005C3E4C" w:rsidRPr="00B46147" w:rsidRDefault="005C3E4C" w:rsidP="009B6614">
            <w:pPr>
              <w:pStyle w:val="tbl-norm"/>
              <w:spacing w:before="0" w:beforeAutospacing="0" w:after="0" w:afterAutospacing="0"/>
              <w:jc w:val="both"/>
              <w:rPr>
                <w:lang w:val="ro-RO"/>
              </w:rPr>
            </w:pPr>
            <w:r w:rsidRPr="00B46147">
              <w:rPr>
                <w:lang w:val="ro-RO"/>
              </w:rPr>
              <w:t>Utilizarea manualului de zbor (sau a unui document echivalent), în special calculul performanțelor avionului, masa și centrajul</w:t>
            </w:r>
          </w:p>
        </w:tc>
      </w:tr>
      <w:tr w:rsidR="00BE54E8" w:rsidRPr="00B46147" w14:paraId="1D81B3B9"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3386E93E" w14:textId="77777777" w:rsidR="005C3E4C" w:rsidRPr="00B46147" w:rsidRDefault="005C3E4C" w:rsidP="009B6614">
            <w:pPr>
              <w:pStyle w:val="tbl-norm"/>
              <w:spacing w:before="0" w:beforeAutospacing="0" w:after="0" w:afterAutospacing="0"/>
              <w:jc w:val="center"/>
              <w:rPr>
                <w:lang w:val="ro-RO"/>
              </w:rPr>
            </w:pPr>
            <w:r w:rsidRPr="00B46147">
              <w:rPr>
                <w:lang w:val="ro-RO"/>
              </w:rPr>
              <w:t>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9AEAF23" w14:textId="77777777" w:rsidR="005C3E4C" w:rsidRPr="00B46147" w:rsidRDefault="005C3E4C" w:rsidP="009B6614">
            <w:pPr>
              <w:pStyle w:val="tbl-norm"/>
              <w:spacing w:before="0" w:beforeAutospacing="0" w:after="0" w:afterAutospacing="0"/>
              <w:jc w:val="both"/>
              <w:rPr>
                <w:lang w:val="ro-RO"/>
              </w:rPr>
            </w:pPr>
            <w:r w:rsidRPr="00B46147">
              <w:rPr>
                <w:lang w:val="ro-RO"/>
              </w:rPr>
              <w:t>Utilizarea documentelor Serviciilor de Trafic Aerian și meteorologice</w:t>
            </w:r>
          </w:p>
        </w:tc>
      </w:tr>
      <w:tr w:rsidR="00BE54E8" w:rsidRPr="00B46147" w14:paraId="2D44AB7A"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13D88A2A" w14:textId="77777777" w:rsidR="005C3E4C" w:rsidRPr="00B46147" w:rsidRDefault="005C3E4C" w:rsidP="009B6614">
            <w:pPr>
              <w:pStyle w:val="tbl-norm"/>
              <w:spacing w:before="0" w:beforeAutospacing="0" w:after="0" w:afterAutospacing="0"/>
              <w:jc w:val="center"/>
              <w:rPr>
                <w:lang w:val="ro-RO"/>
              </w:rPr>
            </w:pPr>
            <w:r w:rsidRPr="00B46147">
              <w:rPr>
                <w:lang w:val="ro-RO"/>
              </w:rPr>
              <w:t>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5392B72" w14:textId="77777777" w:rsidR="005C3E4C" w:rsidRPr="00B46147" w:rsidRDefault="005C3E4C" w:rsidP="009B6614">
            <w:pPr>
              <w:pStyle w:val="tbl-norm"/>
              <w:spacing w:before="0" w:beforeAutospacing="0" w:after="0" w:afterAutospacing="0"/>
              <w:jc w:val="both"/>
              <w:rPr>
                <w:lang w:val="ro-RO"/>
              </w:rPr>
            </w:pPr>
            <w:r w:rsidRPr="00B46147">
              <w:rPr>
                <w:lang w:val="ro-RO"/>
              </w:rPr>
              <w:t>Pregătirea planului de zbor ATC, planului de zbor IFR</w:t>
            </w:r>
          </w:p>
        </w:tc>
      </w:tr>
      <w:tr w:rsidR="00BE54E8" w:rsidRPr="00B46147" w14:paraId="07C263D8"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3E7332EC" w14:textId="77777777" w:rsidR="005C3E4C" w:rsidRPr="00B46147" w:rsidRDefault="005C3E4C" w:rsidP="009B6614">
            <w:pPr>
              <w:pStyle w:val="tbl-norm"/>
              <w:spacing w:before="0" w:beforeAutospacing="0" w:after="0" w:afterAutospacing="0"/>
              <w:jc w:val="center"/>
              <w:rPr>
                <w:lang w:val="ro-RO"/>
              </w:rPr>
            </w:pPr>
            <w:r w:rsidRPr="00B46147">
              <w:rPr>
                <w:lang w:val="ro-RO"/>
              </w:rPr>
              <w:t>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4756C23" w14:textId="77777777" w:rsidR="005C3E4C" w:rsidRPr="00B46147" w:rsidRDefault="005C3E4C" w:rsidP="009B6614">
            <w:pPr>
              <w:pStyle w:val="tbl-norm"/>
              <w:spacing w:before="0" w:beforeAutospacing="0" w:after="0" w:afterAutospacing="0"/>
              <w:jc w:val="both"/>
              <w:rPr>
                <w:lang w:val="ro-RO"/>
              </w:rPr>
            </w:pPr>
            <w:r w:rsidRPr="00B46147">
              <w:rPr>
                <w:lang w:val="ro-RO"/>
              </w:rPr>
              <w:t>Inspecția înainte de zbor</w:t>
            </w:r>
          </w:p>
        </w:tc>
      </w:tr>
      <w:tr w:rsidR="00BE54E8" w:rsidRPr="00B46147" w14:paraId="48E1BBBD"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477D02E0" w14:textId="77777777" w:rsidR="005C3E4C" w:rsidRPr="00B46147" w:rsidRDefault="005C3E4C" w:rsidP="009B6614">
            <w:pPr>
              <w:pStyle w:val="tbl-norm"/>
              <w:spacing w:before="0" w:beforeAutospacing="0" w:after="0" w:afterAutospacing="0"/>
              <w:jc w:val="center"/>
              <w:rPr>
                <w:lang w:val="ro-RO"/>
              </w:rPr>
            </w:pPr>
            <w:r w:rsidRPr="00B46147">
              <w:rPr>
                <w:lang w:val="ro-RO"/>
              </w:rPr>
              <w:t>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1E42810" w14:textId="77777777" w:rsidR="005C3E4C" w:rsidRPr="00B46147" w:rsidRDefault="005C3E4C" w:rsidP="009B6614">
            <w:pPr>
              <w:pStyle w:val="tbl-norm"/>
              <w:spacing w:before="0" w:beforeAutospacing="0" w:after="0" w:afterAutospacing="0"/>
              <w:jc w:val="both"/>
              <w:rPr>
                <w:lang w:val="ro-RO"/>
              </w:rPr>
            </w:pPr>
            <w:r w:rsidRPr="00B46147">
              <w:rPr>
                <w:lang w:val="ro-RO"/>
              </w:rPr>
              <w:t>Minimele meteorologice de operare</w:t>
            </w:r>
          </w:p>
        </w:tc>
      </w:tr>
      <w:tr w:rsidR="00BE54E8" w:rsidRPr="00B46147" w14:paraId="7CCFC99E"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16EC17E8" w14:textId="77777777" w:rsidR="005C3E4C" w:rsidRPr="00B46147" w:rsidRDefault="005C3E4C" w:rsidP="009B6614">
            <w:pPr>
              <w:pStyle w:val="tbl-norm"/>
              <w:spacing w:before="0" w:beforeAutospacing="0" w:after="0" w:afterAutospacing="0"/>
              <w:jc w:val="center"/>
              <w:rPr>
                <w:lang w:val="ro-RO"/>
              </w:rPr>
            </w:pPr>
            <w:r w:rsidRPr="00B46147">
              <w:rPr>
                <w:lang w:val="ro-RO"/>
              </w:rPr>
              <w:t>f</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A5DD560" w14:textId="77777777" w:rsidR="005C3E4C" w:rsidRPr="00B46147" w:rsidRDefault="005C3E4C" w:rsidP="009B6614">
            <w:pPr>
              <w:pStyle w:val="tbl-norm"/>
              <w:spacing w:before="0" w:beforeAutospacing="0" w:after="0" w:afterAutospacing="0"/>
              <w:jc w:val="both"/>
              <w:rPr>
                <w:lang w:val="ro-RO"/>
              </w:rPr>
            </w:pPr>
            <w:r w:rsidRPr="00B46147">
              <w:rPr>
                <w:lang w:val="ro-RO"/>
              </w:rPr>
              <w:t>Rulaj</w:t>
            </w:r>
          </w:p>
        </w:tc>
      </w:tr>
      <w:tr w:rsidR="00BE54E8" w:rsidRPr="00B46147" w14:paraId="064028C3"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4A76BB71" w14:textId="77777777" w:rsidR="005C3E4C" w:rsidRPr="00B46147" w:rsidRDefault="005C3E4C" w:rsidP="009B6614">
            <w:pPr>
              <w:pStyle w:val="tbl-norm"/>
              <w:spacing w:before="0" w:beforeAutospacing="0" w:after="0" w:afterAutospacing="0"/>
              <w:jc w:val="center"/>
              <w:rPr>
                <w:lang w:val="ro-RO"/>
              </w:rPr>
            </w:pPr>
            <w:r w:rsidRPr="00B46147">
              <w:rPr>
                <w:lang w:val="ro-RO"/>
              </w:rPr>
              <w:t>g</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801C06E" w14:textId="77777777" w:rsidR="005C3E4C" w:rsidRPr="00B46147" w:rsidRDefault="005C3E4C" w:rsidP="009B6614">
            <w:pPr>
              <w:pStyle w:val="tbl-norm"/>
              <w:spacing w:before="0" w:beforeAutospacing="0" w:after="0" w:afterAutospacing="0"/>
              <w:jc w:val="both"/>
              <w:rPr>
                <w:lang w:val="ro-RO"/>
              </w:rPr>
            </w:pPr>
            <w:r w:rsidRPr="00B46147">
              <w:rPr>
                <w:lang w:val="ro-RO"/>
              </w:rPr>
              <w:t>Briefing înainte de decolare, decolarea</w:t>
            </w:r>
          </w:p>
        </w:tc>
      </w:tr>
      <w:tr w:rsidR="00BE54E8" w:rsidRPr="00B46147" w14:paraId="5CD813E7"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66686A6C" w14:textId="77777777" w:rsidR="005C3E4C" w:rsidRPr="00B46147" w:rsidRDefault="005C3E4C" w:rsidP="009B6614">
            <w:pPr>
              <w:pStyle w:val="tbl-norm"/>
              <w:spacing w:before="0" w:beforeAutospacing="0" w:after="0" w:afterAutospacing="0"/>
              <w:jc w:val="center"/>
              <w:rPr>
                <w:lang w:val="ro-RO"/>
              </w:rPr>
            </w:pPr>
            <w:r w:rsidRPr="00B46147">
              <w:rPr>
                <w:lang w:val="ro-RO"/>
              </w:rPr>
              <w:t>h (</w:t>
            </w:r>
            <w:r w:rsidRPr="00B46147">
              <w:rPr>
                <w:vertAlign w:val="superscript"/>
                <w:lang w:val="ro-RO"/>
              </w:rPr>
              <w:t>(o)</w:t>
            </w:r>
            <w:r w:rsidRPr="00B46147">
              <w:rPr>
                <w:lang w:val="ro-RO"/>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EC7AA2B" w14:textId="77777777" w:rsidR="005C3E4C" w:rsidRPr="00B46147" w:rsidRDefault="005C3E4C" w:rsidP="009B6614">
            <w:pPr>
              <w:pStyle w:val="tbl-norm"/>
              <w:spacing w:before="0" w:beforeAutospacing="0" w:after="0" w:afterAutospacing="0"/>
              <w:jc w:val="both"/>
              <w:rPr>
                <w:lang w:val="ro-RO"/>
              </w:rPr>
            </w:pPr>
            <w:r w:rsidRPr="00B46147">
              <w:rPr>
                <w:lang w:val="ro-RO"/>
              </w:rPr>
              <w:t>Trecerea la zborul instrumental</w:t>
            </w:r>
          </w:p>
        </w:tc>
      </w:tr>
      <w:tr w:rsidR="00BE54E8" w:rsidRPr="00B46147" w14:paraId="2CCEA058"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68806E6A" w14:textId="77777777" w:rsidR="005C3E4C" w:rsidRPr="00B46147" w:rsidRDefault="005C3E4C" w:rsidP="009B6614">
            <w:pPr>
              <w:pStyle w:val="tbl-norm"/>
              <w:spacing w:before="0" w:beforeAutospacing="0" w:after="0" w:afterAutospacing="0"/>
              <w:jc w:val="center"/>
              <w:rPr>
                <w:lang w:val="ro-RO"/>
              </w:rPr>
            </w:pPr>
            <w:r w:rsidRPr="00B46147">
              <w:rPr>
                <w:lang w:val="ro-RO"/>
              </w:rPr>
              <w:t>i (</w:t>
            </w:r>
            <w:r w:rsidRPr="00B46147">
              <w:rPr>
                <w:vertAlign w:val="superscript"/>
                <w:lang w:val="ro-RO"/>
              </w:rPr>
              <w:t>(o)</w:t>
            </w:r>
            <w:r w:rsidRPr="00B46147">
              <w:rPr>
                <w:lang w:val="ro-RO"/>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218CF1F" w14:textId="77777777" w:rsidR="005C3E4C" w:rsidRPr="00B46147" w:rsidRDefault="005C3E4C" w:rsidP="009B6614">
            <w:pPr>
              <w:pStyle w:val="tbl-norm"/>
              <w:spacing w:before="0" w:beforeAutospacing="0" w:after="0" w:afterAutospacing="0"/>
              <w:jc w:val="both"/>
              <w:rPr>
                <w:lang w:val="ro-RO"/>
              </w:rPr>
            </w:pPr>
            <w:r w:rsidRPr="00B46147">
              <w:rPr>
                <w:lang w:val="ro-RO"/>
              </w:rPr>
              <w:t>Proceduri de plecare instrumentală, calarea altimetrelor</w:t>
            </w:r>
          </w:p>
        </w:tc>
      </w:tr>
      <w:tr w:rsidR="00BE54E8" w:rsidRPr="00B46147" w14:paraId="2722C60E"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0DEA1FC5" w14:textId="77777777" w:rsidR="005C3E4C" w:rsidRPr="00B46147" w:rsidRDefault="005C3E4C" w:rsidP="009B6614">
            <w:pPr>
              <w:pStyle w:val="tbl-norm"/>
              <w:spacing w:before="0" w:beforeAutospacing="0" w:after="0" w:afterAutospacing="0"/>
              <w:jc w:val="center"/>
              <w:rPr>
                <w:lang w:val="ro-RO"/>
              </w:rPr>
            </w:pPr>
            <w:r w:rsidRPr="00B46147">
              <w:rPr>
                <w:lang w:val="ro-RO"/>
              </w:rPr>
              <w:t>j (</w:t>
            </w:r>
            <w:r w:rsidRPr="00B46147">
              <w:rPr>
                <w:vertAlign w:val="superscript"/>
                <w:lang w:val="ro-RO"/>
              </w:rPr>
              <w:t>(o)</w:t>
            </w:r>
            <w:r w:rsidRPr="00B46147">
              <w:rPr>
                <w:lang w:val="ro-RO"/>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9D18D33" w14:textId="77777777" w:rsidR="005C3E4C" w:rsidRPr="00B46147" w:rsidRDefault="005C3E4C" w:rsidP="009B6614">
            <w:pPr>
              <w:pStyle w:val="tbl-norm"/>
              <w:spacing w:before="0" w:beforeAutospacing="0" w:after="0" w:afterAutospacing="0"/>
              <w:jc w:val="both"/>
              <w:rPr>
                <w:lang w:val="ro-RO"/>
              </w:rPr>
            </w:pPr>
            <w:r w:rsidRPr="00B46147">
              <w:rPr>
                <w:lang w:val="ro-RO"/>
              </w:rPr>
              <w:t>Legătura – conformarea cu ATC, proceduri R/T</w:t>
            </w:r>
          </w:p>
        </w:tc>
      </w:tr>
      <w:tr w:rsidR="00BE54E8" w:rsidRPr="00B46147" w14:paraId="4481FE40" w14:textId="77777777" w:rsidTr="005C3E4C">
        <w:trPr>
          <w:jc w:val="center"/>
        </w:trPr>
        <w:tc>
          <w:tcPr>
            <w:tcW w:w="877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C14C978" w14:textId="77777777" w:rsidR="005C3E4C" w:rsidRPr="00B46147" w:rsidRDefault="005C3E4C" w:rsidP="009B6614">
            <w:pPr>
              <w:pStyle w:val="norm"/>
              <w:spacing w:before="0" w:beforeAutospacing="0" w:after="0" w:afterAutospacing="0"/>
              <w:jc w:val="both"/>
              <w:rPr>
                <w:lang w:val="ro-RO"/>
              </w:rPr>
            </w:pPr>
            <w:r w:rsidRPr="00B46147">
              <w:rPr>
                <w:lang w:val="ro-RO"/>
              </w:rPr>
              <w:t>SECȚIUNEA 2 –  MANEVRE DE ZBOR (</w:t>
            </w:r>
            <w:r w:rsidRPr="00B46147">
              <w:rPr>
                <w:vertAlign w:val="superscript"/>
                <w:lang w:val="ro-RO"/>
              </w:rPr>
              <w:t>(o)</w:t>
            </w:r>
            <w:r w:rsidRPr="00B46147">
              <w:rPr>
                <w:lang w:val="ro-RO"/>
              </w:rPr>
              <w:t>)</w:t>
            </w:r>
          </w:p>
        </w:tc>
      </w:tr>
      <w:tr w:rsidR="00BE54E8" w:rsidRPr="00B46147" w14:paraId="739E6294"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4A03A841" w14:textId="77777777" w:rsidR="005C3E4C" w:rsidRPr="00B46147" w:rsidRDefault="005C3E4C" w:rsidP="009B6614">
            <w:pPr>
              <w:pStyle w:val="tbl-norm"/>
              <w:spacing w:before="0" w:beforeAutospacing="0" w:after="0" w:afterAutospacing="0"/>
              <w:jc w:val="center"/>
              <w:rPr>
                <w:lang w:val="ro-RO"/>
              </w:rPr>
            </w:pPr>
            <w:r w:rsidRPr="00B46147">
              <w:rPr>
                <w:lang w:val="ro-RO"/>
              </w:rPr>
              <w:lastRenderedPageBreak/>
              <w: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95A98A3" w14:textId="77777777" w:rsidR="005C3E4C" w:rsidRPr="00B46147" w:rsidRDefault="005C3E4C" w:rsidP="009B6614">
            <w:pPr>
              <w:pStyle w:val="tbl-norm"/>
              <w:spacing w:before="0" w:beforeAutospacing="0" w:after="0" w:afterAutospacing="0"/>
              <w:jc w:val="both"/>
              <w:rPr>
                <w:lang w:val="ro-RO"/>
              </w:rPr>
            </w:pPr>
            <w:r w:rsidRPr="00B46147">
              <w:rPr>
                <w:lang w:val="ro-RO"/>
              </w:rPr>
              <w:t>Controlul avionului numai cu ajutorul instrumentelor, inclusiv: zbor orizontal la diferite viteze, trimerare</w:t>
            </w:r>
          </w:p>
        </w:tc>
      </w:tr>
      <w:tr w:rsidR="00BE54E8" w:rsidRPr="00B46147" w14:paraId="66D15990"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1E38BEE7" w14:textId="77777777" w:rsidR="005C3E4C" w:rsidRPr="00B46147" w:rsidRDefault="005C3E4C" w:rsidP="009B6614">
            <w:pPr>
              <w:pStyle w:val="tbl-norm"/>
              <w:spacing w:before="0" w:beforeAutospacing="0" w:after="0" w:afterAutospacing="0"/>
              <w:jc w:val="center"/>
              <w:rPr>
                <w:lang w:val="ro-RO"/>
              </w:rPr>
            </w:pPr>
            <w:r w:rsidRPr="00B46147">
              <w:rPr>
                <w:lang w:val="ro-RO"/>
              </w:rPr>
              <w:t>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2007691" w14:textId="77777777" w:rsidR="005C3E4C" w:rsidRPr="00B46147" w:rsidRDefault="005C3E4C" w:rsidP="009B6614">
            <w:pPr>
              <w:pStyle w:val="tbl-norm"/>
              <w:spacing w:before="0" w:beforeAutospacing="0" w:after="0" w:afterAutospacing="0"/>
              <w:jc w:val="both"/>
              <w:rPr>
                <w:lang w:val="ro-RO"/>
              </w:rPr>
            </w:pPr>
            <w:r w:rsidRPr="00B46147">
              <w:rPr>
                <w:lang w:val="ro-RO"/>
              </w:rPr>
              <w:t>Viraje în urcare și coborâre cu menținerea ratei 1 de viraj</w:t>
            </w:r>
          </w:p>
        </w:tc>
      </w:tr>
      <w:tr w:rsidR="00BE54E8" w:rsidRPr="00B46147" w14:paraId="45B5BCF4"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0865CEB2" w14:textId="77777777" w:rsidR="005C3E4C" w:rsidRPr="00B46147" w:rsidRDefault="005C3E4C" w:rsidP="009B6614">
            <w:pPr>
              <w:pStyle w:val="tbl-norm"/>
              <w:spacing w:before="0" w:beforeAutospacing="0" w:after="0" w:afterAutospacing="0"/>
              <w:jc w:val="center"/>
              <w:rPr>
                <w:lang w:val="ro-RO"/>
              </w:rPr>
            </w:pPr>
            <w:r w:rsidRPr="00B46147">
              <w:rPr>
                <w:lang w:val="ro-RO"/>
              </w:rPr>
              <w:t>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4B743ED" w14:textId="77777777" w:rsidR="005C3E4C" w:rsidRPr="00B46147" w:rsidRDefault="005C3E4C" w:rsidP="009B6614">
            <w:pPr>
              <w:pStyle w:val="tbl-norm"/>
              <w:spacing w:before="0" w:beforeAutospacing="0" w:after="0" w:afterAutospacing="0"/>
              <w:jc w:val="both"/>
              <w:rPr>
                <w:lang w:val="ro-RO"/>
              </w:rPr>
            </w:pPr>
            <w:r w:rsidRPr="00B46147">
              <w:rPr>
                <w:lang w:val="ro-RO"/>
              </w:rPr>
              <w:t>Reveniri din atitudini neobișnuite, inclusiv menținerea în viraj cu înclinare de 45° și viraje strânse în coborâre</w:t>
            </w:r>
          </w:p>
        </w:tc>
      </w:tr>
      <w:tr w:rsidR="00BE54E8" w:rsidRPr="00B46147" w14:paraId="6ACAC9FB"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681EBF05" w14:textId="77777777" w:rsidR="005C3E4C" w:rsidRPr="00B46147" w:rsidRDefault="005C3E4C" w:rsidP="009B6614">
            <w:pPr>
              <w:pStyle w:val="tbl-norm"/>
              <w:spacing w:before="0" w:beforeAutospacing="0" w:after="0" w:afterAutospacing="0"/>
              <w:jc w:val="center"/>
              <w:rPr>
                <w:lang w:val="ro-RO"/>
              </w:rPr>
            </w:pPr>
            <w:r w:rsidRPr="00B46147">
              <w:rPr>
                <w:lang w:val="ro-RO"/>
              </w:rPr>
              <w:t>d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E930F9C" w14:textId="77777777" w:rsidR="005C3E4C" w:rsidRPr="00B46147" w:rsidRDefault="005C3E4C" w:rsidP="009B6614">
            <w:pPr>
              <w:pStyle w:val="tbl-norm"/>
              <w:spacing w:before="0" w:beforeAutospacing="0" w:after="0" w:afterAutospacing="0"/>
              <w:jc w:val="both"/>
              <w:rPr>
                <w:lang w:val="ro-RO"/>
              </w:rPr>
            </w:pPr>
            <w:r w:rsidRPr="00B46147">
              <w:rPr>
                <w:lang w:val="ro-RO"/>
              </w:rPr>
              <w:t>Revenire din apropiere de angajare în zbor orizontal, în viraje în urcare/coborâre și în configurație de aterizare – aplicabile doar pentru avioane</w:t>
            </w:r>
          </w:p>
        </w:tc>
      </w:tr>
      <w:tr w:rsidR="00BE54E8" w:rsidRPr="00B46147" w14:paraId="3E3A4DF9"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00B39B32" w14:textId="77777777" w:rsidR="005C3E4C" w:rsidRPr="00B46147" w:rsidRDefault="005C3E4C" w:rsidP="009B6614">
            <w:pPr>
              <w:pStyle w:val="tbl-norm"/>
              <w:spacing w:before="0" w:beforeAutospacing="0" w:after="0" w:afterAutospacing="0"/>
              <w:jc w:val="center"/>
              <w:rPr>
                <w:lang w:val="ro-RO"/>
              </w:rPr>
            </w:pPr>
            <w:r w:rsidRPr="00B46147">
              <w:rPr>
                <w:lang w:val="ro-RO"/>
              </w:rPr>
              <w:t>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5558E21" w14:textId="77777777" w:rsidR="005C3E4C" w:rsidRPr="00B46147" w:rsidRDefault="005C3E4C" w:rsidP="009B6614">
            <w:pPr>
              <w:pStyle w:val="tbl-norm"/>
              <w:spacing w:before="0" w:beforeAutospacing="0" w:after="0" w:afterAutospacing="0"/>
              <w:jc w:val="both"/>
              <w:rPr>
                <w:lang w:val="ro-RO"/>
              </w:rPr>
            </w:pPr>
            <w:r w:rsidRPr="00B46147">
              <w:rPr>
                <w:lang w:val="ro-RO"/>
              </w:rPr>
              <w:t>Utilizarea unui panou redus de instrumente de bord: urcare sau coborâre menținută cu rata 1 de viraj spre cap ordonat, revenirea din atitudini neobișnuite – aplicabile doar pentru avioane</w:t>
            </w:r>
          </w:p>
        </w:tc>
      </w:tr>
      <w:tr w:rsidR="00BE54E8" w:rsidRPr="00B46147" w14:paraId="47E6517B" w14:textId="77777777" w:rsidTr="005C3E4C">
        <w:trPr>
          <w:jc w:val="center"/>
        </w:trPr>
        <w:tc>
          <w:tcPr>
            <w:tcW w:w="877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DCE2174" w14:textId="77777777" w:rsidR="005C3E4C" w:rsidRPr="00B46147" w:rsidRDefault="005C3E4C" w:rsidP="009B6614">
            <w:pPr>
              <w:pStyle w:val="norm"/>
              <w:spacing w:before="0" w:beforeAutospacing="0" w:after="0" w:afterAutospacing="0"/>
              <w:jc w:val="both"/>
              <w:rPr>
                <w:lang w:val="ro-RO"/>
              </w:rPr>
            </w:pPr>
            <w:r w:rsidRPr="00B46147">
              <w:rPr>
                <w:lang w:val="ro-RO"/>
              </w:rPr>
              <w:t>SECȚIUNEA 3 –  PROCEDURI PENTRU ZBORUL PE RUTĂ DUPĂ REGULI IFR (</w:t>
            </w:r>
            <w:r w:rsidRPr="00B46147">
              <w:rPr>
                <w:vertAlign w:val="superscript"/>
                <w:lang w:val="ro-RO"/>
              </w:rPr>
              <w:t>(o)</w:t>
            </w:r>
            <w:r w:rsidRPr="00B46147">
              <w:rPr>
                <w:lang w:val="ro-RO"/>
              </w:rPr>
              <w:t>)</w:t>
            </w:r>
          </w:p>
        </w:tc>
      </w:tr>
      <w:tr w:rsidR="00BE54E8" w:rsidRPr="00B46147" w14:paraId="0B8BE2D0"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69D0BC90" w14:textId="77777777" w:rsidR="005C3E4C" w:rsidRPr="00B46147" w:rsidRDefault="005C3E4C" w:rsidP="009B6614">
            <w:pPr>
              <w:pStyle w:val="tbl-norm"/>
              <w:spacing w:before="0" w:beforeAutospacing="0" w:after="0" w:afterAutospacing="0"/>
              <w:jc w:val="center"/>
              <w:rPr>
                <w:lang w:val="ro-RO"/>
              </w:rPr>
            </w:pPr>
            <w:r w:rsidRPr="00B46147">
              <w:rPr>
                <w:lang w:val="ro-RO"/>
              </w:rPr>
              <w: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7DEDB33" w14:textId="77777777" w:rsidR="005C3E4C" w:rsidRPr="00B46147" w:rsidRDefault="005C3E4C" w:rsidP="009B6614">
            <w:pPr>
              <w:pStyle w:val="tbl-norm"/>
              <w:spacing w:before="0" w:beforeAutospacing="0" w:after="0" w:afterAutospacing="0"/>
              <w:jc w:val="both"/>
              <w:rPr>
                <w:lang w:val="ro-RO"/>
              </w:rPr>
            </w:pPr>
            <w:r w:rsidRPr="00B46147">
              <w:rPr>
                <w:lang w:val="ro-RO"/>
              </w:rPr>
              <w:t>Urmărirea traiectului de zbor, inclusiv interpretarea indicațiilor, de ex. NDB, VOR, RNAV</w:t>
            </w:r>
          </w:p>
        </w:tc>
      </w:tr>
      <w:tr w:rsidR="00BE54E8" w:rsidRPr="00B46147" w14:paraId="1582FB45"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1088EA48" w14:textId="77777777" w:rsidR="005C3E4C" w:rsidRPr="00B46147" w:rsidRDefault="005C3E4C" w:rsidP="009B6614">
            <w:pPr>
              <w:pStyle w:val="tbl-norm"/>
              <w:spacing w:before="0" w:beforeAutospacing="0" w:after="0" w:afterAutospacing="0"/>
              <w:jc w:val="center"/>
              <w:rPr>
                <w:lang w:val="ro-RO"/>
              </w:rPr>
            </w:pPr>
            <w:r w:rsidRPr="00B46147">
              <w:rPr>
                <w:lang w:val="ro-RO"/>
              </w:rPr>
              <w:t>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907FC7" w14:textId="77777777" w:rsidR="005C3E4C" w:rsidRPr="00B46147" w:rsidRDefault="005C3E4C" w:rsidP="009B6614">
            <w:pPr>
              <w:pStyle w:val="tbl-norm"/>
              <w:spacing w:before="0" w:beforeAutospacing="0" w:after="0" w:afterAutospacing="0"/>
              <w:jc w:val="both"/>
              <w:rPr>
                <w:lang w:val="ro-RO"/>
              </w:rPr>
            </w:pPr>
            <w:r w:rsidRPr="00B46147">
              <w:rPr>
                <w:lang w:val="ro-RO"/>
              </w:rPr>
              <w:t>Utilizarea mijloacelor radio</w:t>
            </w:r>
          </w:p>
        </w:tc>
      </w:tr>
      <w:tr w:rsidR="00BE54E8" w:rsidRPr="00B46147" w14:paraId="5B285EB1"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5CEE30D9" w14:textId="77777777" w:rsidR="005C3E4C" w:rsidRPr="00B46147" w:rsidRDefault="005C3E4C" w:rsidP="009B6614">
            <w:pPr>
              <w:pStyle w:val="tbl-norm"/>
              <w:spacing w:before="0" w:beforeAutospacing="0" w:after="0" w:afterAutospacing="0"/>
              <w:jc w:val="center"/>
              <w:rPr>
                <w:lang w:val="ro-RO"/>
              </w:rPr>
            </w:pPr>
            <w:r w:rsidRPr="00B46147">
              <w:rPr>
                <w:lang w:val="ro-RO"/>
              </w:rPr>
              <w:t>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8D4EA2C" w14:textId="77777777" w:rsidR="005C3E4C" w:rsidRPr="00B46147" w:rsidRDefault="005C3E4C" w:rsidP="009B6614">
            <w:pPr>
              <w:pStyle w:val="tbl-norm"/>
              <w:spacing w:before="0" w:beforeAutospacing="0" w:after="0" w:afterAutospacing="0"/>
              <w:jc w:val="both"/>
              <w:rPr>
                <w:lang w:val="ro-RO"/>
              </w:rPr>
            </w:pPr>
            <w:r w:rsidRPr="00B46147">
              <w:rPr>
                <w:lang w:val="ro-RO"/>
              </w:rPr>
              <w:t>Zbor orizontal, menținerea capului, altitudinii și vitezei față de aer, alegerea regimurilor motoarelor, tehnica de trimerare</w:t>
            </w:r>
          </w:p>
        </w:tc>
      </w:tr>
      <w:tr w:rsidR="00BE54E8" w:rsidRPr="00B46147" w14:paraId="714CFD8A"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36C59BCC" w14:textId="77777777" w:rsidR="005C3E4C" w:rsidRPr="00B46147" w:rsidRDefault="005C3E4C" w:rsidP="009B6614">
            <w:pPr>
              <w:pStyle w:val="tbl-norm"/>
              <w:spacing w:before="0" w:beforeAutospacing="0" w:after="0" w:afterAutospacing="0"/>
              <w:jc w:val="center"/>
              <w:rPr>
                <w:lang w:val="ro-RO"/>
              </w:rPr>
            </w:pPr>
            <w:r w:rsidRPr="00B46147">
              <w:rPr>
                <w:lang w:val="ro-RO"/>
              </w:rPr>
              <w:t>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F69F60" w14:textId="77777777" w:rsidR="005C3E4C" w:rsidRPr="00B46147" w:rsidRDefault="005C3E4C" w:rsidP="009B6614">
            <w:pPr>
              <w:pStyle w:val="tbl-norm"/>
              <w:spacing w:before="0" w:beforeAutospacing="0" w:after="0" w:afterAutospacing="0"/>
              <w:jc w:val="both"/>
              <w:rPr>
                <w:lang w:val="ro-RO"/>
              </w:rPr>
            </w:pPr>
            <w:r w:rsidRPr="00B46147">
              <w:rPr>
                <w:lang w:val="ro-RO"/>
              </w:rPr>
              <w:t>Calarea altimetrelor</w:t>
            </w:r>
          </w:p>
        </w:tc>
      </w:tr>
      <w:tr w:rsidR="00BE54E8" w:rsidRPr="00B46147" w14:paraId="2CA7FC2B"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31A784E7" w14:textId="77777777" w:rsidR="005C3E4C" w:rsidRPr="00B46147" w:rsidRDefault="005C3E4C" w:rsidP="009B6614">
            <w:pPr>
              <w:pStyle w:val="tbl-norm"/>
              <w:spacing w:before="0" w:beforeAutospacing="0" w:after="0" w:afterAutospacing="0"/>
              <w:jc w:val="center"/>
              <w:rPr>
                <w:lang w:val="ro-RO"/>
              </w:rPr>
            </w:pPr>
            <w:r w:rsidRPr="00B46147">
              <w:rPr>
                <w:lang w:val="ro-RO"/>
              </w:rPr>
              <w:t>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2A26FCF" w14:textId="77777777" w:rsidR="005C3E4C" w:rsidRPr="00B46147" w:rsidRDefault="005C3E4C" w:rsidP="009B6614">
            <w:pPr>
              <w:pStyle w:val="tbl-norm"/>
              <w:spacing w:before="0" w:beforeAutospacing="0" w:after="0" w:afterAutospacing="0"/>
              <w:jc w:val="both"/>
              <w:rPr>
                <w:lang w:val="ro-RO"/>
              </w:rPr>
            </w:pPr>
            <w:r w:rsidRPr="00B46147">
              <w:rPr>
                <w:lang w:val="ro-RO"/>
              </w:rPr>
              <w:t>Sincronizarea și revizuirea timpului estimat de sosire (zone de așteptare, dacă sunt cerute)</w:t>
            </w:r>
          </w:p>
        </w:tc>
      </w:tr>
      <w:tr w:rsidR="00BE54E8" w:rsidRPr="00B46147" w14:paraId="12E93C4E"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4381B84B" w14:textId="77777777" w:rsidR="005C3E4C" w:rsidRPr="00B46147" w:rsidRDefault="005C3E4C" w:rsidP="009B6614">
            <w:pPr>
              <w:pStyle w:val="tbl-norm"/>
              <w:spacing w:before="0" w:beforeAutospacing="0" w:after="0" w:afterAutospacing="0"/>
              <w:jc w:val="center"/>
              <w:rPr>
                <w:lang w:val="ro-RO"/>
              </w:rPr>
            </w:pPr>
            <w:r w:rsidRPr="00B46147">
              <w:rPr>
                <w:lang w:val="ro-RO"/>
              </w:rPr>
              <w:t>f</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287E857" w14:textId="77777777" w:rsidR="005C3E4C" w:rsidRPr="00B46147" w:rsidRDefault="005C3E4C" w:rsidP="009B6614">
            <w:pPr>
              <w:pStyle w:val="tbl-norm"/>
              <w:spacing w:before="0" w:beforeAutospacing="0" w:after="0" w:afterAutospacing="0"/>
              <w:jc w:val="both"/>
              <w:rPr>
                <w:lang w:val="ro-RO"/>
              </w:rPr>
            </w:pPr>
            <w:r w:rsidRPr="00B46147">
              <w:rPr>
                <w:lang w:val="ro-RO"/>
              </w:rPr>
              <w:t>Monitorizarea desfășurării zborului, jurnalul de bord, consumul de combustibil, exploatarea sistemelor</w:t>
            </w:r>
          </w:p>
        </w:tc>
      </w:tr>
      <w:tr w:rsidR="00BE54E8" w:rsidRPr="00B46147" w14:paraId="6BB4A272"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18BB48FE" w14:textId="77777777" w:rsidR="005C3E4C" w:rsidRPr="00B46147" w:rsidRDefault="005C3E4C" w:rsidP="009B6614">
            <w:pPr>
              <w:pStyle w:val="tbl-norm"/>
              <w:spacing w:before="0" w:beforeAutospacing="0" w:after="0" w:afterAutospacing="0"/>
              <w:jc w:val="center"/>
              <w:rPr>
                <w:lang w:val="ro-RO"/>
              </w:rPr>
            </w:pPr>
            <w:r w:rsidRPr="00B46147">
              <w:rPr>
                <w:lang w:val="ro-RO"/>
              </w:rPr>
              <w:t>g</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EBE4C7" w14:textId="77777777" w:rsidR="005C3E4C" w:rsidRPr="00B46147" w:rsidRDefault="005C3E4C" w:rsidP="009B6614">
            <w:pPr>
              <w:pStyle w:val="tbl-norm"/>
              <w:spacing w:before="0" w:beforeAutospacing="0" w:after="0" w:afterAutospacing="0"/>
              <w:jc w:val="both"/>
              <w:rPr>
                <w:lang w:val="ro-RO"/>
              </w:rPr>
            </w:pPr>
            <w:r w:rsidRPr="00B46147">
              <w:rPr>
                <w:lang w:val="ro-RO"/>
              </w:rPr>
              <w:t>Proceduri de protecție la givraj, simulate, dacă este necesar</w:t>
            </w:r>
          </w:p>
        </w:tc>
      </w:tr>
      <w:tr w:rsidR="00BE54E8" w:rsidRPr="00B46147" w14:paraId="0F5BC922"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0BC8EECC" w14:textId="77777777" w:rsidR="005C3E4C" w:rsidRPr="00B46147" w:rsidRDefault="005C3E4C" w:rsidP="009B6614">
            <w:pPr>
              <w:pStyle w:val="tbl-norm"/>
              <w:spacing w:before="0" w:beforeAutospacing="0" w:after="0" w:afterAutospacing="0"/>
              <w:jc w:val="center"/>
              <w:rPr>
                <w:lang w:val="ro-RO"/>
              </w:rPr>
            </w:pPr>
            <w:r w:rsidRPr="00B46147">
              <w:rPr>
                <w:lang w:val="ro-RO"/>
              </w:rPr>
              <w:t>h</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67DB37E" w14:textId="77777777" w:rsidR="005C3E4C" w:rsidRPr="00B46147" w:rsidRDefault="005C3E4C" w:rsidP="009B6614">
            <w:pPr>
              <w:pStyle w:val="tbl-norm"/>
              <w:spacing w:before="0" w:beforeAutospacing="0" w:after="0" w:afterAutospacing="0"/>
              <w:jc w:val="both"/>
              <w:rPr>
                <w:lang w:val="ro-RO"/>
              </w:rPr>
            </w:pPr>
            <w:r w:rsidRPr="00B46147">
              <w:rPr>
                <w:lang w:val="ro-RO"/>
              </w:rPr>
              <w:t>Legătura – conformarea cu ATC, proceduri R/T</w:t>
            </w:r>
          </w:p>
        </w:tc>
      </w:tr>
      <w:tr w:rsidR="00BE54E8" w:rsidRPr="00B46147" w14:paraId="619F3FA1" w14:textId="77777777" w:rsidTr="005C3E4C">
        <w:trPr>
          <w:jc w:val="center"/>
        </w:trPr>
        <w:tc>
          <w:tcPr>
            <w:tcW w:w="877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F3FE774" w14:textId="77777777" w:rsidR="005C3E4C" w:rsidRPr="00B46147" w:rsidRDefault="005C3E4C" w:rsidP="009B6614">
            <w:pPr>
              <w:pStyle w:val="norm"/>
              <w:spacing w:before="0" w:beforeAutospacing="0" w:after="0" w:afterAutospacing="0"/>
              <w:jc w:val="both"/>
              <w:rPr>
                <w:lang w:val="ro-RO"/>
              </w:rPr>
            </w:pPr>
            <w:r w:rsidRPr="00B46147">
              <w:rPr>
                <w:lang w:val="ro-RO"/>
              </w:rPr>
              <w:t>SECȚIUNEA 4 –  PROCEDURI DE APROPIERE DE PRECIZIE (</w:t>
            </w:r>
            <w:r w:rsidRPr="00B46147">
              <w:rPr>
                <w:vertAlign w:val="superscript"/>
                <w:lang w:val="ro-RO"/>
              </w:rPr>
              <w:t>(o)</w:t>
            </w:r>
            <w:r w:rsidRPr="00B46147">
              <w:rPr>
                <w:lang w:val="ro-RO"/>
              </w:rPr>
              <w:t>)</w:t>
            </w:r>
          </w:p>
        </w:tc>
      </w:tr>
      <w:tr w:rsidR="00BE54E8" w:rsidRPr="00B46147" w14:paraId="36B12937"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3558F24F" w14:textId="77777777" w:rsidR="005C3E4C" w:rsidRPr="00B46147" w:rsidRDefault="005C3E4C" w:rsidP="009B6614">
            <w:pPr>
              <w:pStyle w:val="tbl-norm"/>
              <w:spacing w:before="0" w:beforeAutospacing="0" w:after="0" w:afterAutospacing="0"/>
              <w:jc w:val="center"/>
              <w:rPr>
                <w:lang w:val="ro-RO"/>
              </w:rPr>
            </w:pPr>
            <w:r w:rsidRPr="00B46147">
              <w:rPr>
                <w:lang w:val="ro-RO"/>
              </w:rPr>
              <w: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0548CFA" w14:textId="77777777" w:rsidR="005C3E4C" w:rsidRPr="00B46147" w:rsidRDefault="005C3E4C" w:rsidP="009B6614">
            <w:pPr>
              <w:pStyle w:val="tbl-norm"/>
              <w:spacing w:before="0" w:beforeAutospacing="0" w:after="0" w:afterAutospacing="0"/>
              <w:jc w:val="both"/>
              <w:rPr>
                <w:lang w:val="ro-RO"/>
              </w:rPr>
            </w:pPr>
            <w:r w:rsidRPr="00B46147">
              <w:rPr>
                <w:lang w:val="ro-RO"/>
              </w:rPr>
              <w:t>Setarea și verificarea mijloacelor de navigație, identificarea echipamentelor</w:t>
            </w:r>
          </w:p>
        </w:tc>
      </w:tr>
      <w:tr w:rsidR="00BE54E8" w:rsidRPr="00B46147" w14:paraId="761BB992"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4586E704" w14:textId="77777777" w:rsidR="005C3E4C" w:rsidRPr="00B46147" w:rsidRDefault="005C3E4C" w:rsidP="009B6614">
            <w:pPr>
              <w:pStyle w:val="tbl-norm"/>
              <w:spacing w:before="0" w:beforeAutospacing="0" w:after="0" w:afterAutospacing="0"/>
              <w:jc w:val="center"/>
              <w:rPr>
                <w:lang w:val="ro-RO"/>
              </w:rPr>
            </w:pPr>
            <w:r w:rsidRPr="00B46147">
              <w:rPr>
                <w:lang w:val="ro-RO"/>
              </w:rPr>
              <w:t>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595B98" w14:textId="77777777" w:rsidR="005C3E4C" w:rsidRPr="00B46147" w:rsidRDefault="005C3E4C" w:rsidP="009B6614">
            <w:pPr>
              <w:pStyle w:val="tbl-norm"/>
              <w:spacing w:before="0" w:beforeAutospacing="0" w:after="0" w:afterAutospacing="0"/>
              <w:jc w:val="both"/>
              <w:rPr>
                <w:lang w:val="ro-RO"/>
              </w:rPr>
            </w:pPr>
            <w:r w:rsidRPr="00B46147">
              <w:rPr>
                <w:lang w:val="ro-RO"/>
              </w:rPr>
              <w:t>Proceduri de sosire, verificarea altimetrelor</w:t>
            </w:r>
          </w:p>
        </w:tc>
      </w:tr>
      <w:tr w:rsidR="00BE54E8" w:rsidRPr="00B46147" w14:paraId="397F0D84"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20AB10B3" w14:textId="77777777" w:rsidR="005C3E4C" w:rsidRPr="00B46147" w:rsidRDefault="005C3E4C" w:rsidP="009B6614">
            <w:pPr>
              <w:pStyle w:val="tbl-norm"/>
              <w:spacing w:before="0" w:beforeAutospacing="0" w:after="0" w:afterAutospacing="0"/>
              <w:jc w:val="center"/>
              <w:rPr>
                <w:lang w:val="ro-RO"/>
              </w:rPr>
            </w:pPr>
            <w:r w:rsidRPr="00B46147">
              <w:rPr>
                <w:lang w:val="ro-RO"/>
              </w:rPr>
              <w:t>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DAC63D7" w14:textId="77777777" w:rsidR="005C3E4C" w:rsidRPr="00B46147" w:rsidRDefault="005C3E4C" w:rsidP="009B6614">
            <w:pPr>
              <w:pStyle w:val="tbl-norm"/>
              <w:spacing w:before="0" w:beforeAutospacing="0" w:after="0" w:afterAutospacing="0"/>
              <w:jc w:val="both"/>
              <w:rPr>
                <w:lang w:val="ro-RO"/>
              </w:rPr>
            </w:pPr>
            <w:r w:rsidRPr="00B46147">
              <w:rPr>
                <w:lang w:val="ro-RO"/>
              </w:rPr>
              <w:t>Briefing-ul de apropiere și de aterizare, inclusiv verificările de coborâre/apropiere/aterizare</w:t>
            </w:r>
          </w:p>
        </w:tc>
      </w:tr>
      <w:tr w:rsidR="00BE54E8" w:rsidRPr="00B46147" w14:paraId="354A94B2"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5A3655B2" w14:textId="77777777" w:rsidR="005C3E4C" w:rsidRPr="00B46147" w:rsidRDefault="005C3E4C" w:rsidP="009B6614">
            <w:pPr>
              <w:pStyle w:val="tbl-norm"/>
              <w:spacing w:before="0" w:beforeAutospacing="0" w:after="0" w:afterAutospacing="0"/>
              <w:jc w:val="center"/>
              <w:rPr>
                <w:lang w:val="ro-RO"/>
              </w:rPr>
            </w:pPr>
            <w:r w:rsidRPr="00B46147">
              <w:rPr>
                <w:lang w:val="ro-RO"/>
              </w:rPr>
              <w:t>d (</w:t>
            </w:r>
            <w:r w:rsidRPr="00B46147">
              <w:rPr>
                <w:vertAlign w:val="superscript"/>
                <w:lang w:val="ro-RO"/>
              </w:rPr>
              <w:t>(+)</w:t>
            </w:r>
            <w:r w:rsidRPr="00B46147">
              <w:rPr>
                <w:lang w:val="ro-RO"/>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827836" w14:textId="77777777" w:rsidR="005C3E4C" w:rsidRPr="00B46147" w:rsidRDefault="005C3E4C" w:rsidP="009B6614">
            <w:pPr>
              <w:pStyle w:val="tbl-norm"/>
              <w:spacing w:before="0" w:beforeAutospacing="0" w:after="0" w:afterAutospacing="0"/>
              <w:jc w:val="both"/>
              <w:rPr>
                <w:lang w:val="ro-RO"/>
              </w:rPr>
            </w:pPr>
            <w:r w:rsidRPr="00B46147">
              <w:rPr>
                <w:lang w:val="ro-RO"/>
              </w:rPr>
              <w:t>Procedura de așteptare</w:t>
            </w:r>
          </w:p>
        </w:tc>
      </w:tr>
      <w:tr w:rsidR="00BE54E8" w:rsidRPr="00B46147" w14:paraId="4071BB31"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09374BDB" w14:textId="77777777" w:rsidR="005C3E4C" w:rsidRPr="00B46147" w:rsidRDefault="005C3E4C" w:rsidP="009B6614">
            <w:pPr>
              <w:pStyle w:val="tbl-norm"/>
              <w:spacing w:before="0" w:beforeAutospacing="0" w:after="0" w:afterAutospacing="0"/>
              <w:jc w:val="center"/>
              <w:rPr>
                <w:lang w:val="ro-RO"/>
              </w:rPr>
            </w:pPr>
            <w:r w:rsidRPr="00B46147">
              <w:rPr>
                <w:lang w:val="ro-RO"/>
              </w:rPr>
              <w:t>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965C635" w14:textId="77777777" w:rsidR="005C3E4C" w:rsidRPr="00B46147" w:rsidRDefault="005C3E4C" w:rsidP="009B6614">
            <w:pPr>
              <w:pStyle w:val="tbl-norm"/>
              <w:spacing w:before="0" w:beforeAutospacing="0" w:after="0" w:afterAutospacing="0"/>
              <w:jc w:val="both"/>
              <w:rPr>
                <w:lang w:val="ro-RO"/>
              </w:rPr>
            </w:pPr>
            <w:r w:rsidRPr="00B46147">
              <w:rPr>
                <w:lang w:val="ro-RO"/>
              </w:rPr>
              <w:t>Conformarea cu procedura de apropiere publicată</w:t>
            </w:r>
          </w:p>
        </w:tc>
      </w:tr>
      <w:tr w:rsidR="00BE54E8" w:rsidRPr="00B46147" w14:paraId="7C215EBE"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66271BC4" w14:textId="77777777" w:rsidR="005C3E4C" w:rsidRPr="00B46147" w:rsidRDefault="005C3E4C" w:rsidP="009B6614">
            <w:pPr>
              <w:pStyle w:val="tbl-norm"/>
              <w:spacing w:before="0" w:beforeAutospacing="0" w:after="0" w:afterAutospacing="0"/>
              <w:jc w:val="center"/>
              <w:rPr>
                <w:lang w:val="ro-RO"/>
              </w:rPr>
            </w:pPr>
            <w:r w:rsidRPr="00B46147">
              <w:rPr>
                <w:lang w:val="ro-RO"/>
              </w:rPr>
              <w:t>f</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5612DA9" w14:textId="77777777" w:rsidR="005C3E4C" w:rsidRPr="00B46147" w:rsidRDefault="005C3E4C" w:rsidP="009B6614">
            <w:pPr>
              <w:pStyle w:val="tbl-norm"/>
              <w:spacing w:before="0" w:beforeAutospacing="0" w:after="0" w:afterAutospacing="0"/>
              <w:jc w:val="both"/>
              <w:rPr>
                <w:lang w:val="ro-RO"/>
              </w:rPr>
            </w:pPr>
            <w:r w:rsidRPr="00B46147">
              <w:rPr>
                <w:lang w:val="ro-RO"/>
              </w:rPr>
              <w:t>Cronometrarea procedurii de apropiere</w:t>
            </w:r>
          </w:p>
        </w:tc>
      </w:tr>
      <w:tr w:rsidR="00BE54E8" w:rsidRPr="00B46147" w14:paraId="1D117FCA"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273CA1A0" w14:textId="77777777" w:rsidR="005C3E4C" w:rsidRPr="00B46147" w:rsidRDefault="005C3E4C" w:rsidP="009B6614">
            <w:pPr>
              <w:pStyle w:val="tbl-norm"/>
              <w:spacing w:before="0" w:beforeAutospacing="0" w:after="0" w:afterAutospacing="0"/>
              <w:jc w:val="center"/>
              <w:rPr>
                <w:lang w:val="ro-RO"/>
              </w:rPr>
            </w:pPr>
            <w:r w:rsidRPr="00B46147">
              <w:rPr>
                <w:lang w:val="ro-RO"/>
              </w:rPr>
              <w:t>g</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C1141AD" w14:textId="77777777" w:rsidR="005C3E4C" w:rsidRPr="00B46147" w:rsidRDefault="005C3E4C" w:rsidP="009B6614">
            <w:pPr>
              <w:pStyle w:val="tbl-norm"/>
              <w:spacing w:before="0" w:beforeAutospacing="0" w:after="0" w:afterAutospacing="0"/>
              <w:jc w:val="both"/>
              <w:rPr>
                <w:lang w:val="ro-RO"/>
              </w:rPr>
            </w:pPr>
            <w:r w:rsidRPr="00B46147">
              <w:rPr>
                <w:lang w:val="ro-RO"/>
              </w:rPr>
              <w:t>Menținerea altitudinii, vitezei și capului (apropiere stabilizată)</w:t>
            </w:r>
          </w:p>
        </w:tc>
      </w:tr>
      <w:tr w:rsidR="00BE54E8" w:rsidRPr="00B46147" w14:paraId="3C3F2A13"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4360181D" w14:textId="77777777" w:rsidR="005C3E4C" w:rsidRPr="00B46147" w:rsidRDefault="005C3E4C" w:rsidP="009B6614">
            <w:pPr>
              <w:pStyle w:val="tbl-norm"/>
              <w:spacing w:before="0" w:beforeAutospacing="0" w:after="0" w:afterAutospacing="0"/>
              <w:jc w:val="center"/>
              <w:rPr>
                <w:lang w:val="ro-RO"/>
              </w:rPr>
            </w:pPr>
            <w:r w:rsidRPr="00B46147">
              <w:rPr>
                <w:lang w:val="ro-RO"/>
              </w:rPr>
              <w:t>h (</w:t>
            </w:r>
            <w:r w:rsidRPr="00B46147">
              <w:rPr>
                <w:vertAlign w:val="superscript"/>
                <w:lang w:val="ro-RO"/>
              </w:rPr>
              <w:t>(+)</w:t>
            </w:r>
            <w:r w:rsidRPr="00B46147">
              <w:rPr>
                <w:lang w:val="ro-RO"/>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889DF0F" w14:textId="77777777" w:rsidR="005C3E4C" w:rsidRPr="00B46147" w:rsidRDefault="005C3E4C" w:rsidP="009B6614">
            <w:pPr>
              <w:pStyle w:val="tbl-norm"/>
              <w:spacing w:before="0" w:beforeAutospacing="0" w:after="0" w:afterAutospacing="0"/>
              <w:jc w:val="both"/>
              <w:rPr>
                <w:lang w:val="ro-RO"/>
              </w:rPr>
            </w:pPr>
            <w:r w:rsidRPr="00B46147">
              <w:rPr>
                <w:lang w:val="ro-RO"/>
              </w:rPr>
              <w:t>Procedura de ratare</w:t>
            </w:r>
          </w:p>
        </w:tc>
      </w:tr>
      <w:tr w:rsidR="00BE54E8" w:rsidRPr="00B46147" w14:paraId="795A3E5A"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5E3DFCC2" w14:textId="77777777" w:rsidR="005C3E4C" w:rsidRPr="00B46147" w:rsidRDefault="005C3E4C" w:rsidP="009B6614">
            <w:pPr>
              <w:pStyle w:val="tbl-norm"/>
              <w:spacing w:before="0" w:beforeAutospacing="0" w:after="0" w:afterAutospacing="0"/>
              <w:jc w:val="center"/>
              <w:rPr>
                <w:lang w:val="ro-RO"/>
              </w:rPr>
            </w:pPr>
            <w:r w:rsidRPr="00B46147">
              <w:rPr>
                <w:lang w:val="ro-RO"/>
              </w:rPr>
              <w:t>i (</w:t>
            </w:r>
            <w:r w:rsidRPr="00B46147">
              <w:rPr>
                <w:vertAlign w:val="superscript"/>
                <w:lang w:val="ro-RO"/>
              </w:rPr>
              <w:t>(+)</w:t>
            </w:r>
            <w:r w:rsidRPr="00B46147">
              <w:rPr>
                <w:lang w:val="ro-RO"/>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B1680DC" w14:textId="77777777" w:rsidR="005C3E4C" w:rsidRPr="00B46147" w:rsidRDefault="005C3E4C" w:rsidP="009B6614">
            <w:pPr>
              <w:pStyle w:val="tbl-norm"/>
              <w:spacing w:before="0" w:beforeAutospacing="0" w:after="0" w:afterAutospacing="0"/>
              <w:jc w:val="both"/>
              <w:rPr>
                <w:lang w:val="ro-RO"/>
              </w:rPr>
            </w:pPr>
            <w:r w:rsidRPr="00B46147">
              <w:rPr>
                <w:lang w:val="ro-RO"/>
              </w:rPr>
              <w:t>Procedura de apropiere întreruptă/aterizare</w:t>
            </w:r>
          </w:p>
        </w:tc>
      </w:tr>
      <w:tr w:rsidR="00BE54E8" w:rsidRPr="00B46147" w14:paraId="7657E7C3"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1616F903" w14:textId="77777777" w:rsidR="005C3E4C" w:rsidRPr="00B46147" w:rsidRDefault="005C3E4C" w:rsidP="009B6614">
            <w:pPr>
              <w:pStyle w:val="tbl-norm"/>
              <w:spacing w:before="0" w:beforeAutospacing="0" w:after="0" w:afterAutospacing="0"/>
              <w:jc w:val="center"/>
              <w:rPr>
                <w:lang w:val="ro-RO"/>
              </w:rPr>
            </w:pPr>
            <w:r w:rsidRPr="00B46147">
              <w:rPr>
                <w:lang w:val="ro-RO"/>
              </w:rPr>
              <w:t>j</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A5B9460" w14:textId="77777777" w:rsidR="005C3E4C" w:rsidRPr="00B46147" w:rsidRDefault="005C3E4C" w:rsidP="009B6614">
            <w:pPr>
              <w:pStyle w:val="tbl-norm"/>
              <w:spacing w:before="0" w:beforeAutospacing="0" w:after="0" w:afterAutospacing="0"/>
              <w:jc w:val="both"/>
              <w:rPr>
                <w:lang w:val="ro-RO"/>
              </w:rPr>
            </w:pPr>
            <w:r w:rsidRPr="00B46147">
              <w:rPr>
                <w:lang w:val="ro-RO"/>
              </w:rPr>
              <w:t>Legătura – conformarea cu ATC, proceduri R/T</w:t>
            </w:r>
          </w:p>
        </w:tc>
      </w:tr>
      <w:tr w:rsidR="00BE54E8" w:rsidRPr="00B46147" w14:paraId="63657A0A" w14:textId="77777777" w:rsidTr="005C3E4C">
        <w:trPr>
          <w:jc w:val="center"/>
        </w:trPr>
        <w:tc>
          <w:tcPr>
            <w:tcW w:w="877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5630938" w14:textId="77777777" w:rsidR="005C3E4C" w:rsidRPr="00B46147" w:rsidRDefault="005C3E4C" w:rsidP="009B6614">
            <w:pPr>
              <w:pStyle w:val="norm"/>
              <w:spacing w:before="0" w:beforeAutospacing="0" w:after="0" w:afterAutospacing="0"/>
              <w:jc w:val="both"/>
              <w:rPr>
                <w:lang w:val="ro-RO"/>
              </w:rPr>
            </w:pPr>
            <w:r w:rsidRPr="00B46147">
              <w:rPr>
                <w:lang w:val="ro-RO"/>
              </w:rPr>
              <w:t>SECȚIUNEA 5 –  PROCEDURI DE APROPIERE NON-PRECIZIE (</w:t>
            </w:r>
            <w:r w:rsidRPr="00B46147">
              <w:rPr>
                <w:vertAlign w:val="superscript"/>
                <w:lang w:val="ro-RO"/>
              </w:rPr>
              <w:t>(o)</w:t>
            </w:r>
            <w:r w:rsidRPr="00B46147">
              <w:rPr>
                <w:lang w:val="ro-RO"/>
              </w:rPr>
              <w:t>)</w:t>
            </w:r>
          </w:p>
        </w:tc>
      </w:tr>
      <w:tr w:rsidR="00BE54E8" w:rsidRPr="00B46147" w14:paraId="57044AC8"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4707C386" w14:textId="77777777" w:rsidR="005C3E4C" w:rsidRPr="00B46147" w:rsidRDefault="005C3E4C" w:rsidP="009B6614">
            <w:pPr>
              <w:pStyle w:val="tbl-norm"/>
              <w:spacing w:before="0" w:beforeAutospacing="0" w:after="0" w:afterAutospacing="0"/>
              <w:jc w:val="center"/>
              <w:rPr>
                <w:lang w:val="ro-RO"/>
              </w:rPr>
            </w:pPr>
            <w:r w:rsidRPr="00B46147">
              <w:rPr>
                <w:lang w:val="ro-RO"/>
              </w:rPr>
              <w: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FE4C91E" w14:textId="77777777" w:rsidR="005C3E4C" w:rsidRPr="00B46147" w:rsidRDefault="005C3E4C" w:rsidP="009B6614">
            <w:pPr>
              <w:pStyle w:val="tbl-norm"/>
              <w:spacing w:before="0" w:beforeAutospacing="0" w:after="0" w:afterAutospacing="0"/>
              <w:jc w:val="both"/>
              <w:rPr>
                <w:lang w:val="ro-RO"/>
              </w:rPr>
            </w:pPr>
            <w:r w:rsidRPr="00B46147">
              <w:rPr>
                <w:lang w:val="ro-RO"/>
              </w:rPr>
              <w:t>Setarea și verificarea mijloacelor de navigație, identificarea echipamentelor</w:t>
            </w:r>
          </w:p>
        </w:tc>
      </w:tr>
      <w:tr w:rsidR="00BE54E8" w:rsidRPr="00B46147" w14:paraId="4EDA74FE"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5AB5AE0D" w14:textId="77777777" w:rsidR="005C3E4C" w:rsidRPr="00B46147" w:rsidRDefault="005C3E4C" w:rsidP="009B6614">
            <w:pPr>
              <w:pStyle w:val="tbl-norm"/>
              <w:spacing w:before="0" w:beforeAutospacing="0" w:after="0" w:afterAutospacing="0"/>
              <w:jc w:val="center"/>
              <w:rPr>
                <w:lang w:val="ro-RO"/>
              </w:rPr>
            </w:pPr>
            <w:r w:rsidRPr="00B46147">
              <w:rPr>
                <w:lang w:val="ro-RO"/>
              </w:rPr>
              <w:t>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6E308EF" w14:textId="77777777" w:rsidR="005C3E4C" w:rsidRPr="00B46147" w:rsidRDefault="005C3E4C" w:rsidP="009B6614">
            <w:pPr>
              <w:pStyle w:val="tbl-norm"/>
              <w:spacing w:before="0" w:beforeAutospacing="0" w:after="0" w:afterAutospacing="0"/>
              <w:jc w:val="both"/>
              <w:rPr>
                <w:lang w:val="ro-RO"/>
              </w:rPr>
            </w:pPr>
            <w:r w:rsidRPr="00B46147">
              <w:rPr>
                <w:lang w:val="ro-RO"/>
              </w:rPr>
              <w:t>Proceduri de sosire, calarea altimetrelor</w:t>
            </w:r>
          </w:p>
        </w:tc>
      </w:tr>
      <w:tr w:rsidR="00BE54E8" w:rsidRPr="00B46147" w14:paraId="6318D8A0"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2DC708A5" w14:textId="77777777" w:rsidR="005C3E4C" w:rsidRPr="00B46147" w:rsidRDefault="005C3E4C" w:rsidP="009B6614">
            <w:pPr>
              <w:pStyle w:val="tbl-norm"/>
              <w:spacing w:before="0" w:beforeAutospacing="0" w:after="0" w:afterAutospacing="0"/>
              <w:jc w:val="center"/>
              <w:rPr>
                <w:lang w:val="ro-RO"/>
              </w:rPr>
            </w:pPr>
            <w:r w:rsidRPr="00B46147">
              <w:rPr>
                <w:lang w:val="ro-RO"/>
              </w:rPr>
              <w:t>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7A369A6" w14:textId="77777777" w:rsidR="005C3E4C" w:rsidRPr="00B46147" w:rsidRDefault="005C3E4C" w:rsidP="009B6614">
            <w:pPr>
              <w:pStyle w:val="tbl-norm"/>
              <w:spacing w:before="0" w:beforeAutospacing="0" w:after="0" w:afterAutospacing="0"/>
              <w:jc w:val="both"/>
              <w:rPr>
                <w:lang w:val="ro-RO"/>
              </w:rPr>
            </w:pPr>
            <w:r w:rsidRPr="00B46147">
              <w:rPr>
                <w:lang w:val="ro-RO"/>
              </w:rPr>
              <w:t>Briefing-ul de apropiere și de aterizare, inclusiv verificările de coborâre/apropiere/aterizare</w:t>
            </w:r>
          </w:p>
        </w:tc>
      </w:tr>
      <w:tr w:rsidR="00BE54E8" w:rsidRPr="00B46147" w14:paraId="3C8E3DAF"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4B3B4B5D" w14:textId="77777777" w:rsidR="005C3E4C" w:rsidRPr="00B46147" w:rsidRDefault="005C3E4C" w:rsidP="009B6614">
            <w:pPr>
              <w:pStyle w:val="tbl-norm"/>
              <w:spacing w:before="0" w:beforeAutospacing="0" w:after="0" w:afterAutospacing="0"/>
              <w:jc w:val="center"/>
              <w:rPr>
                <w:lang w:val="ro-RO"/>
              </w:rPr>
            </w:pPr>
            <w:r w:rsidRPr="00B46147">
              <w:rPr>
                <w:lang w:val="ro-RO"/>
              </w:rPr>
              <w:t>d (</w:t>
            </w:r>
            <w:r w:rsidRPr="00B46147">
              <w:rPr>
                <w:vertAlign w:val="superscript"/>
                <w:lang w:val="ro-RO"/>
              </w:rPr>
              <w:t>(+)</w:t>
            </w:r>
            <w:r w:rsidRPr="00B46147">
              <w:rPr>
                <w:lang w:val="ro-RO"/>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CC71570" w14:textId="77777777" w:rsidR="005C3E4C" w:rsidRPr="00B46147" w:rsidRDefault="005C3E4C" w:rsidP="009B6614">
            <w:pPr>
              <w:pStyle w:val="tbl-norm"/>
              <w:spacing w:before="0" w:beforeAutospacing="0" w:after="0" w:afterAutospacing="0"/>
              <w:jc w:val="both"/>
              <w:rPr>
                <w:lang w:val="ro-RO"/>
              </w:rPr>
            </w:pPr>
            <w:r w:rsidRPr="00B46147">
              <w:rPr>
                <w:lang w:val="ro-RO"/>
              </w:rPr>
              <w:t>Procedura de așteptare</w:t>
            </w:r>
          </w:p>
        </w:tc>
      </w:tr>
      <w:tr w:rsidR="00BE54E8" w:rsidRPr="00B46147" w14:paraId="24BA956C"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37E12DCE" w14:textId="77777777" w:rsidR="005C3E4C" w:rsidRPr="00B46147" w:rsidRDefault="005C3E4C" w:rsidP="009B6614">
            <w:pPr>
              <w:pStyle w:val="tbl-norm"/>
              <w:spacing w:before="0" w:beforeAutospacing="0" w:after="0" w:afterAutospacing="0"/>
              <w:jc w:val="center"/>
              <w:rPr>
                <w:lang w:val="ro-RO"/>
              </w:rPr>
            </w:pPr>
            <w:r w:rsidRPr="00B46147">
              <w:rPr>
                <w:lang w:val="ro-RO"/>
              </w:rPr>
              <w:t>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4A6F966" w14:textId="77777777" w:rsidR="005C3E4C" w:rsidRPr="00B46147" w:rsidRDefault="005C3E4C" w:rsidP="009B6614">
            <w:pPr>
              <w:pStyle w:val="tbl-norm"/>
              <w:spacing w:before="0" w:beforeAutospacing="0" w:after="0" w:afterAutospacing="0"/>
              <w:jc w:val="both"/>
              <w:rPr>
                <w:lang w:val="ro-RO"/>
              </w:rPr>
            </w:pPr>
            <w:r w:rsidRPr="00B46147">
              <w:rPr>
                <w:lang w:val="ro-RO"/>
              </w:rPr>
              <w:t>Conformarea cu procedura de apropiere publicată</w:t>
            </w:r>
          </w:p>
        </w:tc>
      </w:tr>
      <w:tr w:rsidR="00BE54E8" w:rsidRPr="00B46147" w14:paraId="5565C461"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25032222" w14:textId="77777777" w:rsidR="005C3E4C" w:rsidRPr="00B46147" w:rsidRDefault="005C3E4C" w:rsidP="009B6614">
            <w:pPr>
              <w:pStyle w:val="tbl-norm"/>
              <w:spacing w:before="0" w:beforeAutospacing="0" w:after="0" w:afterAutospacing="0"/>
              <w:jc w:val="center"/>
              <w:rPr>
                <w:lang w:val="ro-RO"/>
              </w:rPr>
            </w:pPr>
            <w:r w:rsidRPr="00B46147">
              <w:rPr>
                <w:lang w:val="ro-RO"/>
              </w:rPr>
              <w:lastRenderedPageBreak/>
              <w:t>f</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4413A49" w14:textId="77777777" w:rsidR="005C3E4C" w:rsidRPr="00B46147" w:rsidRDefault="005C3E4C" w:rsidP="009B6614">
            <w:pPr>
              <w:pStyle w:val="tbl-norm"/>
              <w:spacing w:before="0" w:beforeAutospacing="0" w:after="0" w:afterAutospacing="0"/>
              <w:jc w:val="both"/>
              <w:rPr>
                <w:lang w:val="ro-RO"/>
              </w:rPr>
            </w:pPr>
            <w:r w:rsidRPr="00B46147">
              <w:rPr>
                <w:lang w:val="ro-RO"/>
              </w:rPr>
              <w:t>Cronometrarea procedurii de apropiere</w:t>
            </w:r>
          </w:p>
        </w:tc>
      </w:tr>
      <w:tr w:rsidR="00BE54E8" w:rsidRPr="00B46147" w14:paraId="65C22883"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3C2BB07B" w14:textId="77777777" w:rsidR="005C3E4C" w:rsidRPr="00B46147" w:rsidRDefault="005C3E4C" w:rsidP="009B6614">
            <w:pPr>
              <w:pStyle w:val="tbl-norm"/>
              <w:spacing w:before="0" w:beforeAutospacing="0" w:after="0" w:afterAutospacing="0"/>
              <w:jc w:val="center"/>
              <w:rPr>
                <w:lang w:val="ro-RO"/>
              </w:rPr>
            </w:pPr>
            <w:r w:rsidRPr="00B46147">
              <w:rPr>
                <w:lang w:val="ro-RO"/>
              </w:rPr>
              <w:t>g</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31E2018" w14:textId="77777777" w:rsidR="005C3E4C" w:rsidRPr="00B46147" w:rsidRDefault="005C3E4C" w:rsidP="009B6614">
            <w:pPr>
              <w:pStyle w:val="tbl-norm"/>
              <w:spacing w:before="0" w:beforeAutospacing="0" w:after="0" w:afterAutospacing="0"/>
              <w:jc w:val="both"/>
              <w:rPr>
                <w:lang w:val="ro-RO"/>
              </w:rPr>
            </w:pPr>
            <w:r w:rsidRPr="00B46147">
              <w:rPr>
                <w:lang w:val="ro-RO"/>
              </w:rPr>
              <w:t>Menținerea altitudinii, vitezei și capului (apropiere stabilizată)</w:t>
            </w:r>
          </w:p>
        </w:tc>
      </w:tr>
      <w:tr w:rsidR="00BE54E8" w:rsidRPr="00B46147" w14:paraId="37AC1BCE"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649903BA" w14:textId="77777777" w:rsidR="005C3E4C" w:rsidRPr="00B46147" w:rsidRDefault="005C3E4C" w:rsidP="009B6614">
            <w:pPr>
              <w:pStyle w:val="tbl-norm"/>
              <w:spacing w:before="0" w:beforeAutospacing="0" w:after="0" w:afterAutospacing="0"/>
              <w:jc w:val="center"/>
              <w:rPr>
                <w:lang w:val="ro-RO"/>
              </w:rPr>
            </w:pPr>
            <w:r w:rsidRPr="00B46147">
              <w:rPr>
                <w:lang w:val="ro-RO"/>
              </w:rPr>
              <w:t>h (</w:t>
            </w:r>
            <w:r w:rsidRPr="00B46147">
              <w:rPr>
                <w:vertAlign w:val="superscript"/>
                <w:lang w:val="ro-RO"/>
              </w:rPr>
              <w:t>(+)</w:t>
            </w:r>
            <w:r w:rsidRPr="00B46147">
              <w:rPr>
                <w:lang w:val="ro-RO"/>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D30E41D" w14:textId="77777777" w:rsidR="005C3E4C" w:rsidRPr="00B46147" w:rsidRDefault="005C3E4C" w:rsidP="009B6614">
            <w:pPr>
              <w:pStyle w:val="tbl-norm"/>
              <w:spacing w:before="0" w:beforeAutospacing="0" w:after="0" w:afterAutospacing="0"/>
              <w:jc w:val="both"/>
              <w:rPr>
                <w:lang w:val="ro-RO"/>
              </w:rPr>
            </w:pPr>
            <w:r w:rsidRPr="00B46147">
              <w:rPr>
                <w:lang w:val="ro-RO"/>
              </w:rPr>
              <w:t>Procedura de ratare</w:t>
            </w:r>
          </w:p>
        </w:tc>
      </w:tr>
      <w:tr w:rsidR="00BE54E8" w:rsidRPr="00B46147" w14:paraId="41E5F577"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60B37D8F" w14:textId="77777777" w:rsidR="005C3E4C" w:rsidRPr="00B46147" w:rsidRDefault="005C3E4C" w:rsidP="009B6614">
            <w:pPr>
              <w:pStyle w:val="tbl-norm"/>
              <w:spacing w:before="0" w:beforeAutospacing="0" w:after="0" w:afterAutospacing="0"/>
              <w:jc w:val="center"/>
              <w:rPr>
                <w:lang w:val="ro-RO"/>
              </w:rPr>
            </w:pPr>
            <w:r w:rsidRPr="00B46147">
              <w:rPr>
                <w:lang w:val="ro-RO"/>
              </w:rPr>
              <w:t>i (</w:t>
            </w:r>
            <w:r w:rsidRPr="00B46147">
              <w:rPr>
                <w:vertAlign w:val="superscript"/>
                <w:lang w:val="ro-RO"/>
              </w:rPr>
              <w:t>(+)</w:t>
            </w:r>
            <w:r w:rsidRPr="00B46147">
              <w:rPr>
                <w:lang w:val="ro-RO"/>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E4BAFA" w14:textId="77777777" w:rsidR="005C3E4C" w:rsidRPr="00B46147" w:rsidRDefault="005C3E4C" w:rsidP="009B6614">
            <w:pPr>
              <w:pStyle w:val="tbl-norm"/>
              <w:spacing w:before="0" w:beforeAutospacing="0" w:after="0" w:afterAutospacing="0"/>
              <w:jc w:val="both"/>
              <w:rPr>
                <w:lang w:val="ro-RO"/>
              </w:rPr>
            </w:pPr>
            <w:r w:rsidRPr="00B46147">
              <w:rPr>
                <w:lang w:val="ro-RO"/>
              </w:rPr>
              <w:t>Procedura de apropiere întreruptă/aterizare</w:t>
            </w:r>
          </w:p>
        </w:tc>
      </w:tr>
      <w:tr w:rsidR="00BE54E8" w:rsidRPr="00B46147" w14:paraId="31DC53CC"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2E06BE9B" w14:textId="77777777" w:rsidR="005C3E4C" w:rsidRPr="00B46147" w:rsidRDefault="005C3E4C" w:rsidP="009B6614">
            <w:pPr>
              <w:pStyle w:val="tbl-norm"/>
              <w:spacing w:before="0" w:beforeAutospacing="0" w:after="0" w:afterAutospacing="0"/>
              <w:jc w:val="center"/>
              <w:rPr>
                <w:lang w:val="ro-RO"/>
              </w:rPr>
            </w:pPr>
            <w:r w:rsidRPr="00B46147">
              <w:rPr>
                <w:lang w:val="ro-RO"/>
              </w:rPr>
              <w:t>j</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3CB1B1F" w14:textId="77777777" w:rsidR="005C3E4C" w:rsidRPr="00B46147" w:rsidRDefault="005C3E4C" w:rsidP="009B6614">
            <w:pPr>
              <w:pStyle w:val="tbl-norm"/>
              <w:spacing w:before="0" w:beforeAutospacing="0" w:after="0" w:afterAutospacing="0"/>
              <w:jc w:val="both"/>
              <w:rPr>
                <w:lang w:val="ro-RO"/>
              </w:rPr>
            </w:pPr>
            <w:r w:rsidRPr="00B46147">
              <w:rPr>
                <w:lang w:val="ro-RO"/>
              </w:rPr>
              <w:t>Legătura – conformarea cu ATC, proceduri R/T</w:t>
            </w:r>
          </w:p>
        </w:tc>
      </w:tr>
      <w:tr w:rsidR="00BE54E8" w:rsidRPr="00B46147" w14:paraId="25C480FB" w14:textId="77777777" w:rsidTr="005C3E4C">
        <w:trPr>
          <w:jc w:val="center"/>
        </w:trPr>
        <w:tc>
          <w:tcPr>
            <w:tcW w:w="877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C878349" w14:textId="77777777" w:rsidR="005C3E4C" w:rsidRPr="00B46147" w:rsidRDefault="005C3E4C" w:rsidP="009B6614">
            <w:pPr>
              <w:pStyle w:val="norm"/>
              <w:spacing w:before="0" w:beforeAutospacing="0" w:after="0" w:afterAutospacing="0"/>
              <w:jc w:val="both"/>
              <w:rPr>
                <w:lang w:val="ro-RO"/>
              </w:rPr>
            </w:pPr>
            <w:r w:rsidRPr="00B46147">
              <w:rPr>
                <w:lang w:val="ro-RO"/>
              </w:rPr>
              <w:t>SECȚIUNEA 6 –  ZBOR CU UN MOTOR INOPERANT (doar avioane multimotor) (</w:t>
            </w:r>
            <w:r w:rsidRPr="00B46147">
              <w:rPr>
                <w:vertAlign w:val="superscript"/>
                <w:lang w:val="ro-RO"/>
              </w:rPr>
              <w:t>(o)</w:t>
            </w:r>
            <w:r w:rsidRPr="00B46147">
              <w:rPr>
                <w:lang w:val="ro-RO"/>
              </w:rPr>
              <w:t>)</w:t>
            </w:r>
          </w:p>
        </w:tc>
      </w:tr>
      <w:tr w:rsidR="00BE54E8" w:rsidRPr="00B46147" w14:paraId="6BF9A1DA"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7E94E197" w14:textId="77777777" w:rsidR="005C3E4C" w:rsidRPr="00B46147" w:rsidRDefault="005C3E4C" w:rsidP="009B6614">
            <w:pPr>
              <w:pStyle w:val="tbl-norm"/>
              <w:spacing w:before="0" w:beforeAutospacing="0" w:after="0" w:afterAutospacing="0"/>
              <w:jc w:val="center"/>
              <w:rPr>
                <w:lang w:val="ro-RO"/>
              </w:rPr>
            </w:pPr>
            <w:r w:rsidRPr="00B46147">
              <w:rPr>
                <w:lang w:val="ro-RO"/>
              </w:rPr>
              <w: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09F57D7" w14:textId="77777777" w:rsidR="005C3E4C" w:rsidRPr="00B46147" w:rsidRDefault="005C3E4C" w:rsidP="009B6614">
            <w:pPr>
              <w:pStyle w:val="tbl-norm"/>
              <w:spacing w:before="0" w:beforeAutospacing="0" w:after="0" w:afterAutospacing="0"/>
              <w:jc w:val="both"/>
              <w:rPr>
                <w:lang w:val="ro-RO"/>
              </w:rPr>
            </w:pPr>
            <w:r w:rsidRPr="00B46147">
              <w:rPr>
                <w:lang w:val="ro-RO"/>
              </w:rPr>
              <w:t>Simularea cedării motorului după decolare sau în timpul ratării</w:t>
            </w:r>
          </w:p>
        </w:tc>
      </w:tr>
      <w:tr w:rsidR="00BE54E8" w:rsidRPr="00B46147" w14:paraId="7C880E0E"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62C324B9" w14:textId="77777777" w:rsidR="005C3E4C" w:rsidRPr="00B46147" w:rsidRDefault="005C3E4C" w:rsidP="009B6614">
            <w:pPr>
              <w:pStyle w:val="tbl-norm"/>
              <w:spacing w:before="0" w:beforeAutospacing="0" w:after="0" w:afterAutospacing="0"/>
              <w:jc w:val="center"/>
              <w:rPr>
                <w:lang w:val="ro-RO"/>
              </w:rPr>
            </w:pPr>
            <w:r w:rsidRPr="00B46147">
              <w:rPr>
                <w:lang w:val="ro-RO"/>
              </w:rPr>
              <w:t>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64C936" w14:textId="77777777" w:rsidR="005C3E4C" w:rsidRPr="00B46147" w:rsidRDefault="005C3E4C" w:rsidP="009B6614">
            <w:pPr>
              <w:pStyle w:val="tbl-norm"/>
              <w:spacing w:before="0" w:beforeAutospacing="0" w:after="0" w:afterAutospacing="0"/>
              <w:jc w:val="both"/>
              <w:rPr>
                <w:lang w:val="ro-RO"/>
              </w:rPr>
            </w:pPr>
            <w:r w:rsidRPr="00B46147">
              <w:rPr>
                <w:lang w:val="ro-RO"/>
              </w:rPr>
              <w:t>Apropiere, ratare și procedura de apropiere întreruptă cu un motor inoperant</w:t>
            </w:r>
          </w:p>
        </w:tc>
      </w:tr>
      <w:tr w:rsidR="00BE54E8" w:rsidRPr="00B46147" w14:paraId="0745D76A"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0A902F97" w14:textId="77777777" w:rsidR="005C3E4C" w:rsidRPr="00B46147" w:rsidRDefault="005C3E4C" w:rsidP="009B6614">
            <w:pPr>
              <w:pStyle w:val="tbl-norm"/>
              <w:spacing w:before="0" w:beforeAutospacing="0" w:after="0" w:afterAutospacing="0"/>
              <w:jc w:val="center"/>
              <w:rPr>
                <w:lang w:val="ro-RO"/>
              </w:rPr>
            </w:pPr>
            <w:r w:rsidRPr="00B46147">
              <w:rPr>
                <w:lang w:val="ro-RO"/>
              </w:rPr>
              <w:t>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87E7B1C" w14:textId="77777777" w:rsidR="005C3E4C" w:rsidRPr="00B46147" w:rsidRDefault="005C3E4C" w:rsidP="009B6614">
            <w:pPr>
              <w:pStyle w:val="tbl-norm"/>
              <w:spacing w:before="0" w:beforeAutospacing="0" w:after="0" w:afterAutospacing="0"/>
              <w:jc w:val="both"/>
              <w:rPr>
                <w:lang w:val="ro-RO"/>
              </w:rPr>
            </w:pPr>
            <w:r w:rsidRPr="00B46147">
              <w:rPr>
                <w:lang w:val="ro-RO"/>
              </w:rPr>
              <w:t>Apropiere și aterizare cu un motor inoperant</w:t>
            </w:r>
          </w:p>
        </w:tc>
      </w:tr>
      <w:tr w:rsidR="00BE54E8" w:rsidRPr="00B46147" w14:paraId="1E17F782"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1D65A2C0" w14:textId="77777777" w:rsidR="005C3E4C" w:rsidRPr="00B46147" w:rsidRDefault="005C3E4C" w:rsidP="009B6614">
            <w:pPr>
              <w:pStyle w:val="tbl-norm"/>
              <w:spacing w:before="0" w:beforeAutospacing="0" w:after="0" w:afterAutospacing="0"/>
              <w:jc w:val="center"/>
              <w:rPr>
                <w:lang w:val="ro-RO"/>
              </w:rPr>
            </w:pPr>
            <w:r w:rsidRPr="00B46147">
              <w:rPr>
                <w:lang w:val="ro-RO"/>
              </w:rPr>
              <w:t>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215DCA" w14:textId="77777777" w:rsidR="005C3E4C" w:rsidRPr="00B46147" w:rsidRDefault="005C3E4C" w:rsidP="009B6614">
            <w:pPr>
              <w:pStyle w:val="tbl-norm"/>
              <w:spacing w:before="0" w:beforeAutospacing="0" w:after="0" w:afterAutospacing="0"/>
              <w:jc w:val="both"/>
              <w:rPr>
                <w:lang w:val="ro-RO"/>
              </w:rPr>
            </w:pPr>
            <w:r w:rsidRPr="00B46147">
              <w:rPr>
                <w:lang w:val="ro-RO"/>
              </w:rPr>
              <w:t>Legătura – conformarea cu ATC, proceduri R/T</w:t>
            </w:r>
          </w:p>
        </w:tc>
      </w:tr>
      <w:tr w:rsidR="005C3E4C" w:rsidRPr="00B46147" w14:paraId="14137383" w14:textId="77777777" w:rsidTr="005C3E4C">
        <w:trPr>
          <w:jc w:val="center"/>
        </w:trPr>
        <w:tc>
          <w:tcPr>
            <w:tcW w:w="877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87F0A00" w14:textId="77777777" w:rsidR="005C3E4C" w:rsidRPr="00B46147" w:rsidRDefault="005C3E4C" w:rsidP="009B6614">
            <w:pPr>
              <w:pStyle w:val="tbl-norm"/>
              <w:spacing w:before="0" w:beforeAutospacing="0" w:after="60" w:afterAutospacing="0"/>
              <w:jc w:val="both"/>
              <w:rPr>
                <w:lang w:val="ro-RO"/>
              </w:rPr>
            </w:pPr>
            <w:r w:rsidRPr="00B46147">
              <w:rPr>
                <w:lang w:val="ro-RO"/>
              </w:rPr>
              <w:t>(</w:t>
            </w:r>
            <w:r w:rsidRPr="00B46147">
              <w:rPr>
                <w:rStyle w:val="superscript"/>
                <w:vertAlign w:val="superscript"/>
                <w:lang w:val="ro-RO"/>
              </w:rPr>
              <w:t>*1</w:t>
            </w:r>
            <w:r w:rsidRPr="00B46147">
              <w:rPr>
                <w:lang w:val="ro-RO"/>
              </w:rPr>
              <w:t>)   Se poate efectua într-un FFS, FTD2/3 sau FNPT II.</w:t>
            </w:r>
          </w:p>
          <w:p w14:paraId="5CAF5852" w14:textId="77777777" w:rsidR="005C3E4C" w:rsidRPr="00B46147" w:rsidRDefault="005C3E4C" w:rsidP="009B6614">
            <w:pPr>
              <w:pStyle w:val="norm"/>
              <w:spacing w:before="0" w:beforeAutospacing="0" w:after="0" w:afterAutospacing="0"/>
              <w:jc w:val="both"/>
              <w:rPr>
                <w:lang w:val="ro-RO"/>
              </w:rPr>
            </w:pPr>
            <w:r w:rsidRPr="00B46147">
              <w:rPr>
                <w:lang w:val="ro-RO"/>
              </w:rPr>
              <w:t>(</w:t>
            </w:r>
            <w:r w:rsidRPr="00B46147">
              <w:rPr>
                <w:rStyle w:val="superscript"/>
                <w:vertAlign w:val="superscript"/>
                <w:lang w:val="ro-RO"/>
              </w:rPr>
              <w:t>+</w:t>
            </w:r>
            <w:r w:rsidRPr="00B46147">
              <w:rPr>
                <w:lang w:val="ro-RO"/>
              </w:rPr>
              <w:t>)  Se poate efectua fie în secțiunea 4, fie în secțiunea 5.</w:t>
            </w:r>
          </w:p>
          <w:p w14:paraId="4DDC3614" w14:textId="77777777" w:rsidR="005C3E4C" w:rsidRPr="00B46147" w:rsidRDefault="005C3E4C" w:rsidP="009B6614">
            <w:pPr>
              <w:pStyle w:val="norm"/>
              <w:spacing w:before="0" w:beforeAutospacing="0" w:after="0" w:afterAutospacing="0"/>
              <w:jc w:val="both"/>
              <w:rPr>
                <w:lang w:val="ro-RO"/>
              </w:rPr>
            </w:pPr>
            <w:r w:rsidRPr="00B46147">
              <w:rPr>
                <w:lang w:val="ro-RO"/>
              </w:rPr>
              <w:t>(</w:t>
            </w:r>
            <w:r w:rsidRPr="00B46147">
              <w:rPr>
                <w:rStyle w:val="superscript"/>
                <w:vertAlign w:val="superscript"/>
                <w:lang w:val="ro-RO"/>
              </w:rPr>
              <w:t>o</w:t>
            </w:r>
            <w:r w:rsidRPr="00B46147">
              <w:rPr>
                <w:lang w:val="ro-RO"/>
              </w:rPr>
              <w:t>)  Trebuie efectuat numai cu ajutorul instrumentelor.</w:t>
            </w:r>
          </w:p>
        </w:tc>
      </w:tr>
    </w:tbl>
    <w:p w14:paraId="49431EB0" w14:textId="77777777" w:rsidR="00C8799E" w:rsidRPr="00B46147" w:rsidRDefault="00C8799E" w:rsidP="00B66AAB">
      <w:pPr>
        <w:pStyle w:val="af3"/>
        <w:shd w:val="clear" w:color="auto" w:fill="FFFFFF"/>
        <w:spacing w:before="0" w:beforeAutospacing="0" w:after="0" w:afterAutospacing="0"/>
        <w:rPr>
          <w:lang w:val="ro-RO"/>
        </w:rPr>
      </w:pPr>
    </w:p>
    <w:p w14:paraId="2EFD2553" w14:textId="77777777" w:rsidR="00C8799E" w:rsidRPr="00B46147" w:rsidRDefault="00C8799E" w:rsidP="00B66AAB">
      <w:pPr>
        <w:pStyle w:val="af3"/>
        <w:shd w:val="clear" w:color="auto" w:fill="FFFFFF"/>
        <w:spacing w:before="0" w:beforeAutospacing="0" w:after="0" w:afterAutospacing="0"/>
        <w:jc w:val="center"/>
        <w:rPr>
          <w:lang w:val="ro-RO"/>
        </w:rPr>
      </w:pPr>
    </w:p>
    <w:p w14:paraId="408D9D65" w14:textId="77777777" w:rsidR="00C8799E" w:rsidRPr="00B46147" w:rsidRDefault="00C8799E" w:rsidP="00B66AAB">
      <w:pPr>
        <w:pStyle w:val="title-table"/>
        <w:shd w:val="clear" w:color="auto" w:fill="FFFFFF"/>
        <w:spacing w:before="0" w:beforeAutospacing="0" w:after="120" w:afterAutospacing="0"/>
        <w:jc w:val="center"/>
        <w:rPr>
          <w:b/>
          <w:bCs/>
          <w:lang w:val="ro-RO"/>
        </w:rPr>
      </w:pPr>
      <w:r w:rsidRPr="00B46147">
        <w:rPr>
          <w:rStyle w:val="boldface"/>
          <w:b/>
          <w:bCs/>
          <w:lang w:val="ro-RO"/>
        </w:rPr>
        <w:t>Elicoptere</w:t>
      </w:r>
    </w:p>
    <w:p w14:paraId="13DC0708" w14:textId="77777777" w:rsidR="00C8799E" w:rsidRPr="00B46147" w:rsidRDefault="00C8799E" w:rsidP="009B6614">
      <w:pPr>
        <w:shd w:val="clear" w:color="auto" w:fill="FFFFFF"/>
        <w:jc w:val="both"/>
        <w:rPr>
          <w:rFonts w:ascii="Times New Roman" w:hAnsi="Times New Roman" w:cs="Times New Roman"/>
          <w:color w:val="auto"/>
        </w:rPr>
      </w:pPr>
      <w:r w:rsidRPr="00B46147">
        <w:rPr>
          <w:rFonts w:ascii="Times New Roman" w:hAnsi="Times New Roman" w:cs="Times New Roman"/>
          <w:color w:val="auto"/>
        </w:rPr>
        <w:t xml:space="preserve">Folosirea listei de verificare, abilităților de zbor, procedurilor anti-givraj și de degivrare etc. se aplică la toate secțiunile. Această secțiune poate fi combinată cu secțiunile 1-5. Testul trebuie să aibă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 vedere controlul elicopterului, identificarea motorului care a cedat, acțiuni imediate (exerciții), acțiuni și verificări subsecvente și acuratețea zborului,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 următoarele situații:</w:t>
      </w:r>
    </w:p>
    <w:tbl>
      <w:tblPr>
        <w:tblW w:w="873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0"/>
        <w:gridCol w:w="8100"/>
      </w:tblGrid>
      <w:tr w:rsidR="00BE54E8" w:rsidRPr="00B46147" w14:paraId="43A29278" w14:textId="77777777" w:rsidTr="005C3E4C">
        <w:trPr>
          <w:jc w:val="center"/>
        </w:trPr>
        <w:tc>
          <w:tcPr>
            <w:tcW w:w="873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06817D" w14:textId="77777777" w:rsidR="005C3E4C" w:rsidRPr="00B46147" w:rsidRDefault="005C3E4C" w:rsidP="009B6614">
            <w:pPr>
              <w:pStyle w:val="tbl-norm"/>
              <w:spacing w:before="0" w:beforeAutospacing="0" w:after="0" w:afterAutospacing="0"/>
              <w:jc w:val="both"/>
              <w:rPr>
                <w:sz w:val="22"/>
                <w:szCs w:val="22"/>
                <w:lang w:val="ro-RO"/>
              </w:rPr>
            </w:pPr>
            <w:r w:rsidRPr="00B46147">
              <w:rPr>
                <w:rFonts w:eastAsia="Arial Unicode MS"/>
                <w:sz w:val="22"/>
                <w:szCs w:val="22"/>
                <w:shd w:val="clear" w:color="auto" w:fill="FFFFFF"/>
              </w:rPr>
              <w:t>SECȚIUNEA 1 –  PROCEDURI DE PLECARE</w:t>
            </w:r>
          </w:p>
        </w:tc>
      </w:tr>
      <w:tr w:rsidR="00BE54E8" w:rsidRPr="00B46147" w14:paraId="34D097EE"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D9DB63" w14:textId="77777777" w:rsidR="005C3E4C" w:rsidRPr="00B46147" w:rsidRDefault="005C3E4C" w:rsidP="009B6614">
            <w:pPr>
              <w:pStyle w:val="tbl-norm"/>
              <w:spacing w:before="0" w:beforeAutospacing="0" w:after="0" w:afterAutospacing="0"/>
              <w:jc w:val="center"/>
              <w:rPr>
                <w:lang w:val="ro-RO"/>
              </w:rPr>
            </w:pPr>
            <w:r w:rsidRPr="00B46147">
              <w:rPr>
                <w:lang w:val="ro-RO"/>
              </w:rPr>
              <w:t>a</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C23DFC" w14:textId="77777777" w:rsidR="005C3E4C" w:rsidRPr="00B46147" w:rsidRDefault="005C3E4C" w:rsidP="009B6614">
            <w:pPr>
              <w:pStyle w:val="tbl-norm"/>
              <w:spacing w:before="0" w:beforeAutospacing="0" w:after="0" w:afterAutospacing="0"/>
              <w:jc w:val="both"/>
              <w:rPr>
                <w:lang w:val="ro-RO"/>
              </w:rPr>
            </w:pPr>
            <w:r w:rsidRPr="00B46147">
              <w:rPr>
                <w:lang w:val="ro-RO"/>
              </w:rPr>
              <w:t>Utilizarea manualului de zbor (sau a unui document echivalent), în special calculul performanțelor aeronavei; masa și centrajul</w:t>
            </w:r>
          </w:p>
        </w:tc>
      </w:tr>
      <w:tr w:rsidR="00BE54E8" w:rsidRPr="00B46147" w14:paraId="240535D2"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6165D2" w14:textId="77777777" w:rsidR="005C3E4C" w:rsidRPr="00B46147" w:rsidRDefault="005C3E4C" w:rsidP="009B6614">
            <w:pPr>
              <w:pStyle w:val="tbl-norm"/>
              <w:spacing w:before="0" w:beforeAutospacing="0" w:after="0" w:afterAutospacing="0"/>
              <w:jc w:val="center"/>
              <w:rPr>
                <w:lang w:val="ro-RO"/>
              </w:rPr>
            </w:pPr>
            <w:r w:rsidRPr="00B46147">
              <w:rPr>
                <w:lang w:val="ro-RO"/>
              </w:rPr>
              <w:t>b</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8BF364" w14:textId="77777777" w:rsidR="005C3E4C" w:rsidRPr="00B46147" w:rsidRDefault="005C3E4C" w:rsidP="009B6614">
            <w:pPr>
              <w:pStyle w:val="tbl-norm"/>
              <w:spacing w:before="0" w:beforeAutospacing="0" w:after="0" w:afterAutospacing="0"/>
              <w:jc w:val="both"/>
              <w:rPr>
                <w:lang w:val="ro-RO"/>
              </w:rPr>
            </w:pPr>
            <w:r w:rsidRPr="00B46147">
              <w:rPr>
                <w:lang w:val="ro-RO"/>
              </w:rPr>
              <w:t>Utilizarea documentelor Serviciilor de Trafic Aerian și meteorologice</w:t>
            </w:r>
          </w:p>
        </w:tc>
      </w:tr>
      <w:tr w:rsidR="00BE54E8" w:rsidRPr="00B46147" w14:paraId="5494784D"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EE81BE" w14:textId="77777777" w:rsidR="005C3E4C" w:rsidRPr="00B46147" w:rsidRDefault="005C3E4C" w:rsidP="009B6614">
            <w:pPr>
              <w:pStyle w:val="tbl-norm"/>
              <w:spacing w:before="0" w:beforeAutospacing="0" w:after="0" w:afterAutospacing="0"/>
              <w:jc w:val="center"/>
              <w:rPr>
                <w:lang w:val="ro-RO"/>
              </w:rPr>
            </w:pPr>
            <w:r w:rsidRPr="00B46147">
              <w:rPr>
                <w:lang w:val="ro-RO"/>
              </w:rPr>
              <w:t>c</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F448AA" w14:textId="77777777" w:rsidR="005C3E4C" w:rsidRPr="00B46147" w:rsidRDefault="005C3E4C" w:rsidP="009B6614">
            <w:pPr>
              <w:pStyle w:val="tbl-norm"/>
              <w:spacing w:before="0" w:beforeAutospacing="0" w:after="0" w:afterAutospacing="0"/>
              <w:jc w:val="both"/>
              <w:rPr>
                <w:lang w:val="ro-RO"/>
              </w:rPr>
            </w:pPr>
            <w:r w:rsidRPr="00B46147">
              <w:rPr>
                <w:lang w:val="ro-RO"/>
              </w:rPr>
              <w:t>Pregătirea planului de zbor ATC, planului de zbor IFR</w:t>
            </w:r>
          </w:p>
        </w:tc>
      </w:tr>
      <w:tr w:rsidR="00BE54E8" w:rsidRPr="00B46147" w14:paraId="77A064AA"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D7F3F1" w14:textId="77777777" w:rsidR="005C3E4C" w:rsidRPr="00B46147" w:rsidRDefault="005C3E4C" w:rsidP="009B6614">
            <w:pPr>
              <w:pStyle w:val="tbl-norm"/>
              <w:spacing w:before="0" w:beforeAutospacing="0" w:after="0" w:afterAutospacing="0"/>
              <w:jc w:val="center"/>
              <w:rPr>
                <w:lang w:val="ro-RO"/>
              </w:rPr>
            </w:pPr>
            <w:r w:rsidRPr="00B46147">
              <w:rPr>
                <w:lang w:val="ro-RO"/>
              </w:rPr>
              <w:t>d</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B659D1" w14:textId="77777777" w:rsidR="005C3E4C" w:rsidRPr="00B46147" w:rsidRDefault="005C3E4C" w:rsidP="009B6614">
            <w:pPr>
              <w:pStyle w:val="tbl-norm"/>
              <w:spacing w:before="0" w:beforeAutospacing="0" w:after="0" w:afterAutospacing="0"/>
              <w:jc w:val="both"/>
              <w:rPr>
                <w:lang w:val="ro-RO"/>
              </w:rPr>
            </w:pPr>
            <w:r w:rsidRPr="00B46147">
              <w:rPr>
                <w:lang w:val="ro-RO"/>
              </w:rPr>
              <w:t>Inspecția înainte de zbor</w:t>
            </w:r>
          </w:p>
        </w:tc>
      </w:tr>
      <w:tr w:rsidR="00BE54E8" w:rsidRPr="00B46147" w14:paraId="0DAE4344"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42C15F" w14:textId="77777777" w:rsidR="005C3E4C" w:rsidRPr="00B46147" w:rsidRDefault="005C3E4C" w:rsidP="009B6614">
            <w:pPr>
              <w:pStyle w:val="tbl-norm"/>
              <w:spacing w:before="0" w:beforeAutospacing="0" w:after="0" w:afterAutospacing="0"/>
              <w:jc w:val="center"/>
              <w:rPr>
                <w:lang w:val="ro-RO"/>
              </w:rPr>
            </w:pPr>
            <w:r w:rsidRPr="00B46147">
              <w:rPr>
                <w:lang w:val="ro-RO"/>
              </w:rPr>
              <w:t>e</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013DD8" w14:textId="77777777" w:rsidR="005C3E4C" w:rsidRPr="00B46147" w:rsidRDefault="005C3E4C" w:rsidP="009B6614">
            <w:pPr>
              <w:pStyle w:val="tbl-norm"/>
              <w:spacing w:before="0" w:beforeAutospacing="0" w:after="0" w:afterAutospacing="0"/>
              <w:jc w:val="both"/>
              <w:rPr>
                <w:lang w:val="ro-RO"/>
              </w:rPr>
            </w:pPr>
            <w:r w:rsidRPr="00B46147">
              <w:rPr>
                <w:lang w:val="ro-RO"/>
              </w:rPr>
              <w:t>Minimele meteorologice de operare</w:t>
            </w:r>
          </w:p>
        </w:tc>
      </w:tr>
      <w:tr w:rsidR="00BE54E8" w:rsidRPr="00B46147" w14:paraId="142E38D6"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57393A" w14:textId="77777777" w:rsidR="005C3E4C" w:rsidRPr="00B46147" w:rsidRDefault="005C3E4C" w:rsidP="009B6614">
            <w:pPr>
              <w:pStyle w:val="tbl-norm"/>
              <w:spacing w:before="0" w:beforeAutospacing="0" w:after="0" w:afterAutospacing="0"/>
              <w:jc w:val="center"/>
              <w:rPr>
                <w:lang w:val="ro-RO"/>
              </w:rPr>
            </w:pPr>
            <w:r w:rsidRPr="00B46147">
              <w:rPr>
                <w:lang w:val="ro-RO"/>
              </w:rPr>
              <w:t>f</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3B68BF" w14:textId="77777777" w:rsidR="005C3E4C" w:rsidRPr="00B46147" w:rsidRDefault="005C3E4C" w:rsidP="009B6614">
            <w:pPr>
              <w:pStyle w:val="tbl-norm"/>
              <w:spacing w:before="0" w:beforeAutospacing="0" w:after="0" w:afterAutospacing="0"/>
              <w:jc w:val="both"/>
              <w:rPr>
                <w:lang w:val="ro-RO"/>
              </w:rPr>
            </w:pPr>
            <w:r w:rsidRPr="00B46147">
              <w:rPr>
                <w:lang w:val="ro-RO"/>
              </w:rPr>
              <w:t>Rulajul/Rulajul în apropierea solului în conformitate cu ATC sau cu instrucțiunile instructorului</w:t>
            </w:r>
          </w:p>
        </w:tc>
      </w:tr>
      <w:tr w:rsidR="00BE54E8" w:rsidRPr="00B46147" w14:paraId="6774BB05"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472E3A" w14:textId="77777777" w:rsidR="005C3E4C" w:rsidRPr="00B46147" w:rsidRDefault="005C3E4C" w:rsidP="009B6614">
            <w:pPr>
              <w:pStyle w:val="tbl-norm"/>
              <w:spacing w:before="0" w:beforeAutospacing="0" w:after="0" w:afterAutospacing="0"/>
              <w:jc w:val="center"/>
              <w:rPr>
                <w:lang w:val="ro-RO"/>
              </w:rPr>
            </w:pPr>
            <w:r w:rsidRPr="00B46147">
              <w:rPr>
                <w:lang w:val="ro-RO"/>
              </w:rPr>
              <w:t>g</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C541A8" w14:textId="77777777" w:rsidR="005C3E4C" w:rsidRPr="00B46147" w:rsidRDefault="005C3E4C" w:rsidP="009B6614">
            <w:pPr>
              <w:pStyle w:val="tbl-norm"/>
              <w:spacing w:before="0" w:beforeAutospacing="0" w:after="0" w:afterAutospacing="0"/>
              <w:jc w:val="both"/>
              <w:rPr>
                <w:lang w:val="ro-RO"/>
              </w:rPr>
            </w:pPr>
            <w:r w:rsidRPr="00B46147">
              <w:rPr>
                <w:lang w:val="ro-RO"/>
              </w:rPr>
              <w:t>Briefing, proceduri și verificări înainte de decolare</w:t>
            </w:r>
          </w:p>
        </w:tc>
      </w:tr>
      <w:tr w:rsidR="00BE54E8" w:rsidRPr="00B46147" w14:paraId="7B64759B"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37ABBA" w14:textId="77777777" w:rsidR="005C3E4C" w:rsidRPr="00B46147" w:rsidRDefault="005C3E4C" w:rsidP="009B6614">
            <w:pPr>
              <w:pStyle w:val="tbl-norm"/>
              <w:spacing w:before="0" w:beforeAutospacing="0" w:after="0" w:afterAutospacing="0"/>
              <w:jc w:val="center"/>
              <w:rPr>
                <w:lang w:val="ro-RO"/>
              </w:rPr>
            </w:pPr>
            <w:r w:rsidRPr="00B46147">
              <w:rPr>
                <w:lang w:val="ro-RO"/>
              </w:rPr>
              <w:t>h</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C3AA2D" w14:textId="77777777" w:rsidR="005C3E4C" w:rsidRPr="00B46147" w:rsidRDefault="005C3E4C" w:rsidP="009B6614">
            <w:pPr>
              <w:pStyle w:val="tbl-norm"/>
              <w:spacing w:before="0" w:beforeAutospacing="0" w:after="0" w:afterAutospacing="0"/>
              <w:jc w:val="both"/>
              <w:rPr>
                <w:lang w:val="ro-RO"/>
              </w:rPr>
            </w:pPr>
            <w:r w:rsidRPr="00B46147">
              <w:rPr>
                <w:lang w:val="ro-RO"/>
              </w:rPr>
              <w:t>Trecerea la zborul instrumental</w:t>
            </w:r>
          </w:p>
        </w:tc>
      </w:tr>
      <w:tr w:rsidR="00BE54E8" w:rsidRPr="00B46147" w14:paraId="724328BF"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00C5C6" w14:textId="77777777" w:rsidR="005C3E4C" w:rsidRPr="00B46147" w:rsidRDefault="005C3E4C" w:rsidP="009B6614">
            <w:pPr>
              <w:pStyle w:val="tbl-norm"/>
              <w:spacing w:before="0" w:beforeAutospacing="0" w:after="0" w:afterAutospacing="0"/>
              <w:jc w:val="center"/>
              <w:rPr>
                <w:lang w:val="ro-RO"/>
              </w:rPr>
            </w:pPr>
            <w:r w:rsidRPr="00B46147">
              <w:rPr>
                <w:lang w:val="ro-RO"/>
              </w:rPr>
              <w:t>i</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B0308C" w14:textId="77777777" w:rsidR="005C3E4C" w:rsidRPr="00B46147" w:rsidRDefault="005C3E4C" w:rsidP="009B6614">
            <w:pPr>
              <w:pStyle w:val="tbl-norm"/>
              <w:spacing w:before="0" w:beforeAutospacing="0" w:after="0" w:afterAutospacing="0"/>
              <w:jc w:val="both"/>
              <w:rPr>
                <w:lang w:val="ro-RO"/>
              </w:rPr>
            </w:pPr>
            <w:r w:rsidRPr="00B46147">
              <w:rPr>
                <w:lang w:val="ro-RO"/>
              </w:rPr>
              <w:t>Proceduri de plecare instrumentală</w:t>
            </w:r>
          </w:p>
        </w:tc>
      </w:tr>
      <w:tr w:rsidR="00BE54E8" w:rsidRPr="00B46147" w14:paraId="4A525B46" w14:textId="77777777" w:rsidTr="005C3E4C">
        <w:trPr>
          <w:jc w:val="center"/>
        </w:trPr>
        <w:tc>
          <w:tcPr>
            <w:tcW w:w="87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57F28F1" w14:textId="77777777" w:rsidR="005C3E4C" w:rsidRPr="00B46147" w:rsidRDefault="005C3E4C" w:rsidP="009B6614">
            <w:pPr>
              <w:pStyle w:val="norm"/>
              <w:spacing w:before="0" w:beforeAutospacing="0" w:after="0" w:afterAutospacing="0"/>
              <w:jc w:val="both"/>
              <w:rPr>
                <w:lang w:val="ro-RO"/>
              </w:rPr>
            </w:pPr>
            <w:r w:rsidRPr="00B46147">
              <w:rPr>
                <w:lang w:val="ro-RO"/>
              </w:rPr>
              <w:t>SECȚIUNEA 2 –  MANEVRE DE ZBOR</w:t>
            </w:r>
          </w:p>
        </w:tc>
      </w:tr>
      <w:tr w:rsidR="00BE54E8" w:rsidRPr="00B46147" w14:paraId="370CD6D2"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846F56" w14:textId="77777777" w:rsidR="005C3E4C" w:rsidRPr="00B46147" w:rsidRDefault="005C3E4C" w:rsidP="009B6614">
            <w:pPr>
              <w:pStyle w:val="tbl-norm"/>
              <w:spacing w:before="0" w:beforeAutospacing="0" w:after="0" w:afterAutospacing="0"/>
              <w:jc w:val="center"/>
              <w:rPr>
                <w:lang w:val="ro-RO"/>
              </w:rPr>
            </w:pPr>
            <w:r w:rsidRPr="00B46147">
              <w:rPr>
                <w:lang w:val="ro-RO"/>
              </w:rPr>
              <w:t>a</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7B00716" w14:textId="77777777" w:rsidR="005C3E4C" w:rsidRPr="00B46147" w:rsidRDefault="005C3E4C" w:rsidP="009B6614">
            <w:pPr>
              <w:pStyle w:val="tbl-norm"/>
              <w:spacing w:before="0" w:beforeAutospacing="0" w:after="0" w:afterAutospacing="0"/>
              <w:jc w:val="both"/>
              <w:rPr>
                <w:lang w:val="ro-RO"/>
              </w:rPr>
            </w:pPr>
            <w:r w:rsidRPr="00B46147">
              <w:rPr>
                <w:lang w:val="ro-RO"/>
              </w:rPr>
              <w:t>Controlul elicopterului numai cu ajutorul instrumentelor, inclusiv:</w:t>
            </w:r>
          </w:p>
        </w:tc>
      </w:tr>
      <w:tr w:rsidR="00BE54E8" w:rsidRPr="00B46147" w14:paraId="73D1C258"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9A0BA3" w14:textId="77777777" w:rsidR="005C3E4C" w:rsidRPr="00B46147" w:rsidRDefault="005C3E4C" w:rsidP="009B6614">
            <w:pPr>
              <w:pStyle w:val="tbl-norm"/>
              <w:spacing w:before="0" w:beforeAutospacing="0" w:after="0" w:afterAutospacing="0"/>
              <w:jc w:val="center"/>
              <w:rPr>
                <w:lang w:val="ro-RO"/>
              </w:rPr>
            </w:pPr>
            <w:r w:rsidRPr="00B46147">
              <w:rPr>
                <w:lang w:val="ro-RO"/>
              </w:rPr>
              <w:t>b</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BD1B6B" w14:textId="77777777" w:rsidR="005C3E4C" w:rsidRPr="00B46147" w:rsidRDefault="005C3E4C" w:rsidP="009B6614">
            <w:pPr>
              <w:pStyle w:val="tbl-norm"/>
              <w:spacing w:before="0" w:beforeAutospacing="0" w:after="0" w:afterAutospacing="0"/>
              <w:jc w:val="both"/>
              <w:rPr>
                <w:lang w:val="ro-RO"/>
              </w:rPr>
            </w:pPr>
            <w:r w:rsidRPr="00B46147">
              <w:rPr>
                <w:lang w:val="ro-RO"/>
              </w:rPr>
              <w:t>Viraje în urcare și coborâre cu menținerea ratei 1 de viraj</w:t>
            </w:r>
          </w:p>
        </w:tc>
      </w:tr>
      <w:tr w:rsidR="00BE54E8" w:rsidRPr="00B46147" w14:paraId="07BF4D7A"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199F15" w14:textId="77777777" w:rsidR="005C3E4C" w:rsidRPr="00B46147" w:rsidRDefault="005C3E4C" w:rsidP="009B6614">
            <w:pPr>
              <w:pStyle w:val="tbl-norm"/>
              <w:spacing w:before="0" w:beforeAutospacing="0" w:after="0" w:afterAutospacing="0"/>
              <w:jc w:val="center"/>
              <w:rPr>
                <w:lang w:val="ro-RO"/>
              </w:rPr>
            </w:pPr>
            <w:r w:rsidRPr="00B46147">
              <w:rPr>
                <w:lang w:val="ro-RO"/>
              </w:rPr>
              <w:t>c</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F8BEDF" w14:textId="77777777" w:rsidR="005C3E4C" w:rsidRPr="00B46147" w:rsidRDefault="005C3E4C" w:rsidP="009B6614">
            <w:pPr>
              <w:pStyle w:val="tbl-norm"/>
              <w:spacing w:before="0" w:beforeAutospacing="0" w:after="0" w:afterAutospacing="0"/>
              <w:jc w:val="both"/>
              <w:rPr>
                <w:lang w:val="ro-RO"/>
              </w:rPr>
            </w:pPr>
            <w:r w:rsidRPr="00B46147">
              <w:rPr>
                <w:lang w:val="ro-RO"/>
              </w:rPr>
              <w:t>Reveniri din atitudini neobișnuite, inclusiv menținerea în viraj cu înclinare de 30° și viraje strânse în coborâre</w:t>
            </w:r>
          </w:p>
        </w:tc>
      </w:tr>
      <w:tr w:rsidR="00BE54E8" w:rsidRPr="00B46147" w14:paraId="538FBE36" w14:textId="77777777" w:rsidTr="005C3E4C">
        <w:trPr>
          <w:jc w:val="center"/>
        </w:trPr>
        <w:tc>
          <w:tcPr>
            <w:tcW w:w="87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10BFA57" w14:textId="77777777" w:rsidR="005C3E4C" w:rsidRPr="00B46147" w:rsidRDefault="005C3E4C" w:rsidP="009B6614">
            <w:pPr>
              <w:pStyle w:val="norm"/>
              <w:spacing w:before="0" w:beforeAutospacing="0" w:after="0" w:afterAutospacing="0"/>
              <w:jc w:val="both"/>
              <w:rPr>
                <w:lang w:val="ro-RO"/>
              </w:rPr>
            </w:pPr>
            <w:r w:rsidRPr="00B46147">
              <w:rPr>
                <w:lang w:val="ro-RO"/>
              </w:rPr>
              <w:t>SECȚIUNEA 3 –  PROCEDURI PENTRU ZBORUL DE RUTĂ DUPĂ REGULI IFR</w:t>
            </w:r>
          </w:p>
        </w:tc>
      </w:tr>
      <w:tr w:rsidR="00BE54E8" w:rsidRPr="00B46147" w14:paraId="24937E8D"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80F8F4" w14:textId="77777777" w:rsidR="005C3E4C" w:rsidRPr="00B46147" w:rsidRDefault="005C3E4C" w:rsidP="009B6614">
            <w:pPr>
              <w:pStyle w:val="tbl-norm"/>
              <w:spacing w:before="0" w:beforeAutospacing="0" w:after="0" w:afterAutospacing="0"/>
              <w:jc w:val="center"/>
              <w:rPr>
                <w:lang w:val="ro-RO"/>
              </w:rPr>
            </w:pPr>
            <w:r w:rsidRPr="00B46147">
              <w:rPr>
                <w:lang w:val="ro-RO"/>
              </w:rPr>
              <w:t>a</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DB9298" w14:textId="77777777" w:rsidR="005C3E4C" w:rsidRPr="00B46147" w:rsidRDefault="005C3E4C" w:rsidP="009B6614">
            <w:pPr>
              <w:pStyle w:val="tbl-norm"/>
              <w:spacing w:before="0" w:beforeAutospacing="0" w:after="0" w:afterAutospacing="0"/>
              <w:jc w:val="both"/>
              <w:rPr>
                <w:lang w:val="ro-RO"/>
              </w:rPr>
            </w:pPr>
            <w:r w:rsidRPr="00B46147">
              <w:rPr>
                <w:lang w:val="ro-RO"/>
              </w:rPr>
              <w:t>Urmărirea traiectului de zbor, inclusiv interpretarea indicațiilor, de ex. NDB, VOR, RNAV</w:t>
            </w:r>
          </w:p>
        </w:tc>
      </w:tr>
      <w:tr w:rsidR="00BE54E8" w:rsidRPr="00B46147" w14:paraId="74FE3272"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6ABCF1" w14:textId="77777777" w:rsidR="005C3E4C" w:rsidRPr="00B46147" w:rsidRDefault="005C3E4C" w:rsidP="009B6614">
            <w:pPr>
              <w:pStyle w:val="tbl-norm"/>
              <w:spacing w:before="0" w:beforeAutospacing="0" w:after="0" w:afterAutospacing="0"/>
              <w:jc w:val="center"/>
              <w:rPr>
                <w:lang w:val="ro-RO"/>
              </w:rPr>
            </w:pPr>
            <w:r w:rsidRPr="00B46147">
              <w:rPr>
                <w:lang w:val="ro-RO"/>
              </w:rPr>
              <w:t>b</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DF3B9A" w14:textId="77777777" w:rsidR="005C3E4C" w:rsidRPr="00B46147" w:rsidRDefault="005C3E4C" w:rsidP="009B6614">
            <w:pPr>
              <w:pStyle w:val="tbl-norm"/>
              <w:spacing w:before="0" w:beforeAutospacing="0" w:after="0" w:afterAutospacing="0"/>
              <w:jc w:val="both"/>
              <w:rPr>
                <w:lang w:val="ro-RO"/>
              </w:rPr>
            </w:pPr>
            <w:r w:rsidRPr="00B46147">
              <w:rPr>
                <w:lang w:val="ro-RO"/>
              </w:rPr>
              <w:t>Utilizarea mijloacelor radio</w:t>
            </w:r>
          </w:p>
        </w:tc>
      </w:tr>
      <w:tr w:rsidR="00BE54E8" w:rsidRPr="00B46147" w14:paraId="75E2F0D5"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E245C2" w14:textId="77777777" w:rsidR="005C3E4C" w:rsidRPr="00B46147" w:rsidRDefault="005C3E4C" w:rsidP="009B6614">
            <w:pPr>
              <w:pStyle w:val="tbl-norm"/>
              <w:spacing w:before="0" w:beforeAutospacing="0" w:after="0" w:afterAutospacing="0"/>
              <w:jc w:val="center"/>
              <w:rPr>
                <w:lang w:val="ro-RO"/>
              </w:rPr>
            </w:pPr>
            <w:r w:rsidRPr="00B46147">
              <w:rPr>
                <w:lang w:val="ro-RO"/>
              </w:rPr>
              <w:lastRenderedPageBreak/>
              <w:t>c</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9B178A" w14:textId="77777777" w:rsidR="005C3E4C" w:rsidRPr="00B46147" w:rsidRDefault="005C3E4C" w:rsidP="009B6614">
            <w:pPr>
              <w:pStyle w:val="tbl-norm"/>
              <w:spacing w:before="0" w:beforeAutospacing="0" w:after="0" w:afterAutospacing="0"/>
              <w:jc w:val="both"/>
              <w:rPr>
                <w:lang w:val="ro-RO"/>
              </w:rPr>
            </w:pPr>
            <w:r w:rsidRPr="00B46147">
              <w:rPr>
                <w:lang w:val="ro-RO"/>
              </w:rPr>
              <w:t>Zbor orizontal, menținerea capului, altitudinii și vitezei față de aer, alegerea regimurilor motoarelor</w:t>
            </w:r>
          </w:p>
        </w:tc>
      </w:tr>
      <w:tr w:rsidR="00BE54E8" w:rsidRPr="00B46147" w14:paraId="065207DA"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3E0435" w14:textId="77777777" w:rsidR="005C3E4C" w:rsidRPr="00B46147" w:rsidRDefault="005C3E4C" w:rsidP="009B6614">
            <w:pPr>
              <w:pStyle w:val="tbl-norm"/>
              <w:spacing w:before="0" w:beforeAutospacing="0" w:after="0" w:afterAutospacing="0"/>
              <w:jc w:val="center"/>
              <w:rPr>
                <w:lang w:val="ro-RO"/>
              </w:rPr>
            </w:pPr>
            <w:r w:rsidRPr="00B46147">
              <w:rPr>
                <w:lang w:val="ro-RO"/>
              </w:rPr>
              <w:t>d</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341D3A" w14:textId="77777777" w:rsidR="005C3E4C" w:rsidRPr="00B46147" w:rsidRDefault="005C3E4C" w:rsidP="009B6614">
            <w:pPr>
              <w:pStyle w:val="tbl-norm"/>
              <w:spacing w:before="0" w:beforeAutospacing="0" w:after="0" w:afterAutospacing="0"/>
              <w:jc w:val="both"/>
              <w:rPr>
                <w:lang w:val="ro-RO"/>
              </w:rPr>
            </w:pPr>
            <w:r w:rsidRPr="00B46147">
              <w:rPr>
                <w:lang w:val="ro-RO"/>
              </w:rPr>
              <w:t>Calarea altimetrelor</w:t>
            </w:r>
          </w:p>
        </w:tc>
      </w:tr>
      <w:tr w:rsidR="00BE54E8" w:rsidRPr="00B46147" w14:paraId="57623681"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03D824" w14:textId="77777777" w:rsidR="005C3E4C" w:rsidRPr="00B46147" w:rsidRDefault="005C3E4C" w:rsidP="009B6614">
            <w:pPr>
              <w:pStyle w:val="tbl-norm"/>
              <w:spacing w:before="0" w:beforeAutospacing="0" w:after="0" w:afterAutospacing="0"/>
              <w:jc w:val="center"/>
              <w:rPr>
                <w:lang w:val="ro-RO"/>
              </w:rPr>
            </w:pPr>
            <w:r w:rsidRPr="00B46147">
              <w:rPr>
                <w:lang w:val="ro-RO"/>
              </w:rPr>
              <w:t>e</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879B6A" w14:textId="77777777" w:rsidR="005C3E4C" w:rsidRPr="00B46147" w:rsidRDefault="005C3E4C" w:rsidP="009B6614">
            <w:pPr>
              <w:pStyle w:val="tbl-norm"/>
              <w:spacing w:before="0" w:beforeAutospacing="0" w:after="0" w:afterAutospacing="0"/>
              <w:jc w:val="both"/>
              <w:rPr>
                <w:lang w:val="ro-RO"/>
              </w:rPr>
            </w:pPr>
            <w:r w:rsidRPr="00B46147">
              <w:rPr>
                <w:lang w:val="ro-RO"/>
              </w:rPr>
              <w:t>Sincronizarea și revizuirea timpului estimat de sosire</w:t>
            </w:r>
          </w:p>
        </w:tc>
      </w:tr>
      <w:tr w:rsidR="00BE54E8" w:rsidRPr="00B46147" w14:paraId="044ADB2D"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D1DC96" w14:textId="77777777" w:rsidR="005C3E4C" w:rsidRPr="00B46147" w:rsidRDefault="005C3E4C" w:rsidP="009B6614">
            <w:pPr>
              <w:pStyle w:val="tbl-norm"/>
              <w:spacing w:before="0" w:beforeAutospacing="0" w:after="0" w:afterAutospacing="0"/>
              <w:jc w:val="center"/>
              <w:rPr>
                <w:lang w:val="ro-RO"/>
              </w:rPr>
            </w:pPr>
            <w:r w:rsidRPr="00B46147">
              <w:rPr>
                <w:lang w:val="ro-RO"/>
              </w:rPr>
              <w:t>f</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084BA6" w14:textId="77777777" w:rsidR="005C3E4C" w:rsidRPr="00B46147" w:rsidRDefault="005C3E4C" w:rsidP="009B6614">
            <w:pPr>
              <w:pStyle w:val="tbl-norm"/>
              <w:spacing w:before="0" w:beforeAutospacing="0" w:after="0" w:afterAutospacing="0"/>
              <w:jc w:val="both"/>
              <w:rPr>
                <w:lang w:val="ro-RO"/>
              </w:rPr>
            </w:pPr>
            <w:r w:rsidRPr="00B46147">
              <w:rPr>
                <w:lang w:val="ro-RO"/>
              </w:rPr>
              <w:t>Monitorizarea desfășurării zborului, jurnalul de bord, consumul de combustibil, exploatarea sistemelor</w:t>
            </w:r>
          </w:p>
        </w:tc>
      </w:tr>
      <w:tr w:rsidR="00BE54E8" w:rsidRPr="00B46147" w14:paraId="6C8AB037"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C705D8" w14:textId="77777777" w:rsidR="005C3E4C" w:rsidRPr="00B46147" w:rsidRDefault="005C3E4C" w:rsidP="009B6614">
            <w:pPr>
              <w:pStyle w:val="tbl-norm"/>
              <w:spacing w:before="0" w:beforeAutospacing="0" w:after="0" w:afterAutospacing="0"/>
              <w:jc w:val="center"/>
              <w:rPr>
                <w:lang w:val="ro-RO"/>
              </w:rPr>
            </w:pPr>
            <w:r w:rsidRPr="00B46147">
              <w:rPr>
                <w:lang w:val="ro-RO"/>
              </w:rPr>
              <w:t>g</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3807A8" w14:textId="77777777" w:rsidR="005C3E4C" w:rsidRPr="00B46147" w:rsidRDefault="005C3E4C" w:rsidP="009B6614">
            <w:pPr>
              <w:pStyle w:val="tbl-norm"/>
              <w:spacing w:before="0" w:beforeAutospacing="0" w:after="0" w:afterAutospacing="0"/>
              <w:jc w:val="both"/>
              <w:rPr>
                <w:lang w:val="ro-RO"/>
              </w:rPr>
            </w:pPr>
            <w:r w:rsidRPr="00B46147">
              <w:rPr>
                <w:lang w:val="ro-RO"/>
              </w:rPr>
              <w:t>Proceduri de protecție la givraj, simulate dacă este necesar și aplicabil</w:t>
            </w:r>
          </w:p>
        </w:tc>
      </w:tr>
      <w:tr w:rsidR="00BE54E8" w:rsidRPr="00B46147" w14:paraId="1D630EF3"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97154F" w14:textId="77777777" w:rsidR="005C3E4C" w:rsidRPr="00B46147" w:rsidRDefault="005C3E4C" w:rsidP="009B6614">
            <w:pPr>
              <w:pStyle w:val="tbl-norm"/>
              <w:spacing w:before="0" w:beforeAutospacing="0" w:after="0" w:afterAutospacing="0"/>
              <w:jc w:val="center"/>
              <w:rPr>
                <w:lang w:val="ro-RO"/>
              </w:rPr>
            </w:pPr>
            <w:r w:rsidRPr="00B46147">
              <w:rPr>
                <w:lang w:val="ro-RO"/>
              </w:rPr>
              <w:t>h</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193DC3" w14:textId="77777777" w:rsidR="005C3E4C" w:rsidRPr="00B46147" w:rsidRDefault="005C3E4C" w:rsidP="009B6614">
            <w:pPr>
              <w:pStyle w:val="tbl-norm"/>
              <w:spacing w:before="0" w:beforeAutospacing="0" w:after="0" w:afterAutospacing="0"/>
              <w:jc w:val="both"/>
              <w:rPr>
                <w:lang w:val="ro-RO"/>
              </w:rPr>
            </w:pPr>
            <w:r w:rsidRPr="00B46147">
              <w:rPr>
                <w:lang w:val="ro-RO"/>
              </w:rPr>
              <w:t>Legătura – conformarea cu ATC, proceduri R/T</w:t>
            </w:r>
          </w:p>
        </w:tc>
      </w:tr>
      <w:tr w:rsidR="00BE54E8" w:rsidRPr="00B46147" w14:paraId="6E6B04C4" w14:textId="77777777" w:rsidTr="005C3E4C">
        <w:trPr>
          <w:jc w:val="center"/>
        </w:trPr>
        <w:tc>
          <w:tcPr>
            <w:tcW w:w="87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C414117" w14:textId="77777777" w:rsidR="005C3E4C" w:rsidRPr="00B46147" w:rsidRDefault="005C3E4C" w:rsidP="009B6614">
            <w:pPr>
              <w:pStyle w:val="norm"/>
              <w:spacing w:before="0" w:beforeAutospacing="0" w:after="0" w:afterAutospacing="0"/>
              <w:jc w:val="both"/>
              <w:rPr>
                <w:lang w:val="ro-RO"/>
              </w:rPr>
            </w:pPr>
            <w:r w:rsidRPr="00B46147">
              <w:rPr>
                <w:lang w:val="ro-RO"/>
              </w:rPr>
              <w:t>SECȚIUNEA 4 –  APROPIERE DE PRECIZIE</w:t>
            </w:r>
          </w:p>
        </w:tc>
      </w:tr>
      <w:tr w:rsidR="00BE54E8" w:rsidRPr="00B46147" w14:paraId="3CA56DF5"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A2C552" w14:textId="77777777" w:rsidR="005C3E4C" w:rsidRPr="00B46147" w:rsidRDefault="005C3E4C" w:rsidP="009B6614">
            <w:pPr>
              <w:pStyle w:val="tbl-norm"/>
              <w:spacing w:before="0" w:beforeAutospacing="0" w:after="0" w:afterAutospacing="0"/>
              <w:jc w:val="center"/>
              <w:rPr>
                <w:lang w:val="ro-RO"/>
              </w:rPr>
            </w:pPr>
            <w:r w:rsidRPr="00B46147">
              <w:rPr>
                <w:lang w:val="ro-RO"/>
              </w:rPr>
              <w:t>a</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78A6D7" w14:textId="77777777" w:rsidR="005C3E4C" w:rsidRPr="00B46147" w:rsidRDefault="005C3E4C" w:rsidP="009B6614">
            <w:pPr>
              <w:pStyle w:val="tbl-norm"/>
              <w:spacing w:before="0" w:beforeAutospacing="0" w:after="0" w:afterAutospacing="0"/>
              <w:jc w:val="both"/>
              <w:rPr>
                <w:lang w:val="ro-RO"/>
              </w:rPr>
            </w:pPr>
            <w:r w:rsidRPr="00B46147">
              <w:rPr>
                <w:lang w:val="ro-RO"/>
              </w:rPr>
              <w:t>Setarea și verificarea mijloacelor de navigație, identificarea echipamentelor</w:t>
            </w:r>
          </w:p>
        </w:tc>
      </w:tr>
      <w:tr w:rsidR="00BE54E8" w:rsidRPr="00B46147" w14:paraId="6A1E9506"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78208E" w14:textId="77777777" w:rsidR="005C3E4C" w:rsidRPr="00B46147" w:rsidRDefault="005C3E4C" w:rsidP="009B6614">
            <w:pPr>
              <w:pStyle w:val="tbl-norm"/>
              <w:spacing w:before="0" w:beforeAutospacing="0" w:after="0" w:afterAutospacing="0"/>
              <w:jc w:val="center"/>
              <w:rPr>
                <w:lang w:val="ro-RO"/>
              </w:rPr>
            </w:pPr>
            <w:r w:rsidRPr="00B46147">
              <w:rPr>
                <w:lang w:val="ro-RO"/>
              </w:rPr>
              <w:t>b</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85A52D" w14:textId="77777777" w:rsidR="005C3E4C" w:rsidRPr="00B46147" w:rsidRDefault="005C3E4C" w:rsidP="009B6614">
            <w:pPr>
              <w:pStyle w:val="tbl-norm"/>
              <w:spacing w:before="0" w:beforeAutospacing="0" w:after="0" w:afterAutospacing="0"/>
              <w:jc w:val="both"/>
              <w:rPr>
                <w:lang w:val="ro-RO"/>
              </w:rPr>
            </w:pPr>
            <w:r w:rsidRPr="00B46147">
              <w:rPr>
                <w:lang w:val="ro-RO"/>
              </w:rPr>
              <w:t>Proceduri de sosire, verificarea altimetrelor</w:t>
            </w:r>
          </w:p>
        </w:tc>
      </w:tr>
      <w:tr w:rsidR="00BE54E8" w:rsidRPr="00B46147" w14:paraId="1F9CE994"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47F3AD" w14:textId="77777777" w:rsidR="005C3E4C" w:rsidRPr="00B46147" w:rsidRDefault="005C3E4C" w:rsidP="009B6614">
            <w:pPr>
              <w:pStyle w:val="tbl-norm"/>
              <w:spacing w:before="0" w:beforeAutospacing="0" w:after="0" w:afterAutospacing="0"/>
              <w:jc w:val="center"/>
              <w:rPr>
                <w:lang w:val="ro-RO"/>
              </w:rPr>
            </w:pPr>
            <w:r w:rsidRPr="00B46147">
              <w:rPr>
                <w:lang w:val="ro-RO"/>
              </w:rPr>
              <w:t>c</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5C0E4A" w14:textId="77777777" w:rsidR="005C3E4C" w:rsidRPr="00B46147" w:rsidRDefault="005C3E4C" w:rsidP="009B6614">
            <w:pPr>
              <w:pStyle w:val="tbl-norm"/>
              <w:spacing w:before="0" w:beforeAutospacing="0" w:after="0" w:afterAutospacing="0"/>
              <w:jc w:val="both"/>
              <w:rPr>
                <w:lang w:val="ro-RO"/>
              </w:rPr>
            </w:pPr>
            <w:r w:rsidRPr="00B46147">
              <w:rPr>
                <w:lang w:val="ro-RO"/>
              </w:rPr>
              <w:t>Briefing-ul de apropiere și de aterizare, inclusiv verificările de coborâre/apropiere/aterizare</w:t>
            </w:r>
          </w:p>
        </w:tc>
      </w:tr>
      <w:tr w:rsidR="00BE54E8" w:rsidRPr="00B46147" w14:paraId="55040656"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B98B2F" w14:textId="77777777" w:rsidR="005C3E4C" w:rsidRPr="00B46147" w:rsidRDefault="005C3E4C" w:rsidP="009B6614">
            <w:pPr>
              <w:pStyle w:val="tbl-norm"/>
              <w:spacing w:before="0" w:beforeAutospacing="0" w:after="0" w:afterAutospacing="0"/>
              <w:jc w:val="center"/>
              <w:rPr>
                <w:lang w:val="ro-RO"/>
              </w:rPr>
            </w:pPr>
            <w:r w:rsidRPr="00B46147">
              <w:rPr>
                <w:lang w:val="ro-RO"/>
              </w:rPr>
              <w:t>d (</w:t>
            </w:r>
            <w:r w:rsidRPr="00B46147">
              <w:rPr>
                <w:vertAlign w:val="superscript"/>
                <w:lang w:val="ro-RO"/>
              </w:rPr>
              <w:t>1</w:t>
            </w:r>
            <w:r w:rsidRPr="00B46147">
              <w:rPr>
                <w:lang w:val="ro-RO"/>
              </w:rPr>
              <w:t>)</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1D81A9" w14:textId="77777777" w:rsidR="005C3E4C" w:rsidRPr="00B46147" w:rsidRDefault="005C3E4C" w:rsidP="009B6614">
            <w:pPr>
              <w:pStyle w:val="tbl-norm"/>
              <w:spacing w:before="0" w:beforeAutospacing="0" w:after="0" w:afterAutospacing="0"/>
              <w:jc w:val="both"/>
              <w:rPr>
                <w:lang w:val="ro-RO"/>
              </w:rPr>
            </w:pPr>
            <w:r w:rsidRPr="00B46147">
              <w:rPr>
                <w:lang w:val="ro-RO"/>
              </w:rPr>
              <w:t>Procedura de așteptare</w:t>
            </w:r>
          </w:p>
        </w:tc>
      </w:tr>
      <w:tr w:rsidR="00BE54E8" w:rsidRPr="00B46147" w14:paraId="3B34043B"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73F832" w14:textId="77777777" w:rsidR="005C3E4C" w:rsidRPr="00B46147" w:rsidRDefault="005C3E4C" w:rsidP="009B6614">
            <w:pPr>
              <w:pStyle w:val="tbl-norm"/>
              <w:spacing w:before="0" w:beforeAutospacing="0" w:after="0" w:afterAutospacing="0"/>
              <w:jc w:val="center"/>
              <w:rPr>
                <w:lang w:val="ro-RO"/>
              </w:rPr>
            </w:pPr>
            <w:r w:rsidRPr="00B46147">
              <w:rPr>
                <w:lang w:val="ro-RO"/>
              </w:rPr>
              <w:t>e</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055FAA" w14:textId="77777777" w:rsidR="005C3E4C" w:rsidRPr="00B46147" w:rsidRDefault="005C3E4C" w:rsidP="009B6614">
            <w:pPr>
              <w:pStyle w:val="tbl-norm"/>
              <w:spacing w:before="0" w:beforeAutospacing="0" w:after="0" w:afterAutospacing="0"/>
              <w:jc w:val="both"/>
              <w:rPr>
                <w:lang w:val="ro-RO"/>
              </w:rPr>
            </w:pPr>
            <w:r w:rsidRPr="00B46147">
              <w:rPr>
                <w:lang w:val="ro-RO"/>
              </w:rPr>
              <w:t>Conformarea cu procedura de apropiere publicată</w:t>
            </w:r>
          </w:p>
        </w:tc>
      </w:tr>
      <w:tr w:rsidR="00BE54E8" w:rsidRPr="00B46147" w14:paraId="627DC012"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930E7E" w14:textId="77777777" w:rsidR="005C3E4C" w:rsidRPr="00B46147" w:rsidRDefault="005C3E4C" w:rsidP="009B6614">
            <w:pPr>
              <w:pStyle w:val="tbl-norm"/>
              <w:spacing w:before="0" w:beforeAutospacing="0" w:after="0" w:afterAutospacing="0"/>
              <w:jc w:val="center"/>
              <w:rPr>
                <w:lang w:val="ro-RO"/>
              </w:rPr>
            </w:pPr>
            <w:r w:rsidRPr="00B46147">
              <w:rPr>
                <w:lang w:val="ro-RO"/>
              </w:rPr>
              <w:t>f</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9FE76C" w14:textId="77777777" w:rsidR="005C3E4C" w:rsidRPr="00B46147" w:rsidRDefault="005C3E4C" w:rsidP="009B6614">
            <w:pPr>
              <w:pStyle w:val="tbl-norm"/>
              <w:spacing w:before="0" w:beforeAutospacing="0" w:after="0" w:afterAutospacing="0"/>
              <w:jc w:val="both"/>
              <w:rPr>
                <w:lang w:val="ro-RO"/>
              </w:rPr>
            </w:pPr>
            <w:r w:rsidRPr="00B46147">
              <w:rPr>
                <w:lang w:val="ro-RO"/>
              </w:rPr>
              <w:t>Cronometrarea procedurii de apropiere</w:t>
            </w:r>
          </w:p>
        </w:tc>
      </w:tr>
      <w:tr w:rsidR="00BE54E8" w:rsidRPr="00B46147" w14:paraId="48196B40"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3E6854" w14:textId="77777777" w:rsidR="005C3E4C" w:rsidRPr="00B46147" w:rsidRDefault="005C3E4C" w:rsidP="009B6614">
            <w:pPr>
              <w:pStyle w:val="tbl-norm"/>
              <w:spacing w:before="0" w:beforeAutospacing="0" w:after="0" w:afterAutospacing="0"/>
              <w:jc w:val="center"/>
              <w:rPr>
                <w:lang w:val="ro-RO"/>
              </w:rPr>
            </w:pPr>
            <w:r w:rsidRPr="00B46147">
              <w:rPr>
                <w:lang w:val="ro-RO"/>
              </w:rPr>
              <w:t>g</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3526AC" w14:textId="77777777" w:rsidR="005C3E4C" w:rsidRPr="00B46147" w:rsidRDefault="005C3E4C" w:rsidP="009B6614">
            <w:pPr>
              <w:pStyle w:val="tbl-norm"/>
              <w:spacing w:before="0" w:beforeAutospacing="0" w:after="0" w:afterAutospacing="0"/>
              <w:jc w:val="both"/>
              <w:rPr>
                <w:lang w:val="ro-RO"/>
              </w:rPr>
            </w:pPr>
            <w:r w:rsidRPr="00B46147">
              <w:rPr>
                <w:lang w:val="ro-RO"/>
              </w:rPr>
              <w:t>Menținerea altitudinii, vitezei și capului (apropiere stabilizată)</w:t>
            </w:r>
          </w:p>
        </w:tc>
      </w:tr>
      <w:tr w:rsidR="00BE54E8" w:rsidRPr="00B46147" w14:paraId="680D62E8"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345D21" w14:textId="77777777" w:rsidR="005C3E4C" w:rsidRPr="00B46147" w:rsidRDefault="005C3E4C" w:rsidP="009B6614">
            <w:pPr>
              <w:pStyle w:val="tbl-norm"/>
              <w:spacing w:before="0" w:beforeAutospacing="0" w:after="0" w:afterAutospacing="0"/>
              <w:jc w:val="center"/>
              <w:rPr>
                <w:lang w:val="ro-RO"/>
              </w:rPr>
            </w:pPr>
            <w:r w:rsidRPr="00B46147">
              <w:rPr>
                <w:lang w:val="ro-RO"/>
              </w:rPr>
              <w:t>h (</w:t>
            </w:r>
            <w:r w:rsidRPr="00B46147">
              <w:rPr>
                <w:vertAlign w:val="superscript"/>
                <w:lang w:val="ro-RO"/>
              </w:rPr>
              <w:t>1</w:t>
            </w:r>
            <w:r w:rsidRPr="00B46147">
              <w:rPr>
                <w:lang w:val="ro-RO"/>
              </w:rPr>
              <w:t>)</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E57D85" w14:textId="77777777" w:rsidR="005C3E4C" w:rsidRPr="00B46147" w:rsidRDefault="005C3E4C" w:rsidP="009B6614">
            <w:pPr>
              <w:pStyle w:val="tbl-norm"/>
              <w:spacing w:before="0" w:beforeAutospacing="0" w:after="0" w:afterAutospacing="0"/>
              <w:jc w:val="both"/>
              <w:rPr>
                <w:lang w:val="ro-RO"/>
              </w:rPr>
            </w:pPr>
            <w:r w:rsidRPr="00B46147">
              <w:rPr>
                <w:lang w:val="ro-RO"/>
              </w:rPr>
              <w:t>Procedura de ratare</w:t>
            </w:r>
          </w:p>
        </w:tc>
      </w:tr>
      <w:tr w:rsidR="00BE54E8" w:rsidRPr="00B46147" w14:paraId="0D04E1EA"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984767" w14:textId="77777777" w:rsidR="005C3E4C" w:rsidRPr="00B46147" w:rsidRDefault="005C3E4C" w:rsidP="009B6614">
            <w:pPr>
              <w:pStyle w:val="tbl-norm"/>
              <w:spacing w:before="0" w:beforeAutospacing="0" w:after="0" w:afterAutospacing="0"/>
              <w:jc w:val="center"/>
              <w:rPr>
                <w:lang w:val="ro-RO"/>
              </w:rPr>
            </w:pPr>
            <w:r w:rsidRPr="00B46147">
              <w:rPr>
                <w:lang w:val="ro-RO"/>
              </w:rPr>
              <w:t>i (</w:t>
            </w:r>
            <w:r w:rsidRPr="00B46147">
              <w:rPr>
                <w:vertAlign w:val="superscript"/>
                <w:lang w:val="ro-RO"/>
              </w:rPr>
              <w:t>1</w:t>
            </w:r>
            <w:r w:rsidRPr="00B46147">
              <w:rPr>
                <w:lang w:val="ro-RO"/>
              </w:rPr>
              <w:t>)</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F8348D" w14:textId="77777777" w:rsidR="005C3E4C" w:rsidRPr="00B46147" w:rsidRDefault="005C3E4C" w:rsidP="009B6614">
            <w:pPr>
              <w:pStyle w:val="tbl-norm"/>
              <w:spacing w:before="0" w:beforeAutospacing="0" w:after="0" w:afterAutospacing="0"/>
              <w:jc w:val="both"/>
              <w:rPr>
                <w:lang w:val="ro-RO"/>
              </w:rPr>
            </w:pPr>
            <w:r w:rsidRPr="00B46147">
              <w:rPr>
                <w:lang w:val="ro-RO"/>
              </w:rPr>
              <w:t>Procedura de apropiere întreruptă/aterizare</w:t>
            </w:r>
          </w:p>
        </w:tc>
      </w:tr>
      <w:tr w:rsidR="00BE54E8" w:rsidRPr="00B46147" w14:paraId="7D0DFE9D"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5B7593" w14:textId="77777777" w:rsidR="005C3E4C" w:rsidRPr="00B46147" w:rsidRDefault="005C3E4C" w:rsidP="009B6614">
            <w:pPr>
              <w:pStyle w:val="tbl-norm"/>
              <w:spacing w:before="0" w:beforeAutospacing="0" w:after="0" w:afterAutospacing="0"/>
              <w:jc w:val="center"/>
              <w:rPr>
                <w:lang w:val="ro-RO"/>
              </w:rPr>
            </w:pPr>
            <w:r w:rsidRPr="00B46147">
              <w:rPr>
                <w:lang w:val="ro-RO"/>
              </w:rPr>
              <w:t>j</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BA3848" w14:textId="77777777" w:rsidR="005C3E4C" w:rsidRPr="00B46147" w:rsidRDefault="005C3E4C" w:rsidP="009B6614">
            <w:pPr>
              <w:pStyle w:val="tbl-norm"/>
              <w:spacing w:before="0" w:beforeAutospacing="0" w:after="0" w:afterAutospacing="0"/>
              <w:jc w:val="both"/>
              <w:rPr>
                <w:lang w:val="ro-RO"/>
              </w:rPr>
            </w:pPr>
            <w:r w:rsidRPr="00B46147">
              <w:rPr>
                <w:lang w:val="ro-RO"/>
              </w:rPr>
              <w:t>Legătura – conformarea cu ATC, proceduri R/T</w:t>
            </w:r>
          </w:p>
        </w:tc>
      </w:tr>
      <w:tr w:rsidR="00BE54E8" w:rsidRPr="00B46147" w14:paraId="6ABC2556" w14:textId="77777777" w:rsidTr="005C3E4C">
        <w:trPr>
          <w:jc w:val="center"/>
        </w:trPr>
        <w:tc>
          <w:tcPr>
            <w:tcW w:w="87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CEDD2C9" w14:textId="77777777" w:rsidR="005C3E4C" w:rsidRPr="00B46147" w:rsidRDefault="005C3E4C" w:rsidP="009B6614">
            <w:pPr>
              <w:pStyle w:val="norm"/>
              <w:spacing w:before="0" w:beforeAutospacing="0" w:after="0" w:afterAutospacing="0"/>
              <w:jc w:val="both"/>
              <w:rPr>
                <w:lang w:val="ro-RO"/>
              </w:rPr>
            </w:pPr>
            <w:r w:rsidRPr="00B46147">
              <w:rPr>
                <w:lang w:val="ro-RO"/>
              </w:rPr>
              <w:t>SECȚIUNEA 5 –  APROPIERE NON-PRECIZIE</w:t>
            </w:r>
          </w:p>
        </w:tc>
      </w:tr>
      <w:tr w:rsidR="00BE54E8" w:rsidRPr="00B46147" w14:paraId="57F6FA02"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F1368C" w14:textId="77777777" w:rsidR="005C3E4C" w:rsidRPr="00B46147" w:rsidRDefault="005C3E4C" w:rsidP="009B6614">
            <w:pPr>
              <w:pStyle w:val="tbl-norm"/>
              <w:spacing w:before="0" w:beforeAutospacing="0" w:after="0" w:afterAutospacing="0"/>
              <w:jc w:val="center"/>
              <w:rPr>
                <w:lang w:val="ro-RO"/>
              </w:rPr>
            </w:pPr>
            <w:r w:rsidRPr="00B46147">
              <w:rPr>
                <w:lang w:val="ro-RO"/>
              </w:rPr>
              <w:t>a</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C67EB1" w14:textId="77777777" w:rsidR="005C3E4C" w:rsidRPr="00B46147" w:rsidRDefault="005C3E4C" w:rsidP="009B6614">
            <w:pPr>
              <w:pStyle w:val="tbl-norm"/>
              <w:spacing w:before="0" w:beforeAutospacing="0" w:after="0" w:afterAutospacing="0"/>
              <w:jc w:val="both"/>
              <w:rPr>
                <w:lang w:val="ro-RO"/>
              </w:rPr>
            </w:pPr>
            <w:r w:rsidRPr="00B46147">
              <w:rPr>
                <w:lang w:val="ro-RO"/>
              </w:rPr>
              <w:t>Setarea și verificarea mijloacelor de navigație, identificarea echipamentelor</w:t>
            </w:r>
          </w:p>
        </w:tc>
      </w:tr>
      <w:tr w:rsidR="00BE54E8" w:rsidRPr="00B46147" w14:paraId="2CE492E0"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E1F0EC" w14:textId="77777777" w:rsidR="005C3E4C" w:rsidRPr="00B46147" w:rsidRDefault="005C3E4C" w:rsidP="009B6614">
            <w:pPr>
              <w:pStyle w:val="tbl-norm"/>
              <w:spacing w:before="0" w:beforeAutospacing="0" w:after="0" w:afterAutospacing="0"/>
              <w:jc w:val="center"/>
              <w:rPr>
                <w:lang w:val="ro-RO"/>
              </w:rPr>
            </w:pPr>
            <w:r w:rsidRPr="00B46147">
              <w:rPr>
                <w:lang w:val="ro-RO"/>
              </w:rPr>
              <w:t>b</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E4718A" w14:textId="77777777" w:rsidR="005C3E4C" w:rsidRPr="00B46147" w:rsidRDefault="005C3E4C" w:rsidP="009B6614">
            <w:pPr>
              <w:pStyle w:val="tbl-norm"/>
              <w:spacing w:before="0" w:beforeAutospacing="0" w:after="0" w:afterAutospacing="0"/>
              <w:jc w:val="both"/>
              <w:rPr>
                <w:lang w:val="ro-RO"/>
              </w:rPr>
            </w:pPr>
            <w:r w:rsidRPr="00B46147">
              <w:rPr>
                <w:lang w:val="ro-RO"/>
              </w:rPr>
              <w:t>Proceduri de sosire, verificarea altimetrelor</w:t>
            </w:r>
          </w:p>
        </w:tc>
      </w:tr>
      <w:tr w:rsidR="00BE54E8" w:rsidRPr="00B46147" w14:paraId="63E8E6C9"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E369C0" w14:textId="77777777" w:rsidR="005C3E4C" w:rsidRPr="00B46147" w:rsidRDefault="005C3E4C" w:rsidP="009B6614">
            <w:pPr>
              <w:pStyle w:val="tbl-norm"/>
              <w:spacing w:before="0" w:beforeAutospacing="0" w:after="0" w:afterAutospacing="0"/>
              <w:jc w:val="center"/>
              <w:rPr>
                <w:lang w:val="ro-RO"/>
              </w:rPr>
            </w:pPr>
            <w:r w:rsidRPr="00B46147">
              <w:rPr>
                <w:lang w:val="ro-RO"/>
              </w:rPr>
              <w:t>c</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5CC470" w14:textId="77777777" w:rsidR="005C3E4C" w:rsidRPr="00B46147" w:rsidRDefault="005C3E4C" w:rsidP="009B6614">
            <w:pPr>
              <w:pStyle w:val="tbl-norm"/>
              <w:spacing w:before="0" w:beforeAutospacing="0" w:after="0" w:afterAutospacing="0"/>
              <w:jc w:val="both"/>
              <w:rPr>
                <w:lang w:val="ro-RO"/>
              </w:rPr>
            </w:pPr>
            <w:r w:rsidRPr="00B46147">
              <w:rPr>
                <w:lang w:val="ro-RO"/>
              </w:rPr>
              <w:t>Briefing-ul de apropiere și de aterizare, inclusiv verificările de coborâre/apropiere/aterizare</w:t>
            </w:r>
          </w:p>
        </w:tc>
      </w:tr>
      <w:tr w:rsidR="00BE54E8" w:rsidRPr="00B46147" w14:paraId="2247E064"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EA8EA6" w14:textId="77777777" w:rsidR="005C3E4C" w:rsidRPr="00B46147" w:rsidRDefault="005C3E4C" w:rsidP="009B6614">
            <w:pPr>
              <w:pStyle w:val="tbl-norm"/>
              <w:spacing w:before="0" w:beforeAutospacing="0" w:after="0" w:afterAutospacing="0"/>
              <w:jc w:val="center"/>
              <w:rPr>
                <w:lang w:val="ro-RO"/>
              </w:rPr>
            </w:pPr>
            <w:r w:rsidRPr="00B46147">
              <w:rPr>
                <w:lang w:val="ro-RO"/>
              </w:rPr>
              <w:t>d (</w:t>
            </w:r>
            <w:r w:rsidRPr="00B46147">
              <w:rPr>
                <w:vertAlign w:val="superscript"/>
                <w:lang w:val="ro-RO"/>
              </w:rPr>
              <w:t>1</w:t>
            </w:r>
            <w:r w:rsidRPr="00B46147">
              <w:rPr>
                <w:lang w:val="ro-RO"/>
              </w:rPr>
              <w:t>)</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6F6A25" w14:textId="77777777" w:rsidR="005C3E4C" w:rsidRPr="00B46147" w:rsidRDefault="005C3E4C" w:rsidP="009B6614">
            <w:pPr>
              <w:pStyle w:val="tbl-norm"/>
              <w:spacing w:before="0" w:beforeAutospacing="0" w:after="0" w:afterAutospacing="0"/>
              <w:jc w:val="both"/>
              <w:rPr>
                <w:lang w:val="ro-RO"/>
              </w:rPr>
            </w:pPr>
            <w:r w:rsidRPr="00B46147">
              <w:rPr>
                <w:lang w:val="ro-RO"/>
              </w:rPr>
              <w:t>Procedura de așteptare</w:t>
            </w:r>
          </w:p>
        </w:tc>
      </w:tr>
      <w:tr w:rsidR="00BE54E8" w:rsidRPr="00B46147" w14:paraId="7F302D59"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7812BA" w14:textId="77777777" w:rsidR="005C3E4C" w:rsidRPr="00B46147" w:rsidRDefault="005C3E4C" w:rsidP="009B6614">
            <w:pPr>
              <w:pStyle w:val="tbl-norm"/>
              <w:spacing w:before="0" w:beforeAutospacing="0" w:after="0" w:afterAutospacing="0"/>
              <w:jc w:val="center"/>
              <w:rPr>
                <w:lang w:val="ro-RO"/>
              </w:rPr>
            </w:pPr>
            <w:r w:rsidRPr="00B46147">
              <w:rPr>
                <w:lang w:val="ro-RO"/>
              </w:rPr>
              <w:t>e</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733E77" w14:textId="77777777" w:rsidR="005C3E4C" w:rsidRPr="00B46147" w:rsidRDefault="005C3E4C" w:rsidP="009B6614">
            <w:pPr>
              <w:pStyle w:val="tbl-norm"/>
              <w:spacing w:before="0" w:beforeAutospacing="0" w:after="0" w:afterAutospacing="0"/>
              <w:jc w:val="both"/>
              <w:rPr>
                <w:lang w:val="ro-RO"/>
              </w:rPr>
            </w:pPr>
            <w:r w:rsidRPr="00B46147">
              <w:rPr>
                <w:lang w:val="ro-RO"/>
              </w:rPr>
              <w:t>Conformarea cu procedura de apropiere publicată</w:t>
            </w:r>
          </w:p>
        </w:tc>
      </w:tr>
      <w:tr w:rsidR="00BE54E8" w:rsidRPr="00B46147" w14:paraId="3DB8F003"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48B287" w14:textId="77777777" w:rsidR="005C3E4C" w:rsidRPr="00B46147" w:rsidRDefault="005C3E4C" w:rsidP="009B6614">
            <w:pPr>
              <w:pStyle w:val="tbl-norm"/>
              <w:spacing w:before="0" w:beforeAutospacing="0" w:after="0" w:afterAutospacing="0"/>
              <w:jc w:val="center"/>
              <w:rPr>
                <w:lang w:val="ro-RO"/>
              </w:rPr>
            </w:pPr>
            <w:r w:rsidRPr="00B46147">
              <w:rPr>
                <w:lang w:val="ro-RO"/>
              </w:rPr>
              <w:t>f</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F5E757" w14:textId="77777777" w:rsidR="005C3E4C" w:rsidRPr="00B46147" w:rsidRDefault="005C3E4C" w:rsidP="009B6614">
            <w:pPr>
              <w:pStyle w:val="tbl-norm"/>
              <w:spacing w:before="0" w:beforeAutospacing="0" w:after="0" w:afterAutospacing="0"/>
              <w:jc w:val="both"/>
              <w:rPr>
                <w:lang w:val="ro-RO"/>
              </w:rPr>
            </w:pPr>
            <w:r w:rsidRPr="00B46147">
              <w:rPr>
                <w:lang w:val="ro-RO"/>
              </w:rPr>
              <w:t>Cronometrarea procedurii de apropiere</w:t>
            </w:r>
          </w:p>
        </w:tc>
      </w:tr>
      <w:tr w:rsidR="00BE54E8" w:rsidRPr="00B46147" w14:paraId="3194AEBE"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DC8325" w14:textId="77777777" w:rsidR="005C3E4C" w:rsidRPr="00B46147" w:rsidRDefault="005C3E4C" w:rsidP="009B6614">
            <w:pPr>
              <w:pStyle w:val="tbl-norm"/>
              <w:spacing w:before="0" w:beforeAutospacing="0" w:after="0" w:afterAutospacing="0"/>
              <w:jc w:val="center"/>
              <w:rPr>
                <w:lang w:val="ro-RO"/>
              </w:rPr>
            </w:pPr>
            <w:r w:rsidRPr="00B46147">
              <w:rPr>
                <w:lang w:val="ro-RO"/>
              </w:rPr>
              <w:t>g</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A01D65" w14:textId="77777777" w:rsidR="005C3E4C" w:rsidRPr="00B46147" w:rsidRDefault="005C3E4C" w:rsidP="009B6614">
            <w:pPr>
              <w:pStyle w:val="tbl-norm"/>
              <w:spacing w:before="0" w:beforeAutospacing="0" w:after="0" w:afterAutospacing="0"/>
              <w:jc w:val="both"/>
              <w:rPr>
                <w:lang w:val="ro-RO"/>
              </w:rPr>
            </w:pPr>
            <w:r w:rsidRPr="00B46147">
              <w:rPr>
                <w:lang w:val="ro-RO"/>
              </w:rPr>
              <w:t>Menținerea altitudinii, vitezei și capului (apropiere stabilizată)</w:t>
            </w:r>
          </w:p>
        </w:tc>
      </w:tr>
      <w:tr w:rsidR="00BE54E8" w:rsidRPr="00B46147" w14:paraId="49B8D0AB"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007D06" w14:textId="77777777" w:rsidR="005C3E4C" w:rsidRPr="00B46147" w:rsidRDefault="005C3E4C" w:rsidP="009B6614">
            <w:pPr>
              <w:pStyle w:val="tbl-norm"/>
              <w:spacing w:before="0" w:beforeAutospacing="0" w:after="0" w:afterAutospacing="0"/>
              <w:jc w:val="center"/>
              <w:rPr>
                <w:lang w:val="ro-RO"/>
              </w:rPr>
            </w:pPr>
            <w:r w:rsidRPr="00B46147">
              <w:rPr>
                <w:lang w:val="ro-RO"/>
              </w:rPr>
              <w:t>h (</w:t>
            </w:r>
            <w:r w:rsidRPr="00B46147">
              <w:rPr>
                <w:vertAlign w:val="superscript"/>
                <w:lang w:val="ro-RO"/>
              </w:rPr>
              <w:t>1</w:t>
            </w:r>
            <w:r w:rsidRPr="00B46147">
              <w:rPr>
                <w:lang w:val="ro-RO"/>
              </w:rPr>
              <w:t>)</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C92C65" w14:textId="77777777" w:rsidR="005C3E4C" w:rsidRPr="00B46147" w:rsidRDefault="005C3E4C" w:rsidP="009B6614">
            <w:pPr>
              <w:pStyle w:val="tbl-norm"/>
              <w:spacing w:before="0" w:beforeAutospacing="0" w:after="0" w:afterAutospacing="0"/>
              <w:jc w:val="both"/>
              <w:rPr>
                <w:lang w:val="ro-RO"/>
              </w:rPr>
            </w:pPr>
            <w:r w:rsidRPr="00B46147">
              <w:rPr>
                <w:lang w:val="ro-RO"/>
              </w:rPr>
              <w:t>Procedura de ratare</w:t>
            </w:r>
          </w:p>
        </w:tc>
      </w:tr>
      <w:tr w:rsidR="00BE54E8" w:rsidRPr="00B46147" w14:paraId="2675AA63"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2A0FE1" w14:textId="77777777" w:rsidR="005C3E4C" w:rsidRPr="00B46147" w:rsidRDefault="005C3E4C" w:rsidP="009B6614">
            <w:pPr>
              <w:pStyle w:val="tbl-norm"/>
              <w:spacing w:before="0" w:beforeAutospacing="0" w:after="0" w:afterAutospacing="0"/>
              <w:jc w:val="center"/>
              <w:rPr>
                <w:lang w:val="ro-RO"/>
              </w:rPr>
            </w:pPr>
            <w:r w:rsidRPr="00B46147">
              <w:rPr>
                <w:lang w:val="ro-RO"/>
              </w:rPr>
              <w:t>i (</w:t>
            </w:r>
            <w:r w:rsidRPr="00B46147">
              <w:rPr>
                <w:vertAlign w:val="superscript"/>
                <w:lang w:val="ro-RO"/>
              </w:rPr>
              <w:t>1</w:t>
            </w:r>
            <w:r w:rsidRPr="00B46147">
              <w:rPr>
                <w:lang w:val="ro-RO"/>
              </w:rPr>
              <w:t>)</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B009D3" w14:textId="77777777" w:rsidR="005C3E4C" w:rsidRPr="00B46147" w:rsidRDefault="005C3E4C" w:rsidP="009B6614">
            <w:pPr>
              <w:pStyle w:val="tbl-norm"/>
              <w:spacing w:before="0" w:beforeAutospacing="0" w:after="0" w:afterAutospacing="0"/>
              <w:jc w:val="both"/>
              <w:rPr>
                <w:lang w:val="ro-RO"/>
              </w:rPr>
            </w:pPr>
            <w:r w:rsidRPr="00B46147">
              <w:rPr>
                <w:lang w:val="ro-RO"/>
              </w:rPr>
              <w:t>Procedura de apropiere întreruptă (</w:t>
            </w:r>
            <w:r w:rsidRPr="00B46147">
              <w:rPr>
                <w:vertAlign w:val="superscript"/>
                <w:lang w:val="ro-RO"/>
              </w:rPr>
              <w:t>1</w:t>
            </w:r>
            <w:r w:rsidRPr="00B46147">
              <w:rPr>
                <w:lang w:val="ro-RO"/>
              </w:rPr>
              <w:t>)/aterizare</w:t>
            </w:r>
          </w:p>
        </w:tc>
      </w:tr>
      <w:tr w:rsidR="00BE54E8" w:rsidRPr="00B46147" w14:paraId="605A7B5B"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165D6D" w14:textId="77777777" w:rsidR="005C3E4C" w:rsidRPr="00B46147" w:rsidRDefault="005C3E4C" w:rsidP="009B6614">
            <w:pPr>
              <w:pStyle w:val="tbl-norm"/>
              <w:spacing w:before="0" w:beforeAutospacing="0" w:after="0" w:afterAutospacing="0"/>
              <w:jc w:val="center"/>
              <w:rPr>
                <w:lang w:val="ro-RO"/>
              </w:rPr>
            </w:pPr>
            <w:r w:rsidRPr="00B46147">
              <w:rPr>
                <w:lang w:val="ro-RO"/>
              </w:rPr>
              <w:t>j</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0AE0AE" w14:textId="77777777" w:rsidR="005C3E4C" w:rsidRPr="00B46147" w:rsidRDefault="005C3E4C" w:rsidP="009B6614">
            <w:pPr>
              <w:pStyle w:val="tbl-norm"/>
              <w:spacing w:before="0" w:beforeAutospacing="0" w:after="0" w:afterAutospacing="0"/>
              <w:jc w:val="both"/>
              <w:rPr>
                <w:lang w:val="ro-RO"/>
              </w:rPr>
            </w:pPr>
            <w:r w:rsidRPr="00B46147">
              <w:rPr>
                <w:lang w:val="ro-RO"/>
              </w:rPr>
              <w:t>Legătura – conformarea cu ATC, proceduri R/T</w:t>
            </w:r>
          </w:p>
        </w:tc>
      </w:tr>
      <w:tr w:rsidR="00BE54E8" w:rsidRPr="00B46147" w14:paraId="1B4F2562" w14:textId="77777777" w:rsidTr="005C3E4C">
        <w:trPr>
          <w:jc w:val="center"/>
        </w:trPr>
        <w:tc>
          <w:tcPr>
            <w:tcW w:w="87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A3B2D8D" w14:textId="77777777" w:rsidR="005C3E4C" w:rsidRPr="00B46147" w:rsidRDefault="005C3E4C" w:rsidP="009B6614">
            <w:pPr>
              <w:pStyle w:val="norm"/>
              <w:spacing w:before="0" w:beforeAutospacing="0" w:after="0" w:afterAutospacing="0"/>
              <w:jc w:val="both"/>
              <w:rPr>
                <w:lang w:val="ro-RO"/>
              </w:rPr>
            </w:pPr>
            <w:r w:rsidRPr="00B46147">
              <w:rPr>
                <w:lang w:val="ro-RO"/>
              </w:rPr>
              <w:t>SECȚIUNEA 6 –  PROCEDURI ANORMALE ȘI DE URGENȚĂ</w:t>
            </w:r>
          </w:p>
        </w:tc>
      </w:tr>
      <w:tr w:rsidR="00BE54E8" w:rsidRPr="00B46147" w14:paraId="5ADF3196"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59EC0E" w14:textId="77777777" w:rsidR="005C3E4C" w:rsidRPr="00B46147" w:rsidRDefault="005C3E4C" w:rsidP="009B6614">
            <w:pPr>
              <w:pStyle w:val="tbl-norm"/>
              <w:spacing w:before="0" w:beforeAutospacing="0" w:after="0" w:afterAutospacing="0"/>
              <w:jc w:val="center"/>
              <w:rPr>
                <w:lang w:val="ro-RO"/>
              </w:rPr>
            </w:pPr>
            <w:r w:rsidRPr="00B46147">
              <w:rPr>
                <w:lang w:val="ro-RO"/>
              </w:rPr>
              <w:t>a</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C1AB8F" w14:textId="77777777" w:rsidR="005C3E4C" w:rsidRPr="00B46147" w:rsidRDefault="005C3E4C" w:rsidP="009B6614">
            <w:pPr>
              <w:pStyle w:val="tbl-norm"/>
              <w:spacing w:before="0" w:beforeAutospacing="0" w:after="0" w:afterAutospacing="0"/>
              <w:jc w:val="both"/>
              <w:rPr>
                <w:lang w:val="ro-RO"/>
              </w:rPr>
            </w:pPr>
            <w:r w:rsidRPr="00B46147">
              <w:rPr>
                <w:lang w:val="ro-RO"/>
              </w:rPr>
              <w:t>Simularea cedării unui motor după decolare și la apropiere/în timpul apropierii (</w:t>
            </w:r>
            <w:r w:rsidRPr="00B46147">
              <w:rPr>
                <w:vertAlign w:val="superscript"/>
                <w:lang w:val="ro-RO"/>
              </w:rPr>
              <w:t>2</w:t>
            </w:r>
            <w:r w:rsidRPr="00B46147">
              <w:rPr>
                <w:lang w:val="ro-RO"/>
              </w:rPr>
              <w:t>) (la o altitudine de siguranță, dacă nu se efectuează într-un FFS sau FNPT II/III, FTD 2,3)</w:t>
            </w:r>
          </w:p>
        </w:tc>
      </w:tr>
      <w:tr w:rsidR="00BE54E8" w:rsidRPr="00B46147" w14:paraId="332215E1"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7E40E1" w14:textId="77777777" w:rsidR="005C3E4C" w:rsidRPr="00B46147" w:rsidRDefault="005C3E4C" w:rsidP="009B6614">
            <w:pPr>
              <w:pStyle w:val="tbl-norm"/>
              <w:spacing w:before="0" w:beforeAutospacing="0" w:after="0" w:afterAutospacing="0"/>
              <w:jc w:val="center"/>
              <w:rPr>
                <w:lang w:val="ro-RO"/>
              </w:rPr>
            </w:pPr>
            <w:r w:rsidRPr="00B46147">
              <w:rPr>
                <w:lang w:val="ro-RO"/>
              </w:rPr>
              <w:t>b</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8BCC1B" w14:textId="77777777" w:rsidR="005C3E4C" w:rsidRPr="00B46147" w:rsidRDefault="005C3E4C" w:rsidP="009B6614">
            <w:pPr>
              <w:pStyle w:val="tbl-norm"/>
              <w:spacing w:before="0" w:beforeAutospacing="0" w:after="0" w:afterAutospacing="0"/>
              <w:jc w:val="both"/>
              <w:rPr>
                <w:lang w:val="ro-RO"/>
              </w:rPr>
            </w:pPr>
            <w:r w:rsidRPr="00B46147">
              <w:rPr>
                <w:lang w:val="ro-RO"/>
              </w:rPr>
              <w:t>Cedarea sistemului de creștere a stabilității/sistemului hidraulic (dacă este cazul)</w:t>
            </w:r>
          </w:p>
        </w:tc>
      </w:tr>
      <w:tr w:rsidR="00BE54E8" w:rsidRPr="00B46147" w14:paraId="056F8A98"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AE2C0F" w14:textId="77777777" w:rsidR="005C3E4C" w:rsidRPr="00B46147" w:rsidRDefault="005C3E4C" w:rsidP="009B6614">
            <w:pPr>
              <w:pStyle w:val="tbl-norm"/>
              <w:spacing w:before="0" w:beforeAutospacing="0" w:after="0" w:afterAutospacing="0"/>
              <w:jc w:val="center"/>
              <w:rPr>
                <w:lang w:val="ro-RO"/>
              </w:rPr>
            </w:pPr>
            <w:r w:rsidRPr="00B46147">
              <w:rPr>
                <w:lang w:val="ro-RO"/>
              </w:rPr>
              <w:t>c</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DD14B0" w14:textId="77777777" w:rsidR="005C3E4C" w:rsidRPr="00B46147" w:rsidRDefault="005C3E4C" w:rsidP="009B6614">
            <w:pPr>
              <w:pStyle w:val="tbl-norm"/>
              <w:spacing w:before="0" w:beforeAutospacing="0" w:after="0" w:afterAutospacing="0"/>
              <w:jc w:val="both"/>
              <w:rPr>
                <w:lang w:val="ro-RO"/>
              </w:rPr>
            </w:pPr>
            <w:r w:rsidRPr="00B46147">
              <w:rPr>
                <w:lang w:val="ro-RO"/>
              </w:rPr>
              <w:t>Utilizarea unui panou redus de instrumente de bord</w:t>
            </w:r>
          </w:p>
        </w:tc>
      </w:tr>
      <w:tr w:rsidR="00BE54E8" w:rsidRPr="00B46147" w14:paraId="3E9CBB29"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2496DA" w14:textId="77777777" w:rsidR="005C3E4C" w:rsidRPr="00B46147" w:rsidRDefault="005C3E4C" w:rsidP="009B6614">
            <w:pPr>
              <w:pStyle w:val="tbl-norm"/>
              <w:spacing w:before="0" w:beforeAutospacing="0" w:after="0" w:afterAutospacing="0"/>
              <w:jc w:val="center"/>
              <w:rPr>
                <w:lang w:val="ro-RO"/>
              </w:rPr>
            </w:pPr>
            <w:r w:rsidRPr="00B46147">
              <w:rPr>
                <w:lang w:val="ro-RO"/>
              </w:rPr>
              <w:t>d</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BBF46C" w14:textId="77777777" w:rsidR="005C3E4C" w:rsidRPr="00B46147" w:rsidRDefault="005C3E4C" w:rsidP="009B6614">
            <w:pPr>
              <w:pStyle w:val="tbl-norm"/>
              <w:spacing w:before="0" w:beforeAutospacing="0" w:after="0" w:afterAutospacing="0"/>
              <w:jc w:val="both"/>
              <w:rPr>
                <w:lang w:val="ro-RO"/>
              </w:rPr>
            </w:pPr>
            <w:r w:rsidRPr="00B46147">
              <w:rPr>
                <w:lang w:val="ro-RO"/>
              </w:rPr>
              <w:t>Autorotație și revenire la o altitudine selectată</w:t>
            </w:r>
          </w:p>
        </w:tc>
      </w:tr>
      <w:tr w:rsidR="00BE54E8" w:rsidRPr="00B46147" w14:paraId="19DE6995" w14:textId="77777777" w:rsidTr="005C3E4C">
        <w:trPr>
          <w:jc w:val="center"/>
        </w:trPr>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C4EB43" w14:textId="77777777" w:rsidR="005C3E4C" w:rsidRPr="00B46147" w:rsidRDefault="005C3E4C" w:rsidP="009B6614">
            <w:pPr>
              <w:pStyle w:val="tbl-norm"/>
              <w:spacing w:before="0" w:beforeAutospacing="0" w:after="0" w:afterAutospacing="0"/>
              <w:jc w:val="center"/>
              <w:rPr>
                <w:lang w:val="ro-RO"/>
              </w:rPr>
            </w:pPr>
            <w:r w:rsidRPr="00B46147">
              <w:rPr>
                <w:lang w:val="ro-RO"/>
              </w:rPr>
              <w:t>e</w:t>
            </w:r>
          </w:p>
        </w:tc>
        <w:tc>
          <w:tcPr>
            <w:tcW w:w="81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823B3D" w14:textId="77777777" w:rsidR="005C3E4C" w:rsidRPr="00B46147" w:rsidRDefault="005C3E4C" w:rsidP="009B6614">
            <w:pPr>
              <w:pStyle w:val="tbl-norm"/>
              <w:spacing w:before="0" w:beforeAutospacing="0" w:after="0" w:afterAutospacing="0"/>
              <w:jc w:val="both"/>
              <w:rPr>
                <w:lang w:val="ro-RO"/>
              </w:rPr>
            </w:pPr>
            <w:r w:rsidRPr="00B46147">
              <w:rPr>
                <w:lang w:val="ro-RO"/>
              </w:rPr>
              <w:t>Apropiere de precizie manuală fără sistem director de zbor (</w:t>
            </w:r>
            <w:r w:rsidRPr="00B46147">
              <w:rPr>
                <w:rStyle w:val="italics"/>
                <w:i/>
                <w:iCs/>
                <w:lang w:val="ro-RO"/>
              </w:rPr>
              <w:t>flight director</w:t>
            </w:r>
            <w:r w:rsidRPr="00B46147">
              <w:rPr>
                <w:lang w:val="ro-RO"/>
              </w:rPr>
              <w:t>) (</w:t>
            </w:r>
            <w:r w:rsidRPr="00B46147">
              <w:rPr>
                <w:vertAlign w:val="superscript"/>
                <w:lang w:val="ro-RO"/>
              </w:rPr>
              <w:t>3</w:t>
            </w:r>
            <w:r w:rsidRPr="00B46147">
              <w:rPr>
                <w:lang w:val="ro-RO"/>
              </w:rPr>
              <w:t>)</w:t>
            </w:r>
          </w:p>
          <w:p w14:paraId="6D275B17" w14:textId="77777777" w:rsidR="005C3E4C" w:rsidRPr="00B46147" w:rsidRDefault="005C3E4C" w:rsidP="009B6614">
            <w:pPr>
              <w:pStyle w:val="tbl-norm"/>
              <w:spacing w:before="0" w:beforeAutospacing="0" w:after="0" w:afterAutospacing="0"/>
              <w:jc w:val="both"/>
              <w:rPr>
                <w:lang w:val="ro-RO"/>
              </w:rPr>
            </w:pPr>
            <w:r w:rsidRPr="00B46147">
              <w:rPr>
                <w:lang w:val="ro-RO"/>
              </w:rPr>
              <w:t>Apropiere manuală de precizie cu sistem director de zbor (</w:t>
            </w:r>
            <w:r w:rsidRPr="00B46147">
              <w:rPr>
                <w:rStyle w:val="italics"/>
                <w:i/>
                <w:iCs/>
                <w:lang w:val="ro-RO"/>
              </w:rPr>
              <w:t>flight director</w:t>
            </w:r>
            <w:r w:rsidRPr="00B46147">
              <w:rPr>
                <w:lang w:val="ro-RO"/>
              </w:rPr>
              <w:t>) (</w:t>
            </w:r>
            <w:r w:rsidRPr="00B46147">
              <w:rPr>
                <w:vertAlign w:val="superscript"/>
                <w:lang w:val="ro-RO"/>
              </w:rPr>
              <w:t>3</w:t>
            </w:r>
            <w:r w:rsidRPr="00B46147">
              <w:rPr>
                <w:lang w:val="ro-RO"/>
              </w:rPr>
              <w:t>)</w:t>
            </w:r>
          </w:p>
        </w:tc>
      </w:tr>
      <w:tr w:rsidR="005C3E4C" w:rsidRPr="00B46147" w14:paraId="60BBB791" w14:textId="77777777" w:rsidTr="005C3E4C">
        <w:trPr>
          <w:jc w:val="center"/>
        </w:trPr>
        <w:tc>
          <w:tcPr>
            <w:tcW w:w="87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4854616" w14:textId="77777777" w:rsidR="005C3E4C" w:rsidRPr="00B46147" w:rsidRDefault="005C3E4C" w:rsidP="009B6614">
            <w:pPr>
              <w:pStyle w:val="tbl-norm"/>
              <w:spacing w:before="0" w:beforeAutospacing="0" w:after="0" w:afterAutospacing="0"/>
              <w:jc w:val="both"/>
              <w:rPr>
                <w:lang w:val="ro-RO"/>
              </w:rPr>
            </w:pPr>
            <w:r w:rsidRPr="00B46147">
              <w:rPr>
                <w:lang w:val="ro-RO"/>
              </w:rPr>
              <w:lastRenderedPageBreak/>
              <w:t>(</w:t>
            </w:r>
            <w:r w:rsidRPr="00B46147">
              <w:rPr>
                <w:rStyle w:val="superscript"/>
                <w:vertAlign w:val="superscript"/>
                <w:lang w:val="ro-RO"/>
              </w:rPr>
              <w:t>*1</w:t>
            </w:r>
            <w:r w:rsidRPr="00B46147">
              <w:rPr>
                <w:lang w:val="ro-RO"/>
              </w:rPr>
              <w:t>)   A se efectua în secțiunea 4 sau în secțiunea 5.</w:t>
            </w:r>
          </w:p>
          <w:p w14:paraId="07DE5C03" w14:textId="77777777" w:rsidR="005C3E4C" w:rsidRPr="00B46147" w:rsidRDefault="005C3E4C" w:rsidP="009B6614">
            <w:pPr>
              <w:pStyle w:val="tbl-norm"/>
              <w:spacing w:before="0" w:beforeAutospacing="0" w:after="0" w:afterAutospacing="0"/>
              <w:jc w:val="both"/>
              <w:rPr>
                <w:lang w:val="ro-RO"/>
              </w:rPr>
            </w:pPr>
            <w:r w:rsidRPr="00B46147">
              <w:rPr>
                <w:lang w:val="ro-RO"/>
              </w:rPr>
              <w:t>(</w:t>
            </w:r>
            <w:r w:rsidRPr="00B46147">
              <w:rPr>
                <w:rStyle w:val="superscript"/>
                <w:vertAlign w:val="superscript"/>
                <w:lang w:val="ro-RO"/>
              </w:rPr>
              <w:t>*2</w:t>
            </w:r>
            <w:r w:rsidRPr="00B46147">
              <w:rPr>
                <w:lang w:val="ro-RO"/>
              </w:rPr>
              <w:t>)   Numai pentru elicoptere multimotor.</w:t>
            </w:r>
          </w:p>
          <w:p w14:paraId="787CA465" w14:textId="77777777" w:rsidR="005C3E4C" w:rsidRPr="00B46147" w:rsidRDefault="005C3E4C" w:rsidP="009B6614">
            <w:pPr>
              <w:pStyle w:val="tbl-norm"/>
              <w:spacing w:before="0" w:beforeAutospacing="0" w:after="0" w:afterAutospacing="0"/>
              <w:jc w:val="both"/>
              <w:rPr>
                <w:lang w:val="ro-RO"/>
              </w:rPr>
            </w:pPr>
            <w:r w:rsidRPr="00B46147">
              <w:rPr>
                <w:lang w:val="ro-RO"/>
              </w:rPr>
              <w:t>(</w:t>
            </w:r>
            <w:r w:rsidRPr="00B46147">
              <w:rPr>
                <w:rStyle w:val="superscript"/>
                <w:vertAlign w:val="superscript"/>
                <w:lang w:val="ro-RO"/>
              </w:rPr>
              <w:t>*3</w:t>
            </w:r>
            <w:r w:rsidRPr="00B46147">
              <w:rPr>
                <w:lang w:val="ro-RO"/>
              </w:rPr>
              <w:t>)   Se testează numai unul dintre elemente.</w:t>
            </w:r>
          </w:p>
        </w:tc>
      </w:tr>
    </w:tbl>
    <w:p w14:paraId="1C7E1FB4" w14:textId="77777777" w:rsidR="00C8799E" w:rsidRPr="00B46147" w:rsidRDefault="00C8799E" w:rsidP="00B66AAB">
      <w:pPr>
        <w:pStyle w:val="af3"/>
        <w:shd w:val="clear" w:color="auto" w:fill="FFFFFF"/>
        <w:spacing w:before="0" w:beforeAutospacing="0" w:after="0" w:afterAutospacing="0"/>
        <w:rPr>
          <w:lang w:val="ro-RO"/>
        </w:rPr>
      </w:pPr>
    </w:p>
    <w:p w14:paraId="2D92F0B1" w14:textId="77777777" w:rsidR="00C8799E" w:rsidRPr="00B46147" w:rsidRDefault="00C8799E" w:rsidP="00B66AAB">
      <w:pPr>
        <w:pStyle w:val="af3"/>
        <w:shd w:val="clear" w:color="auto" w:fill="FFFFFF"/>
        <w:spacing w:before="0" w:beforeAutospacing="0" w:after="0" w:afterAutospacing="0"/>
        <w:jc w:val="center"/>
        <w:rPr>
          <w:lang w:val="ro-RO"/>
        </w:rPr>
      </w:pPr>
    </w:p>
    <w:p w14:paraId="792887E5" w14:textId="77777777" w:rsidR="00C8799E" w:rsidRPr="00B46147" w:rsidRDefault="00C8799E" w:rsidP="00B66AAB">
      <w:pPr>
        <w:pStyle w:val="title-table"/>
        <w:shd w:val="clear" w:color="auto" w:fill="FFFFFF"/>
        <w:spacing w:before="0" w:beforeAutospacing="0" w:after="120" w:afterAutospacing="0"/>
        <w:jc w:val="center"/>
        <w:rPr>
          <w:b/>
          <w:bCs/>
          <w:lang w:val="ro-RO"/>
        </w:rPr>
      </w:pPr>
      <w:r w:rsidRPr="00B46147">
        <w:rPr>
          <w:rStyle w:val="boldface"/>
          <w:b/>
          <w:bCs/>
          <w:lang w:val="ro-RO"/>
        </w:rPr>
        <w:t>Dirijabile</w:t>
      </w:r>
    </w:p>
    <w:p w14:paraId="22F254FA" w14:textId="77777777" w:rsidR="00C8799E" w:rsidRPr="00B46147" w:rsidRDefault="00C8799E" w:rsidP="009B6614">
      <w:pPr>
        <w:shd w:val="clear" w:color="auto" w:fill="FFFFFF"/>
        <w:jc w:val="both"/>
        <w:rPr>
          <w:rFonts w:ascii="Times New Roman" w:hAnsi="Times New Roman" w:cs="Times New Roman"/>
          <w:color w:val="auto"/>
        </w:rPr>
      </w:pPr>
      <w:r w:rsidRPr="00B46147">
        <w:rPr>
          <w:rFonts w:ascii="Times New Roman" w:hAnsi="Times New Roman" w:cs="Times New Roman"/>
          <w:color w:val="auto"/>
        </w:rPr>
        <w:t xml:space="preserve">Folosirea listelor de verificare, abilităților de zbor, legăturii </w:t>
      </w:r>
      <w:r w:rsidRPr="00B46147">
        <w:rPr>
          <w:rFonts w:ascii="Times New Roman" w:eastAsia="Malgun Gothic Semilight" w:hAnsi="Times New Roman" w:cs="Times New Roman"/>
          <w:color w:val="auto"/>
        </w:rPr>
        <w:t>–</w:t>
      </w:r>
      <w:r w:rsidRPr="00B46147">
        <w:rPr>
          <w:rFonts w:ascii="Times New Roman" w:hAnsi="Times New Roman" w:cs="Times New Roman"/>
          <w:color w:val="auto"/>
        </w:rPr>
        <w:t xml:space="preserve"> conformării cu ATC, proceduri R/T se aplică la toate secțiunile. Această secțiune poate fi combinată cu secțiunile 1-5. Testul trebuie să aibă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 vedere controlul dirijabilului, identificarea motorului care a cedat, acțiuni imediate, acțiuni subsecvente, verificări și acuratețea zborului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n următoarele situații:</w:t>
      </w:r>
    </w:p>
    <w:tbl>
      <w:tblPr>
        <w:tblW w:w="8781"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7"/>
        <w:gridCol w:w="8184"/>
      </w:tblGrid>
      <w:tr w:rsidR="00BE54E8" w:rsidRPr="00B46147" w14:paraId="7775B5FF" w14:textId="77777777" w:rsidTr="00E63CDB">
        <w:trPr>
          <w:jc w:val="center"/>
        </w:trPr>
        <w:tc>
          <w:tcPr>
            <w:tcW w:w="8781" w:type="dxa"/>
            <w:gridSpan w:val="2"/>
            <w:tcBorders>
              <w:top w:val="outset" w:sz="6" w:space="0" w:color="auto"/>
              <w:left w:val="outset" w:sz="6" w:space="0" w:color="auto"/>
              <w:bottom w:val="outset" w:sz="6" w:space="0" w:color="auto"/>
              <w:right w:val="outset" w:sz="6" w:space="0" w:color="auto"/>
            </w:tcBorders>
            <w:shd w:val="clear" w:color="auto" w:fill="auto"/>
          </w:tcPr>
          <w:p w14:paraId="45B2CD2B" w14:textId="77777777" w:rsidR="005C3E4C" w:rsidRPr="00B46147" w:rsidRDefault="005C3E4C" w:rsidP="009B6614">
            <w:pPr>
              <w:pStyle w:val="tbl-norm"/>
              <w:spacing w:before="0" w:beforeAutospacing="0" w:after="0" w:afterAutospacing="0"/>
              <w:jc w:val="both"/>
              <w:rPr>
                <w:lang w:val="ro-RO"/>
              </w:rPr>
            </w:pPr>
            <w:r w:rsidRPr="00B46147">
              <w:rPr>
                <w:rFonts w:eastAsia="Arial Unicode MS"/>
                <w:shd w:val="clear" w:color="auto" w:fill="FFFFFF"/>
              </w:rPr>
              <w:t>SECȚIUNEA 1 –  PROCEDURI ÎNAINTE DE ZBOR ȘI DECOLARE</w:t>
            </w:r>
          </w:p>
        </w:tc>
      </w:tr>
      <w:tr w:rsidR="00BE54E8" w:rsidRPr="00B46147" w14:paraId="25B2AAB8"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79D3ED7F" w14:textId="77777777" w:rsidR="005C3E4C" w:rsidRPr="00B46147" w:rsidRDefault="005C3E4C" w:rsidP="009B6614">
            <w:pPr>
              <w:pStyle w:val="tbl-norm"/>
              <w:spacing w:before="0" w:beforeAutospacing="0" w:after="0" w:afterAutospacing="0"/>
              <w:jc w:val="center"/>
              <w:rPr>
                <w:lang w:val="ro-RO"/>
              </w:rPr>
            </w:pPr>
            <w:r w:rsidRPr="00B46147">
              <w:rPr>
                <w:lang w:val="ro-RO"/>
              </w:rPr>
              <w: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4B16B3" w14:textId="77777777" w:rsidR="005C3E4C" w:rsidRPr="00B46147" w:rsidRDefault="005C3E4C" w:rsidP="009B6614">
            <w:pPr>
              <w:pStyle w:val="tbl-norm"/>
              <w:spacing w:before="0" w:beforeAutospacing="0" w:after="0" w:afterAutospacing="0"/>
              <w:jc w:val="both"/>
              <w:rPr>
                <w:lang w:val="ro-RO"/>
              </w:rPr>
            </w:pPr>
            <w:r w:rsidRPr="00B46147">
              <w:rPr>
                <w:lang w:val="ro-RO"/>
              </w:rPr>
              <w:t>Utilizarea manualului de zbor (sau a unui document echivalent), în special calculul performanțelor avionului, masa și centrajul</w:t>
            </w:r>
          </w:p>
        </w:tc>
      </w:tr>
      <w:tr w:rsidR="00BE54E8" w:rsidRPr="00B46147" w14:paraId="5E896187"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524C1894" w14:textId="77777777" w:rsidR="005C3E4C" w:rsidRPr="00B46147" w:rsidRDefault="005C3E4C" w:rsidP="009B6614">
            <w:pPr>
              <w:pStyle w:val="tbl-norm"/>
              <w:spacing w:before="0" w:beforeAutospacing="0" w:after="0" w:afterAutospacing="0"/>
              <w:jc w:val="center"/>
              <w:rPr>
                <w:lang w:val="ro-RO"/>
              </w:rPr>
            </w:pPr>
            <w:r w:rsidRPr="00B46147">
              <w:rPr>
                <w:lang w:val="ro-RO"/>
              </w:rPr>
              <w:t>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C57C766" w14:textId="77777777" w:rsidR="005C3E4C" w:rsidRPr="00B46147" w:rsidRDefault="005C3E4C" w:rsidP="009B6614">
            <w:pPr>
              <w:pStyle w:val="tbl-norm"/>
              <w:spacing w:before="0" w:beforeAutospacing="0" w:after="0" w:afterAutospacing="0"/>
              <w:jc w:val="both"/>
              <w:rPr>
                <w:lang w:val="ro-RO"/>
              </w:rPr>
            </w:pPr>
            <w:r w:rsidRPr="00B46147">
              <w:rPr>
                <w:lang w:val="ro-RO"/>
              </w:rPr>
              <w:t>Utilizarea documentelor Serviciilor de Trafic Aerian și meteorologice</w:t>
            </w:r>
          </w:p>
        </w:tc>
      </w:tr>
      <w:tr w:rsidR="00BE54E8" w:rsidRPr="00B46147" w14:paraId="3C46979E"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576F7133" w14:textId="77777777" w:rsidR="005C3E4C" w:rsidRPr="00B46147" w:rsidRDefault="005C3E4C" w:rsidP="009B6614">
            <w:pPr>
              <w:pStyle w:val="tbl-norm"/>
              <w:spacing w:before="0" w:beforeAutospacing="0" w:after="0" w:afterAutospacing="0"/>
              <w:jc w:val="center"/>
              <w:rPr>
                <w:lang w:val="ro-RO"/>
              </w:rPr>
            </w:pPr>
            <w:r w:rsidRPr="00B46147">
              <w:rPr>
                <w:lang w:val="ro-RO"/>
              </w:rPr>
              <w:t>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956A6B7" w14:textId="77777777" w:rsidR="005C3E4C" w:rsidRPr="00B46147" w:rsidRDefault="005C3E4C" w:rsidP="009B6614">
            <w:pPr>
              <w:pStyle w:val="tbl-norm"/>
              <w:spacing w:before="0" w:beforeAutospacing="0" w:after="0" w:afterAutospacing="0"/>
              <w:jc w:val="both"/>
              <w:rPr>
                <w:lang w:val="ro-RO"/>
              </w:rPr>
            </w:pPr>
            <w:r w:rsidRPr="00B46147">
              <w:rPr>
                <w:lang w:val="ro-RO"/>
              </w:rPr>
              <w:t>Pregătirea planului de zbor ATC, planului de zbor IFR</w:t>
            </w:r>
          </w:p>
        </w:tc>
      </w:tr>
      <w:tr w:rsidR="00BE54E8" w:rsidRPr="00B46147" w14:paraId="5021FA33"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7B3359C4" w14:textId="77777777" w:rsidR="005C3E4C" w:rsidRPr="00B46147" w:rsidRDefault="005C3E4C" w:rsidP="009B6614">
            <w:pPr>
              <w:pStyle w:val="tbl-norm"/>
              <w:spacing w:before="0" w:beforeAutospacing="0" w:after="0" w:afterAutospacing="0"/>
              <w:jc w:val="center"/>
              <w:rPr>
                <w:lang w:val="ro-RO"/>
              </w:rPr>
            </w:pPr>
            <w:r w:rsidRPr="00B46147">
              <w:rPr>
                <w:lang w:val="ro-RO"/>
              </w:rPr>
              <w:t>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C07BE71" w14:textId="77777777" w:rsidR="005C3E4C" w:rsidRPr="00B46147" w:rsidRDefault="005C3E4C" w:rsidP="009B6614">
            <w:pPr>
              <w:pStyle w:val="tbl-norm"/>
              <w:spacing w:before="0" w:beforeAutospacing="0" w:after="0" w:afterAutospacing="0"/>
              <w:jc w:val="both"/>
              <w:rPr>
                <w:lang w:val="ro-RO"/>
              </w:rPr>
            </w:pPr>
            <w:r w:rsidRPr="00B46147">
              <w:rPr>
                <w:lang w:val="ro-RO"/>
              </w:rPr>
              <w:t>Inspecția înainte de zbor</w:t>
            </w:r>
          </w:p>
        </w:tc>
      </w:tr>
      <w:tr w:rsidR="00BE54E8" w:rsidRPr="00B46147" w14:paraId="66F7E524"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428847D3" w14:textId="77777777" w:rsidR="005C3E4C" w:rsidRPr="00B46147" w:rsidRDefault="005C3E4C" w:rsidP="009B6614">
            <w:pPr>
              <w:pStyle w:val="tbl-norm"/>
              <w:spacing w:before="0" w:beforeAutospacing="0" w:after="0" w:afterAutospacing="0"/>
              <w:jc w:val="center"/>
              <w:rPr>
                <w:lang w:val="ro-RO"/>
              </w:rPr>
            </w:pPr>
            <w:r w:rsidRPr="00B46147">
              <w:rPr>
                <w:lang w:val="ro-RO"/>
              </w:rPr>
              <w:t>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384691" w14:textId="77777777" w:rsidR="005C3E4C" w:rsidRPr="00B46147" w:rsidRDefault="005C3E4C" w:rsidP="009B6614">
            <w:pPr>
              <w:pStyle w:val="tbl-norm"/>
              <w:spacing w:before="0" w:beforeAutospacing="0" w:after="0" w:afterAutospacing="0"/>
              <w:jc w:val="both"/>
              <w:rPr>
                <w:lang w:val="ro-RO"/>
              </w:rPr>
            </w:pPr>
            <w:r w:rsidRPr="00B46147">
              <w:rPr>
                <w:lang w:val="ro-RO"/>
              </w:rPr>
              <w:t>Minimele meteorologice de operare</w:t>
            </w:r>
          </w:p>
        </w:tc>
      </w:tr>
      <w:tr w:rsidR="00BE54E8" w:rsidRPr="00B46147" w14:paraId="52A564E8"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4F1E8652" w14:textId="77777777" w:rsidR="005C3E4C" w:rsidRPr="00B46147" w:rsidRDefault="005C3E4C" w:rsidP="009B6614">
            <w:pPr>
              <w:pStyle w:val="tbl-norm"/>
              <w:spacing w:before="0" w:beforeAutospacing="0" w:after="0" w:afterAutospacing="0"/>
              <w:jc w:val="center"/>
              <w:rPr>
                <w:lang w:val="ro-RO"/>
              </w:rPr>
            </w:pPr>
            <w:r w:rsidRPr="00B46147">
              <w:rPr>
                <w:lang w:val="ro-RO"/>
              </w:rPr>
              <w:t>f</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113E0D6" w14:textId="77777777" w:rsidR="005C3E4C" w:rsidRPr="00B46147" w:rsidRDefault="005C3E4C" w:rsidP="009B6614">
            <w:pPr>
              <w:pStyle w:val="tbl-norm"/>
              <w:spacing w:before="0" w:beforeAutospacing="0" w:after="0" w:afterAutospacing="0"/>
              <w:jc w:val="both"/>
              <w:rPr>
                <w:lang w:val="ro-RO"/>
              </w:rPr>
            </w:pPr>
            <w:r w:rsidRPr="00B46147">
              <w:rPr>
                <w:lang w:val="ro-RO"/>
              </w:rPr>
              <w:t>Briefing înainte de decolare, procedura de ridicare a ancorei, manevrarea la sol</w:t>
            </w:r>
          </w:p>
        </w:tc>
      </w:tr>
      <w:tr w:rsidR="00BE54E8" w:rsidRPr="00B46147" w14:paraId="3905020C"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2E1CF917" w14:textId="77777777" w:rsidR="005C3E4C" w:rsidRPr="00B46147" w:rsidRDefault="005C3E4C" w:rsidP="009B6614">
            <w:pPr>
              <w:pStyle w:val="tbl-norm"/>
              <w:spacing w:before="0" w:beforeAutospacing="0" w:after="0" w:afterAutospacing="0"/>
              <w:jc w:val="center"/>
              <w:rPr>
                <w:lang w:val="ro-RO"/>
              </w:rPr>
            </w:pPr>
            <w:r w:rsidRPr="00B46147">
              <w:rPr>
                <w:lang w:val="ro-RO"/>
              </w:rPr>
              <w:t>g</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8CB4E8" w14:textId="77777777" w:rsidR="005C3E4C" w:rsidRPr="00B46147" w:rsidRDefault="005C3E4C" w:rsidP="009B6614">
            <w:pPr>
              <w:pStyle w:val="tbl-norm"/>
              <w:spacing w:before="0" w:beforeAutospacing="0" w:after="0" w:afterAutospacing="0"/>
              <w:jc w:val="both"/>
              <w:rPr>
                <w:lang w:val="ro-RO"/>
              </w:rPr>
            </w:pPr>
            <w:r w:rsidRPr="00B46147">
              <w:rPr>
                <w:lang w:val="ro-RO"/>
              </w:rPr>
              <w:t>Decolare</w:t>
            </w:r>
          </w:p>
        </w:tc>
      </w:tr>
      <w:tr w:rsidR="00BE54E8" w:rsidRPr="00B46147" w14:paraId="0D2F2E02"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102C5111" w14:textId="77777777" w:rsidR="005C3E4C" w:rsidRPr="00B46147" w:rsidRDefault="005C3E4C" w:rsidP="009B6614">
            <w:pPr>
              <w:pStyle w:val="tbl-norm"/>
              <w:spacing w:before="0" w:beforeAutospacing="0" w:after="0" w:afterAutospacing="0"/>
              <w:jc w:val="center"/>
              <w:rPr>
                <w:lang w:val="ro-RO"/>
              </w:rPr>
            </w:pPr>
            <w:r w:rsidRPr="00B46147">
              <w:rPr>
                <w:lang w:val="ro-RO"/>
              </w:rPr>
              <w:t>h</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F2EB054" w14:textId="77777777" w:rsidR="005C3E4C" w:rsidRPr="00B46147" w:rsidRDefault="005C3E4C" w:rsidP="009B6614">
            <w:pPr>
              <w:pStyle w:val="tbl-norm"/>
              <w:spacing w:before="0" w:beforeAutospacing="0" w:after="0" w:afterAutospacing="0"/>
              <w:jc w:val="both"/>
              <w:rPr>
                <w:lang w:val="ro-RO"/>
              </w:rPr>
            </w:pPr>
            <w:r w:rsidRPr="00B46147">
              <w:rPr>
                <w:lang w:val="ro-RO"/>
              </w:rPr>
              <w:t>Trecerea la zborul instrumental</w:t>
            </w:r>
          </w:p>
        </w:tc>
      </w:tr>
      <w:tr w:rsidR="00BE54E8" w:rsidRPr="00B46147" w14:paraId="220FAD1F"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6604ABA3" w14:textId="77777777" w:rsidR="005C3E4C" w:rsidRPr="00B46147" w:rsidRDefault="005C3E4C" w:rsidP="009B6614">
            <w:pPr>
              <w:pStyle w:val="tbl-norm"/>
              <w:spacing w:before="0" w:beforeAutospacing="0" w:after="0" w:afterAutospacing="0"/>
              <w:jc w:val="center"/>
              <w:rPr>
                <w:lang w:val="ro-RO"/>
              </w:rPr>
            </w:pPr>
            <w:r w:rsidRPr="00B46147">
              <w:rPr>
                <w:lang w:val="ro-RO"/>
              </w:rPr>
              <w:t>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C396CCC" w14:textId="77777777" w:rsidR="005C3E4C" w:rsidRPr="00B46147" w:rsidRDefault="005C3E4C" w:rsidP="009B6614">
            <w:pPr>
              <w:pStyle w:val="tbl-norm"/>
              <w:spacing w:before="0" w:beforeAutospacing="0" w:after="0" w:afterAutospacing="0"/>
              <w:jc w:val="both"/>
              <w:rPr>
                <w:lang w:val="ro-RO"/>
              </w:rPr>
            </w:pPr>
            <w:r w:rsidRPr="00B46147">
              <w:rPr>
                <w:lang w:val="ro-RO"/>
              </w:rPr>
              <w:t>Proceduri de plecare instrumentală, calarea altimetrelor</w:t>
            </w:r>
          </w:p>
        </w:tc>
      </w:tr>
      <w:tr w:rsidR="00BE54E8" w:rsidRPr="00B46147" w14:paraId="708BF956"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4E713E06" w14:textId="77777777" w:rsidR="005C3E4C" w:rsidRPr="00B46147" w:rsidRDefault="005C3E4C" w:rsidP="009B6614">
            <w:pPr>
              <w:pStyle w:val="tbl-norm"/>
              <w:spacing w:before="0" w:beforeAutospacing="0" w:after="0" w:afterAutospacing="0"/>
              <w:jc w:val="center"/>
              <w:rPr>
                <w:lang w:val="ro-RO"/>
              </w:rPr>
            </w:pPr>
            <w:r w:rsidRPr="00B46147">
              <w:rPr>
                <w:lang w:val="ro-RO"/>
              </w:rPr>
              <w:t>j</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9655C1F" w14:textId="77777777" w:rsidR="005C3E4C" w:rsidRPr="00B46147" w:rsidRDefault="005C3E4C" w:rsidP="009B6614">
            <w:pPr>
              <w:pStyle w:val="tbl-norm"/>
              <w:spacing w:before="0" w:beforeAutospacing="0" w:after="0" w:afterAutospacing="0"/>
              <w:jc w:val="both"/>
              <w:rPr>
                <w:lang w:val="ro-RO"/>
              </w:rPr>
            </w:pPr>
            <w:r w:rsidRPr="00B46147">
              <w:rPr>
                <w:lang w:val="ro-RO"/>
              </w:rPr>
              <w:t>Legătura – conformarea cu ATC, proceduri R/T</w:t>
            </w:r>
          </w:p>
        </w:tc>
      </w:tr>
      <w:tr w:rsidR="00BE54E8" w:rsidRPr="00B46147" w14:paraId="42EAED84" w14:textId="77777777" w:rsidTr="005C3E4C">
        <w:trPr>
          <w:jc w:val="center"/>
        </w:trPr>
        <w:tc>
          <w:tcPr>
            <w:tcW w:w="878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4E93D8C" w14:textId="77777777" w:rsidR="005C3E4C" w:rsidRPr="00B46147" w:rsidRDefault="005C3E4C" w:rsidP="009B6614">
            <w:pPr>
              <w:pStyle w:val="norm"/>
              <w:spacing w:before="0" w:beforeAutospacing="0" w:after="0" w:afterAutospacing="0"/>
              <w:jc w:val="both"/>
              <w:rPr>
                <w:lang w:val="ro-RO"/>
              </w:rPr>
            </w:pPr>
            <w:r w:rsidRPr="00B46147">
              <w:rPr>
                <w:lang w:val="ro-RO"/>
              </w:rPr>
              <w:t>SECȚIUNEA 2 –  MANEVRE DE ZBOR</w:t>
            </w:r>
          </w:p>
        </w:tc>
      </w:tr>
      <w:tr w:rsidR="00BE54E8" w:rsidRPr="00B46147" w14:paraId="711D5C4C"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49A6A9A2" w14:textId="77777777" w:rsidR="005C3E4C" w:rsidRPr="00B46147" w:rsidRDefault="005C3E4C" w:rsidP="009B6614">
            <w:pPr>
              <w:pStyle w:val="tbl-norm"/>
              <w:spacing w:before="0" w:beforeAutospacing="0" w:after="0" w:afterAutospacing="0"/>
              <w:jc w:val="center"/>
              <w:rPr>
                <w:lang w:val="ro-RO"/>
              </w:rPr>
            </w:pPr>
            <w:r w:rsidRPr="00B46147">
              <w:rPr>
                <w:lang w:val="ro-RO"/>
              </w:rPr>
              <w: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C68D09" w14:textId="77777777" w:rsidR="005C3E4C" w:rsidRPr="00B46147" w:rsidRDefault="005C3E4C" w:rsidP="009B6614">
            <w:pPr>
              <w:pStyle w:val="tbl-norm"/>
              <w:spacing w:before="0" w:beforeAutospacing="0" w:after="0" w:afterAutospacing="0"/>
              <w:jc w:val="both"/>
              <w:rPr>
                <w:lang w:val="ro-RO"/>
              </w:rPr>
            </w:pPr>
            <w:r w:rsidRPr="00B46147">
              <w:rPr>
                <w:lang w:val="ro-RO"/>
              </w:rPr>
              <w:t>Controlul dirijabilului numai cu ajutorul instrumentelor</w:t>
            </w:r>
          </w:p>
        </w:tc>
      </w:tr>
      <w:tr w:rsidR="00BE54E8" w:rsidRPr="00B46147" w14:paraId="3B66FD3C"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0E6ABB23" w14:textId="77777777" w:rsidR="005C3E4C" w:rsidRPr="00B46147" w:rsidRDefault="005C3E4C" w:rsidP="009B6614">
            <w:pPr>
              <w:pStyle w:val="tbl-norm"/>
              <w:spacing w:before="0" w:beforeAutospacing="0" w:after="0" w:afterAutospacing="0"/>
              <w:jc w:val="center"/>
              <w:rPr>
                <w:lang w:val="ro-RO"/>
              </w:rPr>
            </w:pPr>
            <w:r w:rsidRPr="00B46147">
              <w:rPr>
                <w:lang w:val="ro-RO"/>
              </w:rPr>
              <w:t>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F99D401" w14:textId="77777777" w:rsidR="005C3E4C" w:rsidRPr="00B46147" w:rsidRDefault="005C3E4C" w:rsidP="009B6614">
            <w:pPr>
              <w:pStyle w:val="tbl-norm"/>
              <w:spacing w:before="0" w:beforeAutospacing="0" w:after="0" w:afterAutospacing="0"/>
              <w:jc w:val="both"/>
              <w:rPr>
                <w:lang w:val="ro-RO"/>
              </w:rPr>
            </w:pPr>
            <w:r w:rsidRPr="00B46147">
              <w:rPr>
                <w:lang w:val="ro-RO"/>
              </w:rPr>
              <w:t>Viraje în urcare și coborâre cu menținerea ratei de viraj</w:t>
            </w:r>
          </w:p>
        </w:tc>
      </w:tr>
      <w:tr w:rsidR="00BE54E8" w:rsidRPr="00B46147" w14:paraId="2E9BCDC3"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790DBC96" w14:textId="77777777" w:rsidR="005C3E4C" w:rsidRPr="00B46147" w:rsidRDefault="005C3E4C" w:rsidP="009B6614">
            <w:pPr>
              <w:pStyle w:val="tbl-norm"/>
              <w:spacing w:before="0" w:beforeAutospacing="0" w:after="0" w:afterAutospacing="0"/>
              <w:jc w:val="center"/>
              <w:rPr>
                <w:lang w:val="ro-RO"/>
              </w:rPr>
            </w:pPr>
            <w:r w:rsidRPr="00B46147">
              <w:rPr>
                <w:lang w:val="ro-RO"/>
              </w:rPr>
              <w:t>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F08C5DF" w14:textId="77777777" w:rsidR="005C3E4C" w:rsidRPr="00B46147" w:rsidRDefault="005C3E4C" w:rsidP="009B6614">
            <w:pPr>
              <w:pStyle w:val="tbl-norm"/>
              <w:spacing w:before="0" w:beforeAutospacing="0" w:after="0" w:afterAutospacing="0"/>
              <w:jc w:val="both"/>
              <w:rPr>
                <w:lang w:val="ro-RO"/>
              </w:rPr>
            </w:pPr>
            <w:r w:rsidRPr="00B46147">
              <w:rPr>
                <w:lang w:val="ro-RO"/>
              </w:rPr>
              <w:t>Reveniri din atitudini neobișnuite</w:t>
            </w:r>
          </w:p>
        </w:tc>
      </w:tr>
      <w:tr w:rsidR="00BE54E8" w:rsidRPr="00B46147" w14:paraId="14C6E2F6"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2A316BD6" w14:textId="77777777" w:rsidR="005C3E4C" w:rsidRPr="00B46147" w:rsidRDefault="005C3E4C" w:rsidP="009B6614">
            <w:pPr>
              <w:pStyle w:val="tbl-norm"/>
              <w:spacing w:before="0" w:beforeAutospacing="0" w:after="0" w:afterAutospacing="0"/>
              <w:jc w:val="center"/>
              <w:rPr>
                <w:lang w:val="ro-RO"/>
              </w:rPr>
            </w:pPr>
            <w:r w:rsidRPr="00B46147">
              <w:rPr>
                <w:lang w:val="ro-RO"/>
              </w:rPr>
              <w:t>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502BAD9" w14:textId="77777777" w:rsidR="005C3E4C" w:rsidRPr="00B46147" w:rsidRDefault="005C3E4C" w:rsidP="009B6614">
            <w:pPr>
              <w:pStyle w:val="tbl-norm"/>
              <w:spacing w:before="0" w:beforeAutospacing="0" w:after="0" w:afterAutospacing="0"/>
              <w:jc w:val="both"/>
              <w:rPr>
                <w:lang w:val="ro-RO"/>
              </w:rPr>
            </w:pPr>
            <w:r w:rsidRPr="00B46147">
              <w:rPr>
                <w:lang w:val="ro-RO"/>
              </w:rPr>
              <w:t>Utilizarea unui panou redus de instrumente de bord</w:t>
            </w:r>
          </w:p>
        </w:tc>
      </w:tr>
      <w:tr w:rsidR="00BE54E8" w:rsidRPr="00B46147" w14:paraId="1DB4CDEF" w14:textId="77777777" w:rsidTr="005C3E4C">
        <w:trPr>
          <w:jc w:val="center"/>
        </w:trPr>
        <w:tc>
          <w:tcPr>
            <w:tcW w:w="878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CFDBFD3" w14:textId="77777777" w:rsidR="005C3E4C" w:rsidRPr="00B46147" w:rsidRDefault="005C3E4C" w:rsidP="009B6614">
            <w:pPr>
              <w:pStyle w:val="norm"/>
              <w:spacing w:before="0" w:beforeAutospacing="0" w:after="0" w:afterAutospacing="0"/>
              <w:jc w:val="both"/>
              <w:rPr>
                <w:lang w:val="ro-RO"/>
              </w:rPr>
            </w:pPr>
            <w:r w:rsidRPr="00B46147">
              <w:rPr>
                <w:lang w:val="ro-RO"/>
              </w:rPr>
              <w:t>SECȚIUNEA 3 –  PROCEDURI PENTRU ZBORUL DE RUTĂ DUPĂ REGULI IFR</w:t>
            </w:r>
          </w:p>
        </w:tc>
      </w:tr>
      <w:tr w:rsidR="00BE54E8" w:rsidRPr="00B46147" w14:paraId="3215405D"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3C4CF9DB" w14:textId="77777777" w:rsidR="005C3E4C" w:rsidRPr="00B46147" w:rsidRDefault="005C3E4C" w:rsidP="009B6614">
            <w:pPr>
              <w:pStyle w:val="tbl-norm"/>
              <w:spacing w:before="0" w:beforeAutospacing="0" w:after="0" w:afterAutospacing="0"/>
              <w:jc w:val="center"/>
              <w:rPr>
                <w:lang w:val="ro-RO"/>
              </w:rPr>
            </w:pPr>
            <w:r w:rsidRPr="00B46147">
              <w:rPr>
                <w:lang w:val="ro-RO"/>
              </w:rPr>
              <w: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01A0A97" w14:textId="77777777" w:rsidR="005C3E4C" w:rsidRPr="00B46147" w:rsidRDefault="005C3E4C" w:rsidP="009B6614">
            <w:pPr>
              <w:pStyle w:val="tbl-norm"/>
              <w:spacing w:before="0" w:beforeAutospacing="0" w:after="0" w:afterAutospacing="0"/>
              <w:jc w:val="both"/>
              <w:rPr>
                <w:lang w:val="ro-RO"/>
              </w:rPr>
            </w:pPr>
            <w:r w:rsidRPr="00B46147">
              <w:rPr>
                <w:lang w:val="ro-RO"/>
              </w:rPr>
              <w:t>Urmărirea traiectului de zbor, inclusiv interpretarea indicațiilor, de ex. NDB, VOR, RNAV</w:t>
            </w:r>
          </w:p>
        </w:tc>
      </w:tr>
      <w:tr w:rsidR="00BE54E8" w:rsidRPr="00B46147" w14:paraId="5DE365A2"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7452ECD9" w14:textId="77777777" w:rsidR="005C3E4C" w:rsidRPr="00B46147" w:rsidRDefault="005C3E4C" w:rsidP="009B6614">
            <w:pPr>
              <w:pStyle w:val="tbl-norm"/>
              <w:spacing w:before="0" w:beforeAutospacing="0" w:after="0" w:afterAutospacing="0"/>
              <w:jc w:val="center"/>
              <w:rPr>
                <w:lang w:val="ro-RO"/>
              </w:rPr>
            </w:pPr>
            <w:r w:rsidRPr="00B46147">
              <w:rPr>
                <w:lang w:val="ro-RO"/>
              </w:rPr>
              <w:t>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554276" w14:textId="77777777" w:rsidR="005C3E4C" w:rsidRPr="00B46147" w:rsidRDefault="005C3E4C" w:rsidP="009B6614">
            <w:pPr>
              <w:pStyle w:val="tbl-norm"/>
              <w:spacing w:before="0" w:beforeAutospacing="0" w:after="0" w:afterAutospacing="0"/>
              <w:jc w:val="both"/>
              <w:rPr>
                <w:lang w:val="ro-RO"/>
              </w:rPr>
            </w:pPr>
            <w:r w:rsidRPr="00B46147">
              <w:rPr>
                <w:lang w:val="ro-RO"/>
              </w:rPr>
              <w:t>Utilizarea mijloacelor radio</w:t>
            </w:r>
          </w:p>
        </w:tc>
      </w:tr>
      <w:tr w:rsidR="00BE54E8" w:rsidRPr="00B46147" w14:paraId="2141A28A"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77BEDD9A" w14:textId="77777777" w:rsidR="005C3E4C" w:rsidRPr="00B46147" w:rsidRDefault="005C3E4C" w:rsidP="009B6614">
            <w:pPr>
              <w:pStyle w:val="tbl-norm"/>
              <w:spacing w:before="0" w:beforeAutospacing="0" w:after="0" w:afterAutospacing="0"/>
              <w:jc w:val="center"/>
              <w:rPr>
                <w:lang w:val="ro-RO"/>
              </w:rPr>
            </w:pPr>
            <w:r w:rsidRPr="00B46147">
              <w:rPr>
                <w:lang w:val="ro-RO"/>
              </w:rPr>
              <w:t>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0485068" w14:textId="77777777" w:rsidR="005C3E4C" w:rsidRPr="00B46147" w:rsidRDefault="005C3E4C" w:rsidP="009B6614">
            <w:pPr>
              <w:pStyle w:val="tbl-norm"/>
              <w:spacing w:before="0" w:beforeAutospacing="0" w:after="0" w:afterAutospacing="0"/>
              <w:jc w:val="both"/>
              <w:rPr>
                <w:lang w:val="ro-RO"/>
              </w:rPr>
            </w:pPr>
            <w:r w:rsidRPr="00B46147">
              <w:rPr>
                <w:lang w:val="ro-RO"/>
              </w:rPr>
              <w:t>Zbor orizontal, menținerea capului, altitudinii și vitezei față de aer, alegerea regimurilor motoarelor, tehnica de trimerare</w:t>
            </w:r>
          </w:p>
        </w:tc>
      </w:tr>
      <w:tr w:rsidR="00BE54E8" w:rsidRPr="00B46147" w14:paraId="3B665A16"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6E054C3D" w14:textId="77777777" w:rsidR="005C3E4C" w:rsidRPr="00B46147" w:rsidRDefault="005C3E4C" w:rsidP="009B6614">
            <w:pPr>
              <w:pStyle w:val="tbl-norm"/>
              <w:spacing w:before="0" w:beforeAutospacing="0" w:after="0" w:afterAutospacing="0"/>
              <w:jc w:val="center"/>
              <w:rPr>
                <w:lang w:val="ro-RO"/>
              </w:rPr>
            </w:pPr>
            <w:r w:rsidRPr="00B46147">
              <w:rPr>
                <w:lang w:val="ro-RO"/>
              </w:rPr>
              <w:t>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C4AC4A2" w14:textId="77777777" w:rsidR="005C3E4C" w:rsidRPr="00B46147" w:rsidRDefault="005C3E4C" w:rsidP="009B6614">
            <w:pPr>
              <w:pStyle w:val="tbl-norm"/>
              <w:spacing w:before="0" w:beforeAutospacing="0" w:after="0" w:afterAutospacing="0"/>
              <w:jc w:val="both"/>
              <w:rPr>
                <w:lang w:val="ro-RO"/>
              </w:rPr>
            </w:pPr>
            <w:r w:rsidRPr="00B46147">
              <w:rPr>
                <w:lang w:val="ro-RO"/>
              </w:rPr>
              <w:t>Calarea altimetrelor</w:t>
            </w:r>
          </w:p>
        </w:tc>
      </w:tr>
      <w:tr w:rsidR="00BE54E8" w:rsidRPr="00B46147" w14:paraId="78B0B9A7"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609AD2A9" w14:textId="77777777" w:rsidR="005C3E4C" w:rsidRPr="00B46147" w:rsidRDefault="005C3E4C" w:rsidP="009B6614">
            <w:pPr>
              <w:pStyle w:val="tbl-norm"/>
              <w:spacing w:before="0" w:beforeAutospacing="0" w:after="0" w:afterAutospacing="0"/>
              <w:jc w:val="center"/>
              <w:rPr>
                <w:lang w:val="ro-RO"/>
              </w:rPr>
            </w:pPr>
            <w:r w:rsidRPr="00B46147">
              <w:rPr>
                <w:lang w:val="ro-RO"/>
              </w:rPr>
              <w:t>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9080FA" w14:textId="77777777" w:rsidR="005C3E4C" w:rsidRPr="00B46147" w:rsidRDefault="005C3E4C" w:rsidP="009B6614">
            <w:pPr>
              <w:pStyle w:val="tbl-norm"/>
              <w:spacing w:before="0" w:beforeAutospacing="0" w:after="0" w:afterAutospacing="0"/>
              <w:jc w:val="both"/>
              <w:rPr>
                <w:lang w:val="ro-RO"/>
              </w:rPr>
            </w:pPr>
            <w:r w:rsidRPr="00B46147">
              <w:rPr>
                <w:lang w:val="ro-RO"/>
              </w:rPr>
              <w:t>Sincronizarea și revizuirea timpului estimat de sosire</w:t>
            </w:r>
          </w:p>
        </w:tc>
      </w:tr>
      <w:tr w:rsidR="00BE54E8" w:rsidRPr="00B46147" w14:paraId="476F0886"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2ECF3CC5" w14:textId="77777777" w:rsidR="005C3E4C" w:rsidRPr="00B46147" w:rsidRDefault="005C3E4C" w:rsidP="009B6614">
            <w:pPr>
              <w:pStyle w:val="tbl-norm"/>
              <w:spacing w:before="0" w:beforeAutospacing="0" w:after="0" w:afterAutospacing="0"/>
              <w:jc w:val="center"/>
              <w:rPr>
                <w:lang w:val="ro-RO"/>
              </w:rPr>
            </w:pPr>
            <w:r w:rsidRPr="00B46147">
              <w:rPr>
                <w:lang w:val="ro-RO"/>
              </w:rPr>
              <w:t>f</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5B2A34" w14:textId="77777777" w:rsidR="005C3E4C" w:rsidRPr="00B46147" w:rsidRDefault="005C3E4C" w:rsidP="009B6614">
            <w:pPr>
              <w:pStyle w:val="tbl-norm"/>
              <w:spacing w:before="0" w:beforeAutospacing="0" w:after="0" w:afterAutospacing="0"/>
              <w:jc w:val="both"/>
              <w:rPr>
                <w:lang w:val="ro-RO"/>
              </w:rPr>
            </w:pPr>
            <w:r w:rsidRPr="00B46147">
              <w:rPr>
                <w:lang w:val="ro-RO"/>
              </w:rPr>
              <w:t>Monitorizarea desfășurării zborului, jurnalul de bord, consumul de combustibil, exploatarea sistemelor</w:t>
            </w:r>
          </w:p>
        </w:tc>
      </w:tr>
      <w:tr w:rsidR="00BE54E8" w:rsidRPr="00B46147" w14:paraId="1F2C20B4"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09A6CB48" w14:textId="77777777" w:rsidR="005C3E4C" w:rsidRPr="00B46147" w:rsidRDefault="005C3E4C" w:rsidP="009B6614">
            <w:pPr>
              <w:pStyle w:val="tbl-norm"/>
              <w:spacing w:before="0" w:beforeAutospacing="0" w:after="0" w:afterAutospacing="0"/>
              <w:jc w:val="center"/>
              <w:rPr>
                <w:lang w:val="ro-RO"/>
              </w:rPr>
            </w:pPr>
            <w:r w:rsidRPr="00B46147">
              <w:rPr>
                <w:lang w:val="ro-RO"/>
              </w:rPr>
              <w:t>g</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ED15163" w14:textId="77777777" w:rsidR="005C3E4C" w:rsidRPr="00B46147" w:rsidRDefault="005C3E4C" w:rsidP="009B6614">
            <w:pPr>
              <w:pStyle w:val="tbl-norm"/>
              <w:spacing w:before="0" w:beforeAutospacing="0" w:after="0" w:afterAutospacing="0"/>
              <w:jc w:val="both"/>
              <w:rPr>
                <w:lang w:val="ro-RO"/>
              </w:rPr>
            </w:pPr>
            <w:r w:rsidRPr="00B46147">
              <w:rPr>
                <w:lang w:val="ro-RO"/>
              </w:rPr>
              <w:t>Legătura – conformarea cu ATC, proceduri R/T</w:t>
            </w:r>
          </w:p>
        </w:tc>
      </w:tr>
      <w:tr w:rsidR="00BE54E8" w:rsidRPr="00B46147" w14:paraId="4ABAC2EE" w14:textId="77777777" w:rsidTr="005C3E4C">
        <w:trPr>
          <w:jc w:val="center"/>
        </w:trPr>
        <w:tc>
          <w:tcPr>
            <w:tcW w:w="878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AEF55C8" w14:textId="77777777" w:rsidR="005C3E4C" w:rsidRPr="00B46147" w:rsidRDefault="005C3E4C" w:rsidP="009B6614">
            <w:pPr>
              <w:pStyle w:val="norm"/>
              <w:spacing w:before="0" w:beforeAutospacing="0" w:after="0" w:afterAutospacing="0"/>
              <w:jc w:val="both"/>
              <w:rPr>
                <w:lang w:val="ro-RO"/>
              </w:rPr>
            </w:pPr>
            <w:r w:rsidRPr="00B46147">
              <w:rPr>
                <w:lang w:val="ro-RO"/>
              </w:rPr>
              <w:t>SECȚIUNEA 4 –  PROCEDURI DE APROPIERE DE PRECIZIE</w:t>
            </w:r>
          </w:p>
        </w:tc>
      </w:tr>
      <w:tr w:rsidR="00BE54E8" w:rsidRPr="00B46147" w14:paraId="2369E8BE"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79D5063D" w14:textId="77777777" w:rsidR="005C3E4C" w:rsidRPr="00B46147" w:rsidRDefault="005C3E4C" w:rsidP="009B6614">
            <w:pPr>
              <w:pStyle w:val="tbl-norm"/>
              <w:spacing w:before="0" w:beforeAutospacing="0" w:after="0" w:afterAutospacing="0"/>
              <w:jc w:val="center"/>
              <w:rPr>
                <w:lang w:val="ro-RO"/>
              </w:rPr>
            </w:pPr>
            <w:r w:rsidRPr="00B46147">
              <w:rPr>
                <w:lang w:val="ro-RO"/>
              </w:rPr>
              <w: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C5D53EF" w14:textId="77777777" w:rsidR="005C3E4C" w:rsidRPr="00B46147" w:rsidRDefault="005C3E4C" w:rsidP="009B6614">
            <w:pPr>
              <w:pStyle w:val="tbl-norm"/>
              <w:spacing w:before="0" w:beforeAutospacing="0" w:after="0" w:afterAutospacing="0"/>
              <w:jc w:val="both"/>
              <w:rPr>
                <w:lang w:val="ro-RO"/>
              </w:rPr>
            </w:pPr>
            <w:r w:rsidRPr="00B46147">
              <w:rPr>
                <w:lang w:val="ro-RO"/>
              </w:rPr>
              <w:t>Setarea și verificarea mijloacelor de navigație, identificarea echipamentelor</w:t>
            </w:r>
          </w:p>
        </w:tc>
      </w:tr>
      <w:tr w:rsidR="00BE54E8" w:rsidRPr="00B46147" w14:paraId="60400C43"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311290AC" w14:textId="77777777" w:rsidR="005C3E4C" w:rsidRPr="00B46147" w:rsidRDefault="005C3E4C" w:rsidP="009B6614">
            <w:pPr>
              <w:pStyle w:val="tbl-norm"/>
              <w:spacing w:before="0" w:beforeAutospacing="0" w:after="0" w:afterAutospacing="0"/>
              <w:jc w:val="center"/>
              <w:rPr>
                <w:lang w:val="ro-RO"/>
              </w:rPr>
            </w:pPr>
            <w:r w:rsidRPr="00B46147">
              <w:rPr>
                <w:lang w:val="ro-RO"/>
              </w:rPr>
              <w:t>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044F38C" w14:textId="77777777" w:rsidR="005C3E4C" w:rsidRPr="00B46147" w:rsidRDefault="005C3E4C" w:rsidP="009B6614">
            <w:pPr>
              <w:pStyle w:val="tbl-norm"/>
              <w:spacing w:before="0" w:beforeAutospacing="0" w:after="0" w:afterAutospacing="0"/>
              <w:jc w:val="both"/>
              <w:rPr>
                <w:lang w:val="ro-RO"/>
              </w:rPr>
            </w:pPr>
            <w:r w:rsidRPr="00B46147">
              <w:rPr>
                <w:lang w:val="ro-RO"/>
              </w:rPr>
              <w:t>Proceduri de sosire, verificarea altimetrelor</w:t>
            </w:r>
          </w:p>
        </w:tc>
      </w:tr>
      <w:tr w:rsidR="00BE54E8" w:rsidRPr="00B46147" w14:paraId="5E321453"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14234E58" w14:textId="77777777" w:rsidR="005C3E4C" w:rsidRPr="00B46147" w:rsidRDefault="005C3E4C" w:rsidP="009B6614">
            <w:pPr>
              <w:pStyle w:val="tbl-norm"/>
              <w:spacing w:before="0" w:beforeAutospacing="0" w:after="0" w:afterAutospacing="0"/>
              <w:jc w:val="center"/>
              <w:rPr>
                <w:lang w:val="ro-RO"/>
              </w:rPr>
            </w:pPr>
            <w:r w:rsidRPr="00B46147">
              <w:rPr>
                <w:lang w:val="ro-RO"/>
              </w:rPr>
              <w:lastRenderedPageBreak/>
              <w:t>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9813DF1" w14:textId="77777777" w:rsidR="005C3E4C" w:rsidRPr="00B46147" w:rsidRDefault="005C3E4C" w:rsidP="009B6614">
            <w:pPr>
              <w:pStyle w:val="tbl-norm"/>
              <w:spacing w:before="0" w:beforeAutospacing="0" w:after="0" w:afterAutospacing="0"/>
              <w:jc w:val="both"/>
              <w:rPr>
                <w:lang w:val="ro-RO"/>
              </w:rPr>
            </w:pPr>
            <w:r w:rsidRPr="00B46147">
              <w:rPr>
                <w:lang w:val="ro-RO"/>
              </w:rPr>
              <w:t>Briefing-ul de apropiere și de aterizare, inclusiv verificările de coborâre/apropiere/aterizare</w:t>
            </w:r>
          </w:p>
        </w:tc>
      </w:tr>
      <w:tr w:rsidR="00BE54E8" w:rsidRPr="00B46147" w14:paraId="25E38CE9"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4242A2D2" w14:textId="77777777" w:rsidR="005C3E4C" w:rsidRPr="00B46147" w:rsidRDefault="005C3E4C" w:rsidP="009B6614">
            <w:pPr>
              <w:pStyle w:val="tbl-norm"/>
              <w:spacing w:before="0" w:beforeAutospacing="0" w:after="0" w:afterAutospacing="0"/>
              <w:jc w:val="center"/>
              <w:rPr>
                <w:lang w:val="ro-RO"/>
              </w:rPr>
            </w:pPr>
            <w:r w:rsidRPr="00B46147">
              <w:rPr>
                <w:lang w:val="ro-RO"/>
              </w:rPr>
              <w:t>d (</w:t>
            </w:r>
            <w:r w:rsidRPr="00B46147">
              <w:rPr>
                <w:vertAlign w:val="superscript"/>
                <w:lang w:val="ro-RO"/>
              </w:rPr>
              <w:t>(+)</w:t>
            </w:r>
            <w:r w:rsidRPr="00B46147">
              <w:rPr>
                <w:lang w:val="ro-RO"/>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16D36FF" w14:textId="77777777" w:rsidR="005C3E4C" w:rsidRPr="00B46147" w:rsidRDefault="005C3E4C" w:rsidP="009B6614">
            <w:pPr>
              <w:pStyle w:val="tbl-norm"/>
              <w:spacing w:before="0" w:beforeAutospacing="0" w:after="0" w:afterAutospacing="0"/>
              <w:jc w:val="both"/>
              <w:rPr>
                <w:lang w:val="ro-RO"/>
              </w:rPr>
            </w:pPr>
            <w:r w:rsidRPr="00B46147">
              <w:rPr>
                <w:lang w:val="ro-RO"/>
              </w:rPr>
              <w:t>Procedura de așteptare</w:t>
            </w:r>
          </w:p>
        </w:tc>
      </w:tr>
      <w:tr w:rsidR="00BE54E8" w:rsidRPr="00B46147" w14:paraId="34F09925"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25A189EF" w14:textId="77777777" w:rsidR="005C3E4C" w:rsidRPr="00B46147" w:rsidRDefault="005C3E4C" w:rsidP="009B6614">
            <w:pPr>
              <w:pStyle w:val="tbl-norm"/>
              <w:spacing w:before="0" w:beforeAutospacing="0" w:after="0" w:afterAutospacing="0"/>
              <w:jc w:val="center"/>
              <w:rPr>
                <w:lang w:val="ro-RO"/>
              </w:rPr>
            </w:pPr>
            <w:r w:rsidRPr="00B46147">
              <w:rPr>
                <w:lang w:val="ro-RO"/>
              </w:rPr>
              <w:t>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1354DA5" w14:textId="77777777" w:rsidR="005C3E4C" w:rsidRPr="00B46147" w:rsidRDefault="005C3E4C" w:rsidP="009B6614">
            <w:pPr>
              <w:pStyle w:val="tbl-norm"/>
              <w:spacing w:before="0" w:beforeAutospacing="0" w:after="0" w:afterAutospacing="0"/>
              <w:jc w:val="both"/>
              <w:rPr>
                <w:lang w:val="ro-RO"/>
              </w:rPr>
            </w:pPr>
            <w:r w:rsidRPr="00B46147">
              <w:rPr>
                <w:lang w:val="ro-RO"/>
              </w:rPr>
              <w:t>Conformarea cu procedura de apropiere publicată</w:t>
            </w:r>
          </w:p>
        </w:tc>
      </w:tr>
      <w:tr w:rsidR="00BE54E8" w:rsidRPr="00B46147" w14:paraId="55E3ECF6"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0D2FF0FE" w14:textId="77777777" w:rsidR="005C3E4C" w:rsidRPr="00B46147" w:rsidRDefault="005C3E4C" w:rsidP="009B6614">
            <w:pPr>
              <w:pStyle w:val="tbl-norm"/>
              <w:spacing w:before="0" w:beforeAutospacing="0" w:after="0" w:afterAutospacing="0"/>
              <w:jc w:val="center"/>
              <w:rPr>
                <w:lang w:val="ro-RO"/>
              </w:rPr>
            </w:pPr>
            <w:r w:rsidRPr="00B46147">
              <w:rPr>
                <w:lang w:val="ro-RO"/>
              </w:rPr>
              <w:t>f</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33CFDDE" w14:textId="77777777" w:rsidR="005C3E4C" w:rsidRPr="00B46147" w:rsidRDefault="005C3E4C" w:rsidP="009B6614">
            <w:pPr>
              <w:pStyle w:val="tbl-norm"/>
              <w:spacing w:before="0" w:beforeAutospacing="0" w:after="0" w:afterAutospacing="0"/>
              <w:jc w:val="both"/>
              <w:rPr>
                <w:lang w:val="ro-RO"/>
              </w:rPr>
            </w:pPr>
            <w:r w:rsidRPr="00B46147">
              <w:rPr>
                <w:lang w:val="ro-RO"/>
              </w:rPr>
              <w:t>Cronometrarea procedurii de apropiere</w:t>
            </w:r>
          </w:p>
        </w:tc>
      </w:tr>
      <w:tr w:rsidR="00BE54E8" w:rsidRPr="00B46147" w14:paraId="256D9990"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240685DE" w14:textId="77777777" w:rsidR="005C3E4C" w:rsidRPr="00B46147" w:rsidRDefault="005C3E4C" w:rsidP="009B6614">
            <w:pPr>
              <w:pStyle w:val="tbl-norm"/>
              <w:spacing w:before="0" w:beforeAutospacing="0" w:after="0" w:afterAutospacing="0"/>
              <w:jc w:val="center"/>
              <w:rPr>
                <w:lang w:val="ro-RO"/>
              </w:rPr>
            </w:pPr>
            <w:r w:rsidRPr="00B46147">
              <w:rPr>
                <w:lang w:val="ro-RO"/>
              </w:rPr>
              <w:t>g</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94A60BA" w14:textId="77777777" w:rsidR="005C3E4C" w:rsidRPr="00B46147" w:rsidRDefault="005C3E4C" w:rsidP="009B6614">
            <w:pPr>
              <w:pStyle w:val="tbl-norm"/>
              <w:spacing w:before="0" w:beforeAutospacing="0" w:after="0" w:afterAutospacing="0"/>
              <w:jc w:val="both"/>
              <w:rPr>
                <w:lang w:val="ro-RO"/>
              </w:rPr>
            </w:pPr>
            <w:r w:rsidRPr="00B46147">
              <w:rPr>
                <w:lang w:val="ro-RO"/>
              </w:rPr>
              <w:t>Apropiere stabilizată (menținerea altitudinii, vitezei și capului)</w:t>
            </w:r>
          </w:p>
        </w:tc>
      </w:tr>
      <w:tr w:rsidR="00BE54E8" w:rsidRPr="00B46147" w14:paraId="154EE322"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78A8E28E" w14:textId="77777777" w:rsidR="005C3E4C" w:rsidRPr="00B46147" w:rsidRDefault="005C3E4C" w:rsidP="009B6614">
            <w:pPr>
              <w:pStyle w:val="tbl-norm"/>
              <w:spacing w:before="0" w:beforeAutospacing="0" w:after="0" w:afterAutospacing="0"/>
              <w:jc w:val="center"/>
              <w:rPr>
                <w:lang w:val="ro-RO"/>
              </w:rPr>
            </w:pPr>
            <w:r w:rsidRPr="00B46147">
              <w:rPr>
                <w:lang w:val="ro-RO"/>
              </w:rPr>
              <w:t>h (</w:t>
            </w:r>
            <w:r w:rsidRPr="00B46147">
              <w:rPr>
                <w:vertAlign w:val="superscript"/>
                <w:lang w:val="ro-RO"/>
              </w:rPr>
              <w:t>(+)</w:t>
            </w:r>
            <w:r w:rsidRPr="00B46147">
              <w:rPr>
                <w:lang w:val="ro-RO"/>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208591A" w14:textId="77777777" w:rsidR="005C3E4C" w:rsidRPr="00B46147" w:rsidRDefault="005C3E4C" w:rsidP="009B6614">
            <w:pPr>
              <w:pStyle w:val="tbl-norm"/>
              <w:spacing w:before="0" w:beforeAutospacing="0" w:after="0" w:afterAutospacing="0"/>
              <w:jc w:val="both"/>
              <w:rPr>
                <w:lang w:val="ro-RO"/>
              </w:rPr>
            </w:pPr>
            <w:r w:rsidRPr="00B46147">
              <w:rPr>
                <w:lang w:val="ro-RO"/>
              </w:rPr>
              <w:t>Procedura de ratare</w:t>
            </w:r>
          </w:p>
        </w:tc>
      </w:tr>
      <w:tr w:rsidR="00BE54E8" w:rsidRPr="00B46147" w14:paraId="3CA19C4F"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0E6C5B09" w14:textId="77777777" w:rsidR="005C3E4C" w:rsidRPr="00B46147" w:rsidRDefault="005C3E4C" w:rsidP="009B6614">
            <w:pPr>
              <w:pStyle w:val="tbl-norm"/>
              <w:spacing w:before="0" w:beforeAutospacing="0" w:after="0" w:afterAutospacing="0"/>
              <w:jc w:val="center"/>
              <w:rPr>
                <w:lang w:val="ro-RO"/>
              </w:rPr>
            </w:pPr>
            <w:r w:rsidRPr="00B46147">
              <w:rPr>
                <w:lang w:val="ro-RO"/>
              </w:rPr>
              <w:t>i (</w:t>
            </w:r>
            <w:r w:rsidRPr="00B46147">
              <w:rPr>
                <w:vertAlign w:val="superscript"/>
                <w:lang w:val="ro-RO"/>
              </w:rPr>
              <w:t>(+)</w:t>
            </w:r>
            <w:r w:rsidRPr="00B46147">
              <w:rPr>
                <w:lang w:val="ro-RO"/>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DED1DEA" w14:textId="77777777" w:rsidR="005C3E4C" w:rsidRPr="00B46147" w:rsidRDefault="005C3E4C" w:rsidP="009B6614">
            <w:pPr>
              <w:pStyle w:val="tbl-norm"/>
              <w:spacing w:before="0" w:beforeAutospacing="0" w:after="0" w:afterAutospacing="0"/>
              <w:jc w:val="both"/>
              <w:rPr>
                <w:lang w:val="ro-RO"/>
              </w:rPr>
            </w:pPr>
            <w:r w:rsidRPr="00B46147">
              <w:rPr>
                <w:lang w:val="ro-RO"/>
              </w:rPr>
              <w:t>Procedura de apropiere întreruptă/aterizare</w:t>
            </w:r>
          </w:p>
        </w:tc>
      </w:tr>
      <w:tr w:rsidR="00BE54E8" w:rsidRPr="00B46147" w14:paraId="32F09E39"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1EF657BF" w14:textId="77777777" w:rsidR="005C3E4C" w:rsidRPr="00B46147" w:rsidRDefault="005C3E4C" w:rsidP="009B6614">
            <w:pPr>
              <w:pStyle w:val="tbl-norm"/>
              <w:spacing w:before="0" w:beforeAutospacing="0" w:after="0" w:afterAutospacing="0"/>
              <w:jc w:val="center"/>
              <w:rPr>
                <w:lang w:val="ro-RO"/>
              </w:rPr>
            </w:pPr>
            <w:r w:rsidRPr="00B46147">
              <w:rPr>
                <w:lang w:val="ro-RO"/>
              </w:rPr>
              <w:t>j</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B90F414" w14:textId="77777777" w:rsidR="005C3E4C" w:rsidRPr="00B46147" w:rsidRDefault="005C3E4C" w:rsidP="009B6614">
            <w:pPr>
              <w:pStyle w:val="tbl-norm"/>
              <w:spacing w:before="0" w:beforeAutospacing="0" w:after="0" w:afterAutospacing="0"/>
              <w:jc w:val="both"/>
              <w:rPr>
                <w:lang w:val="ro-RO"/>
              </w:rPr>
            </w:pPr>
            <w:r w:rsidRPr="00B46147">
              <w:rPr>
                <w:lang w:val="ro-RO"/>
              </w:rPr>
              <w:t>Legătura – conformarea cu ATC, proceduri R/T</w:t>
            </w:r>
          </w:p>
        </w:tc>
      </w:tr>
      <w:tr w:rsidR="00BE54E8" w:rsidRPr="00B46147" w14:paraId="24BE699E" w14:textId="77777777" w:rsidTr="005C3E4C">
        <w:trPr>
          <w:jc w:val="center"/>
        </w:trPr>
        <w:tc>
          <w:tcPr>
            <w:tcW w:w="878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3F2CD64" w14:textId="77777777" w:rsidR="005C3E4C" w:rsidRPr="00B46147" w:rsidRDefault="005C3E4C" w:rsidP="009B6614">
            <w:pPr>
              <w:pStyle w:val="norm"/>
              <w:spacing w:before="0" w:beforeAutospacing="0" w:after="0" w:afterAutospacing="0"/>
              <w:jc w:val="both"/>
              <w:rPr>
                <w:lang w:val="ro-RO"/>
              </w:rPr>
            </w:pPr>
            <w:r w:rsidRPr="00B46147">
              <w:rPr>
                <w:lang w:val="ro-RO"/>
              </w:rPr>
              <w:t>SECȚIUNEA 5 –  PROCEDURI DE APROPIERE NON-PRECIZIE</w:t>
            </w:r>
          </w:p>
        </w:tc>
      </w:tr>
      <w:tr w:rsidR="00BE54E8" w:rsidRPr="00B46147" w14:paraId="0C69F705"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37E6A8A4" w14:textId="77777777" w:rsidR="005C3E4C" w:rsidRPr="00B46147" w:rsidRDefault="005C3E4C" w:rsidP="009B6614">
            <w:pPr>
              <w:pStyle w:val="tbl-norm"/>
              <w:spacing w:before="0" w:beforeAutospacing="0" w:after="0" w:afterAutospacing="0"/>
              <w:jc w:val="center"/>
              <w:rPr>
                <w:lang w:val="ro-RO"/>
              </w:rPr>
            </w:pPr>
            <w:r w:rsidRPr="00B46147">
              <w:rPr>
                <w:lang w:val="ro-RO"/>
              </w:rPr>
              <w: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6E0780B" w14:textId="77777777" w:rsidR="005C3E4C" w:rsidRPr="00B46147" w:rsidRDefault="005C3E4C" w:rsidP="009B6614">
            <w:pPr>
              <w:pStyle w:val="tbl-norm"/>
              <w:spacing w:before="0" w:beforeAutospacing="0" w:after="0" w:afterAutospacing="0"/>
              <w:jc w:val="both"/>
              <w:rPr>
                <w:lang w:val="ro-RO"/>
              </w:rPr>
            </w:pPr>
            <w:r w:rsidRPr="00B46147">
              <w:rPr>
                <w:lang w:val="ro-RO"/>
              </w:rPr>
              <w:t>Setarea și verificarea mijloacelor de navigație, identificarea echipamentelor</w:t>
            </w:r>
          </w:p>
        </w:tc>
      </w:tr>
      <w:tr w:rsidR="00BE54E8" w:rsidRPr="00B46147" w14:paraId="7FAFA9F7"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5836370F" w14:textId="77777777" w:rsidR="005C3E4C" w:rsidRPr="00B46147" w:rsidRDefault="005C3E4C" w:rsidP="009B6614">
            <w:pPr>
              <w:pStyle w:val="tbl-norm"/>
              <w:spacing w:before="0" w:beforeAutospacing="0" w:after="0" w:afterAutospacing="0"/>
              <w:jc w:val="center"/>
              <w:rPr>
                <w:lang w:val="ro-RO"/>
              </w:rPr>
            </w:pPr>
            <w:r w:rsidRPr="00B46147">
              <w:rPr>
                <w:lang w:val="ro-RO"/>
              </w:rPr>
              <w:t>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2EB15CA" w14:textId="77777777" w:rsidR="005C3E4C" w:rsidRPr="00B46147" w:rsidRDefault="005C3E4C" w:rsidP="009B6614">
            <w:pPr>
              <w:pStyle w:val="tbl-norm"/>
              <w:spacing w:before="0" w:beforeAutospacing="0" w:after="0" w:afterAutospacing="0"/>
              <w:jc w:val="both"/>
              <w:rPr>
                <w:lang w:val="ro-RO"/>
              </w:rPr>
            </w:pPr>
            <w:r w:rsidRPr="00B46147">
              <w:rPr>
                <w:lang w:val="ro-RO"/>
              </w:rPr>
              <w:t>Proceduri de sosire, calarea altimetrelor</w:t>
            </w:r>
          </w:p>
        </w:tc>
      </w:tr>
      <w:tr w:rsidR="00BE54E8" w:rsidRPr="00B46147" w14:paraId="6A3D585C"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111862CB" w14:textId="77777777" w:rsidR="005C3E4C" w:rsidRPr="00B46147" w:rsidRDefault="005C3E4C" w:rsidP="009B6614">
            <w:pPr>
              <w:pStyle w:val="tbl-norm"/>
              <w:spacing w:before="0" w:beforeAutospacing="0" w:after="0" w:afterAutospacing="0"/>
              <w:jc w:val="center"/>
              <w:rPr>
                <w:lang w:val="ro-RO"/>
              </w:rPr>
            </w:pPr>
            <w:r w:rsidRPr="00B46147">
              <w:rPr>
                <w:lang w:val="ro-RO"/>
              </w:rPr>
              <w:t>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92B52C" w14:textId="77777777" w:rsidR="005C3E4C" w:rsidRPr="00B46147" w:rsidRDefault="005C3E4C" w:rsidP="009B6614">
            <w:pPr>
              <w:pStyle w:val="tbl-norm"/>
              <w:spacing w:before="0" w:beforeAutospacing="0" w:after="0" w:afterAutospacing="0"/>
              <w:jc w:val="both"/>
              <w:rPr>
                <w:lang w:val="ro-RO"/>
              </w:rPr>
            </w:pPr>
            <w:r w:rsidRPr="00B46147">
              <w:rPr>
                <w:lang w:val="ro-RO"/>
              </w:rPr>
              <w:t>Briefing-ul de apropiere și de aterizare, inclusiv verificările de coborâre/apropiere/aterizare</w:t>
            </w:r>
          </w:p>
        </w:tc>
      </w:tr>
      <w:tr w:rsidR="00BE54E8" w:rsidRPr="00B46147" w14:paraId="7556074E"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4E73B988" w14:textId="77777777" w:rsidR="005C3E4C" w:rsidRPr="00B46147" w:rsidRDefault="005C3E4C" w:rsidP="009B6614">
            <w:pPr>
              <w:pStyle w:val="tbl-norm"/>
              <w:spacing w:before="0" w:beforeAutospacing="0" w:after="0" w:afterAutospacing="0"/>
              <w:jc w:val="center"/>
              <w:rPr>
                <w:lang w:val="ro-RO"/>
              </w:rPr>
            </w:pPr>
            <w:r w:rsidRPr="00B46147">
              <w:rPr>
                <w:lang w:val="ro-RO"/>
              </w:rPr>
              <w:t>d (</w:t>
            </w:r>
            <w:r w:rsidRPr="00B46147">
              <w:rPr>
                <w:vertAlign w:val="superscript"/>
                <w:lang w:val="ro-RO"/>
              </w:rPr>
              <w:t>(+)</w:t>
            </w:r>
            <w:r w:rsidRPr="00B46147">
              <w:rPr>
                <w:lang w:val="ro-RO"/>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8A176C4" w14:textId="77777777" w:rsidR="005C3E4C" w:rsidRPr="00B46147" w:rsidRDefault="005C3E4C" w:rsidP="009B6614">
            <w:pPr>
              <w:pStyle w:val="tbl-norm"/>
              <w:spacing w:before="0" w:beforeAutospacing="0" w:after="0" w:afterAutospacing="0"/>
              <w:jc w:val="both"/>
              <w:rPr>
                <w:lang w:val="ro-RO"/>
              </w:rPr>
            </w:pPr>
            <w:r w:rsidRPr="00B46147">
              <w:rPr>
                <w:lang w:val="ro-RO"/>
              </w:rPr>
              <w:t>Procedura de așteptare</w:t>
            </w:r>
          </w:p>
        </w:tc>
      </w:tr>
      <w:tr w:rsidR="00BE54E8" w:rsidRPr="00B46147" w14:paraId="30537C3D"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00632DD5" w14:textId="77777777" w:rsidR="005C3E4C" w:rsidRPr="00B46147" w:rsidRDefault="005C3E4C" w:rsidP="009B6614">
            <w:pPr>
              <w:pStyle w:val="tbl-norm"/>
              <w:spacing w:before="0" w:beforeAutospacing="0" w:after="0" w:afterAutospacing="0"/>
              <w:jc w:val="center"/>
              <w:rPr>
                <w:lang w:val="ro-RO"/>
              </w:rPr>
            </w:pPr>
            <w:r w:rsidRPr="00B46147">
              <w:rPr>
                <w:lang w:val="ro-RO"/>
              </w:rPr>
              <w:t>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7E1E678" w14:textId="77777777" w:rsidR="005C3E4C" w:rsidRPr="00B46147" w:rsidRDefault="005C3E4C" w:rsidP="009B6614">
            <w:pPr>
              <w:pStyle w:val="tbl-norm"/>
              <w:spacing w:before="0" w:beforeAutospacing="0" w:after="0" w:afterAutospacing="0"/>
              <w:jc w:val="both"/>
              <w:rPr>
                <w:lang w:val="ro-RO"/>
              </w:rPr>
            </w:pPr>
            <w:r w:rsidRPr="00B46147">
              <w:rPr>
                <w:lang w:val="ro-RO"/>
              </w:rPr>
              <w:t>Conformarea cu procedura de apropiere publicată</w:t>
            </w:r>
          </w:p>
        </w:tc>
      </w:tr>
      <w:tr w:rsidR="00BE54E8" w:rsidRPr="00B46147" w14:paraId="0E7502E5"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0DD1EE94" w14:textId="77777777" w:rsidR="005C3E4C" w:rsidRPr="00B46147" w:rsidRDefault="005C3E4C" w:rsidP="009B6614">
            <w:pPr>
              <w:pStyle w:val="tbl-norm"/>
              <w:spacing w:before="0" w:beforeAutospacing="0" w:after="0" w:afterAutospacing="0"/>
              <w:jc w:val="center"/>
              <w:rPr>
                <w:lang w:val="ro-RO"/>
              </w:rPr>
            </w:pPr>
            <w:r w:rsidRPr="00B46147">
              <w:rPr>
                <w:lang w:val="ro-RO"/>
              </w:rPr>
              <w:t>f</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9BA6301" w14:textId="77777777" w:rsidR="005C3E4C" w:rsidRPr="00B46147" w:rsidRDefault="005C3E4C" w:rsidP="009B6614">
            <w:pPr>
              <w:pStyle w:val="tbl-norm"/>
              <w:spacing w:before="0" w:beforeAutospacing="0" w:after="0" w:afterAutospacing="0"/>
              <w:jc w:val="both"/>
              <w:rPr>
                <w:lang w:val="ro-RO"/>
              </w:rPr>
            </w:pPr>
            <w:r w:rsidRPr="00B46147">
              <w:rPr>
                <w:lang w:val="ro-RO"/>
              </w:rPr>
              <w:t>Cronometrarea procedurii de apropiere</w:t>
            </w:r>
          </w:p>
        </w:tc>
      </w:tr>
      <w:tr w:rsidR="00BE54E8" w:rsidRPr="00B46147" w14:paraId="31F38F40"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39FCC363" w14:textId="77777777" w:rsidR="005C3E4C" w:rsidRPr="00B46147" w:rsidRDefault="005C3E4C" w:rsidP="009B6614">
            <w:pPr>
              <w:pStyle w:val="tbl-norm"/>
              <w:spacing w:before="0" w:beforeAutospacing="0" w:after="0" w:afterAutospacing="0"/>
              <w:jc w:val="center"/>
              <w:rPr>
                <w:lang w:val="ro-RO"/>
              </w:rPr>
            </w:pPr>
            <w:r w:rsidRPr="00B46147">
              <w:rPr>
                <w:lang w:val="ro-RO"/>
              </w:rPr>
              <w:t>g</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0E08FA6" w14:textId="77777777" w:rsidR="005C3E4C" w:rsidRPr="00B46147" w:rsidRDefault="005C3E4C" w:rsidP="009B6614">
            <w:pPr>
              <w:pStyle w:val="tbl-norm"/>
              <w:spacing w:before="0" w:beforeAutospacing="0" w:after="0" w:afterAutospacing="0"/>
              <w:jc w:val="both"/>
              <w:rPr>
                <w:lang w:val="ro-RO"/>
              </w:rPr>
            </w:pPr>
            <w:r w:rsidRPr="00B46147">
              <w:rPr>
                <w:lang w:val="ro-RO"/>
              </w:rPr>
              <w:t>Apropiere stabilizată (menținerea altitudinii, vitezei și capului)</w:t>
            </w:r>
          </w:p>
        </w:tc>
      </w:tr>
      <w:tr w:rsidR="00BE54E8" w:rsidRPr="00B46147" w14:paraId="7CC2846A"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67CB49B6" w14:textId="77777777" w:rsidR="005C3E4C" w:rsidRPr="00B46147" w:rsidRDefault="005C3E4C" w:rsidP="009B6614">
            <w:pPr>
              <w:pStyle w:val="tbl-norm"/>
              <w:spacing w:before="0" w:beforeAutospacing="0" w:after="0" w:afterAutospacing="0"/>
              <w:jc w:val="center"/>
              <w:rPr>
                <w:lang w:val="ro-RO"/>
              </w:rPr>
            </w:pPr>
            <w:r w:rsidRPr="00B46147">
              <w:rPr>
                <w:lang w:val="ro-RO"/>
              </w:rPr>
              <w:t>h (</w:t>
            </w:r>
            <w:r w:rsidRPr="00B46147">
              <w:rPr>
                <w:vertAlign w:val="superscript"/>
                <w:lang w:val="ro-RO"/>
              </w:rPr>
              <w:t>(+)</w:t>
            </w:r>
            <w:r w:rsidRPr="00B46147">
              <w:rPr>
                <w:lang w:val="ro-RO"/>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CD7C58C" w14:textId="77777777" w:rsidR="005C3E4C" w:rsidRPr="00B46147" w:rsidRDefault="005C3E4C" w:rsidP="009B6614">
            <w:pPr>
              <w:pStyle w:val="tbl-norm"/>
              <w:spacing w:before="0" w:beforeAutospacing="0" w:after="0" w:afterAutospacing="0"/>
              <w:jc w:val="both"/>
              <w:rPr>
                <w:lang w:val="ro-RO"/>
              </w:rPr>
            </w:pPr>
            <w:r w:rsidRPr="00B46147">
              <w:rPr>
                <w:lang w:val="ro-RO"/>
              </w:rPr>
              <w:t>Procedura de ratare</w:t>
            </w:r>
          </w:p>
        </w:tc>
      </w:tr>
      <w:tr w:rsidR="00BE54E8" w:rsidRPr="00B46147" w14:paraId="1277CCFF"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4D5EE0C0" w14:textId="77777777" w:rsidR="005C3E4C" w:rsidRPr="00B46147" w:rsidRDefault="005C3E4C" w:rsidP="009B6614">
            <w:pPr>
              <w:pStyle w:val="tbl-norm"/>
              <w:spacing w:before="0" w:beforeAutospacing="0" w:after="0" w:afterAutospacing="0"/>
              <w:jc w:val="center"/>
              <w:rPr>
                <w:lang w:val="ro-RO"/>
              </w:rPr>
            </w:pPr>
            <w:r w:rsidRPr="00B46147">
              <w:rPr>
                <w:lang w:val="ro-RO"/>
              </w:rPr>
              <w:t>i (</w:t>
            </w:r>
            <w:r w:rsidRPr="00B46147">
              <w:rPr>
                <w:vertAlign w:val="superscript"/>
                <w:lang w:val="ro-RO"/>
              </w:rPr>
              <w:t>(+)</w:t>
            </w:r>
            <w:r w:rsidRPr="00B46147">
              <w:rPr>
                <w:lang w:val="ro-RO"/>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E10489" w14:textId="77777777" w:rsidR="005C3E4C" w:rsidRPr="00B46147" w:rsidRDefault="005C3E4C" w:rsidP="009B6614">
            <w:pPr>
              <w:pStyle w:val="tbl-norm"/>
              <w:spacing w:before="0" w:beforeAutospacing="0" w:after="0" w:afterAutospacing="0"/>
              <w:jc w:val="both"/>
              <w:rPr>
                <w:lang w:val="ro-RO"/>
              </w:rPr>
            </w:pPr>
            <w:r w:rsidRPr="00B46147">
              <w:rPr>
                <w:lang w:val="ro-RO"/>
              </w:rPr>
              <w:t>Procedura de apropiere întreruptă/aterizare</w:t>
            </w:r>
          </w:p>
        </w:tc>
      </w:tr>
      <w:tr w:rsidR="00BE54E8" w:rsidRPr="00B46147" w14:paraId="35B24054"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hideMark/>
          </w:tcPr>
          <w:p w14:paraId="19000238" w14:textId="77777777" w:rsidR="005C3E4C" w:rsidRPr="00B46147" w:rsidRDefault="005C3E4C" w:rsidP="009B6614">
            <w:pPr>
              <w:pStyle w:val="tbl-norm"/>
              <w:spacing w:before="0" w:beforeAutospacing="0" w:after="0" w:afterAutospacing="0"/>
              <w:jc w:val="center"/>
              <w:rPr>
                <w:lang w:val="ro-RO"/>
              </w:rPr>
            </w:pPr>
            <w:r w:rsidRPr="00B46147">
              <w:rPr>
                <w:lang w:val="ro-RO"/>
              </w:rPr>
              <w:t>j</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061DEEF" w14:textId="77777777" w:rsidR="005C3E4C" w:rsidRPr="00B46147" w:rsidRDefault="005C3E4C" w:rsidP="009B6614">
            <w:pPr>
              <w:pStyle w:val="tbl-norm"/>
              <w:spacing w:before="0" w:beforeAutospacing="0" w:after="0" w:afterAutospacing="0"/>
              <w:jc w:val="both"/>
              <w:rPr>
                <w:lang w:val="ro-RO"/>
              </w:rPr>
            </w:pPr>
            <w:r w:rsidRPr="00B46147">
              <w:rPr>
                <w:lang w:val="ro-RO"/>
              </w:rPr>
              <w:t>Legătura – conformarea cu ATC, proceduri R/T</w:t>
            </w:r>
          </w:p>
        </w:tc>
      </w:tr>
      <w:tr w:rsidR="00BE54E8" w:rsidRPr="00B46147" w14:paraId="3D433830" w14:textId="77777777" w:rsidTr="005C3E4C">
        <w:trPr>
          <w:jc w:val="center"/>
        </w:trPr>
        <w:tc>
          <w:tcPr>
            <w:tcW w:w="878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25AB7A0" w14:textId="77777777" w:rsidR="005C3E4C" w:rsidRPr="00B46147" w:rsidRDefault="005C3E4C" w:rsidP="009B6614">
            <w:pPr>
              <w:pStyle w:val="norm"/>
              <w:spacing w:before="0" w:beforeAutospacing="0" w:after="0" w:afterAutospacing="0"/>
              <w:jc w:val="both"/>
              <w:rPr>
                <w:lang w:val="ro-RO"/>
              </w:rPr>
            </w:pPr>
            <w:r w:rsidRPr="00B46147">
              <w:rPr>
                <w:lang w:val="ro-RO"/>
              </w:rPr>
              <w:t>SECȚIUNEA 6 –  ZBOR CU UN MOTOR INOPERANT</w:t>
            </w:r>
          </w:p>
        </w:tc>
      </w:tr>
      <w:tr w:rsidR="00BE54E8" w:rsidRPr="00B46147" w14:paraId="5D2480C8"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CF52B7" w14:textId="77777777" w:rsidR="005C3E4C" w:rsidRPr="00B46147" w:rsidRDefault="005C3E4C" w:rsidP="009B6614">
            <w:pPr>
              <w:pStyle w:val="tbl-norm"/>
              <w:spacing w:before="0" w:beforeAutospacing="0" w:after="0" w:afterAutospacing="0"/>
              <w:jc w:val="center"/>
              <w:rPr>
                <w:lang w:val="ro-RO"/>
              </w:rPr>
            </w:pPr>
            <w:r w:rsidRPr="00B46147">
              <w:rPr>
                <w:lang w:val="ro-RO"/>
              </w:rPr>
              <w: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AA5290B" w14:textId="77777777" w:rsidR="005C3E4C" w:rsidRPr="00B46147" w:rsidRDefault="005C3E4C" w:rsidP="009B6614">
            <w:pPr>
              <w:pStyle w:val="tbl-norm"/>
              <w:spacing w:before="0" w:beforeAutospacing="0" w:after="0" w:afterAutospacing="0"/>
              <w:jc w:val="both"/>
              <w:rPr>
                <w:lang w:val="ro-RO"/>
              </w:rPr>
            </w:pPr>
            <w:r w:rsidRPr="00B46147">
              <w:rPr>
                <w:lang w:val="ro-RO"/>
              </w:rPr>
              <w:t>Simularea cedării motorului după decolare sau în timpul ratării</w:t>
            </w:r>
          </w:p>
        </w:tc>
      </w:tr>
      <w:tr w:rsidR="00BE54E8" w:rsidRPr="00B46147" w14:paraId="093D3F6A"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6D672D" w14:textId="77777777" w:rsidR="005C3E4C" w:rsidRPr="00B46147" w:rsidRDefault="005C3E4C" w:rsidP="009B6614">
            <w:pPr>
              <w:pStyle w:val="tbl-norm"/>
              <w:spacing w:before="0" w:beforeAutospacing="0" w:after="0" w:afterAutospacing="0"/>
              <w:jc w:val="center"/>
              <w:rPr>
                <w:lang w:val="ro-RO"/>
              </w:rPr>
            </w:pPr>
            <w:r w:rsidRPr="00B46147">
              <w:rPr>
                <w:lang w:val="ro-RO"/>
              </w:rPr>
              <w:t>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C1C001D" w14:textId="77777777" w:rsidR="005C3E4C" w:rsidRPr="00B46147" w:rsidRDefault="005C3E4C" w:rsidP="009B6614">
            <w:pPr>
              <w:pStyle w:val="tbl-norm"/>
              <w:spacing w:before="0" w:beforeAutospacing="0" w:after="0" w:afterAutospacing="0"/>
              <w:jc w:val="both"/>
              <w:rPr>
                <w:lang w:val="ro-RO"/>
              </w:rPr>
            </w:pPr>
            <w:r w:rsidRPr="00B46147">
              <w:rPr>
                <w:lang w:val="ro-RO"/>
              </w:rPr>
              <w:t>Apropierea și procedura de ratare cu un motor inoperant</w:t>
            </w:r>
          </w:p>
        </w:tc>
      </w:tr>
      <w:tr w:rsidR="00BE54E8" w:rsidRPr="00B46147" w14:paraId="04FF24A7"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B6881F" w14:textId="77777777" w:rsidR="005C3E4C" w:rsidRPr="00B46147" w:rsidRDefault="005C3E4C" w:rsidP="009B6614">
            <w:pPr>
              <w:pStyle w:val="tbl-norm"/>
              <w:spacing w:before="0" w:beforeAutospacing="0" w:after="0" w:afterAutospacing="0"/>
              <w:jc w:val="center"/>
              <w:rPr>
                <w:lang w:val="ro-RO"/>
              </w:rPr>
            </w:pPr>
            <w:r w:rsidRPr="00B46147">
              <w:rPr>
                <w:lang w:val="ro-RO"/>
              </w:rPr>
              <w:t>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90D319" w14:textId="77777777" w:rsidR="005C3E4C" w:rsidRPr="00B46147" w:rsidRDefault="005C3E4C" w:rsidP="009B6614">
            <w:pPr>
              <w:pStyle w:val="tbl-norm"/>
              <w:spacing w:before="0" w:beforeAutospacing="0" w:after="0" w:afterAutospacing="0"/>
              <w:jc w:val="both"/>
              <w:rPr>
                <w:lang w:val="ro-RO"/>
              </w:rPr>
            </w:pPr>
            <w:r w:rsidRPr="00B46147">
              <w:rPr>
                <w:lang w:val="ro-RO"/>
              </w:rPr>
              <w:t>Apropiere și aterizare, procedura de apropiere întreruptă cu un motor inoperant</w:t>
            </w:r>
          </w:p>
        </w:tc>
      </w:tr>
      <w:tr w:rsidR="00BE54E8" w:rsidRPr="00B46147" w14:paraId="681BD167" w14:textId="77777777" w:rsidTr="005C3E4C">
        <w:trPr>
          <w:jc w:val="center"/>
        </w:trPr>
        <w:tc>
          <w:tcPr>
            <w:tcW w:w="59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2DC17B" w14:textId="77777777" w:rsidR="005C3E4C" w:rsidRPr="00B46147" w:rsidRDefault="005C3E4C" w:rsidP="009B6614">
            <w:pPr>
              <w:pStyle w:val="tbl-norm"/>
              <w:spacing w:before="0" w:beforeAutospacing="0" w:after="0" w:afterAutospacing="0"/>
              <w:jc w:val="center"/>
              <w:rPr>
                <w:lang w:val="ro-RO"/>
              </w:rPr>
            </w:pPr>
            <w:r w:rsidRPr="00B46147">
              <w:rPr>
                <w:lang w:val="ro-RO"/>
              </w:rPr>
              <w:t>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56468F8" w14:textId="77777777" w:rsidR="005C3E4C" w:rsidRPr="00B46147" w:rsidRDefault="005C3E4C" w:rsidP="009B6614">
            <w:pPr>
              <w:pStyle w:val="tbl-norm"/>
              <w:spacing w:before="0" w:beforeAutospacing="0" w:after="0" w:afterAutospacing="0"/>
              <w:jc w:val="both"/>
              <w:rPr>
                <w:lang w:val="ro-RO"/>
              </w:rPr>
            </w:pPr>
            <w:r w:rsidRPr="00B46147">
              <w:rPr>
                <w:lang w:val="ro-RO"/>
              </w:rPr>
              <w:t>Legătura – conformarea cu ATC, proceduri R/T</w:t>
            </w:r>
          </w:p>
        </w:tc>
      </w:tr>
      <w:tr w:rsidR="005C3E4C" w:rsidRPr="00B46147" w14:paraId="5D9C508B" w14:textId="77777777" w:rsidTr="005C3E4C">
        <w:trPr>
          <w:jc w:val="center"/>
        </w:trPr>
        <w:tc>
          <w:tcPr>
            <w:tcW w:w="878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E3D380F" w14:textId="77777777" w:rsidR="005C3E4C" w:rsidRPr="00B46147" w:rsidRDefault="005C3E4C" w:rsidP="009B6614">
            <w:pPr>
              <w:pStyle w:val="norm"/>
              <w:spacing w:before="0" w:beforeAutospacing="0" w:after="0" w:afterAutospacing="0"/>
              <w:jc w:val="both"/>
              <w:rPr>
                <w:lang w:val="ro-RO"/>
              </w:rPr>
            </w:pPr>
            <w:r w:rsidRPr="00B46147">
              <w:rPr>
                <w:lang w:val="ro-RO"/>
              </w:rPr>
              <w:t>(</w:t>
            </w:r>
            <w:r w:rsidRPr="00B46147">
              <w:rPr>
                <w:rStyle w:val="superscript"/>
                <w:vertAlign w:val="superscript"/>
                <w:lang w:val="ro-RO"/>
              </w:rPr>
              <w:t>+</w:t>
            </w:r>
            <w:r w:rsidRPr="00B46147">
              <w:rPr>
                <w:lang w:val="ro-RO"/>
              </w:rPr>
              <w:t>)  Se poate efectua fie în secțiunea 4, fie în secțiunea 5.</w:t>
            </w:r>
          </w:p>
        </w:tc>
      </w:tr>
    </w:tbl>
    <w:p w14:paraId="50CACE12" w14:textId="77777777" w:rsidR="00C8799E" w:rsidRPr="00B46147" w:rsidRDefault="00C8799E" w:rsidP="00B66AAB">
      <w:pPr>
        <w:pStyle w:val="af3"/>
        <w:shd w:val="clear" w:color="auto" w:fill="FFFFFF"/>
        <w:spacing w:before="0" w:beforeAutospacing="0" w:after="0" w:afterAutospacing="0"/>
        <w:rPr>
          <w:lang w:val="ro-RO"/>
        </w:rPr>
      </w:pPr>
    </w:p>
    <w:p w14:paraId="6C51EDDC" w14:textId="77777777" w:rsidR="00C8799E" w:rsidRPr="00B46147" w:rsidRDefault="00C8799E" w:rsidP="00B66AAB">
      <w:pPr>
        <w:rPr>
          <w:rFonts w:ascii="Times New Roman" w:hAnsi="Times New Roman" w:cs="Times New Roman"/>
          <w:i/>
          <w:iCs/>
          <w:color w:val="auto"/>
          <w:lang w:eastAsia="en-US"/>
        </w:rPr>
      </w:pPr>
      <w:r w:rsidRPr="00B46147">
        <w:rPr>
          <w:i/>
          <w:iCs/>
          <w:color w:val="auto"/>
        </w:rPr>
        <w:br w:type="page"/>
      </w:r>
    </w:p>
    <w:p w14:paraId="1E1EF866" w14:textId="77777777" w:rsidR="00C8799E" w:rsidRPr="00B46147" w:rsidRDefault="00C8799E" w:rsidP="00A038C2">
      <w:pPr>
        <w:pStyle w:val="1"/>
        <w:spacing w:before="0"/>
        <w:jc w:val="center"/>
        <w:rPr>
          <w:rStyle w:val="boldface"/>
          <w:rFonts w:ascii="Times New Roman" w:hAnsi="Times New Roman" w:cs="Times New Roman"/>
          <w:color w:val="auto"/>
          <w:sz w:val="24"/>
          <w:szCs w:val="24"/>
        </w:rPr>
      </w:pPr>
      <w:r w:rsidRPr="00B46147">
        <w:rPr>
          <w:rStyle w:val="boldface"/>
          <w:rFonts w:ascii="Times New Roman" w:hAnsi="Times New Roman" w:cs="Times New Roman"/>
          <w:b/>
          <w:bCs/>
          <w:color w:val="auto"/>
          <w:sz w:val="24"/>
          <w:szCs w:val="24"/>
        </w:rPr>
        <w:lastRenderedPageBreak/>
        <w:t>Apendicele nr.8 - Acordarea de credite cu privire la componenta IR a verificării competenței pentru o calificare de clasă sau de tip</w:t>
      </w:r>
    </w:p>
    <w:p w14:paraId="252C350D" w14:textId="77777777" w:rsidR="00C8799E" w:rsidRPr="00B46147" w:rsidRDefault="00C8799E" w:rsidP="000110C0">
      <w:pPr>
        <w:pStyle w:val="title-gr-seq-level-1"/>
        <w:numPr>
          <w:ilvl w:val="1"/>
          <w:numId w:val="571"/>
        </w:numPr>
        <w:shd w:val="clear" w:color="auto" w:fill="FFFFFF"/>
        <w:spacing w:before="120" w:beforeAutospacing="0" w:after="120" w:afterAutospacing="0"/>
        <w:ind w:left="450"/>
        <w:rPr>
          <w:b/>
          <w:bCs/>
          <w:lang w:val="ro-RO"/>
        </w:rPr>
      </w:pPr>
      <w:r w:rsidRPr="00B46147">
        <w:rPr>
          <w:rStyle w:val="boldface"/>
          <w:b/>
          <w:bCs/>
          <w:lang w:val="ro-RO"/>
        </w:rPr>
        <w:t>Avioane</w:t>
      </w:r>
    </w:p>
    <w:p w14:paraId="2BFBFEF4" w14:textId="77777777" w:rsidR="00C8799E" w:rsidRPr="00B46147" w:rsidRDefault="00C8799E" w:rsidP="00B66AAB">
      <w:pPr>
        <w:pStyle w:val="norm"/>
        <w:shd w:val="clear" w:color="auto" w:fill="FFFFFF"/>
        <w:spacing w:before="120" w:beforeAutospacing="0" w:after="0" w:afterAutospacing="0"/>
        <w:jc w:val="both"/>
        <w:rPr>
          <w:lang w:val="ro-RO"/>
        </w:rPr>
      </w:pPr>
      <w:r w:rsidRPr="00B46147">
        <w:rPr>
          <w:lang w:val="ro-RO"/>
        </w:rPr>
        <w:t xml:space="preserve">Se acordă credite numai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n care titularului i se revalidează privilegiile IR pentru avioane monomotor și pentru avioane multimotor cu un singur pilot, după caz.</w:t>
      </w:r>
    </w:p>
    <w:tbl>
      <w:tblPr>
        <w:tblW w:w="9011"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96"/>
        <w:gridCol w:w="5915"/>
      </w:tblGrid>
      <w:tr w:rsidR="00BE54E8" w:rsidRPr="00B46147" w14:paraId="0740E807" w14:textId="77777777" w:rsidTr="009A52A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D709833" w14:textId="77777777" w:rsidR="00C8799E" w:rsidRPr="00B46147" w:rsidRDefault="00C8799E" w:rsidP="00B66AAB">
            <w:pPr>
              <w:pStyle w:val="tbl-norm"/>
              <w:spacing w:before="60" w:beforeAutospacing="0" w:after="60" w:afterAutospacing="0"/>
              <w:jc w:val="both"/>
              <w:rPr>
                <w:b/>
                <w:bCs/>
                <w:lang w:val="ro-RO"/>
              </w:rPr>
            </w:pPr>
            <w:r w:rsidRPr="00B46147">
              <w:rPr>
                <w:b/>
                <w:bCs/>
                <w:lang w:val="ro-RO"/>
              </w:rPr>
              <w:t>Atunci când se efectuează o verificare a competenței, care include IR, iar titularul deține: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8BDA41" w14:textId="77777777" w:rsidR="00C8799E" w:rsidRPr="00B46147" w:rsidRDefault="00C8799E" w:rsidP="00B66AAB">
            <w:pPr>
              <w:pStyle w:val="tbl-norm"/>
              <w:spacing w:before="60" w:beforeAutospacing="0" w:after="60" w:afterAutospacing="0"/>
              <w:jc w:val="both"/>
              <w:rPr>
                <w:b/>
                <w:bCs/>
                <w:lang w:val="ro-RO"/>
              </w:rPr>
            </w:pPr>
            <w:r w:rsidRPr="00B46147">
              <w:rPr>
                <w:b/>
                <w:bCs/>
                <w:lang w:val="ro-RO"/>
              </w:rPr>
              <w:t>Creditul este valabil pentru componenta IR în cadrul unei verificări a competenței pentru:</w:t>
            </w:r>
          </w:p>
        </w:tc>
      </w:tr>
      <w:tr w:rsidR="00BE54E8" w:rsidRPr="00B46147" w14:paraId="472B33BE" w14:textId="77777777" w:rsidTr="00E63CDB">
        <w:trPr>
          <w:jc w:val="center"/>
        </w:trPr>
        <w:tc>
          <w:tcPr>
            <w:tcW w:w="0" w:type="auto"/>
            <w:tcBorders>
              <w:top w:val="outset" w:sz="6" w:space="0" w:color="auto"/>
              <w:left w:val="outset" w:sz="6" w:space="0" w:color="auto"/>
              <w:bottom w:val="outset" w:sz="6" w:space="0" w:color="auto"/>
              <w:right w:val="outset" w:sz="6" w:space="0" w:color="auto"/>
            </w:tcBorders>
          </w:tcPr>
          <w:p w14:paraId="6012040C" w14:textId="77777777" w:rsidR="005C3E4C" w:rsidRPr="00B46147" w:rsidRDefault="005C3E4C" w:rsidP="005C3E4C">
            <w:pPr>
              <w:pStyle w:val="tbl-norm"/>
              <w:spacing w:before="60" w:beforeAutospacing="0" w:after="60" w:afterAutospacing="0"/>
              <w:jc w:val="both"/>
              <w:rPr>
                <w:lang w:val="ro-RO"/>
              </w:rPr>
            </w:pPr>
            <w:r w:rsidRPr="00B46147">
              <w:rPr>
                <w:lang w:val="ro-RO"/>
              </w:rPr>
              <w:t>o calificare valabilă de tip MP;</w:t>
            </w:r>
          </w:p>
          <w:p w14:paraId="2E322058" w14:textId="77777777" w:rsidR="005C3E4C" w:rsidRPr="00B46147" w:rsidRDefault="005C3E4C" w:rsidP="005C3E4C">
            <w:pPr>
              <w:pStyle w:val="tbl-norm"/>
              <w:spacing w:before="60" w:beforeAutospacing="0" w:after="60" w:afterAutospacing="0"/>
              <w:jc w:val="both"/>
              <w:rPr>
                <w:lang w:val="ro-RO"/>
              </w:rPr>
            </w:pPr>
            <w:r w:rsidRPr="00B46147">
              <w:rPr>
                <w:lang w:val="ro-RO"/>
              </w:rPr>
              <w:t>o calificare valabilă de tip pentru avioane complexe, altele decât cele de înaltă performanță, SP ME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40F9D98" w14:textId="77777777" w:rsidR="005C3E4C" w:rsidRPr="00B46147" w:rsidRDefault="005C3E4C" w:rsidP="00B66AAB">
            <w:pPr>
              <w:pStyle w:val="tbl-norm"/>
              <w:spacing w:before="60" w:beforeAutospacing="0" w:after="60" w:afterAutospacing="0"/>
              <w:jc w:val="both"/>
              <w:rPr>
                <w:lang w:val="ro-RO"/>
              </w:rPr>
            </w:pPr>
            <w:r w:rsidRPr="00B46147">
              <w:rPr>
                <w:lang w:val="ro-RO"/>
              </w:rPr>
              <w:t>calificarea de clasă SE (</w:t>
            </w:r>
            <w:r w:rsidRPr="00B46147">
              <w:rPr>
                <w:vertAlign w:val="superscript"/>
                <w:lang w:val="ro-RO"/>
              </w:rPr>
              <w:t>1</w:t>
            </w:r>
            <w:r w:rsidRPr="00B46147">
              <w:rPr>
                <w:lang w:val="ro-RO"/>
              </w:rPr>
              <w:t>) și</w:t>
            </w:r>
          </w:p>
          <w:p w14:paraId="761DB0F3" w14:textId="77777777" w:rsidR="005C3E4C" w:rsidRPr="00B46147" w:rsidRDefault="005C3E4C" w:rsidP="00B66AAB">
            <w:pPr>
              <w:pStyle w:val="tbl-norm"/>
              <w:spacing w:before="60" w:beforeAutospacing="0" w:after="60" w:afterAutospacing="0"/>
              <w:jc w:val="both"/>
              <w:rPr>
                <w:lang w:val="ro-RO"/>
              </w:rPr>
            </w:pPr>
            <w:r w:rsidRPr="00B46147">
              <w:rPr>
                <w:lang w:val="ro-RO"/>
              </w:rPr>
              <w:t>calificarea de tip SE (</w:t>
            </w:r>
            <w:r w:rsidRPr="00B46147">
              <w:rPr>
                <w:vertAlign w:val="superscript"/>
                <w:lang w:val="ro-RO"/>
              </w:rPr>
              <w:t>1</w:t>
            </w:r>
            <w:r w:rsidRPr="00B46147">
              <w:rPr>
                <w:lang w:val="ro-RO"/>
              </w:rPr>
              <w:t>)  și</w:t>
            </w:r>
          </w:p>
          <w:p w14:paraId="6C1A4739" w14:textId="77777777" w:rsidR="005C3E4C" w:rsidRPr="00B46147" w:rsidRDefault="005C3E4C" w:rsidP="00B66AAB">
            <w:pPr>
              <w:pStyle w:val="tbl-norm"/>
              <w:spacing w:before="60" w:beforeAutospacing="0" w:after="60" w:afterAutospacing="0"/>
              <w:jc w:val="both"/>
              <w:rPr>
                <w:lang w:val="ro-RO"/>
              </w:rPr>
            </w:pPr>
            <w:r w:rsidRPr="00B46147">
              <w:rPr>
                <w:lang w:val="ro-RO"/>
              </w:rPr>
              <w:t>calificarea de clasă SP ME și calificarea de tip pentru avioane complexe, altele decât cele de înaltă performanță, SP ME, numai credite pentru secțiunea 3B a testului de îndemânare pentru avioane complexe, altele decât cele de înaltă performanță, cu un singur pilot, din apendicele nr.9 (</w:t>
            </w:r>
            <w:r w:rsidRPr="00B46147">
              <w:rPr>
                <w:vertAlign w:val="superscript"/>
                <w:lang w:val="ro-RO"/>
              </w:rPr>
              <w:t>1</w:t>
            </w:r>
            <w:r w:rsidRPr="00B46147">
              <w:rPr>
                <w:lang w:val="ro-RO"/>
              </w:rPr>
              <w:t>) </w:t>
            </w:r>
          </w:p>
        </w:tc>
      </w:tr>
      <w:tr w:rsidR="00BE54E8" w:rsidRPr="00B46147" w14:paraId="316C239E" w14:textId="77777777" w:rsidTr="00E63CDB">
        <w:trPr>
          <w:jc w:val="center"/>
        </w:trPr>
        <w:tc>
          <w:tcPr>
            <w:tcW w:w="0" w:type="auto"/>
            <w:tcBorders>
              <w:top w:val="outset" w:sz="6" w:space="0" w:color="auto"/>
              <w:left w:val="outset" w:sz="6" w:space="0" w:color="auto"/>
              <w:bottom w:val="outset" w:sz="6" w:space="0" w:color="auto"/>
              <w:right w:val="outset" w:sz="6" w:space="0" w:color="auto"/>
            </w:tcBorders>
          </w:tcPr>
          <w:p w14:paraId="5F6CD85D" w14:textId="77777777" w:rsidR="005C3E4C" w:rsidRPr="00B46147" w:rsidRDefault="005C3E4C" w:rsidP="005C3E4C">
            <w:pPr>
              <w:pStyle w:val="tbl-norm"/>
              <w:spacing w:before="60" w:beforeAutospacing="0" w:after="60" w:afterAutospacing="0"/>
              <w:jc w:val="both"/>
              <w:rPr>
                <w:lang w:val="ro-RO"/>
              </w:rPr>
            </w:pPr>
            <w:r w:rsidRPr="00B46147">
              <w:rPr>
                <w:lang w:val="ro-RO"/>
              </w:rPr>
              <w:t>o calificare valabilă de tip pentru avioane complexe, altele decât cele de înaltă performanță, SP ME, operate ca pilot unic</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DB5478B" w14:textId="77777777" w:rsidR="005C3E4C" w:rsidRPr="00B46147" w:rsidRDefault="005C3E4C" w:rsidP="005C3E4C">
            <w:pPr>
              <w:pStyle w:val="tbl-norm"/>
              <w:spacing w:before="60" w:beforeAutospacing="0" w:after="60" w:afterAutospacing="0"/>
              <w:jc w:val="both"/>
              <w:rPr>
                <w:lang w:val="ro-RO"/>
              </w:rPr>
            </w:pPr>
            <w:r w:rsidRPr="00B46147">
              <w:rPr>
                <w:lang w:val="ro-RO"/>
              </w:rPr>
              <w:t>calificarea de clasă SP ME (</w:t>
            </w:r>
            <w:r w:rsidRPr="00B46147">
              <w:rPr>
                <w:vertAlign w:val="superscript"/>
                <w:lang w:val="ro-RO"/>
              </w:rPr>
              <w:t>1</w:t>
            </w:r>
            <w:r w:rsidRPr="00B46147">
              <w:rPr>
                <w:lang w:val="ro-RO"/>
              </w:rPr>
              <w:t>)  și</w:t>
            </w:r>
          </w:p>
          <w:p w14:paraId="5E867E94" w14:textId="77777777" w:rsidR="005C3E4C" w:rsidRPr="00B46147" w:rsidRDefault="005C3E4C" w:rsidP="005C3E4C">
            <w:pPr>
              <w:pStyle w:val="tbl-norm"/>
              <w:spacing w:before="60" w:beforeAutospacing="0" w:after="60" w:afterAutospacing="0"/>
              <w:jc w:val="both"/>
              <w:rPr>
                <w:lang w:val="ro-RO"/>
              </w:rPr>
            </w:pPr>
            <w:r w:rsidRPr="00B46147">
              <w:rPr>
                <w:lang w:val="ro-RO"/>
              </w:rPr>
              <w:t>calificarea de tip pentru avioane complexe, altele decât cele de înaltă performanță, SP ME și</w:t>
            </w:r>
          </w:p>
          <w:p w14:paraId="68B2E0EF" w14:textId="77777777" w:rsidR="005C3E4C" w:rsidRPr="00B46147" w:rsidRDefault="005C3E4C" w:rsidP="005C3E4C">
            <w:pPr>
              <w:pStyle w:val="tbl-norm"/>
              <w:spacing w:before="60" w:beforeAutospacing="0" w:after="60" w:afterAutospacing="0"/>
              <w:jc w:val="both"/>
              <w:rPr>
                <w:lang w:val="ro-RO"/>
              </w:rPr>
            </w:pPr>
            <w:r w:rsidRPr="00B46147">
              <w:rPr>
                <w:lang w:val="ro-RO"/>
              </w:rPr>
              <w:t>calificarea de tip și de clasă SE (</w:t>
            </w:r>
            <w:r w:rsidRPr="00B46147">
              <w:rPr>
                <w:vertAlign w:val="superscript"/>
                <w:lang w:val="ro-RO"/>
              </w:rPr>
              <w:t>1</w:t>
            </w:r>
            <w:r w:rsidRPr="00B46147">
              <w:rPr>
                <w:lang w:val="ro-RO"/>
              </w:rPr>
              <w:t>) </w:t>
            </w:r>
          </w:p>
        </w:tc>
      </w:tr>
      <w:tr w:rsidR="00BE54E8" w:rsidRPr="00B46147" w14:paraId="0CC7B43C" w14:textId="77777777" w:rsidTr="00E63CDB">
        <w:trPr>
          <w:jc w:val="center"/>
        </w:trPr>
        <w:tc>
          <w:tcPr>
            <w:tcW w:w="0" w:type="auto"/>
            <w:tcBorders>
              <w:top w:val="outset" w:sz="6" w:space="0" w:color="auto"/>
              <w:left w:val="outset" w:sz="6" w:space="0" w:color="auto"/>
              <w:bottom w:val="outset" w:sz="6" w:space="0" w:color="auto"/>
              <w:right w:val="outset" w:sz="6" w:space="0" w:color="auto"/>
            </w:tcBorders>
          </w:tcPr>
          <w:p w14:paraId="1C9F225E" w14:textId="77777777" w:rsidR="005C3E4C" w:rsidRPr="00B46147" w:rsidRDefault="005C3E4C" w:rsidP="005C3E4C">
            <w:pPr>
              <w:pStyle w:val="tbl-norm"/>
              <w:spacing w:before="60" w:beforeAutospacing="0" w:after="60" w:afterAutospacing="0"/>
              <w:jc w:val="both"/>
              <w:rPr>
                <w:lang w:val="ro-RO"/>
              </w:rPr>
            </w:pPr>
            <w:r w:rsidRPr="00B46147">
              <w:rPr>
                <w:lang w:val="ro-RO"/>
              </w:rPr>
              <w:t>o calificare valabilă de tip pentru avioane complexe, altele decât cele de înaltă performanță, SP ME, limitată la operarea MP</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FF62BF2" w14:textId="77777777" w:rsidR="005C3E4C" w:rsidRPr="00B46147" w:rsidRDefault="005C3E4C" w:rsidP="000110C0">
            <w:pPr>
              <w:pStyle w:val="norm"/>
              <w:numPr>
                <w:ilvl w:val="0"/>
                <w:numId w:val="581"/>
              </w:numPr>
              <w:spacing w:before="0" w:beforeAutospacing="0" w:after="0" w:afterAutospacing="0"/>
              <w:jc w:val="both"/>
              <w:rPr>
                <w:lang w:val="ro-RO"/>
              </w:rPr>
            </w:pPr>
            <w:r w:rsidRPr="00B46147">
              <w:rPr>
                <w:lang w:val="ro-RO"/>
              </w:rPr>
              <w:t>calificarea de clasă SP ME (</w:t>
            </w:r>
            <w:r w:rsidRPr="00B46147">
              <w:rPr>
                <w:vertAlign w:val="superscript"/>
                <w:lang w:val="ro-RO"/>
              </w:rPr>
              <w:t>1</w:t>
            </w:r>
            <w:r w:rsidRPr="00B46147">
              <w:rPr>
                <w:lang w:val="ro-RO"/>
              </w:rPr>
              <w:t>)  și</w:t>
            </w:r>
          </w:p>
          <w:p w14:paraId="42009471" w14:textId="77777777" w:rsidR="005C3E4C" w:rsidRPr="00B46147" w:rsidRDefault="005C3E4C" w:rsidP="000110C0">
            <w:pPr>
              <w:pStyle w:val="norm"/>
              <w:numPr>
                <w:ilvl w:val="0"/>
                <w:numId w:val="581"/>
              </w:numPr>
              <w:spacing w:before="0" w:beforeAutospacing="0" w:after="0" w:afterAutospacing="0"/>
              <w:jc w:val="both"/>
              <w:rPr>
                <w:lang w:val="ro-RO"/>
              </w:rPr>
            </w:pPr>
            <w:r w:rsidRPr="00B46147">
              <w:rPr>
                <w:lang w:val="ro-RO"/>
              </w:rPr>
              <w:t>calificarea de tip pentru avioane complexe, altele decât cele de înaltă performanță, SP ME (</w:t>
            </w:r>
            <w:r w:rsidRPr="00B46147">
              <w:rPr>
                <w:vertAlign w:val="superscript"/>
                <w:lang w:val="ro-RO"/>
              </w:rPr>
              <w:t>1</w:t>
            </w:r>
            <w:r w:rsidRPr="00B46147">
              <w:rPr>
                <w:lang w:val="ro-RO"/>
              </w:rPr>
              <w:t>)  și</w:t>
            </w:r>
          </w:p>
          <w:p w14:paraId="2B4B8F5D" w14:textId="77777777" w:rsidR="005C3E4C" w:rsidRPr="00B46147" w:rsidRDefault="005C3E4C" w:rsidP="000110C0">
            <w:pPr>
              <w:pStyle w:val="norm"/>
              <w:numPr>
                <w:ilvl w:val="0"/>
                <w:numId w:val="581"/>
              </w:numPr>
              <w:spacing w:before="0" w:beforeAutospacing="0" w:after="0" w:afterAutospacing="0"/>
              <w:jc w:val="both"/>
              <w:rPr>
                <w:lang w:val="ro-RO"/>
              </w:rPr>
            </w:pPr>
            <w:r w:rsidRPr="00B46147">
              <w:rPr>
                <w:lang w:val="ro-RO"/>
              </w:rPr>
              <w:t> calificarea de tip și de clasă SE (</w:t>
            </w:r>
            <w:r w:rsidRPr="00B46147">
              <w:rPr>
                <w:vertAlign w:val="superscript"/>
                <w:lang w:val="ro-RO"/>
              </w:rPr>
              <w:t>1</w:t>
            </w:r>
            <w:r w:rsidRPr="00B46147">
              <w:rPr>
                <w:lang w:val="ro-RO"/>
              </w:rPr>
              <w:t>) </w:t>
            </w:r>
          </w:p>
        </w:tc>
      </w:tr>
      <w:tr w:rsidR="00BE54E8" w:rsidRPr="00B46147" w14:paraId="08CDCF9D" w14:textId="77777777" w:rsidTr="00E63CDB">
        <w:trPr>
          <w:jc w:val="center"/>
        </w:trPr>
        <w:tc>
          <w:tcPr>
            <w:tcW w:w="0" w:type="auto"/>
            <w:tcBorders>
              <w:top w:val="outset" w:sz="6" w:space="0" w:color="auto"/>
              <w:left w:val="outset" w:sz="6" w:space="0" w:color="auto"/>
              <w:bottom w:val="outset" w:sz="6" w:space="0" w:color="auto"/>
              <w:right w:val="outset" w:sz="6" w:space="0" w:color="auto"/>
            </w:tcBorders>
          </w:tcPr>
          <w:p w14:paraId="645A2648" w14:textId="77777777" w:rsidR="005C3E4C" w:rsidRPr="00B46147" w:rsidRDefault="005C3E4C" w:rsidP="005C3E4C">
            <w:pPr>
              <w:pStyle w:val="tbl-norm"/>
              <w:spacing w:before="60" w:beforeAutospacing="0" w:after="60" w:afterAutospacing="0"/>
              <w:jc w:val="both"/>
              <w:rPr>
                <w:lang w:val="ro-RO"/>
              </w:rPr>
            </w:pPr>
            <w:r w:rsidRPr="00B46147">
              <w:rPr>
                <w:lang w:val="ro-RO"/>
              </w:rPr>
              <w:t>o calificare valabilă de clasă SP ME, operată ca pilot unic</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17B72BE" w14:textId="77777777" w:rsidR="005C3E4C" w:rsidRPr="00B46147" w:rsidRDefault="005C3E4C" w:rsidP="005C3E4C">
            <w:pPr>
              <w:pStyle w:val="tbl-norm"/>
              <w:spacing w:before="60" w:beforeAutospacing="0" w:after="60" w:afterAutospacing="0"/>
              <w:jc w:val="both"/>
              <w:rPr>
                <w:lang w:val="ro-RO"/>
              </w:rPr>
            </w:pPr>
            <w:r w:rsidRPr="00B46147">
              <w:rPr>
                <w:lang w:val="ro-RO"/>
              </w:rPr>
              <w:t>calificarea de tip și de clasă SE și</w:t>
            </w:r>
          </w:p>
          <w:p w14:paraId="27EDD404" w14:textId="77777777" w:rsidR="005C3E4C" w:rsidRPr="00B46147" w:rsidRDefault="005C3E4C" w:rsidP="005C3E4C">
            <w:pPr>
              <w:pStyle w:val="tbl-norm"/>
              <w:spacing w:before="60" w:beforeAutospacing="0" w:after="60" w:afterAutospacing="0"/>
              <w:jc w:val="both"/>
              <w:rPr>
                <w:lang w:val="ro-RO"/>
              </w:rPr>
            </w:pPr>
            <w:r w:rsidRPr="00B46147">
              <w:rPr>
                <w:lang w:val="ro-RO"/>
              </w:rPr>
              <w:t>calificarea de clasă SP ME și</w:t>
            </w:r>
          </w:p>
          <w:p w14:paraId="69EB73FE" w14:textId="77777777" w:rsidR="005C3E4C" w:rsidRPr="00B46147" w:rsidRDefault="005C3E4C" w:rsidP="005C3E4C">
            <w:pPr>
              <w:pStyle w:val="tbl-norm"/>
              <w:spacing w:before="60" w:beforeAutospacing="0" w:after="60" w:afterAutospacing="0"/>
              <w:jc w:val="both"/>
              <w:rPr>
                <w:lang w:val="ro-RO"/>
              </w:rPr>
            </w:pPr>
            <w:r w:rsidRPr="00B46147">
              <w:rPr>
                <w:lang w:val="ro-RO"/>
              </w:rPr>
              <w:t>calificarea de tip pentru avioane complexe, altele decât cele de înaltă performanță, SP ME</w:t>
            </w:r>
          </w:p>
        </w:tc>
      </w:tr>
      <w:tr w:rsidR="00BE54E8" w:rsidRPr="00B46147" w14:paraId="6B2497C5" w14:textId="77777777" w:rsidTr="00E63CDB">
        <w:trPr>
          <w:jc w:val="center"/>
        </w:trPr>
        <w:tc>
          <w:tcPr>
            <w:tcW w:w="0" w:type="auto"/>
            <w:tcBorders>
              <w:top w:val="outset" w:sz="6" w:space="0" w:color="auto"/>
              <w:left w:val="outset" w:sz="6" w:space="0" w:color="auto"/>
              <w:bottom w:val="outset" w:sz="6" w:space="0" w:color="auto"/>
              <w:right w:val="outset" w:sz="6" w:space="0" w:color="auto"/>
            </w:tcBorders>
          </w:tcPr>
          <w:p w14:paraId="5AA26292" w14:textId="77777777" w:rsidR="005C3E4C" w:rsidRPr="00B46147" w:rsidRDefault="005C3E4C" w:rsidP="005C3E4C">
            <w:pPr>
              <w:pStyle w:val="tbl-norm"/>
              <w:spacing w:before="60" w:beforeAutospacing="0" w:after="60" w:afterAutospacing="0"/>
              <w:jc w:val="both"/>
              <w:rPr>
                <w:lang w:val="ro-RO"/>
              </w:rPr>
            </w:pPr>
            <w:r w:rsidRPr="00B46147">
              <w:rPr>
                <w:lang w:val="ro-RO"/>
              </w:rPr>
              <w:t>o calificare valabilă de clasă SP ME, limitată la operarea MP</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2AC5F25" w14:textId="77777777" w:rsidR="005C3E4C" w:rsidRPr="00B46147" w:rsidRDefault="005C3E4C" w:rsidP="005C3E4C">
            <w:pPr>
              <w:pStyle w:val="tbl-norm"/>
              <w:spacing w:before="60" w:beforeAutospacing="0" w:after="60" w:afterAutospacing="0"/>
              <w:jc w:val="both"/>
              <w:rPr>
                <w:lang w:val="ro-RO"/>
              </w:rPr>
            </w:pPr>
            <w:r w:rsidRPr="00B46147">
              <w:rPr>
                <w:lang w:val="ro-RO"/>
              </w:rPr>
              <w:t>calificarea de tip și de clasă SE (</w:t>
            </w:r>
            <w:r w:rsidRPr="00B46147">
              <w:rPr>
                <w:vertAlign w:val="superscript"/>
                <w:lang w:val="ro-RO"/>
              </w:rPr>
              <w:t>1</w:t>
            </w:r>
            <w:r w:rsidRPr="00B46147">
              <w:rPr>
                <w:lang w:val="ro-RO"/>
              </w:rPr>
              <w:t>)  și</w:t>
            </w:r>
          </w:p>
          <w:p w14:paraId="49CADBB1" w14:textId="77777777" w:rsidR="005C3E4C" w:rsidRPr="00B46147" w:rsidRDefault="005C3E4C" w:rsidP="005C3E4C">
            <w:pPr>
              <w:pStyle w:val="tbl-norm"/>
              <w:spacing w:before="60" w:beforeAutospacing="0" w:after="60" w:afterAutospacing="0"/>
              <w:jc w:val="both"/>
              <w:rPr>
                <w:lang w:val="ro-RO"/>
              </w:rPr>
            </w:pPr>
            <w:r w:rsidRPr="00B46147">
              <w:rPr>
                <w:lang w:val="ro-RO"/>
              </w:rPr>
              <w:t>calificarea de clasă SP ME (</w:t>
            </w:r>
            <w:r w:rsidRPr="00B46147">
              <w:rPr>
                <w:vertAlign w:val="superscript"/>
                <w:lang w:val="ro-RO"/>
              </w:rPr>
              <w:t>1</w:t>
            </w:r>
            <w:r w:rsidRPr="00B46147">
              <w:rPr>
                <w:lang w:val="ro-RO"/>
              </w:rPr>
              <w:t>)  și</w:t>
            </w:r>
          </w:p>
          <w:p w14:paraId="065AF98F" w14:textId="77777777" w:rsidR="005C3E4C" w:rsidRPr="00B46147" w:rsidRDefault="005C3E4C" w:rsidP="005C3E4C">
            <w:pPr>
              <w:pStyle w:val="tbl-norm"/>
              <w:spacing w:before="60" w:beforeAutospacing="0" w:after="60" w:afterAutospacing="0"/>
              <w:jc w:val="both"/>
              <w:rPr>
                <w:lang w:val="ro-RO"/>
              </w:rPr>
            </w:pPr>
            <w:r w:rsidRPr="00B46147">
              <w:rPr>
                <w:lang w:val="ro-RO"/>
              </w:rPr>
              <w:t>calificarea de tip pentru avioane complexe, altele decât cele de înaltă performanță, SP ME (</w:t>
            </w:r>
            <w:r w:rsidRPr="00B46147">
              <w:rPr>
                <w:vertAlign w:val="superscript"/>
                <w:lang w:val="ro-RO"/>
              </w:rPr>
              <w:t>1</w:t>
            </w:r>
            <w:r w:rsidRPr="00B46147">
              <w:rPr>
                <w:lang w:val="ro-RO"/>
              </w:rPr>
              <w:t>) </w:t>
            </w:r>
          </w:p>
        </w:tc>
      </w:tr>
      <w:tr w:rsidR="00BE54E8" w:rsidRPr="00B46147" w14:paraId="569DF774" w14:textId="77777777" w:rsidTr="00E63CDB">
        <w:trPr>
          <w:jc w:val="center"/>
        </w:trPr>
        <w:tc>
          <w:tcPr>
            <w:tcW w:w="0" w:type="auto"/>
            <w:tcBorders>
              <w:top w:val="outset" w:sz="6" w:space="0" w:color="auto"/>
              <w:left w:val="outset" w:sz="6" w:space="0" w:color="auto"/>
              <w:bottom w:val="outset" w:sz="6" w:space="0" w:color="auto"/>
              <w:right w:val="outset" w:sz="6" w:space="0" w:color="auto"/>
            </w:tcBorders>
          </w:tcPr>
          <w:p w14:paraId="75DF62F0" w14:textId="77777777" w:rsidR="005C3E4C" w:rsidRPr="00B46147" w:rsidRDefault="005C3E4C" w:rsidP="005C3E4C">
            <w:pPr>
              <w:pStyle w:val="tbl-norm"/>
              <w:spacing w:before="60" w:beforeAutospacing="0" w:after="60" w:afterAutospacing="0"/>
              <w:jc w:val="both"/>
              <w:rPr>
                <w:lang w:val="ro-RO"/>
              </w:rPr>
            </w:pPr>
            <w:r w:rsidRPr="00B46147">
              <w:rPr>
                <w:lang w:val="ro-RO"/>
              </w:rPr>
              <w:t>o calificare valabilă de clasă SP SE</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5E3937E" w14:textId="77777777" w:rsidR="005C3E4C" w:rsidRPr="00B46147" w:rsidRDefault="005C3E4C" w:rsidP="005C3E4C">
            <w:pPr>
              <w:pStyle w:val="tbl-norm"/>
              <w:spacing w:before="60" w:beforeAutospacing="0" w:after="60" w:afterAutospacing="0"/>
              <w:jc w:val="both"/>
              <w:rPr>
                <w:lang w:val="ro-RO"/>
              </w:rPr>
            </w:pPr>
            <w:r w:rsidRPr="00B46147">
              <w:rPr>
                <w:lang w:val="ro-RO"/>
              </w:rPr>
              <w:t>calificarea de clasă și de tip SE</w:t>
            </w:r>
          </w:p>
        </w:tc>
      </w:tr>
      <w:tr w:rsidR="00BE54E8" w:rsidRPr="00B46147" w14:paraId="0A011BE0" w14:textId="77777777" w:rsidTr="00E63CDB">
        <w:trPr>
          <w:jc w:val="center"/>
        </w:trPr>
        <w:tc>
          <w:tcPr>
            <w:tcW w:w="0" w:type="auto"/>
            <w:tcBorders>
              <w:top w:val="outset" w:sz="6" w:space="0" w:color="auto"/>
              <w:left w:val="outset" w:sz="6" w:space="0" w:color="auto"/>
              <w:bottom w:val="outset" w:sz="6" w:space="0" w:color="auto"/>
              <w:right w:val="outset" w:sz="6" w:space="0" w:color="auto"/>
            </w:tcBorders>
          </w:tcPr>
          <w:p w14:paraId="052AFD34" w14:textId="77777777" w:rsidR="005C3E4C" w:rsidRPr="00B46147" w:rsidRDefault="005C3E4C" w:rsidP="005C3E4C">
            <w:pPr>
              <w:pStyle w:val="tbl-norm"/>
              <w:spacing w:before="60" w:beforeAutospacing="0" w:after="60" w:afterAutospacing="0"/>
              <w:jc w:val="both"/>
              <w:rPr>
                <w:lang w:val="ro-RO"/>
              </w:rPr>
            </w:pPr>
            <w:r w:rsidRPr="00B46147">
              <w:rPr>
                <w:lang w:val="ro-RO"/>
              </w:rPr>
              <w:t>o calificare valabilă de tip SP SE</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D40621F" w14:textId="77777777" w:rsidR="005C3E4C" w:rsidRPr="00B46147" w:rsidRDefault="005C3E4C" w:rsidP="005C3E4C">
            <w:pPr>
              <w:pStyle w:val="tbl-norm"/>
              <w:spacing w:before="60" w:beforeAutospacing="0" w:after="60" w:afterAutospacing="0"/>
              <w:jc w:val="both"/>
              <w:rPr>
                <w:lang w:val="ro-RO"/>
              </w:rPr>
            </w:pPr>
            <w:r w:rsidRPr="00B46147">
              <w:rPr>
                <w:lang w:val="ro-RO"/>
              </w:rPr>
              <w:t>calificarea de clasă și de tip SE</w:t>
            </w:r>
          </w:p>
        </w:tc>
      </w:tr>
      <w:tr w:rsidR="00BE54E8" w:rsidRPr="00B46147" w14:paraId="2CCCC23E" w14:textId="77777777" w:rsidTr="00E63CDB">
        <w:trPr>
          <w:jc w:val="center"/>
        </w:trPr>
        <w:tc>
          <w:tcPr>
            <w:tcW w:w="0" w:type="auto"/>
            <w:gridSpan w:val="2"/>
            <w:tcBorders>
              <w:top w:val="outset" w:sz="6" w:space="0" w:color="auto"/>
              <w:left w:val="outset" w:sz="6" w:space="0" w:color="auto"/>
              <w:bottom w:val="outset" w:sz="6" w:space="0" w:color="auto"/>
              <w:right w:val="outset" w:sz="6" w:space="0" w:color="auto"/>
            </w:tcBorders>
          </w:tcPr>
          <w:p w14:paraId="67972754" w14:textId="77777777" w:rsidR="005C3E4C" w:rsidRPr="00B46147" w:rsidRDefault="005C3E4C" w:rsidP="005C3E4C">
            <w:pPr>
              <w:pStyle w:val="tbl-norm"/>
              <w:spacing w:before="60" w:beforeAutospacing="0" w:after="60" w:afterAutospacing="0"/>
              <w:jc w:val="both"/>
              <w:rPr>
                <w:lang w:val="ro-RO"/>
              </w:rPr>
            </w:pPr>
            <w:r w:rsidRPr="00B46147">
              <w:rPr>
                <w:lang w:val="ro-RO"/>
              </w:rPr>
              <w:t>(</w:t>
            </w:r>
            <w:r w:rsidRPr="00B46147">
              <w:rPr>
                <w:rStyle w:val="superscript"/>
                <w:vertAlign w:val="superscript"/>
                <w:lang w:val="ro-RO"/>
              </w:rPr>
              <w:t>*1</w:t>
            </w:r>
            <w:r w:rsidRPr="00B46147">
              <w:rPr>
                <w:lang w:val="ro-RO"/>
              </w:rPr>
              <w:t xml:space="preserve">)    Cu condiția ca, în intervalul precedent de 12 luni, solicitantul să fi efectuat cel puțin trei proceduri de plecare și de apropiere în condiții IFR cu exercitarea privilegiilor PBN, inclusiv o procedură de apropiere RNP APCH pe un avion de clasă sau de tip SP în operațiuni SP sau, pentru avioanele multimotor, altele decât cele HP complexe, solicitantul să fi promovat </w:t>
            </w:r>
            <w:r w:rsidRPr="00B46147">
              <w:rPr>
                <w:lang w:val="ro-RO"/>
              </w:rPr>
              <w:lastRenderedPageBreak/>
              <w:t>secțiunea 6 a testului de îndemânare pentru alte avioane SP decât cele HP complexe pilotate numai cu ajutorul instrumentelor în operațiuni SP.</w:t>
            </w:r>
            <w:r w:rsidRPr="00B46147">
              <w:rPr>
                <w:rStyle w:val="boldface"/>
                <w:b/>
                <w:bCs/>
                <w:lang w:val="ro-RO"/>
              </w:rPr>
              <w:t> </w:t>
            </w:r>
          </w:p>
        </w:tc>
      </w:tr>
    </w:tbl>
    <w:p w14:paraId="4644A09C" w14:textId="77777777" w:rsidR="00C8799E" w:rsidRPr="00B46147" w:rsidRDefault="00C8799E" w:rsidP="000110C0">
      <w:pPr>
        <w:pStyle w:val="title-gr-seq-level-1"/>
        <w:numPr>
          <w:ilvl w:val="1"/>
          <w:numId w:val="571"/>
        </w:numPr>
        <w:shd w:val="clear" w:color="auto" w:fill="FFFFFF"/>
        <w:spacing w:before="0" w:beforeAutospacing="0" w:after="0" w:afterAutospacing="0"/>
        <w:ind w:left="540"/>
        <w:rPr>
          <w:rStyle w:val="boldface"/>
          <w:b/>
          <w:bCs/>
          <w:lang w:val="ro-RO"/>
        </w:rPr>
      </w:pPr>
      <w:r w:rsidRPr="00B46147">
        <w:rPr>
          <w:rStyle w:val="boldface"/>
          <w:b/>
          <w:bCs/>
          <w:lang w:val="ro-RO"/>
        </w:rPr>
        <w:lastRenderedPageBreak/>
        <w:t>Elicoptere</w:t>
      </w:r>
    </w:p>
    <w:p w14:paraId="51D26394" w14:textId="77777777" w:rsidR="00C8799E" w:rsidRPr="00B46147" w:rsidRDefault="00C8799E" w:rsidP="005C3E4C">
      <w:pPr>
        <w:pStyle w:val="title-gr-seq-level-1"/>
        <w:shd w:val="clear" w:color="auto" w:fill="FFFFFF"/>
        <w:spacing w:before="0" w:beforeAutospacing="0" w:after="0" w:afterAutospacing="0"/>
        <w:ind w:left="60"/>
        <w:jc w:val="both"/>
        <w:rPr>
          <w:b/>
          <w:bCs/>
          <w:lang w:val="ro-RO"/>
        </w:rPr>
      </w:pPr>
      <w:r w:rsidRPr="00B46147">
        <w:rPr>
          <w:lang w:val="ro-RO"/>
        </w:rPr>
        <w:t xml:space="preserve">Se acordă credite numai </w:t>
      </w:r>
      <w:r w:rsidRPr="00B46147">
        <w:rPr>
          <w:rFonts w:eastAsia="Malgun Gothic Semilight"/>
          <w:lang w:val="ro-RO"/>
        </w:rPr>
        <w:t>î</w:t>
      </w:r>
      <w:r w:rsidRPr="00B46147">
        <w:rPr>
          <w:lang w:val="ro-RO"/>
        </w:rPr>
        <w:t xml:space="preserve">n cazul </w:t>
      </w:r>
      <w:r w:rsidRPr="00B46147">
        <w:rPr>
          <w:rFonts w:eastAsia="Malgun Gothic Semilight"/>
          <w:lang w:val="ro-RO"/>
        </w:rPr>
        <w:t>î</w:t>
      </w:r>
      <w:r w:rsidRPr="00B46147">
        <w:rPr>
          <w:lang w:val="ro-RO"/>
        </w:rPr>
        <w:t>n care titularului i se revalidează privilegiile IR pentru elicoptere monomotor și pentru elicoptere multimotor cu un singur pilot, după caz.</w:t>
      </w:r>
    </w:p>
    <w:tbl>
      <w:tblPr>
        <w:tblW w:w="9011"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97"/>
        <w:gridCol w:w="4514"/>
      </w:tblGrid>
      <w:tr w:rsidR="00BE54E8" w:rsidRPr="00B46147" w14:paraId="130A40B2" w14:textId="77777777" w:rsidTr="009A52A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F42F59E" w14:textId="77777777" w:rsidR="00C8799E" w:rsidRPr="00B46147" w:rsidRDefault="00C8799E" w:rsidP="00B66AAB">
            <w:pPr>
              <w:pStyle w:val="tbl-norm"/>
              <w:spacing w:before="60" w:beforeAutospacing="0" w:after="60" w:afterAutospacing="0"/>
              <w:jc w:val="both"/>
              <w:rPr>
                <w:b/>
                <w:bCs/>
                <w:lang w:val="ro-RO"/>
              </w:rPr>
            </w:pPr>
            <w:r w:rsidRPr="00B46147">
              <w:rPr>
                <w:b/>
                <w:bCs/>
                <w:lang w:val="ro-RO"/>
              </w:rPr>
              <w:t>Atunci când se efectuează o verificare a competenței, care include IR, iar titularul deține: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D56181" w14:textId="77777777" w:rsidR="00C8799E" w:rsidRPr="00B46147" w:rsidRDefault="00C8799E" w:rsidP="00B66AAB">
            <w:pPr>
              <w:pStyle w:val="tbl-norm"/>
              <w:spacing w:before="60" w:beforeAutospacing="0" w:after="60" w:afterAutospacing="0"/>
              <w:jc w:val="both"/>
              <w:rPr>
                <w:b/>
                <w:bCs/>
                <w:lang w:val="ro-RO"/>
              </w:rPr>
            </w:pPr>
            <w:r w:rsidRPr="00B46147">
              <w:rPr>
                <w:b/>
                <w:bCs/>
                <w:lang w:val="ro-RO"/>
              </w:rPr>
              <w:t>Creditul este valabil pentru componenta IR în cadrul unei verificări a competenței pentru:</w:t>
            </w:r>
          </w:p>
        </w:tc>
      </w:tr>
      <w:tr w:rsidR="00BE54E8" w:rsidRPr="00B46147" w14:paraId="3108C2D9" w14:textId="77777777" w:rsidTr="00E63CDB">
        <w:trPr>
          <w:jc w:val="center"/>
        </w:trPr>
        <w:tc>
          <w:tcPr>
            <w:tcW w:w="0" w:type="auto"/>
            <w:tcBorders>
              <w:top w:val="outset" w:sz="6" w:space="0" w:color="auto"/>
              <w:left w:val="outset" w:sz="6" w:space="0" w:color="auto"/>
              <w:bottom w:val="outset" w:sz="6" w:space="0" w:color="auto"/>
              <w:right w:val="outset" w:sz="6" w:space="0" w:color="auto"/>
            </w:tcBorders>
          </w:tcPr>
          <w:p w14:paraId="0B60B44D" w14:textId="77777777" w:rsidR="005C3E4C" w:rsidRPr="00B46147" w:rsidRDefault="005C3E4C" w:rsidP="00B66AAB">
            <w:pPr>
              <w:pStyle w:val="tbl-norm"/>
              <w:spacing w:before="60" w:beforeAutospacing="0" w:after="60" w:afterAutospacing="0"/>
              <w:jc w:val="both"/>
              <w:rPr>
                <w:lang w:val="ro-RO"/>
              </w:rPr>
            </w:pPr>
            <w:r w:rsidRPr="00B46147">
              <w:rPr>
                <w:lang w:val="ro-RO"/>
              </w:rPr>
              <w:t>o calificare valabilă de tip MPH</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7F193F7" w14:textId="77777777" w:rsidR="005C3E4C" w:rsidRPr="00B46147" w:rsidRDefault="005C3E4C" w:rsidP="00B66AAB">
            <w:pPr>
              <w:pStyle w:val="tbl-norm"/>
              <w:spacing w:before="60" w:beforeAutospacing="0" w:after="60" w:afterAutospacing="0"/>
              <w:jc w:val="both"/>
              <w:rPr>
                <w:lang w:val="ro-RO"/>
              </w:rPr>
            </w:pPr>
            <w:r w:rsidRPr="00B46147">
              <w:rPr>
                <w:lang w:val="ro-RO"/>
              </w:rPr>
              <w:t>calificarea de tip SE (</w:t>
            </w:r>
            <w:r w:rsidRPr="00B46147">
              <w:rPr>
                <w:vertAlign w:val="superscript"/>
                <w:lang w:val="ro-RO"/>
              </w:rPr>
              <w:t>1</w:t>
            </w:r>
            <w:r w:rsidRPr="00B46147">
              <w:rPr>
                <w:lang w:val="ro-RO"/>
              </w:rPr>
              <w:t>)  și</w:t>
            </w:r>
          </w:p>
          <w:p w14:paraId="29C621BB" w14:textId="77777777" w:rsidR="005C3E4C" w:rsidRPr="00B46147" w:rsidRDefault="005C3E4C" w:rsidP="00B66AAB">
            <w:pPr>
              <w:pStyle w:val="tbl-norm"/>
              <w:spacing w:before="60" w:beforeAutospacing="0" w:after="60" w:afterAutospacing="0"/>
              <w:jc w:val="both"/>
              <w:rPr>
                <w:lang w:val="ro-RO"/>
              </w:rPr>
            </w:pPr>
            <w:r w:rsidRPr="00B46147">
              <w:rPr>
                <w:lang w:val="ro-RO"/>
              </w:rPr>
              <w:t>calificarea de tip SP ME. (</w:t>
            </w:r>
            <w:r w:rsidRPr="00B46147">
              <w:rPr>
                <w:vertAlign w:val="superscript"/>
                <w:lang w:val="ro-RO"/>
              </w:rPr>
              <w:t>1</w:t>
            </w:r>
            <w:r w:rsidRPr="00B46147">
              <w:rPr>
                <w:lang w:val="ro-RO"/>
              </w:rPr>
              <w:t>) </w:t>
            </w:r>
          </w:p>
        </w:tc>
      </w:tr>
      <w:tr w:rsidR="00BE54E8" w:rsidRPr="00B46147" w14:paraId="4FC120D3" w14:textId="77777777" w:rsidTr="00E63CDB">
        <w:trPr>
          <w:jc w:val="center"/>
        </w:trPr>
        <w:tc>
          <w:tcPr>
            <w:tcW w:w="0" w:type="auto"/>
            <w:tcBorders>
              <w:top w:val="outset" w:sz="6" w:space="0" w:color="auto"/>
              <w:left w:val="outset" w:sz="6" w:space="0" w:color="auto"/>
              <w:bottom w:val="outset" w:sz="6" w:space="0" w:color="auto"/>
              <w:right w:val="outset" w:sz="6" w:space="0" w:color="auto"/>
            </w:tcBorders>
          </w:tcPr>
          <w:p w14:paraId="3827D659" w14:textId="77777777" w:rsidR="005C3E4C" w:rsidRPr="00B46147" w:rsidRDefault="005C3E4C" w:rsidP="00B66AAB">
            <w:pPr>
              <w:pStyle w:val="tbl-norm"/>
              <w:spacing w:before="60" w:beforeAutospacing="0" w:after="60" w:afterAutospacing="0"/>
              <w:jc w:val="both"/>
              <w:rPr>
                <w:lang w:val="ro-RO"/>
              </w:rPr>
            </w:pPr>
            <w:r w:rsidRPr="00B46147">
              <w:rPr>
                <w:lang w:val="ro-RO"/>
              </w:rPr>
              <w:t>o calificare valabilă de tip SP ME, operată ca pilot unic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B56F42A" w14:textId="77777777" w:rsidR="005C3E4C" w:rsidRPr="00B46147" w:rsidRDefault="005C3E4C" w:rsidP="00B66AAB">
            <w:pPr>
              <w:pStyle w:val="tbl-norm"/>
              <w:spacing w:before="60" w:beforeAutospacing="0" w:after="60" w:afterAutospacing="0"/>
              <w:jc w:val="both"/>
              <w:rPr>
                <w:lang w:val="ro-RO"/>
              </w:rPr>
            </w:pPr>
            <w:r w:rsidRPr="00B46147">
              <w:rPr>
                <w:lang w:val="ro-RO"/>
              </w:rPr>
              <w:t>calificarea de tip SE,</w:t>
            </w:r>
          </w:p>
          <w:p w14:paraId="01E1D550" w14:textId="77777777" w:rsidR="005C3E4C" w:rsidRPr="00B46147" w:rsidRDefault="005C3E4C" w:rsidP="00B66AAB">
            <w:pPr>
              <w:pStyle w:val="tbl-norm"/>
              <w:spacing w:before="60" w:beforeAutospacing="0" w:after="60" w:afterAutospacing="0"/>
              <w:jc w:val="both"/>
              <w:rPr>
                <w:lang w:val="ro-RO"/>
              </w:rPr>
            </w:pPr>
            <w:r w:rsidRPr="00B46147">
              <w:rPr>
                <w:lang w:val="ro-RO"/>
              </w:rPr>
              <w:t>calificarea de tip SP ME.</w:t>
            </w:r>
          </w:p>
        </w:tc>
      </w:tr>
      <w:tr w:rsidR="00BE54E8" w:rsidRPr="00B46147" w14:paraId="57DEC212" w14:textId="77777777" w:rsidTr="00E63CDB">
        <w:trPr>
          <w:jc w:val="center"/>
        </w:trPr>
        <w:tc>
          <w:tcPr>
            <w:tcW w:w="0" w:type="auto"/>
            <w:tcBorders>
              <w:top w:val="outset" w:sz="6" w:space="0" w:color="auto"/>
              <w:left w:val="outset" w:sz="6" w:space="0" w:color="auto"/>
              <w:bottom w:val="outset" w:sz="6" w:space="0" w:color="auto"/>
              <w:right w:val="outset" w:sz="6" w:space="0" w:color="auto"/>
            </w:tcBorders>
          </w:tcPr>
          <w:p w14:paraId="3F15126D" w14:textId="77777777" w:rsidR="005C3E4C" w:rsidRPr="00B46147" w:rsidRDefault="005C3E4C" w:rsidP="00B66AAB">
            <w:pPr>
              <w:pStyle w:val="tbl-norm"/>
              <w:spacing w:before="60" w:beforeAutospacing="0" w:after="60" w:afterAutospacing="0"/>
              <w:jc w:val="both"/>
              <w:rPr>
                <w:lang w:val="ro-RO"/>
              </w:rPr>
            </w:pPr>
            <w:r w:rsidRPr="00B46147">
              <w:rPr>
                <w:lang w:val="ro-RO"/>
              </w:rPr>
              <w:t>o calificare valabilă de tip SP ME, limitată la operare multipilot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670ACED" w14:textId="77777777" w:rsidR="005C3E4C" w:rsidRPr="00B46147" w:rsidRDefault="005C3E4C" w:rsidP="00B66AAB">
            <w:pPr>
              <w:pStyle w:val="tbl-norm"/>
              <w:spacing w:before="60" w:beforeAutospacing="0" w:after="60" w:afterAutospacing="0"/>
              <w:jc w:val="both"/>
              <w:rPr>
                <w:lang w:val="ro-RO"/>
              </w:rPr>
            </w:pPr>
            <w:r w:rsidRPr="00B46147">
              <w:rPr>
                <w:lang w:val="ro-RO"/>
              </w:rPr>
              <w:t>calificarea de tip SE, (</w:t>
            </w:r>
            <w:r w:rsidRPr="00B46147">
              <w:rPr>
                <w:vertAlign w:val="superscript"/>
                <w:lang w:val="ro-RO"/>
              </w:rPr>
              <w:t>1</w:t>
            </w:r>
            <w:r w:rsidRPr="00B46147">
              <w:rPr>
                <w:lang w:val="ro-RO"/>
              </w:rPr>
              <w:t>) </w:t>
            </w:r>
          </w:p>
          <w:p w14:paraId="4BA6C4F5" w14:textId="77777777" w:rsidR="005C3E4C" w:rsidRPr="00B46147" w:rsidRDefault="005C3E4C" w:rsidP="00B66AAB">
            <w:pPr>
              <w:pStyle w:val="tbl-norm"/>
              <w:spacing w:before="60" w:beforeAutospacing="0" w:after="60" w:afterAutospacing="0"/>
              <w:jc w:val="both"/>
              <w:rPr>
                <w:lang w:val="ro-RO"/>
              </w:rPr>
            </w:pPr>
            <w:r w:rsidRPr="00B46147">
              <w:rPr>
                <w:lang w:val="ro-RO"/>
              </w:rPr>
              <w:t>calificarea de tip SP ME. (</w:t>
            </w:r>
            <w:r w:rsidRPr="00B46147">
              <w:rPr>
                <w:vertAlign w:val="superscript"/>
                <w:lang w:val="ro-RO"/>
              </w:rPr>
              <w:t>1</w:t>
            </w:r>
            <w:r w:rsidRPr="00B46147">
              <w:rPr>
                <w:lang w:val="ro-RO"/>
              </w:rPr>
              <w:t>) </w:t>
            </w:r>
          </w:p>
        </w:tc>
      </w:tr>
      <w:tr w:rsidR="00BE54E8" w:rsidRPr="00B46147" w14:paraId="700B4483" w14:textId="77777777" w:rsidTr="00E63CDB">
        <w:trPr>
          <w:jc w:val="center"/>
        </w:trPr>
        <w:tc>
          <w:tcPr>
            <w:tcW w:w="0" w:type="auto"/>
            <w:gridSpan w:val="2"/>
            <w:tcBorders>
              <w:top w:val="outset" w:sz="6" w:space="0" w:color="auto"/>
              <w:left w:val="outset" w:sz="6" w:space="0" w:color="auto"/>
              <w:bottom w:val="outset" w:sz="6" w:space="0" w:color="auto"/>
              <w:right w:val="outset" w:sz="6" w:space="0" w:color="auto"/>
            </w:tcBorders>
          </w:tcPr>
          <w:p w14:paraId="17C808EE" w14:textId="77777777" w:rsidR="001A3440" w:rsidRPr="00B46147" w:rsidRDefault="001A3440" w:rsidP="00B66AAB">
            <w:pPr>
              <w:pStyle w:val="tbl-norm"/>
              <w:spacing w:before="60" w:beforeAutospacing="0" w:after="60" w:afterAutospacing="0"/>
              <w:jc w:val="both"/>
              <w:rPr>
                <w:lang w:val="ro-RO"/>
              </w:rPr>
            </w:pPr>
            <w:r w:rsidRPr="00B46147">
              <w:rPr>
                <w:lang w:val="ro-RO"/>
              </w:rPr>
              <w:t>(</w:t>
            </w:r>
            <w:r w:rsidRPr="00B46147">
              <w:rPr>
                <w:rStyle w:val="superscript"/>
                <w:vertAlign w:val="superscript"/>
                <w:lang w:val="ro-RO"/>
              </w:rPr>
              <w:t>*1</w:t>
            </w:r>
            <w:r w:rsidRPr="00B46147">
              <w:rPr>
                <w:lang w:val="ro-RO"/>
              </w:rPr>
              <w:t>)    </w:t>
            </w:r>
            <w:r w:rsidRPr="00B46147" w:rsidDel="00DD7350">
              <w:t xml:space="preserve"> </w:t>
            </w:r>
            <w:r w:rsidRPr="00B46147">
              <w:rPr>
                <w:lang w:val="ro-RO"/>
              </w:rPr>
              <w:t>Cu condiția ca, în intervalul precedent de 12 luni, să se fi efectuat cel puțin trei proceduri de plecare și de apropiere în condiții IFR cu exercitarea privilegiilor PBN, inclusiv o procedură de apropiere RNP APCH [ar putea fi o apropiere de un punct în spațiu (PinS)] pe un elicopter de tip SP în operațiuni SP.</w:t>
            </w:r>
            <w:r w:rsidRPr="00B46147">
              <w:rPr>
                <w:rStyle w:val="boldface"/>
                <w:b/>
                <w:bCs/>
                <w:lang w:val="ro-RO"/>
              </w:rPr>
              <w:t> </w:t>
            </w:r>
          </w:p>
        </w:tc>
      </w:tr>
      <w:tr w:rsidR="00BE54E8" w:rsidRPr="00B46147" w14:paraId="5026CA77" w14:textId="77777777" w:rsidTr="009A52A1">
        <w:tblPrEx>
          <w:jc w:val="left"/>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PrEx>
        <w:trPr>
          <w:gridAfter w:val="1"/>
        </w:trPr>
        <w:tc>
          <w:tcPr>
            <w:tcW w:w="0" w:type="auto"/>
            <w:shd w:val="clear" w:color="auto" w:fill="FFFFFF"/>
          </w:tcPr>
          <w:p w14:paraId="7B503C50" w14:textId="77777777" w:rsidR="00C8799E" w:rsidRPr="00B46147" w:rsidRDefault="00C8799E" w:rsidP="00B66AAB">
            <w:pPr>
              <w:pStyle w:val="af3"/>
              <w:shd w:val="clear" w:color="auto" w:fill="FFFFFF"/>
              <w:spacing w:before="0" w:beforeAutospacing="0" w:after="0" w:afterAutospacing="0"/>
              <w:rPr>
                <w:lang w:val="ro-RO"/>
              </w:rPr>
            </w:pPr>
          </w:p>
        </w:tc>
      </w:tr>
    </w:tbl>
    <w:p w14:paraId="7B320561" w14:textId="77777777" w:rsidR="00C8799E" w:rsidRPr="00B46147" w:rsidRDefault="00C8799E" w:rsidP="00B66AAB">
      <w:pPr>
        <w:pStyle w:val="af3"/>
        <w:shd w:val="clear" w:color="auto" w:fill="FFFFFF"/>
        <w:spacing w:before="0" w:beforeAutospacing="0" w:after="0" w:afterAutospacing="0"/>
        <w:rPr>
          <w:lang w:val="ro-RO"/>
        </w:rPr>
      </w:pPr>
    </w:p>
    <w:p w14:paraId="49054563" w14:textId="77777777" w:rsidR="00C8799E" w:rsidRPr="00B46147" w:rsidRDefault="00C8799E" w:rsidP="00B66AAB">
      <w:pPr>
        <w:spacing w:before="300" w:after="300"/>
        <w:rPr>
          <w:rFonts w:ascii="Times New Roman" w:hAnsi="Times New Roman" w:cs="Times New Roman"/>
          <w:color w:val="auto"/>
        </w:rPr>
      </w:pPr>
    </w:p>
    <w:p w14:paraId="6A43B736" w14:textId="77777777" w:rsidR="00C8799E" w:rsidRPr="00B46147" w:rsidRDefault="00C8799E" w:rsidP="00B66AAB">
      <w:pPr>
        <w:pStyle w:val="af3"/>
        <w:shd w:val="clear" w:color="auto" w:fill="FFFFFF"/>
        <w:spacing w:before="0" w:beforeAutospacing="0" w:after="0" w:afterAutospacing="0"/>
        <w:rPr>
          <w:lang w:val="ro-RO"/>
        </w:rPr>
      </w:pPr>
    </w:p>
    <w:p w14:paraId="42D88110" w14:textId="77777777" w:rsidR="00C8799E" w:rsidRPr="00B46147" w:rsidRDefault="00C8799E" w:rsidP="00B66AAB">
      <w:pPr>
        <w:rPr>
          <w:rFonts w:ascii="Times New Roman" w:hAnsi="Times New Roman" w:cs="Times New Roman"/>
          <w:i/>
          <w:iCs/>
          <w:color w:val="auto"/>
          <w:lang w:eastAsia="en-US"/>
        </w:rPr>
      </w:pPr>
      <w:r w:rsidRPr="00B46147">
        <w:rPr>
          <w:i/>
          <w:iCs/>
          <w:color w:val="auto"/>
        </w:rPr>
        <w:br w:type="page"/>
      </w:r>
    </w:p>
    <w:p w14:paraId="06DC129D" w14:textId="77777777" w:rsidR="00C8799E" w:rsidRPr="00B46147" w:rsidRDefault="00C8799E" w:rsidP="00064A4D">
      <w:pPr>
        <w:pStyle w:val="1"/>
        <w:spacing w:before="0"/>
        <w:jc w:val="center"/>
        <w:rPr>
          <w:rStyle w:val="boldface"/>
          <w:rFonts w:ascii="Times New Roman" w:hAnsi="Times New Roman" w:cs="Times New Roman"/>
          <w:b/>
          <w:bCs/>
          <w:color w:val="auto"/>
          <w:sz w:val="24"/>
          <w:szCs w:val="24"/>
        </w:rPr>
      </w:pPr>
      <w:r w:rsidRPr="00B46147">
        <w:rPr>
          <w:rStyle w:val="boldface"/>
          <w:rFonts w:ascii="Times New Roman" w:hAnsi="Times New Roman" w:cs="Times New Roman"/>
          <w:b/>
          <w:bCs/>
          <w:color w:val="auto"/>
          <w:sz w:val="24"/>
          <w:szCs w:val="24"/>
        </w:rPr>
        <w:lastRenderedPageBreak/>
        <w:t>Apendicele nr.9 - Pregătire, test de îndemânare și verificarea competenței pentru MPL, ATPL, calificări de tip și de clasă și verificarea competenței pentru IR</w:t>
      </w:r>
    </w:p>
    <w:p w14:paraId="1E3AC56D" w14:textId="77777777" w:rsidR="00BE54E8" w:rsidRPr="00B46147" w:rsidRDefault="00BE54E8" w:rsidP="00BE54E8">
      <w:pPr>
        <w:rPr>
          <w:color w:val="auto"/>
        </w:rPr>
      </w:pPr>
    </w:p>
    <w:p w14:paraId="43C2D5AB" w14:textId="77777777" w:rsidR="00C8799E" w:rsidRPr="00B46147" w:rsidRDefault="00C8799E" w:rsidP="000110C0">
      <w:pPr>
        <w:pStyle w:val="af1"/>
        <w:numPr>
          <w:ilvl w:val="1"/>
          <w:numId w:val="569"/>
        </w:numPr>
        <w:shd w:val="clear" w:color="auto" w:fill="FFFFFF"/>
        <w:ind w:left="450"/>
        <w:jc w:val="both"/>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Dispoziții generale</w:t>
      </w:r>
    </w:p>
    <w:p w14:paraId="248BE9A6" w14:textId="77777777" w:rsidR="00C8799E" w:rsidRPr="00B46147" w:rsidRDefault="00C8799E" w:rsidP="000110C0">
      <w:pPr>
        <w:pStyle w:val="af1"/>
        <w:numPr>
          <w:ilvl w:val="3"/>
          <w:numId w:val="549"/>
        </w:numPr>
        <w:shd w:val="clear" w:color="auto" w:fill="FFFFFF"/>
        <w:ind w:left="36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Persoanele care solicită un test de îndemânare trebuie să fi efectuat instruirea pe aceeași clasă sau același tip de aeronave ca și cele care urmează a fi folosite pentru test.</w:t>
      </w:r>
    </w:p>
    <w:p w14:paraId="268F47B1" w14:textId="77777777" w:rsidR="00C8799E" w:rsidRPr="00B46147" w:rsidRDefault="00C8799E" w:rsidP="00D86338">
      <w:pPr>
        <w:shd w:val="clear" w:color="auto" w:fill="FFFFFF"/>
        <w:ind w:left="36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Pregătirea pentru calificările de tip MPA și PL se efectuează pe un FFS sau, în mod combinat, pe FSTD-uri și pe FFS. Testul de îndemânare sau verificarea competenței pentru calificările de tip MPA și PL și pentru eliberarea unei ATPL și a unei MPL se efectuează pe un FFS, dacă este disponibil.</w:t>
      </w:r>
    </w:p>
    <w:p w14:paraId="61BE2897" w14:textId="77777777" w:rsidR="00C8799E" w:rsidRPr="00B46147" w:rsidRDefault="00C8799E" w:rsidP="00D86338">
      <w:pPr>
        <w:shd w:val="clear" w:color="auto" w:fill="FFFFFF"/>
        <w:ind w:left="36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Pregătirea, testul de îndemânare sau verificarea competenței pentru calificările de clasă sau de tip pentru SPA și elicoptere se desfășoară:</w:t>
      </w:r>
    </w:p>
    <w:p w14:paraId="57281A25" w14:textId="77777777" w:rsidR="00C8799E" w:rsidRPr="00B46147" w:rsidRDefault="00C8799E" w:rsidP="000110C0">
      <w:pPr>
        <w:pStyle w:val="af1"/>
        <w:numPr>
          <w:ilvl w:val="0"/>
          <w:numId w:val="582"/>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pe un FFS disponibil și accesibil sau;</w:t>
      </w:r>
    </w:p>
    <w:p w14:paraId="387FEFDC" w14:textId="77777777" w:rsidR="00C8799E" w:rsidRPr="00B46147" w:rsidRDefault="00C8799E" w:rsidP="000110C0">
      <w:pPr>
        <w:pStyle w:val="af1"/>
        <w:numPr>
          <w:ilvl w:val="0"/>
          <w:numId w:val="582"/>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în mod combinat, pe FSTD-uri și pe aeronavă dacă nu este disponibil sau accesibil niciun FFS sau</w:t>
      </w:r>
    </w:p>
    <w:p w14:paraId="1F218C69" w14:textId="77777777" w:rsidR="00C8799E" w:rsidRPr="00B46147" w:rsidRDefault="00C8799E" w:rsidP="000110C0">
      <w:pPr>
        <w:pStyle w:val="af1"/>
        <w:numPr>
          <w:ilvl w:val="0"/>
          <w:numId w:val="582"/>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pe aeronavă dacă nu este disponibil sau accesibil niciun FSTD.</w:t>
      </w:r>
    </w:p>
    <w:p w14:paraId="6514688A" w14:textId="77777777" w:rsidR="00C8799E" w:rsidRPr="00B46147" w:rsidRDefault="00C8799E" w:rsidP="00D86338">
      <w:pPr>
        <w:shd w:val="clear" w:color="auto" w:fill="FFFFFF"/>
        <w:ind w:left="36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Dacă în timpul pregătirii, al testării sau al verificării se utilizează FSTD-uri, adecvarea FSTD-urilor utilizate se verifică în raport cu «Tabelul de funcții și teste subiective» aplicabil și cu «Tabelul testelor de validare a FSTD» aplicabil incluse în documentul principal de referință aplicabil dispozitivului utilizat. Trebuie luate în considerare toate restricțiile și limitările indicate în certificatul de calificare al dispozitivului.</w:t>
      </w:r>
    </w:p>
    <w:p w14:paraId="5AFB7283" w14:textId="77777777" w:rsidR="00C8799E" w:rsidRPr="00B46147" w:rsidRDefault="00C8799E" w:rsidP="000110C0">
      <w:pPr>
        <w:pStyle w:val="af1"/>
        <w:numPr>
          <w:ilvl w:val="3"/>
          <w:numId w:val="549"/>
        </w:numPr>
        <w:shd w:val="clear" w:color="auto" w:fill="FFFFFF"/>
        <w:ind w:left="36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Dacă nu se promovează toate secțiunile testului din două încercări este necesară o pregătire suplimentară.</w:t>
      </w:r>
    </w:p>
    <w:p w14:paraId="7B64F982" w14:textId="77777777" w:rsidR="00C8799E" w:rsidRPr="00B46147" w:rsidRDefault="00C8799E" w:rsidP="000110C0">
      <w:pPr>
        <w:pStyle w:val="af1"/>
        <w:numPr>
          <w:ilvl w:val="3"/>
          <w:numId w:val="549"/>
        </w:numPr>
        <w:shd w:val="clear" w:color="auto" w:fill="FFFFFF"/>
        <w:ind w:left="36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Nu există un număr limită de încercări de promovare a testului de îndemânare.</w:t>
      </w:r>
    </w:p>
    <w:p w14:paraId="6BC4DBF9" w14:textId="77777777" w:rsidR="00C8799E" w:rsidRPr="00B46147" w:rsidRDefault="00C8799E" w:rsidP="00D86338">
      <w:pPr>
        <w:shd w:val="clear" w:color="auto" w:fill="FFFFFF"/>
        <w:jc w:val="both"/>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CONȚINUTUL PREGĂTIRII/TESTULUI DE ÎNDEMÂNARE/VERIFICĂRII COMPETENȚEI</w:t>
      </w:r>
    </w:p>
    <w:p w14:paraId="7A37C116" w14:textId="77777777" w:rsidR="00C8799E" w:rsidRPr="00B46147" w:rsidRDefault="00C8799E" w:rsidP="000110C0">
      <w:pPr>
        <w:pStyle w:val="af1"/>
        <w:numPr>
          <w:ilvl w:val="3"/>
          <w:numId w:val="549"/>
        </w:numPr>
        <w:shd w:val="clear" w:color="auto" w:fill="FFFFFF"/>
        <w:ind w:left="36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Cu excepția cazului în care se prevede altfel în datele privind conformitatea operațională stabilite în conformitate cu Regulamentul stabilire a normelor de punere în aplicare privind certificarea pentru navigabilitate și mediu a aeronavelor și a produselor, pieselor și echipamentelor aferente, precum și certificarea organizațiilor de proiectare și producție (OSD), programa de instruire practică, testul de îndemânare și testul de verificare a competenței trebuie să respecte dispozițiile prezentului apendice. Programa, testul de îndemânare și testul de verificare a competenței se pot reduce în vederea creditării pentru experiența anterioară pe tipuri similare de aeronave, după cum se prevede în OSD.</w:t>
      </w:r>
    </w:p>
    <w:p w14:paraId="47F75CE8" w14:textId="77777777" w:rsidR="00C8799E" w:rsidRPr="00B46147" w:rsidRDefault="00C8799E" w:rsidP="000110C0">
      <w:pPr>
        <w:pStyle w:val="af1"/>
        <w:numPr>
          <w:ilvl w:val="3"/>
          <w:numId w:val="549"/>
        </w:numPr>
        <w:shd w:val="clear" w:color="auto" w:fill="FFFFFF"/>
        <w:ind w:left="36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Cu excepția testelor de îndemânare pentru eliberarea unei ATPL, atunci când se prevede astfel în OSD pentru aeronava respectivă, se poate acorda credit pentru elementele testului de îndemânare comune altor tipuri sau variante pentru care piloții sunt calificați.</w:t>
      </w:r>
    </w:p>
    <w:p w14:paraId="77B40A1E" w14:textId="77777777" w:rsidR="00C8799E" w:rsidRPr="00B46147" w:rsidRDefault="00C8799E" w:rsidP="00D86338">
      <w:pPr>
        <w:shd w:val="clear" w:color="auto" w:fill="FFFFFF"/>
        <w:spacing w:before="240" w:after="120"/>
        <w:jc w:val="both"/>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DESFĂȘURAREA TESTULUI/VERIFICĂRII</w:t>
      </w:r>
    </w:p>
    <w:p w14:paraId="50F518EF" w14:textId="77777777" w:rsidR="00C8799E" w:rsidRPr="00B46147" w:rsidRDefault="00C8799E" w:rsidP="000110C0">
      <w:pPr>
        <w:pStyle w:val="af1"/>
        <w:numPr>
          <w:ilvl w:val="3"/>
          <w:numId w:val="549"/>
        </w:numPr>
        <w:shd w:val="clear" w:color="auto" w:fill="FFFFFF"/>
        <w:ind w:left="36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Examinatorul poate alege între diferite scenarii ale testelor de îndemânare sau verificărilor competenței cuprinzând operațiuni relevante simulate. Se folosesc simulatoare complete de zbor sau alte echipamente de pregătire, după cum se prevede în prezenta anexă (Partea FCL).</w:t>
      </w:r>
    </w:p>
    <w:p w14:paraId="65CA625D" w14:textId="77777777" w:rsidR="00C8799E" w:rsidRPr="00B46147" w:rsidRDefault="00C8799E" w:rsidP="000110C0">
      <w:pPr>
        <w:pStyle w:val="af1"/>
        <w:numPr>
          <w:ilvl w:val="3"/>
          <w:numId w:val="549"/>
        </w:numPr>
        <w:shd w:val="clear" w:color="auto" w:fill="FFFFFF"/>
        <w:ind w:left="36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În timpul verificării competenței, examinatorul se asigură că titularii calificării de clasă sau de tip își păstrează un nivel corespunzător de cunoștințe teoretice.</w:t>
      </w:r>
    </w:p>
    <w:p w14:paraId="202C65F3" w14:textId="77777777" w:rsidR="00C8799E" w:rsidRPr="00B46147" w:rsidRDefault="00C8799E" w:rsidP="000110C0">
      <w:pPr>
        <w:pStyle w:val="af1"/>
        <w:numPr>
          <w:ilvl w:val="3"/>
          <w:numId w:val="549"/>
        </w:numPr>
        <w:shd w:val="clear" w:color="auto" w:fill="FFFFFF"/>
        <w:ind w:left="36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În cazul în care aleg să întrerupă un test de îndemânare din motive considerate inadecvate de către examinator, solicitanții susțin din nou testul de îndemânare în întregime. Dacă testul este întrerupt din motive considerate adecvate de către examinator, cu ocazia unui zbor ulterior se testează numai acele secțiuni pentru care nu s-a susținut testul.</w:t>
      </w:r>
    </w:p>
    <w:p w14:paraId="624FDEC9" w14:textId="77777777" w:rsidR="00C8799E" w:rsidRPr="00B46147" w:rsidRDefault="00C8799E" w:rsidP="000110C0">
      <w:pPr>
        <w:pStyle w:val="af1"/>
        <w:numPr>
          <w:ilvl w:val="3"/>
          <w:numId w:val="549"/>
        </w:numPr>
        <w:shd w:val="clear" w:color="auto" w:fill="FFFFFF"/>
        <w:ind w:left="36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lastRenderedPageBreak/>
        <w:t>La latitudinea examinatorului, orice manevră sau procedură din cadrul testului poate fi repetată o dată de către solicitanți. Examinatorul poate opri testul în orice moment dacă se consideră că abilitățile de zbor demonstrate de solicitanți necesită refacerea completă a testului.</w:t>
      </w:r>
    </w:p>
    <w:p w14:paraId="2D22B81C" w14:textId="77777777" w:rsidR="00C8799E" w:rsidRPr="00B46147" w:rsidRDefault="00C8799E" w:rsidP="000110C0">
      <w:pPr>
        <w:pStyle w:val="af1"/>
        <w:numPr>
          <w:ilvl w:val="3"/>
          <w:numId w:val="549"/>
        </w:numPr>
        <w:shd w:val="clear" w:color="auto" w:fill="FFFFFF"/>
        <w:ind w:left="36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Solicitanții sunt obligați să piloteze aeronava dintr-o poziție în care se pot exercita, după caz, atribuțiile de PIC sau de copilot. În condiții de simplă comandă, testul se susține ca și când niciun alt membru al echipajului nu ar fi prezent.</w:t>
      </w:r>
    </w:p>
    <w:p w14:paraId="27FDE403" w14:textId="77777777" w:rsidR="00C8799E" w:rsidRPr="00B46147" w:rsidRDefault="00C8799E" w:rsidP="000110C0">
      <w:pPr>
        <w:pStyle w:val="af1"/>
        <w:numPr>
          <w:ilvl w:val="3"/>
          <w:numId w:val="549"/>
        </w:numPr>
        <w:shd w:val="clear" w:color="auto" w:fill="FFFFFF"/>
        <w:ind w:left="36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În timpul pregătirii înainte de zbor în vederea testului, solicitanții sunt obligați să determine regimul motoarelor și vitezele. Solicitanții trebuie să îi indice examinatorului verificările și sarcinile efectuate, inclusiv identificarea echipamentelor radio. Verificările se efectuează în conformitate cu lista de verificare specifică aeronavei pe care se susține testul și, dacă este cazul, cu conceptul MCC. Datele privind performanța la decolare, apropiere și aterizare se calculează de către solicitanți în conformitate cu manualul de operare sau cu manualul de zbor al aeronavei utilizate. Înălțimile/altitudinile de decizie, înălțimile/altitudinile minime de coborâre și punctele de apropiere întreruptă sunt convenite cu examinatorul.</w:t>
      </w:r>
    </w:p>
    <w:p w14:paraId="522118C3" w14:textId="77777777" w:rsidR="00C8799E" w:rsidRPr="00B46147" w:rsidRDefault="00C8799E" w:rsidP="000110C0">
      <w:pPr>
        <w:pStyle w:val="af1"/>
        <w:numPr>
          <w:ilvl w:val="3"/>
          <w:numId w:val="549"/>
        </w:numPr>
        <w:shd w:val="clear" w:color="auto" w:fill="FFFFFF"/>
        <w:ind w:left="36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Examinatorul nu se implică în operarea aeronavei, cu excepția cazului în care intervenția este necesară din motive de siguranță sau pentru evitarea întârzierilor inacceptabile pentru restul traficului.</w:t>
      </w:r>
    </w:p>
    <w:p w14:paraId="5ABFCA3A" w14:textId="77777777" w:rsidR="00C8799E" w:rsidRPr="00B46147" w:rsidRDefault="00C8799E" w:rsidP="00D86338">
      <w:pPr>
        <w:pStyle w:val="af1"/>
        <w:shd w:val="clear" w:color="auto" w:fill="FFFFFF"/>
        <w:ind w:left="360"/>
        <w:jc w:val="both"/>
        <w:rPr>
          <w:rFonts w:ascii="Times New Roman" w:hAnsi="Times New Roman" w:cs="Times New Roman"/>
          <w:color w:val="auto"/>
          <w:lang w:val="en-US" w:eastAsia="en-US"/>
        </w:rPr>
      </w:pPr>
    </w:p>
    <w:p w14:paraId="0ABE07AA" w14:textId="77777777" w:rsidR="00C8799E" w:rsidRPr="00B46147" w:rsidRDefault="00C8799E" w:rsidP="00D86338">
      <w:pPr>
        <w:shd w:val="clear" w:color="auto" w:fill="FFFFFF"/>
        <w:jc w:val="both"/>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CERINȚE SPECIFICE PENTRU TESTUL DE ÎNDEMÂNARE/VERIFICAREA COMPETENȚEI PENTRU CALIFICĂRILE DE TIP PENTRU AERONAVE MULTIPILOT, PENTRU CALIFICĂRILE DE TIP PENTRU AVIOANE CU UN SINGUR PILOT ATUNCI CÂND SUNT EXPLOATATE ÎN OPERAȚIUNI MULTIPILOT, PENTRU MPL ȘI ATPL</w:t>
      </w:r>
    </w:p>
    <w:p w14:paraId="3738AA26" w14:textId="77777777" w:rsidR="00C8799E" w:rsidRPr="00B46147" w:rsidRDefault="00C8799E" w:rsidP="000110C0">
      <w:pPr>
        <w:pStyle w:val="af1"/>
        <w:numPr>
          <w:ilvl w:val="3"/>
          <w:numId w:val="549"/>
        </w:numPr>
        <w:shd w:val="clear" w:color="auto" w:fill="FFFFFF"/>
        <w:ind w:left="36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Testul de îndemânare pentru o aeronavă multipilot sau pentru un avion cu un singur pilot exploatat în operațiuni multipilot se efectuează în condiții de echipaj multiplu. Un alt solicitant sau un alt pilot calificat care este titularul respectivei calificări de tip poate îndeplini funcția celui de-al doilea pilot. Dacă se folosește o aeronavă, al doilea pilot este examinatorul sau un instructor.</w:t>
      </w:r>
    </w:p>
    <w:p w14:paraId="13E43FC9" w14:textId="77777777" w:rsidR="00C8799E" w:rsidRPr="00B46147" w:rsidRDefault="00C8799E" w:rsidP="000110C0">
      <w:pPr>
        <w:pStyle w:val="af1"/>
        <w:numPr>
          <w:ilvl w:val="3"/>
          <w:numId w:val="549"/>
        </w:numPr>
        <w:shd w:val="clear" w:color="auto" w:fill="FFFFFF"/>
        <w:ind w:left="36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Solicitanții acționează ca PF în timpul tuturor secțiunilor testului de îndemânare, cu excepția procedurilor anormale și de urgență, care pot fi efectuate ca PF sau ca PM, în conformitate cu MCC. Persoanele care solicită obținerea unei calificări de tip pentru aeronave multipilot sau ATPL trebuie să demonstreze și abilitatea de a acționa ca PM. Solicitanții pot alege fie scaunul din stânga, fie scaunul din dreapta pentru testul de îndemânare, dacă de pe scaunul ales se pot executa toate elementele testului.</w:t>
      </w:r>
    </w:p>
    <w:p w14:paraId="366FBC8A" w14:textId="77777777" w:rsidR="00C8799E" w:rsidRPr="00B46147" w:rsidRDefault="00C8799E" w:rsidP="000110C0">
      <w:pPr>
        <w:pStyle w:val="af1"/>
        <w:numPr>
          <w:ilvl w:val="3"/>
          <w:numId w:val="549"/>
        </w:numPr>
        <w:shd w:val="clear" w:color="auto" w:fill="FFFFFF"/>
        <w:ind w:left="36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Următoarele aspecte se verifică în mod special de către examinator în cazul solicitanților unui ATPL sau ai unei calificări de tip pentru aeronave multipilot sau pentru operațiuni multipilot pe un avion cu un singur pilot extinse la sarcinile unui PIC, indiferent dacă solicitanții acționează ca PF sau ca PM:</w:t>
      </w:r>
    </w:p>
    <w:p w14:paraId="77A0CEA6" w14:textId="77777777" w:rsidR="00C8799E" w:rsidRPr="00B46147" w:rsidRDefault="00C8799E" w:rsidP="000110C0">
      <w:pPr>
        <w:pStyle w:val="af1"/>
        <w:numPr>
          <w:ilvl w:val="0"/>
          <w:numId w:val="583"/>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gestionarea cooperării în cadrul echipajului;</w:t>
      </w:r>
    </w:p>
    <w:p w14:paraId="6F24B24F" w14:textId="77777777" w:rsidR="00C8799E" w:rsidRPr="00B46147" w:rsidRDefault="00C8799E" w:rsidP="000110C0">
      <w:pPr>
        <w:pStyle w:val="af1"/>
        <w:numPr>
          <w:ilvl w:val="0"/>
          <w:numId w:val="583"/>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un control continuu al operării aeronavei printr-o supraveghere corespunzătoare și</w:t>
      </w:r>
    </w:p>
    <w:p w14:paraId="6DD97237" w14:textId="77777777" w:rsidR="00C8799E" w:rsidRPr="00B46147" w:rsidRDefault="00C8799E" w:rsidP="000110C0">
      <w:pPr>
        <w:pStyle w:val="af1"/>
        <w:numPr>
          <w:ilvl w:val="0"/>
          <w:numId w:val="583"/>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stabilirea priorităților și luarea deciziilor în conformitate cu aspectele privind siguranța și reglementările relevante adecvate situației operaționale, inclusiv situațiile de urgență.</w:t>
      </w:r>
    </w:p>
    <w:p w14:paraId="49FF8903" w14:textId="77777777" w:rsidR="00C8799E" w:rsidRPr="00B46147" w:rsidRDefault="00C8799E" w:rsidP="000110C0">
      <w:pPr>
        <w:pStyle w:val="af1"/>
        <w:numPr>
          <w:ilvl w:val="3"/>
          <w:numId w:val="549"/>
        </w:numPr>
        <w:shd w:val="clear" w:color="auto" w:fill="FFFFFF"/>
        <w:ind w:left="36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Testul sau verificarea se efectuează în condiții IFR, în cazul în care este inclusă calificarea IR, și, pe cât posibil, se realizează într-un mediu de transport aerian comercial simulat. Un element esențial care trebuie verificat este capacitatea solicitantului de a planifica și de a efectua un zbor pe baza materialelor de informare de rutină.</w:t>
      </w:r>
    </w:p>
    <w:p w14:paraId="6B381A9E" w14:textId="77777777" w:rsidR="00C8799E" w:rsidRPr="00B46147" w:rsidRDefault="00C8799E" w:rsidP="000110C0">
      <w:pPr>
        <w:pStyle w:val="af1"/>
        <w:numPr>
          <w:ilvl w:val="3"/>
          <w:numId w:val="549"/>
        </w:numPr>
        <w:shd w:val="clear" w:color="auto" w:fill="FFFFFF"/>
        <w:ind w:left="36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În cazul în care un curs pentru o calificare de tip a inclus mai puțin de două ore de pregătire practică pe aeronavă, testul de îndemânare se poate desfășura pe un FFS și poate fi efectuat înainte de pregătirea practică pe aeronavă.</w:t>
      </w:r>
    </w:p>
    <w:p w14:paraId="62621A21" w14:textId="77777777" w:rsidR="00C8799E" w:rsidRPr="00B46147" w:rsidRDefault="00C8799E" w:rsidP="00D86338">
      <w:pPr>
        <w:shd w:val="clear" w:color="auto" w:fill="FFFFFF"/>
        <w:spacing w:before="120" w:line="312" w:lineRule="atLeast"/>
        <w:ind w:firstLine="36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lastRenderedPageBreak/>
        <w:t>Pregătirea practică aprobată este oferită de un instructor calificat, aflat în responsabilitatea:</w:t>
      </w:r>
    </w:p>
    <w:p w14:paraId="68915235" w14:textId="77777777" w:rsidR="00C8799E" w:rsidRPr="00B46147" w:rsidRDefault="00C8799E" w:rsidP="000110C0">
      <w:pPr>
        <w:pStyle w:val="af1"/>
        <w:numPr>
          <w:ilvl w:val="1"/>
          <w:numId w:val="583"/>
        </w:numPr>
        <w:shd w:val="clear" w:color="auto" w:fill="FFFFFF"/>
        <w:ind w:left="81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unei ATO sau</w:t>
      </w:r>
    </w:p>
    <w:p w14:paraId="2A0B9C83" w14:textId="77777777" w:rsidR="00C8799E" w:rsidRPr="00B46147" w:rsidRDefault="00C8799E" w:rsidP="000110C0">
      <w:pPr>
        <w:pStyle w:val="af1"/>
        <w:numPr>
          <w:ilvl w:val="1"/>
          <w:numId w:val="583"/>
        </w:numPr>
        <w:shd w:val="clear" w:color="auto" w:fill="FFFFFF"/>
        <w:ind w:left="81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unei organizații care deține un AOC eliberat în conformitate cu anexa III (partea ORO) la Regulamentul (UE) nr. 965/2012 și care a fost aprobată în mod expres pentru a oferi o astfel de pregătire sau</w:t>
      </w:r>
    </w:p>
    <w:p w14:paraId="1A801E97" w14:textId="77777777" w:rsidR="00C8799E" w:rsidRPr="00B46147" w:rsidRDefault="00C8799E" w:rsidP="000110C0">
      <w:pPr>
        <w:pStyle w:val="af1"/>
        <w:numPr>
          <w:ilvl w:val="1"/>
          <w:numId w:val="583"/>
        </w:numPr>
        <w:shd w:val="clear" w:color="auto" w:fill="FFFFFF"/>
        <w:ind w:left="81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instructorului, în cazul în care nu este aprobată nicio pregătire practică pe aeronavă pentru aeronave cu un singur pilot în cadrul unei ATO sau al unui titular de AOC, iar pregătirea practică pe aeronavă a fost aprobată de autoritatea competentă a solicitanților</w:t>
      </w:r>
    </w:p>
    <w:p w14:paraId="402247E5" w14:textId="77777777" w:rsidR="00C8799E" w:rsidRPr="00B46147" w:rsidRDefault="00C8799E" w:rsidP="00D86338">
      <w:pPr>
        <w:shd w:val="clear" w:color="auto" w:fill="FFFFFF"/>
        <w:ind w:left="72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xml:space="preserve">Un certificat de absolvire a cursului pentru calificarea de tip care include pregătirea practică pe aeronavă se înaintează autorității competente înainte ca noua calificare de tip să fie înscrisă pe </w:t>
      </w:r>
      <w:r w:rsidR="00A77FF4" w:rsidRPr="00B46147">
        <w:rPr>
          <w:rFonts w:ascii="Times New Roman" w:hAnsi="Times New Roman" w:cs="Times New Roman"/>
          <w:color w:val="auto"/>
          <w:lang w:val="en-US" w:eastAsia="en-US"/>
        </w:rPr>
        <w:t>certificatul</w:t>
      </w:r>
      <w:r w:rsidRPr="00B46147">
        <w:rPr>
          <w:rFonts w:ascii="Times New Roman" w:hAnsi="Times New Roman" w:cs="Times New Roman"/>
          <w:color w:val="auto"/>
          <w:lang w:val="en-US" w:eastAsia="en-US"/>
        </w:rPr>
        <w:t xml:space="preserve"> solicitanților.</w:t>
      </w:r>
    </w:p>
    <w:p w14:paraId="7E2CE924" w14:textId="77777777" w:rsidR="00C8799E" w:rsidRPr="00B46147" w:rsidRDefault="00C8799E" w:rsidP="000110C0">
      <w:pPr>
        <w:pStyle w:val="af1"/>
        <w:numPr>
          <w:ilvl w:val="3"/>
          <w:numId w:val="549"/>
        </w:numPr>
        <w:shd w:val="clear" w:color="auto" w:fill="FFFFFF"/>
        <w:ind w:left="36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Pentru pregătirea în materie de restabilire a atitudinii normale de zbor, «eveniment de angajare» înseamnă fie o apropiere de viteza de angajare, fie o angajare. Un FFS poate fi utilizat de către ATO fie în scopul exersării revenirii din angajare sau al demonstrării caracteristicilor specifice tipului ale unei angajări, fie în ambele scopuri, cu condiția ca:</w:t>
      </w:r>
    </w:p>
    <w:p w14:paraId="1BF8F8D3" w14:textId="77777777" w:rsidR="00C8799E" w:rsidRPr="00B46147" w:rsidRDefault="00C8799E" w:rsidP="000110C0">
      <w:pPr>
        <w:pStyle w:val="af1"/>
        <w:numPr>
          <w:ilvl w:val="0"/>
          <w:numId w:val="584"/>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FFS să fi fost calificat în conformitate cu cerințele speciale de evaluare din CS-FSTD(A) și</w:t>
      </w:r>
    </w:p>
    <w:p w14:paraId="396E7C1D" w14:textId="77777777" w:rsidR="00C8799E" w:rsidRPr="00B46147" w:rsidRDefault="00C8799E" w:rsidP="000110C0">
      <w:pPr>
        <w:pStyle w:val="af1"/>
        <w:numPr>
          <w:ilvl w:val="0"/>
          <w:numId w:val="584"/>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ATO să fie demonstrat cu succes autorității competente că se contracarează orice transfer negativ al pregătirii</w:t>
      </w:r>
    </w:p>
    <w:p w14:paraId="5E9C269F" w14:textId="77777777" w:rsidR="00C8799E" w:rsidRPr="00B46147" w:rsidRDefault="00C8799E" w:rsidP="000110C0">
      <w:pPr>
        <w:pStyle w:val="af1"/>
        <w:numPr>
          <w:ilvl w:val="1"/>
          <w:numId w:val="569"/>
        </w:numPr>
        <w:shd w:val="clear" w:color="auto" w:fill="FFFFFF"/>
        <w:ind w:left="450"/>
        <w:jc w:val="both"/>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Cerințe specifice pentru categoria avioane</w:t>
      </w:r>
    </w:p>
    <w:p w14:paraId="2782838C" w14:textId="77777777" w:rsidR="00C8799E" w:rsidRPr="00B46147" w:rsidRDefault="00C8799E" w:rsidP="00B61F1F">
      <w:pPr>
        <w:shd w:val="clear" w:color="auto" w:fill="FFFFFF"/>
        <w:jc w:val="both"/>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NOTE DE PROMOVARE</w:t>
      </w:r>
    </w:p>
    <w:p w14:paraId="54FD46E8" w14:textId="77777777" w:rsidR="00C8799E" w:rsidRPr="00B46147" w:rsidRDefault="00C8799E" w:rsidP="000110C0">
      <w:pPr>
        <w:pStyle w:val="af1"/>
        <w:numPr>
          <w:ilvl w:val="0"/>
          <w:numId w:val="585"/>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În cazul avioanelor cu un singur pilot, cu excepția avioanelor complexe de înaltă performanță cu un singur pilot, solicitanții trebuie să promoveze toate secțiunile testului de îndemânare sau ale verificării competenței. Nepromovarea oricărui element al unei secțiuni conduce la nepromovarea întregii secțiuni. În cazul în care nu promovează o singură secțiune, solicitanții repetă examenul doar pentru secțiunea respectivă. Nepromovarea a mai mult de o secțiune duce la repetarea în întregime a testului sau a verificării. Nepromovarea oricărei secțiuni la reluarea testului sau a verificării, inclusiv a acelor secțiuni promovate într-o încercare anterioară, duce din nou la repetarea în întregime a testului sau a verificării. Pentru avioanele multimotor cu un singur pilot, trebuie promovată secțiunea 6 a testului sau a verificării relevante, referitoare la zborul asimetric.</w:t>
      </w:r>
    </w:p>
    <w:p w14:paraId="13962334" w14:textId="77777777" w:rsidR="00C8799E" w:rsidRPr="00B46147" w:rsidRDefault="00C8799E" w:rsidP="000110C0">
      <w:pPr>
        <w:pStyle w:val="af1"/>
        <w:numPr>
          <w:ilvl w:val="0"/>
          <w:numId w:val="585"/>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În cazul avioanelor complexe de înaltă performanță multipilot și cu un singur pilot, solicitanții trebuie să promoveze toate secțiunile testului de îndemânare sau ale verificării competenței. Nepromovarea a mai mult de cinci elemente duce la repetarea în întregime a testului sau a verificării. Solicitanții care nu promovează cinci sau mai puține elemente repetă examenul doar pentru elementele nepromovate. Nepromovarea oricărui element la reluarea testului sau a verificării, inclusiv a acelor elemente promovate într-o încercare anterioară, obligă solicitanții să susțină din nou testul sau verificarea în întregime. Secțiunea 6 nu face parte din testul de îndemânare ATPL sau MPL. Dacă solicitanții nu promovează sau nu susțin examenul pentru secțiunea 6, calificarea de tip se eliberează fără privilegiile CAT II sau CAT III. Pentru extinderea privilegiilor calificării de tip la CAT II sau CAT III, solicitanții trebuie să promoveze secțiunea 6 pe tipul de aeronavă corespunzător.</w:t>
      </w:r>
    </w:p>
    <w:p w14:paraId="01D12B1B" w14:textId="77777777" w:rsidR="00C8799E" w:rsidRPr="00B46147" w:rsidRDefault="00C8799E" w:rsidP="00B61F1F">
      <w:pPr>
        <w:shd w:val="clear" w:color="auto" w:fill="FFFFFF"/>
        <w:jc w:val="both"/>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TOLERANȚE PENTRU PROBELE DE ZBOR</w:t>
      </w:r>
    </w:p>
    <w:p w14:paraId="506F5A8A" w14:textId="77777777" w:rsidR="00C8799E" w:rsidRPr="00B46147" w:rsidRDefault="00C8799E" w:rsidP="000110C0">
      <w:pPr>
        <w:pStyle w:val="af1"/>
        <w:numPr>
          <w:ilvl w:val="0"/>
          <w:numId w:val="585"/>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Solicitanții trebuie să demonstreze capacitatea de a:</w:t>
      </w:r>
    </w:p>
    <w:p w14:paraId="5AF12EA9" w14:textId="77777777" w:rsidR="00C8799E" w:rsidRPr="00B46147" w:rsidRDefault="00C8799E" w:rsidP="000110C0">
      <w:pPr>
        <w:pStyle w:val="af1"/>
        <w:numPr>
          <w:ilvl w:val="0"/>
          <w:numId w:val="584"/>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opera avionul fără a depăși limitările acestuia;</w:t>
      </w:r>
    </w:p>
    <w:p w14:paraId="7197E1A8" w14:textId="77777777" w:rsidR="00C8799E" w:rsidRPr="00B46147" w:rsidRDefault="00C8799E" w:rsidP="000110C0">
      <w:pPr>
        <w:pStyle w:val="af1"/>
        <w:numPr>
          <w:ilvl w:val="0"/>
          <w:numId w:val="584"/>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efectua toate manevrele cu finețe și acuratețe;</w:t>
      </w:r>
    </w:p>
    <w:p w14:paraId="6AB8E92F" w14:textId="77777777" w:rsidR="00C8799E" w:rsidRPr="00B46147" w:rsidRDefault="00C8799E" w:rsidP="000110C0">
      <w:pPr>
        <w:pStyle w:val="af1"/>
        <w:numPr>
          <w:ilvl w:val="0"/>
          <w:numId w:val="584"/>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raționa corect și de a supraveghea situația aeriană;</w:t>
      </w:r>
    </w:p>
    <w:p w14:paraId="52D6935A" w14:textId="77777777" w:rsidR="00C8799E" w:rsidRPr="00B46147" w:rsidRDefault="00C8799E" w:rsidP="000110C0">
      <w:pPr>
        <w:pStyle w:val="af1"/>
        <w:numPr>
          <w:ilvl w:val="0"/>
          <w:numId w:val="584"/>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aplica cunoștințele aeronautice;</w:t>
      </w:r>
    </w:p>
    <w:p w14:paraId="0CDFD763" w14:textId="77777777" w:rsidR="00C8799E" w:rsidRPr="00B46147" w:rsidRDefault="00C8799E" w:rsidP="000110C0">
      <w:pPr>
        <w:pStyle w:val="af1"/>
        <w:numPr>
          <w:ilvl w:val="0"/>
          <w:numId w:val="584"/>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lastRenderedPageBreak/>
        <w:t>menține în orice moment controlul avionului, astfel încât efectuarea cu succes a unei manevre sau proceduri să nu fie niciodată pusă la îndoială;</w:t>
      </w:r>
    </w:p>
    <w:p w14:paraId="0256B5D4" w14:textId="77777777" w:rsidR="00C8799E" w:rsidRPr="00B46147" w:rsidRDefault="00C8799E" w:rsidP="000110C0">
      <w:pPr>
        <w:pStyle w:val="af1"/>
        <w:numPr>
          <w:ilvl w:val="0"/>
          <w:numId w:val="584"/>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înțelege și aplica procedurile de coordonare a echipajului și procedurile în caz de incapacitate, dacă este cazul, și</w:t>
      </w:r>
    </w:p>
    <w:p w14:paraId="538A36B8" w14:textId="77777777" w:rsidR="00C8799E" w:rsidRPr="00B46147" w:rsidRDefault="00C8799E" w:rsidP="000110C0">
      <w:pPr>
        <w:pStyle w:val="af1"/>
        <w:numPr>
          <w:ilvl w:val="0"/>
          <w:numId w:val="584"/>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comunica eficient cu ceilalți membri ai echipajului, dacă este cazul.</w:t>
      </w:r>
    </w:p>
    <w:p w14:paraId="78620D3B" w14:textId="77777777" w:rsidR="00C8799E" w:rsidRPr="00B46147" w:rsidRDefault="00C8799E" w:rsidP="000110C0">
      <w:pPr>
        <w:pStyle w:val="af1"/>
        <w:numPr>
          <w:ilvl w:val="0"/>
          <w:numId w:val="585"/>
        </w:numPr>
        <w:shd w:val="clear" w:color="auto" w:fill="FFFFFF"/>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Se aplică următoarele limite, corectate astfel încât să țină cont de condițiile de turbulență și de calitățile de manevrare și performanțele avionului utilizat:</w:t>
      </w:r>
    </w:p>
    <w:p w14:paraId="64A27FDA" w14:textId="77777777" w:rsidR="00C8799E" w:rsidRPr="00B46147" w:rsidRDefault="00C8799E" w:rsidP="00D86338">
      <w:pPr>
        <w:rPr>
          <w:rFonts w:ascii="Times New Roman" w:hAnsi="Times New Roman" w:cs="Times New Roman"/>
          <w:vanish/>
          <w:color w:val="auto"/>
          <w:lang w:val="en-US" w:eastAsia="en-US"/>
        </w:rPr>
      </w:pPr>
    </w:p>
    <w:p w14:paraId="490FABEE" w14:textId="77777777" w:rsidR="00C8799E" w:rsidRPr="00B46147" w:rsidRDefault="00C8799E" w:rsidP="00B66AAB">
      <w:pPr>
        <w:rPr>
          <w:rFonts w:ascii="Times New Roman" w:hAnsi="Times New Roman" w:cs="Times New Roman"/>
          <w:vanish/>
          <w:color w:val="auto"/>
          <w:lang w:val="en-US"/>
        </w:rPr>
      </w:pPr>
    </w:p>
    <w:tbl>
      <w:tblPr>
        <w:tblW w:w="5000" w:type="pct"/>
        <w:tblInd w:w="180" w:type="dxa"/>
        <w:shd w:val="clear" w:color="auto" w:fill="FFFFFF"/>
        <w:tblCellMar>
          <w:left w:w="0" w:type="dxa"/>
          <w:right w:w="0" w:type="dxa"/>
        </w:tblCellMar>
        <w:tblLook w:val="04A0" w:firstRow="1" w:lastRow="0" w:firstColumn="1" w:lastColumn="0" w:noHBand="0" w:noVBand="1"/>
      </w:tblPr>
      <w:tblGrid>
        <w:gridCol w:w="6"/>
        <w:gridCol w:w="9021"/>
      </w:tblGrid>
      <w:tr w:rsidR="00BE54E8" w:rsidRPr="00B46147" w14:paraId="3432A341" w14:textId="77777777" w:rsidTr="009A52A1">
        <w:tc>
          <w:tcPr>
            <w:tcW w:w="0" w:type="auto"/>
            <w:gridSpan w:val="2"/>
            <w:shd w:val="clear" w:color="auto" w:fill="FFFFFF"/>
          </w:tcPr>
          <w:p w14:paraId="7943AC37" w14:textId="77777777" w:rsidR="00C8799E" w:rsidRPr="00B46147" w:rsidRDefault="00C8799E" w:rsidP="00B66AAB">
            <w:pPr>
              <w:pStyle w:val="modref"/>
              <w:shd w:val="clear" w:color="auto" w:fill="FFFFFF"/>
              <w:spacing w:before="120" w:beforeAutospacing="0" w:after="0" w:afterAutospacing="0"/>
              <w:rPr>
                <w:b/>
                <w:bCs/>
                <w:lang w:val="ro-RO"/>
              </w:rPr>
            </w:pPr>
          </w:p>
        </w:tc>
      </w:tr>
      <w:tr w:rsidR="00BE54E8" w:rsidRPr="00B46147" w14:paraId="23009998" w14:textId="77777777" w:rsidTr="009A52A1">
        <w:tc>
          <w:tcPr>
            <w:tcW w:w="0" w:type="auto"/>
            <w:shd w:val="clear" w:color="auto" w:fill="FFFFFF"/>
            <w:hideMark/>
          </w:tcPr>
          <w:p w14:paraId="15ADD666" w14:textId="77777777" w:rsidR="00C8799E" w:rsidRPr="00B46147" w:rsidRDefault="00C8799E" w:rsidP="00B66AAB">
            <w:pPr>
              <w:pStyle w:val="norm"/>
              <w:spacing w:before="120" w:beforeAutospacing="0" w:after="0" w:afterAutospacing="0"/>
              <w:jc w:val="both"/>
              <w:rPr>
                <w:lang w:val="ro-RO"/>
              </w:rPr>
            </w:pPr>
          </w:p>
        </w:tc>
        <w:tc>
          <w:tcPr>
            <w:tcW w:w="0" w:type="auto"/>
            <w:shd w:val="clear" w:color="auto" w:fill="FFFFFF"/>
            <w:hideMark/>
          </w:tcPr>
          <w:tbl>
            <w:tblPr>
              <w:tblpPr w:leftFromText="180" w:rightFromText="180" w:vertAnchor="text" w:horzAnchor="margin" w:tblpY="406"/>
              <w:tblOverlap w:val="never"/>
              <w:tblW w:w="88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42"/>
              <w:gridCol w:w="4770"/>
            </w:tblGrid>
            <w:tr w:rsidR="00BE54E8" w:rsidRPr="00B46147" w14:paraId="0312195D" w14:textId="77777777" w:rsidTr="002C1325">
              <w:tc>
                <w:tcPr>
                  <w:tcW w:w="4042" w:type="dxa"/>
                  <w:tcBorders>
                    <w:top w:val="outset" w:sz="6" w:space="0" w:color="auto"/>
                    <w:left w:val="outset" w:sz="6" w:space="0" w:color="auto"/>
                    <w:bottom w:val="outset" w:sz="6" w:space="0" w:color="auto"/>
                    <w:right w:val="outset" w:sz="6" w:space="0" w:color="auto"/>
                  </w:tcBorders>
                  <w:shd w:val="clear" w:color="auto" w:fill="auto"/>
                </w:tcPr>
                <w:p w14:paraId="4906BC1B" w14:textId="77777777" w:rsidR="00E63CDB" w:rsidRPr="00B46147" w:rsidRDefault="00E63CDB" w:rsidP="00B66AAB">
                  <w:pPr>
                    <w:pStyle w:val="tbl-norm"/>
                    <w:spacing w:before="60" w:beforeAutospacing="0" w:after="60" w:afterAutospacing="0"/>
                    <w:jc w:val="both"/>
                    <w:rPr>
                      <w:lang w:val="ro-RO"/>
                    </w:rPr>
                  </w:pPr>
                  <w:r w:rsidRPr="00B46147">
                    <w:rPr>
                      <w:b/>
                      <w:bCs/>
                      <w:lang w:val="ro-RO"/>
                    </w:rPr>
                    <w:t>Înălțime</w:t>
                  </w:r>
                </w:p>
              </w:tc>
              <w:tc>
                <w:tcPr>
                  <w:tcW w:w="4770" w:type="dxa"/>
                  <w:tcBorders>
                    <w:top w:val="outset" w:sz="6" w:space="0" w:color="auto"/>
                    <w:left w:val="outset" w:sz="6" w:space="0" w:color="auto"/>
                    <w:bottom w:val="outset" w:sz="6" w:space="0" w:color="auto"/>
                    <w:right w:val="outset" w:sz="6" w:space="0" w:color="auto"/>
                  </w:tcBorders>
                  <w:shd w:val="clear" w:color="auto" w:fill="auto"/>
                </w:tcPr>
                <w:p w14:paraId="226B225D" w14:textId="77777777" w:rsidR="00E63CDB" w:rsidRPr="00B46147" w:rsidRDefault="00E63CDB" w:rsidP="00B66AAB">
                  <w:pPr>
                    <w:pStyle w:val="tbl-norm"/>
                    <w:spacing w:before="60" w:beforeAutospacing="0" w:after="60" w:afterAutospacing="0"/>
                    <w:jc w:val="both"/>
                    <w:rPr>
                      <w:lang w:val="ro-RO"/>
                    </w:rPr>
                  </w:pPr>
                </w:p>
              </w:tc>
            </w:tr>
            <w:tr w:rsidR="00BE54E8" w:rsidRPr="00B46147" w14:paraId="2A6618F3" w14:textId="77777777" w:rsidTr="002C1325">
              <w:tc>
                <w:tcPr>
                  <w:tcW w:w="4042" w:type="dxa"/>
                  <w:tcBorders>
                    <w:top w:val="outset" w:sz="6" w:space="0" w:color="auto"/>
                    <w:left w:val="outset" w:sz="6" w:space="0" w:color="auto"/>
                    <w:bottom w:val="outset" w:sz="6" w:space="0" w:color="auto"/>
                    <w:right w:val="outset" w:sz="6" w:space="0" w:color="auto"/>
                  </w:tcBorders>
                  <w:shd w:val="clear" w:color="auto" w:fill="auto"/>
                  <w:hideMark/>
                </w:tcPr>
                <w:p w14:paraId="6863B483" w14:textId="77777777" w:rsidR="00C8799E" w:rsidRPr="00B46147" w:rsidRDefault="00C8799E" w:rsidP="00B66AAB">
                  <w:pPr>
                    <w:pStyle w:val="tbl-norm"/>
                    <w:spacing w:before="60" w:beforeAutospacing="0" w:after="60" w:afterAutospacing="0"/>
                    <w:jc w:val="both"/>
                    <w:rPr>
                      <w:lang w:val="ro-RO"/>
                    </w:rPr>
                  </w:pPr>
                  <w:r w:rsidRPr="00B46147">
                    <w:rPr>
                      <w:lang w:val="ro-RO"/>
                    </w:rPr>
                    <w:t>În general</w:t>
                  </w:r>
                </w:p>
              </w:tc>
              <w:tc>
                <w:tcPr>
                  <w:tcW w:w="4770" w:type="dxa"/>
                  <w:tcBorders>
                    <w:top w:val="outset" w:sz="6" w:space="0" w:color="auto"/>
                    <w:left w:val="outset" w:sz="6" w:space="0" w:color="auto"/>
                    <w:bottom w:val="outset" w:sz="6" w:space="0" w:color="auto"/>
                    <w:right w:val="outset" w:sz="6" w:space="0" w:color="auto"/>
                  </w:tcBorders>
                  <w:shd w:val="clear" w:color="auto" w:fill="auto"/>
                  <w:hideMark/>
                </w:tcPr>
                <w:p w14:paraId="5410FA7B" w14:textId="77777777" w:rsidR="00C8799E" w:rsidRPr="00B46147" w:rsidRDefault="00C8799E" w:rsidP="00B66AAB">
                  <w:pPr>
                    <w:pStyle w:val="tbl-norm"/>
                    <w:spacing w:before="60" w:beforeAutospacing="0" w:after="60" w:afterAutospacing="0"/>
                    <w:jc w:val="both"/>
                    <w:rPr>
                      <w:lang w:val="ro-RO"/>
                    </w:rPr>
                  </w:pPr>
                  <w:r w:rsidRPr="00B46147">
                    <w:rPr>
                      <w:lang w:val="ro-RO"/>
                    </w:rPr>
                    <w:t>± 100 ft</w:t>
                  </w:r>
                </w:p>
              </w:tc>
            </w:tr>
            <w:tr w:rsidR="00BE54E8" w:rsidRPr="00B46147" w14:paraId="4E13DBF5" w14:textId="77777777" w:rsidTr="002C1325">
              <w:tc>
                <w:tcPr>
                  <w:tcW w:w="4042" w:type="dxa"/>
                  <w:tcBorders>
                    <w:top w:val="outset" w:sz="6" w:space="0" w:color="auto"/>
                    <w:left w:val="outset" w:sz="6" w:space="0" w:color="auto"/>
                    <w:bottom w:val="outset" w:sz="6" w:space="0" w:color="auto"/>
                    <w:right w:val="outset" w:sz="6" w:space="0" w:color="auto"/>
                  </w:tcBorders>
                  <w:shd w:val="clear" w:color="auto" w:fill="auto"/>
                  <w:hideMark/>
                </w:tcPr>
                <w:p w14:paraId="29D7FB12" w14:textId="77777777" w:rsidR="00C8799E" w:rsidRPr="00B46147" w:rsidRDefault="00C8799E" w:rsidP="00B66AAB">
                  <w:pPr>
                    <w:pStyle w:val="tbl-norm"/>
                    <w:spacing w:before="60" w:beforeAutospacing="0" w:after="60" w:afterAutospacing="0"/>
                    <w:jc w:val="both"/>
                    <w:rPr>
                      <w:lang w:val="ro-RO"/>
                    </w:rPr>
                  </w:pPr>
                  <w:r w:rsidRPr="00B46147">
                    <w:rPr>
                      <w:lang w:val="ro-RO"/>
                    </w:rPr>
                    <w:t>Începerea ratării la înălțimea de decizie</w:t>
                  </w:r>
                </w:p>
              </w:tc>
              <w:tc>
                <w:tcPr>
                  <w:tcW w:w="4770" w:type="dxa"/>
                  <w:tcBorders>
                    <w:top w:val="outset" w:sz="6" w:space="0" w:color="auto"/>
                    <w:left w:val="outset" w:sz="6" w:space="0" w:color="auto"/>
                    <w:bottom w:val="outset" w:sz="6" w:space="0" w:color="auto"/>
                    <w:right w:val="outset" w:sz="6" w:space="0" w:color="auto"/>
                  </w:tcBorders>
                  <w:shd w:val="clear" w:color="auto" w:fill="auto"/>
                  <w:hideMark/>
                </w:tcPr>
                <w:p w14:paraId="5DC79E61" w14:textId="77777777" w:rsidR="00C8799E" w:rsidRPr="00B46147" w:rsidRDefault="00C8799E" w:rsidP="00B66AAB">
                  <w:pPr>
                    <w:pStyle w:val="tbl-norm"/>
                    <w:spacing w:before="60" w:beforeAutospacing="0" w:after="60" w:afterAutospacing="0"/>
                    <w:jc w:val="both"/>
                    <w:rPr>
                      <w:lang w:val="ro-RO"/>
                    </w:rPr>
                  </w:pPr>
                  <w:r w:rsidRPr="00B46147">
                    <w:rPr>
                      <w:lang w:val="ro-RO"/>
                    </w:rPr>
                    <w:t>+ 50 ft/– 0 ft</w:t>
                  </w:r>
                </w:p>
              </w:tc>
            </w:tr>
            <w:tr w:rsidR="00BE54E8" w:rsidRPr="00B46147" w14:paraId="3C42BC2A" w14:textId="77777777" w:rsidTr="002C1325">
              <w:tc>
                <w:tcPr>
                  <w:tcW w:w="4042" w:type="dxa"/>
                  <w:tcBorders>
                    <w:top w:val="outset" w:sz="6" w:space="0" w:color="auto"/>
                    <w:left w:val="outset" w:sz="6" w:space="0" w:color="auto"/>
                    <w:bottom w:val="outset" w:sz="6" w:space="0" w:color="auto"/>
                    <w:right w:val="outset" w:sz="6" w:space="0" w:color="auto"/>
                  </w:tcBorders>
                  <w:shd w:val="clear" w:color="auto" w:fill="auto"/>
                  <w:hideMark/>
                </w:tcPr>
                <w:p w14:paraId="6AEA3558" w14:textId="77777777" w:rsidR="00C8799E" w:rsidRPr="00B46147" w:rsidRDefault="00C8799E" w:rsidP="00B66AAB">
                  <w:pPr>
                    <w:pStyle w:val="tbl-norm"/>
                    <w:spacing w:before="60" w:beforeAutospacing="0" w:after="60" w:afterAutospacing="0"/>
                    <w:jc w:val="both"/>
                    <w:rPr>
                      <w:lang w:val="ro-RO"/>
                    </w:rPr>
                  </w:pPr>
                  <w:r w:rsidRPr="00B46147">
                    <w:rPr>
                      <w:lang w:val="ro-RO"/>
                    </w:rPr>
                    <w:t>Înălțime/altitudine minimă de coborâre</w:t>
                  </w:r>
                </w:p>
              </w:tc>
              <w:tc>
                <w:tcPr>
                  <w:tcW w:w="4770" w:type="dxa"/>
                  <w:tcBorders>
                    <w:top w:val="outset" w:sz="6" w:space="0" w:color="auto"/>
                    <w:left w:val="outset" w:sz="6" w:space="0" w:color="auto"/>
                    <w:bottom w:val="outset" w:sz="6" w:space="0" w:color="auto"/>
                    <w:right w:val="outset" w:sz="6" w:space="0" w:color="auto"/>
                  </w:tcBorders>
                  <w:shd w:val="clear" w:color="auto" w:fill="auto"/>
                  <w:hideMark/>
                </w:tcPr>
                <w:p w14:paraId="360D6E06" w14:textId="77777777" w:rsidR="00C8799E" w:rsidRPr="00B46147" w:rsidRDefault="00C8799E" w:rsidP="00B66AAB">
                  <w:pPr>
                    <w:pStyle w:val="tbl-norm"/>
                    <w:spacing w:before="60" w:beforeAutospacing="0" w:after="60" w:afterAutospacing="0"/>
                    <w:jc w:val="both"/>
                    <w:rPr>
                      <w:lang w:val="ro-RO"/>
                    </w:rPr>
                  </w:pPr>
                  <w:r w:rsidRPr="00B46147">
                    <w:rPr>
                      <w:lang w:val="ro-RO"/>
                    </w:rPr>
                    <w:t>+ 50 ft/– 0 ft</w:t>
                  </w:r>
                </w:p>
              </w:tc>
            </w:tr>
            <w:tr w:rsidR="00BE54E8" w:rsidRPr="00B46147" w14:paraId="723F6252" w14:textId="77777777" w:rsidTr="002C1325">
              <w:tc>
                <w:tcPr>
                  <w:tcW w:w="4042" w:type="dxa"/>
                  <w:tcBorders>
                    <w:top w:val="outset" w:sz="6" w:space="0" w:color="auto"/>
                    <w:left w:val="outset" w:sz="6" w:space="0" w:color="auto"/>
                    <w:bottom w:val="outset" w:sz="6" w:space="0" w:color="auto"/>
                    <w:right w:val="outset" w:sz="6" w:space="0" w:color="auto"/>
                  </w:tcBorders>
                  <w:shd w:val="clear" w:color="auto" w:fill="auto"/>
                </w:tcPr>
                <w:p w14:paraId="673964E2" w14:textId="77777777" w:rsidR="00E63CDB" w:rsidRPr="00B46147" w:rsidRDefault="00E63CDB" w:rsidP="002C1325">
                  <w:pPr>
                    <w:pStyle w:val="tbl-norm"/>
                    <w:spacing w:before="60" w:beforeAutospacing="0" w:after="60" w:afterAutospacing="0"/>
                    <w:jc w:val="both"/>
                    <w:rPr>
                      <w:lang w:val="ro-RO"/>
                    </w:rPr>
                  </w:pPr>
                  <w:r w:rsidRPr="00B46147">
                    <w:rPr>
                      <w:b/>
                      <w:bCs/>
                      <w:lang w:val="ro-RO"/>
                    </w:rPr>
                    <w:t>Urmărirea traiectului</w:t>
                  </w:r>
                </w:p>
              </w:tc>
              <w:tc>
                <w:tcPr>
                  <w:tcW w:w="4770" w:type="dxa"/>
                  <w:tcBorders>
                    <w:top w:val="outset" w:sz="6" w:space="0" w:color="auto"/>
                    <w:left w:val="outset" w:sz="6" w:space="0" w:color="auto"/>
                    <w:bottom w:val="outset" w:sz="6" w:space="0" w:color="auto"/>
                    <w:right w:val="outset" w:sz="6" w:space="0" w:color="auto"/>
                  </w:tcBorders>
                  <w:shd w:val="clear" w:color="auto" w:fill="auto"/>
                </w:tcPr>
                <w:p w14:paraId="1FE012D6" w14:textId="77777777" w:rsidR="00E63CDB" w:rsidRPr="00B46147" w:rsidRDefault="00E63CDB" w:rsidP="00B66AAB">
                  <w:pPr>
                    <w:pStyle w:val="tbl-norm"/>
                    <w:spacing w:before="60" w:beforeAutospacing="0" w:after="60" w:afterAutospacing="0"/>
                    <w:jc w:val="both"/>
                    <w:rPr>
                      <w:lang w:val="ro-RO"/>
                    </w:rPr>
                  </w:pPr>
                </w:p>
              </w:tc>
            </w:tr>
            <w:tr w:rsidR="00BE54E8" w:rsidRPr="00B46147" w14:paraId="3B7C4B45" w14:textId="77777777" w:rsidTr="002C1325">
              <w:tc>
                <w:tcPr>
                  <w:tcW w:w="4042" w:type="dxa"/>
                  <w:tcBorders>
                    <w:top w:val="outset" w:sz="6" w:space="0" w:color="auto"/>
                    <w:left w:val="outset" w:sz="6" w:space="0" w:color="auto"/>
                    <w:bottom w:val="outset" w:sz="6" w:space="0" w:color="auto"/>
                    <w:right w:val="outset" w:sz="6" w:space="0" w:color="auto"/>
                  </w:tcBorders>
                  <w:shd w:val="clear" w:color="auto" w:fill="auto"/>
                  <w:hideMark/>
                </w:tcPr>
                <w:p w14:paraId="04ABE80B" w14:textId="77777777" w:rsidR="00C8799E" w:rsidRPr="00B46147" w:rsidRDefault="00C8799E" w:rsidP="002C1325">
                  <w:pPr>
                    <w:pStyle w:val="tbl-norm"/>
                    <w:spacing w:before="60" w:beforeAutospacing="0" w:after="60" w:afterAutospacing="0"/>
                    <w:jc w:val="both"/>
                    <w:rPr>
                      <w:lang w:val="ro-RO"/>
                    </w:rPr>
                  </w:pPr>
                  <w:r w:rsidRPr="00B46147">
                    <w:rPr>
                      <w:lang w:val="ro-RO"/>
                    </w:rPr>
                    <w:t>după mijloace radio</w:t>
                  </w:r>
                </w:p>
              </w:tc>
              <w:tc>
                <w:tcPr>
                  <w:tcW w:w="4770" w:type="dxa"/>
                  <w:tcBorders>
                    <w:top w:val="outset" w:sz="6" w:space="0" w:color="auto"/>
                    <w:left w:val="outset" w:sz="6" w:space="0" w:color="auto"/>
                    <w:bottom w:val="outset" w:sz="6" w:space="0" w:color="auto"/>
                    <w:right w:val="outset" w:sz="6" w:space="0" w:color="auto"/>
                  </w:tcBorders>
                  <w:shd w:val="clear" w:color="auto" w:fill="auto"/>
                  <w:hideMark/>
                </w:tcPr>
                <w:p w14:paraId="51F19209" w14:textId="77777777" w:rsidR="00C8799E" w:rsidRPr="00B46147" w:rsidRDefault="00C8799E" w:rsidP="00B66AAB">
                  <w:pPr>
                    <w:pStyle w:val="tbl-norm"/>
                    <w:spacing w:before="60" w:beforeAutospacing="0" w:after="60" w:afterAutospacing="0"/>
                    <w:jc w:val="both"/>
                    <w:rPr>
                      <w:lang w:val="ro-RO"/>
                    </w:rPr>
                  </w:pPr>
                  <w:r w:rsidRPr="00B46147">
                    <w:rPr>
                      <w:lang w:val="ro-RO"/>
                    </w:rPr>
                    <w:t>± 5°</w:t>
                  </w:r>
                </w:p>
              </w:tc>
            </w:tr>
            <w:tr w:rsidR="00BE54E8" w:rsidRPr="00B46147" w14:paraId="6397774C" w14:textId="77777777" w:rsidTr="002C1325">
              <w:tc>
                <w:tcPr>
                  <w:tcW w:w="4042" w:type="dxa"/>
                  <w:tcBorders>
                    <w:top w:val="outset" w:sz="6" w:space="0" w:color="auto"/>
                    <w:left w:val="outset" w:sz="6" w:space="0" w:color="auto"/>
                    <w:bottom w:val="outset" w:sz="6" w:space="0" w:color="auto"/>
                    <w:right w:val="outset" w:sz="6" w:space="0" w:color="auto"/>
                  </w:tcBorders>
                  <w:shd w:val="clear" w:color="auto" w:fill="auto"/>
                  <w:hideMark/>
                </w:tcPr>
                <w:p w14:paraId="2A607467" w14:textId="77777777" w:rsidR="00C8799E" w:rsidRPr="00B46147" w:rsidRDefault="00C8799E" w:rsidP="00B66AAB">
                  <w:pPr>
                    <w:pStyle w:val="tbl-norm"/>
                    <w:spacing w:before="60" w:beforeAutospacing="0" w:after="60" w:afterAutospacing="0"/>
                    <w:jc w:val="both"/>
                    <w:rPr>
                      <w:lang w:val="ro-RO"/>
                    </w:rPr>
                  </w:pPr>
                  <w:r w:rsidRPr="00B46147">
                    <w:rPr>
                      <w:lang w:val="ro-RO"/>
                    </w:rPr>
                    <w:t>Pentru deviații „unghiulare”</w:t>
                  </w:r>
                </w:p>
              </w:tc>
              <w:tc>
                <w:tcPr>
                  <w:tcW w:w="4770" w:type="dxa"/>
                  <w:tcBorders>
                    <w:top w:val="outset" w:sz="6" w:space="0" w:color="auto"/>
                    <w:left w:val="outset" w:sz="6" w:space="0" w:color="auto"/>
                    <w:bottom w:val="outset" w:sz="6" w:space="0" w:color="auto"/>
                    <w:right w:val="outset" w:sz="6" w:space="0" w:color="auto"/>
                  </w:tcBorders>
                  <w:shd w:val="clear" w:color="auto" w:fill="auto"/>
                  <w:hideMark/>
                </w:tcPr>
                <w:p w14:paraId="515E6131" w14:textId="77777777" w:rsidR="00C8799E" w:rsidRPr="00B46147" w:rsidRDefault="00C8799E" w:rsidP="00E63CDB">
                  <w:pPr>
                    <w:pStyle w:val="tbl-norm"/>
                    <w:spacing w:before="60" w:beforeAutospacing="0" w:after="60" w:afterAutospacing="0"/>
                    <w:jc w:val="both"/>
                    <w:rPr>
                      <w:lang w:val="ro-RO"/>
                    </w:rPr>
                  </w:pPr>
                  <w:r w:rsidRPr="00B46147">
                    <w:rPr>
                      <w:lang w:val="ro-RO"/>
                    </w:rPr>
                    <w:t xml:space="preserve">deviație jumătate de scală, azimut și pantă de coborâre </w:t>
                  </w:r>
                </w:p>
                <w:p w14:paraId="2CC38379" w14:textId="77777777" w:rsidR="00C8799E" w:rsidRPr="00B46147" w:rsidRDefault="00C8799E" w:rsidP="00E63CDB">
                  <w:pPr>
                    <w:pStyle w:val="tbl-norm"/>
                    <w:spacing w:before="60" w:beforeAutospacing="0" w:after="60" w:afterAutospacing="0"/>
                    <w:jc w:val="both"/>
                    <w:rPr>
                      <w:lang w:val="ro-RO"/>
                    </w:rPr>
                  </w:pPr>
                  <w:r w:rsidRPr="00B46147">
                    <w:rPr>
                      <w:lang w:val="ro-RO"/>
                    </w:rPr>
                    <w:t>(de exemplu LPV, ILS, MLS, GLS).</w:t>
                  </w:r>
                </w:p>
              </w:tc>
            </w:tr>
            <w:tr w:rsidR="00BE54E8" w:rsidRPr="00B46147" w14:paraId="068F7F2C" w14:textId="77777777" w:rsidTr="002C1325">
              <w:tc>
                <w:tcPr>
                  <w:tcW w:w="4042" w:type="dxa"/>
                  <w:tcBorders>
                    <w:top w:val="outset" w:sz="6" w:space="0" w:color="auto"/>
                    <w:left w:val="outset" w:sz="6" w:space="0" w:color="auto"/>
                    <w:bottom w:val="outset" w:sz="6" w:space="0" w:color="auto"/>
                    <w:right w:val="outset" w:sz="6" w:space="0" w:color="auto"/>
                  </w:tcBorders>
                  <w:shd w:val="clear" w:color="auto" w:fill="auto"/>
                  <w:hideMark/>
                </w:tcPr>
                <w:p w14:paraId="44C87D3E" w14:textId="77777777" w:rsidR="00C8799E" w:rsidRPr="00B46147" w:rsidRDefault="00C8799E" w:rsidP="00B66AAB">
                  <w:pPr>
                    <w:pStyle w:val="tbl-norm"/>
                    <w:spacing w:before="60" w:beforeAutospacing="0" w:after="60" w:afterAutospacing="0"/>
                    <w:jc w:val="both"/>
                    <w:rPr>
                      <w:lang w:val="ro-RO"/>
                    </w:rPr>
                  </w:pPr>
                  <w:r w:rsidRPr="00B46147">
                    <w:rPr>
                      <w:lang w:val="ro-RO"/>
                    </w:rPr>
                    <w:t>deviații laterale „liniare” 2D (LNAV) și 3D (LNAV/VNAV)</w:t>
                  </w:r>
                </w:p>
              </w:tc>
              <w:tc>
                <w:tcPr>
                  <w:tcW w:w="4770" w:type="dxa"/>
                  <w:tcBorders>
                    <w:top w:val="outset" w:sz="6" w:space="0" w:color="auto"/>
                    <w:left w:val="outset" w:sz="6" w:space="0" w:color="auto"/>
                    <w:bottom w:val="outset" w:sz="6" w:space="0" w:color="auto"/>
                    <w:right w:val="outset" w:sz="6" w:space="0" w:color="auto"/>
                  </w:tcBorders>
                  <w:shd w:val="clear" w:color="auto" w:fill="auto"/>
                  <w:hideMark/>
                </w:tcPr>
                <w:p w14:paraId="5A799D2C" w14:textId="77777777" w:rsidR="00C8799E" w:rsidRPr="00B46147" w:rsidRDefault="00C8799E" w:rsidP="00E63CDB">
                  <w:pPr>
                    <w:jc w:val="both"/>
                    <w:rPr>
                      <w:rFonts w:ascii="Times New Roman" w:hAnsi="Times New Roman" w:cs="Times New Roman"/>
                      <w:color w:val="auto"/>
                    </w:rPr>
                  </w:pPr>
                  <w:r w:rsidRPr="00B46147">
                    <w:rPr>
                      <w:rFonts w:ascii="Times New Roman" w:hAnsi="Times New Roman" w:cs="Times New Roman"/>
                      <w:color w:val="auto"/>
                    </w:rPr>
                    <w:t xml:space="preserve">abaterea/deviația de la drumul obligat se limitează </w:t>
                  </w:r>
                  <w:r w:rsidRPr="00B46147">
                    <w:rPr>
                      <w:rFonts w:ascii="Times New Roman" w:eastAsia="Malgun Gothic Semilight" w:hAnsi="Times New Roman" w:cs="Times New Roman"/>
                      <w:color w:val="auto"/>
                    </w:rPr>
                    <w:t>î</w:t>
                  </w:r>
                  <w:r w:rsidRPr="00B46147">
                    <w:rPr>
                      <w:rFonts w:ascii="Times New Roman" w:hAnsi="Times New Roman" w:cs="Times New Roman"/>
                      <w:color w:val="auto"/>
                    </w:rPr>
                    <w:t xml:space="preserve">n mod normal la ± </w:t>
                  </w:r>
                  <w:r w:rsidR="00E63CDB" w:rsidRPr="00B46147">
                    <w:rPr>
                      <w:rFonts w:ascii="Times New Roman" w:hAnsi="Times New Roman" w:cs="Times New Roman"/>
                      <w:color w:val="auto"/>
                    </w:rPr>
                    <w:t xml:space="preserve">½ </w:t>
                  </w:r>
                  <w:r w:rsidRPr="00B46147">
                    <w:rPr>
                      <w:rFonts w:ascii="Times New Roman" w:hAnsi="Times New Roman" w:cs="Times New Roman"/>
                      <w:color w:val="auto"/>
                    </w:rPr>
                    <w:t>din valoarea RNP asociată procedurii. Sunt permise deviații scurte de la acest  standard p</w:t>
                  </w:r>
                  <w:r w:rsidRPr="00B46147">
                    <w:rPr>
                      <w:rFonts w:ascii="Times New Roman" w:eastAsia="Malgun Gothic Semilight" w:hAnsi="Times New Roman" w:cs="Times New Roman"/>
                      <w:color w:val="auto"/>
                    </w:rPr>
                    <w:t>â</w:t>
                  </w:r>
                  <w:r w:rsidRPr="00B46147">
                    <w:rPr>
                      <w:rFonts w:ascii="Times New Roman" w:hAnsi="Times New Roman" w:cs="Times New Roman"/>
                      <w:color w:val="auto"/>
                    </w:rPr>
                    <w:t>nă la o dată valoarea RNP.</w:t>
                  </w:r>
                </w:p>
              </w:tc>
            </w:tr>
            <w:tr w:rsidR="00BE54E8" w:rsidRPr="00B46147" w14:paraId="6E22A57B" w14:textId="77777777" w:rsidTr="002C1325">
              <w:tc>
                <w:tcPr>
                  <w:tcW w:w="4042" w:type="dxa"/>
                  <w:tcBorders>
                    <w:top w:val="outset" w:sz="6" w:space="0" w:color="auto"/>
                    <w:left w:val="outset" w:sz="6" w:space="0" w:color="auto"/>
                    <w:bottom w:val="outset" w:sz="6" w:space="0" w:color="auto"/>
                    <w:right w:val="outset" w:sz="6" w:space="0" w:color="auto"/>
                  </w:tcBorders>
                  <w:shd w:val="clear" w:color="auto" w:fill="auto"/>
                  <w:hideMark/>
                </w:tcPr>
                <w:p w14:paraId="4A0E7AD3" w14:textId="77777777" w:rsidR="00C8799E" w:rsidRPr="00B46147" w:rsidRDefault="00C8799E" w:rsidP="00B66AAB">
                  <w:pPr>
                    <w:pStyle w:val="tbl-norm"/>
                    <w:spacing w:before="60" w:beforeAutospacing="0" w:after="60" w:afterAutospacing="0"/>
                    <w:jc w:val="both"/>
                    <w:rPr>
                      <w:lang w:val="ro-RO"/>
                    </w:rPr>
                  </w:pPr>
                  <w:r w:rsidRPr="00B46147">
                    <w:rPr>
                      <w:lang w:val="ro-RO"/>
                    </w:rPr>
                    <w:t>deviații verticale liniare 3D [de exemplu RNP APCH (LNAV/VNAV) utilizând funcția VNAV barometrică)]</w:t>
                  </w:r>
                </w:p>
              </w:tc>
              <w:tc>
                <w:tcPr>
                  <w:tcW w:w="4770" w:type="dxa"/>
                  <w:tcBorders>
                    <w:top w:val="outset" w:sz="6" w:space="0" w:color="auto"/>
                    <w:left w:val="outset" w:sz="6" w:space="0" w:color="auto"/>
                    <w:bottom w:val="outset" w:sz="6" w:space="0" w:color="auto"/>
                    <w:right w:val="outset" w:sz="6" w:space="0" w:color="auto"/>
                  </w:tcBorders>
                  <w:shd w:val="clear" w:color="auto" w:fill="auto"/>
                  <w:hideMark/>
                </w:tcPr>
                <w:p w14:paraId="288AC134" w14:textId="77777777" w:rsidR="00C8799E" w:rsidRPr="00B46147" w:rsidRDefault="00C8799E" w:rsidP="002C1325">
                  <w:pPr>
                    <w:pStyle w:val="tbl-norm"/>
                    <w:spacing w:before="60" w:beforeAutospacing="0" w:after="60" w:afterAutospacing="0"/>
                    <w:jc w:val="both"/>
                    <w:rPr>
                      <w:lang w:val="ro-RO"/>
                    </w:rPr>
                  </w:pPr>
                  <w:r w:rsidRPr="00B46147">
                    <w:rPr>
                      <w:lang w:val="ro-RO"/>
                    </w:rPr>
                    <w:t>maximum – 75 ft sub profilul vertical în orice moment și maximum + 75 ft peste profilul vertical la maximum 1 000 ft deasupra nivelului aerodromului.</w:t>
                  </w:r>
                </w:p>
              </w:tc>
            </w:tr>
            <w:tr w:rsidR="00BE54E8" w:rsidRPr="00B46147" w14:paraId="39F6DFAE" w14:textId="77777777" w:rsidTr="002C1325">
              <w:tc>
                <w:tcPr>
                  <w:tcW w:w="4042" w:type="dxa"/>
                  <w:tcBorders>
                    <w:top w:val="outset" w:sz="6" w:space="0" w:color="auto"/>
                    <w:left w:val="outset" w:sz="6" w:space="0" w:color="auto"/>
                    <w:bottom w:val="outset" w:sz="6" w:space="0" w:color="auto"/>
                    <w:right w:val="outset" w:sz="6" w:space="0" w:color="auto"/>
                  </w:tcBorders>
                  <w:shd w:val="clear" w:color="auto" w:fill="auto"/>
                </w:tcPr>
                <w:p w14:paraId="4233455D" w14:textId="77777777" w:rsidR="00E63CDB" w:rsidRPr="00B46147" w:rsidRDefault="00E63CDB" w:rsidP="00B66AAB">
                  <w:pPr>
                    <w:pStyle w:val="tbl-norm"/>
                    <w:spacing w:before="60" w:beforeAutospacing="0" w:after="60" w:afterAutospacing="0"/>
                    <w:jc w:val="both"/>
                    <w:rPr>
                      <w:lang w:val="ro-RO"/>
                    </w:rPr>
                  </w:pPr>
                  <w:r w:rsidRPr="00B46147">
                    <w:rPr>
                      <w:b/>
                      <w:bCs/>
                      <w:lang w:val="ro-RO"/>
                    </w:rPr>
                    <w:t>Cap</w:t>
                  </w:r>
                </w:p>
              </w:tc>
              <w:tc>
                <w:tcPr>
                  <w:tcW w:w="4770" w:type="dxa"/>
                  <w:tcBorders>
                    <w:top w:val="outset" w:sz="6" w:space="0" w:color="auto"/>
                    <w:left w:val="outset" w:sz="6" w:space="0" w:color="auto"/>
                    <w:bottom w:val="outset" w:sz="6" w:space="0" w:color="auto"/>
                    <w:right w:val="outset" w:sz="6" w:space="0" w:color="auto"/>
                  </w:tcBorders>
                  <w:shd w:val="clear" w:color="auto" w:fill="auto"/>
                </w:tcPr>
                <w:p w14:paraId="43F8C6FE" w14:textId="77777777" w:rsidR="00E63CDB" w:rsidRPr="00B46147" w:rsidRDefault="00E63CDB" w:rsidP="00B66AAB">
                  <w:pPr>
                    <w:pStyle w:val="tbl-norm"/>
                    <w:spacing w:before="60" w:beforeAutospacing="0" w:after="60" w:afterAutospacing="0"/>
                    <w:jc w:val="both"/>
                    <w:rPr>
                      <w:lang w:val="ro-RO"/>
                    </w:rPr>
                  </w:pPr>
                </w:p>
              </w:tc>
            </w:tr>
            <w:tr w:rsidR="00BE54E8" w:rsidRPr="00B46147" w14:paraId="19D8C0A6" w14:textId="77777777" w:rsidTr="002C1325">
              <w:tc>
                <w:tcPr>
                  <w:tcW w:w="4042" w:type="dxa"/>
                  <w:tcBorders>
                    <w:top w:val="outset" w:sz="6" w:space="0" w:color="auto"/>
                    <w:left w:val="outset" w:sz="6" w:space="0" w:color="auto"/>
                    <w:bottom w:val="outset" w:sz="6" w:space="0" w:color="auto"/>
                    <w:right w:val="outset" w:sz="6" w:space="0" w:color="auto"/>
                  </w:tcBorders>
                  <w:shd w:val="clear" w:color="auto" w:fill="auto"/>
                  <w:hideMark/>
                </w:tcPr>
                <w:p w14:paraId="4EEFF525" w14:textId="77777777" w:rsidR="00C8799E" w:rsidRPr="00B46147" w:rsidRDefault="00C8799E" w:rsidP="00B66AAB">
                  <w:pPr>
                    <w:pStyle w:val="tbl-norm"/>
                    <w:spacing w:before="60" w:beforeAutospacing="0" w:after="60" w:afterAutospacing="0"/>
                    <w:jc w:val="both"/>
                    <w:rPr>
                      <w:lang w:val="ro-RO"/>
                    </w:rPr>
                  </w:pPr>
                  <w:r w:rsidRPr="00B46147">
                    <w:rPr>
                      <w:lang w:val="ro-RO"/>
                    </w:rPr>
                    <w:t>cu toate motoarele în funcțiune</w:t>
                  </w:r>
                </w:p>
              </w:tc>
              <w:tc>
                <w:tcPr>
                  <w:tcW w:w="4770" w:type="dxa"/>
                  <w:tcBorders>
                    <w:top w:val="outset" w:sz="6" w:space="0" w:color="auto"/>
                    <w:left w:val="outset" w:sz="6" w:space="0" w:color="auto"/>
                    <w:bottom w:val="outset" w:sz="6" w:space="0" w:color="auto"/>
                    <w:right w:val="outset" w:sz="6" w:space="0" w:color="auto"/>
                  </w:tcBorders>
                  <w:shd w:val="clear" w:color="auto" w:fill="auto"/>
                  <w:hideMark/>
                </w:tcPr>
                <w:p w14:paraId="669C6B99" w14:textId="77777777" w:rsidR="00C8799E" w:rsidRPr="00B46147" w:rsidRDefault="00C8799E" w:rsidP="00B66AAB">
                  <w:pPr>
                    <w:pStyle w:val="tbl-norm"/>
                    <w:spacing w:before="60" w:beforeAutospacing="0" w:after="60" w:afterAutospacing="0"/>
                    <w:jc w:val="both"/>
                    <w:rPr>
                      <w:lang w:val="ro-RO"/>
                    </w:rPr>
                  </w:pPr>
                  <w:r w:rsidRPr="00B46147">
                    <w:rPr>
                      <w:lang w:val="ro-RO"/>
                    </w:rPr>
                    <w:t>± 5°</w:t>
                  </w:r>
                </w:p>
              </w:tc>
            </w:tr>
            <w:tr w:rsidR="00BE54E8" w:rsidRPr="00B46147" w14:paraId="56C682AD" w14:textId="77777777" w:rsidTr="002C1325">
              <w:tc>
                <w:tcPr>
                  <w:tcW w:w="4042" w:type="dxa"/>
                  <w:tcBorders>
                    <w:top w:val="outset" w:sz="6" w:space="0" w:color="auto"/>
                    <w:left w:val="outset" w:sz="6" w:space="0" w:color="auto"/>
                    <w:bottom w:val="outset" w:sz="6" w:space="0" w:color="auto"/>
                    <w:right w:val="outset" w:sz="6" w:space="0" w:color="auto"/>
                  </w:tcBorders>
                  <w:shd w:val="clear" w:color="auto" w:fill="auto"/>
                  <w:hideMark/>
                </w:tcPr>
                <w:p w14:paraId="2B6361A5" w14:textId="77777777" w:rsidR="00C8799E" w:rsidRPr="00B46147" w:rsidRDefault="00C8799E" w:rsidP="002C1325">
                  <w:pPr>
                    <w:pStyle w:val="tbl-norm"/>
                    <w:spacing w:before="60" w:beforeAutospacing="0" w:after="60" w:afterAutospacing="0"/>
                    <w:jc w:val="both"/>
                    <w:rPr>
                      <w:lang w:val="ro-RO"/>
                    </w:rPr>
                  </w:pPr>
                  <w:r w:rsidRPr="00B46147">
                    <w:rPr>
                      <w:lang w:val="ro-RO"/>
                    </w:rPr>
                    <w:t>cu simularea cedării unui motor</w:t>
                  </w:r>
                </w:p>
              </w:tc>
              <w:tc>
                <w:tcPr>
                  <w:tcW w:w="4770" w:type="dxa"/>
                  <w:tcBorders>
                    <w:top w:val="outset" w:sz="6" w:space="0" w:color="auto"/>
                    <w:left w:val="outset" w:sz="6" w:space="0" w:color="auto"/>
                    <w:bottom w:val="outset" w:sz="6" w:space="0" w:color="auto"/>
                    <w:right w:val="outset" w:sz="6" w:space="0" w:color="auto"/>
                  </w:tcBorders>
                  <w:shd w:val="clear" w:color="auto" w:fill="auto"/>
                  <w:hideMark/>
                </w:tcPr>
                <w:p w14:paraId="1EA5B968" w14:textId="77777777" w:rsidR="00C8799E" w:rsidRPr="00B46147" w:rsidRDefault="00C8799E" w:rsidP="00B66AAB">
                  <w:pPr>
                    <w:pStyle w:val="tbl-norm"/>
                    <w:spacing w:before="60" w:beforeAutospacing="0" w:after="60" w:afterAutospacing="0"/>
                    <w:jc w:val="both"/>
                    <w:rPr>
                      <w:lang w:val="ro-RO"/>
                    </w:rPr>
                  </w:pPr>
                  <w:r w:rsidRPr="00B46147">
                    <w:rPr>
                      <w:lang w:val="ro-RO"/>
                    </w:rPr>
                    <w:t>± 10 °</w:t>
                  </w:r>
                </w:p>
              </w:tc>
            </w:tr>
            <w:tr w:rsidR="00BE54E8" w:rsidRPr="00B46147" w14:paraId="05ADBEDB" w14:textId="77777777" w:rsidTr="002C1325">
              <w:tc>
                <w:tcPr>
                  <w:tcW w:w="4042" w:type="dxa"/>
                  <w:tcBorders>
                    <w:top w:val="outset" w:sz="6" w:space="0" w:color="auto"/>
                    <w:left w:val="outset" w:sz="6" w:space="0" w:color="auto"/>
                    <w:bottom w:val="outset" w:sz="6" w:space="0" w:color="auto"/>
                    <w:right w:val="outset" w:sz="6" w:space="0" w:color="auto"/>
                  </w:tcBorders>
                  <w:shd w:val="clear" w:color="auto" w:fill="auto"/>
                </w:tcPr>
                <w:p w14:paraId="18901405" w14:textId="77777777" w:rsidR="00E63CDB" w:rsidRPr="00B46147" w:rsidRDefault="00E63CDB" w:rsidP="00B66AAB">
                  <w:pPr>
                    <w:pStyle w:val="tbl-norm"/>
                    <w:spacing w:before="60" w:beforeAutospacing="0" w:after="60" w:afterAutospacing="0"/>
                    <w:jc w:val="both"/>
                    <w:rPr>
                      <w:lang w:val="ro-RO"/>
                    </w:rPr>
                  </w:pPr>
                  <w:r w:rsidRPr="00B46147">
                    <w:rPr>
                      <w:b/>
                      <w:bCs/>
                      <w:lang w:val="ro-RO"/>
                    </w:rPr>
                    <w:t>Viteză</w:t>
                  </w:r>
                </w:p>
              </w:tc>
              <w:tc>
                <w:tcPr>
                  <w:tcW w:w="4770" w:type="dxa"/>
                  <w:tcBorders>
                    <w:top w:val="outset" w:sz="6" w:space="0" w:color="auto"/>
                    <w:left w:val="outset" w:sz="6" w:space="0" w:color="auto"/>
                    <w:bottom w:val="outset" w:sz="6" w:space="0" w:color="auto"/>
                    <w:right w:val="outset" w:sz="6" w:space="0" w:color="auto"/>
                  </w:tcBorders>
                  <w:shd w:val="clear" w:color="auto" w:fill="auto"/>
                </w:tcPr>
                <w:p w14:paraId="6A5CD03E" w14:textId="77777777" w:rsidR="00E63CDB" w:rsidRPr="00B46147" w:rsidRDefault="00E63CDB" w:rsidP="00B66AAB">
                  <w:pPr>
                    <w:pStyle w:val="tbl-norm"/>
                    <w:spacing w:before="60" w:beforeAutospacing="0" w:after="60" w:afterAutospacing="0"/>
                    <w:jc w:val="both"/>
                    <w:rPr>
                      <w:lang w:val="ro-RO"/>
                    </w:rPr>
                  </w:pPr>
                </w:p>
              </w:tc>
            </w:tr>
            <w:tr w:rsidR="00BE54E8" w:rsidRPr="00B46147" w14:paraId="79DD45E0" w14:textId="77777777" w:rsidTr="002C1325">
              <w:tc>
                <w:tcPr>
                  <w:tcW w:w="4042" w:type="dxa"/>
                  <w:tcBorders>
                    <w:top w:val="outset" w:sz="6" w:space="0" w:color="auto"/>
                    <w:left w:val="outset" w:sz="6" w:space="0" w:color="auto"/>
                    <w:bottom w:val="outset" w:sz="6" w:space="0" w:color="auto"/>
                    <w:right w:val="outset" w:sz="6" w:space="0" w:color="auto"/>
                  </w:tcBorders>
                  <w:shd w:val="clear" w:color="auto" w:fill="auto"/>
                  <w:hideMark/>
                </w:tcPr>
                <w:p w14:paraId="757F9359" w14:textId="77777777" w:rsidR="00C8799E" w:rsidRPr="00B46147" w:rsidRDefault="00C8799E" w:rsidP="00B66AAB">
                  <w:pPr>
                    <w:pStyle w:val="tbl-norm"/>
                    <w:spacing w:before="60" w:beforeAutospacing="0" w:after="60" w:afterAutospacing="0"/>
                    <w:jc w:val="both"/>
                    <w:rPr>
                      <w:lang w:val="ro-RO"/>
                    </w:rPr>
                  </w:pPr>
                  <w:r w:rsidRPr="00B46147">
                    <w:rPr>
                      <w:lang w:val="ro-RO"/>
                    </w:rPr>
                    <w:t>cu toate motoarele în funcțiune</w:t>
                  </w:r>
                </w:p>
              </w:tc>
              <w:tc>
                <w:tcPr>
                  <w:tcW w:w="4770" w:type="dxa"/>
                  <w:tcBorders>
                    <w:top w:val="outset" w:sz="6" w:space="0" w:color="auto"/>
                    <w:left w:val="outset" w:sz="6" w:space="0" w:color="auto"/>
                    <w:bottom w:val="outset" w:sz="6" w:space="0" w:color="auto"/>
                    <w:right w:val="outset" w:sz="6" w:space="0" w:color="auto"/>
                  </w:tcBorders>
                  <w:shd w:val="clear" w:color="auto" w:fill="auto"/>
                  <w:hideMark/>
                </w:tcPr>
                <w:p w14:paraId="3A44BB96" w14:textId="77777777" w:rsidR="00C8799E" w:rsidRPr="00B46147" w:rsidRDefault="00C8799E" w:rsidP="00B66AAB">
                  <w:pPr>
                    <w:pStyle w:val="tbl-norm"/>
                    <w:spacing w:before="60" w:beforeAutospacing="0" w:after="60" w:afterAutospacing="0"/>
                    <w:jc w:val="both"/>
                    <w:rPr>
                      <w:lang w:val="ro-RO"/>
                    </w:rPr>
                  </w:pPr>
                  <w:r w:rsidRPr="00B46147">
                    <w:rPr>
                      <w:lang w:val="ro-RO"/>
                    </w:rPr>
                    <w:t>± 5 noduri</w:t>
                  </w:r>
                </w:p>
              </w:tc>
            </w:tr>
            <w:tr w:rsidR="00BE54E8" w:rsidRPr="00B46147" w14:paraId="7F4B9B27" w14:textId="77777777" w:rsidTr="002C1325">
              <w:tc>
                <w:tcPr>
                  <w:tcW w:w="4042" w:type="dxa"/>
                  <w:tcBorders>
                    <w:top w:val="outset" w:sz="6" w:space="0" w:color="auto"/>
                    <w:left w:val="outset" w:sz="6" w:space="0" w:color="auto"/>
                    <w:bottom w:val="outset" w:sz="6" w:space="0" w:color="auto"/>
                    <w:right w:val="outset" w:sz="6" w:space="0" w:color="auto"/>
                  </w:tcBorders>
                  <w:shd w:val="clear" w:color="auto" w:fill="auto"/>
                  <w:hideMark/>
                </w:tcPr>
                <w:p w14:paraId="38CEA128" w14:textId="77777777" w:rsidR="00C8799E" w:rsidRPr="00B46147" w:rsidRDefault="00C8799E" w:rsidP="002C1325">
                  <w:pPr>
                    <w:pStyle w:val="tbl-norm"/>
                    <w:spacing w:before="60" w:beforeAutospacing="0" w:after="60" w:afterAutospacing="0"/>
                    <w:jc w:val="both"/>
                    <w:rPr>
                      <w:lang w:val="ro-RO"/>
                    </w:rPr>
                  </w:pPr>
                  <w:r w:rsidRPr="00B46147">
                    <w:rPr>
                      <w:lang w:val="ro-RO"/>
                    </w:rPr>
                    <w:t>cu simularea cedării unui motor</w:t>
                  </w:r>
                </w:p>
              </w:tc>
              <w:tc>
                <w:tcPr>
                  <w:tcW w:w="4770" w:type="dxa"/>
                  <w:tcBorders>
                    <w:top w:val="outset" w:sz="6" w:space="0" w:color="auto"/>
                    <w:left w:val="outset" w:sz="6" w:space="0" w:color="auto"/>
                    <w:bottom w:val="outset" w:sz="6" w:space="0" w:color="auto"/>
                    <w:right w:val="outset" w:sz="6" w:space="0" w:color="auto"/>
                  </w:tcBorders>
                  <w:shd w:val="clear" w:color="auto" w:fill="auto"/>
                  <w:hideMark/>
                </w:tcPr>
                <w:p w14:paraId="6A093BE4" w14:textId="77777777" w:rsidR="00C8799E" w:rsidRPr="00B46147" w:rsidRDefault="00C8799E" w:rsidP="00B66AAB">
                  <w:pPr>
                    <w:pStyle w:val="tbl-norm"/>
                    <w:spacing w:before="60" w:beforeAutospacing="0" w:after="60" w:afterAutospacing="0"/>
                    <w:jc w:val="both"/>
                    <w:rPr>
                      <w:lang w:val="ro-RO"/>
                    </w:rPr>
                  </w:pPr>
                  <w:r w:rsidRPr="00B46147">
                    <w:rPr>
                      <w:lang w:val="ro-RO"/>
                    </w:rPr>
                    <w:t>+ 10 noduri/– 5 noduri</w:t>
                  </w:r>
                </w:p>
              </w:tc>
            </w:tr>
          </w:tbl>
          <w:p w14:paraId="128C14A4" w14:textId="77777777" w:rsidR="00C8799E" w:rsidRPr="00B46147" w:rsidRDefault="00C8799E" w:rsidP="00B66AAB">
            <w:pPr>
              <w:jc w:val="center"/>
              <w:rPr>
                <w:rFonts w:ascii="Times New Roman" w:hAnsi="Times New Roman" w:cs="Times New Roman"/>
                <w:color w:val="auto"/>
              </w:rPr>
            </w:pPr>
          </w:p>
        </w:tc>
      </w:tr>
    </w:tbl>
    <w:p w14:paraId="691110AB" w14:textId="77777777" w:rsidR="00C8799E" w:rsidRPr="00B46147" w:rsidRDefault="00C8799E" w:rsidP="00B66AAB">
      <w:pPr>
        <w:pStyle w:val="title-gr-seq-level-3"/>
        <w:shd w:val="clear" w:color="auto" w:fill="FFFFFF"/>
        <w:spacing w:before="120" w:beforeAutospacing="0" w:after="120" w:afterAutospacing="0"/>
        <w:rPr>
          <w:b/>
          <w:bCs/>
          <w:lang w:val="ro-RO"/>
        </w:rPr>
      </w:pPr>
    </w:p>
    <w:p w14:paraId="4EB94FA7" w14:textId="77777777" w:rsidR="00C8799E" w:rsidRPr="00B46147" w:rsidRDefault="00C8799E" w:rsidP="00B66AAB">
      <w:pPr>
        <w:pStyle w:val="title-gr-seq-level-3"/>
        <w:shd w:val="clear" w:color="auto" w:fill="FFFFFF"/>
        <w:spacing w:before="120" w:beforeAutospacing="0" w:after="120" w:afterAutospacing="0"/>
        <w:rPr>
          <w:b/>
          <w:bCs/>
          <w:lang w:val="ro-RO"/>
        </w:rPr>
      </w:pPr>
    </w:p>
    <w:p w14:paraId="3631AA36" w14:textId="77777777" w:rsidR="00C8799E" w:rsidRPr="00B46147" w:rsidRDefault="00C8799E" w:rsidP="00B66AAB">
      <w:pPr>
        <w:pStyle w:val="title-gr-seq-level-3"/>
        <w:shd w:val="clear" w:color="auto" w:fill="FFFFFF"/>
        <w:spacing w:before="120" w:beforeAutospacing="0" w:after="120" w:afterAutospacing="0"/>
        <w:rPr>
          <w:b/>
          <w:bCs/>
          <w:lang w:val="ro-RO"/>
        </w:rPr>
      </w:pPr>
    </w:p>
    <w:p w14:paraId="2A5BACB7" w14:textId="77777777" w:rsidR="00C8799E" w:rsidRPr="00B46147" w:rsidRDefault="00C8799E" w:rsidP="00B66AAB">
      <w:pPr>
        <w:pStyle w:val="title-gr-seq-level-3"/>
        <w:shd w:val="clear" w:color="auto" w:fill="FFFFFF"/>
        <w:spacing w:before="120" w:beforeAutospacing="0" w:after="120" w:afterAutospacing="0"/>
        <w:rPr>
          <w:b/>
          <w:bCs/>
          <w:lang w:val="ro-RO"/>
        </w:rPr>
      </w:pPr>
    </w:p>
    <w:p w14:paraId="19FDACD1" w14:textId="77777777" w:rsidR="00C8799E" w:rsidRPr="00B46147" w:rsidRDefault="00C8799E" w:rsidP="00B66AAB">
      <w:pPr>
        <w:pStyle w:val="title-gr-seq-level-3"/>
        <w:shd w:val="clear" w:color="auto" w:fill="FFFFFF"/>
        <w:spacing w:before="120" w:beforeAutospacing="0" w:after="120" w:afterAutospacing="0"/>
        <w:rPr>
          <w:b/>
          <w:bCs/>
          <w:lang w:val="ro-RO"/>
        </w:rPr>
      </w:pPr>
    </w:p>
    <w:p w14:paraId="33DB9A94" w14:textId="77777777" w:rsidR="00C8799E" w:rsidRPr="00B46147" w:rsidRDefault="00C8799E" w:rsidP="00B66AAB">
      <w:pPr>
        <w:pStyle w:val="title-gr-seq-level-3"/>
        <w:shd w:val="clear" w:color="auto" w:fill="FFFFFF"/>
        <w:spacing w:before="120" w:beforeAutospacing="0" w:after="120" w:afterAutospacing="0"/>
        <w:rPr>
          <w:b/>
          <w:bCs/>
          <w:lang w:val="ro-RO"/>
        </w:rPr>
      </w:pPr>
      <w:r w:rsidRPr="00B46147">
        <w:rPr>
          <w:b/>
          <w:bCs/>
          <w:lang w:val="ro-RO"/>
        </w:rPr>
        <w:lastRenderedPageBreak/>
        <w:t xml:space="preserve">CONȚINUTUL PREGĂTIRII/TESTULUI DE </w:t>
      </w:r>
      <w:r w:rsidRPr="00B46147">
        <w:rPr>
          <w:rFonts w:eastAsia="Malgun Gothic Semilight"/>
          <w:b/>
          <w:bCs/>
          <w:lang w:val="ro-RO"/>
        </w:rPr>
        <w:t>Î</w:t>
      </w:r>
      <w:r w:rsidRPr="00B46147">
        <w:rPr>
          <w:b/>
          <w:bCs/>
          <w:lang w:val="ro-RO"/>
        </w:rPr>
        <w:t>NDEM</w:t>
      </w:r>
      <w:r w:rsidRPr="00B46147">
        <w:rPr>
          <w:rFonts w:eastAsia="Malgun Gothic Semilight"/>
          <w:b/>
          <w:bCs/>
          <w:lang w:val="ro-RO"/>
        </w:rPr>
        <w:t>Â</w:t>
      </w:r>
      <w:r w:rsidRPr="00B46147">
        <w:rPr>
          <w:b/>
          <w:bCs/>
          <w:lang w:val="ro-RO"/>
        </w:rPr>
        <w:t>NARE/VERIFICĂRII COMPETENȚEI</w:t>
      </w:r>
    </w:p>
    <w:p w14:paraId="0AC5F2A4" w14:textId="77777777" w:rsidR="00C8799E" w:rsidRPr="00B46147" w:rsidRDefault="00C8799E" w:rsidP="000110C0">
      <w:pPr>
        <w:pStyle w:val="title-gr-seq-level-3"/>
        <w:numPr>
          <w:ilvl w:val="0"/>
          <w:numId w:val="585"/>
        </w:numPr>
        <w:shd w:val="clear" w:color="auto" w:fill="FFFFFF"/>
        <w:spacing w:before="0" w:beforeAutospacing="0" w:after="0" w:afterAutospacing="0"/>
        <w:jc w:val="both"/>
        <w:rPr>
          <w:b/>
          <w:bCs/>
          <w:lang w:val="ro-RO"/>
        </w:rPr>
      </w:pPr>
      <w:r w:rsidRPr="00B46147">
        <w:rPr>
          <w:lang w:val="ro-RO"/>
        </w:rPr>
        <w:t xml:space="preserve">Avioane cu un singur pilot, cu excepția avioanelor complexe de </w:t>
      </w:r>
      <w:r w:rsidRPr="00B46147">
        <w:rPr>
          <w:rFonts w:eastAsia="Malgun Gothic Semilight"/>
          <w:lang w:val="ro-RO"/>
        </w:rPr>
        <w:t>î</w:t>
      </w:r>
      <w:r w:rsidRPr="00B46147">
        <w:rPr>
          <w:lang w:val="ro-RO"/>
        </w:rPr>
        <w:t>naltă performanță</w:t>
      </w:r>
    </w:p>
    <w:p w14:paraId="66FA2D01" w14:textId="77777777" w:rsidR="00C8799E" w:rsidRPr="00B46147" w:rsidRDefault="00C8799E" w:rsidP="000110C0">
      <w:pPr>
        <w:pStyle w:val="title-gr-seq-level-3"/>
        <w:numPr>
          <w:ilvl w:val="1"/>
          <w:numId w:val="584"/>
        </w:numPr>
        <w:shd w:val="clear" w:color="auto" w:fill="FFFFFF"/>
        <w:spacing w:before="0" w:beforeAutospacing="0" w:after="0" w:afterAutospacing="0"/>
        <w:ind w:left="720"/>
        <w:rPr>
          <w:lang w:val="ro-RO"/>
        </w:rPr>
      </w:pPr>
      <w:r w:rsidRPr="00B46147">
        <w:rPr>
          <w:lang w:val="ro-RO"/>
        </w:rPr>
        <w:t xml:space="preserve">Următoarele simboluri </w:t>
      </w:r>
      <w:r w:rsidRPr="00B46147">
        <w:rPr>
          <w:rFonts w:eastAsia="Malgun Gothic Semilight"/>
          <w:lang w:val="ro-RO"/>
        </w:rPr>
        <w:t>î</w:t>
      </w:r>
      <w:r w:rsidRPr="00B46147">
        <w:rPr>
          <w:lang w:val="ro-RO"/>
        </w:rPr>
        <w:t>nseamnă:</w:t>
      </w:r>
    </w:p>
    <w:p w14:paraId="269D7EBE" w14:textId="77777777" w:rsidR="00C8799E" w:rsidRPr="00B46147" w:rsidRDefault="00E63CDB" w:rsidP="00E63CDB">
      <w:pPr>
        <w:pStyle w:val="title-gr-seq-level-3"/>
        <w:shd w:val="clear" w:color="auto" w:fill="FFFFFF"/>
        <w:spacing w:before="0" w:beforeAutospacing="0" w:after="0" w:afterAutospacing="0"/>
        <w:ind w:left="720"/>
        <w:rPr>
          <w:sz w:val="22"/>
          <w:szCs w:val="22"/>
          <w:shd w:val="clear" w:color="auto" w:fill="FFFFFF"/>
        </w:rPr>
      </w:pPr>
      <w:r w:rsidRPr="00B46147">
        <w:rPr>
          <w:lang w:val="ro-RO"/>
        </w:rPr>
        <w:t>P =</w:t>
      </w:r>
      <w:r w:rsidRPr="00B46147">
        <w:rPr>
          <w:sz w:val="22"/>
          <w:szCs w:val="22"/>
          <w:shd w:val="clear" w:color="auto" w:fill="FFFFFF"/>
        </w:rPr>
        <w:t xml:space="preserve">  Pregătit ca PIC sau copilot, precum și ca PF și PM</w:t>
      </w:r>
    </w:p>
    <w:p w14:paraId="031410C6" w14:textId="77777777" w:rsidR="00E63CDB" w:rsidRPr="00B46147" w:rsidRDefault="00E63CDB" w:rsidP="002C1325">
      <w:pPr>
        <w:pStyle w:val="title-gr-seq-level-3"/>
        <w:shd w:val="clear" w:color="auto" w:fill="FFFFFF"/>
        <w:spacing w:before="0" w:beforeAutospacing="0" w:after="0" w:afterAutospacing="0"/>
        <w:ind w:left="1080"/>
        <w:rPr>
          <w:lang w:val="ro-RO"/>
        </w:rPr>
      </w:pPr>
    </w:p>
    <w:tbl>
      <w:tblPr>
        <w:tblW w:w="863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6634"/>
      </w:tblGrid>
      <w:tr w:rsidR="00BE54E8" w:rsidRPr="00B46147" w14:paraId="0EF3A106" w14:textId="77777777" w:rsidTr="00E63CDB">
        <w:tc>
          <w:tcPr>
            <w:tcW w:w="2001" w:type="dxa"/>
          </w:tcPr>
          <w:p w14:paraId="33D435ED" w14:textId="77777777" w:rsidR="00E63CDB" w:rsidRPr="00B46147" w:rsidRDefault="00E63CDB" w:rsidP="00B61F1F">
            <w:pPr>
              <w:pStyle w:val="title-gr-seq-level-3"/>
              <w:spacing w:before="0" w:beforeAutospacing="0" w:after="0" w:afterAutospacing="0"/>
              <w:rPr>
                <w:lang w:val="ro-RO"/>
              </w:rPr>
            </w:pPr>
            <w:r w:rsidRPr="00B46147">
              <w:rPr>
                <w:lang w:val="ro-RO"/>
              </w:rPr>
              <w:t>OTD =</w:t>
            </w:r>
          </w:p>
        </w:tc>
        <w:tc>
          <w:tcPr>
            <w:tcW w:w="6634" w:type="dxa"/>
          </w:tcPr>
          <w:p w14:paraId="6F258F34" w14:textId="77777777" w:rsidR="00E63CDB" w:rsidRPr="00B46147" w:rsidRDefault="00E63CDB" w:rsidP="00B61F1F">
            <w:pPr>
              <w:pStyle w:val="title-gr-seq-level-3"/>
              <w:spacing w:before="0" w:beforeAutospacing="0" w:after="0" w:afterAutospacing="0"/>
              <w:rPr>
                <w:lang w:val="ro-RO"/>
              </w:rPr>
            </w:pPr>
            <w:r w:rsidRPr="00B46147">
              <w:rPr>
                <w:sz w:val="22"/>
                <w:szCs w:val="22"/>
                <w:shd w:val="clear" w:color="auto" w:fill="FFFFFF"/>
              </w:rPr>
              <w:t>Pentru acest exercițiu se pot folosi alte echipamente de pregătire</w:t>
            </w:r>
          </w:p>
        </w:tc>
      </w:tr>
      <w:tr w:rsidR="00BE54E8" w:rsidRPr="00B46147" w14:paraId="49D78D49" w14:textId="77777777" w:rsidTr="00E63CDB">
        <w:tc>
          <w:tcPr>
            <w:tcW w:w="2001" w:type="dxa"/>
          </w:tcPr>
          <w:p w14:paraId="337522A5" w14:textId="77777777" w:rsidR="00E63CDB" w:rsidRPr="00B46147" w:rsidRDefault="00E63CDB" w:rsidP="00B61F1F">
            <w:pPr>
              <w:pStyle w:val="title-gr-seq-level-3"/>
              <w:spacing w:before="0" w:beforeAutospacing="0" w:after="0" w:afterAutospacing="0"/>
              <w:rPr>
                <w:lang w:val="ro-RO"/>
              </w:rPr>
            </w:pPr>
            <w:r w:rsidRPr="00B46147">
              <w:rPr>
                <w:lang w:val="ro-RO"/>
              </w:rPr>
              <w:t>X =</w:t>
            </w:r>
          </w:p>
        </w:tc>
        <w:tc>
          <w:tcPr>
            <w:tcW w:w="6634" w:type="dxa"/>
          </w:tcPr>
          <w:p w14:paraId="2FBEE803" w14:textId="77777777" w:rsidR="00E63CDB" w:rsidRPr="00B46147" w:rsidRDefault="00E63CDB" w:rsidP="00B61F1F">
            <w:pPr>
              <w:pStyle w:val="title-gr-seq-level-3"/>
              <w:spacing w:before="0" w:beforeAutospacing="0" w:after="0" w:afterAutospacing="0"/>
              <w:rPr>
                <w:lang w:val="ro-RO"/>
              </w:rPr>
            </w:pPr>
            <w:r w:rsidRPr="00B46147">
              <w:rPr>
                <w:sz w:val="22"/>
                <w:szCs w:val="22"/>
                <w:shd w:val="clear" w:color="auto" w:fill="FFFFFF"/>
              </w:rPr>
              <w:t>Pentru acest exercițiu se folosește un FFS; în caz contrar, se utilizează un avion dacă este adecvat pentru manevra sau procedura respectivă</w:t>
            </w:r>
          </w:p>
        </w:tc>
      </w:tr>
      <w:tr w:rsidR="00BE54E8" w:rsidRPr="00B46147" w14:paraId="4B7F1FA4" w14:textId="77777777" w:rsidTr="00E63CDB">
        <w:tc>
          <w:tcPr>
            <w:tcW w:w="2001" w:type="dxa"/>
          </w:tcPr>
          <w:p w14:paraId="6D540D52" w14:textId="77777777" w:rsidR="00E63CDB" w:rsidRPr="00B46147" w:rsidRDefault="00E63CDB" w:rsidP="00B61F1F">
            <w:pPr>
              <w:pStyle w:val="title-gr-seq-level-3"/>
              <w:spacing w:before="0" w:beforeAutospacing="0" w:after="0" w:afterAutospacing="0"/>
              <w:rPr>
                <w:lang w:val="ro-RO"/>
              </w:rPr>
            </w:pPr>
            <w:r w:rsidRPr="00B46147">
              <w:rPr>
                <w:lang w:val="ro-RO"/>
              </w:rPr>
              <w:t>P# =</w:t>
            </w:r>
          </w:p>
        </w:tc>
        <w:tc>
          <w:tcPr>
            <w:tcW w:w="6634" w:type="dxa"/>
          </w:tcPr>
          <w:p w14:paraId="4C9000E5" w14:textId="77777777" w:rsidR="00E63CDB" w:rsidRPr="00B46147" w:rsidRDefault="00E63CDB" w:rsidP="00B61F1F">
            <w:pPr>
              <w:pStyle w:val="title-gr-seq-level-3"/>
              <w:spacing w:before="0" w:beforeAutospacing="0" w:after="0" w:afterAutospacing="0"/>
              <w:rPr>
                <w:lang w:val="ro-RO"/>
              </w:rPr>
            </w:pPr>
            <w:r w:rsidRPr="00B46147">
              <w:rPr>
                <w:sz w:val="22"/>
                <w:szCs w:val="22"/>
                <w:shd w:val="clear" w:color="auto" w:fill="FFFFFF"/>
              </w:rPr>
              <w:t>În completarea pregătirii, se efectuează inspecția avionului sub supraveghere</w:t>
            </w:r>
          </w:p>
        </w:tc>
      </w:tr>
    </w:tbl>
    <w:p w14:paraId="66EDB73C" w14:textId="77777777" w:rsidR="00C8799E" w:rsidRPr="00B46147" w:rsidRDefault="00C8799E" w:rsidP="000110C0">
      <w:pPr>
        <w:pStyle w:val="title-gr-seq-level-3"/>
        <w:numPr>
          <w:ilvl w:val="1"/>
          <w:numId w:val="584"/>
        </w:numPr>
        <w:shd w:val="clear" w:color="auto" w:fill="FFFFFF"/>
        <w:spacing w:before="0" w:beforeAutospacing="0" w:after="0" w:afterAutospacing="0"/>
        <w:ind w:left="720"/>
        <w:rPr>
          <w:lang w:val="ro-RO"/>
        </w:rPr>
      </w:pPr>
      <w:r w:rsidRPr="00B46147">
        <w:rPr>
          <w:lang w:val="ro-RO"/>
        </w:rPr>
        <w:t>Pregătirea practică se desfășoară cel puțin la nivelul echipamentului de pregătire prezentat ca (P) sau se poate desfășura pe orice echipament de pregătire de nivel superior indicat de săgeată (----&gt;).</w:t>
      </w:r>
    </w:p>
    <w:p w14:paraId="489B5EC6" w14:textId="77777777" w:rsidR="00E63CDB" w:rsidRPr="00B46147" w:rsidRDefault="00E63CDB" w:rsidP="002C1325">
      <w:pPr>
        <w:pStyle w:val="title-gr-seq-level-3"/>
        <w:shd w:val="clear" w:color="auto" w:fill="FFFFFF"/>
        <w:spacing w:before="0" w:beforeAutospacing="0" w:after="0" w:afterAutospacing="0"/>
        <w:ind w:left="810"/>
        <w:rPr>
          <w:lang w:val="ro-RO"/>
        </w:rPr>
      </w:pPr>
    </w:p>
    <w:p w14:paraId="0B8FB3F0" w14:textId="77777777" w:rsidR="00C8799E" w:rsidRPr="00B46147" w:rsidRDefault="00C8799E" w:rsidP="002C1325">
      <w:pPr>
        <w:pStyle w:val="title-gr-seq-level-3"/>
        <w:shd w:val="clear" w:color="auto" w:fill="FFFFFF"/>
        <w:spacing w:before="0" w:beforeAutospacing="0" w:after="0" w:afterAutospacing="0"/>
        <w:ind w:left="810"/>
        <w:rPr>
          <w:lang w:val="ro-RO"/>
        </w:rPr>
      </w:pPr>
      <w:r w:rsidRPr="00B46147">
        <w:rPr>
          <w:lang w:val="ro-RO"/>
        </w:rPr>
        <w:t>Pentru desemnarea echipamentelor de pregătire utilizate se folosesc următoarele abrevieri:</w:t>
      </w:r>
    </w:p>
    <w:tbl>
      <w:tblPr>
        <w:tblW w:w="863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660"/>
      </w:tblGrid>
      <w:tr w:rsidR="00BE54E8" w:rsidRPr="00B46147" w14:paraId="050AA48E" w14:textId="77777777" w:rsidTr="00E63CDB">
        <w:tc>
          <w:tcPr>
            <w:tcW w:w="1975" w:type="dxa"/>
          </w:tcPr>
          <w:p w14:paraId="22F6C825" w14:textId="77777777" w:rsidR="00C8799E" w:rsidRPr="00B46147" w:rsidRDefault="00C8799E" w:rsidP="001E1115">
            <w:pPr>
              <w:pStyle w:val="title-gr-seq-level-3"/>
              <w:spacing w:before="0" w:beforeAutospacing="0" w:after="0" w:afterAutospacing="0"/>
              <w:rPr>
                <w:lang w:val="ro-RO"/>
              </w:rPr>
            </w:pPr>
            <w:r w:rsidRPr="00B46147">
              <w:rPr>
                <w:lang w:val="ro-RO"/>
              </w:rPr>
              <w:t>A =</w:t>
            </w:r>
          </w:p>
        </w:tc>
        <w:tc>
          <w:tcPr>
            <w:tcW w:w="6660" w:type="dxa"/>
          </w:tcPr>
          <w:p w14:paraId="7068F1A1" w14:textId="77777777" w:rsidR="00C8799E" w:rsidRPr="00B46147" w:rsidRDefault="00C8799E" w:rsidP="001E1115">
            <w:pPr>
              <w:pStyle w:val="title-gr-seq-level-3"/>
              <w:spacing w:before="0" w:beforeAutospacing="0" w:after="0" w:afterAutospacing="0"/>
              <w:rPr>
                <w:lang w:val="ro-RO"/>
              </w:rPr>
            </w:pPr>
            <w:r w:rsidRPr="00B46147">
              <w:rPr>
                <w:sz w:val="22"/>
                <w:szCs w:val="22"/>
                <w:shd w:val="clear" w:color="auto" w:fill="FFFFFF"/>
              </w:rPr>
              <w:t>avion</w:t>
            </w:r>
          </w:p>
        </w:tc>
      </w:tr>
      <w:tr w:rsidR="00BE54E8" w:rsidRPr="00B46147" w14:paraId="17E01937" w14:textId="77777777" w:rsidTr="00E63CDB">
        <w:tc>
          <w:tcPr>
            <w:tcW w:w="1975" w:type="dxa"/>
          </w:tcPr>
          <w:p w14:paraId="045780D4" w14:textId="77777777" w:rsidR="00E63CDB" w:rsidRPr="00B46147" w:rsidRDefault="00E63CDB" w:rsidP="001E1115">
            <w:pPr>
              <w:pStyle w:val="title-gr-seq-level-3"/>
              <w:spacing w:before="0" w:beforeAutospacing="0" w:after="0" w:afterAutospacing="0"/>
              <w:rPr>
                <w:lang w:val="ro-RO"/>
              </w:rPr>
            </w:pPr>
            <w:r w:rsidRPr="00B46147">
              <w:rPr>
                <w:lang w:val="ro-RO"/>
              </w:rPr>
              <w:t>FFS =</w:t>
            </w:r>
          </w:p>
        </w:tc>
        <w:tc>
          <w:tcPr>
            <w:tcW w:w="6660" w:type="dxa"/>
          </w:tcPr>
          <w:p w14:paraId="2BF6030F" w14:textId="77777777" w:rsidR="00E63CDB" w:rsidRPr="00B46147" w:rsidRDefault="00E63CDB" w:rsidP="001E1115">
            <w:pPr>
              <w:pStyle w:val="title-gr-seq-level-3"/>
              <w:spacing w:before="0" w:beforeAutospacing="0" w:after="0" w:afterAutospacing="0"/>
              <w:rPr>
                <w:lang w:val="ro-RO"/>
              </w:rPr>
            </w:pPr>
            <w:r w:rsidRPr="00B46147">
              <w:rPr>
                <w:sz w:val="22"/>
                <w:szCs w:val="22"/>
                <w:shd w:val="clear" w:color="auto" w:fill="FFFFFF"/>
              </w:rPr>
              <w:t>simulator complet de zbor</w:t>
            </w:r>
          </w:p>
        </w:tc>
      </w:tr>
      <w:tr w:rsidR="00E63CDB" w:rsidRPr="00B46147" w14:paraId="40757E98" w14:textId="77777777" w:rsidTr="00E63CDB">
        <w:tc>
          <w:tcPr>
            <w:tcW w:w="1975" w:type="dxa"/>
          </w:tcPr>
          <w:p w14:paraId="0B340064" w14:textId="77777777" w:rsidR="00E63CDB" w:rsidRPr="00B46147" w:rsidRDefault="00E63CDB" w:rsidP="001E1115">
            <w:pPr>
              <w:pStyle w:val="title-gr-seq-level-3"/>
              <w:spacing w:before="0" w:beforeAutospacing="0" w:after="0" w:afterAutospacing="0"/>
              <w:rPr>
                <w:lang w:val="ro-RO"/>
              </w:rPr>
            </w:pPr>
            <w:r w:rsidRPr="00B46147">
              <w:rPr>
                <w:lang w:val="ro-RO"/>
              </w:rPr>
              <w:t>FSTD =</w:t>
            </w:r>
          </w:p>
        </w:tc>
        <w:tc>
          <w:tcPr>
            <w:tcW w:w="6660" w:type="dxa"/>
          </w:tcPr>
          <w:p w14:paraId="64FFB2A6" w14:textId="77777777" w:rsidR="00E63CDB" w:rsidRPr="00B46147" w:rsidRDefault="00E63CDB" w:rsidP="001E1115">
            <w:pPr>
              <w:pStyle w:val="title-gr-seq-level-3"/>
              <w:spacing w:before="0" w:beforeAutospacing="0" w:after="0" w:afterAutospacing="0"/>
              <w:rPr>
                <w:lang w:val="ro-RO"/>
              </w:rPr>
            </w:pPr>
            <w:r w:rsidRPr="00B46147">
              <w:rPr>
                <w:sz w:val="22"/>
                <w:szCs w:val="22"/>
                <w:shd w:val="clear" w:color="auto" w:fill="FFFFFF"/>
              </w:rPr>
              <w:t>echipament de pregătire sintetică pentru zbor</w:t>
            </w:r>
          </w:p>
        </w:tc>
      </w:tr>
    </w:tbl>
    <w:p w14:paraId="76866375" w14:textId="77777777" w:rsidR="00C8799E" w:rsidRPr="00B46147" w:rsidRDefault="00C8799E" w:rsidP="002C1325">
      <w:pPr>
        <w:pStyle w:val="title-gr-seq-level-3"/>
        <w:shd w:val="clear" w:color="auto" w:fill="FFFFFF"/>
        <w:spacing w:before="0" w:beforeAutospacing="0" w:after="0" w:afterAutospacing="0"/>
        <w:ind w:left="810"/>
        <w:rPr>
          <w:lang w:val="ro-RO"/>
        </w:rPr>
      </w:pPr>
    </w:p>
    <w:p w14:paraId="1CA28255" w14:textId="77777777" w:rsidR="00C8799E" w:rsidRPr="00B46147" w:rsidRDefault="00C8799E" w:rsidP="000110C0">
      <w:pPr>
        <w:pStyle w:val="title-gr-seq-level-3"/>
        <w:numPr>
          <w:ilvl w:val="1"/>
          <w:numId w:val="584"/>
        </w:numPr>
        <w:shd w:val="clear" w:color="auto" w:fill="FFFFFF"/>
        <w:spacing w:before="0" w:beforeAutospacing="0" w:after="0" w:afterAutospacing="0"/>
        <w:ind w:left="720"/>
        <w:jc w:val="both"/>
        <w:rPr>
          <w:lang w:val="ro-RO"/>
        </w:rPr>
      </w:pPr>
      <w:r w:rsidRPr="00B46147">
        <w:t>Elementele marcate cu asterisc (*) din secțiunea 3B și, pentru multimotor, secțiunea 6 se execută numai cu ajutorul instrumentelor dacă în testul de îndemânare sau în verificarea competenței este inclusă revalidarea/reînnoirea unei IR. Dacă elementele marcate cu asterisc (*) nu se execută numai cu ajutorul instrumentelor în timpul testului de îndemânare sau al verificării competenței, precum și dacă nu există credite pentru privilegiile IR, calificarea de clasă sau de tip se limitează exclusiv la VFR.</w:t>
      </w:r>
    </w:p>
    <w:p w14:paraId="216EB00D" w14:textId="77777777" w:rsidR="00C8799E" w:rsidRPr="00B46147" w:rsidRDefault="00C8799E" w:rsidP="000110C0">
      <w:pPr>
        <w:pStyle w:val="title-gr-seq-level-3"/>
        <w:numPr>
          <w:ilvl w:val="1"/>
          <w:numId w:val="584"/>
        </w:numPr>
        <w:shd w:val="clear" w:color="auto" w:fill="FFFFFF"/>
        <w:spacing w:before="0" w:beforeAutospacing="0" w:after="0" w:afterAutospacing="0"/>
        <w:ind w:left="720"/>
        <w:jc w:val="both"/>
        <w:rPr>
          <w:lang w:val="ro-RO"/>
        </w:rPr>
      </w:pPr>
      <w:r w:rsidRPr="00B46147">
        <w:t>Secțiunea 3A se efectuează pentru revalidarea unei calificări de clasă multimotor sau de tip, numai VFR, dacă cele 10 segmente de rută necesare ca experiență în ultimele 12 luni nu au fost efectuate. Secțiunea 3A nu este necesară dacă se efectuează secțiunea 3B.</w:t>
      </w:r>
    </w:p>
    <w:p w14:paraId="2E64ACE7" w14:textId="77777777" w:rsidR="00C8799E" w:rsidRPr="00B46147" w:rsidRDefault="00C8799E" w:rsidP="000110C0">
      <w:pPr>
        <w:pStyle w:val="title-gr-seq-level-3"/>
        <w:numPr>
          <w:ilvl w:val="1"/>
          <w:numId w:val="584"/>
        </w:numPr>
        <w:shd w:val="clear" w:color="auto" w:fill="FFFFFF"/>
        <w:spacing w:before="0" w:beforeAutospacing="0" w:after="0" w:afterAutospacing="0"/>
        <w:ind w:left="720"/>
        <w:jc w:val="both"/>
        <w:rPr>
          <w:lang w:val="ro-RO"/>
        </w:rPr>
      </w:pPr>
      <w:r w:rsidRPr="00B46147">
        <w:t>Litera «M» înscrisă în coloana cu testul de îndemânare sau verificarea competenței indică un exercițiu obligatoriu sau o alegere în cazul în care apar mai multe exerciții.</w:t>
      </w:r>
    </w:p>
    <w:p w14:paraId="6749ED03" w14:textId="77777777" w:rsidR="00C8799E" w:rsidRPr="00B46147" w:rsidRDefault="00C8799E" w:rsidP="000110C0">
      <w:pPr>
        <w:pStyle w:val="title-gr-seq-level-3"/>
        <w:numPr>
          <w:ilvl w:val="1"/>
          <w:numId w:val="584"/>
        </w:numPr>
        <w:shd w:val="clear" w:color="auto" w:fill="FFFFFF"/>
        <w:spacing w:before="0" w:beforeAutospacing="0" w:after="0" w:afterAutospacing="0"/>
        <w:ind w:left="720"/>
        <w:jc w:val="both"/>
        <w:rPr>
          <w:lang w:val="ro-RO"/>
        </w:rPr>
      </w:pPr>
      <w:r w:rsidRPr="00B46147">
        <w:t>La pregătirea practică pentru calificările de clasă ME sau de tip se folosește un FTSD dacă acestea fac parte dintr-un curs aprobat pentru calificare de clasă sau de tip. Următoarele considerente se aplică aprobării cursului:</w:t>
      </w:r>
    </w:p>
    <w:p w14:paraId="1A1676CA" w14:textId="77777777" w:rsidR="00C8799E" w:rsidRPr="00B46147" w:rsidRDefault="00C8799E" w:rsidP="000110C0">
      <w:pPr>
        <w:pStyle w:val="title-gr-seq-level-3"/>
        <w:numPr>
          <w:ilvl w:val="0"/>
          <w:numId w:val="586"/>
        </w:numPr>
        <w:shd w:val="clear" w:color="auto" w:fill="FFFFFF"/>
        <w:spacing w:before="0" w:beforeAutospacing="0" w:after="0" w:afterAutospacing="0"/>
        <w:jc w:val="both"/>
        <w:rPr>
          <w:lang w:val="ro-RO"/>
        </w:rPr>
      </w:pPr>
      <w:r w:rsidRPr="00B46147">
        <w:t>calificarea FSTD, astfel cum se prevede în cerințele relevante din anexa VI (Partea ARA) și anexa VII (Partea ORA);</w:t>
      </w:r>
    </w:p>
    <w:p w14:paraId="6AD7F008" w14:textId="77777777" w:rsidR="00C8799E" w:rsidRPr="00B46147" w:rsidRDefault="00C8799E" w:rsidP="000110C0">
      <w:pPr>
        <w:pStyle w:val="title-gr-seq-level-3"/>
        <w:numPr>
          <w:ilvl w:val="0"/>
          <w:numId w:val="586"/>
        </w:numPr>
        <w:shd w:val="clear" w:color="auto" w:fill="FFFFFF"/>
        <w:spacing w:before="0" w:beforeAutospacing="0" w:after="0" w:afterAutospacing="0"/>
        <w:jc w:val="both"/>
        <w:rPr>
          <w:lang w:val="ro-RO"/>
        </w:rPr>
      </w:pPr>
      <w:r w:rsidRPr="00B46147">
        <w:t>calificările instructorilor;</w:t>
      </w:r>
    </w:p>
    <w:p w14:paraId="79205C23" w14:textId="77777777" w:rsidR="00C8799E" w:rsidRPr="00B46147" w:rsidRDefault="00C8799E" w:rsidP="000110C0">
      <w:pPr>
        <w:pStyle w:val="title-gr-seq-level-3"/>
        <w:numPr>
          <w:ilvl w:val="0"/>
          <w:numId w:val="586"/>
        </w:numPr>
        <w:shd w:val="clear" w:color="auto" w:fill="FFFFFF"/>
        <w:spacing w:before="0" w:beforeAutospacing="0" w:after="0" w:afterAutospacing="0"/>
        <w:jc w:val="both"/>
        <w:rPr>
          <w:lang w:val="ro-RO"/>
        </w:rPr>
      </w:pPr>
      <w:r w:rsidRPr="00B46147">
        <w:rPr>
          <w:lang w:val="ro-RO"/>
        </w:rPr>
        <w:t xml:space="preserve"> </w:t>
      </w:r>
      <w:r w:rsidRPr="00B46147">
        <w:t>numărul de ore de pregătire pe FSTD asigurate în cadrul cursului și</w:t>
      </w:r>
    </w:p>
    <w:p w14:paraId="697BA705" w14:textId="77777777" w:rsidR="00C8799E" w:rsidRPr="00B46147" w:rsidRDefault="00C8799E" w:rsidP="000110C0">
      <w:pPr>
        <w:pStyle w:val="title-gr-seq-level-3"/>
        <w:numPr>
          <w:ilvl w:val="0"/>
          <w:numId w:val="586"/>
        </w:numPr>
        <w:shd w:val="clear" w:color="auto" w:fill="FFFFFF"/>
        <w:spacing w:before="0" w:beforeAutospacing="0" w:after="0" w:afterAutospacing="0"/>
        <w:jc w:val="both"/>
        <w:rPr>
          <w:lang w:val="ro-RO"/>
        </w:rPr>
      </w:pPr>
      <w:r w:rsidRPr="00B46147">
        <w:rPr>
          <w:lang w:val="ro-RO"/>
        </w:rPr>
        <w:t xml:space="preserve"> </w:t>
      </w:r>
      <w:r w:rsidRPr="00B46147">
        <w:t>calificările și experiența anterioară, pe tipuri similare, ale piloților aflați în pregătire.</w:t>
      </w:r>
    </w:p>
    <w:p w14:paraId="47C351D8" w14:textId="77777777" w:rsidR="00C8799E" w:rsidRPr="00B46147" w:rsidRDefault="00C8799E" w:rsidP="000110C0">
      <w:pPr>
        <w:pStyle w:val="title-gr-seq-level-3"/>
        <w:numPr>
          <w:ilvl w:val="1"/>
          <w:numId w:val="584"/>
        </w:numPr>
        <w:shd w:val="clear" w:color="auto" w:fill="FFFFFF"/>
        <w:spacing w:before="0" w:beforeAutospacing="0" w:after="0" w:afterAutospacing="0"/>
        <w:ind w:left="720"/>
        <w:jc w:val="both"/>
        <w:rPr>
          <w:lang w:val="ro-RO"/>
        </w:rPr>
      </w:pPr>
      <w:r w:rsidRPr="00B46147">
        <w:t>Dacă se solicită pentru prima dată obținerea privilegiilor pentru operațiuni multipilot, piloții care dețin privilegii pentru operațiuni cu un singur pilot trebuie:</w:t>
      </w:r>
    </w:p>
    <w:p w14:paraId="2B279BF1" w14:textId="77777777" w:rsidR="00C8799E" w:rsidRPr="00B46147" w:rsidRDefault="00C8799E" w:rsidP="000110C0">
      <w:pPr>
        <w:pStyle w:val="title-gr-seq-level-3"/>
        <w:numPr>
          <w:ilvl w:val="0"/>
          <w:numId w:val="587"/>
        </w:numPr>
        <w:shd w:val="clear" w:color="auto" w:fill="FFFFFF"/>
        <w:spacing w:before="0" w:beforeAutospacing="0" w:after="0" w:afterAutospacing="0"/>
        <w:jc w:val="both"/>
        <w:rPr>
          <w:lang w:val="ro-RO"/>
        </w:rPr>
      </w:pPr>
      <w:r w:rsidRPr="00B46147">
        <w:rPr>
          <w:lang w:val="ro-RO"/>
        </w:rPr>
        <w:t>să finalizeze un curs de diferențe care să cuprindă manevre și proceduri, inclusiv MCC, precum și exercițiile din secțiunea 7 utilizând gestionarea amenințărilor și erorilor (TEM), CRM și factorii umani în cadrul unei ATO; și</w:t>
      </w:r>
    </w:p>
    <w:p w14:paraId="2996498A" w14:textId="77777777" w:rsidR="00C8799E" w:rsidRPr="00B46147" w:rsidRDefault="00C8799E" w:rsidP="000110C0">
      <w:pPr>
        <w:pStyle w:val="title-gr-seq-level-3"/>
        <w:numPr>
          <w:ilvl w:val="0"/>
          <w:numId w:val="587"/>
        </w:numPr>
        <w:shd w:val="clear" w:color="auto" w:fill="FFFFFF"/>
        <w:spacing w:before="0" w:beforeAutospacing="0" w:after="0" w:afterAutospacing="0"/>
        <w:jc w:val="both"/>
        <w:rPr>
          <w:lang w:val="ro-RO"/>
        </w:rPr>
      </w:pPr>
      <w:r w:rsidRPr="00B46147">
        <w:t>să promoveze o verificare a competenței în operațiuni multipilot.</w:t>
      </w:r>
    </w:p>
    <w:p w14:paraId="058FF692" w14:textId="77777777" w:rsidR="00C8799E" w:rsidRPr="00B46147" w:rsidRDefault="00C8799E" w:rsidP="000110C0">
      <w:pPr>
        <w:pStyle w:val="title-gr-seq-level-3"/>
        <w:numPr>
          <w:ilvl w:val="1"/>
          <w:numId w:val="584"/>
        </w:numPr>
        <w:shd w:val="clear" w:color="auto" w:fill="FFFFFF"/>
        <w:spacing w:before="0" w:beforeAutospacing="0" w:after="0" w:afterAutospacing="0"/>
        <w:ind w:left="720"/>
        <w:jc w:val="both"/>
        <w:rPr>
          <w:lang w:val="ro-RO"/>
        </w:rPr>
      </w:pPr>
      <w:r w:rsidRPr="00B46147">
        <w:rPr>
          <w:lang w:val="ro-RO"/>
        </w:rPr>
        <w:t xml:space="preserve">Dacă se solicită pentru prima dată obținerea privilegiilor pentru operațiunile cu un singur pilot, piloții care dețin privilegii pentru operațiuni multipilot trebuie să fie </w:t>
      </w:r>
      <w:r w:rsidRPr="00B46147">
        <w:rPr>
          <w:lang w:val="ro-RO"/>
        </w:rPr>
        <w:lastRenderedPageBreak/>
        <w:t>pregătiți în cadrul unei ATO și verificați în privința următoarelor manevre și proceduri suplimentare în operațiuni cu un singur pilot:</w:t>
      </w:r>
    </w:p>
    <w:p w14:paraId="7EF304CB" w14:textId="77777777" w:rsidR="00C8799E" w:rsidRPr="00B46147" w:rsidRDefault="00C8799E" w:rsidP="000110C0">
      <w:pPr>
        <w:pStyle w:val="title-gr-seq-level-3"/>
        <w:numPr>
          <w:ilvl w:val="0"/>
          <w:numId w:val="588"/>
        </w:numPr>
        <w:shd w:val="clear" w:color="auto" w:fill="FFFFFF"/>
        <w:spacing w:before="0" w:beforeAutospacing="0" w:after="0" w:afterAutospacing="0"/>
        <w:jc w:val="both"/>
        <w:rPr>
          <w:lang w:val="ro-RO"/>
        </w:rPr>
      </w:pPr>
      <w:r w:rsidRPr="00B46147">
        <w:t xml:space="preserve">pentru avioanele SE, 1.6, 4.5, 4.6, 5.2 și, dacă este cazul, o apropiere din secțiunea 3.B și </w:t>
      </w:r>
    </w:p>
    <w:p w14:paraId="4C0BE412" w14:textId="77777777" w:rsidR="00C8799E" w:rsidRPr="00B46147" w:rsidRDefault="00C8799E" w:rsidP="000110C0">
      <w:pPr>
        <w:pStyle w:val="title-gr-seq-level-3"/>
        <w:numPr>
          <w:ilvl w:val="0"/>
          <w:numId w:val="588"/>
        </w:numPr>
        <w:shd w:val="clear" w:color="auto" w:fill="FFFFFF"/>
        <w:spacing w:before="0" w:beforeAutospacing="0" w:after="0" w:afterAutospacing="0"/>
        <w:jc w:val="both"/>
        <w:rPr>
          <w:lang w:val="ro-RO"/>
        </w:rPr>
      </w:pPr>
      <w:r w:rsidRPr="00B46147">
        <w:t xml:space="preserve">pentru avioanele ME, 1.6, secțiunea 6 și, dacă este cazul, o apropiere din secțiunea 3.B. </w:t>
      </w:r>
    </w:p>
    <w:p w14:paraId="7F3957FC" w14:textId="77777777" w:rsidR="00C8799E" w:rsidRPr="00B46147" w:rsidRDefault="00C8799E" w:rsidP="000110C0">
      <w:pPr>
        <w:pStyle w:val="title-gr-seq-level-3"/>
        <w:numPr>
          <w:ilvl w:val="1"/>
          <w:numId w:val="584"/>
        </w:numPr>
        <w:shd w:val="clear" w:color="auto" w:fill="FFFFFF"/>
        <w:spacing w:before="0" w:beforeAutospacing="0" w:after="0" w:afterAutospacing="0"/>
        <w:ind w:left="720"/>
        <w:jc w:val="both"/>
        <w:rPr>
          <w:lang w:val="ro-RO"/>
        </w:rPr>
      </w:pPr>
      <w:r w:rsidRPr="00B46147">
        <w:t>Piloții care dețin privilegii atât pentru operațiuni cu un singur pilot, cât și pentru operațiuni multipilot în conformitate cu literele (g) și (h) își pot revalida privilegiile pentru ambele tipuri de operațiuni prin efectuarea unei verificări a competenței în operațiuni multipilot, în plus față de exercițiile menționate la litera (h) punctul 1 sau 2, după caz, în operațiuni cu un singur pilot.</w:t>
      </w:r>
    </w:p>
    <w:p w14:paraId="55F14965" w14:textId="77777777" w:rsidR="00C8799E" w:rsidRPr="00B46147" w:rsidRDefault="00C8799E" w:rsidP="000110C0">
      <w:pPr>
        <w:pStyle w:val="title-gr-seq-level-3"/>
        <w:numPr>
          <w:ilvl w:val="1"/>
          <w:numId w:val="584"/>
        </w:numPr>
        <w:shd w:val="clear" w:color="auto" w:fill="FFFFFF"/>
        <w:spacing w:before="0" w:beforeAutospacing="0" w:after="0" w:afterAutospacing="0"/>
        <w:ind w:left="720"/>
        <w:jc w:val="both"/>
        <w:rPr>
          <w:lang w:val="ro-RO"/>
        </w:rPr>
      </w:pPr>
      <w:r w:rsidRPr="00B46147">
        <w:t>Dacă testul de îndemânare sau verificarea competenței se efectuează numai în operațiuni multipilot, calificarea de tip se limitează la operațiunile multipilot. Această restricție se înlătură atunci când piloții îndeplinesc dispozițiile de la litera (h).</w:t>
      </w:r>
    </w:p>
    <w:p w14:paraId="2499826E" w14:textId="77777777" w:rsidR="00C8799E" w:rsidRPr="00B46147" w:rsidRDefault="00C8799E" w:rsidP="000110C0">
      <w:pPr>
        <w:pStyle w:val="title-gr-seq-level-3"/>
        <w:numPr>
          <w:ilvl w:val="1"/>
          <w:numId w:val="584"/>
        </w:numPr>
        <w:shd w:val="clear" w:color="auto" w:fill="FFFFFF"/>
        <w:spacing w:before="0" w:beforeAutospacing="0" w:after="0" w:afterAutospacing="0"/>
        <w:ind w:left="720"/>
        <w:jc w:val="both"/>
        <w:rPr>
          <w:lang w:val="ro-RO"/>
        </w:rPr>
      </w:pPr>
      <w:r w:rsidRPr="00B46147">
        <w:t>Pregătirea, testarea și verificarea respectă tabelul menționat mai jos.</w:t>
      </w:r>
    </w:p>
    <w:p w14:paraId="302D8E87" w14:textId="77777777" w:rsidR="00C8799E" w:rsidRPr="00B46147" w:rsidRDefault="00C8799E" w:rsidP="000110C0">
      <w:pPr>
        <w:pStyle w:val="title-gr-seq-level-3"/>
        <w:numPr>
          <w:ilvl w:val="5"/>
          <w:numId w:val="306"/>
        </w:numPr>
        <w:shd w:val="clear" w:color="auto" w:fill="FFFFFF"/>
        <w:spacing w:before="0" w:beforeAutospacing="0" w:after="0" w:afterAutospacing="0"/>
        <w:ind w:left="990"/>
        <w:jc w:val="both"/>
        <w:rPr>
          <w:lang w:val="ro-RO"/>
        </w:rPr>
      </w:pPr>
      <w:r w:rsidRPr="00B46147">
        <w:t>Pregătire în cadrul unei ATO, cerințe de testare și verificare pentru privilegii pentru operațiuni cu un singur pilot.</w:t>
      </w:r>
    </w:p>
    <w:p w14:paraId="5EC19F57" w14:textId="77777777" w:rsidR="00C8799E" w:rsidRPr="00B46147" w:rsidRDefault="00C8799E" w:rsidP="000110C0">
      <w:pPr>
        <w:pStyle w:val="title-gr-seq-level-3"/>
        <w:numPr>
          <w:ilvl w:val="5"/>
          <w:numId w:val="306"/>
        </w:numPr>
        <w:shd w:val="clear" w:color="auto" w:fill="FFFFFF"/>
        <w:spacing w:before="0" w:beforeAutospacing="0" w:after="0" w:afterAutospacing="0"/>
        <w:ind w:left="990"/>
        <w:jc w:val="both"/>
        <w:rPr>
          <w:lang w:val="ro-RO"/>
        </w:rPr>
      </w:pPr>
      <w:r w:rsidRPr="00B46147">
        <w:t>Pregătire în cadrul unei ATO, cerințe de testare și verificare pentru privilegii pentru operațiuni multipilot.</w:t>
      </w:r>
    </w:p>
    <w:p w14:paraId="450AC5B1" w14:textId="77777777" w:rsidR="00C8799E" w:rsidRPr="00B46147" w:rsidRDefault="00C8799E" w:rsidP="000110C0">
      <w:pPr>
        <w:pStyle w:val="title-gr-seq-level-3"/>
        <w:numPr>
          <w:ilvl w:val="5"/>
          <w:numId w:val="306"/>
        </w:numPr>
        <w:shd w:val="clear" w:color="auto" w:fill="FFFFFF"/>
        <w:spacing w:before="0" w:beforeAutospacing="0" w:after="0" w:afterAutospacing="0"/>
        <w:ind w:left="990"/>
        <w:jc w:val="both"/>
        <w:rPr>
          <w:lang w:val="ro-RO"/>
        </w:rPr>
      </w:pPr>
      <w:r w:rsidRPr="00B46147">
        <w:t>Pregătire în cadrul unei ATO, cerințe de testare și verificare pentru piloți care dețin privilegii pentru operațiuni cu un singur pilot și solicită pentru prima dată obținerea privilegiilor multipilot (curs de diferențe).</w:t>
      </w:r>
    </w:p>
    <w:p w14:paraId="494EDF28" w14:textId="77777777" w:rsidR="00C8799E" w:rsidRPr="00B46147" w:rsidRDefault="00C8799E" w:rsidP="000110C0">
      <w:pPr>
        <w:pStyle w:val="title-gr-seq-level-3"/>
        <w:numPr>
          <w:ilvl w:val="5"/>
          <w:numId w:val="306"/>
        </w:numPr>
        <w:shd w:val="clear" w:color="auto" w:fill="FFFFFF"/>
        <w:spacing w:before="0" w:beforeAutospacing="0" w:after="0" w:afterAutospacing="0"/>
        <w:ind w:left="990"/>
        <w:jc w:val="both"/>
        <w:rPr>
          <w:lang w:val="ro-RO"/>
        </w:rPr>
      </w:pPr>
      <w:r w:rsidRPr="00B46147">
        <w:t>Pregătire în cadrul unei ATO, cerințe de testare și verificare pentru piloți care dețin privilegii multipilot și solicită pentru prima dată obținerea privilegiilor pentru operațiuni cu un singur pilot (curs de diferențe).</w:t>
      </w:r>
    </w:p>
    <w:p w14:paraId="71D3E2C9" w14:textId="77777777" w:rsidR="00C8799E" w:rsidRPr="00B46147" w:rsidRDefault="00C8799E" w:rsidP="000110C0">
      <w:pPr>
        <w:pStyle w:val="title-gr-seq-level-3"/>
        <w:numPr>
          <w:ilvl w:val="5"/>
          <w:numId w:val="306"/>
        </w:numPr>
        <w:shd w:val="clear" w:color="auto" w:fill="FFFFFF"/>
        <w:spacing w:before="0" w:beforeAutospacing="0" w:after="0" w:afterAutospacing="0"/>
        <w:ind w:left="990"/>
        <w:jc w:val="both"/>
      </w:pPr>
      <w:r w:rsidRPr="00B46147">
        <w:t>Pregătire în cadrul unei ATO și cerințe de verificare pentru revalidarea și reînnoirea privilegiilor combinate pentru operațiuni multipilot și cu un singur pilot.</w:t>
      </w:r>
    </w:p>
    <w:p w14:paraId="68B03061" w14:textId="77777777" w:rsidR="00C8799E" w:rsidRPr="00B46147" w:rsidRDefault="00C8799E" w:rsidP="00E63CDB">
      <w:pPr>
        <w:pStyle w:val="title-gr-seq-level-3"/>
        <w:shd w:val="clear" w:color="auto" w:fill="FFFFFF"/>
        <w:spacing w:before="0" w:beforeAutospacing="0" w:after="0" w:afterAutospacing="0"/>
        <w:jc w:val="both"/>
      </w:pPr>
    </w:p>
    <w:p w14:paraId="4A3CE0B7" w14:textId="77777777" w:rsidR="00E63CDB" w:rsidRPr="00B46147" w:rsidRDefault="00E63CDB" w:rsidP="00E63CDB">
      <w:pPr>
        <w:pStyle w:val="title-gr-seq-level-3"/>
        <w:shd w:val="clear" w:color="auto" w:fill="FFFFFF"/>
        <w:spacing w:before="0" w:beforeAutospacing="0" w:after="0" w:afterAutospacing="0"/>
        <w:jc w:val="both"/>
      </w:pPr>
    </w:p>
    <w:p w14:paraId="1C85A067" w14:textId="77777777" w:rsidR="00E63CDB" w:rsidRPr="00B46147" w:rsidRDefault="00E63CDB" w:rsidP="00E63CDB">
      <w:pPr>
        <w:pStyle w:val="title-gr-seq-level-3"/>
        <w:shd w:val="clear" w:color="auto" w:fill="FFFFFF"/>
        <w:spacing w:before="0" w:beforeAutospacing="0" w:after="0" w:afterAutospacing="0"/>
        <w:jc w:val="both"/>
      </w:pPr>
    </w:p>
    <w:p w14:paraId="4D6753AD" w14:textId="77777777" w:rsidR="00E63CDB" w:rsidRPr="00B46147" w:rsidRDefault="00E63CDB" w:rsidP="00E63CDB">
      <w:pPr>
        <w:pStyle w:val="title-gr-seq-level-3"/>
        <w:shd w:val="clear" w:color="auto" w:fill="FFFFFF"/>
        <w:spacing w:before="0" w:beforeAutospacing="0" w:after="0" w:afterAutospacing="0"/>
        <w:jc w:val="both"/>
      </w:pPr>
    </w:p>
    <w:p w14:paraId="1001FFE6" w14:textId="77777777" w:rsidR="00E63CDB" w:rsidRPr="00B46147" w:rsidRDefault="00E63CDB" w:rsidP="00E63CDB">
      <w:pPr>
        <w:pStyle w:val="title-gr-seq-level-3"/>
        <w:shd w:val="clear" w:color="auto" w:fill="FFFFFF"/>
        <w:spacing w:before="0" w:beforeAutospacing="0" w:after="0" w:afterAutospacing="0"/>
        <w:jc w:val="both"/>
      </w:pPr>
    </w:p>
    <w:p w14:paraId="37C2CB2F" w14:textId="77777777" w:rsidR="00E63CDB" w:rsidRPr="00B46147" w:rsidRDefault="00E63CDB" w:rsidP="00E63CDB">
      <w:pPr>
        <w:pStyle w:val="title-gr-seq-level-3"/>
        <w:shd w:val="clear" w:color="auto" w:fill="FFFFFF"/>
        <w:spacing w:before="0" w:beforeAutospacing="0" w:after="0" w:afterAutospacing="0"/>
        <w:jc w:val="both"/>
      </w:pPr>
    </w:p>
    <w:p w14:paraId="46F99F7E" w14:textId="77777777" w:rsidR="00E63CDB" w:rsidRPr="00B46147" w:rsidRDefault="00E63CDB" w:rsidP="00E63CDB">
      <w:pPr>
        <w:pStyle w:val="title-gr-seq-level-3"/>
        <w:shd w:val="clear" w:color="auto" w:fill="FFFFFF"/>
        <w:spacing w:before="0" w:beforeAutospacing="0" w:after="0" w:afterAutospacing="0"/>
        <w:jc w:val="both"/>
      </w:pPr>
    </w:p>
    <w:p w14:paraId="7168814F" w14:textId="77777777" w:rsidR="00E63CDB" w:rsidRPr="00B46147" w:rsidRDefault="00E63CDB" w:rsidP="00E63CDB">
      <w:pPr>
        <w:pStyle w:val="title-gr-seq-level-3"/>
        <w:shd w:val="clear" w:color="auto" w:fill="FFFFFF"/>
        <w:spacing w:before="0" w:beforeAutospacing="0" w:after="0" w:afterAutospacing="0"/>
        <w:jc w:val="both"/>
      </w:pPr>
    </w:p>
    <w:p w14:paraId="51359A0D" w14:textId="77777777" w:rsidR="00E63CDB" w:rsidRPr="00B46147" w:rsidRDefault="00E63CDB" w:rsidP="00E63CDB">
      <w:pPr>
        <w:pStyle w:val="title-gr-seq-level-3"/>
        <w:shd w:val="clear" w:color="auto" w:fill="FFFFFF"/>
        <w:spacing w:before="0" w:beforeAutospacing="0" w:after="0" w:afterAutospacing="0"/>
        <w:jc w:val="both"/>
      </w:pPr>
    </w:p>
    <w:p w14:paraId="1063C35C" w14:textId="77777777" w:rsidR="00E63CDB" w:rsidRPr="00B46147" w:rsidRDefault="00E63CDB" w:rsidP="00E63CDB">
      <w:pPr>
        <w:pStyle w:val="title-gr-seq-level-3"/>
        <w:shd w:val="clear" w:color="auto" w:fill="FFFFFF"/>
        <w:spacing w:before="0" w:beforeAutospacing="0" w:after="0" w:afterAutospacing="0"/>
        <w:jc w:val="both"/>
      </w:pPr>
    </w:p>
    <w:p w14:paraId="5E4A63B5" w14:textId="77777777" w:rsidR="00E63CDB" w:rsidRPr="00B46147" w:rsidRDefault="00E63CDB" w:rsidP="00E63CDB">
      <w:pPr>
        <w:pStyle w:val="title-gr-seq-level-3"/>
        <w:shd w:val="clear" w:color="auto" w:fill="FFFFFF"/>
        <w:spacing w:before="0" w:beforeAutospacing="0" w:after="0" w:afterAutospacing="0"/>
        <w:jc w:val="both"/>
      </w:pPr>
    </w:p>
    <w:p w14:paraId="66DFF4F0" w14:textId="77777777" w:rsidR="00E63CDB" w:rsidRPr="00B46147" w:rsidRDefault="00E63CDB" w:rsidP="00E63CDB">
      <w:pPr>
        <w:pStyle w:val="title-gr-seq-level-3"/>
        <w:shd w:val="clear" w:color="auto" w:fill="FFFFFF"/>
        <w:spacing w:before="0" w:beforeAutospacing="0" w:after="0" w:afterAutospacing="0"/>
        <w:jc w:val="both"/>
      </w:pPr>
    </w:p>
    <w:p w14:paraId="38C48164" w14:textId="77777777" w:rsidR="00E63CDB" w:rsidRPr="00B46147" w:rsidRDefault="00E63CDB" w:rsidP="00E63CDB">
      <w:pPr>
        <w:pStyle w:val="title-gr-seq-level-3"/>
        <w:shd w:val="clear" w:color="auto" w:fill="FFFFFF"/>
        <w:spacing w:before="0" w:beforeAutospacing="0" w:after="0" w:afterAutospacing="0"/>
        <w:jc w:val="both"/>
      </w:pPr>
    </w:p>
    <w:p w14:paraId="65A4A9E0" w14:textId="77777777" w:rsidR="00E63CDB" w:rsidRPr="00B46147" w:rsidRDefault="00E63CDB" w:rsidP="00E63CDB">
      <w:pPr>
        <w:pStyle w:val="title-gr-seq-level-3"/>
        <w:shd w:val="clear" w:color="auto" w:fill="FFFFFF"/>
        <w:spacing w:before="0" w:beforeAutospacing="0" w:after="0" w:afterAutospacing="0"/>
        <w:jc w:val="both"/>
      </w:pPr>
    </w:p>
    <w:p w14:paraId="7915DA54" w14:textId="77777777" w:rsidR="00E63CDB" w:rsidRPr="00B46147" w:rsidRDefault="00E63CDB" w:rsidP="00E63CDB">
      <w:pPr>
        <w:pStyle w:val="title-gr-seq-level-3"/>
        <w:shd w:val="clear" w:color="auto" w:fill="FFFFFF"/>
        <w:spacing w:before="0" w:beforeAutospacing="0" w:after="0" w:afterAutospacing="0"/>
        <w:jc w:val="both"/>
      </w:pPr>
    </w:p>
    <w:p w14:paraId="5665AE31" w14:textId="77777777" w:rsidR="00E63CDB" w:rsidRPr="00B46147" w:rsidRDefault="00E63CDB" w:rsidP="00E63CDB">
      <w:pPr>
        <w:pStyle w:val="title-gr-seq-level-3"/>
        <w:shd w:val="clear" w:color="auto" w:fill="FFFFFF"/>
        <w:spacing w:before="0" w:beforeAutospacing="0" w:after="0" w:afterAutospacing="0"/>
        <w:jc w:val="both"/>
      </w:pPr>
    </w:p>
    <w:p w14:paraId="15D87A60" w14:textId="77777777" w:rsidR="00E63CDB" w:rsidRPr="00B46147" w:rsidRDefault="00E63CDB" w:rsidP="00E63CDB">
      <w:pPr>
        <w:pStyle w:val="title-gr-seq-level-3"/>
        <w:shd w:val="clear" w:color="auto" w:fill="FFFFFF"/>
        <w:spacing w:before="0" w:beforeAutospacing="0" w:after="0" w:afterAutospacing="0"/>
        <w:jc w:val="both"/>
      </w:pPr>
    </w:p>
    <w:p w14:paraId="2CDB6FEC" w14:textId="77777777" w:rsidR="00E63CDB" w:rsidRPr="00B46147" w:rsidRDefault="00E63CDB" w:rsidP="00E63CDB">
      <w:pPr>
        <w:pStyle w:val="title-gr-seq-level-3"/>
        <w:shd w:val="clear" w:color="auto" w:fill="FFFFFF"/>
        <w:spacing w:before="0" w:beforeAutospacing="0" w:after="0" w:afterAutospacing="0"/>
        <w:jc w:val="both"/>
      </w:pPr>
    </w:p>
    <w:p w14:paraId="7961694D" w14:textId="77777777" w:rsidR="00E63CDB" w:rsidRPr="00B46147" w:rsidRDefault="00E63CDB" w:rsidP="00E63CDB">
      <w:pPr>
        <w:pStyle w:val="title-gr-seq-level-3"/>
        <w:shd w:val="clear" w:color="auto" w:fill="FFFFFF"/>
        <w:spacing w:before="0" w:beforeAutospacing="0" w:after="0" w:afterAutospacing="0"/>
        <w:jc w:val="both"/>
      </w:pPr>
    </w:p>
    <w:p w14:paraId="2911B47F" w14:textId="77777777" w:rsidR="00E63CDB" w:rsidRPr="00B46147" w:rsidRDefault="00E63CDB" w:rsidP="00E63CDB">
      <w:pPr>
        <w:pStyle w:val="title-gr-seq-level-3"/>
        <w:shd w:val="clear" w:color="auto" w:fill="FFFFFF"/>
        <w:spacing w:before="0" w:beforeAutospacing="0" w:after="0" w:afterAutospacing="0"/>
        <w:jc w:val="both"/>
      </w:pPr>
    </w:p>
    <w:p w14:paraId="274639FD" w14:textId="77777777" w:rsidR="00E63CDB" w:rsidRPr="00B46147" w:rsidRDefault="00E63CDB" w:rsidP="00E63CDB">
      <w:pPr>
        <w:pStyle w:val="title-gr-seq-level-3"/>
        <w:shd w:val="clear" w:color="auto" w:fill="FFFFFF"/>
        <w:spacing w:before="0" w:beforeAutospacing="0" w:after="0" w:afterAutospacing="0"/>
        <w:jc w:val="both"/>
        <w:sectPr w:rsidR="00E63CDB" w:rsidRPr="00B46147" w:rsidSect="009A52A1">
          <w:pgSz w:w="11907" w:h="16840" w:code="9"/>
          <w:pgMar w:top="1440" w:right="1440" w:bottom="1440" w:left="1440" w:header="734" w:footer="302" w:gutter="0"/>
          <w:cols w:space="720"/>
          <w:vAlign w:val="both"/>
          <w:noEndnote/>
          <w:docGrid w:linePitch="360"/>
        </w:sect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169"/>
        <w:gridCol w:w="1121"/>
        <w:gridCol w:w="1154"/>
        <w:gridCol w:w="1170"/>
        <w:gridCol w:w="1060"/>
        <w:gridCol w:w="1100"/>
        <w:gridCol w:w="1115"/>
        <w:gridCol w:w="1135"/>
        <w:gridCol w:w="1292"/>
        <w:gridCol w:w="1072"/>
      </w:tblGrid>
      <w:tr w:rsidR="00E63CDB" w:rsidRPr="00B46147" w14:paraId="5F85BCF5" w14:textId="77777777" w:rsidTr="00874C09">
        <w:tc>
          <w:tcPr>
            <w:tcW w:w="1231" w:type="dxa"/>
          </w:tcPr>
          <w:p w14:paraId="4C2B6E2F" w14:textId="77777777" w:rsidR="00E63CDB" w:rsidRPr="00B46147" w:rsidRDefault="00E63CDB" w:rsidP="001E1115">
            <w:pPr>
              <w:pStyle w:val="title-gr-seq-level-3"/>
              <w:spacing w:before="0" w:beforeAutospacing="0" w:after="0" w:afterAutospacing="0"/>
              <w:jc w:val="both"/>
              <w:rPr>
                <w:b/>
                <w:bCs/>
                <w:sz w:val="20"/>
                <w:szCs w:val="20"/>
              </w:rPr>
            </w:pPr>
          </w:p>
        </w:tc>
        <w:tc>
          <w:tcPr>
            <w:tcW w:w="2290" w:type="dxa"/>
            <w:gridSpan w:val="2"/>
          </w:tcPr>
          <w:p w14:paraId="392EE1A8" w14:textId="77777777" w:rsidR="00E63CDB" w:rsidRPr="00B46147" w:rsidRDefault="00E63CDB" w:rsidP="00294FE2">
            <w:pPr>
              <w:pStyle w:val="title-gr-seq-level-3"/>
              <w:spacing w:before="0" w:beforeAutospacing="0" w:after="0" w:afterAutospacing="0"/>
              <w:jc w:val="center"/>
              <w:rPr>
                <w:b/>
                <w:sz w:val="20"/>
                <w:szCs w:val="20"/>
              </w:rPr>
            </w:pPr>
            <w:r w:rsidRPr="00B46147">
              <w:rPr>
                <w:b/>
                <w:sz w:val="20"/>
                <w:szCs w:val="20"/>
              </w:rPr>
              <w:t>1</w:t>
            </w:r>
          </w:p>
        </w:tc>
        <w:tc>
          <w:tcPr>
            <w:tcW w:w="2324" w:type="dxa"/>
            <w:gridSpan w:val="2"/>
          </w:tcPr>
          <w:p w14:paraId="5693C90A" w14:textId="77777777" w:rsidR="00E63CDB" w:rsidRPr="00B46147" w:rsidRDefault="00E63CDB" w:rsidP="00294FE2">
            <w:pPr>
              <w:pStyle w:val="title-gr-seq-level-3"/>
              <w:spacing w:before="0" w:beforeAutospacing="0" w:after="0" w:afterAutospacing="0"/>
              <w:jc w:val="center"/>
              <w:rPr>
                <w:b/>
                <w:sz w:val="20"/>
                <w:szCs w:val="20"/>
              </w:rPr>
            </w:pPr>
            <w:r w:rsidRPr="00B46147">
              <w:rPr>
                <w:b/>
                <w:sz w:val="20"/>
                <w:szCs w:val="20"/>
              </w:rPr>
              <w:t>2</w:t>
            </w:r>
          </w:p>
        </w:tc>
        <w:tc>
          <w:tcPr>
            <w:tcW w:w="2160" w:type="dxa"/>
            <w:gridSpan w:val="2"/>
          </w:tcPr>
          <w:p w14:paraId="7E946AC2" w14:textId="77777777" w:rsidR="00E63CDB" w:rsidRPr="00B46147" w:rsidRDefault="00E63CDB" w:rsidP="00294FE2">
            <w:pPr>
              <w:pStyle w:val="title-gr-seq-level-3"/>
              <w:spacing w:before="0" w:beforeAutospacing="0" w:after="0" w:afterAutospacing="0"/>
              <w:jc w:val="center"/>
              <w:rPr>
                <w:b/>
                <w:bCs/>
                <w:sz w:val="20"/>
                <w:szCs w:val="20"/>
              </w:rPr>
            </w:pPr>
            <w:r w:rsidRPr="00B46147">
              <w:rPr>
                <w:b/>
                <w:sz w:val="20"/>
                <w:szCs w:val="20"/>
              </w:rPr>
              <w:t>3</w:t>
            </w:r>
          </w:p>
        </w:tc>
        <w:tc>
          <w:tcPr>
            <w:tcW w:w="2250" w:type="dxa"/>
            <w:gridSpan w:val="2"/>
          </w:tcPr>
          <w:p w14:paraId="1ED0846C" w14:textId="77777777" w:rsidR="00E63CDB" w:rsidRPr="00B46147" w:rsidRDefault="00E63CDB" w:rsidP="00294FE2">
            <w:pPr>
              <w:pStyle w:val="title-gr-seq-level-3"/>
              <w:spacing w:before="0" w:beforeAutospacing="0" w:after="0" w:afterAutospacing="0"/>
              <w:jc w:val="center"/>
              <w:rPr>
                <w:b/>
                <w:bCs/>
                <w:sz w:val="20"/>
                <w:szCs w:val="20"/>
              </w:rPr>
            </w:pPr>
            <w:r w:rsidRPr="00B46147">
              <w:rPr>
                <w:b/>
                <w:sz w:val="20"/>
                <w:szCs w:val="20"/>
              </w:rPr>
              <w:t>4</w:t>
            </w:r>
          </w:p>
        </w:tc>
        <w:tc>
          <w:tcPr>
            <w:tcW w:w="2364" w:type="dxa"/>
            <w:gridSpan w:val="2"/>
          </w:tcPr>
          <w:p w14:paraId="4074E519" w14:textId="77777777" w:rsidR="00E63CDB" w:rsidRPr="00B46147" w:rsidRDefault="00E63CDB" w:rsidP="00294FE2">
            <w:pPr>
              <w:pStyle w:val="title-gr-seq-level-3"/>
              <w:spacing w:before="0" w:beforeAutospacing="0" w:after="0" w:afterAutospacing="0"/>
              <w:jc w:val="center"/>
              <w:rPr>
                <w:b/>
                <w:bCs/>
                <w:sz w:val="20"/>
                <w:szCs w:val="20"/>
              </w:rPr>
            </w:pPr>
            <w:r w:rsidRPr="00B46147">
              <w:rPr>
                <w:b/>
                <w:sz w:val="20"/>
                <w:szCs w:val="20"/>
              </w:rPr>
              <w:t>5</w:t>
            </w:r>
          </w:p>
        </w:tc>
      </w:tr>
      <w:tr w:rsidR="00E63CDB" w:rsidRPr="00B46147" w14:paraId="5E2E89D9" w14:textId="77777777" w:rsidTr="00874C09">
        <w:tc>
          <w:tcPr>
            <w:tcW w:w="1231" w:type="dxa"/>
          </w:tcPr>
          <w:p w14:paraId="28AEEAC8" w14:textId="77777777" w:rsidR="00E63CDB" w:rsidRPr="00B46147" w:rsidRDefault="00E63CDB" w:rsidP="001E1115">
            <w:pPr>
              <w:pStyle w:val="title-gr-seq-level-3"/>
              <w:spacing w:before="0" w:beforeAutospacing="0" w:after="0" w:afterAutospacing="0"/>
              <w:jc w:val="both"/>
              <w:rPr>
                <w:sz w:val="20"/>
                <w:szCs w:val="20"/>
              </w:rPr>
            </w:pPr>
            <w:r w:rsidRPr="00B46147">
              <w:rPr>
                <w:b/>
                <w:bCs/>
                <w:sz w:val="20"/>
                <w:szCs w:val="20"/>
              </w:rPr>
              <w:t>Tipul de operațiune</w:t>
            </w:r>
          </w:p>
        </w:tc>
        <w:tc>
          <w:tcPr>
            <w:tcW w:w="2290" w:type="dxa"/>
            <w:gridSpan w:val="2"/>
          </w:tcPr>
          <w:p w14:paraId="5971C416" w14:textId="77777777" w:rsidR="00E63CDB" w:rsidRPr="00B46147" w:rsidRDefault="00E63CDB" w:rsidP="00294FE2">
            <w:pPr>
              <w:pStyle w:val="title-gr-seq-level-3"/>
              <w:spacing w:before="0" w:beforeAutospacing="0" w:after="0" w:afterAutospacing="0"/>
              <w:jc w:val="center"/>
              <w:rPr>
                <w:b/>
                <w:sz w:val="20"/>
                <w:szCs w:val="20"/>
              </w:rPr>
            </w:pPr>
            <w:r w:rsidRPr="00B46147">
              <w:rPr>
                <w:b/>
                <w:sz w:val="20"/>
                <w:szCs w:val="20"/>
              </w:rPr>
              <w:t>SP</w:t>
            </w:r>
          </w:p>
        </w:tc>
        <w:tc>
          <w:tcPr>
            <w:tcW w:w="2324" w:type="dxa"/>
            <w:gridSpan w:val="2"/>
          </w:tcPr>
          <w:p w14:paraId="7C7C5A21" w14:textId="77777777" w:rsidR="00E63CDB" w:rsidRPr="00B46147" w:rsidRDefault="00E63CDB" w:rsidP="00294FE2">
            <w:pPr>
              <w:pStyle w:val="title-gr-seq-level-3"/>
              <w:spacing w:before="0" w:beforeAutospacing="0" w:after="0" w:afterAutospacing="0"/>
              <w:jc w:val="center"/>
              <w:rPr>
                <w:b/>
                <w:sz w:val="20"/>
                <w:szCs w:val="20"/>
              </w:rPr>
            </w:pPr>
            <w:r w:rsidRPr="00B46147">
              <w:rPr>
                <w:b/>
                <w:sz w:val="20"/>
                <w:szCs w:val="20"/>
              </w:rPr>
              <w:t>MP</w:t>
            </w:r>
          </w:p>
        </w:tc>
        <w:tc>
          <w:tcPr>
            <w:tcW w:w="2160" w:type="dxa"/>
            <w:gridSpan w:val="2"/>
          </w:tcPr>
          <w:p w14:paraId="499A9188" w14:textId="77777777" w:rsidR="00E63CDB" w:rsidRPr="00B46147" w:rsidRDefault="00E63CDB" w:rsidP="00294FE2">
            <w:pPr>
              <w:pStyle w:val="title-gr-seq-level-3"/>
              <w:spacing w:before="0" w:beforeAutospacing="0" w:after="0" w:afterAutospacing="0"/>
              <w:jc w:val="center"/>
              <w:rPr>
                <w:b/>
                <w:sz w:val="20"/>
                <w:szCs w:val="20"/>
              </w:rPr>
            </w:pPr>
            <w:r w:rsidRPr="00B46147">
              <w:rPr>
                <w:b/>
                <w:bCs/>
                <w:sz w:val="20"/>
                <w:szCs w:val="20"/>
              </w:rPr>
              <w:t>SP → MP (eliberare inițială)</w:t>
            </w:r>
          </w:p>
        </w:tc>
        <w:tc>
          <w:tcPr>
            <w:tcW w:w="2250" w:type="dxa"/>
            <w:gridSpan w:val="2"/>
          </w:tcPr>
          <w:p w14:paraId="49CDFDD3" w14:textId="77777777" w:rsidR="00E63CDB" w:rsidRPr="00B46147" w:rsidRDefault="00E63CDB" w:rsidP="00294FE2">
            <w:pPr>
              <w:pStyle w:val="title-gr-seq-level-3"/>
              <w:spacing w:before="0" w:beforeAutospacing="0" w:after="0" w:afterAutospacing="0"/>
              <w:jc w:val="center"/>
              <w:rPr>
                <w:b/>
                <w:sz w:val="20"/>
                <w:szCs w:val="20"/>
              </w:rPr>
            </w:pPr>
            <w:r w:rsidRPr="00B46147">
              <w:rPr>
                <w:b/>
                <w:bCs/>
                <w:sz w:val="20"/>
                <w:szCs w:val="20"/>
              </w:rPr>
              <w:t>MP → SP (eliberare inițială)</w:t>
            </w:r>
          </w:p>
        </w:tc>
        <w:tc>
          <w:tcPr>
            <w:tcW w:w="2364" w:type="dxa"/>
            <w:gridSpan w:val="2"/>
          </w:tcPr>
          <w:p w14:paraId="7E8F654F" w14:textId="77777777" w:rsidR="00E63CDB" w:rsidRPr="00B46147" w:rsidRDefault="00E63CDB" w:rsidP="00294FE2">
            <w:pPr>
              <w:pStyle w:val="title-gr-seq-level-3"/>
              <w:spacing w:before="0" w:beforeAutospacing="0" w:after="0" w:afterAutospacing="0"/>
              <w:jc w:val="center"/>
              <w:rPr>
                <w:b/>
                <w:sz w:val="20"/>
                <w:szCs w:val="20"/>
              </w:rPr>
            </w:pPr>
            <w:r w:rsidRPr="00B46147">
              <w:rPr>
                <w:b/>
                <w:bCs/>
                <w:sz w:val="20"/>
                <w:szCs w:val="20"/>
              </w:rPr>
              <w:t>SP + MP</w:t>
            </w:r>
          </w:p>
        </w:tc>
      </w:tr>
      <w:tr w:rsidR="00E63CDB" w:rsidRPr="00B46147" w14:paraId="483D6658" w14:textId="77777777" w:rsidTr="00874C09">
        <w:tc>
          <w:tcPr>
            <w:tcW w:w="1231" w:type="dxa"/>
          </w:tcPr>
          <w:p w14:paraId="3A6B374E" w14:textId="77777777" w:rsidR="00E63CDB" w:rsidRPr="00B46147" w:rsidRDefault="00E63CDB" w:rsidP="00294FE2">
            <w:pPr>
              <w:pStyle w:val="title-gr-seq-level-3"/>
              <w:spacing w:before="0" w:beforeAutospacing="0" w:after="0" w:afterAutospacing="0"/>
              <w:jc w:val="both"/>
              <w:rPr>
                <w:b/>
                <w:bCs/>
                <w:sz w:val="20"/>
                <w:szCs w:val="20"/>
              </w:rPr>
            </w:pPr>
          </w:p>
        </w:tc>
        <w:tc>
          <w:tcPr>
            <w:tcW w:w="1169" w:type="dxa"/>
          </w:tcPr>
          <w:p w14:paraId="3E356D46" w14:textId="77777777" w:rsidR="00E63CDB" w:rsidRPr="00B46147" w:rsidRDefault="00E63CDB" w:rsidP="00294FE2">
            <w:pPr>
              <w:pStyle w:val="title-gr-seq-level-3"/>
              <w:spacing w:before="0" w:beforeAutospacing="0" w:after="0" w:afterAutospacing="0"/>
              <w:jc w:val="both"/>
              <w:rPr>
                <w:sz w:val="20"/>
                <w:szCs w:val="20"/>
              </w:rPr>
            </w:pPr>
            <w:r w:rsidRPr="00B46147">
              <w:rPr>
                <w:b/>
                <w:bCs/>
                <w:i/>
                <w:iCs/>
                <w:sz w:val="20"/>
                <w:szCs w:val="20"/>
              </w:rPr>
              <w:t>Pregătire</w:t>
            </w:r>
          </w:p>
        </w:tc>
        <w:tc>
          <w:tcPr>
            <w:tcW w:w="1121" w:type="dxa"/>
          </w:tcPr>
          <w:p w14:paraId="22ADEA47" w14:textId="77777777" w:rsidR="00E63CDB" w:rsidRPr="00B46147" w:rsidRDefault="00E63CDB" w:rsidP="00294FE2">
            <w:pPr>
              <w:pStyle w:val="title-gr-seq-level-3"/>
              <w:spacing w:before="0" w:beforeAutospacing="0" w:after="0" w:afterAutospacing="0"/>
              <w:jc w:val="both"/>
              <w:rPr>
                <w:b/>
                <w:bCs/>
                <w:i/>
                <w:iCs/>
                <w:sz w:val="20"/>
                <w:szCs w:val="20"/>
              </w:rPr>
            </w:pPr>
            <w:r w:rsidRPr="00B46147">
              <w:rPr>
                <w:b/>
                <w:bCs/>
                <w:i/>
                <w:iCs/>
                <w:sz w:val="20"/>
                <w:szCs w:val="20"/>
              </w:rPr>
              <w:t>Testare/</w:t>
            </w:r>
          </w:p>
          <w:p w14:paraId="05016317" w14:textId="77777777" w:rsidR="00E63CDB" w:rsidRPr="00B46147" w:rsidRDefault="00E63CDB" w:rsidP="00294FE2">
            <w:pPr>
              <w:pStyle w:val="title-gr-seq-level-3"/>
              <w:spacing w:before="0" w:beforeAutospacing="0" w:after="0" w:afterAutospacing="0"/>
              <w:jc w:val="both"/>
              <w:rPr>
                <w:sz w:val="20"/>
                <w:szCs w:val="20"/>
              </w:rPr>
            </w:pPr>
            <w:r w:rsidRPr="00B46147">
              <w:rPr>
                <w:b/>
                <w:bCs/>
                <w:i/>
                <w:iCs/>
                <w:sz w:val="20"/>
                <w:szCs w:val="20"/>
              </w:rPr>
              <w:t>verificare</w:t>
            </w:r>
          </w:p>
        </w:tc>
        <w:tc>
          <w:tcPr>
            <w:tcW w:w="1154" w:type="dxa"/>
          </w:tcPr>
          <w:p w14:paraId="21430CCC" w14:textId="77777777" w:rsidR="00E63CDB" w:rsidRPr="00B46147" w:rsidRDefault="00E63CDB" w:rsidP="00294FE2">
            <w:pPr>
              <w:pStyle w:val="title-gr-seq-level-3"/>
              <w:spacing w:before="0" w:beforeAutospacing="0" w:after="0" w:afterAutospacing="0"/>
              <w:jc w:val="both"/>
              <w:rPr>
                <w:sz w:val="20"/>
                <w:szCs w:val="20"/>
              </w:rPr>
            </w:pPr>
            <w:r w:rsidRPr="00B46147">
              <w:rPr>
                <w:b/>
                <w:bCs/>
                <w:i/>
                <w:iCs/>
                <w:sz w:val="20"/>
                <w:szCs w:val="20"/>
              </w:rPr>
              <w:t>Pregătire</w:t>
            </w:r>
          </w:p>
        </w:tc>
        <w:tc>
          <w:tcPr>
            <w:tcW w:w="1170" w:type="dxa"/>
          </w:tcPr>
          <w:p w14:paraId="244EC4BA" w14:textId="77777777" w:rsidR="00E63CDB" w:rsidRPr="00B46147" w:rsidRDefault="00E63CDB" w:rsidP="00294FE2">
            <w:pPr>
              <w:pStyle w:val="title-gr-seq-level-3"/>
              <w:spacing w:before="0" w:beforeAutospacing="0" w:after="0" w:afterAutospacing="0"/>
              <w:jc w:val="both"/>
              <w:rPr>
                <w:b/>
                <w:bCs/>
                <w:i/>
                <w:iCs/>
                <w:sz w:val="20"/>
                <w:szCs w:val="20"/>
              </w:rPr>
            </w:pPr>
            <w:r w:rsidRPr="00B46147">
              <w:rPr>
                <w:b/>
                <w:bCs/>
                <w:i/>
                <w:iCs/>
                <w:sz w:val="20"/>
                <w:szCs w:val="20"/>
              </w:rPr>
              <w:t>Testare</w:t>
            </w:r>
          </w:p>
          <w:p w14:paraId="7CDDEC82" w14:textId="77777777" w:rsidR="00E63CDB" w:rsidRPr="00B46147" w:rsidRDefault="00E63CDB" w:rsidP="00294FE2">
            <w:pPr>
              <w:pStyle w:val="title-gr-seq-level-3"/>
              <w:spacing w:before="0" w:beforeAutospacing="0" w:after="0" w:afterAutospacing="0"/>
              <w:jc w:val="both"/>
              <w:rPr>
                <w:sz w:val="20"/>
                <w:szCs w:val="20"/>
              </w:rPr>
            </w:pPr>
            <w:r w:rsidRPr="00B46147">
              <w:rPr>
                <w:b/>
                <w:bCs/>
                <w:i/>
                <w:iCs/>
                <w:sz w:val="20"/>
                <w:szCs w:val="20"/>
              </w:rPr>
              <w:t>/verificare</w:t>
            </w:r>
          </w:p>
        </w:tc>
        <w:tc>
          <w:tcPr>
            <w:tcW w:w="1060" w:type="dxa"/>
          </w:tcPr>
          <w:p w14:paraId="68C7285E" w14:textId="77777777" w:rsidR="00E63CDB" w:rsidRPr="00B46147" w:rsidRDefault="00E63CDB" w:rsidP="00294FE2">
            <w:pPr>
              <w:pStyle w:val="title-gr-seq-level-3"/>
              <w:spacing w:before="0" w:beforeAutospacing="0" w:after="0" w:afterAutospacing="0"/>
              <w:jc w:val="both"/>
              <w:rPr>
                <w:sz w:val="20"/>
                <w:szCs w:val="20"/>
              </w:rPr>
            </w:pPr>
            <w:r w:rsidRPr="00B46147">
              <w:rPr>
                <w:b/>
                <w:bCs/>
                <w:i/>
                <w:iCs/>
                <w:sz w:val="20"/>
                <w:szCs w:val="20"/>
              </w:rPr>
              <w:t>Pregătire</w:t>
            </w:r>
          </w:p>
        </w:tc>
        <w:tc>
          <w:tcPr>
            <w:tcW w:w="1100" w:type="dxa"/>
          </w:tcPr>
          <w:p w14:paraId="3B6482C7" w14:textId="77777777" w:rsidR="00E63CDB" w:rsidRPr="00B46147" w:rsidRDefault="00E63CDB" w:rsidP="00294FE2">
            <w:pPr>
              <w:pStyle w:val="title-gr-seq-level-3"/>
              <w:spacing w:before="0" w:beforeAutospacing="0" w:after="0" w:afterAutospacing="0"/>
              <w:jc w:val="both"/>
              <w:rPr>
                <w:b/>
                <w:bCs/>
                <w:i/>
                <w:iCs/>
                <w:sz w:val="20"/>
                <w:szCs w:val="20"/>
              </w:rPr>
            </w:pPr>
            <w:r w:rsidRPr="00B46147">
              <w:rPr>
                <w:b/>
                <w:bCs/>
                <w:i/>
                <w:iCs/>
                <w:sz w:val="20"/>
                <w:szCs w:val="20"/>
              </w:rPr>
              <w:t>Testare/</w:t>
            </w:r>
          </w:p>
          <w:p w14:paraId="19F9E3F6" w14:textId="77777777" w:rsidR="00E63CDB" w:rsidRPr="00B46147" w:rsidRDefault="00E63CDB" w:rsidP="00294FE2">
            <w:pPr>
              <w:pStyle w:val="title-gr-seq-level-3"/>
              <w:spacing w:before="0" w:beforeAutospacing="0" w:after="0" w:afterAutospacing="0"/>
              <w:jc w:val="both"/>
              <w:rPr>
                <w:sz w:val="20"/>
                <w:szCs w:val="20"/>
              </w:rPr>
            </w:pPr>
            <w:r w:rsidRPr="00B46147">
              <w:rPr>
                <w:b/>
                <w:bCs/>
                <w:i/>
                <w:iCs/>
                <w:sz w:val="20"/>
                <w:szCs w:val="20"/>
              </w:rPr>
              <w:t>verificare</w:t>
            </w:r>
          </w:p>
        </w:tc>
        <w:tc>
          <w:tcPr>
            <w:tcW w:w="1115" w:type="dxa"/>
          </w:tcPr>
          <w:p w14:paraId="22AB1BC7" w14:textId="77777777" w:rsidR="00E63CDB" w:rsidRPr="00B46147" w:rsidRDefault="00E63CDB" w:rsidP="00294FE2">
            <w:pPr>
              <w:pStyle w:val="title-gr-seq-level-3"/>
              <w:spacing w:before="0" w:beforeAutospacing="0" w:after="0" w:afterAutospacing="0"/>
              <w:jc w:val="both"/>
              <w:rPr>
                <w:sz w:val="20"/>
                <w:szCs w:val="20"/>
              </w:rPr>
            </w:pPr>
            <w:r w:rsidRPr="00B46147">
              <w:rPr>
                <w:b/>
                <w:bCs/>
                <w:i/>
                <w:iCs/>
                <w:sz w:val="20"/>
                <w:szCs w:val="20"/>
              </w:rPr>
              <w:t>Pregătire, testare și verificare (avioane SE)</w:t>
            </w:r>
          </w:p>
        </w:tc>
        <w:tc>
          <w:tcPr>
            <w:tcW w:w="1135" w:type="dxa"/>
          </w:tcPr>
          <w:p w14:paraId="195558BE" w14:textId="77777777" w:rsidR="00E63CDB" w:rsidRPr="00B46147" w:rsidRDefault="00E63CDB" w:rsidP="00294FE2">
            <w:pPr>
              <w:pStyle w:val="title-gr-seq-level-3"/>
              <w:spacing w:before="0" w:beforeAutospacing="0" w:after="0" w:afterAutospacing="0"/>
              <w:jc w:val="both"/>
              <w:rPr>
                <w:sz w:val="20"/>
                <w:szCs w:val="20"/>
              </w:rPr>
            </w:pPr>
            <w:r w:rsidRPr="00B46147">
              <w:rPr>
                <w:b/>
                <w:bCs/>
                <w:i/>
                <w:iCs/>
                <w:sz w:val="20"/>
                <w:szCs w:val="20"/>
              </w:rPr>
              <w:t>Pregătire, testare și verificare (avioane ME)</w:t>
            </w:r>
          </w:p>
        </w:tc>
        <w:tc>
          <w:tcPr>
            <w:tcW w:w="1292" w:type="dxa"/>
          </w:tcPr>
          <w:p w14:paraId="7A3A3461" w14:textId="77777777" w:rsidR="00E63CDB" w:rsidRPr="00B46147" w:rsidRDefault="00E63CDB" w:rsidP="00294FE2">
            <w:pPr>
              <w:pStyle w:val="title-gr-seq-level-3"/>
              <w:spacing w:before="0" w:beforeAutospacing="0" w:after="0" w:afterAutospacing="0"/>
              <w:jc w:val="both"/>
              <w:rPr>
                <w:sz w:val="20"/>
                <w:szCs w:val="20"/>
              </w:rPr>
            </w:pPr>
            <w:r w:rsidRPr="00B46147">
              <w:rPr>
                <w:b/>
                <w:bCs/>
                <w:i/>
                <w:iCs/>
                <w:sz w:val="20"/>
                <w:szCs w:val="20"/>
              </w:rPr>
              <w:t>Avioane SE</w:t>
            </w:r>
          </w:p>
        </w:tc>
        <w:tc>
          <w:tcPr>
            <w:tcW w:w="1072" w:type="dxa"/>
          </w:tcPr>
          <w:p w14:paraId="25F878C2" w14:textId="77777777" w:rsidR="00E63CDB" w:rsidRPr="00B46147" w:rsidRDefault="00E63CDB" w:rsidP="00294FE2">
            <w:pPr>
              <w:pStyle w:val="title-gr-seq-level-3"/>
              <w:spacing w:before="0" w:beforeAutospacing="0" w:after="0" w:afterAutospacing="0"/>
              <w:jc w:val="both"/>
              <w:rPr>
                <w:sz w:val="20"/>
                <w:szCs w:val="20"/>
              </w:rPr>
            </w:pPr>
            <w:r w:rsidRPr="00B46147">
              <w:rPr>
                <w:b/>
                <w:bCs/>
                <w:i/>
                <w:iCs/>
                <w:sz w:val="20"/>
                <w:szCs w:val="20"/>
              </w:rPr>
              <w:t>Avioane ME</w:t>
            </w:r>
          </w:p>
        </w:tc>
      </w:tr>
      <w:tr w:rsidR="00E63CDB" w:rsidRPr="00B46147" w14:paraId="59E6760B" w14:textId="77777777" w:rsidTr="00874C09">
        <w:tc>
          <w:tcPr>
            <w:tcW w:w="1231" w:type="dxa"/>
          </w:tcPr>
          <w:p w14:paraId="768C1CD3"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Eliberarea inițială</w:t>
            </w:r>
          </w:p>
        </w:tc>
        <w:tc>
          <w:tcPr>
            <w:tcW w:w="1169" w:type="dxa"/>
          </w:tcPr>
          <w:p w14:paraId="783AC934"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secțiunile 1-6</w:t>
            </w:r>
          </w:p>
        </w:tc>
        <w:tc>
          <w:tcPr>
            <w:tcW w:w="1121" w:type="dxa"/>
          </w:tcPr>
          <w:p w14:paraId="0245C828"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secțiunile 1-6</w:t>
            </w:r>
          </w:p>
        </w:tc>
        <w:tc>
          <w:tcPr>
            <w:tcW w:w="1154" w:type="dxa"/>
            <w:vMerge w:val="restart"/>
          </w:tcPr>
          <w:p w14:paraId="4A1C482C"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secțiunile 1-7</w:t>
            </w:r>
          </w:p>
        </w:tc>
        <w:tc>
          <w:tcPr>
            <w:tcW w:w="1170" w:type="dxa"/>
            <w:vMerge w:val="restart"/>
          </w:tcPr>
          <w:p w14:paraId="3A09AF2E"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secțiunile 1-7</w:t>
            </w:r>
          </w:p>
        </w:tc>
        <w:tc>
          <w:tcPr>
            <w:tcW w:w="1060" w:type="dxa"/>
            <w:vMerge w:val="restart"/>
          </w:tcPr>
          <w:p w14:paraId="20925779"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MCC</w:t>
            </w:r>
          </w:p>
          <w:p w14:paraId="293275AE"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CRM</w:t>
            </w:r>
          </w:p>
          <w:p w14:paraId="0FD95AF2"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factori umani</w:t>
            </w:r>
          </w:p>
          <w:p w14:paraId="2082BB60"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TEM</w:t>
            </w:r>
          </w:p>
          <w:p w14:paraId="525B13F6" w14:textId="77777777" w:rsidR="00E63CDB" w:rsidRPr="00B46147" w:rsidRDefault="00E63CDB" w:rsidP="00115D9B">
            <w:pPr>
              <w:pStyle w:val="title-gr-seq-level-3"/>
              <w:spacing w:before="0" w:beforeAutospacing="0" w:after="0" w:afterAutospacing="0"/>
              <w:jc w:val="both"/>
              <w:rPr>
                <w:sz w:val="20"/>
                <w:szCs w:val="20"/>
              </w:rPr>
            </w:pPr>
            <w:r w:rsidRPr="00B46147">
              <w:rPr>
                <w:sz w:val="20"/>
                <w:szCs w:val="20"/>
              </w:rPr>
              <w:t>secțiunea 7</w:t>
            </w:r>
          </w:p>
        </w:tc>
        <w:tc>
          <w:tcPr>
            <w:tcW w:w="1100" w:type="dxa"/>
            <w:vMerge w:val="restart"/>
          </w:tcPr>
          <w:p w14:paraId="0B19A627" w14:textId="77777777" w:rsidR="00E63CDB" w:rsidRPr="00B46147" w:rsidRDefault="00E63CDB" w:rsidP="00115D9B">
            <w:pPr>
              <w:pStyle w:val="title-gr-seq-level-3"/>
              <w:spacing w:before="0" w:beforeAutospacing="0" w:after="0" w:afterAutospacing="0"/>
              <w:jc w:val="both"/>
              <w:rPr>
                <w:sz w:val="20"/>
                <w:szCs w:val="20"/>
              </w:rPr>
            </w:pPr>
            <w:r w:rsidRPr="00B46147">
              <w:rPr>
                <w:sz w:val="20"/>
                <w:szCs w:val="20"/>
              </w:rPr>
              <w:t>secțiunile 1-7</w:t>
            </w:r>
          </w:p>
        </w:tc>
        <w:tc>
          <w:tcPr>
            <w:tcW w:w="1115" w:type="dxa"/>
            <w:vMerge w:val="restart"/>
          </w:tcPr>
          <w:p w14:paraId="7207DB37" w14:textId="77777777" w:rsidR="00E63CDB" w:rsidRPr="00B46147" w:rsidRDefault="00E63CDB" w:rsidP="00115D9B">
            <w:pPr>
              <w:pStyle w:val="title-gr-seq-level-3"/>
              <w:spacing w:before="0" w:beforeAutospacing="0" w:after="0" w:afterAutospacing="0"/>
              <w:jc w:val="both"/>
              <w:rPr>
                <w:sz w:val="20"/>
                <w:szCs w:val="20"/>
              </w:rPr>
            </w:pPr>
            <w:r w:rsidRPr="00B46147">
              <w:rPr>
                <w:sz w:val="20"/>
                <w:szCs w:val="20"/>
              </w:rPr>
              <w:t>1.6, 4.5, 4.6, 5.2 și, dacă este cazul, o apropiere din secțiunea 3.B</w:t>
            </w:r>
          </w:p>
        </w:tc>
        <w:tc>
          <w:tcPr>
            <w:tcW w:w="1135" w:type="dxa"/>
            <w:vMerge w:val="restart"/>
          </w:tcPr>
          <w:p w14:paraId="3271BDE6" w14:textId="77777777" w:rsidR="00E63CDB" w:rsidRPr="00B46147" w:rsidRDefault="00E63CDB" w:rsidP="00115D9B">
            <w:pPr>
              <w:pStyle w:val="title-gr-seq-level-3"/>
              <w:spacing w:before="0" w:beforeAutospacing="0" w:after="0" w:afterAutospacing="0"/>
              <w:jc w:val="both"/>
              <w:rPr>
                <w:sz w:val="20"/>
                <w:szCs w:val="20"/>
              </w:rPr>
            </w:pPr>
            <w:r w:rsidRPr="00B46147">
              <w:rPr>
                <w:sz w:val="20"/>
                <w:szCs w:val="20"/>
              </w:rPr>
              <w:t>1.6, secțiunea 6 și, dacă este cazul, o apropiere din secțiunea 3.B</w:t>
            </w:r>
          </w:p>
        </w:tc>
        <w:tc>
          <w:tcPr>
            <w:tcW w:w="1292" w:type="dxa"/>
            <w:vMerge w:val="restart"/>
          </w:tcPr>
          <w:p w14:paraId="508EF034" w14:textId="77777777" w:rsidR="00E63CDB" w:rsidRPr="00B46147" w:rsidRDefault="00E63CDB" w:rsidP="00115D9B">
            <w:pPr>
              <w:pStyle w:val="title-gr-seq-level-3"/>
              <w:spacing w:before="0" w:beforeAutospacing="0" w:after="0" w:afterAutospacing="0"/>
              <w:jc w:val="both"/>
              <w:rPr>
                <w:sz w:val="20"/>
                <w:szCs w:val="20"/>
              </w:rPr>
            </w:pPr>
          </w:p>
        </w:tc>
        <w:tc>
          <w:tcPr>
            <w:tcW w:w="1072" w:type="dxa"/>
            <w:vMerge w:val="restart"/>
          </w:tcPr>
          <w:p w14:paraId="16A1D7F4" w14:textId="77777777" w:rsidR="00E63CDB" w:rsidRPr="00B46147" w:rsidRDefault="00E63CDB" w:rsidP="00115D9B">
            <w:pPr>
              <w:pStyle w:val="title-gr-seq-level-3"/>
              <w:spacing w:before="0" w:beforeAutospacing="0" w:after="0" w:afterAutospacing="0"/>
              <w:jc w:val="both"/>
              <w:rPr>
                <w:sz w:val="20"/>
                <w:szCs w:val="20"/>
              </w:rPr>
            </w:pPr>
          </w:p>
        </w:tc>
      </w:tr>
      <w:tr w:rsidR="00E63CDB" w:rsidRPr="00B46147" w14:paraId="0429FB19" w14:textId="77777777" w:rsidTr="00874C09">
        <w:tc>
          <w:tcPr>
            <w:tcW w:w="1231" w:type="dxa"/>
          </w:tcPr>
          <w:p w14:paraId="794B6BFE" w14:textId="77777777" w:rsidR="00E63CDB" w:rsidRPr="00B46147" w:rsidRDefault="00E63CDB" w:rsidP="00294FE2">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Complexe SP</w:t>
            </w:r>
          </w:p>
        </w:tc>
        <w:tc>
          <w:tcPr>
            <w:tcW w:w="1169" w:type="dxa"/>
          </w:tcPr>
          <w:p w14:paraId="5D7AF3F8" w14:textId="77777777" w:rsidR="00E63CDB" w:rsidRPr="00B46147" w:rsidRDefault="00E63CDB" w:rsidP="00294FE2">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1-7</w:t>
            </w:r>
          </w:p>
        </w:tc>
        <w:tc>
          <w:tcPr>
            <w:tcW w:w="1121" w:type="dxa"/>
          </w:tcPr>
          <w:p w14:paraId="50EE654F" w14:textId="77777777" w:rsidR="00E63CDB" w:rsidRPr="00B46147" w:rsidRDefault="00E63CDB" w:rsidP="00294FE2">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1-7</w:t>
            </w:r>
          </w:p>
        </w:tc>
        <w:tc>
          <w:tcPr>
            <w:tcW w:w="1154" w:type="dxa"/>
            <w:vMerge/>
          </w:tcPr>
          <w:p w14:paraId="64B156F9" w14:textId="77777777" w:rsidR="00E63CDB" w:rsidRPr="00B46147" w:rsidRDefault="00E63CDB" w:rsidP="00294FE2">
            <w:pPr>
              <w:pStyle w:val="title-gr-seq-level-3"/>
              <w:spacing w:before="0" w:beforeAutospacing="0" w:after="0" w:afterAutospacing="0"/>
              <w:jc w:val="both"/>
              <w:rPr>
                <w:sz w:val="20"/>
                <w:szCs w:val="20"/>
              </w:rPr>
            </w:pPr>
          </w:p>
        </w:tc>
        <w:tc>
          <w:tcPr>
            <w:tcW w:w="1170" w:type="dxa"/>
            <w:vMerge/>
          </w:tcPr>
          <w:p w14:paraId="02626F0B" w14:textId="77777777" w:rsidR="00E63CDB" w:rsidRPr="00B46147" w:rsidRDefault="00E63CDB" w:rsidP="00294FE2">
            <w:pPr>
              <w:pStyle w:val="title-gr-seq-level-3"/>
              <w:spacing w:before="0" w:beforeAutospacing="0" w:after="0" w:afterAutospacing="0"/>
              <w:jc w:val="both"/>
              <w:rPr>
                <w:sz w:val="20"/>
                <w:szCs w:val="20"/>
              </w:rPr>
            </w:pPr>
          </w:p>
        </w:tc>
        <w:tc>
          <w:tcPr>
            <w:tcW w:w="1060" w:type="dxa"/>
            <w:vMerge/>
          </w:tcPr>
          <w:p w14:paraId="154AB1A5" w14:textId="77777777" w:rsidR="00E63CDB" w:rsidRPr="00B46147" w:rsidRDefault="00E63CDB" w:rsidP="00294FE2">
            <w:pPr>
              <w:pStyle w:val="title-gr-seq-level-3"/>
              <w:spacing w:before="0" w:beforeAutospacing="0" w:after="0" w:afterAutospacing="0"/>
              <w:jc w:val="both"/>
              <w:rPr>
                <w:sz w:val="20"/>
                <w:szCs w:val="20"/>
              </w:rPr>
            </w:pPr>
          </w:p>
        </w:tc>
        <w:tc>
          <w:tcPr>
            <w:tcW w:w="1100" w:type="dxa"/>
            <w:vMerge/>
          </w:tcPr>
          <w:p w14:paraId="6D8DC6B5" w14:textId="77777777" w:rsidR="00E63CDB" w:rsidRPr="00B46147" w:rsidRDefault="00E63CDB" w:rsidP="00294FE2">
            <w:pPr>
              <w:pStyle w:val="title-gr-seq-level-3"/>
              <w:spacing w:before="0" w:beforeAutospacing="0" w:after="0" w:afterAutospacing="0"/>
              <w:jc w:val="both"/>
              <w:rPr>
                <w:sz w:val="20"/>
                <w:szCs w:val="20"/>
              </w:rPr>
            </w:pPr>
          </w:p>
        </w:tc>
        <w:tc>
          <w:tcPr>
            <w:tcW w:w="1115" w:type="dxa"/>
            <w:vMerge/>
          </w:tcPr>
          <w:p w14:paraId="730CEE55" w14:textId="77777777" w:rsidR="00E63CDB" w:rsidRPr="00B46147" w:rsidRDefault="00E63CDB" w:rsidP="00294FE2">
            <w:pPr>
              <w:pStyle w:val="title-gr-seq-level-3"/>
              <w:spacing w:before="0" w:beforeAutospacing="0" w:after="0" w:afterAutospacing="0"/>
              <w:jc w:val="both"/>
              <w:rPr>
                <w:sz w:val="20"/>
                <w:szCs w:val="20"/>
              </w:rPr>
            </w:pPr>
          </w:p>
        </w:tc>
        <w:tc>
          <w:tcPr>
            <w:tcW w:w="1135" w:type="dxa"/>
            <w:vMerge/>
          </w:tcPr>
          <w:p w14:paraId="52203853" w14:textId="77777777" w:rsidR="00E63CDB" w:rsidRPr="00B46147" w:rsidRDefault="00E63CDB" w:rsidP="00294FE2">
            <w:pPr>
              <w:pStyle w:val="title-gr-seq-level-3"/>
              <w:spacing w:before="0" w:beforeAutospacing="0" w:after="0" w:afterAutospacing="0"/>
              <w:jc w:val="both"/>
              <w:rPr>
                <w:sz w:val="20"/>
                <w:szCs w:val="20"/>
              </w:rPr>
            </w:pPr>
          </w:p>
        </w:tc>
        <w:tc>
          <w:tcPr>
            <w:tcW w:w="1292" w:type="dxa"/>
            <w:vMerge/>
          </w:tcPr>
          <w:p w14:paraId="391DB553" w14:textId="77777777" w:rsidR="00E63CDB" w:rsidRPr="00B46147" w:rsidRDefault="00E63CDB" w:rsidP="00294FE2">
            <w:pPr>
              <w:pStyle w:val="title-gr-seq-level-3"/>
              <w:spacing w:before="0" w:beforeAutospacing="0" w:after="0" w:afterAutospacing="0"/>
              <w:jc w:val="both"/>
              <w:rPr>
                <w:sz w:val="20"/>
                <w:szCs w:val="20"/>
              </w:rPr>
            </w:pPr>
          </w:p>
        </w:tc>
        <w:tc>
          <w:tcPr>
            <w:tcW w:w="1072" w:type="dxa"/>
            <w:vMerge/>
          </w:tcPr>
          <w:p w14:paraId="43C1FD94" w14:textId="77777777" w:rsidR="00E63CDB" w:rsidRPr="00B46147" w:rsidRDefault="00E63CDB" w:rsidP="00294FE2">
            <w:pPr>
              <w:pStyle w:val="title-gr-seq-level-3"/>
              <w:spacing w:before="0" w:beforeAutospacing="0" w:after="0" w:afterAutospacing="0"/>
              <w:jc w:val="both"/>
              <w:rPr>
                <w:sz w:val="20"/>
                <w:szCs w:val="20"/>
              </w:rPr>
            </w:pPr>
          </w:p>
        </w:tc>
      </w:tr>
      <w:tr w:rsidR="00E63CDB" w:rsidRPr="00B46147" w14:paraId="45EEA4D6" w14:textId="77777777" w:rsidTr="00874C09">
        <w:tc>
          <w:tcPr>
            <w:tcW w:w="1231" w:type="dxa"/>
          </w:tcPr>
          <w:p w14:paraId="5992A9E0"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Revalidare</w:t>
            </w:r>
          </w:p>
        </w:tc>
        <w:tc>
          <w:tcPr>
            <w:tcW w:w="1169" w:type="dxa"/>
          </w:tcPr>
          <w:p w14:paraId="6A8BCE43"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nu se aplică</w:t>
            </w:r>
          </w:p>
        </w:tc>
        <w:tc>
          <w:tcPr>
            <w:tcW w:w="1121" w:type="dxa"/>
          </w:tcPr>
          <w:p w14:paraId="1074E305"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secțiunile 1-6</w:t>
            </w:r>
          </w:p>
        </w:tc>
        <w:tc>
          <w:tcPr>
            <w:tcW w:w="1154" w:type="dxa"/>
            <w:vMerge w:val="restart"/>
          </w:tcPr>
          <w:p w14:paraId="6F35E1E6"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nu se aplică</w:t>
            </w:r>
          </w:p>
        </w:tc>
        <w:tc>
          <w:tcPr>
            <w:tcW w:w="1170" w:type="dxa"/>
            <w:vMerge w:val="restart"/>
          </w:tcPr>
          <w:p w14:paraId="01281F68"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secțiunile 1-7</w:t>
            </w:r>
          </w:p>
        </w:tc>
        <w:tc>
          <w:tcPr>
            <w:tcW w:w="1060" w:type="dxa"/>
            <w:vMerge w:val="restart"/>
          </w:tcPr>
          <w:p w14:paraId="7B498D27"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nu se aplică</w:t>
            </w:r>
          </w:p>
        </w:tc>
        <w:tc>
          <w:tcPr>
            <w:tcW w:w="1100" w:type="dxa"/>
            <w:vMerge w:val="restart"/>
          </w:tcPr>
          <w:p w14:paraId="4FB91019"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nu se aplică</w:t>
            </w:r>
          </w:p>
        </w:tc>
        <w:tc>
          <w:tcPr>
            <w:tcW w:w="1115" w:type="dxa"/>
            <w:vMerge w:val="restart"/>
          </w:tcPr>
          <w:p w14:paraId="09AB68ED"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nu se aplică</w:t>
            </w:r>
          </w:p>
        </w:tc>
        <w:tc>
          <w:tcPr>
            <w:tcW w:w="1135" w:type="dxa"/>
            <w:vMerge w:val="restart"/>
          </w:tcPr>
          <w:p w14:paraId="0FE4F769"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nu se aplică</w:t>
            </w:r>
          </w:p>
        </w:tc>
        <w:tc>
          <w:tcPr>
            <w:tcW w:w="1292" w:type="dxa"/>
            <w:vMerge w:val="restart"/>
          </w:tcPr>
          <w:p w14:paraId="5DF42A2B"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MPO:</w:t>
            </w:r>
          </w:p>
          <w:p w14:paraId="7B02A835"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secțiunile 1-7</w:t>
            </w:r>
          </w:p>
          <w:p w14:paraId="2FFBEB5F"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SPO:</w:t>
            </w:r>
          </w:p>
          <w:p w14:paraId="6E816790"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1.6, 4.5, 4.6, 5.2 și, dacă este cazul, o apropiere din secțiunea 3.B</w:t>
            </w:r>
          </w:p>
        </w:tc>
        <w:tc>
          <w:tcPr>
            <w:tcW w:w="1072" w:type="dxa"/>
            <w:vMerge w:val="restart"/>
          </w:tcPr>
          <w:p w14:paraId="756EE729"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MPO:</w:t>
            </w:r>
          </w:p>
          <w:p w14:paraId="3AA706CE"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secțiunile 1-7</w:t>
            </w:r>
          </w:p>
          <w:p w14:paraId="34BCF0DE"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SPO:</w:t>
            </w:r>
          </w:p>
          <w:p w14:paraId="4F713AEE"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1.6, secțiunea 6 și, dacă este cazul, o apropiere din secțiunea 3.B</w:t>
            </w:r>
          </w:p>
        </w:tc>
      </w:tr>
      <w:tr w:rsidR="00E63CDB" w:rsidRPr="00B46147" w14:paraId="2490307D" w14:textId="77777777" w:rsidTr="00874C09">
        <w:tc>
          <w:tcPr>
            <w:tcW w:w="1231" w:type="dxa"/>
          </w:tcPr>
          <w:p w14:paraId="6F36808D" w14:textId="77777777" w:rsidR="00E63CDB" w:rsidRPr="00B46147" w:rsidRDefault="00E63CDB" w:rsidP="00294FE2">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Complexe SP</w:t>
            </w:r>
          </w:p>
        </w:tc>
        <w:tc>
          <w:tcPr>
            <w:tcW w:w="1169" w:type="dxa"/>
          </w:tcPr>
          <w:p w14:paraId="18EEA71F" w14:textId="77777777" w:rsidR="00E63CDB" w:rsidRPr="00B46147" w:rsidRDefault="00E63CDB" w:rsidP="00294FE2">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1-7</w:t>
            </w:r>
          </w:p>
        </w:tc>
        <w:tc>
          <w:tcPr>
            <w:tcW w:w="1121" w:type="dxa"/>
          </w:tcPr>
          <w:p w14:paraId="168E1A85" w14:textId="77777777" w:rsidR="00E63CDB" w:rsidRPr="00B46147" w:rsidRDefault="00E63CDB" w:rsidP="00294FE2">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1-7</w:t>
            </w:r>
          </w:p>
        </w:tc>
        <w:tc>
          <w:tcPr>
            <w:tcW w:w="1154" w:type="dxa"/>
            <w:vMerge/>
          </w:tcPr>
          <w:p w14:paraId="649C1404" w14:textId="77777777" w:rsidR="00E63CDB" w:rsidRPr="00B46147" w:rsidRDefault="00E63CDB" w:rsidP="00294FE2">
            <w:pPr>
              <w:pStyle w:val="title-gr-seq-level-3"/>
              <w:spacing w:before="0" w:beforeAutospacing="0" w:after="0" w:afterAutospacing="0"/>
              <w:jc w:val="both"/>
              <w:rPr>
                <w:sz w:val="20"/>
                <w:szCs w:val="20"/>
              </w:rPr>
            </w:pPr>
          </w:p>
        </w:tc>
        <w:tc>
          <w:tcPr>
            <w:tcW w:w="1170" w:type="dxa"/>
            <w:vMerge/>
          </w:tcPr>
          <w:p w14:paraId="52B8C407" w14:textId="77777777" w:rsidR="00E63CDB" w:rsidRPr="00B46147" w:rsidRDefault="00E63CDB" w:rsidP="00294FE2">
            <w:pPr>
              <w:pStyle w:val="title-gr-seq-level-3"/>
              <w:spacing w:before="0" w:beforeAutospacing="0" w:after="0" w:afterAutospacing="0"/>
              <w:jc w:val="both"/>
              <w:rPr>
                <w:sz w:val="20"/>
                <w:szCs w:val="20"/>
              </w:rPr>
            </w:pPr>
          </w:p>
        </w:tc>
        <w:tc>
          <w:tcPr>
            <w:tcW w:w="1060" w:type="dxa"/>
            <w:vMerge/>
          </w:tcPr>
          <w:p w14:paraId="154533EF" w14:textId="77777777" w:rsidR="00E63CDB" w:rsidRPr="00B46147" w:rsidRDefault="00E63CDB" w:rsidP="00294FE2">
            <w:pPr>
              <w:pStyle w:val="title-gr-seq-level-3"/>
              <w:spacing w:before="0" w:beforeAutospacing="0" w:after="0" w:afterAutospacing="0"/>
              <w:jc w:val="both"/>
              <w:rPr>
                <w:sz w:val="20"/>
                <w:szCs w:val="20"/>
              </w:rPr>
            </w:pPr>
          </w:p>
        </w:tc>
        <w:tc>
          <w:tcPr>
            <w:tcW w:w="1100" w:type="dxa"/>
            <w:vMerge/>
          </w:tcPr>
          <w:p w14:paraId="1AE6272D" w14:textId="77777777" w:rsidR="00E63CDB" w:rsidRPr="00B46147" w:rsidRDefault="00E63CDB" w:rsidP="00294FE2">
            <w:pPr>
              <w:pStyle w:val="title-gr-seq-level-3"/>
              <w:spacing w:before="0" w:beforeAutospacing="0" w:after="0" w:afterAutospacing="0"/>
              <w:jc w:val="both"/>
              <w:rPr>
                <w:sz w:val="20"/>
                <w:szCs w:val="20"/>
              </w:rPr>
            </w:pPr>
          </w:p>
        </w:tc>
        <w:tc>
          <w:tcPr>
            <w:tcW w:w="1115" w:type="dxa"/>
            <w:vMerge/>
          </w:tcPr>
          <w:p w14:paraId="0A79AA8A" w14:textId="77777777" w:rsidR="00E63CDB" w:rsidRPr="00B46147" w:rsidRDefault="00E63CDB" w:rsidP="00294FE2">
            <w:pPr>
              <w:pStyle w:val="title-gr-seq-level-3"/>
              <w:spacing w:before="0" w:beforeAutospacing="0" w:after="0" w:afterAutospacing="0"/>
              <w:jc w:val="both"/>
              <w:rPr>
                <w:sz w:val="20"/>
                <w:szCs w:val="20"/>
              </w:rPr>
            </w:pPr>
          </w:p>
        </w:tc>
        <w:tc>
          <w:tcPr>
            <w:tcW w:w="1135" w:type="dxa"/>
            <w:vMerge/>
          </w:tcPr>
          <w:p w14:paraId="789024A8" w14:textId="77777777" w:rsidR="00E63CDB" w:rsidRPr="00B46147" w:rsidRDefault="00E63CDB" w:rsidP="00294FE2">
            <w:pPr>
              <w:pStyle w:val="title-gr-seq-level-3"/>
              <w:spacing w:before="0" w:beforeAutospacing="0" w:after="0" w:afterAutospacing="0"/>
              <w:jc w:val="both"/>
              <w:rPr>
                <w:sz w:val="20"/>
                <w:szCs w:val="20"/>
              </w:rPr>
            </w:pPr>
          </w:p>
        </w:tc>
        <w:tc>
          <w:tcPr>
            <w:tcW w:w="1292" w:type="dxa"/>
            <w:vMerge/>
          </w:tcPr>
          <w:p w14:paraId="4CDB2788" w14:textId="77777777" w:rsidR="00E63CDB" w:rsidRPr="00B46147" w:rsidRDefault="00E63CDB" w:rsidP="00294FE2">
            <w:pPr>
              <w:pStyle w:val="title-gr-seq-level-3"/>
              <w:spacing w:before="0" w:beforeAutospacing="0" w:after="0" w:afterAutospacing="0"/>
              <w:jc w:val="both"/>
              <w:rPr>
                <w:sz w:val="20"/>
                <w:szCs w:val="20"/>
              </w:rPr>
            </w:pPr>
          </w:p>
        </w:tc>
        <w:tc>
          <w:tcPr>
            <w:tcW w:w="1072" w:type="dxa"/>
            <w:vMerge/>
          </w:tcPr>
          <w:p w14:paraId="0E8878D5" w14:textId="77777777" w:rsidR="00E63CDB" w:rsidRPr="00B46147" w:rsidRDefault="00E63CDB" w:rsidP="00294FE2">
            <w:pPr>
              <w:pStyle w:val="title-gr-seq-level-3"/>
              <w:spacing w:before="0" w:beforeAutospacing="0" w:after="0" w:afterAutospacing="0"/>
              <w:jc w:val="both"/>
              <w:rPr>
                <w:sz w:val="20"/>
                <w:szCs w:val="20"/>
              </w:rPr>
            </w:pPr>
          </w:p>
        </w:tc>
      </w:tr>
      <w:tr w:rsidR="00E63CDB" w:rsidRPr="00B46147" w14:paraId="2FD55E0A" w14:textId="77777777" w:rsidTr="00874C09">
        <w:tc>
          <w:tcPr>
            <w:tcW w:w="1231" w:type="dxa"/>
          </w:tcPr>
          <w:p w14:paraId="4AA0EC39"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Reînnoire</w:t>
            </w:r>
          </w:p>
        </w:tc>
        <w:tc>
          <w:tcPr>
            <w:tcW w:w="1169" w:type="dxa"/>
          </w:tcPr>
          <w:p w14:paraId="1A93251F"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FCL.740</w:t>
            </w:r>
          </w:p>
        </w:tc>
        <w:tc>
          <w:tcPr>
            <w:tcW w:w="1121" w:type="dxa"/>
          </w:tcPr>
          <w:p w14:paraId="1A03C4A5"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secțiunile 1-6</w:t>
            </w:r>
          </w:p>
        </w:tc>
        <w:tc>
          <w:tcPr>
            <w:tcW w:w="1154" w:type="dxa"/>
            <w:vMerge w:val="restart"/>
          </w:tcPr>
          <w:p w14:paraId="1D9BB221"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FCL.740</w:t>
            </w:r>
          </w:p>
        </w:tc>
        <w:tc>
          <w:tcPr>
            <w:tcW w:w="1170" w:type="dxa"/>
            <w:vMerge w:val="restart"/>
          </w:tcPr>
          <w:p w14:paraId="790D5AB3"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secțiunile 1-6</w:t>
            </w:r>
          </w:p>
        </w:tc>
        <w:tc>
          <w:tcPr>
            <w:tcW w:w="1060" w:type="dxa"/>
            <w:vMerge w:val="restart"/>
          </w:tcPr>
          <w:p w14:paraId="105D8682"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nu se aplică</w:t>
            </w:r>
          </w:p>
        </w:tc>
        <w:tc>
          <w:tcPr>
            <w:tcW w:w="1100" w:type="dxa"/>
            <w:vMerge w:val="restart"/>
          </w:tcPr>
          <w:p w14:paraId="6EFDD7E8"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nu se aplică</w:t>
            </w:r>
          </w:p>
        </w:tc>
        <w:tc>
          <w:tcPr>
            <w:tcW w:w="1115" w:type="dxa"/>
            <w:vMerge w:val="restart"/>
          </w:tcPr>
          <w:p w14:paraId="1B50BF58"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nu se aplică</w:t>
            </w:r>
          </w:p>
        </w:tc>
        <w:tc>
          <w:tcPr>
            <w:tcW w:w="1135" w:type="dxa"/>
            <w:vMerge w:val="restart"/>
          </w:tcPr>
          <w:p w14:paraId="03C9415A"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nu se aplică</w:t>
            </w:r>
          </w:p>
        </w:tc>
        <w:tc>
          <w:tcPr>
            <w:tcW w:w="1292" w:type="dxa"/>
          </w:tcPr>
          <w:p w14:paraId="5ADCDDE1"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Pregătire: FCL.740</w:t>
            </w:r>
          </w:p>
        </w:tc>
        <w:tc>
          <w:tcPr>
            <w:tcW w:w="1072" w:type="dxa"/>
          </w:tcPr>
          <w:p w14:paraId="6638E5D1"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Pregătire: FCL.740</w:t>
            </w:r>
          </w:p>
        </w:tc>
      </w:tr>
      <w:tr w:rsidR="00E63CDB" w:rsidRPr="00B46147" w14:paraId="77CEDC58" w14:textId="77777777" w:rsidTr="00874C09">
        <w:tc>
          <w:tcPr>
            <w:tcW w:w="1231" w:type="dxa"/>
          </w:tcPr>
          <w:p w14:paraId="27857AAE"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Verificare: ca în cazul revalidării</w:t>
            </w:r>
          </w:p>
        </w:tc>
        <w:tc>
          <w:tcPr>
            <w:tcW w:w="1169" w:type="dxa"/>
          </w:tcPr>
          <w:p w14:paraId="46C01EE8"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Verificare: ca în cazul revalidării</w:t>
            </w:r>
          </w:p>
        </w:tc>
        <w:tc>
          <w:tcPr>
            <w:tcW w:w="1121" w:type="dxa"/>
          </w:tcPr>
          <w:p w14:paraId="536E7EE0"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Complexe SP</w:t>
            </w:r>
          </w:p>
        </w:tc>
        <w:tc>
          <w:tcPr>
            <w:tcW w:w="1154" w:type="dxa"/>
            <w:vMerge/>
          </w:tcPr>
          <w:p w14:paraId="510633FC" w14:textId="77777777" w:rsidR="00E63CDB" w:rsidRPr="00B46147" w:rsidRDefault="00E63CDB" w:rsidP="00115D9B">
            <w:pPr>
              <w:pStyle w:val="title-gr-seq-level-3"/>
              <w:spacing w:before="0" w:beforeAutospacing="0" w:after="0" w:afterAutospacing="0"/>
              <w:jc w:val="both"/>
              <w:rPr>
                <w:sz w:val="20"/>
                <w:szCs w:val="20"/>
              </w:rPr>
            </w:pPr>
          </w:p>
        </w:tc>
        <w:tc>
          <w:tcPr>
            <w:tcW w:w="1170" w:type="dxa"/>
            <w:vMerge/>
          </w:tcPr>
          <w:p w14:paraId="760537DD" w14:textId="77777777" w:rsidR="00E63CDB" w:rsidRPr="00B46147" w:rsidRDefault="00E63CDB" w:rsidP="00115D9B">
            <w:pPr>
              <w:pStyle w:val="title-gr-seq-level-3"/>
              <w:spacing w:before="0" w:beforeAutospacing="0" w:after="0" w:afterAutospacing="0"/>
              <w:jc w:val="both"/>
              <w:rPr>
                <w:sz w:val="20"/>
                <w:szCs w:val="20"/>
              </w:rPr>
            </w:pPr>
          </w:p>
        </w:tc>
        <w:tc>
          <w:tcPr>
            <w:tcW w:w="1060" w:type="dxa"/>
            <w:vMerge/>
          </w:tcPr>
          <w:p w14:paraId="413D1A03" w14:textId="77777777" w:rsidR="00E63CDB" w:rsidRPr="00B46147" w:rsidRDefault="00E63CDB" w:rsidP="00115D9B">
            <w:pPr>
              <w:pStyle w:val="title-gr-seq-level-3"/>
              <w:spacing w:before="0" w:beforeAutospacing="0" w:after="0" w:afterAutospacing="0"/>
              <w:jc w:val="both"/>
              <w:rPr>
                <w:sz w:val="20"/>
                <w:szCs w:val="20"/>
              </w:rPr>
            </w:pPr>
          </w:p>
        </w:tc>
        <w:tc>
          <w:tcPr>
            <w:tcW w:w="1100" w:type="dxa"/>
            <w:vMerge/>
          </w:tcPr>
          <w:p w14:paraId="601BC153" w14:textId="77777777" w:rsidR="00E63CDB" w:rsidRPr="00B46147" w:rsidRDefault="00E63CDB" w:rsidP="00115D9B">
            <w:pPr>
              <w:pStyle w:val="title-gr-seq-level-3"/>
              <w:spacing w:before="0" w:beforeAutospacing="0" w:after="0" w:afterAutospacing="0"/>
              <w:jc w:val="both"/>
              <w:rPr>
                <w:sz w:val="20"/>
                <w:szCs w:val="20"/>
              </w:rPr>
            </w:pPr>
          </w:p>
        </w:tc>
        <w:tc>
          <w:tcPr>
            <w:tcW w:w="1115" w:type="dxa"/>
            <w:vMerge/>
          </w:tcPr>
          <w:p w14:paraId="23D47DFF" w14:textId="77777777" w:rsidR="00E63CDB" w:rsidRPr="00B46147" w:rsidRDefault="00E63CDB" w:rsidP="00115D9B">
            <w:pPr>
              <w:pStyle w:val="title-gr-seq-level-3"/>
              <w:spacing w:before="0" w:beforeAutospacing="0" w:after="0" w:afterAutospacing="0"/>
              <w:jc w:val="both"/>
              <w:rPr>
                <w:sz w:val="20"/>
                <w:szCs w:val="20"/>
              </w:rPr>
            </w:pPr>
          </w:p>
        </w:tc>
        <w:tc>
          <w:tcPr>
            <w:tcW w:w="1135" w:type="dxa"/>
            <w:vMerge/>
          </w:tcPr>
          <w:p w14:paraId="29F2683E" w14:textId="77777777" w:rsidR="00E63CDB" w:rsidRPr="00B46147" w:rsidRDefault="00E63CDB" w:rsidP="00115D9B">
            <w:pPr>
              <w:pStyle w:val="title-gr-seq-level-3"/>
              <w:spacing w:before="0" w:beforeAutospacing="0" w:after="0" w:afterAutospacing="0"/>
              <w:jc w:val="both"/>
              <w:rPr>
                <w:sz w:val="20"/>
                <w:szCs w:val="20"/>
              </w:rPr>
            </w:pPr>
          </w:p>
        </w:tc>
        <w:tc>
          <w:tcPr>
            <w:tcW w:w="1292" w:type="dxa"/>
          </w:tcPr>
          <w:p w14:paraId="5395ECBC"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1-7</w:t>
            </w:r>
          </w:p>
        </w:tc>
        <w:tc>
          <w:tcPr>
            <w:tcW w:w="1072" w:type="dxa"/>
          </w:tcPr>
          <w:p w14:paraId="39A7DCD0" w14:textId="77777777" w:rsidR="00E63CDB" w:rsidRPr="00B46147" w:rsidRDefault="00E63CDB" w:rsidP="00115D9B">
            <w:pPr>
              <w:spacing w:after="60"/>
              <w:rPr>
                <w:rFonts w:ascii="Times New Roman" w:hAnsi="Times New Roman" w:cs="Times New Roman"/>
                <w:color w:val="auto"/>
                <w:sz w:val="20"/>
                <w:szCs w:val="20"/>
                <w:lang w:val="en-US" w:eastAsia="en-US"/>
              </w:rPr>
            </w:pPr>
            <w:r w:rsidRPr="00B46147">
              <w:rPr>
                <w:rFonts w:ascii="Times New Roman" w:hAnsi="Times New Roman" w:cs="Times New Roman"/>
                <w:color w:val="auto"/>
                <w:sz w:val="20"/>
                <w:szCs w:val="20"/>
                <w:lang w:val="en-US" w:eastAsia="en-US"/>
              </w:rPr>
              <w:t>1-7</w:t>
            </w:r>
          </w:p>
        </w:tc>
      </w:tr>
    </w:tbl>
    <w:p w14:paraId="55E8126E" w14:textId="77777777" w:rsidR="00C8799E" w:rsidRPr="00B46147" w:rsidRDefault="00C8799E" w:rsidP="001E1115">
      <w:pPr>
        <w:pStyle w:val="title-gr-seq-level-3"/>
        <w:shd w:val="clear" w:color="auto" w:fill="FFFFFF"/>
        <w:spacing w:before="0" w:beforeAutospacing="0" w:after="0" w:afterAutospacing="0"/>
        <w:ind w:left="990"/>
        <w:jc w:val="both"/>
      </w:pPr>
    </w:p>
    <w:p w14:paraId="4317E68B" w14:textId="77777777" w:rsidR="00C8799E" w:rsidRPr="00B46147" w:rsidRDefault="00C8799E" w:rsidP="001E1115">
      <w:pPr>
        <w:rPr>
          <w:rFonts w:ascii="Times New Roman" w:hAnsi="Times New Roman" w:cs="Times New Roman"/>
          <w:vanish/>
          <w:color w:val="auto"/>
          <w:lang w:val="en-US" w:eastAsia="en-US"/>
        </w:rPr>
      </w:pPr>
    </w:p>
    <w:p w14:paraId="06F44182" w14:textId="77777777" w:rsidR="00C8799E" w:rsidRPr="00B46147" w:rsidRDefault="00C8799E" w:rsidP="001E1115">
      <w:pPr>
        <w:pStyle w:val="title-gr-seq-level-3"/>
        <w:shd w:val="clear" w:color="auto" w:fill="FFFFFF"/>
        <w:spacing w:before="0" w:beforeAutospacing="0" w:after="0" w:afterAutospacing="0"/>
        <w:ind w:left="990"/>
        <w:jc w:val="both"/>
        <w:sectPr w:rsidR="00C8799E" w:rsidRPr="00B46147" w:rsidSect="007F1F90">
          <w:pgSz w:w="16840" w:h="11907" w:orient="landscape" w:code="9"/>
          <w:pgMar w:top="1440" w:right="1440" w:bottom="1440" w:left="1440" w:header="737" w:footer="302" w:gutter="0"/>
          <w:cols w:space="720"/>
          <w:vAlign w:val="both"/>
          <w:noEndnote/>
          <w:docGrid w:linePitch="360"/>
        </w:sectPr>
      </w:pPr>
    </w:p>
    <w:p w14:paraId="6381D7FD" w14:textId="77777777" w:rsidR="00C8799E" w:rsidRPr="00B46147" w:rsidRDefault="00C8799E" w:rsidP="00B94308">
      <w:pPr>
        <w:pStyle w:val="title-gr-seq-level-3"/>
        <w:shd w:val="clear" w:color="auto" w:fill="FFFFFF"/>
        <w:spacing w:before="0" w:beforeAutospacing="0" w:after="0" w:afterAutospacing="0"/>
        <w:ind w:left="720"/>
        <w:jc w:val="both"/>
      </w:pPr>
    </w:p>
    <w:p w14:paraId="0747F4DB" w14:textId="77777777" w:rsidR="00C8799E" w:rsidRPr="00B46147" w:rsidRDefault="00C8799E" w:rsidP="000110C0">
      <w:pPr>
        <w:pStyle w:val="title-gr-seq-level-3"/>
        <w:numPr>
          <w:ilvl w:val="1"/>
          <w:numId w:val="584"/>
        </w:numPr>
        <w:shd w:val="clear" w:color="auto" w:fill="FFFFFF"/>
        <w:spacing w:before="0" w:beforeAutospacing="0" w:after="0" w:afterAutospacing="0"/>
        <w:ind w:left="720"/>
        <w:jc w:val="both"/>
      </w:pPr>
      <w:r w:rsidRPr="00B46147">
        <w:rPr>
          <w:shd w:val="clear" w:color="auto" w:fill="FFFFFF"/>
        </w:rPr>
        <w:t>Pentru a obține sau a menține privilegii PBN, una dintre apropieri trebuie să fie o RNP APCH. Atunci când o RNP APCH nu este posibilă din punct de vedere practic, aceasta se efectuează într-un FSTD echipat în mod corespunzător.</w:t>
      </w:r>
    </w:p>
    <w:p w14:paraId="6E893745" w14:textId="77777777" w:rsidR="00C8799E" w:rsidRPr="00B46147" w:rsidRDefault="00C8799E" w:rsidP="001E1115">
      <w:pPr>
        <w:pStyle w:val="title-gr-seq-level-3"/>
        <w:shd w:val="clear" w:color="auto" w:fill="FFFFFF"/>
        <w:spacing w:before="0" w:beforeAutospacing="0" w:after="0" w:afterAutospacing="0"/>
        <w:ind w:left="990"/>
        <w:jc w:val="both"/>
      </w:pPr>
    </w:p>
    <w:p w14:paraId="211A375F" w14:textId="77777777" w:rsidR="00C8799E" w:rsidRPr="00B46147" w:rsidRDefault="00C8799E" w:rsidP="001E1115">
      <w:pPr>
        <w:pStyle w:val="title-gr-seq-level-3"/>
        <w:shd w:val="clear" w:color="auto" w:fill="FFFFFF"/>
        <w:spacing w:before="0" w:beforeAutospacing="0" w:after="0" w:afterAutospacing="0"/>
        <w:ind w:left="990"/>
        <w:jc w:val="both"/>
      </w:pPr>
    </w:p>
    <w:tbl>
      <w:tblPr>
        <w:tblW w:w="4839" w:type="pct"/>
        <w:tblInd w:w="450" w:type="dxa"/>
        <w:tblCellMar>
          <w:left w:w="0" w:type="dxa"/>
          <w:right w:w="0" w:type="dxa"/>
        </w:tblCellMar>
        <w:tblLook w:val="04A0" w:firstRow="1" w:lastRow="0" w:firstColumn="1" w:lastColumn="0" w:noHBand="0" w:noVBand="1"/>
      </w:tblPr>
      <w:tblGrid>
        <w:gridCol w:w="359"/>
        <w:gridCol w:w="13151"/>
      </w:tblGrid>
      <w:tr w:rsidR="00C8799E" w:rsidRPr="00B46147" w14:paraId="66C665D1" w14:textId="77777777" w:rsidTr="00874C09">
        <w:trPr>
          <w:gridBefore w:val="1"/>
          <w:wBefore w:w="133" w:type="pct"/>
        </w:trPr>
        <w:tc>
          <w:tcPr>
            <w:tcW w:w="4867" w:type="pct"/>
          </w:tcPr>
          <w:tbl>
            <w:tblPr>
              <w:tblW w:w="5000" w:type="pct"/>
              <w:tblCellMar>
                <w:left w:w="0" w:type="dxa"/>
                <w:right w:w="0" w:type="dxa"/>
              </w:tblCellMar>
              <w:tblLook w:val="04A0" w:firstRow="1" w:lastRow="0" w:firstColumn="1" w:lastColumn="0" w:noHBand="0" w:noVBand="1"/>
            </w:tblPr>
            <w:tblGrid>
              <w:gridCol w:w="6"/>
              <w:gridCol w:w="6"/>
              <w:gridCol w:w="13139"/>
            </w:tblGrid>
            <w:tr w:rsidR="00C8799E" w:rsidRPr="00B46147" w14:paraId="1B7D6541" w14:textId="77777777" w:rsidTr="00B94308">
              <w:tc>
                <w:tcPr>
                  <w:tcW w:w="0" w:type="auto"/>
                  <w:shd w:val="clear" w:color="auto" w:fill="auto"/>
                  <w:hideMark/>
                </w:tcPr>
                <w:p w14:paraId="05CB012C" w14:textId="77777777" w:rsidR="00C8799E" w:rsidRPr="00B46147" w:rsidRDefault="00C8799E" w:rsidP="003A3580">
                  <w:pPr>
                    <w:jc w:val="both"/>
                    <w:rPr>
                      <w:rFonts w:ascii="Times New Roman" w:hAnsi="Times New Roman" w:cs="Times New Roman"/>
                      <w:color w:val="auto"/>
                      <w:lang w:val="en-US" w:eastAsia="en-US"/>
                    </w:rPr>
                  </w:pPr>
                </w:p>
              </w:tc>
              <w:tc>
                <w:tcPr>
                  <w:tcW w:w="0" w:type="auto"/>
                </w:tcPr>
                <w:p w14:paraId="57F8974D" w14:textId="77777777" w:rsidR="00C8799E" w:rsidRPr="00B46147" w:rsidRDefault="00C8799E" w:rsidP="003A3580">
                  <w:pPr>
                    <w:spacing w:after="60"/>
                    <w:ind w:right="195"/>
                    <w:jc w:val="center"/>
                    <w:rPr>
                      <w:rFonts w:ascii="Times New Roman" w:hAnsi="Times New Roman" w:cs="Times New Roman"/>
                      <w:b/>
                      <w:bCs/>
                      <w:color w:val="auto"/>
                      <w:sz w:val="22"/>
                      <w:szCs w:val="22"/>
                      <w:lang w:val="en-US" w:eastAsia="en-US"/>
                    </w:rPr>
                  </w:pPr>
                </w:p>
              </w:tc>
              <w:tc>
                <w:tcPr>
                  <w:tcW w:w="0" w:type="auto"/>
                  <w:shd w:val="clear" w:color="auto" w:fill="auto"/>
                  <w:hideMark/>
                </w:tcPr>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33"/>
                    <w:gridCol w:w="3608"/>
                    <w:gridCol w:w="1514"/>
                    <w:gridCol w:w="1073"/>
                    <w:gridCol w:w="1743"/>
                    <w:gridCol w:w="1902"/>
                    <w:gridCol w:w="2050"/>
                  </w:tblGrid>
                  <w:tr w:rsidR="00C8799E" w:rsidRPr="00B46147" w14:paraId="69FCA988" w14:textId="77777777" w:rsidTr="00874C09">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D14627"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TMG-uri ȘI AVIOANE CU UN SINGUR PILOT, CU EXCEPȚIA AVIOANELOR COMPLEXE DE ÎNALTĂ PERFORMANȚĂ CU UN SINGUR PILOT</w:t>
                        </w:r>
                      </w:p>
                    </w:tc>
                    <w:tc>
                      <w:tcPr>
                        <w:tcW w:w="1641" w:type="pct"/>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7D368F"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PREGĂTIRE PRACTICĂ</w:t>
                        </w:r>
                      </w:p>
                    </w:tc>
                    <w:tc>
                      <w:tcPr>
                        <w:tcW w:w="1510" w:type="pct"/>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A2F779"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TEST DE ÎNDEMÂNARE SAU VERIFICAREA COMPETENȚEI PENTRU CALIFICAREA DE CLASĂ SAU DE TIP</w:t>
                        </w:r>
                      </w:p>
                    </w:tc>
                  </w:tr>
                  <w:tr w:rsidR="00C8799E" w:rsidRPr="00B46147" w14:paraId="343D90C1" w14:textId="77777777" w:rsidTr="00874C09">
                    <w:tc>
                      <w:tcPr>
                        <w:tcW w:w="1849" w:type="pct"/>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00B8AD"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Manevre/proceduri</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B97866"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FSTD</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4CB9B2"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A</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7CB6EF"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Inițialele instructorului dacă pregătirea s-a încheiat</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82BD6D"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Testate sau verificate pe FSTD sau pe 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A9C6D4"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Inițialele examinatorului dacă testul sau verificarea s-a încheiat</w:t>
                        </w:r>
                      </w:p>
                    </w:tc>
                  </w:tr>
                  <w:tr w:rsidR="00C8799E" w:rsidRPr="00B46147" w14:paraId="0FD85624" w14:textId="77777777">
                    <w:tc>
                      <w:tcPr>
                        <w:tcW w:w="0" w:type="auto"/>
                        <w:gridSpan w:val="7"/>
                        <w:tcBorders>
                          <w:top w:val="single" w:sz="6" w:space="0" w:color="DDE7EB"/>
                        </w:tcBorders>
                        <w:shd w:val="clear" w:color="auto" w:fill="auto"/>
                        <w:tcMar>
                          <w:top w:w="120" w:type="dxa"/>
                          <w:left w:w="120" w:type="dxa"/>
                          <w:bottom w:w="120" w:type="dxa"/>
                          <w:right w:w="120" w:type="dxa"/>
                        </w:tcMar>
                        <w:hideMark/>
                      </w:tcPr>
                      <w:p w14:paraId="38E6F882"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SECȚIUNEA 1</w:t>
                        </w:r>
                      </w:p>
                    </w:tc>
                  </w:tr>
                  <w:tr w:rsidR="00C8799E" w:rsidRPr="00B46147" w14:paraId="0CFD225B"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6D5E6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1</w:t>
                        </w:r>
                      </w:p>
                      <w:p w14:paraId="73CC29A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1.1</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67C6F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Plecare</w:t>
                        </w:r>
                      </w:p>
                      <w:p w14:paraId="7A48A19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Înainte de zbor, inclusiv:</w:t>
                        </w:r>
                      </w:p>
                      <w:p w14:paraId="4F6CBA35" w14:textId="77777777" w:rsidR="003A3580" w:rsidRPr="00B46147" w:rsidRDefault="003A3580" w:rsidP="000110C0">
                        <w:pPr>
                          <w:pStyle w:val="af1"/>
                          <w:numPr>
                            <w:ilvl w:val="0"/>
                            <w:numId w:val="589"/>
                          </w:num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documentația;</w:t>
                        </w:r>
                      </w:p>
                      <w:p w14:paraId="193069AF" w14:textId="77777777" w:rsidR="003A3580" w:rsidRPr="00B46147" w:rsidRDefault="003A3580" w:rsidP="000110C0">
                        <w:pPr>
                          <w:pStyle w:val="af1"/>
                          <w:numPr>
                            <w:ilvl w:val="0"/>
                            <w:numId w:val="589"/>
                          </w:num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masa și centrajul;</w:t>
                        </w:r>
                      </w:p>
                      <w:p w14:paraId="71531DA9" w14:textId="77777777" w:rsidR="003A3580" w:rsidRPr="00B46147" w:rsidRDefault="003A3580" w:rsidP="000110C0">
                        <w:pPr>
                          <w:pStyle w:val="af1"/>
                          <w:numPr>
                            <w:ilvl w:val="0"/>
                            <w:numId w:val="589"/>
                          </w:num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informare meteo și</w:t>
                        </w:r>
                      </w:p>
                      <w:p w14:paraId="1CA5DA5A" w14:textId="77777777" w:rsidR="00C8799E" w:rsidRPr="00B46147" w:rsidRDefault="003A3580" w:rsidP="000110C0">
                        <w:pPr>
                          <w:pStyle w:val="af1"/>
                          <w:numPr>
                            <w:ilvl w:val="0"/>
                            <w:numId w:val="589"/>
                          </w:num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informare NOTAM.</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B66F3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OTD</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D52D2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32166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9209D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8F6AB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0164A5CF"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1BC1E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1.2</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EB2B7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Verificări înainte de pornire</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EE441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B6655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59BB2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6DA22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F1B97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6169883A"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39A3A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1.2.1</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492DD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Pe exterior</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7172F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OTD</w:t>
                        </w:r>
                      </w:p>
                      <w:p w14:paraId="1453E00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C5F07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A5E39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19B94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E6B2E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37954628"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9C0A2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1.2.2</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3DBE3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Pe interior</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B784E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OTD</w:t>
                        </w:r>
                      </w:p>
                      <w:p w14:paraId="1773210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C62A4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51F7B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98C0E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2C67C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57627269"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B14DD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1.3</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04EF4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Pornirea motorului:</w:t>
                        </w:r>
                      </w:p>
                      <w:p w14:paraId="455B4DA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normală defecțiuni.</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BFE77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1FEFF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44A20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07D5B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9E565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5D38C230"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CC123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1.4</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E2B8C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Rulaj</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D8193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4D1CA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5187F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DAD3D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FDE4A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1382660C"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7E932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1.5</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DF8E8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Verificări înainte de decolare:</w:t>
                        </w:r>
                      </w:p>
                      <w:p w14:paraId="726C226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încălzirea motoarelor (dacă este cazul)</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70438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DA520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88B54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A002A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924C3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2DBC774E"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91974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1.6</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654C1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Procedura de decolare:</w:t>
                        </w:r>
                      </w:p>
                      <w:p w14:paraId="7126061E" w14:textId="77777777" w:rsidR="003A3580" w:rsidRPr="00B46147" w:rsidRDefault="003A3580" w:rsidP="000110C0">
                        <w:pPr>
                          <w:pStyle w:val="af1"/>
                          <w:numPr>
                            <w:ilvl w:val="0"/>
                            <w:numId w:val="590"/>
                          </w:num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normală cu configurația din manual a flapsurilor și</w:t>
                        </w:r>
                      </w:p>
                      <w:p w14:paraId="5AC5AA54" w14:textId="77777777" w:rsidR="00C8799E" w:rsidRPr="00B46147" w:rsidRDefault="003A3580" w:rsidP="000110C0">
                        <w:pPr>
                          <w:pStyle w:val="af1"/>
                          <w:numPr>
                            <w:ilvl w:val="0"/>
                            <w:numId w:val="590"/>
                          </w:numPr>
                          <w:jc w:val="both"/>
                          <w:rPr>
                            <w:rFonts w:ascii="Times New Roman" w:hAnsi="Times New Roman" w:cs="Times New Roman"/>
                            <w:vanish/>
                            <w:color w:val="auto"/>
                            <w:sz w:val="22"/>
                            <w:szCs w:val="22"/>
                            <w:lang w:val="en-US" w:eastAsia="en-US"/>
                          </w:rPr>
                        </w:pPr>
                        <w:r w:rsidRPr="00B46147">
                          <w:rPr>
                            <w:rFonts w:ascii="Times New Roman" w:hAnsi="Times New Roman" w:cs="Times New Roman"/>
                            <w:color w:val="auto"/>
                            <w:sz w:val="22"/>
                            <w:szCs w:val="22"/>
                            <w:lang w:val="en-US" w:eastAsia="en-US"/>
                          </w:rPr>
                          <w:t>cu vânt lateral (în cazul în care condițiile permit).</w:t>
                        </w:r>
                      </w:p>
                      <w:p w14:paraId="6C24350D" w14:textId="77777777" w:rsidR="00C8799E" w:rsidRPr="00B46147" w:rsidRDefault="00C8799E" w:rsidP="003A3580">
                        <w:pPr>
                          <w:jc w:val="both"/>
                          <w:rPr>
                            <w:rFonts w:ascii="Times New Roman" w:hAnsi="Times New Roman" w:cs="Times New Roman"/>
                            <w:color w:val="auto"/>
                            <w:sz w:val="22"/>
                            <w:szCs w:val="22"/>
                            <w:lang w:val="en-US" w:eastAsia="en-US"/>
                          </w:rPr>
                        </w:pP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141A1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39298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FB566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2F250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AD705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5678B4AA"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39A4C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1.7</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7458E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Procedura de urcare:</w:t>
                        </w:r>
                      </w:p>
                      <w:p w14:paraId="5282E570" w14:textId="77777777" w:rsidR="003A3580" w:rsidRPr="00B46147" w:rsidRDefault="003A3580" w:rsidP="000110C0">
                        <w:pPr>
                          <w:pStyle w:val="af1"/>
                          <w:numPr>
                            <w:ilvl w:val="0"/>
                            <w:numId w:val="591"/>
                          </w:num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Vx/Vy;</w:t>
                        </w:r>
                      </w:p>
                      <w:p w14:paraId="02A8E5E3" w14:textId="77777777" w:rsidR="003A3580" w:rsidRPr="00B46147" w:rsidRDefault="003A3580" w:rsidP="000110C0">
                        <w:pPr>
                          <w:pStyle w:val="af1"/>
                          <w:numPr>
                            <w:ilvl w:val="0"/>
                            <w:numId w:val="591"/>
                          </w:num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viraj pe cap; și</w:t>
                        </w:r>
                      </w:p>
                      <w:p w14:paraId="2487F408" w14:textId="77777777" w:rsidR="00C8799E" w:rsidRPr="00B46147" w:rsidRDefault="003A3580" w:rsidP="000110C0">
                        <w:pPr>
                          <w:pStyle w:val="af1"/>
                          <w:numPr>
                            <w:ilvl w:val="0"/>
                            <w:numId w:val="591"/>
                          </w:num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menținere nivel.</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A9A41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08ADE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04E69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0FF17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B074A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26489740"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B7B0D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1.8</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0885E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Legătura cu ATC – conformare, proceduri R/T</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056ED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7A276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46EA4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962DF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6E087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1568AC30" w14:textId="77777777">
                    <w:tc>
                      <w:tcPr>
                        <w:tcW w:w="0" w:type="auto"/>
                        <w:gridSpan w:val="7"/>
                        <w:tcBorders>
                          <w:top w:val="single" w:sz="6" w:space="0" w:color="DDE7EB"/>
                        </w:tcBorders>
                        <w:shd w:val="clear" w:color="auto" w:fill="auto"/>
                        <w:tcMar>
                          <w:top w:w="120" w:type="dxa"/>
                          <w:left w:w="120" w:type="dxa"/>
                          <w:bottom w:w="120" w:type="dxa"/>
                          <w:right w:w="120" w:type="dxa"/>
                        </w:tcMar>
                        <w:hideMark/>
                      </w:tcPr>
                      <w:p w14:paraId="49DF450C" w14:textId="77777777" w:rsidR="00C8799E" w:rsidRPr="00B46147" w:rsidRDefault="00C8799E" w:rsidP="003A3580">
                        <w:pPr>
                          <w:ind w:right="195"/>
                          <w:jc w:val="both"/>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SECȚIUNEA 2</w:t>
                        </w:r>
                      </w:p>
                    </w:tc>
                  </w:tr>
                  <w:tr w:rsidR="00C8799E" w:rsidRPr="00B46147" w14:paraId="5CD98DFE"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A2643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w:t>
                        </w:r>
                      </w:p>
                      <w:p w14:paraId="4FEB3CF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2.1</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8F99F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Lucru aerian [condiții meteorologice de zbor la vedere (VMC)]</w:t>
                        </w:r>
                      </w:p>
                      <w:p w14:paraId="361178D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Urcare la nivel la diferite viteze, incluzând zborul la viteză minimă critică față de aer, cu și fără flapsuri (incluzând apropiere de V V</w:t>
                        </w:r>
                        <w:r w:rsidRPr="00B46147">
                          <w:rPr>
                            <w:rFonts w:ascii="Times New Roman" w:hAnsi="Times New Roman" w:cs="Times New Roman"/>
                            <w:color w:val="auto"/>
                            <w:sz w:val="22"/>
                            <w:szCs w:val="22"/>
                            <w:vertAlign w:val="subscript"/>
                            <w:lang w:val="en-US" w:eastAsia="en-US"/>
                          </w:rPr>
                          <w:t>mca</w:t>
                        </w:r>
                        <w:r w:rsidRPr="00B46147">
                          <w:rPr>
                            <w:rFonts w:ascii="Times New Roman" w:hAnsi="Times New Roman" w:cs="Times New Roman"/>
                            <w:color w:val="auto"/>
                            <w:sz w:val="22"/>
                            <w:szCs w:val="22"/>
                            <w:lang w:val="en-US" w:eastAsia="en-US"/>
                          </w:rPr>
                          <w:t>, după caz)</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556BC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13A5E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D154A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A8950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6A3E0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3931B64E"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293D1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2.2</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1A545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Viraje strânse (360°, stânga/dreapta, cu înclinare de 45°)</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220FB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C1498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2E917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90534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D6E59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375494B2"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2BA4E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2.3</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611DB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Angajare și revenire:</w:t>
                        </w:r>
                      </w:p>
                      <w:p w14:paraId="34BD9E05" w14:textId="77777777" w:rsidR="00874C09" w:rsidRPr="00B46147" w:rsidRDefault="00874C09" w:rsidP="000110C0">
                        <w:pPr>
                          <w:pStyle w:val="af1"/>
                          <w:numPr>
                            <w:ilvl w:val="0"/>
                            <w:numId w:val="604"/>
                          </w:num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cu tren și flaps escamotat;</w:t>
                        </w:r>
                      </w:p>
                      <w:p w14:paraId="6963E3A1" w14:textId="77777777" w:rsidR="00874C09" w:rsidRPr="00B46147" w:rsidRDefault="00874C09" w:rsidP="000110C0">
                        <w:pPr>
                          <w:pStyle w:val="af1"/>
                          <w:numPr>
                            <w:ilvl w:val="0"/>
                            <w:numId w:val="604"/>
                          </w:num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apropiere de viteza de angajare în viraj de coborâre, în configurație de apropiere și cu putere corespunzătoare;</w:t>
                        </w:r>
                      </w:p>
                      <w:p w14:paraId="38209212" w14:textId="77777777" w:rsidR="00874C09" w:rsidRPr="00B46147" w:rsidRDefault="00874C09" w:rsidP="000110C0">
                        <w:pPr>
                          <w:pStyle w:val="af1"/>
                          <w:numPr>
                            <w:ilvl w:val="0"/>
                            <w:numId w:val="604"/>
                          </w:num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xml:space="preserve"> apropiere de viteza de angajare, în configurație de aterizare și cu putere corespunzătoare și;</w:t>
                        </w:r>
                      </w:p>
                      <w:p w14:paraId="54909CAC" w14:textId="77777777" w:rsidR="00C8799E" w:rsidRPr="00B46147" w:rsidRDefault="00874C09" w:rsidP="000110C0">
                        <w:pPr>
                          <w:pStyle w:val="af1"/>
                          <w:numPr>
                            <w:ilvl w:val="0"/>
                            <w:numId w:val="604"/>
                          </w:num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xml:space="preserve">apropiere de viteza de angajare, în viraj în urcare cu flapsuri pentru decolare și putere de urcare (numai pentru avioane monomotor). </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D74E0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D9FAD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79448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46C5E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225CF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0193FA37"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D92FF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2.4</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12765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Manevrarea avionului cu pilotul automat și sistemul director de zbor (</w:t>
                        </w:r>
                        <w:r w:rsidRPr="00B46147">
                          <w:rPr>
                            <w:rFonts w:ascii="Times New Roman" w:hAnsi="Times New Roman" w:cs="Times New Roman"/>
                            <w:i/>
                            <w:iCs/>
                            <w:color w:val="auto"/>
                            <w:sz w:val="22"/>
                            <w:szCs w:val="22"/>
                            <w:lang w:val="en-US" w:eastAsia="en-US"/>
                          </w:rPr>
                          <w:t>flight director</w:t>
                        </w:r>
                        <w:r w:rsidRPr="00B46147">
                          <w:rPr>
                            <w:rFonts w:ascii="Times New Roman" w:hAnsi="Times New Roman" w:cs="Times New Roman"/>
                            <w:color w:val="auto"/>
                            <w:sz w:val="22"/>
                            <w:szCs w:val="22"/>
                            <w:lang w:val="en-US" w:eastAsia="en-US"/>
                          </w:rPr>
                          <w:t>) (se poate efectua în secțiunea 3), dacă este posibil</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51DBD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6C905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EA386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82258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E7682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5C89D9BC"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F2B32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2.5</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CE8D6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Legătura cu ATC – conformare, proceduri R/T</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12441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CA64D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8B0BF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56820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C83AF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65D1ADED" w14:textId="77777777">
                    <w:tc>
                      <w:tcPr>
                        <w:tcW w:w="0" w:type="auto"/>
                        <w:gridSpan w:val="7"/>
                        <w:tcBorders>
                          <w:top w:val="single" w:sz="6" w:space="0" w:color="DDE7EB"/>
                        </w:tcBorders>
                        <w:shd w:val="clear" w:color="auto" w:fill="auto"/>
                        <w:tcMar>
                          <w:top w:w="120" w:type="dxa"/>
                          <w:left w:w="120" w:type="dxa"/>
                          <w:bottom w:w="120" w:type="dxa"/>
                          <w:right w:w="120" w:type="dxa"/>
                        </w:tcMar>
                        <w:hideMark/>
                      </w:tcPr>
                      <w:p w14:paraId="2F72E541"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SECȚIUNEA 3A</w:t>
                        </w:r>
                      </w:p>
                    </w:tc>
                  </w:tr>
                  <w:tr w:rsidR="00C8799E" w:rsidRPr="00B46147" w14:paraId="5ED0F98A"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0A499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3A</w:t>
                        </w:r>
                      </w:p>
                      <w:p w14:paraId="7DB626A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3A.1</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F5DE1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Proceduri VFR pe rută</w:t>
                        </w:r>
                      </w:p>
                      <w:p w14:paraId="2655D0E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 se vedea B.5 literele (c) și (d)]</w:t>
                        </w:r>
                      </w:p>
                      <w:p w14:paraId="453CF34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Planul de zbor, navigație estimată și citirea hărților</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4CF8A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ECEC8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3B9FB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69DAE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FFEA6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27888B2E"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0207E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3A.2</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F65B3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Menținerea altitudinii, a capului magnetic și a vitezei</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17656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9A722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19B8C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D375A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545D3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190D5594"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501DC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3A.3</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9352B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Orientarea, sincronizarea și revizuirea timpului estimat de sosire</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D997F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A6C16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55955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4FAC3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8E598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640BC858"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98D7D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3A.4</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9C70F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Folosirea mijloacelor de radionavigație (dacă este cazul)</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A5F61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DDB13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E41F9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9C957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1E8CC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14FD1A4A"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11C33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3A.5</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7A05D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Managementul zborului (jurnal de bord, verificări de rutină incluzând combustibil, sisteme și givraj)</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3FF20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351BA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73EF4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B037F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5EB97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77717014"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E6547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3A.6</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43FD7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Legătura cu ATC – conformare, proceduri R/T</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5F0DE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A52AA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637EA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FD8E2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423ED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686C7632" w14:textId="77777777">
                    <w:tc>
                      <w:tcPr>
                        <w:tcW w:w="0" w:type="auto"/>
                        <w:gridSpan w:val="7"/>
                        <w:tcBorders>
                          <w:top w:val="single" w:sz="6" w:space="0" w:color="DDE7EB"/>
                        </w:tcBorders>
                        <w:shd w:val="clear" w:color="auto" w:fill="auto"/>
                        <w:tcMar>
                          <w:top w:w="120" w:type="dxa"/>
                          <w:left w:w="120" w:type="dxa"/>
                          <w:bottom w:w="120" w:type="dxa"/>
                          <w:right w:w="120" w:type="dxa"/>
                        </w:tcMar>
                        <w:hideMark/>
                      </w:tcPr>
                      <w:p w14:paraId="55E5B563"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SECȚIUNEA 3B</w:t>
                        </w:r>
                      </w:p>
                    </w:tc>
                  </w:tr>
                  <w:tr w:rsidR="00C8799E" w:rsidRPr="00B46147" w14:paraId="62F221C5"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FF573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3B</w:t>
                        </w:r>
                      </w:p>
                      <w:p w14:paraId="15C0FCB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3B.1*</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ACEE3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Zbor instrumental</w:t>
                        </w:r>
                      </w:p>
                      <w:p w14:paraId="303BDB7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Plecare IFR</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5E7CF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ED777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0DA2C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2A276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373B7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601EC9F1"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066A0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3B.2*</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1EFBE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IFR pe rută</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B32AA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774E8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0CB4C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7F724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4F2A8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463A49FE"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36010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3B.3*</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D291F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Proceduri de așteptare</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37309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50B63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6AA11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B2ABD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76878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1674743D"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356A1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3B.4*</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33E5E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Operațiuni 3D până la înălțimea/altitudinea de decizie (DH/A) de 200 ft (60 m) sau până la valori minime mai mari, dacă acest lucru este impus de procedura de apropiere (pilotul automat poate fi folosit la interceptarea traiectoriei verticale a segmentului de apropiere finală)</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067CF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F5119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B052A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5F9C2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F53EB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6B437ED1"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9BF5A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3B.5*</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2B783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Operațiuni 2D până la înălțimea/altitudinea minimă de coborâre (MDH/A)</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B05F9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506D8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88064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64B67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B8DEA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1F0FC62A"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650E5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3B.6*</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E2EC9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Exerciții de zbor incluzând defecțiuni simulate ale busolei și altimetrului:</w:t>
                        </w:r>
                      </w:p>
                      <w:p w14:paraId="0E9BAC1C" w14:textId="77777777" w:rsidR="003A3580" w:rsidRPr="00B46147" w:rsidRDefault="003A3580" w:rsidP="000110C0">
                        <w:pPr>
                          <w:pStyle w:val="af1"/>
                          <w:numPr>
                            <w:ilvl w:val="0"/>
                            <w:numId w:val="592"/>
                          </w:num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viraje cu rată 1 și</w:t>
                        </w:r>
                      </w:p>
                      <w:p w14:paraId="052671B0" w14:textId="77777777" w:rsidR="00C8799E" w:rsidRPr="00B46147" w:rsidRDefault="003A3580" w:rsidP="000110C0">
                        <w:pPr>
                          <w:pStyle w:val="af1"/>
                          <w:numPr>
                            <w:ilvl w:val="0"/>
                            <w:numId w:val="592"/>
                          </w:num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reveniri din atitudini neobișnuite.</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E4134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C54AC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D3DF3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27DA5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EFF17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4CF9794A"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3201D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3B.7*</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7E558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Defecțiuni ale indicatorului de direcție sau pantă</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A2DDA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1E147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03766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E1A26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20661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22F133F8"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AEEC2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3B.8*</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A6F0C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Legătura cu ATC – conformare, proceduri R/T</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6F12B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2E31A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33A37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12F73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A3549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09063400"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63886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7408E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Spațiu lăsat intenționat liber</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86053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84037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852A2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AE9F5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23948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45A28B3C" w14:textId="77777777">
                    <w:tc>
                      <w:tcPr>
                        <w:tcW w:w="0" w:type="auto"/>
                        <w:gridSpan w:val="7"/>
                        <w:tcBorders>
                          <w:top w:val="single" w:sz="6" w:space="0" w:color="DDE7EB"/>
                        </w:tcBorders>
                        <w:shd w:val="clear" w:color="auto" w:fill="auto"/>
                        <w:tcMar>
                          <w:top w:w="120" w:type="dxa"/>
                          <w:left w:w="120" w:type="dxa"/>
                          <w:bottom w:w="120" w:type="dxa"/>
                          <w:right w:w="120" w:type="dxa"/>
                        </w:tcMar>
                        <w:hideMark/>
                      </w:tcPr>
                      <w:p w14:paraId="4E058A96"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SECȚIUNEA 4</w:t>
                        </w:r>
                      </w:p>
                    </w:tc>
                  </w:tr>
                  <w:tr w:rsidR="00C8799E" w:rsidRPr="00B46147" w14:paraId="67A75AC8"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C4687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w:t>
                        </w:r>
                      </w:p>
                      <w:p w14:paraId="14E89E1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4.1</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065BD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Sosire și aterizări</w:t>
                        </w:r>
                      </w:p>
                      <w:p w14:paraId="7DFDD50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Procedură de sosire la aerodrom</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E2D89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9C11B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6072C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20C35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F3BD0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3CB74F7A"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528F2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4.2</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49FB7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Aterizare normală</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40140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4E86F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9BE9B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62490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9978A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3EC7983A"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70D1D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4.3</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2FDD4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Aterizare fără flapsuri</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47FBE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96A47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30CFE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A5E81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C5227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7F517A22"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27CC0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4.4</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CBE68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Aterizare cu vânt lateral (dacă sunt condiții adecvate)</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58117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A34AE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7CD0F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68654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02F3D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37E4FA03"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C7744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4.5</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C54A85" w14:textId="77777777" w:rsidR="00C8799E" w:rsidRPr="00B46147" w:rsidRDefault="00C8799E" w:rsidP="003A3580">
                        <w:pPr>
                          <w:ind w:right="195"/>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Apropiere și aterizare, cu motorul la ralanti, de la o altitudine de maximum 2 000 ft deasupra pistei (numai pentru avioane monomotor)</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C8B21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65447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0186B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9903F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395E5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50EEFAEB"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5806B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4.6</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06EBE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Ratare de la înălțimea minimă</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94F10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F094C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8794D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64F48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06FB9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31F6FD20"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1CD72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4.7</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76951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Ratare pe timp de noapte și aterizare (după caz)</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4337F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C64AE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337F4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A6324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E3170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70FE570C"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59741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4.8</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C76A6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Legătura cu ATC – conformare, proceduri R/T</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4AA9F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66744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8830B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C2DE8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DF1A3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04B2BF5D" w14:textId="77777777">
                    <w:tc>
                      <w:tcPr>
                        <w:tcW w:w="0" w:type="auto"/>
                        <w:gridSpan w:val="7"/>
                        <w:tcBorders>
                          <w:top w:val="single" w:sz="6" w:space="0" w:color="DDE7EB"/>
                        </w:tcBorders>
                        <w:shd w:val="clear" w:color="auto" w:fill="auto"/>
                        <w:tcMar>
                          <w:top w:w="120" w:type="dxa"/>
                          <w:left w:w="120" w:type="dxa"/>
                          <w:bottom w:w="120" w:type="dxa"/>
                          <w:right w:w="120" w:type="dxa"/>
                        </w:tcMar>
                        <w:hideMark/>
                      </w:tcPr>
                      <w:p w14:paraId="685E4CBC"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SECȚIUNEA 5</w:t>
                        </w:r>
                      </w:p>
                    </w:tc>
                  </w:tr>
                  <w:tr w:rsidR="00C8799E" w:rsidRPr="00B46147" w14:paraId="53E15997"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63F7F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2C02B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Proceduri anormale și de urgență (Această secțiune poate fi combinată cu secțiunile 1-4.)</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70ED5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4EDC2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61B0E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CD09E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01B74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377FB0E7"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36C92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5.1</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D09C9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Decolare întreruptă la o viteză acceptabilă</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140D2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49187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3B4BF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DF17C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A10D1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26145E50"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B2525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5.2</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0D342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Simularea cedării unui motor după decolare (numai avioane monomotor)</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95F17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5D386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49768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55BC5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281E0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01706359"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72FB4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5.3</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1DBE7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Simularea aterizării forțate, fără putere (numai avioane monomotor)</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1F8FA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D6BFA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83365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C7BAB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539B0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7E6869A6"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9FF92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5.4</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26A41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Simularea procedurilor de urgență:</w:t>
                        </w:r>
                      </w:p>
                      <w:tbl>
                        <w:tblPr>
                          <w:tblW w:w="5000" w:type="pct"/>
                          <w:tblCellMar>
                            <w:left w:w="0" w:type="dxa"/>
                            <w:right w:w="0" w:type="dxa"/>
                          </w:tblCellMar>
                          <w:tblLook w:val="04A0" w:firstRow="1" w:lastRow="0" w:firstColumn="1" w:lastColumn="0" w:noHBand="0" w:noVBand="1"/>
                        </w:tblPr>
                        <w:tblGrid>
                          <w:gridCol w:w="330"/>
                          <w:gridCol w:w="3038"/>
                        </w:tblGrid>
                        <w:tr w:rsidR="00C8799E" w:rsidRPr="00B46147" w14:paraId="2FA7BA54" w14:textId="77777777">
                          <w:tc>
                            <w:tcPr>
                              <w:tcW w:w="0" w:type="auto"/>
                              <w:shd w:val="clear" w:color="auto" w:fill="auto"/>
                              <w:hideMark/>
                            </w:tcPr>
                            <w:p w14:paraId="3070DD0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(i)</w:t>
                              </w:r>
                            </w:p>
                          </w:tc>
                          <w:tc>
                            <w:tcPr>
                              <w:tcW w:w="0" w:type="auto"/>
                              <w:shd w:val="clear" w:color="auto" w:fill="auto"/>
                              <w:hideMark/>
                            </w:tcPr>
                            <w:p w14:paraId="74DBCF2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foc sau fum în zbor și</w:t>
                              </w:r>
                            </w:p>
                          </w:tc>
                        </w:tr>
                      </w:tbl>
                      <w:p w14:paraId="50A3FF5B" w14:textId="77777777" w:rsidR="00C8799E" w:rsidRPr="00B46147" w:rsidRDefault="00C8799E" w:rsidP="003A3580">
                        <w:pPr>
                          <w:jc w:val="both"/>
                          <w:rPr>
                            <w:rFonts w:ascii="Times New Roman" w:hAnsi="Times New Roman" w:cs="Times New Roman"/>
                            <w:vanish/>
                            <w:color w:val="auto"/>
                            <w:sz w:val="22"/>
                            <w:szCs w:val="22"/>
                            <w:lang w:val="en-US" w:eastAsia="en-US"/>
                          </w:rPr>
                        </w:pPr>
                      </w:p>
                      <w:tbl>
                        <w:tblPr>
                          <w:tblW w:w="5000" w:type="pct"/>
                          <w:tblCellMar>
                            <w:left w:w="0" w:type="dxa"/>
                            <w:right w:w="0" w:type="dxa"/>
                          </w:tblCellMar>
                          <w:tblLook w:val="04A0" w:firstRow="1" w:lastRow="0" w:firstColumn="1" w:lastColumn="0" w:noHBand="0" w:noVBand="1"/>
                        </w:tblPr>
                        <w:tblGrid>
                          <w:gridCol w:w="300"/>
                          <w:gridCol w:w="3068"/>
                        </w:tblGrid>
                        <w:tr w:rsidR="00C8799E" w:rsidRPr="00B46147" w14:paraId="3C4CD744" w14:textId="77777777">
                          <w:tc>
                            <w:tcPr>
                              <w:tcW w:w="0" w:type="auto"/>
                              <w:shd w:val="clear" w:color="auto" w:fill="auto"/>
                              <w:hideMark/>
                            </w:tcPr>
                            <w:p w14:paraId="3E8833E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(ii)</w:t>
                              </w:r>
                            </w:p>
                          </w:tc>
                          <w:tc>
                            <w:tcPr>
                              <w:tcW w:w="0" w:type="auto"/>
                              <w:shd w:val="clear" w:color="auto" w:fill="auto"/>
                              <w:hideMark/>
                            </w:tcPr>
                            <w:p w14:paraId="0A3C09B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defectarea sistemelor, după caz</w:t>
                              </w:r>
                            </w:p>
                          </w:tc>
                        </w:tr>
                      </w:tbl>
                      <w:p w14:paraId="6AEB313B" w14:textId="77777777" w:rsidR="00C8799E" w:rsidRPr="00B46147" w:rsidRDefault="00C8799E" w:rsidP="003A3580">
                        <w:pPr>
                          <w:jc w:val="both"/>
                          <w:rPr>
                            <w:rFonts w:ascii="Times New Roman" w:hAnsi="Times New Roman" w:cs="Times New Roman"/>
                            <w:color w:val="auto"/>
                            <w:sz w:val="22"/>
                            <w:szCs w:val="22"/>
                            <w:lang w:val="en-US" w:eastAsia="en-US"/>
                          </w:rPr>
                        </w:pP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CC82F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CA2D1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312EB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D8F38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03307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118B57D8"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AA0CB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5.5</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B6118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Numai pregătire TMG și avioane ME: oprirea și repornirea motorului (la o altitudine de siguranță dacă se execută pe aeronavă)</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CC6F5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D7648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372F7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2474B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9F83A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039F2BE3"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B5C4B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5.6</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47C89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Legătura cu ATC – conformare, proceduri R/T</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E7203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CBFC9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A68E3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ABA26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817CD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5798896A" w14:textId="77777777">
                    <w:tc>
                      <w:tcPr>
                        <w:tcW w:w="0" w:type="auto"/>
                        <w:gridSpan w:val="7"/>
                        <w:tcBorders>
                          <w:top w:val="single" w:sz="6" w:space="0" w:color="DDE7EB"/>
                        </w:tcBorders>
                        <w:shd w:val="clear" w:color="auto" w:fill="auto"/>
                        <w:tcMar>
                          <w:top w:w="120" w:type="dxa"/>
                          <w:left w:w="120" w:type="dxa"/>
                          <w:bottom w:w="120" w:type="dxa"/>
                          <w:right w:w="120" w:type="dxa"/>
                        </w:tcMar>
                        <w:hideMark/>
                      </w:tcPr>
                      <w:p w14:paraId="0C63469C"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lastRenderedPageBreak/>
                          <w:t>SECȚIUNEA 6</w:t>
                        </w:r>
                      </w:p>
                    </w:tc>
                  </w:tr>
                  <w:tr w:rsidR="00C8799E" w:rsidRPr="00B46147" w14:paraId="13733EE5"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DC90E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6</w:t>
                        </w:r>
                      </w:p>
                      <w:p w14:paraId="55B0EA1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6.1*</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11DA0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Simularea zborului asimetric</w:t>
                        </w:r>
                      </w:p>
                      <w:p w14:paraId="6AE5748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(Această secțiune poate fi combinată cu secțiunile 1-5.)</w:t>
                        </w:r>
                      </w:p>
                      <w:p w14:paraId="7FB3B41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Simularea cedării unui motor în timpul decolării (la o altitudine de siguranță, cu excepția efectuării într-un FFS sau într-un FNPT II)</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116D0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8FFA0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---&gt;X</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770A7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D9A57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AC9F9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6C431E22"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40A54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6.2*</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1105E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Apropiere în zbor asimetric și ratare</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1B835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89C0E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BAF94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FAB11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68F9C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72AEE333"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E7EC3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6.3*</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5D1F1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Apropiere în zbor asimetric și aterizare cu oprire completă</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7EA8E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22367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90C5A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FA8D2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04E41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19578471"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4F191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6.4</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830B2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Legătura cu ATC – conformare, proceduri R/T</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4EE78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14E72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F4BD7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14CF6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65681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5871F258" w14:textId="77777777">
                    <w:tc>
                      <w:tcPr>
                        <w:tcW w:w="0" w:type="auto"/>
                        <w:gridSpan w:val="7"/>
                        <w:tcBorders>
                          <w:top w:val="single" w:sz="6" w:space="0" w:color="DDE7EB"/>
                        </w:tcBorders>
                        <w:shd w:val="clear" w:color="auto" w:fill="auto"/>
                        <w:tcMar>
                          <w:top w:w="120" w:type="dxa"/>
                          <w:left w:w="120" w:type="dxa"/>
                          <w:bottom w:w="120" w:type="dxa"/>
                          <w:right w:w="120" w:type="dxa"/>
                        </w:tcMar>
                        <w:hideMark/>
                      </w:tcPr>
                      <w:p w14:paraId="4D80921B"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SECȚIUNEA 7</w:t>
                        </w:r>
                      </w:p>
                    </w:tc>
                  </w:tr>
                  <w:tr w:rsidR="00C8799E" w:rsidRPr="00B46147" w14:paraId="6439B079"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6B005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7</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F8284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UPRT</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2DE12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23088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0A225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D3552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7720F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43A69106"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3409F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7.1</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702EA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Manevre și proceduri de zbor</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BAFDF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AE784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49EDF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3A642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214D7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4FA87E72"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165A2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7.1.1</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8CCB1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Zbor manual cu și fără sisteme directoare de zbor</w:t>
                        </w:r>
                      </w:p>
                      <w:p w14:paraId="00579A5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(fără pilot automat, fără propulsie automată/automanetă, precum și la diferite legi de comandă, dacă este cazul)</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C9519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4C51C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EAC09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EB7DF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4CDC3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49B33848"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07C73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7.1.1.1</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73313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La diferite viteze (inclusiv zbor lent) și altitudini din cadrul spectrului de pregătire FSTD.</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351FA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0CBE8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F6585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A737B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11B0A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48A4315B"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8309C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7.1.1.2</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1B1F8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Viraje strânse de 180° și 360°, stânga/dreapta, utilizând o înclinare de 45°</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94C71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A7C4B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32226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5FA52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4FEF8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6C4AEE3F"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0655C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7.1.1.3</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16D9A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Viraje cu și fără spoilere</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A9251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002D5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D7F13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4DB4E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22E22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67A44A94"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A2DF4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7.1.1.4</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5D537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Proceduri de zbor și manevrare instrumentale, inclusiv plecare și sosire instrumentală, precum și apropiere la vedere</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586C9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4B1E6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D9E95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D9E14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A575C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4B77B1C8"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CDF03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7.2</w:t>
                        </w:r>
                      </w:p>
                      <w:p w14:paraId="0B84A59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7.2.1</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D1CCF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Pregătire în materie de restabilire a atitudinii normale de zbor</w:t>
                        </w:r>
                      </w:p>
                      <w:p w14:paraId="5DB0757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Revenire în urma unor evenimente de angajare în:</w:t>
                        </w:r>
                      </w:p>
                      <w:p w14:paraId="55976BB6" w14:textId="77777777" w:rsidR="003A3580" w:rsidRPr="00B46147" w:rsidRDefault="003A3580" w:rsidP="000110C0">
                        <w:pPr>
                          <w:pStyle w:val="af1"/>
                          <w:numPr>
                            <w:ilvl w:val="0"/>
                            <w:numId w:val="592"/>
                          </w:num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configurație de decolare;</w:t>
                        </w:r>
                      </w:p>
                      <w:p w14:paraId="2D0C0D45" w14:textId="77777777" w:rsidR="003A3580" w:rsidRPr="00B46147" w:rsidRDefault="003A3580" w:rsidP="000110C0">
                        <w:pPr>
                          <w:pStyle w:val="af1"/>
                          <w:numPr>
                            <w:ilvl w:val="0"/>
                            <w:numId w:val="592"/>
                          </w:num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configurație de zbor de croazieră la altitudine joasă;</w:t>
                        </w:r>
                      </w:p>
                      <w:p w14:paraId="4265D5FA" w14:textId="77777777" w:rsidR="00B11C20" w:rsidRPr="00B46147" w:rsidRDefault="00B11C20" w:rsidP="000110C0">
                        <w:pPr>
                          <w:pStyle w:val="af1"/>
                          <w:numPr>
                            <w:ilvl w:val="0"/>
                            <w:numId w:val="592"/>
                          </w:num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configurație de zbor de croazieră în apropierea altitudinii maxime de funcționare și</w:t>
                        </w:r>
                      </w:p>
                      <w:p w14:paraId="57CE9D5A" w14:textId="77777777" w:rsidR="00C8799E" w:rsidRPr="00B46147" w:rsidRDefault="00B11C20" w:rsidP="000110C0">
                        <w:pPr>
                          <w:pStyle w:val="af1"/>
                          <w:numPr>
                            <w:ilvl w:val="0"/>
                            <w:numId w:val="592"/>
                          </w:num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configurație de aterizare</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77751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D4B73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84D4F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EA5BB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CE96A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66535165"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EC296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7.2.2</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FC8BB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Următoarele exerciții de restabilire a atitudinii normale de zbor:</w:t>
                        </w:r>
                      </w:p>
                      <w:p w14:paraId="0A89A429" w14:textId="77777777" w:rsidR="00B11C20" w:rsidRPr="00B46147" w:rsidRDefault="00B11C20" w:rsidP="000110C0">
                        <w:pPr>
                          <w:pStyle w:val="af1"/>
                          <w:numPr>
                            <w:ilvl w:val="0"/>
                            <w:numId w:val="592"/>
                          </w:num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revenire din atitudine cu botul sus la diferite unghiuri de înclinare și</w:t>
                        </w:r>
                      </w:p>
                      <w:p w14:paraId="5D6B6BD8" w14:textId="77777777" w:rsidR="00C8799E" w:rsidRPr="00B46147" w:rsidRDefault="00B11C20" w:rsidP="000110C0">
                        <w:pPr>
                          <w:pStyle w:val="af1"/>
                          <w:numPr>
                            <w:ilvl w:val="0"/>
                            <w:numId w:val="592"/>
                          </w:num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revenire din atitudine cu botul jos la diferite unghiuri de înclinare.</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152B1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p w14:paraId="3022E13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FFS calificat numai pentru sarcina de pregătire</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27603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X</w:t>
                        </w:r>
                      </w:p>
                      <w:p w14:paraId="12A1DD6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Pentru acest exercițiu nu se folosește un avion</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B80C6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C02CD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Numai FFS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85567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47610009"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66900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7.3</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B0D59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Procedura de ratare cu toate motoarele în funcțiune* din diferite etape ale unei apropieri instrumentale</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FF6C7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F0937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569A6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6DDDD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E3A5E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7222D143" w14:textId="77777777" w:rsidTr="00874C09">
                    <w:tc>
                      <w:tcPr>
                        <w:tcW w:w="47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4B470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7.4</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F1287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Aterizare întreruptă cu toate motoarele în funcțiune:</w:t>
                        </w:r>
                      </w:p>
                      <w:p w14:paraId="7FA960C5" w14:textId="77777777" w:rsidR="00B11C20" w:rsidRPr="00B46147" w:rsidRDefault="00B11C20" w:rsidP="000110C0">
                        <w:pPr>
                          <w:pStyle w:val="af1"/>
                          <w:numPr>
                            <w:ilvl w:val="0"/>
                            <w:numId w:val="592"/>
                          </w:num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 la diverse înălțimi sub DH/MDH 15 m (50 ft) deasupra pragului pistei;</w:t>
                        </w:r>
                      </w:p>
                      <w:p w14:paraId="1FF27116" w14:textId="77777777" w:rsidR="00B11C20" w:rsidRPr="00B46147" w:rsidRDefault="00B11C20" w:rsidP="000110C0">
                        <w:pPr>
                          <w:pStyle w:val="af1"/>
                          <w:numPr>
                            <w:ilvl w:val="0"/>
                            <w:numId w:val="592"/>
                          </w:num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după contactul cu pista (aterizare ratată);</w:t>
                        </w:r>
                      </w:p>
                      <w:p w14:paraId="32E914DC" w14:textId="77777777" w:rsidR="00C8799E" w:rsidRPr="00B46147" w:rsidRDefault="00B11C20" w:rsidP="000110C0">
                        <w:pPr>
                          <w:pStyle w:val="af1"/>
                          <w:numPr>
                            <w:ilvl w:val="0"/>
                            <w:numId w:val="592"/>
                          </w:num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Pe avioanele care nu sunt certificate ca avioane din categoria de transport (JAR/FAR 25) sau ca avioane din categoria </w:t>
                        </w:r>
                        <w:r w:rsidRPr="00B46147">
                          <w:rPr>
                            <w:rFonts w:ascii="Times New Roman" w:hAnsi="Times New Roman" w:cs="Times New Roman"/>
                            <w:i/>
                            <w:iCs/>
                            <w:color w:val="auto"/>
                            <w:sz w:val="22"/>
                            <w:szCs w:val="22"/>
                            <w:lang w:val="en-US" w:eastAsia="en-US"/>
                          </w:rPr>
                          <w:t>commuter</w:t>
                        </w:r>
                        <w:r w:rsidRPr="00B46147">
                          <w:rPr>
                            <w:rFonts w:ascii="Times New Roman" w:hAnsi="Times New Roman" w:cs="Times New Roman"/>
                            <w:color w:val="auto"/>
                            <w:sz w:val="22"/>
                            <w:szCs w:val="22"/>
                            <w:lang w:val="en-US" w:eastAsia="en-US"/>
                          </w:rPr>
                          <w:t> (SFAR 23), aterizarea întreruptă cu toate motoarele în funcțiune se inițiază sub DH/MDH sau după contactul cu pista.</w:t>
                        </w:r>
                      </w:p>
                    </w:tc>
                    <w:tc>
                      <w:tcPr>
                        <w:tcW w:w="5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D21AC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4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5A42D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6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C350A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72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F9FDF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91E59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bl>
                <w:p w14:paraId="3CC2E2A3" w14:textId="77777777" w:rsidR="00C8799E" w:rsidRPr="00B46147" w:rsidRDefault="00C8799E" w:rsidP="003A3580">
                  <w:pPr>
                    <w:rPr>
                      <w:rFonts w:ascii="Times New Roman" w:hAnsi="Times New Roman" w:cs="Times New Roman"/>
                      <w:color w:val="auto"/>
                      <w:lang w:val="en-US" w:eastAsia="en-US"/>
                    </w:rPr>
                  </w:pPr>
                </w:p>
              </w:tc>
            </w:tr>
          </w:tbl>
          <w:p w14:paraId="34A22084" w14:textId="77777777" w:rsidR="00C8799E" w:rsidRPr="00B46147" w:rsidRDefault="00C8799E" w:rsidP="000110C0">
            <w:pPr>
              <w:pStyle w:val="title-gr-seq-level-3"/>
              <w:numPr>
                <w:ilvl w:val="0"/>
                <w:numId w:val="585"/>
              </w:numPr>
              <w:shd w:val="clear" w:color="auto" w:fill="FFFFFF"/>
              <w:spacing w:before="0" w:beforeAutospacing="0" w:after="0" w:afterAutospacing="0"/>
            </w:pPr>
            <w:r w:rsidRPr="00B46147">
              <w:lastRenderedPageBreak/>
              <w:t>Avioane multipilot și avioane complexe de înaltă performanță cu un singur pilot</w:t>
            </w:r>
          </w:p>
          <w:p w14:paraId="4AC640BE" w14:textId="77777777" w:rsidR="00C8799E" w:rsidRPr="00B46147" w:rsidRDefault="00C8799E" w:rsidP="000110C0">
            <w:pPr>
              <w:pStyle w:val="title-gr-seq-level-3"/>
              <w:numPr>
                <w:ilvl w:val="0"/>
                <w:numId w:val="593"/>
              </w:numPr>
              <w:shd w:val="clear" w:color="auto" w:fill="FFFFFF"/>
              <w:spacing w:before="0" w:beforeAutospacing="0" w:after="0" w:afterAutospacing="0"/>
            </w:pPr>
            <w:r w:rsidRPr="00B46147">
              <w:t>Următoarele simboluri înseamnă:</w:t>
            </w:r>
          </w:p>
          <w:tbl>
            <w:tblPr>
              <w:tblW w:w="5000" w:type="pct"/>
              <w:tblCellMar>
                <w:left w:w="0" w:type="dxa"/>
                <w:right w:w="0" w:type="dxa"/>
              </w:tblCellMar>
              <w:tblLook w:val="04A0" w:firstRow="1" w:lastRow="0" w:firstColumn="1" w:lastColumn="0" w:noHBand="0" w:noVBand="1"/>
            </w:tblPr>
            <w:tblGrid>
              <w:gridCol w:w="6"/>
              <w:gridCol w:w="13145"/>
            </w:tblGrid>
            <w:tr w:rsidR="00C8799E" w:rsidRPr="00B46147" w14:paraId="20A28BF6" w14:textId="77777777" w:rsidTr="00B94308">
              <w:tc>
                <w:tcPr>
                  <w:tcW w:w="0" w:type="auto"/>
                  <w:shd w:val="clear" w:color="auto" w:fill="auto"/>
                  <w:hideMark/>
                </w:tcPr>
                <w:p w14:paraId="32AE9C3B"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auto"/>
                  <w:hideMark/>
                </w:tcPr>
                <w:p w14:paraId="6FAC49CA" w14:textId="77777777" w:rsidR="00C8799E" w:rsidRPr="00B46147" w:rsidRDefault="00C8799E" w:rsidP="003A3580">
                  <w:pPr>
                    <w:jc w:val="both"/>
                    <w:rPr>
                      <w:rFonts w:ascii="Times New Roman" w:hAnsi="Times New Roman" w:cs="Times New Roman"/>
                      <w:color w:val="auto"/>
                      <w:lang w:val="en-US" w:eastAsia="en-US"/>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58"/>
                    <w:gridCol w:w="11871"/>
                  </w:tblGrid>
                  <w:tr w:rsidR="00C8799E" w:rsidRPr="00B46147" w14:paraId="7CA008FC" w14:textId="77777777" w:rsidTr="00B11C20">
                    <w:tc>
                      <w:tcPr>
                        <w:tcW w:w="4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97B9BA"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 =</w:t>
                        </w:r>
                      </w:p>
                    </w:tc>
                    <w:tc>
                      <w:tcPr>
                        <w:tcW w:w="452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BCEB6A"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Pregătit ca PIC sau copilot și ca PF și PM pentru eliberarea unei calificări de tip, după caz.</w:t>
                        </w:r>
                      </w:p>
                    </w:tc>
                  </w:tr>
                  <w:tr w:rsidR="00C8799E" w:rsidRPr="00B46147" w14:paraId="69006A87" w14:textId="77777777" w:rsidTr="00B11C20">
                    <w:tc>
                      <w:tcPr>
                        <w:tcW w:w="4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85B6B1"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OTD =</w:t>
                        </w:r>
                      </w:p>
                    </w:tc>
                    <w:tc>
                      <w:tcPr>
                        <w:tcW w:w="452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BE639D"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Pentru acest exercițiu se pot folosi alte echipamente de pregătire</w:t>
                        </w:r>
                      </w:p>
                    </w:tc>
                  </w:tr>
                  <w:tr w:rsidR="00C8799E" w:rsidRPr="00B46147" w14:paraId="4AAFF577" w14:textId="77777777" w:rsidTr="00B11C20">
                    <w:tc>
                      <w:tcPr>
                        <w:tcW w:w="4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03BDD8"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X =</w:t>
                        </w:r>
                      </w:p>
                    </w:tc>
                    <w:tc>
                      <w:tcPr>
                        <w:tcW w:w="452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96EA86"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Pentru acest exercițiu se folosește un FFS; în caz contrar se utilizează un avion dacă este adecvat pentru manevra sau procedura respectivă</w:t>
                        </w:r>
                      </w:p>
                    </w:tc>
                  </w:tr>
                  <w:tr w:rsidR="00C8799E" w:rsidRPr="00B46147" w14:paraId="12D08395" w14:textId="77777777" w:rsidTr="00B11C20">
                    <w:tc>
                      <w:tcPr>
                        <w:tcW w:w="4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68A774"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 =</w:t>
                        </w:r>
                      </w:p>
                    </w:tc>
                    <w:tc>
                      <w:tcPr>
                        <w:tcW w:w="452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ECE315"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În completarea pregătirii, se efectuează inspecția avionului sub supraveghere</w:t>
                        </w:r>
                      </w:p>
                    </w:tc>
                  </w:tr>
                </w:tbl>
                <w:p w14:paraId="6454B4A2" w14:textId="77777777" w:rsidR="00C8799E" w:rsidRPr="00B46147" w:rsidRDefault="00C8799E" w:rsidP="003A3580">
                  <w:pPr>
                    <w:rPr>
                      <w:rFonts w:ascii="Times New Roman" w:hAnsi="Times New Roman" w:cs="Times New Roman"/>
                      <w:color w:val="auto"/>
                      <w:lang w:val="en-US" w:eastAsia="en-US"/>
                    </w:rPr>
                  </w:pPr>
                </w:p>
              </w:tc>
            </w:tr>
          </w:tbl>
          <w:p w14:paraId="16E01F6E" w14:textId="77777777" w:rsidR="00B11C20" w:rsidRPr="00B46147" w:rsidRDefault="00B11C20" w:rsidP="00B11C20">
            <w:pPr>
              <w:pStyle w:val="title-gr-seq-level-3"/>
              <w:shd w:val="clear" w:color="auto" w:fill="FFFFFF"/>
              <w:spacing w:before="0" w:beforeAutospacing="0" w:after="0" w:afterAutospacing="0"/>
              <w:ind w:left="720"/>
            </w:pPr>
          </w:p>
          <w:p w14:paraId="2F22883E" w14:textId="77777777" w:rsidR="00C8799E" w:rsidRPr="00B46147" w:rsidRDefault="00C8799E" w:rsidP="000110C0">
            <w:pPr>
              <w:pStyle w:val="title-gr-seq-level-3"/>
              <w:numPr>
                <w:ilvl w:val="0"/>
                <w:numId w:val="593"/>
              </w:numPr>
              <w:shd w:val="clear" w:color="auto" w:fill="FFFFFF"/>
              <w:spacing w:before="0" w:beforeAutospacing="0" w:after="0" w:afterAutospacing="0"/>
            </w:pPr>
            <w:r w:rsidRPr="00B46147">
              <w:t>Pregătirea practică se desfășoară cel puțin la nivelul echipamentului de pregătire prezentat ca (P) sau se poate desfășura pe orice echipament de pregătire de nivel superior indicat de săgeată (-----&gt;).</w:t>
            </w:r>
          </w:p>
          <w:p w14:paraId="5AD17EB9" w14:textId="77777777" w:rsidR="00C8799E" w:rsidRPr="00B46147" w:rsidRDefault="00C8799E" w:rsidP="003A3580">
            <w:pPr>
              <w:pStyle w:val="title-gr-seq-level-3"/>
              <w:shd w:val="clear" w:color="auto" w:fill="FFFFFF"/>
              <w:spacing w:before="0" w:beforeAutospacing="0" w:after="0" w:afterAutospacing="0"/>
              <w:ind w:left="360"/>
            </w:pPr>
            <w:r w:rsidRPr="00B46147">
              <w:t>Pentru desemnarea echipamentelor de pregătire utilizate se folosesc următoarele abrevieri:</w:t>
            </w:r>
          </w:p>
          <w:p w14:paraId="31F774FF" w14:textId="77777777" w:rsidR="00C8799E" w:rsidRPr="00B46147" w:rsidRDefault="00C8799E" w:rsidP="003A3580">
            <w:pPr>
              <w:pStyle w:val="title-gr-seq-level-3"/>
              <w:shd w:val="clear" w:color="auto" w:fill="FFFFFF"/>
              <w:spacing w:before="0" w:beforeAutospacing="0" w:after="0" w:afterAutospacing="0"/>
              <w:ind w:left="360"/>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58"/>
              <w:gridCol w:w="11877"/>
            </w:tblGrid>
            <w:tr w:rsidR="00C8799E" w:rsidRPr="00B46147" w14:paraId="50A8349E" w14:textId="77777777" w:rsidTr="00B11C20">
              <w:tc>
                <w:tcPr>
                  <w:tcW w:w="4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5022CA"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 =</w:t>
                  </w:r>
                </w:p>
              </w:tc>
              <w:tc>
                <w:tcPr>
                  <w:tcW w:w="452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539C84"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avion</w:t>
                  </w:r>
                </w:p>
              </w:tc>
            </w:tr>
            <w:tr w:rsidR="00C8799E" w:rsidRPr="00B46147" w14:paraId="34651470" w14:textId="77777777" w:rsidTr="00B11C20">
              <w:tc>
                <w:tcPr>
                  <w:tcW w:w="4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F761DF"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FFS =</w:t>
                  </w:r>
                </w:p>
              </w:tc>
              <w:tc>
                <w:tcPr>
                  <w:tcW w:w="452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728500"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simulator complet de zbor</w:t>
                  </w:r>
                </w:p>
              </w:tc>
            </w:tr>
            <w:tr w:rsidR="00C8799E" w:rsidRPr="00B46147" w14:paraId="6EB25D2B" w14:textId="77777777" w:rsidTr="00B11C20">
              <w:tc>
                <w:tcPr>
                  <w:tcW w:w="47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CDD273"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FSTD =</w:t>
                  </w:r>
                </w:p>
              </w:tc>
              <w:tc>
                <w:tcPr>
                  <w:tcW w:w="452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0F3D61"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echipament de pregătire sintetică pentru zbor</w:t>
                  </w:r>
                </w:p>
              </w:tc>
            </w:tr>
          </w:tbl>
          <w:p w14:paraId="4BAD3DE5" w14:textId="77777777" w:rsidR="00B11C20" w:rsidRPr="00B46147" w:rsidRDefault="00B11C20" w:rsidP="00B11C20">
            <w:pPr>
              <w:pStyle w:val="title-gr-seq-level-3"/>
              <w:shd w:val="clear" w:color="auto" w:fill="FFFFFF"/>
              <w:spacing w:before="0" w:beforeAutospacing="0" w:after="0" w:afterAutospacing="0"/>
              <w:ind w:left="720"/>
            </w:pPr>
          </w:p>
          <w:p w14:paraId="502C5D05" w14:textId="77777777" w:rsidR="00C8799E" w:rsidRPr="00B46147" w:rsidRDefault="00C8799E" w:rsidP="000110C0">
            <w:pPr>
              <w:pStyle w:val="title-gr-seq-level-3"/>
              <w:numPr>
                <w:ilvl w:val="0"/>
                <w:numId w:val="593"/>
              </w:numPr>
              <w:shd w:val="clear" w:color="auto" w:fill="FFFFFF"/>
              <w:spacing w:before="0" w:beforeAutospacing="0" w:after="0" w:afterAutospacing="0"/>
            </w:pPr>
            <w:r w:rsidRPr="00B46147">
              <w:t>Elementele marcate cu asterisc (*) se execută numai cu ajutorul instrumentelor.</w:t>
            </w:r>
          </w:p>
          <w:p w14:paraId="50F9790F" w14:textId="77777777" w:rsidR="00C8799E" w:rsidRPr="00B46147" w:rsidRDefault="00C8799E" w:rsidP="000110C0">
            <w:pPr>
              <w:pStyle w:val="title-gr-seq-level-3"/>
              <w:numPr>
                <w:ilvl w:val="0"/>
                <w:numId w:val="593"/>
              </w:numPr>
              <w:shd w:val="clear" w:color="auto" w:fill="FFFFFF"/>
              <w:spacing w:before="0" w:beforeAutospacing="0" w:after="0" w:afterAutospacing="0"/>
            </w:pPr>
            <w:r w:rsidRPr="00B46147">
              <w:t>Litera «M» înscrisă în coloana cu testul de îndemânare sau verificarea competenței indică un exercițiu obligatoriu.</w:t>
            </w:r>
          </w:p>
          <w:p w14:paraId="0DA6120A" w14:textId="77777777" w:rsidR="00C8799E" w:rsidRPr="00B46147" w:rsidRDefault="00C8799E" w:rsidP="000110C0">
            <w:pPr>
              <w:pStyle w:val="title-gr-seq-level-3"/>
              <w:numPr>
                <w:ilvl w:val="0"/>
                <w:numId w:val="593"/>
              </w:numPr>
              <w:shd w:val="clear" w:color="auto" w:fill="FFFFFF"/>
              <w:spacing w:before="0" w:beforeAutospacing="0" w:after="0" w:afterAutospacing="0"/>
            </w:pPr>
            <w:r w:rsidRPr="00B46147">
              <w:t>La pregătirea practică și la testare se folosește un FFS dacă FFS-ul respectiv face parte dintr-un curs aprobat pentru calificare de tip. Următoarele considerente se aplică aprobării cursului:</w:t>
            </w:r>
          </w:p>
          <w:p w14:paraId="370EB817" w14:textId="77777777" w:rsidR="00C8799E" w:rsidRPr="00B46147" w:rsidRDefault="00C8799E" w:rsidP="000110C0">
            <w:pPr>
              <w:pStyle w:val="title-gr-seq-level-3"/>
              <w:numPr>
                <w:ilvl w:val="0"/>
                <w:numId w:val="594"/>
              </w:numPr>
              <w:shd w:val="clear" w:color="auto" w:fill="FFFFFF"/>
              <w:spacing w:before="0" w:beforeAutospacing="0" w:after="0" w:afterAutospacing="0"/>
            </w:pPr>
            <w:r w:rsidRPr="00B46147">
              <w:t>calificările instructorilor;</w:t>
            </w:r>
          </w:p>
          <w:p w14:paraId="4AB91582" w14:textId="77777777" w:rsidR="00C8799E" w:rsidRPr="00B46147" w:rsidRDefault="00C8799E" w:rsidP="000110C0">
            <w:pPr>
              <w:pStyle w:val="title-gr-seq-level-3"/>
              <w:numPr>
                <w:ilvl w:val="0"/>
                <w:numId w:val="594"/>
              </w:numPr>
              <w:shd w:val="clear" w:color="auto" w:fill="FFFFFF"/>
              <w:spacing w:before="0" w:beforeAutospacing="0" w:after="0" w:afterAutospacing="0"/>
            </w:pPr>
            <w:r w:rsidRPr="00B46147">
              <w:t>calificarea și numărul total de ore de pregătire furnizate pe parcursul cursului într-un FSTD și</w:t>
            </w:r>
          </w:p>
          <w:p w14:paraId="397AFD2F" w14:textId="77777777" w:rsidR="00C8799E" w:rsidRPr="00B46147" w:rsidRDefault="00C8799E" w:rsidP="000110C0">
            <w:pPr>
              <w:pStyle w:val="title-gr-seq-level-3"/>
              <w:numPr>
                <w:ilvl w:val="0"/>
                <w:numId w:val="594"/>
              </w:numPr>
              <w:shd w:val="clear" w:color="auto" w:fill="FFFFFF"/>
              <w:spacing w:before="0" w:beforeAutospacing="0" w:after="0" w:afterAutospacing="0"/>
            </w:pPr>
            <w:r w:rsidRPr="00B46147">
              <w:t>calificările și experiența anterioară, pe tipuri similare, ale piloților aflați în pregătire.</w:t>
            </w:r>
          </w:p>
          <w:p w14:paraId="3E4FCF90" w14:textId="77777777" w:rsidR="00C8799E" w:rsidRPr="00B46147" w:rsidRDefault="00C8799E" w:rsidP="000110C0">
            <w:pPr>
              <w:pStyle w:val="title-gr-seq-level-3"/>
              <w:numPr>
                <w:ilvl w:val="0"/>
                <w:numId w:val="593"/>
              </w:numPr>
              <w:shd w:val="clear" w:color="auto" w:fill="FFFFFF"/>
              <w:spacing w:before="0" w:beforeAutospacing="0" w:after="0" w:afterAutospacing="0"/>
            </w:pPr>
            <w:r w:rsidRPr="00B46147">
              <w:t>Manevrele și procedurile includ MCC pentru avioane multipilot și pentru avioane complexe de înaltă performanță cu un singur pilot în operațiuni multipilot.</w:t>
            </w:r>
          </w:p>
          <w:p w14:paraId="16DA98D6" w14:textId="77777777" w:rsidR="00C8799E" w:rsidRPr="00B46147" w:rsidRDefault="00C8799E" w:rsidP="000110C0">
            <w:pPr>
              <w:pStyle w:val="title-gr-seq-level-3"/>
              <w:numPr>
                <w:ilvl w:val="0"/>
                <w:numId w:val="593"/>
              </w:numPr>
              <w:shd w:val="clear" w:color="auto" w:fill="FFFFFF"/>
              <w:spacing w:before="0" w:beforeAutospacing="0" w:after="0" w:afterAutospacing="0"/>
            </w:pPr>
            <w:r w:rsidRPr="00B46147">
              <w:t>Manevrele și procedurile se execută ca pilot unic pentru avioanele complexe de înaltă performanță cu un singur pilot în operațiuni cu un singur pilot.</w:t>
            </w:r>
          </w:p>
          <w:p w14:paraId="5B261532" w14:textId="77777777" w:rsidR="00C8799E" w:rsidRPr="00B46147" w:rsidRDefault="00C8799E" w:rsidP="000110C0">
            <w:pPr>
              <w:pStyle w:val="title-gr-seq-level-3"/>
              <w:numPr>
                <w:ilvl w:val="0"/>
                <w:numId w:val="593"/>
              </w:numPr>
              <w:shd w:val="clear" w:color="auto" w:fill="FFFFFF"/>
              <w:spacing w:before="0" w:beforeAutospacing="0" w:after="0" w:afterAutospacing="0"/>
            </w:pPr>
            <w:r w:rsidRPr="00B46147">
              <w:t>În cazul avioanelor complexe de înaltă performanță cu un singur pilot, dacă un test de îndemânare sau o verificare a competenței se efectuează în operațiuni multipilot, calificarea de tip se limitează la operațiunile multipilot. Dacă se au în vedere privilegiile de pilot unic, trebuie executate suplimentar, ca pilot unic, manevrele/procedurile de la 2.5, 3.8.3.4, 4.4, 5.5 și cel puțin o manevră/procedură din secțiunea 3.4.</w:t>
            </w:r>
          </w:p>
          <w:p w14:paraId="5F07F5A1" w14:textId="77777777" w:rsidR="00C8799E" w:rsidRPr="00B46147" w:rsidRDefault="00C8799E" w:rsidP="000110C0">
            <w:pPr>
              <w:pStyle w:val="title-gr-seq-level-3"/>
              <w:numPr>
                <w:ilvl w:val="0"/>
                <w:numId w:val="593"/>
              </w:numPr>
              <w:shd w:val="clear" w:color="auto" w:fill="FFFFFF"/>
              <w:spacing w:before="0" w:beforeAutospacing="0" w:after="0" w:afterAutospacing="0"/>
            </w:pPr>
            <w:r w:rsidRPr="00B46147">
              <w:t>În cazul unei calificări de tip limitate eliberate în conformitate cu punctul FCL.720.A litera (e), solicitanții trebuie să îndeplinească aceleași condiții ca alți solicitanți ai calificării de tip, cu excepția exercițiilor practice legate de fazele de decolare și de aterizare.</w:t>
            </w:r>
          </w:p>
          <w:p w14:paraId="4F6712DB" w14:textId="77777777" w:rsidR="00C8799E" w:rsidRPr="00B46147" w:rsidRDefault="00C8799E" w:rsidP="000110C0">
            <w:pPr>
              <w:pStyle w:val="title-gr-seq-level-3"/>
              <w:numPr>
                <w:ilvl w:val="0"/>
                <w:numId w:val="593"/>
              </w:numPr>
              <w:shd w:val="clear" w:color="auto" w:fill="FFFFFF"/>
              <w:spacing w:before="0" w:beforeAutospacing="0" w:after="0" w:afterAutospacing="0"/>
            </w:pPr>
            <w:r w:rsidRPr="00B46147">
              <w:t xml:space="preserve">Pentru a obține sau a menține privilegii PBN, una dintre apropieri trebuie să fie o RNP APCH. Atunci când o RNP APCH nu este posibilă din punct de vedere practic, aceasta se efectuează într-un FSTD echipat în mod corespunzător. </w:t>
            </w:r>
          </w:p>
          <w:p w14:paraId="404B2E94" w14:textId="77777777" w:rsidR="00C8799E" w:rsidRPr="00B46147" w:rsidRDefault="00C8799E" w:rsidP="003A3580">
            <w:pPr>
              <w:pStyle w:val="title-gr-seq-level-3"/>
              <w:shd w:val="clear" w:color="auto" w:fill="FFFFFF"/>
              <w:spacing w:before="0" w:beforeAutospacing="0" w:after="0" w:afterAutospacing="0"/>
              <w:ind w:left="720"/>
            </w:pPr>
          </w:p>
          <w:p w14:paraId="1F46C77F" w14:textId="77777777" w:rsidR="00C8799E" w:rsidRPr="00B46147" w:rsidRDefault="00C8799E" w:rsidP="003A3580">
            <w:pPr>
              <w:rPr>
                <w:rFonts w:ascii="Times New Roman" w:hAnsi="Times New Roman" w:cs="Times New Roman"/>
                <w:vanish/>
                <w:color w:val="auto"/>
                <w:lang w:val="en-US" w:eastAsia="en-US"/>
              </w:rPr>
            </w:pPr>
          </w:p>
          <w:p w14:paraId="796023E8" w14:textId="77777777" w:rsidR="00C8799E" w:rsidRPr="00B46147" w:rsidRDefault="00C8799E" w:rsidP="003A3580">
            <w:pPr>
              <w:rPr>
                <w:rFonts w:ascii="Times New Roman" w:hAnsi="Times New Roman" w:cs="Times New Roman"/>
                <w:vanish/>
                <w:color w:val="auto"/>
                <w:lang w:val="en-US" w:eastAsia="en-US"/>
              </w:rPr>
            </w:pPr>
          </w:p>
          <w:p w14:paraId="784E7423" w14:textId="77777777" w:rsidR="00C8799E" w:rsidRPr="00B46147" w:rsidRDefault="00C8799E" w:rsidP="003A3580">
            <w:pPr>
              <w:rPr>
                <w:rFonts w:ascii="Times New Roman" w:hAnsi="Times New Roman" w:cs="Times New Roman"/>
                <w:vanish/>
                <w:color w:val="auto"/>
                <w:lang w:val="en-US" w:eastAsia="en-US"/>
              </w:rPr>
            </w:pPr>
          </w:p>
          <w:p w14:paraId="74CA6277" w14:textId="77777777" w:rsidR="00C8799E" w:rsidRPr="00B46147" w:rsidRDefault="00C8799E" w:rsidP="003A3580">
            <w:pPr>
              <w:rPr>
                <w:rFonts w:ascii="Times New Roman" w:hAnsi="Times New Roman" w:cs="Times New Roman"/>
                <w:vanish/>
                <w:color w:val="auto"/>
                <w:lang w:val="en-US" w:eastAsia="en-US"/>
              </w:rPr>
            </w:pPr>
          </w:p>
          <w:p w14:paraId="133063E6" w14:textId="77777777" w:rsidR="00C8799E" w:rsidRPr="00B46147" w:rsidRDefault="00C8799E" w:rsidP="003A3580">
            <w:pPr>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6"/>
              <w:gridCol w:w="13145"/>
            </w:tblGrid>
            <w:tr w:rsidR="00C8799E" w:rsidRPr="00B46147" w14:paraId="2FC3108C" w14:textId="77777777" w:rsidTr="00115D9B">
              <w:tc>
                <w:tcPr>
                  <w:tcW w:w="0" w:type="auto"/>
                  <w:shd w:val="clear" w:color="auto" w:fill="auto"/>
                  <w:hideMark/>
                </w:tcPr>
                <w:p w14:paraId="42751AFD"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auto"/>
                  <w:hideMark/>
                </w:tcPr>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020"/>
                    <w:gridCol w:w="1211"/>
                    <w:gridCol w:w="1208"/>
                    <w:gridCol w:w="1942"/>
                    <w:gridCol w:w="1500"/>
                    <w:gridCol w:w="2248"/>
                  </w:tblGrid>
                  <w:tr w:rsidR="00C8799E" w:rsidRPr="00B46147" w14:paraId="18973A8C"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992ABD"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AVIOANE MULTIPILOT ȘI AVIOANE COMPLEXE DE ÎNALTĂ PERFORMANȚĂ CU UN SINGUR PILOT</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094B70"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PREGĂTIRE PRACTICĂ</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9FB2B2"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TEST DE ÎNDEMÂNARE SAU VERIFICARE A COMPETENȚEI PENTRU CALIFICARE DE TIP/ATPL/MPL</w:t>
                        </w:r>
                      </w:p>
                    </w:tc>
                  </w:tr>
                  <w:tr w:rsidR="00C8799E" w:rsidRPr="00B46147" w14:paraId="40A4520E"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ADC534"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Manevre/proceduri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734C82"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FSTD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4AF15E"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1A6A54"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Inițialele instructorului dacă pregătirea s-a încheiat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6E07C9"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Testate sau verificate pe FSTD sau pe 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2D79BE"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Inițialele examinatorului dacă testul sau verificarea s-a încheiat</w:t>
                        </w:r>
                      </w:p>
                    </w:tc>
                  </w:tr>
                  <w:tr w:rsidR="00C8799E" w:rsidRPr="00B46147" w14:paraId="642A6386" w14:textId="77777777">
                    <w:tc>
                      <w:tcPr>
                        <w:tcW w:w="0" w:type="auto"/>
                        <w:gridSpan w:val="6"/>
                        <w:tcBorders>
                          <w:top w:val="single" w:sz="6" w:space="0" w:color="DDE7EB"/>
                        </w:tcBorders>
                        <w:shd w:val="clear" w:color="auto" w:fill="auto"/>
                        <w:tcMar>
                          <w:top w:w="120" w:type="dxa"/>
                          <w:left w:w="120" w:type="dxa"/>
                          <w:bottom w:w="120" w:type="dxa"/>
                          <w:right w:w="120" w:type="dxa"/>
                        </w:tcMar>
                        <w:hideMark/>
                      </w:tcPr>
                      <w:p w14:paraId="7AECA95E"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SECȚIUNEA 1</w:t>
                        </w:r>
                      </w:p>
                    </w:tc>
                  </w:tr>
                  <w:tr w:rsidR="00C8799E" w:rsidRPr="00B46147" w14:paraId="488F3EB1"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294"/>
                          <w:gridCol w:w="4486"/>
                        </w:tblGrid>
                        <w:tr w:rsidR="00C8799E" w:rsidRPr="00B46147" w14:paraId="3408BDC5" w14:textId="77777777">
                          <w:tc>
                            <w:tcPr>
                              <w:tcW w:w="0" w:type="auto"/>
                              <w:shd w:val="clear" w:color="auto" w:fill="auto"/>
                              <w:hideMark/>
                            </w:tcPr>
                            <w:p w14:paraId="4938E691" w14:textId="77777777" w:rsidR="00C8799E" w:rsidRPr="00B46147" w:rsidRDefault="00C8799E" w:rsidP="00B11C2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1</w:t>
                              </w:r>
                            </w:p>
                          </w:tc>
                          <w:tc>
                            <w:tcPr>
                              <w:tcW w:w="0" w:type="auto"/>
                              <w:shd w:val="clear" w:color="auto" w:fill="auto"/>
                              <w:hideMark/>
                            </w:tcPr>
                            <w:p w14:paraId="26F22F2E" w14:textId="77777777" w:rsidR="00C8799E" w:rsidRPr="00B46147" w:rsidRDefault="00C8799E" w:rsidP="00B11C2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Pregătirea zborului</w:t>
                              </w:r>
                            </w:p>
                          </w:tc>
                        </w:tr>
                      </w:tbl>
                      <w:p w14:paraId="4E650209" w14:textId="77777777" w:rsidR="00C8799E" w:rsidRPr="00B46147" w:rsidRDefault="00C8799E" w:rsidP="00B11C20">
                        <w:pPr>
                          <w:jc w:val="both"/>
                          <w:rPr>
                            <w:rFonts w:ascii="Times New Roman" w:hAnsi="Times New Roman" w:cs="Times New Roman"/>
                            <w:vanish/>
                            <w:color w:val="auto"/>
                            <w:sz w:val="22"/>
                            <w:szCs w:val="22"/>
                            <w:lang w:val="en-US" w:eastAsia="en-US"/>
                          </w:rPr>
                        </w:pPr>
                      </w:p>
                      <w:tbl>
                        <w:tblPr>
                          <w:tblW w:w="5000" w:type="pct"/>
                          <w:tblCellMar>
                            <w:left w:w="0" w:type="dxa"/>
                            <w:right w:w="0" w:type="dxa"/>
                          </w:tblCellMar>
                          <w:tblLook w:val="04A0" w:firstRow="1" w:lastRow="0" w:firstColumn="1" w:lastColumn="0" w:noHBand="0" w:noVBand="1"/>
                        </w:tblPr>
                        <w:tblGrid>
                          <w:gridCol w:w="596"/>
                          <w:gridCol w:w="4184"/>
                        </w:tblGrid>
                        <w:tr w:rsidR="00C8799E" w:rsidRPr="00B46147" w14:paraId="02190466" w14:textId="77777777">
                          <w:tc>
                            <w:tcPr>
                              <w:tcW w:w="0" w:type="auto"/>
                              <w:shd w:val="clear" w:color="auto" w:fill="auto"/>
                              <w:hideMark/>
                            </w:tcPr>
                            <w:p w14:paraId="140BFA73" w14:textId="77777777" w:rsidR="00C8799E" w:rsidRPr="00B46147" w:rsidRDefault="00C8799E" w:rsidP="00B11C2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1.1.</w:t>
                              </w:r>
                            </w:p>
                          </w:tc>
                          <w:tc>
                            <w:tcPr>
                              <w:tcW w:w="0" w:type="auto"/>
                              <w:shd w:val="clear" w:color="auto" w:fill="auto"/>
                              <w:hideMark/>
                            </w:tcPr>
                            <w:p w14:paraId="2A93C5D3" w14:textId="77777777" w:rsidR="00C8799E" w:rsidRPr="00B46147" w:rsidRDefault="00C8799E" w:rsidP="00B11C2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Calcularea performanțelor</w:t>
                              </w:r>
                            </w:p>
                          </w:tc>
                        </w:tr>
                      </w:tbl>
                      <w:p w14:paraId="14CA813E" w14:textId="77777777" w:rsidR="00C8799E" w:rsidRPr="00B46147" w:rsidRDefault="00C8799E" w:rsidP="00B11C20">
                        <w:pPr>
                          <w:jc w:val="both"/>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CCE63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OTD</w:t>
                        </w:r>
                      </w:p>
                      <w:p w14:paraId="4AA9A44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1003C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6D7D7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72794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A42E4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75183304"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30"/>
                          <w:gridCol w:w="4450"/>
                        </w:tblGrid>
                        <w:tr w:rsidR="00C8799E" w:rsidRPr="00B46147" w14:paraId="725EA6EB" w14:textId="77777777">
                          <w:tc>
                            <w:tcPr>
                              <w:tcW w:w="0" w:type="auto"/>
                              <w:shd w:val="clear" w:color="auto" w:fill="auto"/>
                              <w:hideMark/>
                            </w:tcPr>
                            <w:p w14:paraId="3A64E64A" w14:textId="77777777" w:rsidR="00C8799E" w:rsidRPr="00B46147" w:rsidRDefault="00C8799E" w:rsidP="00B11C2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1.2.</w:t>
                              </w:r>
                            </w:p>
                          </w:tc>
                          <w:tc>
                            <w:tcPr>
                              <w:tcW w:w="0" w:type="auto"/>
                              <w:shd w:val="clear" w:color="auto" w:fill="auto"/>
                              <w:hideMark/>
                            </w:tcPr>
                            <w:p w14:paraId="4BE3847E" w14:textId="77777777" w:rsidR="00C8799E" w:rsidRPr="00B46147" w:rsidRDefault="00C8799E" w:rsidP="00B11C2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Inspecția vizuală a exteriorului avionului; localizarea fiecărei componente și scopul inspecției</w:t>
                              </w:r>
                            </w:p>
                          </w:tc>
                        </w:tr>
                      </w:tbl>
                      <w:p w14:paraId="34367AB6" w14:textId="77777777" w:rsidR="00C8799E" w:rsidRPr="00B46147" w:rsidRDefault="00C8799E" w:rsidP="00B11C20">
                        <w:pPr>
                          <w:jc w:val="both"/>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0E5CF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OTD 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11B9E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1515D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F4249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2D5B6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1F84EC64"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825"/>
                          <w:gridCol w:w="3955"/>
                        </w:tblGrid>
                        <w:tr w:rsidR="00C8799E" w:rsidRPr="00B46147" w14:paraId="13DBAFFD" w14:textId="77777777">
                          <w:tc>
                            <w:tcPr>
                              <w:tcW w:w="0" w:type="auto"/>
                              <w:shd w:val="clear" w:color="auto" w:fill="auto"/>
                              <w:hideMark/>
                            </w:tcPr>
                            <w:p w14:paraId="3C6A0DED" w14:textId="77777777" w:rsidR="00C8799E" w:rsidRPr="00B46147" w:rsidRDefault="00C8799E" w:rsidP="00B11C2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1.3.</w:t>
                              </w:r>
                            </w:p>
                          </w:tc>
                          <w:tc>
                            <w:tcPr>
                              <w:tcW w:w="0" w:type="auto"/>
                              <w:shd w:val="clear" w:color="auto" w:fill="auto"/>
                              <w:hideMark/>
                            </w:tcPr>
                            <w:p w14:paraId="4BA4FF1C" w14:textId="77777777" w:rsidR="00C8799E" w:rsidRPr="00B46147" w:rsidRDefault="00C8799E" w:rsidP="00B11C2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Inspecția carlingii</w:t>
                              </w:r>
                            </w:p>
                          </w:tc>
                        </w:tr>
                      </w:tbl>
                      <w:p w14:paraId="6DFB3614" w14:textId="77777777" w:rsidR="00C8799E" w:rsidRPr="00B46147" w:rsidRDefault="00C8799E" w:rsidP="00B11C20">
                        <w:pPr>
                          <w:jc w:val="both"/>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568DC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8B117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2914B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0B685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AEF1F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356F1861"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30"/>
                          <w:gridCol w:w="4450"/>
                        </w:tblGrid>
                        <w:tr w:rsidR="00C8799E" w:rsidRPr="00B46147" w14:paraId="2B60CAFF" w14:textId="77777777">
                          <w:tc>
                            <w:tcPr>
                              <w:tcW w:w="0" w:type="auto"/>
                              <w:shd w:val="clear" w:color="auto" w:fill="auto"/>
                              <w:hideMark/>
                            </w:tcPr>
                            <w:p w14:paraId="496D8E7F" w14:textId="77777777" w:rsidR="00C8799E" w:rsidRPr="00B46147" w:rsidRDefault="00C8799E" w:rsidP="00B11C2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1.4.</w:t>
                              </w:r>
                            </w:p>
                          </w:tc>
                          <w:tc>
                            <w:tcPr>
                              <w:tcW w:w="0" w:type="auto"/>
                              <w:shd w:val="clear" w:color="auto" w:fill="auto"/>
                              <w:hideMark/>
                            </w:tcPr>
                            <w:p w14:paraId="0B0073A2" w14:textId="77777777" w:rsidR="00C8799E" w:rsidRPr="00B46147" w:rsidRDefault="00C8799E" w:rsidP="00B11C2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Folosirea listei de verificare înaintea pornirii motoarelor, procedurile de demarare, verificarea echipamentelor radio și de navigație, selectarea și setarea frecvențelor de navigație și de comunicații</w:t>
                              </w:r>
                            </w:p>
                          </w:tc>
                        </w:tr>
                      </w:tbl>
                      <w:p w14:paraId="3B585481" w14:textId="77777777" w:rsidR="00C8799E" w:rsidRPr="00B46147" w:rsidRDefault="00C8799E" w:rsidP="00B11C20">
                        <w:pPr>
                          <w:jc w:val="both"/>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AEB7B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CB0C6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A776E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8856B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72FD5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79BBB090"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30"/>
                          <w:gridCol w:w="4450"/>
                        </w:tblGrid>
                        <w:tr w:rsidR="00C8799E" w:rsidRPr="00B46147" w14:paraId="03DB95FB" w14:textId="77777777">
                          <w:tc>
                            <w:tcPr>
                              <w:tcW w:w="0" w:type="auto"/>
                              <w:shd w:val="clear" w:color="auto" w:fill="auto"/>
                              <w:hideMark/>
                            </w:tcPr>
                            <w:p w14:paraId="02070640" w14:textId="77777777" w:rsidR="00C8799E" w:rsidRPr="00B46147" w:rsidRDefault="00C8799E" w:rsidP="00B11C2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1.5.</w:t>
                              </w:r>
                            </w:p>
                          </w:tc>
                          <w:tc>
                            <w:tcPr>
                              <w:tcW w:w="0" w:type="auto"/>
                              <w:shd w:val="clear" w:color="auto" w:fill="auto"/>
                              <w:hideMark/>
                            </w:tcPr>
                            <w:p w14:paraId="628783E3" w14:textId="77777777" w:rsidR="00C8799E" w:rsidRPr="00B46147" w:rsidRDefault="00C8799E" w:rsidP="00B11C2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Rulajul în conformitate cu instrucțiunile ATC sau cu instrucțiunile unui instructor</w:t>
                              </w:r>
                            </w:p>
                          </w:tc>
                        </w:tr>
                      </w:tbl>
                      <w:p w14:paraId="1A1561A1" w14:textId="77777777" w:rsidR="00C8799E" w:rsidRPr="00B46147" w:rsidRDefault="00C8799E" w:rsidP="00B11C20">
                        <w:pPr>
                          <w:jc w:val="both"/>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4F0DB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CF0AF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E4708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BD0FB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105C8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675BFC20"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571"/>
                          <w:gridCol w:w="4209"/>
                        </w:tblGrid>
                        <w:tr w:rsidR="00C8799E" w:rsidRPr="00B46147" w14:paraId="74FCF5B2" w14:textId="77777777">
                          <w:tc>
                            <w:tcPr>
                              <w:tcW w:w="0" w:type="auto"/>
                              <w:shd w:val="clear" w:color="auto" w:fill="auto"/>
                              <w:hideMark/>
                            </w:tcPr>
                            <w:p w14:paraId="3071839E" w14:textId="77777777" w:rsidR="00C8799E" w:rsidRPr="00B46147" w:rsidRDefault="00C8799E" w:rsidP="00B11C2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1.6.</w:t>
                              </w:r>
                            </w:p>
                          </w:tc>
                          <w:tc>
                            <w:tcPr>
                              <w:tcW w:w="0" w:type="auto"/>
                              <w:shd w:val="clear" w:color="auto" w:fill="auto"/>
                              <w:hideMark/>
                            </w:tcPr>
                            <w:p w14:paraId="0DD30F41" w14:textId="77777777" w:rsidR="00C8799E" w:rsidRPr="00B46147" w:rsidRDefault="00C8799E" w:rsidP="00B11C2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Verificări înaintea decolării</w:t>
                              </w:r>
                            </w:p>
                          </w:tc>
                        </w:tr>
                      </w:tbl>
                      <w:p w14:paraId="276A99A3" w14:textId="77777777" w:rsidR="00C8799E" w:rsidRPr="00B46147" w:rsidRDefault="00C8799E" w:rsidP="00B11C20">
                        <w:pPr>
                          <w:jc w:val="both"/>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94D25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55279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DBE41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C9BD8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783A2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2818BC8D" w14:textId="77777777">
                    <w:tc>
                      <w:tcPr>
                        <w:tcW w:w="0" w:type="auto"/>
                        <w:gridSpan w:val="6"/>
                        <w:tcBorders>
                          <w:top w:val="single" w:sz="6" w:space="0" w:color="DDE7EB"/>
                        </w:tcBorders>
                        <w:shd w:val="clear" w:color="auto" w:fill="auto"/>
                        <w:tcMar>
                          <w:top w:w="120" w:type="dxa"/>
                          <w:left w:w="120" w:type="dxa"/>
                          <w:bottom w:w="120" w:type="dxa"/>
                          <w:right w:w="120" w:type="dxa"/>
                        </w:tcMar>
                        <w:hideMark/>
                      </w:tcPr>
                      <w:p w14:paraId="4EE45188"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SECȚIUNEA 2</w:t>
                        </w:r>
                      </w:p>
                    </w:tc>
                  </w:tr>
                  <w:tr w:rsidR="00C8799E" w:rsidRPr="00B46147" w14:paraId="4CFAE01C"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606"/>
                          <w:gridCol w:w="4174"/>
                        </w:tblGrid>
                        <w:tr w:rsidR="00C8799E" w:rsidRPr="00B46147" w14:paraId="7FCFA3C7" w14:textId="77777777">
                          <w:tc>
                            <w:tcPr>
                              <w:tcW w:w="0" w:type="auto"/>
                              <w:shd w:val="clear" w:color="auto" w:fill="auto"/>
                              <w:hideMark/>
                            </w:tcPr>
                            <w:p w14:paraId="5806478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2</w:t>
                              </w:r>
                            </w:p>
                          </w:tc>
                          <w:tc>
                            <w:tcPr>
                              <w:tcW w:w="0" w:type="auto"/>
                              <w:shd w:val="clear" w:color="auto" w:fill="auto"/>
                              <w:hideMark/>
                            </w:tcPr>
                            <w:p w14:paraId="03F241B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Decolări</w:t>
                              </w:r>
                            </w:p>
                          </w:tc>
                        </w:tr>
                      </w:tbl>
                      <w:p w14:paraId="5BCB0021" w14:textId="77777777" w:rsidR="00C8799E" w:rsidRPr="00B46147" w:rsidRDefault="00C8799E" w:rsidP="003A3580">
                        <w:pPr>
                          <w:rPr>
                            <w:rFonts w:ascii="Times New Roman" w:hAnsi="Times New Roman" w:cs="Times New Roman"/>
                            <w:vanish/>
                            <w:color w:val="auto"/>
                            <w:sz w:val="22"/>
                            <w:szCs w:val="22"/>
                            <w:lang w:val="en-US" w:eastAsia="en-US"/>
                          </w:rPr>
                        </w:pPr>
                      </w:p>
                      <w:tbl>
                        <w:tblPr>
                          <w:tblW w:w="5000" w:type="pct"/>
                          <w:tblCellMar>
                            <w:left w:w="0" w:type="dxa"/>
                            <w:right w:w="0" w:type="dxa"/>
                          </w:tblCellMar>
                          <w:tblLook w:val="04A0" w:firstRow="1" w:lastRow="0" w:firstColumn="1" w:lastColumn="0" w:noHBand="0" w:noVBand="1"/>
                        </w:tblPr>
                        <w:tblGrid>
                          <w:gridCol w:w="330"/>
                          <w:gridCol w:w="4450"/>
                        </w:tblGrid>
                        <w:tr w:rsidR="00C8799E" w:rsidRPr="00B46147" w14:paraId="48864D84" w14:textId="77777777">
                          <w:tc>
                            <w:tcPr>
                              <w:tcW w:w="0" w:type="auto"/>
                              <w:shd w:val="clear" w:color="auto" w:fill="auto"/>
                              <w:hideMark/>
                            </w:tcPr>
                            <w:p w14:paraId="15D0CF2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2.1.</w:t>
                              </w:r>
                            </w:p>
                          </w:tc>
                          <w:tc>
                            <w:tcPr>
                              <w:tcW w:w="0" w:type="auto"/>
                              <w:shd w:val="clear" w:color="auto" w:fill="auto"/>
                              <w:hideMark/>
                            </w:tcPr>
                            <w:p w14:paraId="06A6D00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Decolări normale cu diferite configurații ale flapsurilor, inclusiv decolarea rapidă</w:t>
                              </w:r>
                            </w:p>
                          </w:tc>
                        </w:tr>
                      </w:tbl>
                      <w:p w14:paraId="63589FA9"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F2070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03D82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8836B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A90A6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0153D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617F08CB"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85"/>
                          <w:gridCol w:w="4395"/>
                        </w:tblGrid>
                        <w:tr w:rsidR="00C8799E" w:rsidRPr="00B46147" w14:paraId="59125CB3" w14:textId="77777777">
                          <w:tc>
                            <w:tcPr>
                              <w:tcW w:w="0" w:type="auto"/>
                              <w:shd w:val="clear" w:color="auto" w:fill="auto"/>
                              <w:hideMark/>
                            </w:tcPr>
                            <w:p w14:paraId="4F746D0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2.2*</w:t>
                              </w:r>
                            </w:p>
                          </w:tc>
                          <w:tc>
                            <w:tcPr>
                              <w:tcW w:w="0" w:type="auto"/>
                              <w:shd w:val="clear" w:color="auto" w:fill="auto"/>
                              <w:hideMark/>
                            </w:tcPr>
                            <w:p w14:paraId="4088BEF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Decolare instrumentală; trecerea la zborul instrumental este necesară în timpul rotirii sau imediat după desprinderea de pistă</w:t>
                              </w:r>
                            </w:p>
                          </w:tc>
                        </w:tr>
                      </w:tbl>
                      <w:p w14:paraId="307B1280"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81794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17D07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A586B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2D6B9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84CB7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49DA7BE7"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650"/>
                          <w:gridCol w:w="4130"/>
                        </w:tblGrid>
                        <w:tr w:rsidR="00C8799E" w:rsidRPr="00B46147" w14:paraId="2F0C64AA" w14:textId="77777777">
                          <w:tc>
                            <w:tcPr>
                              <w:tcW w:w="0" w:type="auto"/>
                              <w:shd w:val="clear" w:color="auto" w:fill="auto"/>
                              <w:hideMark/>
                            </w:tcPr>
                            <w:p w14:paraId="61814F2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2.3.</w:t>
                              </w:r>
                            </w:p>
                          </w:tc>
                          <w:tc>
                            <w:tcPr>
                              <w:tcW w:w="0" w:type="auto"/>
                              <w:shd w:val="clear" w:color="auto" w:fill="auto"/>
                              <w:hideMark/>
                            </w:tcPr>
                            <w:p w14:paraId="38C66B3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Decolare cu vânt lateral</w:t>
                              </w:r>
                            </w:p>
                          </w:tc>
                        </w:tr>
                      </w:tbl>
                      <w:p w14:paraId="097EAA5F"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5AC57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5666F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B8A11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08D24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77253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525EEBED"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30"/>
                          <w:gridCol w:w="4450"/>
                        </w:tblGrid>
                        <w:tr w:rsidR="00C8799E" w:rsidRPr="00B46147" w14:paraId="2A908FFA" w14:textId="77777777">
                          <w:tc>
                            <w:tcPr>
                              <w:tcW w:w="0" w:type="auto"/>
                              <w:shd w:val="clear" w:color="auto" w:fill="auto"/>
                              <w:hideMark/>
                            </w:tcPr>
                            <w:p w14:paraId="5DD0221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2.4.</w:t>
                              </w:r>
                            </w:p>
                          </w:tc>
                          <w:tc>
                            <w:tcPr>
                              <w:tcW w:w="0" w:type="auto"/>
                              <w:shd w:val="clear" w:color="auto" w:fill="auto"/>
                              <w:hideMark/>
                            </w:tcPr>
                            <w:p w14:paraId="14B97A2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Decolare la masa maximă la decolare (masă maximă la decolare reală sau simulată)</w:t>
                              </w:r>
                            </w:p>
                          </w:tc>
                        </w:tr>
                      </w:tbl>
                      <w:p w14:paraId="06F020D2"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27D83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9E1A6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67E79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2D581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992CF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09D56365"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94"/>
                          <w:gridCol w:w="4386"/>
                        </w:tblGrid>
                        <w:tr w:rsidR="00C8799E" w:rsidRPr="00B46147" w14:paraId="5F604D21" w14:textId="77777777">
                          <w:tc>
                            <w:tcPr>
                              <w:tcW w:w="0" w:type="auto"/>
                              <w:shd w:val="clear" w:color="auto" w:fill="auto"/>
                              <w:hideMark/>
                            </w:tcPr>
                            <w:p w14:paraId="1E8DC80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2.5.</w:t>
                              </w:r>
                            </w:p>
                          </w:tc>
                          <w:tc>
                            <w:tcPr>
                              <w:tcW w:w="0" w:type="auto"/>
                              <w:shd w:val="clear" w:color="auto" w:fill="auto"/>
                              <w:hideMark/>
                            </w:tcPr>
                            <w:p w14:paraId="403F81B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Decolări cu simularea cedării unui motor:</w:t>
                              </w:r>
                            </w:p>
                          </w:tc>
                        </w:tr>
                      </w:tbl>
                      <w:p w14:paraId="0C7BCA4D" w14:textId="77777777" w:rsidR="00C8799E" w:rsidRPr="00B46147" w:rsidRDefault="00C8799E" w:rsidP="003A3580">
                        <w:pPr>
                          <w:rPr>
                            <w:rFonts w:ascii="Times New Roman" w:hAnsi="Times New Roman" w:cs="Times New Roman"/>
                            <w:vanish/>
                            <w:color w:val="auto"/>
                            <w:sz w:val="22"/>
                            <w:szCs w:val="22"/>
                            <w:lang w:val="en-US" w:eastAsia="en-US"/>
                          </w:rPr>
                        </w:pPr>
                      </w:p>
                      <w:tbl>
                        <w:tblPr>
                          <w:tblW w:w="5000" w:type="pct"/>
                          <w:tblCellMar>
                            <w:left w:w="0" w:type="dxa"/>
                            <w:right w:w="0" w:type="dxa"/>
                          </w:tblCellMar>
                          <w:tblLook w:val="04A0" w:firstRow="1" w:lastRow="0" w:firstColumn="1" w:lastColumn="0" w:noHBand="0" w:noVBand="1"/>
                        </w:tblPr>
                        <w:tblGrid>
                          <w:gridCol w:w="747"/>
                          <w:gridCol w:w="4033"/>
                        </w:tblGrid>
                        <w:tr w:rsidR="00C8799E" w:rsidRPr="00B46147" w14:paraId="61DC928A" w14:textId="77777777">
                          <w:tc>
                            <w:tcPr>
                              <w:tcW w:w="0" w:type="auto"/>
                              <w:shd w:val="clear" w:color="auto" w:fill="auto"/>
                              <w:hideMark/>
                            </w:tcPr>
                            <w:p w14:paraId="040CA14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2.5.1*</w:t>
                              </w:r>
                            </w:p>
                          </w:tc>
                          <w:tc>
                            <w:tcPr>
                              <w:tcW w:w="0" w:type="auto"/>
                              <w:shd w:val="clear" w:color="auto" w:fill="auto"/>
                              <w:hideMark/>
                            </w:tcPr>
                            <w:p w14:paraId="7392CD5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imediat după atingerea vitezei V2</w:t>
                              </w:r>
                            </w:p>
                          </w:tc>
                        </w:tr>
                      </w:tbl>
                      <w:p w14:paraId="65EEB5C9"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C0D15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2AB61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995E6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C6CC5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9AE1C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0858261B"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52DF1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(Pe avioanele care nu sunt certificate ca avioane din categoria de transport sau ca avioane din categoria </w:t>
                        </w:r>
                        <w:r w:rsidRPr="00B46147">
                          <w:rPr>
                            <w:rFonts w:ascii="Times New Roman" w:hAnsi="Times New Roman" w:cs="Times New Roman"/>
                            <w:i/>
                            <w:iCs/>
                            <w:color w:val="auto"/>
                            <w:sz w:val="22"/>
                            <w:szCs w:val="22"/>
                            <w:lang w:val="en-US" w:eastAsia="en-US"/>
                          </w:rPr>
                          <w:t>commuter</w:t>
                        </w:r>
                        <w:r w:rsidRPr="00B46147">
                          <w:rPr>
                            <w:rFonts w:ascii="Times New Roman" w:hAnsi="Times New Roman" w:cs="Times New Roman"/>
                            <w:color w:val="auto"/>
                            <w:sz w:val="22"/>
                            <w:szCs w:val="22"/>
                            <w:lang w:val="en-US" w:eastAsia="en-US"/>
                          </w:rPr>
                          <w:t>, nu se simulează cedarea motorului decât după ce se atinge o înălțime minimă de 500 ft deasupra capătului pistei. Pe avioanele care au aceleași performanțe ca avioanele din categoria de transport în privința masei la decolare și altitudinii densimetrice, instructorul poate simula cedarea motorului la scurt timp după atingerea vitezei V2)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44BD6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223E8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C4B5E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832CF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61F09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4AA8E4F6"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458"/>
                          <w:gridCol w:w="3322"/>
                        </w:tblGrid>
                        <w:tr w:rsidR="00C8799E" w:rsidRPr="00B46147" w14:paraId="3DEC9F09" w14:textId="77777777">
                          <w:tc>
                            <w:tcPr>
                              <w:tcW w:w="0" w:type="auto"/>
                              <w:shd w:val="clear" w:color="auto" w:fill="auto"/>
                              <w:hideMark/>
                            </w:tcPr>
                            <w:p w14:paraId="38BA8B5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2.5.2*</w:t>
                              </w:r>
                            </w:p>
                          </w:tc>
                          <w:tc>
                            <w:tcPr>
                              <w:tcW w:w="0" w:type="auto"/>
                              <w:shd w:val="clear" w:color="auto" w:fill="auto"/>
                              <w:hideMark/>
                            </w:tcPr>
                            <w:p w14:paraId="67803E8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între V1 și V2</w:t>
                              </w:r>
                            </w:p>
                          </w:tc>
                        </w:tr>
                      </w:tbl>
                      <w:p w14:paraId="399DE0C1"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C426B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0D920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A7A05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BFBB6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 numai FFS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84E09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38D440D6"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30"/>
                          <w:gridCol w:w="4450"/>
                        </w:tblGrid>
                        <w:tr w:rsidR="00C8799E" w:rsidRPr="00B46147" w14:paraId="12E17CDC" w14:textId="77777777">
                          <w:tc>
                            <w:tcPr>
                              <w:tcW w:w="0" w:type="auto"/>
                              <w:shd w:val="clear" w:color="auto" w:fill="auto"/>
                              <w:hideMark/>
                            </w:tcPr>
                            <w:p w14:paraId="4C647E9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2.6.</w:t>
                              </w:r>
                            </w:p>
                          </w:tc>
                          <w:tc>
                            <w:tcPr>
                              <w:tcW w:w="0" w:type="auto"/>
                              <w:shd w:val="clear" w:color="auto" w:fill="auto"/>
                              <w:hideMark/>
                            </w:tcPr>
                            <w:p w14:paraId="465A57A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Decolare întreruptă la o viteză acceptabilă înaintea atingerii vitezei V1</w:t>
                              </w:r>
                            </w:p>
                          </w:tc>
                        </w:tr>
                      </w:tbl>
                      <w:p w14:paraId="6F7FB991"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FEF1F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95D8D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AD765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A1E2B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834AA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376DA29A" w14:textId="77777777">
                    <w:tc>
                      <w:tcPr>
                        <w:tcW w:w="0" w:type="auto"/>
                        <w:gridSpan w:val="6"/>
                        <w:tcBorders>
                          <w:top w:val="single" w:sz="6" w:space="0" w:color="DDE7EB"/>
                        </w:tcBorders>
                        <w:shd w:val="clear" w:color="auto" w:fill="auto"/>
                        <w:tcMar>
                          <w:top w:w="120" w:type="dxa"/>
                          <w:left w:w="120" w:type="dxa"/>
                          <w:bottom w:w="120" w:type="dxa"/>
                          <w:right w:w="120" w:type="dxa"/>
                        </w:tcMar>
                        <w:hideMark/>
                      </w:tcPr>
                      <w:p w14:paraId="41C82CDB"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SECȚIUNEA 3</w:t>
                        </w:r>
                      </w:p>
                    </w:tc>
                  </w:tr>
                  <w:tr w:rsidR="00C8799E" w:rsidRPr="00B46147" w14:paraId="30A8995D"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95"/>
                          <w:gridCol w:w="4585"/>
                        </w:tblGrid>
                        <w:tr w:rsidR="00C8799E" w:rsidRPr="00B46147" w14:paraId="0417239F" w14:textId="77777777">
                          <w:tc>
                            <w:tcPr>
                              <w:tcW w:w="0" w:type="auto"/>
                              <w:shd w:val="clear" w:color="auto" w:fill="auto"/>
                              <w:hideMark/>
                            </w:tcPr>
                            <w:p w14:paraId="0403CE0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w:t>
                              </w:r>
                            </w:p>
                          </w:tc>
                          <w:tc>
                            <w:tcPr>
                              <w:tcW w:w="0" w:type="auto"/>
                              <w:shd w:val="clear" w:color="auto" w:fill="auto"/>
                              <w:hideMark/>
                            </w:tcPr>
                            <w:p w14:paraId="2102D0F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Manevre și proceduri de zbor</w:t>
                              </w:r>
                            </w:p>
                          </w:tc>
                        </w:tr>
                      </w:tbl>
                      <w:p w14:paraId="06BE2B5C" w14:textId="77777777" w:rsidR="00C8799E" w:rsidRPr="00B46147" w:rsidRDefault="00C8799E" w:rsidP="003A3580">
                        <w:pPr>
                          <w:rPr>
                            <w:rFonts w:ascii="Times New Roman" w:hAnsi="Times New Roman" w:cs="Times New Roman"/>
                            <w:vanish/>
                            <w:color w:val="auto"/>
                            <w:sz w:val="22"/>
                            <w:szCs w:val="22"/>
                            <w:lang w:val="en-US" w:eastAsia="en-US"/>
                          </w:rPr>
                        </w:pPr>
                      </w:p>
                      <w:tbl>
                        <w:tblPr>
                          <w:tblW w:w="5000" w:type="pct"/>
                          <w:tblCellMar>
                            <w:left w:w="0" w:type="dxa"/>
                            <w:right w:w="0" w:type="dxa"/>
                          </w:tblCellMar>
                          <w:tblLook w:val="04A0" w:firstRow="1" w:lastRow="0" w:firstColumn="1" w:lastColumn="0" w:noHBand="0" w:noVBand="1"/>
                        </w:tblPr>
                        <w:tblGrid>
                          <w:gridCol w:w="330"/>
                          <w:gridCol w:w="4450"/>
                        </w:tblGrid>
                        <w:tr w:rsidR="00C8799E" w:rsidRPr="00B46147" w14:paraId="447BA883" w14:textId="77777777">
                          <w:tc>
                            <w:tcPr>
                              <w:tcW w:w="0" w:type="auto"/>
                              <w:shd w:val="clear" w:color="auto" w:fill="auto"/>
                              <w:hideMark/>
                            </w:tcPr>
                            <w:p w14:paraId="48921C6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3.1.</w:t>
                              </w:r>
                            </w:p>
                          </w:tc>
                          <w:tc>
                            <w:tcPr>
                              <w:tcW w:w="0" w:type="auto"/>
                              <w:shd w:val="clear" w:color="auto" w:fill="auto"/>
                              <w:hideMark/>
                            </w:tcPr>
                            <w:p w14:paraId="2859375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Zbor manual cu și fără sisteme directoare de zbor</w:t>
                              </w:r>
                            </w:p>
                            <w:p w14:paraId="01AC27B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(fără pilot automat, fără propulsie automată/automanetă, precum și la diferite legi de comandă, dacă este cazul)</w:t>
                              </w:r>
                            </w:p>
                          </w:tc>
                        </w:tr>
                      </w:tbl>
                      <w:p w14:paraId="56FC830E"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3C9C4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445B1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67282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7CD6E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4D61A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014A69A0"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95"/>
                          <w:gridCol w:w="4285"/>
                        </w:tblGrid>
                        <w:tr w:rsidR="00C8799E" w:rsidRPr="00B46147" w14:paraId="566B3E50" w14:textId="77777777">
                          <w:tc>
                            <w:tcPr>
                              <w:tcW w:w="0" w:type="auto"/>
                              <w:shd w:val="clear" w:color="auto" w:fill="auto"/>
                              <w:hideMark/>
                            </w:tcPr>
                            <w:p w14:paraId="4F10601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3.1.1.</w:t>
                              </w:r>
                            </w:p>
                          </w:tc>
                          <w:tc>
                            <w:tcPr>
                              <w:tcW w:w="0" w:type="auto"/>
                              <w:shd w:val="clear" w:color="auto" w:fill="auto"/>
                              <w:hideMark/>
                            </w:tcPr>
                            <w:p w14:paraId="42446F3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La diferite viteze (inclusiv zbor lent) și altitudini din cadrul spectrului de pregătire FSTD</w:t>
                              </w:r>
                            </w:p>
                          </w:tc>
                        </w:tr>
                      </w:tbl>
                      <w:p w14:paraId="6B4258C7"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54C2B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BE495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1028E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FE1CC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A1F54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6FB5B78E"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95"/>
                          <w:gridCol w:w="4285"/>
                        </w:tblGrid>
                        <w:tr w:rsidR="00C8799E" w:rsidRPr="00B46147" w14:paraId="2E0912A4" w14:textId="77777777">
                          <w:tc>
                            <w:tcPr>
                              <w:tcW w:w="0" w:type="auto"/>
                              <w:shd w:val="clear" w:color="auto" w:fill="auto"/>
                              <w:hideMark/>
                            </w:tcPr>
                            <w:p w14:paraId="1EC2DCA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3.1.2.</w:t>
                              </w:r>
                            </w:p>
                          </w:tc>
                          <w:tc>
                            <w:tcPr>
                              <w:tcW w:w="0" w:type="auto"/>
                              <w:shd w:val="clear" w:color="auto" w:fill="auto"/>
                              <w:hideMark/>
                            </w:tcPr>
                            <w:p w14:paraId="34975E4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Viraje strânse de 180° și 360°, stânga/dreapta, utilizând o înclinare de 45°</w:t>
                              </w:r>
                            </w:p>
                          </w:tc>
                        </w:tr>
                      </w:tbl>
                      <w:p w14:paraId="2D1CDFEE"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C76E1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D7222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46711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6D2BF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3B72F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023BA84E"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890"/>
                          <w:gridCol w:w="3890"/>
                        </w:tblGrid>
                        <w:tr w:rsidR="00C8799E" w:rsidRPr="00B46147" w14:paraId="7F0A8BBB" w14:textId="77777777">
                          <w:tc>
                            <w:tcPr>
                              <w:tcW w:w="0" w:type="auto"/>
                              <w:shd w:val="clear" w:color="auto" w:fill="auto"/>
                              <w:hideMark/>
                            </w:tcPr>
                            <w:p w14:paraId="294FB64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3.1.3.</w:t>
                              </w:r>
                            </w:p>
                          </w:tc>
                          <w:tc>
                            <w:tcPr>
                              <w:tcW w:w="0" w:type="auto"/>
                              <w:shd w:val="clear" w:color="auto" w:fill="auto"/>
                              <w:hideMark/>
                            </w:tcPr>
                            <w:p w14:paraId="721086A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Viraje cu și fără spoilere</w:t>
                              </w:r>
                            </w:p>
                          </w:tc>
                        </w:tr>
                      </w:tbl>
                      <w:p w14:paraId="529F87D5"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2ADCC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65B04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28DE7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EBAEC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9C38C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6EC43A69"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95"/>
                          <w:gridCol w:w="4285"/>
                        </w:tblGrid>
                        <w:tr w:rsidR="00C8799E" w:rsidRPr="00B46147" w14:paraId="36B76388" w14:textId="77777777">
                          <w:tc>
                            <w:tcPr>
                              <w:tcW w:w="0" w:type="auto"/>
                              <w:shd w:val="clear" w:color="auto" w:fill="auto"/>
                              <w:hideMark/>
                            </w:tcPr>
                            <w:p w14:paraId="45B462A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3.1.4.</w:t>
                              </w:r>
                            </w:p>
                          </w:tc>
                          <w:tc>
                            <w:tcPr>
                              <w:tcW w:w="0" w:type="auto"/>
                              <w:shd w:val="clear" w:color="auto" w:fill="auto"/>
                              <w:hideMark/>
                            </w:tcPr>
                            <w:p w14:paraId="343A2C0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Proceduri de zbor și manevrare instrumentale, inclusiv plecare și sosire instrumentală, precum și apropiere la vedere</w:t>
                              </w:r>
                            </w:p>
                          </w:tc>
                        </w:tr>
                      </w:tbl>
                      <w:p w14:paraId="34721639"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CB5CE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B8D03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19430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2C094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6CBE1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755199B1"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30"/>
                          <w:gridCol w:w="4450"/>
                        </w:tblGrid>
                        <w:tr w:rsidR="00C8799E" w:rsidRPr="00B46147" w14:paraId="245B1186" w14:textId="77777777">
                          <w:tc>
                            <w:tcPr>
                              <w:tcW w:w="0" w:type="auto"/>
                              <w:shd w:val="clear" w:color="auto" w:fill="auto"/>
                              <w:hideMark/>
                            </w:tcPr>
                            <w:p w14:paraId="7901BCB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3.2.</w:t>
                              </w:r>
                            </w:p>
                          </w:tc>
                          <w:tc>
                            <w:tcPr>
                              <w:tcW w:w="0" w:type="auto"/>
                              <w:shd w:val="clear" w:color="auto" w:fill="auto"/>
                              <w:hideMark/>
                            </w:tcPr>
                            <w:p w14:paraId="52B27C6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i/>
                                  <w:iCs/>
                                  <w:color w:val="auto"/>
                                  <w:sz w:val="22"/>
                                  <w:szCs w:val="22"/>
                                  <w:lang w:val="en-US" w:eastAsia="en-US"/>
                                </w:rPr>
                                <w:t>Tuck under</w:t>
                              </w:r>
                              <w:r w:rsidRPr="00B46147">
                                <w:rPr>
                                  <w:rFonts w:ascii="Times New Roman" w:hAnsi="Times New Roman" w:cs="Times New Roman"/>
                                  <w:color w:val="auto"/>
                                  <w:sz w:val="22"/>
                                  <w:szCs w:val="22"/>
                                  <w:lang w:val="en-US" w:eastAsia="en-US"/>
                                </w:rPr>
                                <w:t> și </w:t>
                              </w:r>
                              <w:r w:rsidRPr="00B46147">
                                <w:rPr>
                                  <w:rFonts w:ascii="Times New Roman" w:hAnsi="Times New Roman" w:cs="Times New Roman"/>
                                  <w:i/>
                                  <w:iCs/>
                                  <w:color w:val="auto"/>
                                  <w:sz w:val="22"/>
                                  <w:szCs w:val="22"/>
                                  <w:lang w:val="en-US" w:eastAsia="en-US"/>
                                </w:rPr>
                                <w:t>Mach Buffet</w:t>
                              </w:r>
                              <w:r w:rsidRPr="00B46147">
                                <w:rPr>
                                  <w:rFonts w:ascii="Times New Roman" w:hAnsi="Times New Roman" w:cs="Times New Roman"/>
                                  <w:color w:val="auto"/>
                                  <w:sz w:val="22"/>
                                  <w:szCs w:val="22"/>
                                  <w:lang w:val="en-US" w:eastAsia="en-US"/>
                                </w:rPr>
                                <w:t> (dacă este cazul), precum și alte caracteristici de zbor specifice avionului (ex. ruliu neerlandez)</w:t>
                              </w:r>
                            </w:p>
                          </w:tc>
                        </w:tr>
                      </w:tbl>
                      <w:p w14:paraId="54BC0B8F"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144A8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7C3E9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----&gt;X</w:t>
                        </w:r>
                      </w:p>
                      <w:p w14:paraId="1F79F20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Pentru acest exercițiu nu se folosește un avion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4617B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07701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Numai FFS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62E75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4279B993"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30"/>
                          <w:gridCol w:w="4450"/>
                        </w:tblGrid>
                        <w:tr w:rsidR="00C8799E" w:rsidRPr="00B46147" w14:paraId="782E84D1" w14:textId="77777777">
                          <w:tc>
                            <w:tcPr>
                              <w:tcW w:w="0" w:type="auto"/>
                              <w:shd w:val="clear" w:color="auto" w:fill="auto"/>
                              <w:hideMark/>
                            </w:tcPr>
                            <w:p w14:paraId="5682182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3.3.</w:t>
                              </w:r>
                            </w:p>
                          </w:tc>
                          <w:tc>
                            <w:tcPr>
                              <w:tcW w:w="0" w:type="auto"/>
                              <w:shd w:val="clear" w:color="auto" w:fill="auto"/>
                              <w:hideMark/>
                            </w:tcPr>
                            <w:p w14:paraId="57E49B8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Operarea normală a sistemelor și a comenzilor panoului inginerului-mecanic de bord (dacă este cazul)</w:t>
                              </w:r>
                            </w:p>
                          </w:tc>
                        </w:tr>
                      </w:tbl>
                      <w:p w14:paraId="2BAA47C7"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906EE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OTD</w:t>
                        </w:r>
                      </w:p>
                      <w:p w14:paraId="45FAF34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52B09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4DA8F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57B4D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C277C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4744FA0C"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30"/>
                          <w:gridCol w:w="4450"/>
                        </w:tblGrid>
                        <w:tr w:rsidR="00C8799E" w:rsidRPr="00B46147" w14:paraId="22E8D3FC" w14:textId="77777777">
                          <w:tc>
                            <w:tcPr>
                              <w:tcW w:w="0" w:type="auto"/>
                              <w:shd w:val="clear" w:color="auto" w:fill="auto"/>
                              <w:hideMark/>
                            </w:tcPr>
                            <w:p w14:paraId="52D123A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3.4.</w:t>
                              </w:r>
                            </w:p>
                          </w:tc>
                          <w:tc>
                            <w:tcPr>
                              <w:tcW w:w="0" w:type="auto"/>
                              <w:shd w:val="clear" w:color="auto" w:fill="auto"/>
                              <w:hideMark/>
                            </w:tcPr>
                            <w:p w14:paraId="3C51A30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Operațiuni normale și anormale ale următoarelor sisteme:</w:t>
                              </w:r>
                            </w:p>
                          </w:tc>
                        </w:tr>
                      </w:tbl>
                      <w:p w14:paraId="59192F1B"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31005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E7DCA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08EFF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EA0BB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D0BF3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Un minim obligatoriu de trei exerciții anormale trebuie selectate de la 3.4.0 la 3.4.14 inclusiv</w:t>
                        </w:r>
                      </w:p>
                    </w:tc>
                  </w:tr>
                  <w:tr w:rsidR="00C8799E" w:rsidRPr="00B46147" w14:paraId="2172E66D"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666"/>
                          <w:gridCol w:w="4114"/>
                        </w:tblGrid>
                        <w:tr w:rsidR="00C8799E" w:rsidRPr="00B46147" w14:paraId="2DB9AA00" w14:textId="77777777">
                          <w:tc>
                            <w:tcPr>
                              <w:tcW w:w="0" w:type="auto"/>
                              <w:shd w:val="clear" w:color="auto" w:fill="auto"/>
                              <w:hideMark/>
                            </w:tcPr>
                            <w:p w14:paraId="3C39805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3.4.0.</w:t>
                              </w:r>
                            </w:p>
                          </w:tc>
                          <w:tc>
                            <w:tcPr>
                              <w:tcW w:w="0" w:type="auto"/>
                              <w:shd w:val="clear" w:color="auto" w:fill="auto"/>
                              <w:hideMark/>
                            </w:tcPr>
                            <w:p w14:paraId="04FE601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Motorul (dacă este necesar, elicea)</w:t>
                              </w:r>
                            </w:p>
                          </w:tc>
                        </w:tr>
                      </w:tbl>
                      <w:p w14:paraId="46BB92B3"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F7A88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OTD</w:t>
                        </w:r>
                      </w:p>
                      <w:p w14:paraId="4C0A2D0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6E061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EB673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E33C7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935D6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3C0A975E"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95"/>
                          <w:gridCol w:w="4285"/>
                        </w:tblGrid>
                        <w:tr w:rsidR="00C8799E" w:rsidRPr="00B46147" w14:paraId="7EB2E044" w14:textId="77777777">
                          <w:tc>
                            <w:tcPr>
                              <w:tcW w:w="0" w:type="auto"/>
                              <w:shd w:val="clear" w:color="auto" w:fill="auto"/>
                              <w:hideMark/>
                            </w:tcPr>
                            <w:p w14:paraId="4FFEAB4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3.4.1.</w:t>
                              </w:r>
                            </w:p>
                          </w:tc>
                          <w:tc>
                            <w:tcPr>
                              <w:tcW w:w="0" w:type="auto"/>
                              <w:shd w:val="clear" w:color="auto" w:fill="auto"/>
                              <w:hideMark/>
                            </w:tcPr>
                            <w:p w14:paraId="77FEA2A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Presurizarea și sistemul de condiționare a aerului</w:t>
                              </w:r>
                            </w:p>
                          </w:tc>
                        </w:tr>
                      </w:tbl>
                      <w:p w14:paraId="2F529DCB"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7C4FC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OTD</w:t>
                        </w:r>
                      </w:p>
                      <w:p w14:paraId="2F0DA01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C39CE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66F7C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3C471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7F0C6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4B1AD53B"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046"/>
                          <w:gridCol w:w="3734"/>
                        </w:tblGrid>
                        <w:tr w:rsidR="00C8799E" w:rsidRPr="00B46147" w14:paraId="01288B9B" w14:textId="77777777">
                          <w:tc>
                            <w:tcPr>
                              <w:tcW w:w="0" w:type="auto"/>
                              <w:shd w:val="clear" w:color="auto" w:fill="auto"/>
                              <w:hideMark/>
                            </w:tcPr>
                            <w:p w14:paraId="7D5DB87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3.4.2.</w:t>
                              </w:r>
                            </w:p>
                          </w:tc>
                          <w:tc>
                            <w:tcPr>
                              <w:tcW w:w="0" w:type="auto"/>
                              <w:shd w:val="clear" w:color="auto" w:fill="auto"/>
                              <w:hideMark/>
                            </w:tcPr>
                            <w:p w14:paraId="0F7B1D8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Sistemul Pitot/static</w:t>
                              </w:r>
                            </w:p>
                          </w:tc>
                        </w:tr>
                      </w:tbl>
                      <w:p w14:paraId="0B805855"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C96FF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OTD</w:t>
                        </w:r>
                      </w:p>
                      <w:p w14:paraId="2BDA7B0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AF184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43605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D3CFE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DAE89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1184A7DB"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902"/>
                          <w:gridCol w:w="3878"/>
                        </w:tblGrid>
                        <w:tr w:rsidR="00C8799E" w:rsidRPr="00B46147" w14:paraId="72BB0003" w14:textId="77777777">
                          <w:tc>
                            <w:tcPr>
                              <w:tcW w:w="0" w:type="auto"/>
                              <w:shd w:val="clear" w:color="auto" w:fill="auto"/>
                              <w:hideMark/>
                            </w:tcPr>
                            <w:p w14:paraId="5F731E7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3.4.3.</w:t>
                              </w:r>
                            </w:p>
                          </w:tc>
                          <w:tc>
                            <w:tcPr>
                              <w:tcW w:w="0" w:type="auto"/>
                              <w:shd w:val="clear" w:color="auto" w:fill="auto"/>
                              <w:hideMark/>
                            </w:tcPr>
                            <w:p w14:paraId="5E65640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Sistemul de combustibil</w:t>
                              </w:r>
                            </w:p>
                          </w:tc>
                        </w:tr>
                      </w:tbl>
                      <w:p w14:paraId="0AFC5806"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C9851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OTD</w:t>
                        </w:r>
                      </w:p>
                      <w:p w14:paraId="0702C16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C3742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4BB1D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F17AD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03454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0270BDBD"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202"/>
                          <w:gridCol w:w="3578"/>
                        </w:tblGrid>
                        <w:tr w:rsidR="00C8799E" w:rsidRPr="00B46147" w14:paraId="7E98A43D" w14:textId="77777777">
                          <w:tc>
                            <w:tcPr>
                              <w:tcW w:w="0" w:type="auto"/>
                              <w:shd w:val="clear" w:color="auto" w:fill="auto"/>
                              <w:hideMark/>
                            </w:tcPr>
                            <w:p w14:paraId="29283CD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3.4.4.</w:t>
                              </w:r>
                            </w:p>
                          </w:tc>
                          <w:tc>
                            <w:tcPr>
                              <w:tcW w:w="0" w:type="auto"/>
                              <w:shd w:val="clear" w:color="auto" w:fill="auto"/>
                              <w:hideMark/>
                            </w:tcPr>
                            <w:p w14:paraId="07B324D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Sistemul electric</w:t>
                              </w:r>
                            </w:p>
                          </w:tc>
                        </w:tr>
                      </w:tbl>
                      <w:p w14:paraId="40E1C673"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87013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OTD</w:t>
                        </w:r>
                      </w:p>
                      <w:p w14:paraId="46469A3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96CD6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53B73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A7E8E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9DF94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30D9F5B7"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125"/>
                          <w:gridCol w:w="3655"/>
                        </w:tblGrid>
                        <w:tr w:rsidR="00C8799E" w:rsidRPr="00B46147" w14:paraId="0947DA82" w14:textId="77777777">
                          <w:tc>
                            <w:tcPr>
                              <w:tcW w:w="0" w:type="auto"/>
                              <w:shd w:val="clear" w:color="auto" w:fill="auto"/>
                              <w:hideMark/>
                            </w:tcPr>
                            <w:p w14:paraId="3A2B9DE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3.4.5.</w:t>
                              </w:r>
                            </w:p>
                          </w:tc>
                          <w:tc>
                            <w:tcPr>
                              <w:tcW w:w="0" w:type="auto"/>
                              <w:shd w:val="clear" w:color="auto" w:fill="auto"/>
                              <w:hideMark/>
                            </w:tcPr>
                            <w:p w14:paraId="3655812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Sistemul hidraulic</w:t>
                              </w:r>
                            </w:p>
                          </w:tc>
                        </w:tr>
                      </w:tbl>
                      <w:p w14:paraId="249668F2"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44DCD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OTD</w:t>
                        </w:r>
                      </w:p>
                      <w:p w14:paraId="21D8DE2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D0356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9E383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E06B5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834AC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B11C20" w:rsidRPr="00B46147" w14:paraId="19149242"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34B4338A" w14:textId="77777777" w:rsidR="00B11C20" w:rsidRPr="00B46147" w:rsidRDefault="00B11C20" w:rsidP="00B11C2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3.4.6.</w:t>
                        </w:r>
                        <w:r w:rsidRPr="00B46147">
                          <w:rPr>
                            <w:color w:val="auto"/>
                          </w:rPr>
                          <w:t xml:space="preserve"> </w:t>
                        </w:r>
                        <w:r w:rsidRPr="00B46147">
                          <w:rPr>
                            <w:rFonts w:ascii="Times New Roman" w:hAnsi="Times New Roman" w:cs="Times New Roman"/>
                            <w:color w:val="auto"/>
                            <w:sz w:val="22"/>
                            <w:szCs w:val="22"/>
                            <w:lang w:val="en-US" w:eastAsia="en-US"/>
                          </w:rPr>
                          <w:t>Sistemul comenzilor de zbor și sistemul de trimerare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002A089B" w14:textId="77777777" w:rsidR="00B11C20" w:rsidRPr="00B46147" w:rsidRDefault="00B11C20" w:rsidP="00B11C2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OTD</w:t>
                        </w:r>
                      </w:p>
                      <w:p w14:paraId="6798E31F" w14:textId="77777777" w:rsidR="00B11C20" w:rsidRPr="00B46147" w:rsidRDefault="00B11C20" w:rsidP="00B11C2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6F4DFAAC" w14:textId="77777777" w:rsidR="00B11C20" w:rsidRPr="00B46147" w:rsidRDefault="00B11C20" w:rsidP="00B11C2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1D967B9E" w14:textId="77777777" w:rsidR="00B11C20" w:rsidRPr="00B46147" w:rsidRDefault="00B11C20" w:rsidP="00B11C20">
                        <w:pPr>
                          <w:jc w:val="both"/>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31111BDD" w14:textId="77777777" w:rsidR="00B11C20" w:rsidRPr="00B46147" w:rsidRDefault="00B11C20" w:rsidP="00B11C20">
                        <w:pPr>
                          <w:jc w:val="both"/>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7866C15A" w14:textId="77777777" w:rsidR="00B11C20" w:rsidRPr="00B46147" w:rsidRDefault="00B11C20" w:rsidP="00B11C20">
                        <w:pPr>
                          <w:jc w:val="both"/>
                          <w:rPr>
                            <w:rFonts w:ascii="Times New Roman" w:hAnsi="Times New Roman" w:cs="Times New Roman"/>
                            <w:color w:val="auto"/>
                            <w:sz w:val="22"/>
                            <w:szCs w:val="22"/>
                            <w:lang w:val="en-US" w:eastAsia="en-US"/>
                          </w:rPr>
                        </w:pPr>
                      </w:p>
                    </w:tc>
                  </w:tr>
                  <w:tr w:rsidR="00C8799E" w:rsidRPr="00B46147" w14:paraId="1CFC7C99"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95"/>
                          <w:gridCol w:w="4285"/>
                        </w:tblGrid>
                        <w:tr w:rsidR="00C8799E" w:rsidRPr="00B46147" w14:paraId="2A40624D" w14:textId="77777777">
                          <w:tc>
                            <w:tcPr>
                              <w:tcW w:w="0" w:type="auto"/>
                              <w:shd w:val="clear" w:color="auto" w:fill="auto"/>
                              <w:hideMark/>
                            </w:tcPr>
                            <w:p w14:paraId="453BAB7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3.4.7.</w:t>
                              </w:r>
                            </w:p>
                          </w:tc>
                          <w:tc>
                            <w:tcPr>
                              <w:tcW w:w="0" w:type="auto"/>
                              <w:shd w:val="clear" w:color="auto" w:fill="auto"/>
                              <w:hideMark/>
                            </w:tcPr>
                            <w:p w14:paraId="1D2EDF7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Sistemul antigivraj și de degivrare, încălzirea dispozitivului antireflexie</w:t>
                              </w:r>
                            </w:p>
                          </w:tc>
                        </w:tr>
                      </w:tbl>
                      <w:p w14:paraId="0307FE0A"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A985D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OTD</w:t>
                        </w:r>
                      </w:p>
                      <w:p w14:paraId="5680A2D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F4B84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4E33E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2A73B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A6404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1AF63076"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579"/>
                          <w:gridCol w:w="4201"/>
                        </w:tblGrid>
                        <w:tr w:rsidR="00C8799E" w:rsidRPr="00B46147" w14:paraId="7F4FF9A6" w14:textId="77777777">
                          <w:tc>
                            <w:tcPr>
                              <w:tcW w:w="0" w:type="auto"/>
                              <w:shd w:val="clear" w:color="auto" w:fill="auto"/>
                              <w:hideMark/>
                            </w:tcPr>
                            <w:p w14:paraId="1D44B1D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3.4.8.</w:t>
                              </w:r>
                            </w:p>
                          </w:tc>
                          <w:tc>
                            <w:tcPr>
                              <w:tcW w:w="0" w:type="auto"/>
                              <w:shd w:val="clear" w:color="auto" w:fill="auto"/>
                              <w:hideMark/>
                            </w:tcPr>
                            <w:p w14:paraId="6F67E1D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Pilotul automat/sistemul director de zbor</w:t>
                              </w:r>
                            </w:p>
                          </w:tc>
                        </w:tr>
                      </w:tbl>
                      <w:p w14:paraId="3A2961F2"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9F588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OTD</w:t>
                        </w:r>
                      </w:p>
                      <w:p w14:paraId="5C1333A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B1E2B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52634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B7D03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 (doar pentru un singur pilot)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BADE7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48E091FE"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95"/>
                          <w:gridCol w:w="4285"/>
                        </w:tblGrid>
                        <w:tr w:rsidR="00C8799E" w:rsidRPr="00B46147" w14:paraId="361946BA" w14:textId="77777777">
                          <w:tc>
                            <w:tcPr>
                              <w:tcW w:w="0" w:type="auto"/>
                              <w:shd w:val="clear" w:color="auto" w:fill="auto"/>
                              <w:hideMark/>
                            </w:tcPr>
                            <w:p w14:paraId="71ADEA8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3.4.9.</w:t>
                              </w:r>
                            </w:p>
                          </w:tc>
                          <w:tc>
                            <w:tcPr>
                              <w:tcW w:w="0" w:type="auto"/>
                              <w:shd w:val="clear" w:color="auto" w:fill="auto"/>
                              <w:hideMark/>
                            </w:tcPr>
                            <w:p w14:paraId="380BC1D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Dispozitivele de avertizare a angajării sau dispozitivele de evitare a angajării și dispozitivele de creștere a stabilității</w:t>
                              </w:r>
                            </w:p>
                          </w:tc>
                        </w:tr>
                      </w:tbl>
                      <w:p w14:paraId="02BB28B0"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14969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OTD</w:t>
                        </w:r>
                      </w:p>
                      <w:p w14:paraId="6DE30B7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3B731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BB7FF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29FB0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91226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17D5E983"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605"/>
                          <w:gridCol w:w="4175"/>
                        </w:tblGrid>
                        <w:tr w:rsidR="00C8799E" w:rsidRPr="00B46147" w14:paraId="355C6867" w14:textId="77777777">
                          <w:tc>
                            <w:tcPr>
                              <w:tcW w:w="0" w:type="auto"/>
                              <w:shd w:val="clear" w:color="auto" w:fill="auto"/>
                              <w:hideMark/>
                            </w:tcPr>
                            <w:p w14:paraId="6A4DA44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3.4.10.</w:t>
                              </w:r>
                            </w:p>
                          </w:tc>
                          <w:tc>
                            <w:tcPr>
                              <w:tcW w:w="0" w:type="auto"/>
                              <w:shd w:val="clear" w:color="auto" w:fill="auto"/>
                              <w:hideMark/>
                            </w:tcPr>
                            <w:p w14:paraId="3FA4EE7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Sistemul de avertizare a apropierii periculoase de sol, radarul meteo, radio-altimetrul, transponderul</w:t>
                              </w:r>
                            </w:p>
                          </w:tc>
                        </w:tr>
                      </w:tbl>
                      <w:p w14:paraId="351DFADB"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2D695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2E266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83754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36684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4A421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6A96C14B"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605"/>
                          <w:gridCol w:w="4175"/>
                        </w:tblGrid>
                        <w:tr w:rsidR="00C8799E" w:rsidRPr="00B46147" w14:paraId="77AA1FC0" w14:textId="77777777">
                          <w:tc>
                            <w:tcPr>
                              <w:tcW w:w="0" w:type="auto"/>
                              <w:shd w:val="clear" w:color="auto" w:fill="auto"/>
                              <w:hideMark/>
                            </w:tcPr>
                            <w:p w14:paraId="046BFDD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3.4.11.</w:t>
                              </w:r>
                            </w:p>
                          </w:tc>
                          <w:tc>
                            <w:tcPr>
                              <w:tcW w:w="0" w:type="auto"/>
                              <w:shd w:val="clear" w:color="auto" w:fill="auto"/>
                              <w:hideMark/>
                            </w:tcPr>
                            <w:p w14:paraId="3DF4E96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Echipamentele radio, de navigație, instrumentele de zbor, FMS</w:t>
                              </w:r>
                            </w:p>
                          </w:tc>
                        </w:tr>
                      </w:tbl>
                      <w:p w14:paraId="54911012"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225E2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OTD</w:t>
                        </w:r>
                      </w:p>
                      <w:p w14:paraId="2D83C3C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FB9F6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1F565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40F1B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86FCA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77EFB046"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689"/>
                          <w:gridCol w:w="4091"/>
                        </w:tblGrid>
                        <w:tr w:rsidR="00C8799E" w:rsidRPr="00B46147" w14:paraId="4EE60AD1" w14:textId="77777777">
                          <w:tc>
                            <w:tcPr>
                              <w:tcW w:w="0" w:type="auto"/>
                              <w:shd w:val="clear" w:color="auto" w:fill="auto"/>
                              <w:hideMark/>
                            </w:tcPr>
                            <w:p w14:paraId="3482506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3.4.12.</w:t>
                              </w:r>
                            </w:p>
                          </w:tc>
                          <w:tc>
                            <w:tcPr>
                              <w:tcW w:w="0" w:type="auto"/>
                              <w:shd w:val="clear" w:color="auto" w:fill="auto"/>
                              <w:hideMark/>
                            </w:tcPr>
                            <w:p w14:paraId="065390C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Trenul de aterizare și sistemul de frânare</w:t>
                              </w:r>
                            </w:p>
                          </w:tc>
                        </w:tr>
                      </w:tbl>
                      <w:p w14:paraId="6A39DCAC"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D3B02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OTD</w:t>
                        </w:r>
                      </w:p>
                      <w:p w14:paraId="7C19200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EDB8C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D6923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B445C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E608E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25DBC33A"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640"/>
                          <w:gridCol w:w="4140"/>
                        </w:tblGrid>
                        <w:tr w:rsidR="00C8799E" w:rsidRPr="00B46147" w14:paraId="516EEF82" w14:textId="77777777">
                          <w:tc>
                            <w:tcPr>
                              <w:tcW w:w="0" w:type="auto"/>
                              <w:shd w:val="clear" w:color="auto" w:fill="auto"/>
                              <w:hideMark/>
                            </w:tcPr>
                            <w:p w14:paraId="414A560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3.4.13.</w:t>
                              </w:r>
                            </w:p>
                          </w:tc>
                          <w:tc>
                            <w:tcPr>
                              <w:tcW w:w="0" w:type="auto"/>
                              <w:shd w:val="clear" w:color="auto" w:fill="auto"/>
                              <w:hideMark/>
                            </w:tcPr>
                            <w:p w14:paraId="5BD33A4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Sistemul de flapsuri și voleți de bord de atac</w:t>
                              </w:r>
                            </w:p>
                          </w:tc>
                        </w:tr>
                      </w:tbl>
                      <w:p w14:paraId="27E73FE5"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8AFCB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OTD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0E187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CCEC7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9942C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A40EE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179F1868"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712"/>
                          <w:gridCol w:w="4068"/>
                        </w:tblGrid>
                        <w:tr w:rsidR="00C8799E" w:rsidRPr="00B46147" w14:paraId="7E5EBC75" w14:textId="77777777">
                          <w:tc>
                            <w:tcPr>
                              <w:tcW w:w="0" w:type="auto"/>
                              <w:shd w:val="clear" w:color="auto" w:fill="auto"/>
                              <w:hideMark/>
                            </w:tcPr>
                            <w:p w14:paraId="7ADD5AB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3.4.14.</w:t>
                              </w:r>
                            </w:p>
                          </w:tc>
                          <w:tc>
                            <w:tcPr>
                              <w:tcW w:w="0" w:type="auto"/>
                              <w:shd w:val="clear" w:color="auto" w:fill="auto"/>
                              <w:hideMark/>
                            </w:tcPr>
                            <w:p w14:paraId="18EE05B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Unitatea auxiliară de alimentare (APU)</w:t>
                              </w:r>
                            </w:p>
                          </w:tc>
                        </w:tr>
                      </w:tbl>
                      <w:p w14:paraId="1370D96E"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520D6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OTD</w:t>
                        </w:r>
                      </w:p>
                      <w:p w14:paraId="45D9FED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125BD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5A29D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04C63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344DF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1EDB768C"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77F8F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Spațiu lăsat intenționat liber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96010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B159D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D00B6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51819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E6947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10DC7C96"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78"/>
                          <w:gridCol w:w="4302"/>
                        </w:tblGrid>
                        <w:tr w:rsidR="00C8799E" w:rsidRPr="00B46147" w14:paraId="440B4CEA" w14:textId="77777777">
                          <w:tc>
                            <w:tcPr>
                              <w:tcW w:w="0" w:type="auto"/>
                              <w:shd w:val="clear" w:color="auto" w:fill="auto"/>
                              <w:hideMark/>
                            </w:tcPr>
                            <w:p w14:paraId="645FAB8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3.6.</w:t>
                              </w:r>
                            </w:p>
                          </w:tc>
                          <w:tc>
                            <w:tcPr>
                              <w:tcW w:w="0" w:type="auto"/>
                              <w:shd w:val="clear" w:color="auto" w:fill="auto"/>
                              <w:hideMark/>
                            </w:tcPr>
                            <w:p w14:paraId="45435B1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Proceduri anormale și de urgență:</w:t>
                              </w:r>
                            </w:p>
                          </w:tc>
                        </w:tr>
                      </w:tbl>
                      <w:p w14:paraId="00927DA3"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EA746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80C1B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93E86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4776A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9FF09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Un minim obligatoriu de trei exerciții trebuie selectate de la 3.6.1 până la 3.6.9 inclusiv</w:t>
                        </w:r>
                      </w:p>
                    </w:tc>
                  </w:tr>
                  <w:tr w:rsidR="00C8799E" w:rsidRPr="00B46147" w14:paraId="18E181E6"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95"/>
                          <w:gridCol w:w="4285"/>
                        </w:tblGrid>
                        <w:tr w:rsidR="00C8799E" w:rsidRPr="00B46147" w14:paraId="6EA36F98" w14:textId="77777777">
                          <w:tc>
                            <w:tcPr>
                              <w:tcW w:w="0" w:type="auto"/>
                              <w:shd w:val="clear" w:color="auto" w:fill="auto"/>
                              <w:hideMark/>
                            </w:tcPr>
                            <w:p w14:paraId="75A449C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3.6.1.</w:t>
                              </w:r>
                            </w:p>
                          </w:tc>
                          <w:tc>
                            <w:tcPr>
                              <w:tcW w:w="0" w:type="auto"/>
                              <w:shd w:val="clear" w:color="auto" w:fill="auto"/>
                              <w:hideMark/>
                            </w:tcPr>
                            <w:p w14:paraId="3AAF357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Simulări de incendiu, de ex. motor, APU, cabină, compartiment cargo, cabina de pilotaj, aripă și sistemul electric, incluzând evacuarea</w:t>
                              </w:r>
                            </w:p>
                          </w:tc>
                        </w:tr>
                      </w:tbl>
                      <w:p w14:paraId="0EFD181A"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9256E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1D350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89696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9E408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1D80C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5BC5BCD4"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733"/>
                          <w:gridCol w:w="4047"/>
                        </w:tblGrid>
                        <w:tr w:rsidR="00C8799E" w:rsidRPr="00B46147" w14:paraId="37D0DB94" w14:textId="77777777">
                          <w:tc>
                            <w:tcPr>
                              <w:tcW w:w="0" w:type="auto"/>
                              <w:shd w:val="clear" w:color="auto" w:fill="auto"/>
                              <w:hideMark/>
                            </w:tcPr>
                            <w:p w14:paraId="1E410BD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3.6.2.</w:t>
                              </w:r>
                            </w:p>
                          </w:tc>
                          <w:tc>
                            <w:tcPr>
                              <w:tcW w:w="0" w:type="auto"/>
                              <w:shd w:val="clear" w:color="auto" w:fill="auto"/>
                              <w:hideMark/>
                            </w:tcPr>
                            <w:p w14:paraId="407085F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Controlul și evacuarea fumului</w:t>
                              </w:r>
                            </w:p>
                          </w:tc>
                        </w:tr>
                      </w:tbl>
                      <w:p w14:paraId="62849E18"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B1FD0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4598A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FD98E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DFC12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01592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1BFCA921"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95"/>
                          <w:gridCol w:w="4285"/>
                        </w:tblGrid>
                        <w:tr w:rsidR="00C8799E" w:rsidRPr="00B46147" w14:paraId="62532FCA" w14:textId="77777777">
                          <w:tc>
                            <w:tcPr>
                              <w:tcW w:w="0" w:type="auto"/>
                              <w:shd w:val="clear" w:color="auto" w:fill="auto"/>
                              <w:hideMark/>
                            </w:tcPr>
                            <w:p w14:paraId="4BE9E98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3.6.3.</w:t>
                              </w:r>
                            </w:p>
                          </w:tc>
                          <w:tc>
                            <w:tcPr>
                              <w:tcW w:w="0" w:type="auto"/>
                              <w:shd w:val="clear" w:color="auto" w:fill="auto"/>
                              <w:hideMark/>
                            </w:tcPr>
                            <w:p w14:paraId="67AFE78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Cedări ale motorului, oprirea și repornirea motorului la o înălțime de siguranță</w:t>
                              </w:r>
                            </w:p>
                          </w:tc>
                        </w:tr>
                      </w:tbl>
                      <w:p w14:paraId="2C5D463B"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5C03D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0C817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CE64D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FFDDC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EB17C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43FD27C9"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732"/>
                          <w:gridCol w:w="4048"/>
                        </w:tblGrid>
                        <w:tr w:rsidR="00C8799E" w:rsidRPr="00B46147" w14:paraId="0975AF8A" w14:textId="77777777">
                          <w:tc>
                            <w:tcPr>
                              <w:tcW w:w="0" w:type="auto"/>
                              <w:shd w:val="clear" w:color="auto" w:fill="auto"/>
                              <w:hideMark/>
                            </w:tcPr>
                            <w:p w14:paraId="46F11D7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3.6.4.</w:t>
                              </w:r>
                            </w:p>
                          </w:tc>
                          <w:tc>
                            <w:tcPr>
                              <w:tcW w:w="0" w:type="auto"/>
                              <w:shd w:val="clear" w:color="auto" w:fill="auto"/>
                              <w:hideMark/>
                            </w:tcPr>
                            <w:p w14:paraId="2B05680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Largare combustibil (simulare)</w:t>
                              </w:r>
                            </w:p>
                          </w:tc>
                        </w:tr>
                      </w:tbl>
                      <w:p w14:paraId="02DBFB6E"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496A9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8A6B6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477C1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70CCE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72BE5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431A3FCC"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612"/>
                          <w:gridCol w:w="4168"/>
                        </w:tblGrid>
                        <w:tr w:rsidR="00C8799E" w:rsidRPr="00B46147" w14:paraId="39798387" w14:textId="77777777">
                          <w:tc>
                            <w:tcPr>
                              <w:tcW w:w="0" w:type="auto"/>
                              <w:shd w:val="clear" w:color="auto" w:fill="auto"/>
                              <w:hideMark/>
                            </w:tcPr>
                            <w:p w14:paraId="61EC207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3.6.5.</w:t>
                              </w:r>
                            </w:p>
                          </w:tc>
                          <w:tc>
                            <w:tcPr>
                              <w:tcW w:w="0" w:type="auto"/>
                              <w:shd w:val="clear" w:color="auto" w:fill="auto"/>
                              <w:hideMark/>
                            </w:tcPr>
                            <w:p w14:paraId="3AA7266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Vânt de forfecare la decolare/aterizare</w:t>
                              </w:r>
                            </w:p>
                          </w:tc>
                        </w:tr>
                      </w:tbl>
                      <w:p w14:paraId="05B7B5C7"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C53DB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DCF4E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AB81D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A17CD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Numai FFS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3FD6A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5728907B"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95"/>
                          <w:gridCol w:w="4285"/>
                        </w:tblGrid>
                        <w:tr w:rsidR="00C8799E" w:rsidRPr="00B46147" w14:paraId="69545C23" w14:textId="77777777">
                          <w:tc>
                            <w:tcPr>
                              <w:tcW w:w="0" w:type="auto"/>
                              <w:shd w:val="clear" w:color="auto" w:fill="auto"/>
                              <w:hideMark/>
                            </w:tcPr>
                            <w:p w14:paraId="610E565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3.6.6.</w:t>
                              </w:r>
                            </w:p>
                          </w:tc>
                          <w:tc>
                            <w:tcPr>
                              <w:tcW w:w="0" w:type="auto"/>
                              <w:shd w:val="clear" w:color="auto" w:fill="auto"/>
                              <w:hideMark/>
                            </w:tcPr>
                            <w:p w14:paraId="7E143C2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Depresurizarea simulată a cabinei/coborâre de urgență</w:t>
                              </w:r>
                            </w:p>
                          </w:tc>
                        </w:tr>
                      </w:tbl>
                      <w:p w14:paraId="645F9EED"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60DFB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740FE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9209B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8CCA8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41F38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44F65622"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572"/>
                          <w:gridCol w:w="4208"/>
                        </w:tblGrid>
                        <w:tr w:rsidR="00C8799E" w:rsidRPr="00B46147" w14:paraId="7049855B" w14:textId="77777777">
                          <w:tc>
                            <w:tcPr>
                              <w:tcW w:w="0" w:type="auto"/>
                              <w:shd w:val="clear" w:color="auto" w:fill="auto"/>
                              <w:hideMark/>
                            </w:tcPr>
                            <w:p w14:paraId="4A3BA3F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3.6.7.</w:t>
                              </w:r>
                            </w:p>
                          </w:tc>
                          <w:tc>
                            <w:tcPr>
                              <w:tcW w:w="0" w:type="auto"/>
                              <w:shd w:val="clear" w:color="auto" w:fill="auto"/>
                              <w:hideMark/>
                            </w:tcPr>
                            <w:p w14:paraId="6D0EEA9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Incapacitatea unui membru al echipajului</w:t>
                              </w:r>
                            </w:p>
                          </w:tc>
                        </w:tr>
                      </w:tbl>
                      <w:p w14:paraId="4F8DD564"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40355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4C416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75AF4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D1629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BF74F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0E3507AC"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95"/>
                          <w:gridCol w:w="4285"/>
                        </w:tblGrid>
                        <w:tr w:rsidR="00C8799E" w:rsidRPr="00B46147" w14:paraId="51838385" w14:textId="77777777">
                          <w:tc>
                            <w:tcPr>
                              <w:tcW w:w="0" w:type="auto"/>
                              <w:shd w:val="clear" w:color="auto" w:fill="auto"/>
                              <w:hideMark/>
                            </w:tcPr>
                            <w:p w14:paraId="3953379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3.6.8.</w:t>
                              </w:r>
                            </w:p>
                          </w:tc>
                          <w:tc>
                            <w:tcPr>
                              <w:tcW w:w="0" w:type="auto"/>
                              <w:shd w:val="clear" w:color="auto" w:fill="auto"/>
                              <w:hideMark/>
                            </w:tcPr>
                            <w:p w14:paraId="48892CA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Alte proceduri de urgență, așa cum sunt prezentate în manualul de zbor al avionului (AFM)</w:t>
                              </w:r>
                            </w:p>
                          </w:tc>
                        </w:tr>
                      </w:tbl>
                      <w:p w14:paraId="3D5978A2"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75A73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9D6E1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95DC5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321FD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FB493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2B236A21"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132"/>
                          <w:gridCol w:w="3648"/>
                        </w:tblGrid>
                        <w:tr w:rsidR="00C8799E" w:rsidRPr="00B46147" w14:paraId="2FE51CD9" w14:textId="77777777">
                          <w:tc>
                            <w:tcPr>
                              <w:tcW w:w="0" w:type="auto"/>
                              <w:shd w:val="clear" w:color="auto" w:fill="auto"/>
                              <w:hideMark/>
                            </w:tcPr>
                            <w:p w14:paraId="2373FD8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3.6.9.</w:t>
                              </w:r>
                            </w:p>
                          </w:tc>
                          <w:tc>
                            <w:tcPr>
                              <w:tcW w:w="0" w:type="auto"/>
                              <w:shd w:val="clear" w:color="auto" w:fill="auto"/>
                              <w:hideMark/>
                            </w:tcPr>
                            <w:p w14:paraId="33D28FD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Eveniment ACAS</w:t>
                              </w:r>
                            </w:p>
                          </w:tc>
                        </w:tr>
                      </w:tbl>
                      <w:p w14:paraId="03908056"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980C0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OTD</w:t>
                        </w:r>
                      </w:p>
                      <w:p w14:paraId="3911550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F714F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Nu se folosește un avion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ECA03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CA952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Numai FFS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C8BDB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285B4EFE"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30"/>
                          <w:gridCol w:w="4450"/>
                        </w:tblGrid>
                        <w:tr w:rsidR="00C8799E" w:rsidRPr="00B46147" w14:paraId="2EFF748A" w14:textId="77777777">
                          <w:tc>
                            <w:tcPr>
                              <w:tcW w:w="0" w:type="auto"/>
                              <w:shd w:val="clear" w:color="auto" w:fill="auto"/>
                              <w:hideMark/>
                            </w:tcPr>
                            <w:p w14:paraId="08AB3A8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3.7.</w:t>
                              </w:r>
                            </w:p>
                          </w:tc>
                          <w:tc>
                            <w:tcPr>
                              <w:tcW w:w="0" w:type="auto"/>
                              <w:shd w:val="clear" w:color="auto" w:fill="auto"/>
                              <w:hideMark/>
                            </w:tcPr>
                            <w:p w14:paraId="2BEFF10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Pregătire în materie de restabilire a atitudinii normale de zbor</w:t>
                              </w:r>
                            </w:p>
                          </w:tc>
                        </w:tr>
                      </w:tbl>
                      <w:p w14:paraId="19268C6E" w14:textId="77777777" w:rsidR="00C8799E" w:rsidRPr="00B46147" w:rsidRDefault="00C8799E" w:rsidP="003A3580">
                        <w:pPr>
                          <w:rPr>
                            <w:rFonts w:ascii="Times New Roman" w:hAnsi="Times New Roman" w:cs="Times New Roman"/>
                            <w:vanish/>
                            <w:color w:val="auto"/>
                            <w:sz w:val="22"/>
                            <w:szCs w:val="22"/>
                            <w:lang w:val="en-US" w:eastAsia="en-US"/>
                          </w:rPr>
                        </w:pPr>
                      </w:p>
                      <w:tbl>
                        <w:tblPr>
                          <w:tblW w:w="5000" w:type="pct"/>
                          <w:tblCellMar>
                            <w:left w:w="0" w:type="dxa"/>
                            <w:right w:w="0" w:type="dxa"/>
                          </w:tblCellMar>
                          <w:tblLook w:val="04A0" w:firstRow="1" w:lastRow="0" w:firstColumn="1" w:lastColumn="0" w:noHBand="0" w:noVBand="1"/>
                        </w:tblPr>
                        <w:tblGrid>
                          <w:gridCol w:w="495"/>
                          <w:gridCol w:w="4285"/>
                        </w:tblGrid>
                        <w:tr w:rsidR="00C8799E" w:rsidRPr="00B46147" w14:paraId="49330F68" w14:textId="77777777">
                          <w:tc>
                            <w:tcPr>
                              <w:tcW w:w="0" w:type="auto"/>
                              <w:shd w:val="clear" w:color="auto" w:fill="auto"/>
                              <w:hideMark/>
                            </w:tcPr>
                            <w:p w14:paraId="76E6179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3.7.1.</w:t>
                              </w:r>
                            </w:p>
                          </w:tc>
                          <w:tc>
                            <w:tcPr>
                              <w:tcW w:w="0" w:type="auto"/>
                              <w:shd w:val="clear" w:color="auto" w:fill="auto"/>
                              <w:hideMark/>
                            </w:tcPr>
                            <w:p w14:paraId="7423446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Revenire în urma unor evenimente de angajare în:</w:t>
                              </w:r>
                            </w:p>
                            <w:p w14:paraId="08043A1A" w14:textId="77777777" w:rsidR="00B11C20" w:rsidRPr="00B46147" w:rsidRDefault="00B11C20" w:rsidP="000110C0">
                              <w:pPr>
                                <w:pStyle w:val="af1"/>
                                <w:numPr>
                                  <w:ilvl w:val="0"/>
                                  <w:numId w:val="592"/>
                                </w:num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configurație de decolare;</w:t>
                              </w:r>
                            </w:p>
                            <w:p w14:paraId="2535B5B6" w14:textId="77777777" w:rsidR="00B11C20" w:rsidRPr="00B46147" w:rsidRDefault="00B11C20" w:rsidP="000110C0">
                              <w:pPr>
                                <w:pStyle w:val="af1"/>
                                <w:numPr>
                                  <w:ilvl w:val="0"/>
                                  <w:numId w:val="592"/>
                                </w:num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configurație de zbor de croazieră la altitudine joasă;</w:t>
                              </w:r>
                            </w:p>
                            <w:p w14:paraId="1888DEC9" w14:textId="77777777" w:rsidR="00B11C20" w:rsidRPr="00B46147" w:rsidRDefault="00B11C20" w:rsidP="000110C0">
                              <w:pPr>
                                <w:pStyle w:val="af1"/>
                                <w:numPr>
                                  <w:ilvl w:val="0"/>
                                  <w:numId w:val="592"/>
                                </w:num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configurație de zbor de croazieră în apropierea altitudinii maxime de funcționare; și</w:t>
                              </w:r>
                            </w:p>
                            <w:p w14:paraId="55D78C6D" w14:textId="77777777" w:rsidR="00C8799E" w:rsidRPr="00B46147" w:rsidRDefault="00B11C20" w:rsidP="000110C0">
                              <w:pPr>
                                <w:pStyle w:val="af1"/>
                                <w:numPr>
                                  <w:ilvl w:val="0"/>
                                  <w:numId w:val="592"/>
                                </w:num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configurație de aterizare.</w:t>
                              </w:r>
                            </w:p>
                          </w:tc>
                        </w:tr>
                      </w:tbl>
                      <w:p w14:paraId="46E2F281"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7E240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p w14:paraId="01388F8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FFS calificat numai pentru sarcina de pregătire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E74BB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X</w:t>
                        </w:r>
                      </w:p>
                      <w:p w14:paraId="514FA5B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Pentru acest exercițiu nu se folosește un avion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95F9F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A4067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99263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40E65263"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95"/>
                          <w:gridCol w:w="4285"/>
                        </w:tblGrid>
                        <w:tr w:rsidR="00C8799E" w:rsidRPr="00B46147" w14:paraId="2638D50B" w14:textId="77777777">
                          <w:tc>
                            <w:tcPr>
                              <w:tcW w:w="0" w:type="auto"/>
                              <w:shd w:val="clear" w:color="auto" w:fill="auto"/>
                              <w:hideMark/>
                            </w:tcPr>
                            <w:p w14:paraId="51F21F4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3.7.2.</w:t>
                              </w:r>
                            </w:p>
                          </w:tc>
                          <w:tc>
                            <w:tcPr>
                              <w:tcW w:w="0" w:type="auto"/>
                              <w:shd w:val="clear" w:color="auto" w:fill="auto"/>
                              <w:hideMark/>
                            </w:tcPr>
                            <w:p w14:paraId="50A762D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Următoarele exerciții de restabilire a atitudinii normale de zbor:</w:t>
                              </w:r>
                            </w:p>
                            <w:tbl>
                              <w:tblPr>
                                <w:tblW w:w="5000" w:type="pct"/>
                                <w:tblCellMar>
                                  <w:left w:w="0" w:type="dxa"/>
                                  <w:right w:w="0" w:type="dxa"/>
                                </w:tblCellMar>
                                <w:tblLook w:val="04A0" w:firstRow="1" w:lastRow="0" w:firstColumn="1" w:lastColumn="0" w:noHBand="0" w:noVBand="1"/>
                              </w:tblPr>
                              <w:tblGrid>
                                <w:gridCol w:w="220"/>
                                <w:gridCol w:w="4065"/>
                              </w:tblGrid>
                              <w:tr w:rsidR="00C8799E" w:rsidRPr="00B46147" w14:paraId="71D5D5C0" w14:textId="77777777">
                                <w:tc>
                                  <w:tcPr>
                                    <w:tcW w:w="0" w:type="auto"/>
                                    <w:shd w:val="clear" w:color="auto" w:fill="auto"/>
                                    <w:hideMark/>
                                  </w:tcPr>
                                  <w:p w14:paraId="4088208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w:t>
                                    </w:r>
                                  </w:p>
                                </w:tc>
                                <w:tc>
                                  <w:tcPr>
                                    <w:tcW w:w="0" w:type="auto"/>
                                    <w:shd w:val="clear" w:color="auto" w:fill="auto"/>
                                    <w:hideMark/>
                                  </w:tcPr>
                                  <w:p w14:paraId="4154EB5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revenire din atitudine cu botul sus la diferite unghiuri de înclinare; și</w:t>
                                    </w:r>
                                  </w:p>
                                </w:tc>
                              </w:tr>
                            </w:tbl>
                            <w:p w14:paraId="337622D5" w14:textId="77777777" w:rsidR="00C8799E" w:rsidRPr="00B46147" w:rsidRDefault="00C8799E" w:rsidP="003A3580">
                              <w:pPr>
                                <w:rPr>
                                  <w:rFonts w:ascii="Times New Roman" w:hAnsi="Times New Roman" w:cs="Times New Roman"/>
                                  <w:vanish/>
                                  <w:color w:val="auto"/>
                                  <w:sz w:val="22"/>
                                  <w:szCs w:val="22"/>
                                  <w:lang w:val="en-US" w:eastAsia="en-US"/>
                                </w:rPr>
                              </w:pPr>
                            </w:p>
                            <w:tbl>
                              <w:tblPr>
                                <w:tblW w:w="5000" w:type="pct"/>
                                <w:tblCellMar>
                                  <w:left w:w="0" w:type="dxa"/>
                                  <w:right w:w="0" w:type="dxa"/>
                                </w:tblCellMar>
                                <w:tblLook w:val="04A0" w:firstRow="1" w:lastRow="0" w:firstColumn="1" w:lastColumn="0" w:noHBand="0" w:noVBand="1"/>
                              </w:tblPr>
                              <w:tblGrid>
                                <w:gridCol w:w="220"/>
                                <w:gridCol w:w="4065"/>
                              </w:tblGrid>
                              <w:tr w:rsidR="00C8799E" w:rsidRPr="00B46147" w14:paraId="7BA16336" w14:textId="77777777">
                                <w:tc>
                                  <w:tcPr>
                                    <w:tcW w:w="0" w:type="auto"/>
                                    <w:shd w:val="clear" w:color="auto" w:fill="auto"/>
                                    <w:hideMark/>
                                  </w:tcPr>
                                  <w:p w14:paraId="5623176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w:t>
                                    </w:r>
                                  </w:p>
                                </w:tc>
                                <w:tc>
                                  <w:tcPr>
                                    <w:tcW w:w="0" w:type="auto"/>
                                    <w:shd w:val="clear" w:color="auto" w:fill="auto"/>
                                    <w:hideMark/>
                                  </w:tcPr>
                                  <w:p w14:paraId="1B46867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revenire din atitudine cu botul jos la diferite unghiuri de înclinare</w:t>
                                    </w:r>
                                  </w:p>
                                </w:tc>
                              </w:tr>
                            </w:tbl>
                            <w:p w14:paraId="7968029A" w14:textId="77777777" w:rsidR="00C8799E" w:rsidRPr="00B46147" w:rsidRDefault="00C8799E" w:rsidP="003A3580">
                              <w:pPr>
                                <w:rPr>
                                  <w:rFonts w:ascii="Times New Roman" w:hAnsi="Times New Roman" w:cs="Times New Roman"/>
                                  <w:color w:val="auto"/>
                                  <w:sz w:val="22"/>
                                  <w:szCs w:val="22"/>
                                  <w:lang w:val="en-US" w:eastAsia="en-US"/>
                                </w:rPr>
                              </w:pPr>
                            </w:p>
                          </w:tc>
                        </w:tr>
                      </w:tbl>
                      <w:p w14:paraId="6D51CDA7"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4B648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p w14:paraId="455C2F0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FFS calificat numai pentru sarcina de pregătire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855BA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X</w:t>
                        </w:r>
                      </w:p>
                      <w:p w14:paraId="231B4C9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Pentru acest exercițiu nu se folosește un avion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56658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81744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Numai FFS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56ED9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0B26AD7A"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517"/>
                          <w:gridCol w:w="4263"/>
                        </w:tblGrid>
                        <w:tr w:rsidR="00C8799E" w:rsidRPr="00B46147" w14:paraId="536B821E" w14:textId="77777777">
                          <w:tc>
                            <w:tcPr>
                              <w:tcW w:w="0" w:type="auto"/>
                              <w:shd w:val="clear" w:color="auto" w:fill="auto"/>
                              <w:hideMark/>
                            </w:tcPr>
                            <w:p w14:paraId="5EF37C3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3.8.</w:t>
                              </w:r>
                            </w:p>
                          </w:tc>
                          <w:tc>
                            <w:tcPr>
                              <w:tcW w:w="0" w:type="auto"/>
                              <w:shd w:val="clear" w:color="auto" w:fill="auto"/>
                              <w:hideMark/>
                            </w:tcPr>
                            <w:p w14:paraId="3DF0A15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Proceduri de zbor instrumental</w:t>
                              </w:r>
                            </w:p>
                          </w:tc>
                        </w:tr>
                      </w:tbl>
                      <w:p w14:paraId="5E6B931C"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F78DA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035DB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2F524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755AD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2AE88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0563FA76"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605"/>
                          <w:gridCol w:w="4175"/>
                        </w:tblGrid>
                        <w:tr w:rsidR="00C8799E" w:rsidRPr="00B46147" w14:paraId="4BEF3156" w14:textId="77777777">
                          <w:tc>
                            <w:tcPr>
                              <w:tcW w:w="0" w:type="auto"/>
                              <w:shd w:val="clear" w:color="auto" w:fill="auto"/>
                              <w:hideMark/>
                            </w:tcPr>
                            <w:p w14:paraId="65D9EA8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3.8.1.*</w:t>
                              </w:r>
                            </w:p>
                          </w:tc>
                          <w:tc>
                            <w:tcPr>
                              <w:tcW w:w="0" w:type="auto"/>
                              <w:shd w:val="clear" w:color="auto" w:fill="auto"/>
                              <w:hideMark/>
                            </w:tcPr>
                            <w:p w14:paraId="7407024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Respectarea rutelor de plecare și de sosire și a instrucțiunilor ATC</w:t>
                              </w:r>
                            </w:p>
                          </w:tc>
                        </w:tr>
                      </w:tbl>
                      <w:p w14:paraId="32449E76"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7FF62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11FAA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C88D2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DC513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24588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339D6EFB"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050"/>
                          <w:gridCol w:w="3730"/>
                        </w:tblGrid>
                        <w:tr w:rsidR="00C8799E" w:rsidRPr="00B46147" w14:paraId="6156D253" w14:textId="77777777">
                          <w:tc>
                            <w:tcPr>
                              <w:tcW w:w="0" w:type="auto"/>
                              <w:shd w:val="clear" w:color="auto" w:fill="auto"/>
                              <w:hideMark/>
                            </w:tcPr>
                            <w:p w14:paraId="678C357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3.8.2*</w:t>
                              </w:r>
                            </w:p>
                          </w:tc>
                          <w:tc>
                            <w:tcPr>
                              <w:tcW w:w="0" w:type="auto"/>
                              <w:shd w:val="clear" w:color="auto" w:fill="auto"/>
                              <w:hideMark/>
                            </w:tcPr>
                            <w:p w14:paraId="08EC03B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Proceduri de așteptare</w:t>
                              </w:r>
                            </w:p>
                          </w:tc>
                        </w:tr>
                      </w:tbl>
                      <w:p w14:paraId="5ACFB45C"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47111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66F61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FAE73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85A25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B1D0A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5C38DC0C"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550"/>
                          <w:gridCol w:w="4230"/>
                        </w:tblGrid>
                        <w:tr w:rsidR="00C8799E" w:rsidRPr="00B46147" w14:paraId="2BC0353C" w14:textId="77777777">
                          <w:tc>
                            <w:tcPr>
                              <w:tcW w:w="0" w:type="auto"/>
                              <w:shd w:val="clear" w:color="auto" w:fill="auto"/>
                              <w:hideMark/>
                            </w:tcPr>
                            <w:p w14:paraId="39B7596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3.8.3*</w:t>
                              </w:r>
                            </w:p>
                          </w:tc>
                          <w:tc>
                            <w:tcPr>
                              <w:tcW w:w="0" w:type="auto"/>
                              <w:shd w:val="clear" w:color="auto" w:fill="auto"/>
                              <w:hideMark/>
                            </w:tcPr>
                            <w:p w14:paraId="49ED32B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Operațiuni 3D până la DH/A de 200 ft (60 m) sau până la valori minime mai mari, dacă acest lucru este impus de procedura de apropiere</w:t>
                              </w:r>
                            </w:p>
                          </w:tc>
                        </w:tr>
                      </w:tbl>
                      <w:p w14:paraId="07C6F799"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154FE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A7D21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32E55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95FF0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66362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24ADEE18" w14:textId="77777777">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5E9CB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i/>
                            <w:iCs/>
                            <w:color w:val="auto"/>
                            <w:sz w:val="22"/>
                            <w:szCs w:val="22"/>
                            <w:lang w:val="en-US" w:eastAsia="en-US"/>
                          </w:rPr>
                          <w:t>Notă:</w:t>
                        </w:r>
                        <w:r w:rsidRPr="00B46147">
                          <w:rPr>
                            <w:rFonts w:ascii="Times New Roman" w:hAnsi="Times New Roman" w:cs="Times New Roman"/>
                            <w:color w:val="auto"/>
                            <w:sz w:val="22"/>
                            <w:szCs w:val="22"/>
                            <w:lang w:val="en-US" w:eastAsia="en-US"/>
                          </w:rPr>
                          <w:t> conform AFM, este posibil ca procedurile RNP APCH să necesite utilizarea pilotului automat sau a sistemului director de zbor. Procedura care urmează să fie executată manual trebuie aleasă având în vedere respectivele limitări (de exemplu, se alege o procedură ILS pentru 3.8.3.1 în cazul unei astfel de limitări prevăzute în AFM).</w:t>
                        </w:r>
                      </w:p>
                    </w:tc>
                  </w:tr>
                  <w:tr w:rsidR="00C8799E" w:rsidRPr="00B46147" w14:paraId="28BE6055"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891"/>
                          <w:gridCol w:w="3889"/>
                        </w:tblGrid>
                        <w:tr w:rsidR="00C8799E" w:rsidRPr="00B46147" w14:paraId="0E31F6FF" w14:textId="77777777">
                          <w:tc>
                            <w:tcPr>
                              <w:tcW w:w="0" w:type="auto"/>
                              <w:shd w:val="clear" w:color="auto" w:fill="auto"/>
                              <w:hideMark/>
                            </w:tcPr>
                            <w:p w14:paraId="3F93E69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3.8.3.1.*</w:t>
                              </w:r>
                            </w:p>
                          </w:tc>
                          <w:tc>
                            <w:tcPr>
                              <w:tcW w:w="0" w:type="auto"/>
                              <w:shd w:val="clear" w:color="auto" w:fill="auto"/>
                              <w:hideMark/>
                            </w:tcPr>
                            <w:p w14:paraId="2802CAF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Manual, fără sistemul director de zbor</w:t>
                              </w:r>
                            </w:p>
                          </w:tc>
                        </w:tr>
                      </w:tbl>
                      <w:p w14:paraId="2DDD591F"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B0D4D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E279D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686A3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BED22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p w14:paraId="6790579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(numai test de îndemânare)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7E062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42F69F31"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921"/>
                          <w:gridCol w:w="3859"/>
                        </w:tblGrid>
                        <w:tr w:rsidR="00C8799E" w:rsidRPr="00B46147" w14:paraId="06995221" w14:textId="77777777">
                          <w:tc>
                            <w:tcPr>
                              <w:tcW w:w="0" w:type="auto"/>
                              <w:shd w:val="clear" w:color="auto" w:fill="auto"/>
                              <w:hideMark/>
                            </w:tcPr>
                            <w:p w14:paraId="2A825AC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3.8.3.2.*</w:t>
                              </w:r>
                            </w:p>
                          </w:tc>
                          <w:tc>
                            <w:tcPr>
                              <w:tcW w:w="0" w:type="auto"/>
                              <w:shd w:val="clear" w:color="auto" w:fill="auto"/>
                              <w:hideMark/>
                            </w:tcPr>
                            <w:p w14:paraId="65E112C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Manual, cu sistemul director de zbor</w:t>
                              </w:r>
                            </w:p>
                          </w:tc>
                        </w:tr>
                      </w:tbl>
                      <w:p w14:paraId="42F07190"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41764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63813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62269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6FBE2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DFDB8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39456A0A"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552"/>
                          <w:gridCol w:w="3228"/>
                        </w:tblGrid>
                        <w:tr w:rsidR="00C8799E" w:rsidRPr="00B46147" w14:paraId="6E1AC717" w14:textId="77777777">
                          <w:tc>
                            <w:tcPr>
                              <w:tcW w:w="0" w:type="auto"/>
                              <w:shd w:val="clear" w:color="auto" w:fill="auto"/>
                              <w:hideMark/>
                            </w:tcPr>
                            <w:p w14:paraId="0A45F50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3.8.3.3.*</w:t>
                              </w:r>
                            </w:p>
                          </w:tc>
                          <w:tc>
                            <w:tcPr>
                              <w:tcW w:w="0" w:type="auto"/>
                              <w:shd w:val="clear" w:color="auto" w:fill="auto"/>
                              <w:hideMark/>
                            </w:tcPr>
                            <w:p w14:paraId="38D5689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cu pilotul automat</w:t>
                              </w:r>
                            </w:p>
                          </w:tc>
                        </w:tr>
                      </w:tbl>
                      <w:p w14:paraId="1454B3D2"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83398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420F3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4F56E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C68BA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E953E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4B1B39F6"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770"/>
                          <w:gridCol w:w="4010"/>
                        </w:tblGrid>
                        <w:tr w:rsidR="00C8799E" w:rsidRPr="00B46147" w14:paraId="762FDB7E" w14:textId="77777777">
                          <w:tc>
                            <w:tcPr>
                              <w:tcW w:w="0" w:type="auto"/>
                              <w:shd w:val="clear" w:color="auto" w:fill="auto"/>
                              <w:hideMark/>
                            </w:tcPr>
                            <w:p w14:paraId="3701CB4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3.8.3.4.*</w:t>
                              </w:r>
                            </w:p>
                          </w:tc>
                          <w:tc>
                            <w:tcPr>
                              <w:tcW w:w="0" w:type="auto"/>
                              <w:shd w:val="clear" w:color="auto" w:fill="auto"/>
                              <w:hideMark/>
                            </w:tcPr>
                            <w:p w14:paraId="5AE09E9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Manual, cu un motor simulat inoperant; cedarea unui motor trebuie simulată în timpul apropierii finale, înainte de a depăși 1 000 ft deasupra nivelului aerodromului, până la contactul cu pista sau până la încheierea procedurii de apropiere întreruptă. Pe avioanele care nu sunt certificate ca avioane din categoria de transport (JAR/FAR 25) sau ca avioane din categoria </w:t>
                              </w:r>
                              <w:r w:rsidRPr="00B46147">
                                <w:rPr>
                                  <w:rFonts w:ascii="Times New Roman" w:hAnsi="Times New Roman" w:cs="Times New Roman"/>
                                  <w:i/>
                                  <w:iCs/>
                                  <w:color w:val="auto"/>
                                  <w:sz w:val="22"/>
                                  <w:szCs w:val="22"/>
                                  <w:lang w:val="en-US" w:eastAsia="en-US"/>
                                </w:rPr>
                                <w:t>commuter</w:t>
                              </w:r>
                              <w:r w:rsidRPr="00B46147">
                                <w:rPr>
                                  <w:rFonts w:ascii="Times New Roman" w:hAnsi="Times New Roman" w:cs="Times New Roman"/>
                                  <w:color w:val="auto"/>
                                  <w:sz w:val="22"/>
                                  <w:szCs w:val="22"/>
                                  <w:lang w:val="en-US" w:eastAsia="en-US"/>
                                </w:rPr>
                                <w:t xml:space="preserve"> (SFAR 23), apropierea în condițiile simulării cedării unui motor și procedura subsecventă de ratare se inițiază împreună cu apropierea de neprecizie conform descrierii de la punctul </w:t>
                              </w:r>
                              <w:r w:rsidRPr="00B46147">
                                <w:rPr>
                                  <w:rFonts w:ascii="Times New Roman" w:hAnsi="Times New Roman" w:cs="Times New Roman"/>
                                  <w:color w:val="auto"/>
                                  <w:sz w:val="22"/>
                                  <w:szCs w:val="22"/>
                                  <w:lang w:val="en-US" w:eastAsia="en-US"/>
                                </w:rPr>
                                <w:lastRenderedPageBreak/>
                                <w:t>3.8.4. Procedura de ratare se inițiază în momentul atingerii înălțimii/altitudinii publicate de trecere este obstacole (OCH/A), dar nu mai târziu de momentul atingerii unei MDH/A de 500 ft deasupra cotei pragului pistei. Pe avioanele care au aceleași performanțe ca avioanele din categoria de transport în ceea ce privește masa la decolare și altitudinea densimetrică, instructorul poate simula cedarea motorului în conformitate cu 3.8.3.4.</w:t>
                              </w:r>
                            </w:p>
                          </w:tc>
                        </w:tr>
                      </w:tbl>
                      <w:p w14:paraId="2504612B"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1073C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368C3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AEA5B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179E0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15DF0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1CE86336"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770"/>
                          <w:gridCol w:w="4010"/>
                        </w:tblGrid>
                        <w:tr w:rsidR="00C8799E" w:rsidRPr="00B46147" w14:paraId="3C376341" w14:textId="77777777">
                          <w:tc>
                            <w:tcPr>
                              <w:tcW w:w="0" w:type="auto"/>
                              <w:shd w:val="clear" w:color="auto" w:fill="auto"/>
                              <w:hideMark/>
                            </w:tcPr>
                            <w:p w14:paraId="6E8B616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3.8.3.5.*</w:t>
                              </w:r>
                            </w:p>
                          </w:tc>
                          <w:tc>
                            <w:tcPr>
                              <w:tcW w:w="0" w:type="auto"/>
                              <w:shd w:val="clear" w:color="auto" w:fill="auto"/>
                              <w:hideMark/>
                            </w:tcPr>
                            <w:p w14:paraId="7425118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Manual, cu un motor simulat inoperant; cedarea unui motor trebuie simulată în timpul apropierii finale după depășirea radiofarului exterior (OM) în limita unei distanțe de maximum 2 NM până la contactul cu pista sau până la încheierea procedurii de apropiere întreruptă</w:t>
                              </w:r>
                            </w:p>
                            <w:p w14:paraId="4D1F136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Pe avioanele care nu sunt certificate ca avioane din categoria de transport (JAR/FAR 25) sau ca avioane din categoria </w:t>
                              </w:r>
                              <w:r w:rsidRPr="00B46147">
                                <w:rPr>
                                  <w:rFonts w:ascii="Times New Roman" w:hAnsi="Times New Roman" w:cs="Times New Roman"/>
                                  <w:i/>
                                  <w:iCs/>
                                  <w:color w:val="auto"/>
                                  <w:sz w:val="22"/>
                                  <w:szCs w:val="22"/>
                                  <w:lang w:val="en-US" w:eastAsia="en-US"/>
                                </w:rPr>
                                <w:t>commuter</w:t>
                              </w:r>
                              <w:r w:rsidRPr="00B46147">
                                <w:rPr>
                                  <w:rFonts w:ascii="Times New Roman" w:hAnsi="Times New Roman" w:cs="Times New Roman"/>
                                  <w:color w:val="auto"/>
                                  <w:sz w:val="22"/>
                                  <w:szCs w:val="22"/>
                                  <w:lang w:val="en-US" w:eastAsia="en-US"/>
                                </w:rPr>
                                <w:t xml:space="preserve"> (SFAR 23), apropierea în condițiile simulării cedării unui motor și procedura subsecventă de ratare se inițiază împreună cu apropierea de neprecizie conform descrierii de la punctul 3.8.4. Procedura de ratare se inițiază în momentul atingerii OCH/A publicate, dar nu mai târziu de momentul atingerii unei MDH/A de 500 ft deasupra cotei pragului pistei. Pe avioanele care au aceleași performanțe ca avioanele din categoria de transport în ceea ce privește masa la decolare și altitudinea densimetrică, </w:t>
                              </w:r>
                              <w:r w:rsidRPr="00B46147">
                                <w:rPr>
                                  <w:rFonts w:ascii="Times New Roman" w:hAnsi="Times New Roman" w:cs="Times New Roman"/>
                                  <w:color w:val="auto"/>
                                  <w:sz w:val="22"/>
                                  <w:szCs w:val="22"/>
                                  <w:lang w:val="en-US" w:eastAsia="en-US"/>
                                </w:rPr>
                                <w:lastRenderedPageBreak/>
                                <w:t>instructorul poate simula cedarea motorului în conformitate cu 3.8.3.4.</w:t>
                              </w:r>
                            </w:p>
                          </w:tc>
                        </w:tr>
                      </w:tbl>
                      <w:p w14:paraId="33E7877C"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4575D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C6922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E0810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C20A1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09B81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1594FF83"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800"/>
                          <w:gridCol w:w="3980"/>
                        </w:tblGrid>
                        <w:tr w:rsidR="00C8799E" w:rsidRPr="00B46147" w14:paraId="45E67B1A" w14:textId="77777777">
                          <w:tc>
                            <w:tcPr>
                              <w:tcW w:w="0" w:type="auto"/>
                              <w:shd w:val="clear" w:color="auto" w:fill="auto"/>
                              <w:hideMark/>
                            </w:tcPr>
                            <w:p w14:paraId="1A32D71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3.8.4*</w:t>
                              </w:r>
                            </w:p>
                          </w:tc>
                          <w:tc>
                            <w:tcPr>
                              <w:tcW w:w="0" w:type="auto"/>
                              <w:shd w:val="clear" w:color="auto" w:fill="auto"/>
                              <w:hideMark/>
                            </w:tcPr>
                            <w:p w14:paraId="2B71C02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Operațiuni 2D până la MDH/A</w:t>
                              </w:r>
                            </w:p>
                          </w:tc>
                        </w:tr>
                      </w:tbl>
                      <w:p w14:paraId="360D7ED8"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C7FB9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0C730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A5A7D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24A3D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AE6CE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0E100CC1"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95"/>
                          <w:gridCol w:w="4285"/>
                        </w:tblGrid>
                        <w:tr w:rsidR="00C8799E" w:rsidRPr="00B46147" w14:paraId="132585C6" w14:textId="77777777">
                          <w:tc>
                            <w:tcPr>
                              <w:tcW w:w="0" w:type="auto"/>
                              <w:shd w:val="clear" w:color="auto" w:fill="auto"/>
                              <w:hideMark/>
                            </w:tcPr>
                            <w:p w14:paraId="101B086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3.8.5.</w:t>
                              </w:r>
                            </w:p>
                          </w:tc>
                          <w:tc>
                            <w:tcPr>
                              <w:tcW w:w="0" w:type="auto"/>
                              <w:shd w:val="clear" w:color="auto" w:fill="auto"/>
                              <w:hideMark/>
                            </w:tcPr>
                            <w:p w14:paraId="781E19A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Apropiere cu manevre la vedere (</w:t>
                              </w:r>
                              <w:r w:rsidRPr="00B46147">
                                <w:rPr>
                                  <w:rFonts w:ascii="Times New Roman" w:hAnsi="Times New Roman" w:cs="Times New Roman"/>
                                  <w:i/>
                                  <w:iCs/>
                                  <w:color w:val="auto"/>
                                  <w:sz w:val="22"/>
                                  <w:szCs w:val="22"/>
                                  <w:lang w:val="en-US" w:eastAsia="en-US"/>
                                </w:rPr>
                                <w:t>circling</w:t>
                              </w:r>
                              <w:r w:rsidRPr="00B46147">
                                <w:rPr>
                                  <w:rFonts w:ascii="Times New Roman" w:hAnsi="Times New Roman" w:cs="Times New Roman"/>
                                  <w:color w:val="auto"/>
                                  <w:sz w:val="22"/>
                                  <w:szCs w:val="22"/>
                                  <w:lang w:val="en-US" w:eastAsia="en-US"/>
                                </w:rPr>
                                <w:t>) în următoarele condiții:</w:t>
                              </w:r>
                            </w:p>
                            <w:tbl>
                              <w:tblPr>
                                <w:tblW w:w="5000" w:type="pct"/>
                                <w:tblCellMar>
                                  <w:left w:w="0" w:type="dxa"/>
                                  <w:right w:w="0" w:type="dxa"/>
                                </w:tblCellMar>
                                <w:tblLook w:val="04A0" w:firstRow="1" w:lastRow="0" w:firstColumn="1" w:lastColumn="0" w:noHBand="0" w:noVBand="1"/>
                              </w:tblPr>
                              <w:tblGrid>
                                <w:gridCol w:w="355"/>
                                <w:gridCol w:w="3930"/>
                              </w:tblGrid>
                              <w:tr w:rsidR="00C8799E" w:rsidRPr="00B46147" w14:paraId="16697C3E" w14:textId="77777777">
                                <w:tc>
                                  <w:tcPr>
                                    <w:tcW w:w="0" w:type="auto"/>
                                    <w:shd w:val="clear" w:color="auto" w:fill="auto"/>
                                    <w:hideMark/>
                                  </w:tcPr>
                                  <w:p w14:paraId="35CB0B6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w:t>
                                    </w:r>
                                  </w:p>
                                </w:tc>
                                <w:tc>
                                  <w:tcPr>
                                    <w:tcW w:w="0" w:type="auto"/>
                                    <w:shd w:val="clear" w:color="auto" w:fill="auto"/>
                                    <w:hideMark/>
                                  </w:tcPr>
                                  <w:p w14:paraId="4980A83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apropiere până la altitudinea minimă autorizată pentru apropierea cu manevre la vedere pentru aerodromul în cauză, în conformitate cu facilitățile locale de apropiere instrumentală, în condiții de zbor instrumental simulat;</w:t>
                                    </w:r>
                                  </w:p>
                                  <w:p w14:paraId="67C1F1E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urmată de:</w:t>
                                    </w:r>
                                  </w:p>
                                </w:tc>
                              </w:tr>
                            </w:tbl>
                            <w:p w14:paraId="67D003C7" w14:textId="77777777" w:rsidR="00C8799E" w:rsidRPr="00B46147" w:rsidRDefault="00C8799E" w:rsidP="003A3580">
                              <w:pPr>
                                <w:rPr>
                                  <w:rFonts w:ascii="Times New Roman" w:hAnsi="Times New Roman" w:cs="Times New Roman"/>
                                  <w:vanish/>
                                  <w:color w:val="auto"/>
                                  <w:sz w:val="22"/>
                                  <w:szCs w:val="22"/>
                                  <w:lang w:val="en-US" w:eastAsia="en-US"/>
                                </w:rPr>
                              </w:pPr>
                            </w:p>
                            <w:tbl>
                              <w:tblPr>
                                <w:tblW w:w="5000" w:type="pct"/>
                                <w:tblCellMar>
                                  <w:left w:w="0" w:type="dxa"/>
                                  <w:right w:w="0" w:type="dxa"/>
                                </w:tblCellMar>
                                <w:tblLook w:val="04A0" w:firstRow="1" w:lastRow="0" w:firstColumn="1" w:lastColumn="0" w:noHBand="0" w:noVBand="1"/>
                              </w:tblPr>
                              <w:tblGrid>
                                <w:gridCol w:w="257"/>
                                <w:gridCol w:w="4028"/>
                              </w:tblGrid>
                              <w:tr w:rsidR="00C8799E" w:rsidRPr="00B46147" w14:paraId="114F6CC6" w14:textId="77777777">
                                <w:tc>
                                  <w:tcPr>
                                    <w:tcW w:w="0" w:type="auto"/>
                                    <w:shd w:val="clear" w:color="auto" w:fill="auto"/>
                                    <w:hideMark/>
                                  </w:tcPr>
                                  <w:p w14:paraId="322DDE6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(b)</w:t>
                                    </w:r>
                                  </w:p>
                                </w:tc>
                                <w:tc>
                                  <w:tcPr>
                                    <w:tcW w:w="0" w:type="auto"/>
                                    <w:shd w:val="clear" w:color="auto" w:fill="auto"/>
                                    <w:hideMark/>
                                  </w:tcPr>
                                  <w:p w14:paraId="24BA11F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apropiere cu manevre la vedere până la o altă pistă poziționată la cel puțin 90° față de axul apropierii finale folosit la litera (a), la altitudinea minimă autorizată pentru apropierea cu manevre la vedere.</w:t>
                                    </w:r>
                                  </w:p>
                                </w:tc>
                              </w:tr>
                            </w:tbl>
                            <w:p w14:paraId="2F0CA51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i/>
                                  <w:iCs/>
                                  <w:color w:val="auto"/>
                                  <w:sz w:val="22"/>
                                  <w:szCs w:val="22"/>
                                  <w:lang w:val="en-US" w:eastAsia="en-US"/>
                                </w:rPr>
                                <w:t>Observație:</w:t>
                              </w:r>
                              <w:r w:rsidRPr="00B46147">
                                <w:rPr>
                                  <w:rFonts w:ascii="Times New Roman" w:hAnsi="Times New Roman" w:cs="Times New Roman"/>
                                  <w:color w:val="auto"/>
                                  <w:sz w:val="22"/>
                                  <w:szCs w:val="22"/>
                                  <w:lang w:val="en-US" w:eastAsia="en-US"/>
                                </w:rPr>
                                <w:t> Dacă (a) și (b) nu sunt posibile din motive ATC, se poate simula un exercițiu în condiții de vizibilitate redusă.</w:t>
                              </w:r>
                            </w:p>
                          </w:tc>
                        </w:tr>
                      </w:tbl>
                      <w:p w14:paraId="2189B56E"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01EEC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328D3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5FEB3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CF895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D4280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4715300E"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073"/>
                          <w:gridCol w:w="3707"/>
                        </w:tblGrid>
                        <w:tr w:rsidR="00C8799E" w:rsidRPr="00B46147" w14:paraId="3C15BB4F" w14:textId="77777777">
                          <w:tc>
                            <w:tcPr>
                              <w:tcW w:w="0" w:type="auto"/>
                              <w:shd w:val="clear" w:color="auto" w:fill="auto"/>
                              <w:hideMark/>
                            </w:tcPr>
                            <w:p w14:paraId="18C5FFC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3.8.6.</w:t>
                              </w:r>
                            </w:p>
                          </w:tc>
                          <w:tc>
                            <w:tcPr>
                              <w:tcW w:w="0" w:type="auto"/>
                              <w:shd w:val="clear" w:color="auto" w:fill="auto"/>
                              <w:hideMark/>
                            </w:tcPr>
                            <w:p w14:paraId="7EF29A4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Apropieri la vedere</w:t>
                              </w:r>
                            </w:p>
                          </w:tc>
                        </w:tr>
                      </w:tbl>
                      <w:p w14:paraId="28BFA8FB"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C2728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AFD07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DCA2D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6014D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0CEE0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6B29F4F1" w14:textId="77777777">
                    <w:tc>
                      <w:tcPr>
                        <w:tcW w:w="0" w:type="auto"/>
                        <w:gridSpan w:val="6"/>
                        <w:tcBorders>
                          <w:top w:val="single" w:sz="6" w:space="0" w:color="DDE7EB"/>
                        </w:tcBorders>
                        <w:shd w:val="clear" w:color="auto" w:fill="auto"/>
                        <w:tcMar>
                          <w:top w:w="120" w:type="dxa"/>
                          <w:left w:w="120" w:type="dxa"/>
                          <w:bottom w:w="120" w:type="dxa"/>
                          <w:right w:w="120" w:type="dxa"/>
                        </w:tcMar>
                        <w:hideMark/>
                      </w:tcPr>
                      <w:p w14:paraId="12E15FEE"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SECȚIUNEA 4</w:t>
                        </w:r>
                      </w:p>
                    </w:tc>
                  </w:tr>
                  <w:tr w:rsidR="00C8799E" w:rsidRPr="00B46147" w14:paraId="2ABF17B7"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74"/>
                          <w:gridCol w:w="4606"/>
                        </w:tblGrid>
                        <w:tr w:rsidR="00C8799E" w:rsidRPr="00B46147" w14:paraId="3C24A64C" w14:textId="77777777">
                          <w:tc>
                            <w:tcPr>
                              <w:tcW w:w="0" w:type="auto"/>
                              <w:shd w:val="clear" w:color="auto" w:fill="auto"/>
                              <w:hideMark/>
                            </w:tcPr>
                            <w:p w14:paraId="43A6A65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w:t>
                              </w:r>
                            </w:p>
                          </w:tc>
                          <w:tc>
                            <w:tcPr>
                              <w:tcW w:w="0" w:type="auto"/>
                              <w:shd w:val="clear" w:color="auto" w:fill="auto"/>
                              <w:hideMark/>
                            </w:tcPr>
                            <w:p w14:paraId="6B47CA3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Proceduri de apropiere întreruptă</w:t>
                              </w:r>
                            </w:p>
                          </w:tc>
                        </w:tr>
                      </w:tbl>
                      <w:p w14:paraId="650C8C0C"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658B6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A2404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894E7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94278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BD99B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2324D4DD"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30"/>
                          <w:gridCol w:w="4450"/>
                        </w:tblGrid>
                        <w:tr w:rsidR="00C8799E" w:rsidRPr="00B46147" w14:paraId="461A17B5" w14:textId="77777777">
                          <w:tc>
                            <w:tcPr>
                              <w:tcW w:w="0" w:type="auto"/>
                              <w:shd w:val="clear" w:color="auto" w:fill="auto"/>
                              <w:hideMark/>
                            </w:tcPr>
                            <w:p w14:paraId="7FFD823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4.1.</w:t>
                              </w:r>
                            </w:p>
                          </w:tc>
                          <w:tc>
                            <w:tcPr>
                              <w:tcW w:w="0" w:type="auto"/>
                              <w:shd w:val="clear" w:color="auto" w:fill="auto"/>
                              <w:hideMark/>
                            </w:tcPr>
                            <w:p w14:paraId="3B79AE2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Procedura de ratare cu toate motoarele în funcțiune* în timpul unei operațiuni 3D la atingerea înălțimii de decizie</w:t>
                              </w:r>
                            </w:p>
                          </w:tc>
                        </w:tr>
                      </w:tbl>
                      <w:p w14:paraId="720C4DEC"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16486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E4600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44A06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CA10D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F4F34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57929082"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30"/>
                          <w:gridCol w:w="4450"/>
                        </w:tblGrid>
                        <w:tr w:rsidR="00C8799E" w:rsidRPr="00B46147" w14:paraId="656A83CD" w14:textId="77777777">
                          <w:tc>
                            <w:tcPr>
                              <w:tcW w:w="0" w:type="auto"/>
                              <w:shd w:val="clear" w:color="auto" w:fill="auto"/>
                              <w:hideMark/>
                            </w:tcPr>
                            <w:p w14:paraId="5706EA7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4.2.</w:t>
                              </w:r>
                            </w:p>
                          </w:tc>
                          <w:tc>
                            <w:tcPr>
                              <w:tcW w:w="0" w:type="auto"/>
                              <w:shd w:val="clear" w:color="auto" w:fill="auto"/>
                              <w:hideMark/>
                            </w:tcPr>
                            <w:p w14:paraId="3F5CC7D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Procedura de ratare cu toate motoarele în funcțiune* din diferite etape ale unei apropieri instrumentale</w:t>
                              </w:r>
                            </w:p>
                          </w:tc>
                        </w:tr>
                      </w:tbl>
                      <w:p w14:paraId="424F385F"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3279B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7530B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DA831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E311E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33500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28268CBE"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30"/>
                          <w:gridCol w:w="4350"/>
                        </w:tblGrid>
                        <w:tr w:rsidR="00C8799E" w:rsidRPr="00B46147" w14:paraId="3F7A0C9B" w14:textId="77777777">
                          <w:tc>
                            <w:tcPr>
                              <w:tcW w:w="0" w:type="auto"/>
                              <w:shd w:val="clear" w:color="auto" w:fill="auto"/>
                              <w:hideMark/>
                            </w:tcPr>
                            <w:p w14:paraId="2CBEB54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4.3.</w:t>
                              </w:r>
                            </w:p>
                          </w:tc>
                          <w:tc>
                            <w:tcPr>
                              <w:tcW w:w="0" w:type="auto"/>
                              <w:shd w:val="clear" w:color="auto" w:fill="auto"/>
                              <w:hideMark/>
                            </w:tcPr>
                            <w:p w14:paraId="2B3C32E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Alte proceduri de apropiere întreruptă</w:t>
                              </w:r>
                            </w:p>
                          </w:tc>
                        </w:tr>
                      </w:tbl>
                      <w:p w14:paraId="484268BB"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B8A04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E9B58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E6184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3DDE3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81D07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18C69115"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85"/>
                          <w:gridCol w:w="4395"/>
                        </w:tblGrid>
                        <w:tr w:rsidR="00C8799E" w:rsidRPr="00B46147" w14:paraId="60DA4E42" w14:textId="77777777">
                          <w:tc>
                            <w:tcPr>
                              <w:tcW w:w="0" w:type="auto"/>
                              <w:shd w:val="clear" w:color="auto" w:fill="auto"/>
                              <w:hideMark/>
                            </w:tcPr>
                            <w:p w14:paraId="69F21B1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4.4*</w:t>
                              </w:r>
                            </w:p>
                          </w:tc>
                          <w:tc>
                            <w:tcPr>
                              <w:tcW w:w="0" w:type="auto"/>
                              <w:shd w:val="clear" w:color="auto" w:fill="auto"/>
                              <w:hideMark/>
                            </w:tcPr>
                            <w:p w14:paraId="0805C81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Procedura manuală de ratare cu simularea motorului critic inoperant după o apropiere instrumentală la atingerea DH, MDH sau MAPt</w:t>
                              </w:r>
                            </w:p>
                          </w:tc>
                        </w:tr>
                      </w:tbl>
                      <w:p w14:paraId="31F91863"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2962B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BCA44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F8030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99E4D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ECBAC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618EFC7B"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30"/>
                          <w:gridCol w:w="4450"/>
                        </w:tblGrid>
                        <w:tr w:rsidR="00C8799E" w:rsidRPr="00B46147" w14:paraId="389B967B" w14:textId="77777777">
                          <w:tc>
                            <w:tcPr>
                              <w:tcW w:w="0" w:type="auto"/>
                              <w:shd w:val="clear" w:color="auto" w:fill="auto"/>
                              <w:hideMark/>
                            </w:tcPr>
                            <w:p w14:paraId="14B880D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4.5.</w:t>
                              </w:r>
                            </w:p>
                          </w:tc>
                          <w:tc>
                            <w:tcPr>
                              <w:tcW w:w="0" w:type="auto"/>
                              <w:shd w:val="clear" w:color="auto" w:fill="auto"/>
                              <w:hideMark/>
                            </w:tcPr>
                            <w:p w14:paraId="0534548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Aterizare întreruptă cu toate motoarele în funcțiune:</w:t>
                              </w:r>
                            </w:p>
                            <w:tbl>
                              <w:tblPr>
                                <w:tblW w:w="5000" w:type="pct"/>
                                <w:tblCellMar>
                                  <w:left w:w="0" w:type="dxa"/>
                                  <w:right w:w="0" w:type="dxa"/>
                                </w:tblCellMar>
                                <w:tblLook w:val="04A0" w:firstRow="1" w:lastRow="0" w:firstColumn="1" w:lastColumn="0" w:noHBand="0" w:noVBand="1"/>
                              </w:tblPr>
                              <w:tblGrid>
                                <w:gridCol w:w="285"/>
                                <w:gridCol w:w="4165"/>
                              </w:tblGrid>
                              <w:tr w:rsidR="00C8799E" w:rsidRPr="00B46147" w14:paraId="51D3C3E9" w14:textId="77777777">
                                <w:tc>
                                  <w:tcPr>
                                    <w:tcW w:w="0" w:type="auto"/>
                                    <w:shd w:val="clear" w:color="auto" w:fill="auto"/>
                                    <w:hideMark/>
                                  </w:tcPr>
                                  <w:p w14:paraId="439BD2B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w:t>
                                    </w:r>
                                  </w:p>
                                </w:tc>
                                <w:tc>
                                  <w:tcPr>
                                    <w:tcW w:w="0" w:type="auto"/>
                                    <w:shd w:val="clear" w:color="auto" w:fill="auto"/>
                                    <w:hideMark/>
                                  </w:tcPr>
                                  <w:p w14:paraId="4BF003E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 la diferite înălțimi sub DH/MDH;</w:t>
                                    </w:r>
                                  </w:p>
                                </w:tc>
                              </w:tr>
                            </w:tbl>
                            <w:p w14:paraId="440FA48D" w14:textId="77777777" w:rsidR="00C8799E" w:rsidRPr="00B46147" w:rsidRDefault="00C8799E" w:rsidP="003A3580">
                              <w:pPr>
                                <w:rPr>
                                  <w:rFonts w:ascii="Times New Roman" w:hAnsi="Times New Roman" w:cs="Times New Roman"/>
                                  <w:vanish/>
                                  <w:color w:val="auto"/>
                                  <w:sz w:val="22"/>
                                  <w:szCs w:val="22"/>
                                  <w:lang w:val="en-US" w:eastAsia="en-US"/>
                                </w:rPr>
                              </w:pPr>
                            </w:p>
                            <w:tbl>
                              <w:tblPr>
                                <w:tblW w:w="5000" w:type="pct"/>
                                <w:tblCellMar>
                                  <w:left w:w="0" w:type="dxa"/>
                                  <w:right w:w="0" w:type="dxa"/>
                                </w:tblCellMar>
                                <w:tblLook w:val="04A0" w:firstRow="1" w:lastRow="0" w:firstColumn="1" w:lastColumn="0" w:noHBand="0" w:noVBand="1"/>
                              </w:tblPr>
                              <w:tblGrid>
                                <w:gridCol w:w="261"/>
                                <w:gridCol w:w="4189"/>
                              </w:tblGrid>
                              <w:tr w:rsidR="00C8799E" w:rsidRPr="00B46147" w14:paraId="623A0D8E" w14:textId="77777777">
                                <w:tc>
                                  <w:tcPr>
                                    <w:tcW w:w="0" w:type="auto"/>
                                    <w:shd w:val="clear" w:color="auto" w:fill="auto"/>
                                    <w:hideMark/>
                                  </w:tcPr>
                                  <w:p w14:paraId="2728861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w:t>
                                    </w:r>
                                  </w:p>
                                </w:tc>
                                <w:tc>
                                  <w:tcPr>
                                    <w:tcW w:w="0" w:type="auto"/>
                                    <w:shd w:val="clear" w:color="auto" w:fill="auto"/>
                                    <w:hideMark/>
                                  </w:tcPr>
                                  <w:p w14:paraId="58AC3A0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după contactul cu pista (aterizare ratată)</w:t>
                                    </w:r>
                                  </w:p>
                                </w:tc>
                              </w:tr>
                            </w:tbl>
                            <w:p w14:paraId="6826EE9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Pe avioanele care nu sunt certificate ca avioane din categoria de transport (JAR/FAR 25) sau ca avioane din categoria </w:t>
                              </w:r>
                              <w:r w:rsidRPr="00B46147">
                                <w:rPr>
                                  <w:rFonts w:ascii="Times New Roman" w:hAnsi="Times New Roman" w:cs="Times New Roman"/>
                                  <w:i/>
                                  <w:iCs/>
                                  <w:color w:val="auto"/>
                                  <w:sz w:val="22"/>
                                  <w:szCs w:val="22"/>
                                  <w:lang w:val="en-US" w:eastAsia="en-US"/>
                                </w:rPr>
                                <w:t>commuter</w:t>
                              </w:r>
                              <w:r w:rsidRPr="00B46147">
                                <w:rPr>
                                  <w:rFonts w:ascii="Times New Roman" w:hAnsi="Times New Roman" w:cs="Times New Roman"/>
                                  <w:color w:val="auto"/>
                                  <w:sz w:val="22"/>
                                  <w:szCs w:val="22"/>
                                  <w:lang w:val="en-US" w:eastAsia="en-US"/>
                                </w:rPr>
                                <w:t> (SFAR 23), aterizarea întreruptă cu toate motoarele în funcțiune se inițiază sub DH/MDH sau după contactul cu pista.</w:t>
                              </w:r>
                            </w:p>
                          </w:tc>
                        </w:tr>
                      </w:tbl>
                      <w:p w14:paraId="43E8CA0B"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9BEE4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10CAF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4685C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85D68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834F8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4938966F" w14:textId="77777777" w:rsidTr="00083BBB">
                    <w:trPr>
                      <w:trHeight w:val="468"/>
                    </w:trPr>
                    <w:tc>
                      <w:tcPr>
                        <w:tcW w:w="0" w:type="auto"/>
                        <w:gridSpan w:val="6"/>
                        <w:tcBorders>
                          <w:top w:val="single" w:sz="6" w:space="0" w:color="DDE7EB"/>
                        </w:tcBorders>
                        <w:shd w:val="clear" w:color="auto" w:fill="auto"/>
                        <w:tcMar>
                          <w:top w:w="120" w:type="dxa"/>
                          <w:left w:w="120" w:type="dxa"/>
                          <w:bottom w:w="120" w:type="dxa"/>
                          <w:right w:w="120" w:type="dxa"/>
                        </w:tcMar>
                        <w:hideMark/>
                      </w:tcPr>
                      <w:p w14:paraId="4578E010"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SECȚIUNEA 5</w:t>
                        </w:r>
                      </w:p>
                    </w:tc>
                  </w:tr>
                  <w:tr w:rsidR="00C8799E" w:rsidRPr="00B46147" w14:paraId="732DE9A4"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589"/>
                          <w:gridCol w:w="4191"/>
                        </w:tblGrid>
                        <w:tr w:rsidR="00C8799E" w:rsidRPr="00B46147" w14:paraId="55FD48EC" w14:textId="77777777">
                          <w:tc>
                            <w:tcPr>
                              <w:tcW w:w="0" w:type="auto"/>
                              <w:shd w:val="clear" w:color="auto" w:fill="auto"/>
                              <w:hideMark/>
                            </w:tcPr>
                            <w:p w14:paraId="1AF00B4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w:t>
                              </w:r>
                            </w:p>
                          </w:tc>
                          <w:tc>
                            <w:tcPr>
                              <w:tcW w:w="0" w:type="auto"/>
                              <w:shd w:val="clear" w:color="auto" w:fill="auto"/>
                              <w:hideMark/>
                            </w:tcPr>
                            <w:p w14:paraId="05EC517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Aterizări</w:t>
                              </w:r>
                            </w:p>
                          </w:tc>
                        </w:tr>
                      </w:tbl>
                      <w:p w14:paraId="70E35CA6" w14:textId="77777777" w:rsidR="00C8799E" w:rsidRPr="00B46147" w:rsidRDefault="00C8799E" w:rsidP="003A3580">
                        <w:pPr>
                          <w:rPr>
                            <w:rFonts w:ascii="Times New Roman" w:hAnsi="Times New Roman" w:cs="Times New Roman"/>
                            <w:vanish/>
                            <w:color w:val="auto"/>
                            <w:sz w:val="22"/>
                            <w:szCs w:val="22"/>
                            <w:lang w:val="en-US" w:eastAsia="en-US"/>
                          </w:rPr>
                        </w:pPr>
                      </w:p>
                      <w:tbl>
                        <w:tblPr>
                          <w:tblW w:w="5000" w:type="pct"/>
                          <w:tblCellMar>
                            <w:left w:w="0" w:type="dxa"/>
                            <w:right w:w="0" w:type="dxa"/>
                          </w:tblCellMar>
                          <w:tblLook w:val="04A0" w:firstRow="1" w:lastRow="0" w:firstColumn="1" w:lastColumn="0" w:noHBand="0" w:noVBand="1"/>
                        </w:tblPr>
                        <w:tblGrid>
                          <w:gridCol w:w="330"/>
                          <w:gridCol w:w="4450"/>
                        </w:tblGrid>
                        <w:tr w:rsidR="00C8799E" w:rsidRPr="00B46147" w14:paraId="56D4996F" w14:textId="77777777">
                          <w:tc>
                            <w:tcPr>
                              <w:tcW w:w="0" w:type="auto"/>
                              <w:shd w:val="clear" w:color="auto" w:fill="auto"/>
                              <w:hideMark/>
                            </w:tcPr>
                            <w:p w14:paraId="5D66411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5.1.</w:t>
                              </w:r>
                            </w:p>
                          </w:tc>
                          <w:tc>
                            <w:tcPr>
                              <w:tcW w:w="0" w:type="auto"/>
                              <w:shd w:val="clear" w:color="auto" w:fill="auto"/>
                              <w:hideMark/>
                            </w:tcPr>
                            <w:p w14:paraId="36DCFCA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Aterizări normale* cu stabilirea reperelor vizuale la atingerea DA/H în urma unei proceduri de apropiere instrumentală</w:t>
                              </w:r>
                            </w:p>
                          </w:tc>
                        </w:tr>
                      </w:tbl>
                      <w:p w14:paraId="350F1536"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AD82F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855EF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984C5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B6A5E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07D97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0ABDE05D"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30"/>
                          <w:gridCol w:w="4450"/>
                        </w:tblGrid>
                        <w:tr w:rsidR="00C8799E" w:rsidRPr="00B46147" w14:paraId="12BB0DED" w14:textId="77777777">
                          <w:tc>
                            <w:tcPr>
                              <w:tcW w:w="0" w:type="auto"/>
                              <w:shd w:val="clear" w:color="auto" w:fill="auto"/>
                              <w:hideMark/>
                            </w:tcPr>
                            <w:p w14:paraId="436922C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5.2.</w:t>
                              </w:r>
                            </w:p>
                          </w:tc>
                          <w:tc>
                            <w:tcPr>
                              <w:tcW w:w="0" w:type="auto"/>
                              <w:shd w:val="clear" w:color="auto" w:fill="auto"/>
                              <w:hideMark/>
                            </w:tcPr>
                            <w:p w14:paraId="3367086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Aterizare cu simularea blocării stabilizatorului orizontal în orice poziție </w:t>
                              </w:r>
                              <w:r w:rsidRPr="00B46147">
                                <w:rPr>
                                  <w:rFonts w:ascii="Times New Roman" w:hAnsi="Times New Roman" w:cs="Times New Roman"/>
                                  <w:i/>
                                  <w:iCs/>
                                  <w:color w:val="auto"/>
                                  <w:sz w:val="22"/>
                                  <w:szCs w:val="22"/>
                                  <w:lang w:val="en-US" w:eastAsia="en-US"/>
                                </w:rPr>
                                <w:t>out-of-trim</w:t>
                              </w:r>
                            </w:p>
                          </w:tc>
                        </w:tr>
                      </w:tbl>
                      <w:p w14:paraId="2D11E5C9"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A91BB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98670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xml:space="preserve">Pentru acest exercițiu nu se </w:t>
                        </w:r>
                        <w:r w:rsidRPr="00B46147">
                          <w:rPr>
                            <w:rFonts w:ascii="Times New Roman" w:hAnsi="Times New Roman" w:cs="Times New Roman"/>
                            <w:color w:val="auto"/>
                            <w:sz w:val="22"/>
                            <w:szCs w:val="22"/>
                            <w:lang w:val="en-US" w:eastAsia="en-US"/>
                          </w:rPr>
                          <w:lastRenderedPageBreak/>
                          <w:t>folosește un avion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B5A94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2BB69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Numai FFS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07FE9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06F25576"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30"/>
                          <w:gridCol w:w="4450"/>
                        </w:tblGrid>
                        <w:tr w:rsidR="00C8799E" w:rsidRPr="00B46147" w14:paraId="2AA60FFF" w14:textId="77777777">
                          <w:tc>
                            <w:tcPr>
                              <w:tcW w:w="0" w:type="auto"/>
                              <w:shd w:val="clear" w:color="auto" w:fill="auto"/>
                              <w:hideMark/>
                            </w:tcPr>
                            <w:p w14:paraId="3155018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5.3.</w:t>
                              </w:r>
                            </w:p>
                          </w:tc>
                          <w:tc>
                            <w:tcPr>
                              <w:tcW w:w="0" w:type="auto"/>
                              <w:shd w:val="clear" w:color="auto" w:fill="auto"/>
                              <w:hideMark/>
                            </w:tcPr>
                            <w:p w14:paraId="2528D5F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Aterizări cu vânt lateral (aeronave, dacă este posibil)</w:t>
                              </w:r>
                            </w:p>
                          </w:tc>
                        </w:tr>
                      </w:tbl>
                      <w:p w14:paraId="3FC06F3F"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7893E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CF2B2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B8863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0295A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34B43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1D9E66D4"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30"/>
                          <w:gridCol w:w="4450"/>
                        </w:tblGrid>
                        <w:tr w:rsidR="00C8799E" w:rsidRPr="00B46147" w14:paraId="371B4EE3" w14:textId="77777777">
                          <w:tc>
                            <w:tcPr>
                              <w:tcW w:w="0" w:type="auto"/>
                              <w:shd w:val="clear" w:color="auto" w:fill="auto"/>
                              <w:hideMark/>
                            </w:tcPr>
                            <w:p w14:paraId="19C53B2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5.4.</w:t>
                              </w:r>
                            </w:p>
                          </w:tc>
                          <w:tc>
                            <w:tcPr>
                              <w:tcW w:w="0" w:type="auto"/>
                              <w:shd w:val="clear" w:color="auto" w:fill="auto"/>
                              <w:hideMark/>
                            </w:tcPr>
                            <w:p w14:paraId="3E7C06B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Zbor în zona de așteptare și aterizare fără flapsuri și voleți de bord de atac sau cu flapsuri și voleți de bord de atac parțial extinși</w:t>
                              </w:r>
                            </w:p>
                          </w:tc>
                        </w:tr>
                      </w:tbl>
                      <w:p w14:paraId="2DAE2638"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FCFE5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B570A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B04B0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3A3B0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F686C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1D376B3C"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40"/>
                          <w:gridCol w:w="4440"/>
                        </w:tblGrid>
                        <w:tr w:rsidR="00C8799E" w:rsidRPr="00B46147" w14:paraId="6DAC0562" w14:textId="77777777">
                          <w:tc>
                            <w:tcPr>
                              <w:tcW w:w="0" w:type="auto"/>
                              <w:shd w:val="clear" w:color="auto" w:fill="auto"/>
                              <w:hideMark/>
                            </w:tcPr>
                            <w:p w14:paraId="60DB8C4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5.5.</w:t>
                              </w:r>
                            </w:p>
                          </w:tc>
                          <w:tc>
                            <w:tcPr>
                              <w:tcW w:w="0" w:type="auto"/>
                              <w:shd w:val="clear" w:color="auto" w:fill="auto"/>
                              <w:hideMark/>
                            </w:tcPr>
                            <w:p w14:paraId="61A0B77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Aterizare cu simularea motorului critic inoperant</w:t>
                              </w:r>
                            </w:p>
                          </w:tc>
                        </w:tr>
                      </w:tbl>
                      <w:p w14:paraId="7B576BAC"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CA950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C4FF6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86A03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BCD4E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40EFA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1CB10EA1"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30"/>
                          <w:gridCol w:w="4450"/>
                        </w:tblGrid>
                        <w:tr w:rsidR="00C8799E" w:rsidRPr="00B46147" w14:paraId="4B024DAF" w14:textId="77777777">
                          <w:tc>
                            <w:tcPr>
                              <w:tcW w:w="0" w:type="auto"/>
                              <w:shd w:val="clear" w:color="auto" w:fill="auto"/>
                              <w:hideMark/>
                            </w:tcPr>
                            <w:p w14:paraId="721996D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5.6.</w:t>
                              </w:r>
                            </w:p>
                          </w:tc>
                          <w:tc>
                            <w:tcPr>
                              <w:tcW w:w="0" w:type="auto"/>
                              <w:shd w:val="clear" w:color="auto" w:fill="auto"/>
                              <w:hideMark/>
                            </w:tcPr>
                            <w:p w14:paraId="5ABD93B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Aterizare cu două motoare inoperante:</w:t>
                              </w:r>
                            </w:p>
                            <w:tbl>
                              <w:tblPr>
                                <w:tblW w:w="5000" w:type="pct"/>
                                <w:tblCellMar>
                                  <w:left w:w="0" w:type="dxa"/>
                                  <w:right w:w="0" w:type="dxa"/>
                                </w:tblCellMar>
                                <w:tblLook w:val="04A0" w:firstRow="1" w:lastRow="0" w:firstColumn="1" w:lastColumn="0" w:noHBand="0" w:noVBand="1"/>
                              </w:tblPr>
                              <w:tblGrid>
                                <w:gridCol w:w="220"/>
                                <w:gridCol w:w="4230"/>
                              </w:tblGrid>
                              <w:tr w:rsidR="00C8799E" w:rsidRPr="00B46147" w14:paraId="6FD61E19" w14:textId="77777777">
                                <w:tc>
                                  <w:tcPr>
                                    <w:tcW w:w="0" w:type="auto"/>
                                    <w:shd w:val="clear" w:color="auto" w:fill="auto"/>
                                    <w:hideMark/>
                                  </w:tcPr>
                                  <w:p w14:paraId="35D8E85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w:t>
                                    </w:r>
                                  </w:p>
                                </w:tc>
                                <w:tc>
                                  <w:tcPr>
                                    <w:tcW w:w="0" w:type="auto"/>
                                    <w:shd w:val="clear" w:color="auto" w:fill="auto"/>
                                    <w:hideMark/>
                                  </w:tcPr>
                                  <w:p w14:paraId="5D570E8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avioane cu trei motoare: motorul central și un motor lateral, dacă este posibil în conformitate cu datele AFM; și</w:t>
                                    </w:r>
                                  </w:p>
                                </w:tc>
                              </w:tr>
                            </w:tbl>
                            <w:p w14:paraId="044D8DFC" w14:textId="77777777" w:rsidR="00C8799E" w:rsidRPr="00B46147" w:rsidRDefault="00C8799E" w:rsidP="003A3580">
                              <w:pPr>
                                <w:rPr>
                                  <w:rFonts w:ascii="Times New Roman" w:hAnsi="Times New Roman" w:cs="Times New Roman"/>
                                  <w:vanish/>
                                  <w:color w:val="auto"/>
                                  <w:sz w:val="22"/>
                                  <w:szCs w:val="22"/>
                                  <w:lang w:val="en-US" w:eastAsia="en-US"/>
                                </w:rPr>
                              </w:pPr>
                            </w:p>
                            <w:tbl>
                              <w:tblPr>
                                <w:tblW w:w="5000" w:type="pct"/>
                                <w:tblCellMar>
                                  <w:left w:w="0" w:type="dxa"/>
                                  <w:right w:w="0" w:type="dxa"/>
                                </w:tblCellMar>
                                <w:tblLook w:val="04A0" w:firstRow="1" w:lastRow="0" w:firstColumn="1" w:lastColumn="0" w:noHBand="0" w:noVBand="1"/>
                              </w:tblPr>
                              <w:tblGrid>
                                <w:gridCol w:w="220"/>
                                <w:gridCol w:w="4230"/>
                              </w:tblGrid>
                              <w:tr w:rsidR="00C8799E" w:rsidRPr="00B46147" w14:paraId="3A480EF7" w14:textId="77777777">
                                <w:tc>
                                  <w:tcPr>
                                    <w:tcW w:w="0" w:type="auto"/>
                                    <w:shd w:val="clear" w:color="auto" w:fill="auto"/>
                                    <w:hideMark/>
                                  </w:tcPr>
                                  <w:p w14:paraId="2E4CBB6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w:t>
                                    </w:r>
                                  </w:p>
                                </w:tc>
                                <w:tc>
                                  <w:tcPr>
                                    <w:tcW w:w="0" w:type="auto"/>
                                    <w:shd w:val="clear" w:color="auto" w:fill="auto"/>
                                    <w:hideMark/>
                                  </w:tcPr>
                                  <w:p w14:paraId="50BE943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avioane cu patru motoare: două motoare de pe aceeași parte</w:t>
                                    </w:r>
                                  </w:p>
                                </w:tc>
                              </w:tr>
                            </w:tbl>
                            <w:p w14:paraId="7972FA89" w14:textId="77777777" w:rsidR="00C8799E" w:rsidRPr="00B46147" w:rsidRDefault="00C8799E" w:rsidP="003A3580">
                              <w:pPr>
                                <w:rPr>
                                  <w:rFonts w:ascii="Times New Roman" w:hAnsi="Times New Roman" w:cs="Times New Roman"/>
                                  <w:color w:val="auto"/>
                                  <w:sz w:val="22"/>
                                  <w:szCs w:val="22"/>
                                  <w:lang w:val="en-US" w:eastAsia="en-US"/>
                                </w:rPr>
                              </w:pPr>
                            </w:p>
                          </w:tc>
                        </w:tr>
                      </w:tbl>
                      <w:p w14:paraId="326B0C6A"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C8102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218E1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5549A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F8173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p w14:paraId="01A04B2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Numai FFS</w:t>
                        </w:r>
                      </w:p>
                      <w:p w14:paraId="7D6F5E9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(numai test de îndemânare)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8CE81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63B51BE5" w14:textId="77777777">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8B0084" w14:textId="77777777" w:rsidR="00C8799E" w:rsidRPr="00B46147" w:rsidRDefault="00C8799E" w:rsidP="003A3580">
                        <w:pPr>
                          <w:rPr>
                            <w:rFonts w:ascii="Times New Roman" w:hAnsi="Times New Roman" w:cs="Times New Roman"/>
                            <w:i/>
                            <w:iCs/>
                            <w:color w:val="auto"/>
                            <w:sz w:val="22"/>
                            <w:szCs w:val="22"/>
                            <w:lang w:val="en-US" w:eastAsia="en-US"/>
                          </w:rPr>
                        </w:pPr>
                        <w:r w:rsidRPr="00B46147">
                          <w:rPr>
                            <w:rFonts w:ascii="Times New Roman" w:hAnsi="Times New Roman" w:cs="Times New Roman"/>
                            <w:i/>
                            <w:iCs/>
                            <w:color w:val="auto"/>
                            <w:sz w:val="22"/>
                            <w:szCs w:val="22"/>
                            <w:lang w:val="en-US" w:eastAsia="en-US"/>
                          </w:rPr>
                          <w:t>Observații generale:</w:t>
                        </w:r>
                      </w:p>
                      <w:p w14:paraId="229FB37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Cerințe speciale pentru extinderea unei calificări de tip pentru apropieri instrumentale până la o înălțime de decizie mai mică de 200 ft (60 m), și anume operațiuni CAT II/III.</w:t>
                        </w:r>
                      </w:p>
                    </w:tc>
                  </w:tr>
                  <w:tr w:rsidR="00C8799E" w:rsidRPr="00B46147" w14:paraId="225CEC6C" w14:textId="77777777">
                    <w:tc>
                      <w:tcPr>
                        <w:tcW w:w="0" w:type="auto"/>
                        <w:gridSpan w:val="6"/>
                        <w:tcBorders>
                          <w:top w:val="single" w:sz="6" w:space="0" w:color="DDE7EB"/>
                        </w:tcBorders>
                        <w:shd w:val="clear" w:color="auto" w:fill="auto"/>
                        <w:tcMar>
                          <w:top w:w="120" w:type="dxa"/>
                          <w:left w:w="120" w:type="dxa"/>
                          <w:bottom w:w="120" w:type="dxa"/>
                          <w:right w:w="120" w:type="dxa"/>
                        </w:tcMar>
                        <w:hideMark/>
                      </w:tcPr>
                      <w:p w14:paraId="35FC1275"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SECȚIUNEA 6</w:t>
                        </w:r>
                      </w:p>
                    </w:tc>
                  </w:tr>
                  <w:tr w:rsidR="00C8799E" w:rsidRPr="00B46147" w14:paraId="5CDA8DA4"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E69D8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Autorizare adițională la o calificare de tip pentru apropieri instrumentale până la o DH mai mică de 60 m (200 ft) (CAT II/III)</w:t>
                        </w:r>
                      </w:p>
                      <w:p w14:paraId="67357FD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xml:space="preserve">Următoarele manevre și proceduri reprezintă cerințele minime de pregătire pentru autorizarea apropierilor instrumentale până la o DH mai mică de 60 m (200 ft). Pe durata următoarelor apropieri instrumentale și proceduri de apropiere întreruptă, se folosesc toate echipamentele avionului impuse de certificarea de tip </w:t>
                        </w:r>
                        <w:r w:rsidRPr="00B46147">
                          <w:rPr>
                            <w:rFonts w:ascii="Times New Roman" w:hAnsi="Times New Roman" w:cs="Times New Roman"/>
                            <w:color w:val="auto"/>
                            <w:sz w:val="22"/>
                            <w:szCs w:val="22"/>
                            <w:lang w:val="en-US" w:eastAsia="en-US"/>
                          </w:rPr>
                          <w:lastRenderedPageBreak/>
                          <w:t>pentru apropieri instrumentale până la o DH mai mică de 60 m (200 ft).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76E98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E981E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29A56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BA5CF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8E658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5DC14A83"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85"/>
                          <w:gridCol w:w="4395"/>
                        </w:tblGrid>
                        <w:tr w:rsidR="00C8799E" w:rsidRPr="00B46147" w14:paraId="5307E597" w14:textId="77777777">
                          <w:tc>
                            <w:tcPr>
                              <w:tcW w:w="0" w:type="auto"/>
                              <w:shd w:val="clear" w:color="auto" w:fill="auto"/>
                              <w:hideMark/>
                            </w:tcPr>
                            <w:p w14:paraId="4778A7F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6.1*</w:t>
                              </w:r>
                            </w:p>
                          </w:tc>
                          <w:tc>
                            <w:tcPr>
                              <w:tcW w:w="0" w:type="auto"/>
                              <w:shd w:val="clear" w:color="auto" w:fill="auto"/>
                              <w:hideMark/>
                            </w:tcPr>
                            <w:p w14:paraId="7AD185D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Decolare întreruptă la distanța vizuală în lungul pistei (RVR) minimă autorizată</w:t>
                              </w:r>
                            </w:p>
                          </w:tc>
                        </w:tr>
                      </w:tbl>
                      <w:p w14:paraId="70FFA818"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E0A38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EEEB0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----&gt;X</w:t>
                        </w:r>
                      </w:p>
                      <w:p w14:paraId="06BB5C1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Pentru acest exercițiu nu se folosește un avion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C88B1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8CB5B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2313F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1913813F"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85"/>
                          <w:gridCol w:w="4395"/>
                        </w:tblGrid>
                        <w:tr w:rsidR="00C8799E" w:rsidRPr="00B46147" w14:paraId="05FAB435" w14:textId="77777777">
                          <w:tc>
                            <w:tcPr>
                              <w:tcW w:w="0" w:type="auto"/>
                              <w:shd w:val="clear" w:color="auto" w:fill="auto"/>
                              <w:hideMark/>
                            </w:tcPr>
                            <w:p w14:paraId="5B54598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6.2*</w:t>
                              </w:r>
                            </w:p>
                          </w:tc>
                          <w:tc>
                            <w:tcPr>
                              <w:tcW w:w="0" w:type="auto"/>
                              <w:shd w:val="clear" w:color="auto" w:fill="auto"/>
                              <w:hideMark/>
                            </w:tcPr>
                            <w:p w14:paraId="4DFB9D5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Apropieri CAT II/III:</w:t>
                              </w:r>
                            </w:p>
                            <w:p w14:paraId="48D09BE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în condiții simulate de zbor instrumental până la DH aplicabilă, folosind sistemul de ghidare a zborului. Se respectă procedurile standard de coordonare a echipajului (împărțirea sarcinilor, proceduri «call out», supravegherea reciprocă, schimbul de informații și susținerea).</w:t>
                              </w:r>
                            </w:p>
                          </w:tc>
                        </w:tr>
                      </w:tbl>
                      <w:p w14:paraId="7DE01850"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11A4B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E8801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87692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DA7CE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F65B2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3B822ACD"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85"/>
                          <w:gridCol w:w="4395"/>
                        </w:tblGrid>
                        <w:tr w:rsidR="00C8799E" w:rsidRPr="00B46147" w14:paraId="1BCEB27A" w14:textId="77777777">
                          <w:tc>
                            <w:tcPr>
                              <w:tcW w:w="0" w:type="auto"/>
                              <w:shd w:val="clear" w:color="auto" w:fill="auto"/>
                              <w:hideMark/>
                            </w:tcPr>
                            <w:p w14:paraId="1C52097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6.3*</w:t>
                              </w:r>
                            </w:p>
                          </w:tc>
                          <w:tc>
                            <w:tcPr>
                              <w:tcW w:w="0" w:type="auto"/>
                              <w:shd w:val="clear" w:color="auto" w:fill="auto"/>
                              <w:hideMark/>
                            </w:tcPr>
                            <w:p w14:paraId="1241907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Procedura de ratare:</w:t>
                              </w:r>
                            </w:p>
                            <w:p w14:paraId="7850F41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după apropierile indicate la punctul 6.2 la atingerea DH.</w:t>
                              </w:r>
                            </w:p>
                            <w:p w14:paraId="54B0C05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Pregătirea trebuie să includă, de asemenea, o procedură de ratare cauzată de RVR insuficientă (simulată), vânt de forfecare, abatere excesivă a avionului față de limitele de apropiere pentru o apropiere reușită, cedarea echipamentului de la sol/de bord înaintea atingerii DH și ratarea în condițiile simulate de cedare a echipamentului de bord.</w:t>
                              </w:r>
                            </w:p>
                          </w:tc>
                        </w:tr>
                      </w:tbl>
                      <w:p w14:paraId="63A1BDFF"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02CB0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32F0B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4A0A1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717A6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72ADC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r w:rsidR="00C8799E" w:rsidRPr="00B46147" w14:paraId="1181729C"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85"/>
                          <w:gridCol w:w="4395"/>
                        </w:tblGrid>
                        <w:tr w:rsidR="00C8799E" w:rsidRPr="00B46147" w14:paraId="7606C24D" w14:textId="77777777">
                          <w:tc>
                            <w:tcPr>
                              <w:tcW w:w="0" w:type="auto"/>
                              <w:shd w:val="clear" w:color="auto" w:fill="auto"/>
                              <w:hideMark/>
                            </w:tcPr>
                            <w:p w14:paraId="0BB0BD1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6.4*</w:t>
                              </w:r>
                            </w:p>
                          </w:tc>
                          <w:tc>
                            <w:tcPr>
                              <w:tcW w:w="0" w:type="auto"/>
                              <w:shd w:val="clear" w:color="auto" w:fill="auto"/>
                              <w:hideMark/>
                            </w:tcPr>
                            <w:p w14:paraId="1652BAD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Aterizare (aterizări):</w:t>
                              </w:r>
                            </w:p>
                            <w:p w14:paraId="7ED6159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xml:space="preserve">cu stabilirea referinței vizuale la atingerea DH după o apropiere instrumentală. În funcție de </w:t>
                              </w:r>
                              <w:r w:rsidRPr="00B46147">
                                <w:rPr>
                                  <w:rFonts w:ascii="Times New Roman" w:hAnsi="Times New Roman" w:cs="Times New Roman"/>
                                  <w:color w:val="auto"/>
                                  <w:sz w:val="22"/>
                                  <w:szCs w:val="22"/>
                                  <w:lang w:val="en-US" w:eastAsia="en-US"/>
                                </w:rPr>
                                <w:lastRenderedPageBreak/>
                                <w:t>sistemul specific de ghidare a zborului, se efectuează o aterizare automată.</w:t>
                              </w:r>
                            </w:p>
                          </w:tc>
                        </w:tr>
                      </w:tbl>
                      <w:p w14:paraId="7C5907C5" w14:textId="77777777" w:rsidR="00C8799E" w:rsidRPr="00B46147" w:rsidRDefault="00C8799E" w:rsidP="003A3580">
                        <w:pPr>
                          <w:rPr>
                            <w:rFonts w:ascii="Times New Roman" w:hAnsi="Times New Roman" w:cs="Times New Roman"/>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8BFDE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P-----&gt;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97C7E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DCCC0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8CCE1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CBFBA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r>
                </w:tbl>
                <w:p w14:paraId="2E168EB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i/>
                      <w:iCs/>
                      <w:color w:val="auto"/>
                      <w:lang w:val="en-US" w:eastAsia="en-US"/>
                    </w:rPr>
                    <w:t>NOTĂ:</w:t>
                  </w:r>
                  <w:r w:rsidRPr="00B46147">
                    <w:rPr>
                      <w:rFonts w:ascii="Times New Roman" w:hAnsi="Times New Roman" w:cs="Times New Roman"/>
                      <w:color w:val="auto"/>
                      <w:lang w:val="en-US" w:eastAsia="en-US"/>
                    </w:rPr>
                    <w:t> operațiunile CAT II/III se efectuează în conformitate cu cerințele aplicabile privind operațiunile aeriene.</w:t>
                  </w:r>
                </w:p>
                <w:p w14:paraId="326D8CE6" w14:textId="77777777" w:rsidR="00C8799E" w:rsidRPr="00B46147" w:rsidRDefault="00C8799E" w:rsidP="003A3580">
                  <w:pPr>
                    <w:jc w:val="both"/>
                    <w:rPr>
                      <w:rFonts w:ascii="Times New Roman" w:hAnsi="Times New Roman" w:cs="Times New Roman"/>
                      <w:color w:val="auto"/>
                      <w:lang w:val="en-US" w:eastAsia="en-US"/>
                    </w:rPr>
                  </w:pPr>
                </w:p>
              </w:tc>
            </w:tr>
          </w:tbl>
          <w:p w14:paraId="695E9F27" w14:textId="77777777" w:rsidR="00C8799E" w:rsidRPr="00B46147" w:rsidRDefault="00C8799E" w:rsidP="000110C0">
            <w:pPr>
              <w:pStyle w:val="title-gr-seq-level-3"/>
              <w:numPr>
                <w:ilvl w:val="0"/>
                <w:numId w:val="585"/>
              </w:numPr>
              <w:shd w:val="clear" w:color="auto" w:fill="FFFFFF"/>
              <w:spacing w:before="0" w:beforeAutospacing="0" w:after="0" w:afterAutospacing="0"/>
              <w:rPr>
                <w:b/>
                <w:bCs/>
              </w:rPr>
            </w:pPr>
            <w:r w:rsidRPr="00B46147">
              <w:rPr>
                <w:b/>
                <w:bCs/>
              </w:rPr>
              <w:lastRenderedPageBreak/>
              <w:t>Calificări de clasă (aterizare pe apă)</w:t>
            </w:r>
          </w:p>
          <w:p w14:paraId="6E0C824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Secțiunea 6 se efectuează pentru revalidarea unei calificări de clasă multimotor (aterizare pe apă), numai VFR, dacă cele 10 segmente de rută necesare ca experiență în ultimele 12 luni nu au fost efectuate.</w:t>
            </w:r>
          </w:p>
          <w:p w14:paraId="70EE6881" w14:textId="77777777" w:rsidR="00C8799E" w:rsidRPr="00B46147" w:rsidRDefault="00C8799E" w:rsidP="003A3580">
            <w:pPr>
              <w:jc w:val="both"/>
              <w:rPr>
                <w:rFonts w:ascii="Times New Roman" w:hAnsi="Times New Roman" w:cs="Times New Roman"/>
                <w:color w:val="auto"/>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0"/>
              <w:gridCol w:w="3087"/>
              <w:gridCol w:w="16"/>
              <w:gridCol w:w="2700"/>
              <w:gridCol w:w="4358"/>
            </w:tblGrid>
            <w:tr w:rsidR="00C8799E" w:rsidRPr="00B46147" w14:paraId="0F6C185B" w14:textId="77777777" w:rsidTr="00DD5BC6">
              <w:tc>
                <w:tcPr>
                  <w:tcW w:w="0" w:type="auto"/>
                  <w:gridSpan w:val="2"/>
                  <w:shd w:val="clear" w:color="auto" w:fill="FFFFFF"/>
                  <w:tcMar>
                    <w:top w:w="120" w:type="dxa"/>
                    <w:left w:w="120" w:type="dxa"/>
                    <w:bottom w:w="120" w:type="dxa"/>
                    <w:right w:w="120" w:type="dxa"/>
                  </w:tcMar>
                  <w:hideMark/>
                </w:tcPr>
                <w:p w14:paraId="052C1C2C" w14:textId="77777777" w:rsidR="00C8799E" w:rsidRPr="00B46147" w:rsidRDefault="00C8799E" w:rsidP="003A3580">
                  <w:pPr>
                    <w:spacing w:after="60"/>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CALIFICAREA DE CLASĂ (ATERIZARE PE APĂ)</w:t>
                  </w:r>
                </w:p>
              </w:tc>
              <w:tc>
                <w:tcPr>
                  <w:tcW w:w="0" w:type="auto"/>
                  <w:shd w:val="clear" w:color="auto" w:fill="FFFFFF"/>
                </w:tcPr>
                <w:p w14:paraId="0841687A" w14:textId="77777777" w:rsidR="00C8799E" w:rsidRPr="00B46147" w:rsidRDefault="00C8799E" w:rsidP="003A3580">
                  <w:pPr>
                    <w:spacing w:after="60"/>
                    <w:ind w:right="195"/>
                    <w:jc w:val="center"/>
                    <w:rPr>
                      <w:rFonts w:ascii="Times New Roman" w:hAnsi="Times New Roman" w:cs="Times New Roman"/>
                      <w:b/>
                      <w:bCs/>
                      <w:color w:val="auto"/>
                      <w:sz w:val="22"/>
                      <w:szCs w:val="22"/>
                      <w:lang w:val="en-US" w:eastAsia="en-US"/>
                    </w:rPr>
                  </w:pPr>
                </w:p>
              </w:tc>
              <w:tc>
                <w:tcPr>
                  <w:tcW w:w="0" w:type="auto"/>
                  <w:shd w:val="clear" w:color="auto" w:fill="FFFFFF"/>
                  <w:tcMar>
                    <w:top w:w="120" w:type="dxa"/>
                    <w:left w:w="120" w:type="dxa"/>
                    <w:bottom w:w="120" w:type="dxa"/>
                    <w:right w:w="120" w:type="dxa"/>
                  </w:tcMar>
                  <w:hideMark/>
                </w:tcPr>
                <w:p w14:paraId="5051D567" w14:textId="77777777" w:rsidR="00C8799E" w:rsidRPr="00B46147" w:rsidRDefault="00C8799E" w:rsidP="003A3580">
                  <w:pPr>
                    <w:spacing w:after="60"/>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PREGĂTIRE PRACTICĂ</w:t>
                  </w:r>
                </w:p>
              </w:tc>
              <w:tc>
                <w:tcPr>
                  <w:tcW w:w="0" w:type="auto"/>
                  <w:shd w:val="clear" w:color="auto" w:fill="FFFFFF"/>
                  <w:tcMar>
                    <w:top w:w="120" w:type="dxa"/>
                    <w:left w:w="120" w:type="dxa"/>
                    <w:bottom w:w="120" w:type="dxa"/>
                    <w:right w:w="120" w:type="dxa"/>
                  </w:tcMar>
                  <w:hideMark/>
                </w:tcPr>
                <w:p w14:paraId="6E74BC63" w14:textId="77777777" w:rsidR="00C8799E" w:rsidRPr="00B46147" w:rsidRDefault="00C8799E" w:rsidP="003A3580">
                  <w:pPr>
                    <w:spacing w:after="60"/>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TEST DE ÎNDEMÂNARE SAU VERIFICAREA COMPETENȚEI PENTRU CALIFICAREA DE CLASĂ</w:t>
                  </w:r>
                </w:p>
              </w:tc>
            </w:tr>
            <w:tr w:rsidR="00C8799E" w:rsidRPr="00B46147" w14:paraId="2574EE12" w14:textId="77777777" w:rsidTr="00DD5BC6">
              <w:tc>
                <w:tcPr>
                  <w:tcW w:w="0" w:type="auto"/>
                  <w:gridSpan w:val="2"/>
                  <w:shd w:val="clear" w:color="auto" w:fill="FFFFFF"/>
                  <w:tcMar>
                    <w:top w:w="120" w:type="dxa"/>
                    <w:left w:w="120" w:type="dxa"/>
                    <w:bottom w:w="120" w:type="dxa"/>
                    <w:right w:w="120" w:type="dxa"/>
                  </w:tcMar>
                  <w:hideMark/>
                </w:tcPr>
                <w:p w14:paraId="40EF0E3C" w14:textId="77777777" w:rsidR="00C8799E" w:rsidRPr="00B46147" w:rsidRDefault="00C8799E" w:rsidP="003A3580">
                  <w:pPr>
                    <w:spacing w:after="60"/>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Manevre/proceduri</w:t>
                  </w:r>
                </w:p>
              </w:tc>
              <w:tc>
                <w:tcPr>
                  <w:tcW w:w="0" w:type="auto"/>
                  <w:shd w:val="clear" w:color="auto" w:fill="FFFFFF"/>
                </w:tcPr>
                <w:p w14:paraId="2E01EFF6" w14:textId="77777777" w:rsidR="00C8799E" w:rsidRPr="00B46147" w:rsidRDefault="00C8799E" w:rsidP="003A3580">
                  <w:pPr>
                    <w:spacing w:after="60"/>
                    <w:ind w:right="195"/>
                    <w:jc w:val="center"/>
                    <w:rPr>
                      <w:rFonts w:ascii="Times New Roman" w:hAnsi="Times New Roman" w:cs="Times New Roman"/>
                      <w:b/>
                      <w:bCs/>
                      <w:color w:val="auto"/>
                      <w:sz w:val="22"/>
                      <w:szCs w:val="22"/>
                      <w:lang w:val="en-US" w:eastAsia="en-US"/>
                    </w:rPr>
                  </w:pPr>
                </w:p>
              </w:tc>
              <w:tc>
                <w:tcPr>
                  <w:tcW w:w="0" w:type="auto"/>
                  <w:shd w:val="clear" w:color="auto" w:fill="FFFFFF"/>
                  <w:tcMar>
                    <w:top w:w="120" w:type="dxa"/>
                    <w:left w:w="120" w:type="dxa"/>
                    <w:bottom w:w="120" w:type="dxa"/>
                    <w:right w:w="120" w:type="dxa"/>
                  </w:tcMar>
                  <w:hideMark/>
                </w:tcPr>
                <w:p w14:paraId="1B5F73E1" w14:textId="77777777" w:rsidR="00C8799E" w:rsidRPr="00B46147" w:rsidRDefault="00C8799E" w:rsidP="003A3580">
                  <w:pPr>
                    <w:spacing w:after="60"/>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Inițialele instructorului dacă pregătirea s-a încheiat</w:t>
                  </w:r>
                </w:p>
              </w:tc>
              <w:tc>
                <w:tcPr>
                  <w:tcW w:w="0" w:type="auto"/>
                  <w:shd w:val="clear" w:color="auto" w:fill="FFFFFF"/>
                  <w:tcMar>
                    <w:top w:w="120" w:type="dxa"/>
                    <w:left w:w="120" w:type="dxa"/>
                    <w:bottom w:w="120" w:type="dxa"/>
                    <w:right w:w="120" w:type="dxa"/>
                  </w:tcMar>
                  <w:hideMark/>
                </w:tcPr>
                <w:p w14:paraId="37ED4B77" w14:textId="77777777" w:rsidR="00C8799E" w:rsidRPr="00B46147" w:rsidRDefault="00C8799E" w:rsidP="003A3580">
                  <w:pPr>
                    <w:spacing w:after="60"/>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Inițialele examinatorului dacă testul s-a încheiat</w:t>
                  </w:r>
                </w:p>
              </w:tc>
            </w:tr>
            <w:tr w:rsidR="00B11C20" w:rsidRPr="00B46147" w14:paraId="0BD4C303" w14:textId="77777777" w:rsidTr="00DD5BC6">
              <w:tc>
                <w:tcPr>
                  <w:tcW w:w="0" w:type="auto"/>
                  <w:gridSpan w:val="5"/>
                  <w:shd w:val="clear" w:color="auto" w:fill="FFFFFF"/>
                  <w:tcMar>
                    <w:top w:w="120" w:type="dxa"/>
                    <w:left w:w="120" w:type="dxa"/>
                    <w:bottom w:w="120" w:type="dxa"/>
                    <w:right w:w="120" w:type="dxa"/>
                  </w:tcMar>
                </w:tcPr>
                <w:p w14:paraId="11DDFA37" w14:textId="77777777" w:rsidR="00B11C20" w:rsidRPr="00B46147" w:rsidRDefault="00B11C20" w:rsidP="00B11C20">
                  <w:pPr>
                    <w:jc w:val="center"/>
                    <w:rPr>
                      <w:rFonts w:ascii="Times New Roman" w:hAnsi="Times New Roman" w:cs="Times New Roman"/>
                      <w:color w:val="auto"/>
                      <w:lang w:val="en-US" w:eastAsia="en-US"/>
                    </w:rPr>
                  </w:pPr>
                  <w:r w:rsidRPr="00B46147">
                    <w:rPr>
                      <w:rFonts w:ascii="Times New Roman" w:hAnsi="Times New Roman" w:cs="Times New Roman"/>
                      <w:b/>
                      <w:bCs/>
                      <w:color w:val="auto"/>
                      <w:sz w:val="22"/>
                      <w:szCs w:val="22"/>
                      <w:lang w:val="en-US" w:eastAsia="en-US"/>
                    </w:rPr>
                    <w:t>SECȚIUNEA 1</w:t>
                  </w:r>
                </w:p>
              </w:tc>
            </w:tr>
            <w:tr w:rsidR="00C8799E" w:rsidRPr="00B46147" w14:paraId="40090F5A"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795"/>
                    <w:gridCol w:w="5032"/>
                  </w:tblGrid>
                  <w:tr w:rsidR="00C8799E" w:rsidRPr="00B46147" w14:paraId="4BAD93BE" w14:textId="77777777">
                    <w:tc>
                      <w:tcPr>
                        <w:tcW w:w="0" w:type="auto"/>
                        <w:shd w:val="clear" w:color="auto" w:fill="auto"/>
                        <w:hideMark/>
                      </w:tcPr>
                      <w:p w14:paraId="7C49F1F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1</w:t>
                        </w:r>
                      </w:p>
                    </w:tc>
                    <w:tc>
                      <w:tcPr>
                        <w:tcW w:w="0" w:type="auto"/>
                        <w:shd w:val="clear" w:color="auto" w:fill="auto"/>
                        <w:hideMark/>
                      </w:tcPr>
                      <w:p w14:paraId="3BD3E965" w14:textId="77777777" w:rsidR="00C8799E" w:rsidRPr="00B46147" w:rsidRDefault="00C8799E" w:rsidP="003A3580">
                        <w:pPr>
                          <w:rPr>
                            <w:rFonts w:ascii="Times New Roman" w:hAnsi="Times New Roman" w:cs="Times New Roman"/>
                            <w:color w:val="auto"/>
                            <w:lang w:val="en-US" w:eastAsia="en-US"/>
                          </w:rPr>
                        </w:pPr>
                        <w:r w:rsidRPr="00B46147">
                          <w:rPr>
                            <w:rFonts w:ascii="Times New Roman" w:hAnsi="Times New Roman" w:cs="Times New Roman"/>
                            <w:b/>
                            <w:bCs/>
                            <w:color w:val="auto"/>
                            <w:lang w:val="en-US" w:eastAsia="en-US"/>
                          </w:rPr>
                          <w:t>Plecare</w:t>
                        </w:r>
                      </w:p>
                    </w:tc>
                  </w:tr>
                </w:tbl>
                <w:p w14:paraId="5D09C7DF" w14:textId="77777777" w:rsidR="00C8799E" w:rsidRPr="00B46147" w:rsidRDefault="00C8799E" w:rsidP="003A3580">
                  <w:pPr>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764"/>
                    <w:gridCol w:w="5063"/>
                  </w:tblGrid>
                  <w:tr w:rsidR="00C8799E" w:rsidRPr="00B46147" w14:paraId="2E9D0745" w14:textId="77777777">
                    <w:tc>
                      <w:tcPr>
                        <w:tcW w:w="0" w:type="auto"/>
                        <w:shd w:val="clear" w:color="auto" w:fill="auto"/>
                        <w:hideMark/>
                      </w:tcPr>
                      <w:p w14:paraId="5B45ACC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1.1.</w:t>
                        </w:r>
                      </w:p>
                    </w:tc>
                    <w:tc>
                      <w:tcPr>
                        <w:tcW w:w="0" w:type="auto"/>
                        <w:shd w:val="clear" w:color="auto" w:fill="auto"/>
                        <w:hideMark/>
                      </w:tcPr>
                      <w:p w14:paraId="1B01FDF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Înainte de zbor, inclusiv:</w:t>
                        </w:r>
                      </w:p>
                      <w:tbl>
                        <w:tblPr>
                          <w:tblW w:w="5000" w:type="pct"/>
                          <w:tblCellMar>
                            <w:left w:w="0" w:type="dxa"/>
                            <w:right w:w="0" w:type="dxa"/>
                          </w:tblCellMar>
                          <w:tblLook w:val="04A0" w:firstRow="1" w:lastRow="0" w:firstColumn="1" w:lastColumn="0" w:noHBand="0" w:noVBand="1"/>
                        </w:tblPr>
                        <w:tblGrid>
                          <w:gridCol w:w="759"/>
                          <w:gridCol w:w="4304"/>
                        </w:tblGrid>
                        <w:tr w:rsidR="00C8799E" w:rsidRPr="00B46147" w14:paraId="77C4321B" w14:textId="77777777">
                          <w:tc>
                            <w:tcPr>
                              <w:tcW w:w="0" w:type="auto"/>
                              <w:shd w:val="clear" w:color="auto" w:fill="auto"/>
                              <w:hideMark/>
                            </w:tcPr>
                            <w:p w14:paraId="36781AD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w:t>
                              </w:r>
                            </w:p>
                          </w:tc>
                          <w:tc>
                            <w:tcPr>
                              <w:tcW w:w="0" w:type="auto"/>
                              <w:shd w:val="clear" w:color="auto" w:fill="auto"/>
                              <w:hideMark/>
                            </w:tcPr>
                            <w:p w14:paraId="38AA492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documentația;</w:t>
                              </w:r>
                            </w:p>
                          </w:tc>
                        </w:tr>
                      </w:tbl>
                      <w:p w14:paraId="3CC31BB6" w14:textId="77777777" w:rsidR="00C8799E" w:rsidRPr="00B46147" w:rsidRDefault="00C8799E" w:rsidP="003A3580">
                        <w:pPr>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633"/>
                          <w:gridCol w:w="4430"/>
                        </w:tblGrid>
                        <w:tr w:rsidR="00C8799E" w:rsidRPr="00B46147" w14:paraId="2B06AA7D" w14:textId="77777777">
                          <w:tc>
                            <w:tcPr>
                              <w:tcW w:w="0" w:type="auto"/>
                              <w:shd w:val="clear" w:color="auto" w:fill="auto"/>
                              <w:hideMark/>
                            </w:tcPr>
                            <w:p w14:paraId="240AF02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w:t>
                              </w:r>
                            </w:p>
                          </w:tc>
                          <w:tc>
                            <w:tcPr>
                              <w:tcW w:w="0" w:type="auto"/>
                              <w:shd w:val="clear" w:color="auto" w:fill="auto"/>
                              <w:hideMark/>
                            </w:tcPr>
                            <w:p w14:paraId="52ABFC9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masa și centrajul;</w:t>
                              </w:r>
                            </w:p>
                          </w:tc>
                        </w:tr>
                      </w:tbl>
                      <w:p w14:paraId="39C751A1" w14:textId="77777777" w:rsidR="00C8799E" w:rsidRPr="00B46147" w:rsidRDefault="00C8799E" w:rsidP="003A3580">
                        <w:pPr>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592"/>
                          <w:gridCol w:w="4471"/>
                        </w:tblGrid>
                        <w:tr w:rsidR="00C8799E" w:rsidRPr="00B46147" w14:paraId="25A070A5" w14:textId="77777777">
                          <w:tc>
                            <w:tcPr>
                              <w:tcW w:w="0" w:type="auto"/>
                              <w:shd w:val="clear" w:color="auto" w:fill="auto"/>
                              <w:hideMark/>
                            </w:tcPr>
                            <w:p w14:paraId="2E936D9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w:t>
                              </w:r>
                            </w:p>
                          </w:tc>
                          <w:tc>
                            <w:tcPr>
                              <w:tcW w:w="0" w:type="auto"/>
                              <w:shd w:val="clear" w:color="auto" w:fill="auto"/>
                              <w:hideMark/>
                            </w:tcPr>
                            <w:p w14:paraId="68E1485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informare meteo și</w:t>
                              </w:r>
                            </w:p>
                          </w:tc>
                        </w:tr>
                      </w:tbl>
                      <w:p w14:paraId="170E3147" w14:textId="77777777" w:rsidR="00C8799E" w:rsidRPr="00B46147" w:rsidRDefault="00C8799E" w:rsidP="003A3580">
                        <w:pPr>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556"/>
                          <w:gridCol w:w="4507"/>
                        </w:tblGrid>
                        <w:tr w:rsidR="00C8799E" w:rsidRPr="00B46147" w14:paraId="7D9F6C6B" w14:textId="77777777">
                          <w:tc>
                            <w:tcPr>
                              <w:tcW w:w="0" w:type="auto"/>
                              <w:shd w:val="clear" w:color="auto" w:fill="auto"/>
                              <w:hideMark/>
                            </w:tcPr>
                            <w:p w14:paraId="1685214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w:t>
                              </w:r>
                            </w:p>
                          </w:tc>
                          <w:tc>
                            <w:tcPr>
                              <w:tcW w:w="0" w:type="auto"/>
                              <w:shd w:val="clear" w:color="auto" w:fill="auto"/>
                              <w:hideMark/>
                            </w:tcPr>
                            <w:p w14:paraId="0C5A41E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informare NOTAM.</w:t>
                              </w:r>
                            </w:p>
                          </w:tc>
                        </w:tr>
                      </w:tbl>
                      <w:p w14:paraId="680F50D6" w14:textId="77777777" w:rsidR="00C8799E" w:rsidRPr="00B46147" w:rsidRDefault="00C8799E" w:rsidP="003A3580">
                        <w:pPr>
                          <w:rPr>
                            <w:rFonts w:ascii="Times New Roman" w:hAnsi="Times New Roman" w:cs="Times New Roman"/>
                            <w:color w:val="auto"/>
                            <w:lang w:val="en-US" w:eastAsia="en-US"/>
                          </w:rPr>
                        </w:pPr>
                      </w:p>
                    </w:tc>
                  </w:tr>
                </w:tbl>
                <w:p w14:paraId="592CC0A0"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24E69CCF"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3E1A6D2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16D9E3E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34936C14"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689"/>
                    <w:gridCol w:w="5138"/>
                  </w:tblGrid>
                  <w:tr w:rsidR="00C8799E" w:rsidRPr="00B46147" w14:paraId="2C3D3E98" w14:textId="77777777">
                    <w:tc>
                      <w:tcPr>
                        <w:tcW w:w="0" w:type="auto"/>
                        <w:shd w:val="clear" w:color="auto" w:fill="auto"/>
                        <w:hideMark/>
                      </w:tcPr>
                      <w:p w14:paraId="369EC1E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1.2.</w:t>
                        </w:r>
                      </w:p>
                    </w:tc>
                    <w:tc>
                      <w:tcPr>
                        <w:tcW w:w="0" w:type="auto"/>
                        <w:shd w:val="clear" w:color="auto" w:fill="auto"/>
                        <w:hideMark/>
                      </w:tcPr>
                      <w:p w14:paraId="03812BA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Verificări înainte de pornire</w:t>
                        </w:r>
                      </w:p>
                      <w:p w14:paraId="0D73BD9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Pe exterior/pe interior</w:t>
                        </w:r>
                      </w:p>
                    </w:tc>
                  </w:tr>
                </w:tbl>
                <w:p w14:paraId="449726E8"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75BC7C60"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5AFC76D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2269169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5BF66D4C"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668"/>
                    <w:gridCol w:w="5159"/>
                  </w:tblGrid>
                  <w:tr w:rsidR="00C8799E" w:rsidRPr="00B46147" w14:paraId="16F2743F" w14:textId="77777777">
                    <w:tc>
                      <w:tcPr>
                        <w:tcW w:w="0" w:type="auto"/>
                        <w:shd w:val="clear" w:color="auto" w:fill="auto"/>
                        <w:hideMark/>
                      </w:tcPr>
                      <w:p w14:paraId="16A605F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1.3.</w:t>
                        </w:r>
                      </w:p>
                    </w:tc>
                    <w:tc>
                      <w:tcPr>
                        <w:tcW w:w="0" w:type="auto"/>
                        <w:shd w:val="clear" w:color="auto" w:fill="auto"/>
                        <w:hideMark/>
                      </w:tcPr>
                      <w:p w14:paraId="7A3FD89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Pornirea și oprirea motorului</w:t>
                        </w:r>
                      </w:p>
                      <w:p w14:paraId="7E65802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Normală Defecțiuni</w:t>
                        </w:r>
                      </w:p>
                    </w:tc>
                  </w:tr>
                </w:tbl>
                <w:p w14:paraId="6E625626"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4D8FD1A9"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216B22E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2627B27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765C5628"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2384"/>
                    <w:gridCol w:w="3443"/>
                  </w:tblGrid>
                  <w:tr w:rsidR="00C8799E" w:rsidRPr="00B46147" w14:paraId="53E59FB3" w14:textId="77777777">
                    <w:tc>
                      <w:tcPr>
                        <w:tcW w:w="0" w:type="auto"/>
                        <w:shd w:val="clear" w:color="auto" w:fill="auto"/>
                        <w:hideMark/>
                      </w:tcPr>
                      <w:p w14:paraId="17CBF64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lastRenderedPageBreak/>
                          <w:t>1.4.</w:t>
                        </w:r>
                      </w:p>
                    </w:tc>
                    <w:tc>
                      <w:tcPr>
                        <w:tcW w:w="0" w:type="auto"/>
                        <w:shd w:val="clear" w:color="auto" w:fill="auto"/>
                        <w:hideMark/>
                      </w:tcPr>
                      <w:p w14:paraId="06B4747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Rulaj</w:t>
                        </w:r>
                      </w:p>
                    </w:tc>
                  </w:tr>
                </w:tbl>
                <w:p w14:paraId="2B2C6A06"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61EC3368"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3D7D04B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002A6B2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3AAD9DC"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289"/>
                    <w:gridCol w:w="4538"/>
                  </w:tblGrid>
                  <w:tr w:rsidR="00C8799E" w:rsidRPr="00B46147" w14:paraId="3B7C13C9" w14:textId="77777777">
                    <w:tc>
                      <w:tcPr>
                        <w:tcW w:w="0" w:type="auto"/>
                        <w:shd w:val="clear" w:color="auto" w:fill="auto"/>
                        <w:hideMark/>
                      </w:tcPr>
                      <w:p w14:paraId="4F622AD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1.5.</w:t>
                        </w:r>
                      </w:p>
                    </w:tc>
                    <w:tc>
                      <w:tcPr>
                        <w:tcW w:w="0" w:type="auto"/>
                        <w:shd w:val="clear" w:color="auto" w:fill="auto"/>
                        <w:hideMark/>
                      </w:tcPr>
                      <w:p w14:paraId="0411D74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Hidroplanare</w:t>
                        </w:r>
                      </w:p>
                    </w:tc>
                  </w:tr>
                </w:tbl>
                <w:p w14:paraId="220FD5D2"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548A9DEC"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64D94F4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7FC27FB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1F911006" w14:textId="77777777" w:rsidTr="00DD5BC6">
              <w:tc>
                <w:tcPr>
                  <w:tcW w:w="0" w:type="auto"/>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779"/>
                    <w:gridCol w:w="1961"/>
                  </w:tblGrid>
                  <w:tr w:rsidR="00C8799E" w:rsidRPr="00B46147" w14:paraId="596454A5" w14:textId="77777777">
                    <w:tc>
                      <w:tcPr>
                        <w:tcW w:w="0" w:type="auto"/>
                        <w:shd w:val="clear" w:color="auto" w:fill="auto"/>
                        <w:hideMark/>
                      </w:tcPr>
                      <w:p w14:paraId="2C74BE4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1.6.</w:t>
                        </w:r>
                      </w:p>
                    </w:tc>
                    <w:tc>
                      <w:tcPr>
                        <w:tcW w:w="0" w:type="auto"/>
                        <w:shd w:val="clear" w:color="auto" w:fill="auto"/>
                        <w:hideMark/>
                      </w:tcPr>
                      <w:p w14:paraId="15B4EFE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Amarare:</w:t>
                        </w:r>
                      </w:p>
                    </w:tc>
                  </w:tr>
                </w:tbl>
                <w:p w14:paraId="79103513"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7DD112C2"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Plajă</w:t>
                  </w:r>
                </w:p>
                <w:p w14:paraId="58C99C3A"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Chei debarcader</w:t>
                  </w:r>
                </w:p>
                <w:p w14:paraId="497B51BC"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Geamandură</w:t>
                  </w:r>
                </w:p>
              </w:tc>
              <w:tc>
                <w:tcPr>
                  <w:tcW w:w="0" w:type="auto"/>
                  <w:shd w:val="clear" w:color="auto" w:fill="FFFFFF"/>
                </w:tcPr>
                <w:p w14:paraId="1AFB6C05"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3A6BC3A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533E7EB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248F36B"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733"/>
                    <w:gridCol w:w="5094"/>
                  </w:tblGrid>
                  <w:tr w:rsidR="00C8799E" w:rsidRPr="00B46147" w14:paraId="246967FE" w14:textId="77777777">
                    <w:tc>
                      <w:tcPr>
                        <w:tcW w:w="0" w:type="auto"/>
                        <w:shd w:val="clear" w:color="auto" w:fill="auto"/>
                        <w:hideMark/>
                      </w:tcPr>
                      <w:p w14:paraId="1B20773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1.7.</w:t>
                        </w:r>
                      </w:p>
                    </w:tc>
                    <w:tc>
                      <w:tcPr>
                        <w:tcW w:w="0" w:type="auto"/>
                        <w:shd w:val="clear" w:color="auto" w:fill="auto"/>
                        <w:hideMark/>
                      </w:tcPr>
                      <w:p w14:paraId="478A6C4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Navigare cu motorul oprit</w:t>
                        </w:r>
                      </w:p>
                    </w:tc>
                  </w:tr>
                </w:tbl>
                <w:p w14:paraId="7AC74094"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49056EA4"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7072739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71C9B59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17EC9E1E"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514"/>
                    <w:gridCol w:w="5313"/>
                  </w:tblGrid>
                  <w:tr w:rsidR="00C8799E" w:rsidRPr="00B46147" w14:paraId="6C6CCDFF" w14:textId="77777777">
                    <w:tc>
                      <w:tcPr>
                        <w:tcW w:w="0" w:type="auto"/>
                        <w:shd w:val="clear" w:color="auto" w:fill="auto"/>
                        <w:hideMark/>
                      </w:tcPr>
                      <w:p w14:paraId="23AF304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1.8.</w:t>
                        </w:r>
                      </w:p>
                    </w:tc>
                    <w:tc>
                      <w:tcPr>
                        <w:tcW w:w="0" w:type="auto"/>
                        <w:shd w:val="clear" w:color="auto" w:fill="auto"/>
                        <w:hideMark/>
                      </w:tcPr>
                      <w:p w14:paraId="12DCF16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Verificări înainte de decolare:</w:t>
                        </w:r>
                      </w:p>
                      <w:p w14:paraId="4126112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Încălzirea motoarelor (dacă este cazul)</w:t>
                        </w:r>
                      </w:p>
                    </w:tc>
                  </w:tr>
                </w:tbl>
                <w:p w14:paraId="25279EC2"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7C023A56"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7C84E87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11D79E9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8847512"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83"/>
                    <w:gridCol w:w="5444"/>
                  </w:tblGrid>
                  <w:tr w:rsidR="00C8799E" w:rsidRPr="00B46147" w14:paraId="04504AEF" w14:textId="77777777">
                    <w:tc>
                      <w:tcPr>
                        <w:tcW w:w="0" w:type="auto"/>
                        <w:shd w:val="clear" w:color="auto" w:fill="auto"/>
                        <w:hideMark/>
                      </w:tcPr>
                      <w:p w14:paraId="6B7A976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1.9.</w:t>
                        </w:r>
                      </w:p>
                    </w:tc>
                    <w:tc>
                      <w:tcPr>
                        <w:tcW w:w="0" w:type="auto"/>
                        <w:shd w:val="clear" w:color="auto" w:fill="auto"/>
                        <w:hideMark/>
                      </w:tcPr>
                      <w:p w14:paraId="590F0E3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Procedura de decolare:</w:t>
                        </w:r>
                      </w:p>
                      <w:tbl>
                        <w:tblPr>
                          <w:tblW w:w="5000" w:type="pct"/>
                          <w:tblCellMar>
                            <w:left w:w="0" w:type="dxa"/>
                            <w:right w:w="0" w:type="dxa"/>
                          </w:tblCellMar>
                          <w:tblLook w:val="04A0" w:firstRow="1" w:lastRow="0" w:firstColumn="1" w:lastColumn="0" w:noHBand="0" w:noVBand="1"/>
                        </w:tblPr>
                        <w:tblGrid>
                          <w:gridCol w:w="256"/>
                          <w:gridCol w:w="5188"/>
                        </w:tblGrid>
                        <w:tr w:rsidR="00C8799E" w:rsidRPr="00B46147" w14:paraId="06D4CF2C" w14:textId="77777777">
                          <w:tc>
                            <w:tcPr>
                              <w:tcW w:w="0" w:type="auto"/>
                              <w:shd w:val="clear" w:color="auto" w:fill="auto"/>
                              <w:hideMark/>
                            </w:tcPr>
                            <w:p w14:paraId="31A1AFB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w:t>
                              </w:r>
                            </w:p>
                          </w:tc>
                          <w:tc>
                            <w:tcPr>
                              <w:tcW w:w="0" w:type="auto"/>
                              <w:shd w:val="clear" w:color="auto" w:fill="auto"/>
                              <w:hideMark/>
                            </w:tcPr>
                            <w:p w14:paraId="22E002B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normală cu configurația din manual a flapsurilor și</w:t>
                              </w:r>
                            </w:p>
                          </w:tc>
                        </w:tr>
                      </w:tbl>
                      <w:p w14:paraId="2D1C704D" w14:textId="77777777" w:rsidR="00C8799E" w:rsidRPr="00B46147" w:rsidRDefault="00C8799E" w:rsidP="003A3580">
                        <w:pPr>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262"/>
                          <w:gridCol w:w="5182"/>
                        </w:tblGrid>
                        <w:tr w:rsidR="00C8799E" w:rsidRPr="00B46147" w14:paraId="4E72AD95" w14:textId="77777777">
                          <w:tc>
                            <w:tcPr>
                              <w:tcW w:w="0" w:type="auto"/>
                              <w:shd w:val="clear" w:color="auto" w:fill="auto"/>
                              <w:hideMark/>
                            </w:tcPr>
                            <w:p w14:paraId="370CFEF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w:t>
                              </w:r>
                            </w:p>
                          </w:tc>
                          <w:tc>
                            <w:tcPr>
                              <w:tcW w:w="0" w:type="auto"/>
                              <w:shd w:val="clear" w:color="auto" w:fill="auto"/>
                              <w:hideMark/>
                            </w:tcPr>
                            <w:p w14:paraId="089EC83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cu vânt lateral (în cazul în care condițiile permit).</w:t>
                              </w:r>
                            </w:p>
                          </w:tc>
                        </w:tr>
                      </w:tbl>
                      <w:p w14:paraId="207A064C" w14:textId="77777777" w:rsidR="00C8799E" w:rsidRPr="00B46147" w:rsidRDefault="00C8799E" w:rsidP="003A3580">
                        <w:pPr>
                          <w:rPr>
                            <w:rFonts w:ascii="Times New Roman" w:hAnsi="Times New Roman" w:cs="Times New Roman"/>
                            <w:color w:val="auto"/>
                            <w:lang w:val="en-US" w:eastAsia="en-US"/>
                          </w:rPr>
                        </w:pPr>
                      </w:p>
                    </w:tc>
                  </w:tr>
                </w:tbl>
                <w:p w14:paraId="17576494"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0EBA4C9F"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1C1A34D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346A2E7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00F8AFBE"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134"/>
                    <w:gridCol w:w="4693"/>
                  </w:tblGrid>
                  <w:tr w:rsidR="00C8799E" w:rsidRPr="00B46147" w14:paraId="354479E4" w14:textId="77777777">
                    <w:tc>
                      <w:tcPr>
                        <w:tcW w:w="0" w:type="auto"/>
                        <w:shd w:val="clear" w:color="auto" w:fill="auto"/>
                        <w:hideMark/>
                      </w:tcPr>
                      <w:p w14:paraId="3C8C337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1.10.</w:t>
                        </w:r>
                      </w:p>
                    </w:tc>
                    <w:tc>
                      <w:tcPr>
                        <w:tcW w:w="0" w:type="auto"/>
                        <w:shd w:val="clear" w:color="auto" w:fill="auto"/>
                        <w:hideMark/>
                      </w:tcPr>
                      <w:p w14:paraId="699E523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Procedura de urcare:</w:t>
                        </w:r>
                      </w:p>
                      <w:tbl>
                        <w:tblPr>
                          <w:tblW w:w="5000" w:type="pct"/>
                          <w:tblCellMar>
                            <w:left w:w="0" w:type="dxa"/>
                            <w:right w:w="0" w:type="dxa"/>
                          </w:tblCellMar>
                          <w:tblLook w:val="04A0" w:firstRow="1" w:lastRow="0" w:firstColumn="1" w:lastColumn="0" w:noHBand="0" w:noVBand="1"/>
                        </w:tblPr>
                        <w:tblGrid>
                          <w:gridCol w:w="789"/>
                          <w:gridCol w:w="3904"/>
                        </w:tblGrid>
                        <w:tr w:rsidR="00C8799E" w:rsidRPr="00B46147" w14:paraId="03D8A158" w14:textId="77777777">
                          <w:tc>
                            <w:tcPr>
                              <w:tcW w:w="0" w:type="auto"/>
                              <w:shd w:val="clear" w:color="auto" w:fill="auto"/>
                              <w:hideMark/>
                            </w:tcPr>
                            <w:p w14:paraId="79C4CB7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w:t>
                              </w:r>
                            </w:p>
                          </w:tc>
                          <w:tc>
                            <w:tcPr>
                              <w:tcW w:w="0" w:type="auto"/>
                              <w:shd w:val="clear" w:color="auto" w:fill="auto"/>
                              <w:hideMark/>
                            </w:tcPr>
                            <w:p w14:paraId="0DBF6D8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viraj pe cap;</w:t>
                              </w:r>
                            </w:p>
                          </w:tc>
                        </w:tr>
                      </w:tbl>
                      <w:p w14:paraId="28B25847" w14:textId="77777777" w:rsidR="00C8799E" w:rsidRPr="00B46147" w:rsidRDefault="00C8799E" w:rsidP="003A3580">
                        <w:pPr>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647"/>
                          <w:gridCol w:w="4046"/>
                        </w:tblGrid>
                        <w:tr w:rsidR="00C8799E" w:rsidRPr="00B46147" w14:paraId="6B7A07B9" w14:textId="77777777">
                          <w:tc>
                            <w:tcPr>
                              <w:tcW w:w="0" w:type="auto"/>
                              <w:shd w:val="clear" w:color="auto" w:fill="auto"/>
                              <w:hideMark/>
                            </w:tcPr>
                            <w:p w14:paraId="5CF1752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w:t>
                              </w:r>
                            </w:p>
                          </w:tc>
                          <w:tc>
                            <w:tcPr>
                              <w:tcW w:w="0" w:type="auto"/>
                              <w:shd w:val="clear" w:color="auto" w:fill="auto"/>
                              <w:hideMark/>
                            </w:tcPr>
                            <w:p w14:paraId="36295A4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menținere nivel</w:t>
                              </w:r>
                            </w:p>
                          </w:tc>
                        </w:tr>
                      </w:tbl>
                      <w:p w14:paraId="4387368C" w14:textId="77777777" w:rsidR="00C8799E" w:rsidRPr="00B46147" w:rsidRDefault="00C8799E" w:rsidP="003A3580">
                        <w:pPr>
                          <w:rPr>
                            <w:rFonts w:ascii="Times New Roman" w:hAnsi="Times New Roman" w:cs="Times New Roman"/>
                            <w:color w:val="auto"/>
                            <w:lang w:val="en-US" w:eastAsia="en-US"/>
                          </w:rPr>
                        </w:pPr>
                      </w:p>
                    </w:tc>
                  </w:tr>
                </w:tbl>
                <w:p w14:paraId="1F050249"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1E3577EC"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0446649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1B8CBB4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2FB1F8EB"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562"/>
                    <w:gridCol w:w="5265"/>
                  </w:tblGrid>
                  <w:tr w:rsidR="00C8799E" w:rsidRPr="00B46147" w14:paraId="5EEF270D" w14:textId="77777777">
                    <w:tc>
                      <w:tcPr>
                        <w:tcW w:w="0" w:type="auto"/>
                        <w:shd w:val="clear" w:color="auto" w:fill="auto"/>
                        <w:hideMark/>
                      </w:tcPr>
                      <w:p w14:paraId="5F7ABA8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1.11.</w:t>
                        </w:r>
                      </w:p>
                    </w:tc>
                    <w:tc>
                      <w:tcPr>
                        <w:tcW w:w="0" w:type="auto"/>
                        <w:shd w:val="clear" w:color="auto" w:fill="auto"/>
                        <w:hideMark/>
                      </w:tcPr>
                      <w:p w14:paraId="0253ABB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Legătura cu ATC – conformare, proceduri R/T</w:t>
                        </w:r>
                      </w:p>
                    </w:tc>
                  </w:tr>
                </w:tbl>
                <w:p w14:paraId="17BA17F0"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5935001E"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6152660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311FE57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DD5BC6" w:rsidRPr="00B46147" w14:paraId="7997B44F" w14:textId="77777777" w:rsidTr="00DD5BC6">
              <w:tc>
                <w:tcPr>
                  <w:tcW w:w="0" w:type="auto"/>
                  <w:gridSpan w:val="5"/>
                  <w:shd w:val="clear" w:color="auto" w:fill="FFFFFF"/>
                  <w:tcMar>
                    <w:top w:w="120" w:type="dxa"/>
                    <w:left w:w="120" w:type="dxa"/>
                    <w:bottom w:w="120" w:type="dxa"/>
                    <w:right w:w="120" w:type="dxa"/>
                  </w:tcMar>
                </w:tcPr>
                <w:p w14:paraId="59A7132E" w14:textId="77777777" w:rsidR="00DD5BC6" w:rsidRPr="00B46147" w:rsidRDefault="00DD5BC6" w:rsidP="00DD5BC6">
                  <w:pPr>
                    <w:jc w:val="center"/>
                    <w:rPr>
                      <w:rFonts w:ascii="Times New Roman" w:hAnsi="Times New Roman" w:cs="Times New Roman"/>
                      <w:color w:val="auto"/>
                      <w:lang w:val="en-US" w:eastAsia="en-US"/>
                    </w:rPr>
                  </w:pPr>
                  <w:r w:rsidRPr="00B46147">
                    <w:rPr>
                      <w:rFonts w:ascii="Times New Roman" w:hAnsi="Times New Roman" w:cs="Times New Roman"/>
                      <w:b/>
                      <w:bCs/>
                      <w:color w:val="auto"/>
                      <w:sz w:val="22"/>
                      <w:szCs w:val="22"/>
                      <w:lang w:val="en-US" w:eastAsia="en-US"/>
                    </w:rPr>
                    <w:t>SECȚIUNEA 2</w:t>
                  </w:r>
                </w:p>
              </w:tc>
            </w:tr>
            <w:tr w:rsidR="00C8799E" w:rsidRPr="00B46147" w14:paraId="17DD82F3"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20"/>
                    <w:gridCol w:w="5507"/>
                  </w:tblGrid>
                  <w:tr w:rsidR="00C8799E" w:rsidRPr="00B46147" w14:paraId="486D372B" w14:textId="77777777">
                    <w:tc>
                      <w:tcPr>
                        <w:tcW w:w="0" w:type="auto"/>
                        <w:shd w:val="clear" w:color="auto" w:fill="auto"/>
                        <w:hideMark/>
                      </w:tcPr>
                      <w:p w14:paraId="4BED2A6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2</w:t>
                        </w:r>
                      </w:p>
                    </w:tc>
                    <w:tc>
                      <w:tcPr>
                        <w:tcW w:w="0" w:type="auto"/>
                        <w:shd w:val="clear" w:color="auto" w:fill="auto"/>
                        <w:hideMark/>
                      </w:tcPr>
                      <w:p w14:paraId="64811E1D" w14:textId="77777777" w:rsidR="00C8799E" w:rsidRPr="00B46147" w:rsidRDefault="00C8799E" w:rsidP="003A3580">
                        <w:pPr>
                          <w:rPr>
                            <w:rFonts w:ascii="Times New Roman" w:hAnsi="Times New Roman" w:cs="Times New Roman"/>
                            <w:color w:val="auto"/>
                            <w:lang w:val="en-US" w:eastAsia="en-US"/>
                          </w:rPr>
                        </w:pPr>
                        <w:r w:rsidRPr="00B46147">
                          <w:rPr>
                            <w:rFonts w:ascii="Times New Roman" w:hAnsi="Times New Roman" w:cs="Times New Roman"/>
                            <w:b/>
                            <w:bCs/>
                            <w:color w:val="auto"/>
                            <w:lang w:val="en-US" w:eastAsia="en-US"/>
                          </w:rPr>
                          <w:t>Lucru aerian (VFR)</w:t>
                        </w:r>
                      </w:p>
                    </w:tc>
                  </w:tr>
                </w:tbl>
                <w:p w14:paraId="20EA5765" w14:textId="77777777" w:rsidR="00C8799E" w:rsidRPr="00B46147" w:rsidRDefault="00C8799E" w:rsidP="003A3580">
                  <w:pPr>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360"/>
                    <w:gridCol w:w="5467"/>
                  </w:tblGrid>
                  <w:tr w:rsidR="00C8799E" w:rsidRPr="00B46147" w14:paraId="066D99BC" w14:textId="77777777">
                    <w:tc>
                      <w:tcPr>
                        <w:tcW w:w="0" w:type="auto"/>
                        <w:shd w:val="clear" w:color="auto" w:fill="auto"/>
                        <w:hideMark/>
                      </w:tcPr>
                      <w:p w14:paraId="5927914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2.1.</w:t>
                        </w:r>
                      </w:p>
                    </w:tc>
                    <w:tc>
                      <w:tcPr>
                        <w:tcW w:w="0" w:type="auto"/>
                        <w:shd w:val="clear" w:color="auto" w:fill="auto"/>
                        <w:hideMark/>
                      </w:tcPr>
                      <w:p w14:paraId="5DFE78D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Urcare la nivel la viteze diferite, incluzând zborul la viteză minimă critică față de aer, cu și fără flapsuri (incluzând apropiere de VMCA, după caz)</w:t>
                        </w:r>
                      </w:p>
                    </w:tc>
                  </w:tr>
                </w:tbl>
                <w:p w14:paraId="35AF706D"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2678E91B"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07936CA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3DBD07B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4463F8BE"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62"/>
                    <w:gridCol w:w="5465"/>
                  </w:tblGrid>
                  <w:tr w:rsidR="00C8799E" w:rsidRPr="00B46147" w14:paraId="7DD0AE1B" w14:textId="77777777">
                    <w:tc>
                      <w:tcPr>
                        <w:tcW w:w="0" w:type="auto"/>
                        <w:shd w:val="clear" w:color="auto" w:fill="auto"/>
                        <w:hideMark/>
                      </w:tcPr>
                      <w:p w14:paraId="27F54FB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2.2.</w:t>
                        </w:r>
                      </w:p>
                    </w:tc>
                    <w:tc>
                      <w:tcPr>
                        <w:tcW w:w="0" w:type="auto"/>
                        <w:shd w:val="clear" w:color="auto" w:fill="auto"/>
                        <w:hideMark/>
                      </w:tcPr>
                      <w:p w14:paraId="0900C6A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Viraje strânse (360°, stânga/dreapta, cu înclinare de 45°)</w:t>
                        </w:r>
                      </w:p>
                    </w:tc>
                  </w:tr>
                </w:tbl>
                <w:p w14:paraId="49B434AC"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215595DC"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6B62D78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49F4837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3E5FA13C"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60"/>
                    <w:gridCol w:w="5467"/>
                  </w:tblGrid>
                  <w:tr w:rsidR="00C8799E" w:rsidRPr="00B46147" w14:paraId="3EE34E14" w14:textId="77777777">
                    <w:tc>
                      <w:tcPr>
                        <w:tcW w:w="0" w:type="auto"/>
                        <w:shd w:val="clear" w:color="auto" w:fill="auto"/>
                        <w:hideMark/>
                      </w:tcPr>
                      <w:p w14:paraId="4A4A77A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lastRenderedPageBreak/>
                          <w:t>2.3.</w:t>
                        </w:r>
                      </w:p>
                    </w:tc>
                    <w:tc>
                      <w:tcPr>
                        <w:tcW w:w="0" w:type="auto"/>
                        <w:shd w:val="clear" w:color="auto" w:fill="auto"/>
                        <w:hideMark/>
                      </w:tcPr>
                      <w:p w14:paraId="25DDFBD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Angajare și revenire:</w:t>
                        </w:r>
                      </w:p>
                      <w:tbl>
                        <w:tblPr>
                          <w:tblW w:w="5000" w:type="pct"/>
                          <w:tblCellMar>
                            <w:left w:w="0" w:type="dxa"/>
                            <w:right w:w="0" w:type="dxa"/>
                          </w:tblCellMar>
                          <w:tblLook w:val="04A0" w:firstRow="1" w:lastRow="0" w:firstColumn="1" w:lastColumn="0" w:noHBand="0" w:noVBand="1"/>
                        </w:tblPr>
                        <w:tblGrid>
                          <w:gridCol w:w="456"/>
                          <w:gridCol w:w="5011"/>
                        </w:tblGrid>
                        <w:tr w:rsidR="00C8799E" w:rsidRPr="00B46147" w14:paraId="27A45439" w14:textId="77777777" w:rsidTr="00127DB1">
                          <w:tc>
                            <w:tcPr>
                              <w:tcW w:w="0" w:type="auto"/>
                              <w:shd w:val="clear" w:color="auto" w:fill="auto"/>
                              <w:hideMark/>
                            </w:tcPr>
                            <w:p w14:paraId="501358B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(i)</w:t>
                              </w:r>
                            </w:p>
                          </w:tc>
                          <w:tc>
                            <w:tcPr>
                              <w:tcW w:w="0" w:type="auto"/>
                              <w:shd w:val="clear" w:color="auto" w:fill="auto"/>
                              <w:hideMark/>
                            </w:tcPr>
                            <w:p w14:paraId="113E8C9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cu tren și flaps escamotat;</w:t>
                              </w:r>
                            </w:p>
                          </w:tc>
                        </w:tr>
                      </w:tbl>
                      <w:p w14:paraId="663FE09A" w14:textId="77777777" w:rsidR="00C8799E" w:rsidRPr="00B46147" w:rsidRDefault="00C8799E" w:rsidP="003A3580">
                        <w:pPr>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294"/>
                          <w:gridCol w:w="5173"/>
                        </w:tblGrid>
                        <w:tr w:rsidR="00C8799E" w:rsidRPr="00B46147" w14:paraId="20E4F0D8" w14:textId="77777777" w:rsidTr="00127DB1">
                          <w:tc>
                            <w:tcPr>
                              <w:tcW w:w="0" w:type="auto"/>
                              <w:shd w:val="clear" w:color="auto" w:fill="auto"/>
                              <w:hideMark/>
                            </w:tcPr>
                            <w:p w14:paraId="3B98623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(ii)</w:t>
                              </w:r>
                            </w:p>
                          </w:tc>
                          <w:tc>
                            <w:tcPr>
                              <w:tcW w:w="0" w:type="auto"/>
                              <w:shd w:val="clear" w:color="auto" w:fill="auto"/>
                              <w:hideMark/>
                            </w:tcPr>
                            <w:p w14:paraId="5FFDA66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apropiere de viteza de angajare în viraj de coborâre, în configurație de apropiere și cu putere corespunzătoare;</w:t>
                              </w:r>
                            </w:p>
                          </w:tc>
                        </w:tr>
                      </w:tbl>
                      <w:p w14:paraId="09F84FE3" w14:textId="77777777" w:rsidR="00C8799E" w:rsidRPr="00B46147" w:rsidRDefault="00C8799E" w:rsidP="003A3580">
                        <w:pPr>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360"/>
                          <w:gridCol w:w="5107"/>
                        </w:tblGrid>
                        <w:tr w:rsidR="00C8799E" w:rsidRPr="00B46147" w14:paraId="1373DB0B" w14:textId="77777777" w:rsidTr="00127DB1">
                          <w:tc>
                            <w:tcPr>
                              <w:tcW w:w="0" w:type="auto"/>
                              <w:shd w:val="clear" w:color="auto" w:fill="auto"/>
                              <w:hideMark/>
                            </w:tcPr>
                            <w:p w14:paraId="161D5A8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(iii)</w:t>
                              </w:r>
                            </w:p>
                          </w:tc>
                          <w:tc>
                            <w:tcPr>
                              <w:tcW w:w="0" w:type="auto"/>
                              <w:shd w:val="clear" w:color="auto" w:fill="auto"/>
                              <w:hideMark/>
                            </w:tcPr>
                            <w:p w14:paraId="7F26ED8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apropiere de viteza de angajare, în configurație de aterizare și cu putere corespunzătoare; și</w:t>
                              </w:r>
                            </w:p>
                          </w:tc>
                        </w:tr>
                      </w:tbl>
                      <w:p w14:paraId="5EA6FE0D" w14:textId="77777777" w:rsidR="00C8799E" w:rsidRPr="00B46147" w:rsidRDefault="00C8799E" w:rsidP="003A3580">
                        <w:pPr>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347"/>
                          <w:gridCol w:w="5120"/>
                        </w:tblGrid>
                        <w:tr w:rsidR="00C8799E" w:rsidRPr="00B46147" w14:paraId="12A3885D" w14:textId="77777777" w:rsidTr="00127DB1">
                          <w:tc>
                            <w:tcPr>
                              <w:tcW w:w="0" w:type="auto"/>
                              <w:shd w:val="clear" w:color="auto" w:fill="auto"/>
                              <w:hideMark/>
                            </w:tcPr>
                            <w:p w14:paraId="476D166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(iv)</w:t>
                              </w:r>
                            </w:p>
                          </w:tc>
                          <w:tc>
                            <w:tcPr>
                              <w:tcW w:w="0" w:type="auto"/>
                              <w:shd w:val="clear" w:color="auto" w:fill="auto"/>
                              <w:hideMark/>
                            </w:tcPr>
                            <w:p w14:paraId="3F00896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apropiere de viteza de angajare, în viraj în urcare cu flapsuri pentru decolare și putere de urcare (numai pentru avioane monomotor).</w:t>
                              </w:r>
                            </w:p>
                          </w:tc>
                        </w:tr>
                      </w:tbl>
                      <w:p w14:paraId="26B312C1" w14:textId="77777777" w:rsidR="00C8799E" w:rsidRPr="00B46147" w:rsidRDefault="00C8799E" w:rsidP="003A3580">
                        <w:pPr>
                          <w:rPr>
                            <w:rFonts w:ascii="Times New Roman" w:hAnsi="Times New Roman" w:cs="Times New Roman"/>
                            <w:color w:val="auto"/>
                            <w:lang w:val="en-US" w:eastAsia="en-US"/>
                          </w:rPr>
                        </w:pPr>
                      </w:p>
                    </w:tc>
                  </w:tr>
                </w:tbl>
                <w:p w14:paraId="3137388C"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2E812030"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2ABC964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1FDEB8A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55FED925"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32"/>
                    <w:gridCol w:w="5395"/>
                  </w:tblGrid>
                  <w:tr w:rsidR="00C8799E" w:rsidRPr="00B46147" w14:paraId="3D377C02" w14:textId="77777777">
                    <w:tc>
                      <w:tcPr>
                        <w:tcW w:w="0" w:type="auto"/>
                        <w:shd w:val="clear" w:color="auto" w:fill="auto"/>
                        <w:hideMark/>
                      </w:tcPr>
                      <w:p w14:paraId="75B9533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2.4.</w:t>
                        </w:r>
                      </w:p>
                    </w:tc>
                    <w:tc>
                      <w:tcPr>
                        <w:tcW w:w="0" w:type="auto"/>
                        <w:shd w:val="clear" w:color="auto" w:fill="auto"/>
                        <w:hideMark/>
                      </w:tcPr>
                      <w:p w14:paraId="61BA255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Legătura cu ATC – conformare, proceduri R/T</w:t>
                        </w:r>
                      </w:p>
                    </w:tc>
                  </w:tr>
                </w:tbl>
                <w:p w14:paraId="149D26CE"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6BE66AA6"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01965CE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0076509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DD5BC6" w:rsidRPr="00B46147" w14:paraId="3F971557" w14:textId="77777777" w:rsidTr="00DD5BC6">
              <w:tc>
                <w:tcPr>
                  <w:tcW w:w="0" w:type="auto"/>
                  <w:gridSpan w:val="5"/>
                  <w:shd w:val="clear" w:color="auto" w:fill="FFFFFF"/>
                  <w:tcMar>
                    <w:top w:w="120" w:type="dxa"/>
                    <w:left w:w="120" w:type="dxa"/>
                    <w:bottom w:w="120" w:type="dxa"/>
                    <w:right w:w="120" w:type="dxa"/>
                  </w:tcMar>
                </w:tcPr>
                <w:p w14:paraId="2CDD446F" w14:textId="77777777" w:rsidR="00DD5BC6" w:rsidRPr="00B46147" w:rsidRDefault="00DD5BC6" w:rsidP="00DD5BC6">
                  <w:pPr>
                    <w:jc w:val="center"/>
                    <w:rPr>
                      <w:rFonts w:ascii="Times New Roman" w:hAnsi="Times New Roman" w:cs="Times New Roman"/>
                      <w:color w:val="auto"/>
                      <w:lang w:val="en-US" w:eastAsia="en-US"/>
                    </w:rPr>
                  </w:pPr>
                  <w:r w:rsidRPr="00B46147">
                    <w:rPr>
                      <w:rFonts w:ascii="Times New Roman" w:hAnsi="Times New Roman" w:cs="Times New Roman"/>
                      <w:b/>
                      <w:bCs/>
                      <w:color w:val="auto"/>
                      <w:sz w:val="22"/>
                      <w:szCs w:val="22"/>
                      <w:lang w:val="en-US" w:eastAsia="en-US"/>
                    </w:rPr>
                    <w:t>SECȚIUNEA 3</w:t>
                  </w:r>
                </w:p>
              </w:tc>
            </w:tr>
            <w:tr w:rsidR="00C8799E" w:rsidRPr="00B46147" w14:paraId="216D61AD"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280"/>
                    <w:gridCol w:w="5547"/>
                  </w:tblGrid>
                  <w:tr w:rsidR="00C8799E" w:rsidRPr="00B46147" w14:paraId="3FA7D3D5" w14:textId="77777777">
                    <w:tc>
                      <w:tcPr>
                        <w:tcW w:w="0" w:type="auto"/>
                        <w:shd w:val="clear" w:color="auto" w:fill="auto"/>
                        <w:hideMark/>
                      </w:tcPr>
                      <w:p w14:paraId="221A7B3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3</w:t>
                        </w:r>
                      </w:p>
                    </w:tc>
                    <w:tc>
                      <w:tcPr>
                        <w:tcW w:w="0" w:type="auto"/>
                        <w:shd w:val="clear" w:color="auto" w:fill="auto"/>
                        <w:hideMark/>
                      </w:tcPr>
                      <w:p w14:paraId="6CF64AFE" w14:textId="77777777" w:rsidR="00C8799E" w:rsidRPr="00B46147" w:rsidRDefault="00C8799E" w:rsidP="003A3580">
                        <w:pPr>
                          <w:rPr>
                            <w:rFonts w:ascii="Times New Roman" w:hAnsi="Times New Roman" w:cs="Times New Roman"/>
                            <w:color w:val="auto"/>
                            <w:lang w:val="en-US" w:eastAsia="en-US"/>
                          </w:rPr>
                        </w:pPr>
                        <w:r w:rsidRPr="00B46147">
                          <w:rPr>
                            <w:rFonts w:ascii="Times New Roman" w:hAnsi="Times New Roman" w:cs="Times New Roman"/>
                            <w:b/>
                            <w:bCs/>
                            <w:color w:val="auto"/>
                            <w:lang w:val="en-US" w:eastAsia="en-US"/>
                          </w:rPr>
                          <w:t>Proceduri VFR pe rută</w:t>
                        </w:r>
                      </w:p>
                    </w:tc>
                  </w:tr>
                </w:tbl>
                <w:p w14:paraId="2476590A" w14:textId="77777777" w:rsidR="00C8799E" w:rsidRPr="00B46147" w:rsidRDefault="00C8799E" w:rsidP="003A3580">
                  <w:pPr>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399"/>
                    <w:gridCol w:w="5428"/>
                  </w:tblGrid>
                  <w:tr w:rsidR="00C8799E" w:rsidRPr="00B46147" w14:paraId="16E0E4DD" w14:textId="77777777">
                    <w:tc>
                      <w:tcPr>
                        <w:tcW w:w="0" w:type="auto"/>
                        <w:shd w:val="clear" w:color="auto" w:fill="auto"/>
                        <w:hideMark/>
                      </w:tcPr>
                      <w:p w14:paraId="6B42931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3.1.</w:t>
                        </w:r>
                      </w:p>
                    </w:tc>
                    <w:tc>
                      <w:tcPr>
                        <w:tcW w:w="0" w:type="auto"/>
                        <w:shd w:val="clear" w:color="auto" w:fill="auto"/>
                        <w:hideMark/>
                      </w:tcPr>
                      <w:p w14:paraId="7412F8D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Planul de zbor, navigație estimată și citirea hărților</w:t>
                        </w:r>
                      </w:p>
                    </w:tc>
                  </w:tr>
                </w:tbl>
                <w:p w14:paraId="4CB8B1E6"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648DA68F"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293BAC4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714C914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66E7374"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84"/>
                    <w:gridCol w:w="5443"/>
                  </w:tblGrid>
                  <w:tr w:rsidR="00C8799E" w:rsidRPr="00B46147" w14:paraId="2AEECAD6" w14:textId="77777777">
                    <w:tc>
                      <w:tcPr>
                        <w:tcW w:w="0" w:type="auto"/>
                        <w:shd w:val="clear" w:color="auto" w:fill="auto"/>
                        <w:hideMark/>
                      </w:tcPr>
                      <w:p w14:paraId="7C48F57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3.2.</w:t>
                        </w:r>
                      </w:p>
                    </w:tc>
                    <w:tc>
                      <w:tcPr>
                        <w:tcW w:w="0" w:type="auto"/>
                        <w:shd w:val="clear" w:color="auto" w:fill="auto"/>
                        <w:hideMark/>
                      </w:tcPr>
                      <w:p w14:paraId="15FD212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Menținerea altitudinii, a capului magnetic și a vitezei</w:t>
                        </w:r>
                      </w:p>
                    </w:tc>
                  </w:tr>
                </w:tbl>
                <w:p w14:paraId="25E84784"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5B0C4946"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0163F6B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72FCC71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09E7A335"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60"/>
                    <w:gridCol w:w="5467"/>
                  </w:tblGrid>
                  <w:tr w:rsidR="00C8799E" w:rsidRPr="00B46147" w14:paraId="63D58204" w14:textId="77777777">
                    <w:tc>
                      <w:tcPr>
                        <w:tcW w:w="0" w:type="auto"/>
                        <w:shd w:val="clear" w:color="auto" w:fill="auto"/>
                        <w:hideMark/>
                      </w:tcPr>
                      <w:p w14:paraId="3650141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3.3.</w:t>
                        </w:r>
                      </w:p>
                    </w:tc>
                    <w:tc>
                      <w:tcPr>
                        <w:tcW w:w="0" w:type="auto"/>
                        <w:shd w:val="clear" w:color="auto" w:fill="auto"/>
                        <w:hideMark/>
                      </w:tcPr>
                      <w:p w14:paraId="391E8B5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Orientarea, sincronizarea și revizuirea timpului estimat de sosire</w:t>
                        </w:r>
                      </w:p>
                    </w:tc>
                  </w:tr>
                </w:tbl>
                <w:p w14:paraId="10E9D0BD"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74F98ABE"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244CA20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2AF1662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55701781"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63"/>
                    <w:gridCol w:w="5464"/>
                  </w:tblGrid>
                  <w:tr w:rsidR="00C8799E" w:rsidRPr="00B46147" w14:paraId="3F4DB8ED" w14:textId="77777777">
                    <w:tc>
                      <w:tcPr>
                        <w:tcW w:w="0" w:type="auto"/>
                        <w:shd w:val="clear" w:color="auto" w:fill="auto"/>
                        <w:hideMark/>
                      </w:tcPr>
                      <w:p w14:paraId="166CE9F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3.4.</w:t>
                        </w:r>
                      </w:p>
                    </w:tc>
                    <w:tc>
                      <w:tcPr>
                        <w:tcW w:w="0" w:type="auto"/>
                        <w:shd w:val="clear" w:color="auto" w:fill="auto"/>
                        <w:hideMark/>
                      </w:tcPr>
                      <w:p w14:paraId="6B588E0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Folosirea mijloacelor de radionavigație (dacă este cazul)</w:t>
                        </w:r>
                      </w:p>
                    </w:tc>
                  </w:tr>
                </w:tbl>
                <w:p w14:paraId="23BC24DB"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03DEA75A"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0FC6C73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57D65B0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754FC873"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60"/>
                    <w:gridCol w:w="5467"/>
                  </w:tblGrid>
                  <w:tr w:rsidR="00C8799E" w:rsidRPr="00B46147" w14:paraId="6B0FA7A0" w14:textId="77777777">
                    <w:tc>
                      <w:tcPr>
                        <w:tcW w:w="0" w:type="auto"/>
                        <w:shd w:val="clear" w:color="auto" w:fill="auto"/>
                        <w:hideMark/>
                      </w:tcPr>
                      <w:p w14:paraId="48428D8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3.5.</w:t>
                        </w:r>
                      </w:p>
                    </w:tc>
                    <w:tc>
                      <w:tcPr>
                        <w:tcW w:w="0" w:type="auto"/>
                        <w:shd w:val="clear" w:color="auto" w:fill="auto"/>
                        <w:hideMark/>
                      </w:tcPr>
                      <w:p w14:paraId="3C3C297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Managementul zborului (jurnal de bord, verificări de rutină incluzând combustibil, sisteme și givraj)</w:t>
                        </w:r>
                      </w:p>
                    </w:tc>
                  </w:tr>
                </w:tbl>
                <w:p w14:paraId="529E8675"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26990E8C"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58CFD4B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38216C9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124D387C"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32"/>
                    <w:gridCol w:w="5395"/>
                  </w:tblGrid>
                  <w:tr w:rsidR="00C8799E" w:rsidRPr="00B46147" w14:paraId="61D5FD00" w14:textId="77777777">
                    <w:tc>
                      <w:tcPr>
                        <w:tcW w:w="0" w:type="auto"/>
                        <w:shd w:val="clear" w:color="auto" w:fill="auto"/>
                        <w:hideMark/>
                      </w:tcPr>
                      <w:p w14:paraId="10C9DDB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3.6.</w:t>
                        </w:r>
                      </w:p>
                    </w:tc>
                    <w:tc>
                      <w:tcPr>
                        <w:tcW w:w="0" w:type="auto"/>
                        <w:shd w:val="clear" w:color="auto" w:fill="auto"/>
                        <w:hideMark/>
                      </w:tcPr>
                      <w:p w14:paraId="2B4A70C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Legătura cu ATC – conformare, proceduri R/T</w:t>
                        </w:r>
                      </w:p>
                    </w:tc>
                  </w:tr>
                </w:tbl>
                <w:p w14:paraId="6957E05C"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6B4710D2"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205D3B9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33C471C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DD5BC6" w:rsidRPr="00B46147" w14:paraId="42A2CC4D" w14:textId="77777777" w:rsidTr="00DD5BC6">
              <w:tc>
                <w:tcPr>
                  <w:tcW w:w="0" w:type="auto"/>
                  <w:gridSpan w:val="5"/>
                  <w:shd w:val="clear" w:color="auto" w:fill="FFFFFF"/>
                  <w:tcMar>
                    <w:top w:w="120" w:type="dxa"/>
                    <w:left w:w="120" w:type="dxa"/>
                    <w:bottom w:w="120" w:type="dxa"/>
                    <w:right w:w="120" w:type="dxa"/>
                  </w:tcMar>
                </w:tcPr>
                <w:p w14:paraId="377C9D14" w14:textId="77777777" w:rsidR="00DD5BC6" w:rsidRPr="00B46147" w:rsidRDefault="00DD5BC6" w:rsidP="00DD5BC6">
                  <w:pPr>
                    <w:jc w:val="center"/>
                    <w:rPr>
                      <w:rFonts w:ascii="Times New Roman" w:hAnsi="Times New Roman" w:cs="Times New Roman"/>
                      <w:color w:val="auto"/>
                      <w:lang w:val="en-US" w:eastAsia="en-US"/>
                    </w:rPr>
                  </w:pPr>
                  <w:r w:rsidRPr="00B46147">
                    <w:rPr>
                      <w:rFonts w:ascii="Times New Roman" w:hAnsi="Times New Roman" w:cs="Times New Roman"/>
                      <w:b/>
                      <w:bCs/>
                      <w:color w:val="auto"/>
                      <w:sz w:val="22"/>
                      <w:szCs w:val="22"/>
                      <w:lang w:val="en-US" w:eastAsia="en-US"/>
                    </w:rPr>
                    <w:t>SECȚIUNEA 4</w:t>
                  </w:r>
                </w:p>
              </w:tc>
            </w:tr>
            <w:tr w:rsidR="00C8799E" w:rsidRPr="00B46147" w14:paraId="394FE5F1"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75"/>
                    <w:gridCol w:w="5452"/>
                  </w:tblGrid>
                  <w:tr w:rsidR="00C8799E" w:rsidRPr="00B46147" w14:paraId="44829346" w14:textId="77777777">
                    <w:tc>
                      <w:tcPr>
                        <w:tcW w:w="0" w:type="auto"/>
                        <w:shd w:val="clear" w:color="auto" w:fill="auto"/>
                        <w:hideMark/>
                      </w:tcPr>
                      <w:p w14:paraId="7A847D1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lastRenderedPageBreak/>
                          <w:t>4</w:t>
                        </w:r>
                      </w:p>
                    </w:tc>
                    <w:tc>
                      <w:tcPr>
                        <w:tcW w:w="0" w:type="auto"/>
                        <w:shd w:val="clear" w:color="auto" w:fill="auto"/>
                        <w:hideMark/>
                      </w:tcPr>
                      <w:p w14:paraId="47C0A4E4" w14:textId="77777777" w:rsidR="00C8799E" w:rsidRPr="00B46147" w:rsidRDefault="00C8799E" w:rsidP="003A3580">
                        <w:pPr>
                          <w:rPr>
                            <w:rFonts w:ascii="Times New Roman" w:hAnsi="Times New Roman" w:cs="Times New Roman"/>
                            <w:color w:val="auto"/>
                            <w:lang w:val="en-US" w:eastAsia="en-US"/>
                          </w:rPr>
                        </w:pPr>
                        <w:r w:rsidRPr="00B46147">
                          <w:rPr>
                            <w:rFonts w:ascii="Times New Roman" w:hAnsi="Times New Roman" w:cs="Times New Roman"/>
                            <w:b/>
                            <w:bCs/>
                            <w:color w:val="auto"/>
                            <w:lang w:val="en-US" w:eastAsia="en-US"/>
                          </w:rPr>
                          <w:t>Sosiri și aterizări</w:t>
                        </w:r>
                      </w:p>
                    </w:tc>
                  </w:tr>
                </w:tbl>
                <w:p w14:paraId="6058B31A" w14:textId="77777777" w:rsidR="00C8799E" w:rsidRPr="00B46147" w:rsidRDefault="00C8799E" w:rsidP="003A3580">
                  <w:pPr>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360"/>
                    <w:gridCol w:w="5467"/>
                  </w:tblGrid>
                  <w:tr w:rsidR="00C8799E" w:rsidRPr="00B46147" w14:paraId="30032CBD" w14:textId="77777777">
                    <w:tc>
                      <w:tcPr>
                        <w:tcW w:w="0" w:type="auto"/>
                        <w:shd w:val="clear" w:color="auto" w:fill="auto"/>
                        <w:hideMark/>
                      </w:tcPr>
                      <w:p w14:paraId="45DBE20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4.1.</w:t>
                        </w:r>
                      </w:p>
                    </w:tc>
                    <w:tc>
                      <w:tcPr>
                        <w:tcW w:w="0" w:type="auto"/>
                        <w:shd w:val="clear" w:color="auto" w:fill="auto"/>
                        <w:hideMark/>
                      </w:tcPr>
                      <w:p w14:paraId="1F7A405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Proceduri de sosire la aerodrom (numai pentru avioanele amfibie)</w:t>
                        </w:r>
                      </w:p>
                    </w:tc>
                  </w:tr>
                </w:tbl>
                <w:p w14:paraId="04D80E0E"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6F9FD5D2"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61DAD5F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234F6E8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3E3BC23A"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999"/>
                    <w:gridCol w:w="4828"/>
                  </w:tblGrid>
                  <w:tr w:rsidR="00C8799E" w:rsidRPr="00B46147" w14:paraId="338D8E0D" w14:textId="77777777">
                    <w:tc>
                      <w:tcPr>
                        <w:tcW w:w="0" w:type="auto"/>
                        <w:shd w:val="clear" w:color="auto" w:fill="auto"/>
                        <w:hideMark/>
                      </w:tcPr>
                      <w:p w14:paraId="4935318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4.2.</w:t>
                        </w:r>
                      </w:p>
                    </w:tc>
                    <w:tc>
                      <w:tcPr>
                        <w:tcW w:w="0" w:type="auto"/>
                        <w:shd w:val="clear" w:color="auto" w:fill="auto"/>
                        <w:hideMark/>
                      </w:tcPr>
                      <w:p w14:paraId="18BA063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Aterizare normală</w:t>
                        </w:r>
                      </w:p>
                    </w:tc>
                  </w:tr>
                </w:tbl>
                <w:p w14:paraId="588F5E4A"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0F21275C"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05EFAC2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56ACCCD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23E5EBEE"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846"/>
                    <w:gridCol w:w="4981"/>
                  </w:tblGrid>
                  <w:tr w:rsidR="00C8799E" w:rsidRPr="00B46147" w14:paraId="7EA03299" w14:textId="77777777">
                    <w:tc>
                      <w:tcPr>
                        <w:tcW w:w="0" w:type="auto"/>
                        <w:shd w:val="clear" w:color="auto" w:fill="auto"/>
                        <w:hideMark/>
                      </w:tcPr>
                      <w:p w14:paraId="15970EA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4.3.</w:t>
                        </w:r>
                      </w:p>
                    </w:tc>
                    <w:tc>
                      <w:tcPr>
                        <w:tcW w:w="0" w:type="auto"/>
                        <w:shd w:val="clear" w:color="auto" w:fill="auto"/>
                        <w:hideMark/>
                      </w:tcPr>
                      <w:p w14:paraId="5F19DF8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Aterizare fără flapsuri</w:t>
                        </w:r>
                      </w:p>
                    </w:tc>
                  </w:tr>
                </w:tbl>
                <w:p w14:paraId="62C21682"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4AE66E0A"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0518564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11B33AD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2BC53965"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83"/>
                    <w:gridCol w:w="5444"/>
                  </w:tblGrid>
                  <w:tr w:rsidR="00C8799E" w:rsidRPr="00B46147" w14:paraId="68D22C82" w14:textId="77777777">
                    <w:tc>
                      <w:tcPr>
                        <w:tcW w:w="0" w:type="auto"/>
                        <w:shd w:val="clear" w:color="auto" w:fill="auto"/>
                        <w:hideMark/>
                      </w:tcPr>
                      <w:p w14:paraId="4698D36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4.4.</w:t>
                        </w:r>
                      </w:p>
                    </w:tc>
                    <w:tc>
                      <w:tcPr>
                        <w:tcW w:w="0" w:type="auto"/>
                        <w:shd w:val="clear" w:color="auto" w:fill="auto"/>
                        <w:hideMark/>
                      </w:tcPr>
                      <w:p w14:paraId="6FF36E0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Aterizare cu vânt lateral (dacă sunt condiții adecvate)</w:t>
                        </w:r>
                      </w:p>
                    </w:tc>
                  </w:tr>
                </w:tbl>
                <w:p w14:paraId="62026931"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118A6135"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04BFF10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528DFA3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38E4EC9"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60"/>
                    <w:gridCol w:w="5467"/>
                  </w:tblGrid>
                  <w:tr w:rsidR="00C8799E" w:rsidRPr="00B46147" w14:paraId="465C940A" w14:textId="77777777">
                    <w:tc>
                      <w:tcPr>
                        <w:tcW w:w="0" w:type="auto"/>
                        <w:shd w:val="clear" w:color="auto" w:fill="auto"/>
                        <w:hideMark/>
                      </w:tcPr>
                      <w:p w14:paraId="4837A59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4.5.</w:t>
                        </w:r>
                      </w:p>
                    </w:tc>
                    <w:tc>
                      <w:tcPr>
                        <w:tcW w:w="0" w:type="auto"/>
                        <w:shd w:val="clear" w:color="auto" w:fill="auto"/>
                        <w:hideMark/>
                      </w:tcPr>
                      <w:p w14:paraId="19D974A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Apropiere și aterizare, cu motorul la ralanti, de la o altitudine de maximum 2 000 ' deasupra apei (numai pentru avioane monomotor)</w:t>
                        </w:r>
                      </w:p>
                    </w:tc>
                  </w:tr>
                </w:tbl>
                <w:p w14:paraId="68A82304"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15543310"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5A37A1C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234685F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4C8D3B4F"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645"/>
                    <w:gridCol w:w="5182"/>
                  </w:tblGrid>
                  <w:tr w:rsidR="00C8799E" w:rsidRPr="00B46147" w14:paraId="20DAEBA5" w14:textId="77777777">
                    <w:tc>
                      <w:tcPr>
                        <w:tcW w:w="0" w:type="auto"/>
                        <w:shd w:val="clear" w:color="auto" w:fill="auto"/>
                        <w:hideMark/>
                      </w:tcPr>
                      <w:p w14:paraId="6571711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4.6.</w:t>
                        </w:r>
                      </w:p>
                    </w:tc>
                    <w:tc>
                      <w:tcPr>
                        <w:tcW w:w="0" w:type="auto"/>
                        <w:shd w:val="clear" w:color="auto" w:fill="auto"/>
                        <w:hideMark/>
                      </w:tcPr>
                      <w:p w14:paraId="4C0CC47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Ratare de la înălțimea minimă</w:t>
                        </w:r>
                      </w:p>
                    </w:tc>
                  </w:tr>
                </w:tbl>
                <w:p w14:paraId="098ED291"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4730ABF0"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3140F6E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244D825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F2BD28C"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773"/>
                    <w:gridCol w:w="5054"/>
                  </w:tblGrid>
                  <w:tr w:rsidR="00C8799E" w:rsidRPr="00B46147" w14:paraId="41483724" w14:textId="77777777">
                    <w:tc>
                      <w:tcPr>
                        <w:tcW w:w="0" w:type="auto"/>
                        <w:shd w:val="clear" w:color="auto" w:fill="auto"/>
                        <w:hideMark/>
                      </w:tcPr>
                      <w:p w14:paraId="6129366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4.7.</w:t>
                        </w:r>
                      </w:p>
                    </w:tc>
                    <w:tc>
                      <w:tcPr>
                        <w:tcW w:w="0" w:type="auto"/>
                        <w:shd w:val="clear" w:color="auto" w:fill="auto"/>
                        <w:hideMark/>
                      </w:tcPr>
                      <w:p w14:paraId="05187B5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Aterizare pe ape liniștite</w:t>
                        </w:r>
                      </w:p>
                      <w:p w14:paraId="17415AE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Aterizare pe ape agitate</w:t>
                        </w:r>
                      </w:p>
                    </w:tc>
                  </w:tr>
                </w:tbl>
                <w:p w14:paraId="0A782BE9"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3F39363A"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10E22BD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4FB85F4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0BE0CFB5"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32"/>
                    <w:gridCol w:w="5395"/>
                  </w:tblGrid>
                  <w:tr w:rsidR="00C8799E" w:rsidRPr="00B46147" w14:paraId="13BC0203" w14:textId="77777777">
                    <w:tc>
                      <w:tcPr>
                        <w:tcW w:w="0" w:type="auto"/>
                        <w:shd w:val="clear" w:color="auto" w:fill="auto"/>
                        <w:hideMark/>
                      </w:tcPr>
                      <w:p w14:paraId="7F39480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4.8.</w:t>
                        </w:r>
                      </w:p>
                    </w:tc>
                    <w:tc>
                      <w:tcPr>
                        <w:tcW w:w="0" w:type="auto"/>
                        <w:shd w:val="clear" w:color="auto" w:fill="auto"/>
                        <w:hideMark/>
                      </w:tcPr>
                      <w:p w14:paraId="538E436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Legătura cu ATC – conformare, proceduri R/T</w:t>
                        </w:r>
                      </w:p>
                    </w:tc>
                  </w:tr>
                </w:tbl>
                <w:p w14:paraId="2EA5E6C9"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2D93819D"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0EE040A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4C1CE74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DD5BC6" w:rsidRPr="00B46147" w14:paraId="1F8B133A" w14:textId="77777777" w:rsidTr="00DD5BC6">
              <w:tc>
                <w:tcPr>
                  <w:tcW w:w="0" w:type="auto"/>
                  <w:gridSpan w:val="5"/>
                  <w:shd w:val="clear" w:color="auto" w:fill="FFFFFF"/>
                  <w:tcMar>
                    <w:top w:w="120" w:type="dxa"/>
                    <w:left w:w="120" w:type="dxa"/>
                    <w:bottom w:w="120" w:type="dxa"/>
                    <w:right w:w="120" w:type="dxa"/>
                  </w:tcMar>
                </w:tcPr>
                <w:p w14:paraId="4A8D087A" w14:textId="77777777" w:rsidR="00DD5BC6" w:rsidRPr="00B46147" w:rsidRDefault="00DD5BC6" w:rsidP="00DD5BC6">
                  <w:pPr>
                    <w:jc w:val="center"/>
                    <w:rPr>
                      <w:rFonts w:ascii="Times New Roman" w:hAnsi="Times New Roman" w:cs="Times New Roman"/>
                      <w:color w:val="auto"/>
                      <w:lang w:val="en-US" w:eastAsia="en-US"/>
                    </w:rPr>
                  </w:pPr>
                  <w:r w:rsidRPr="00B46147">
                    <w:rPr>
                      <w:rFonts w:ascii="Times New Roman" w:hAnsi="Times New Roman" w:cs="Times New Roman"/>
                      <w:b/>
                      <w:bCs/>
                      <w:color w:val="auto"/>
                      <w:sz w:val="22"/>
                      <w:szCs w:val="22"/>
                      <w:lang w:val="en-US" w:eastAsia="en-US"/>
                    </w:rPr>
                    <w:t>SECȚIUNEA 5</w:t>
                  </w:r>
                </w:p>
              </w:tc>
            </w:tr>
            <w:tr w:rsidR="00C8799E" w:rsidRPr="00B46147" w14:paraId="49F40392"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7"/>
                    <w:gridCol w:w="5820"/>
                  </w:tblGrid>
                  <w:tr w:rsidR="00C8799E" w:rsidRPr="00B46147" w14:paraId="2593E4D2" w14:textId="77777777">
                    <w:tc>
                      <w:tcPr>
                        <w:tcW w:w="0" w:type="auto"/>
                        <w:shd w:val="clear" w:color="auto" w:fill="auto"/>
                        <w:hideMark/>
                      </w:tcPr>
                      <w:p w14:paraId="356D68EB"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auto"/>
                        <w:hideMark/>
                      </w:tcPr>
                      <w:p w14:paraId="415ED8D6" w14:textId="77777777" w:rsidR="00C8799E" w:rsidRPr="00B46147" w:rsidRDefault="00C8799E" w:rsidP="003A3580">
                        <w:pPr>
                          <w:rPr>
                            <w:rFonts w:ascii="Times New Roman" w:hAnsi="Times New Roman" w:cs="Times New Roman"/>
                            <w:color w:val="auto"/>
                            <w:lang w:val="en-US" w:eastAsia="en-US"/>
                          </w:rPr>
                        </w:pPr>
                        <w:r w:rsidRPr="00B46147">
                          <w:rPr>
                            <w:rFonts w:ascii="Times New Roman" w:hAnsi="Times New Roman" w:cs="Times New Roman"/>
                            <w:bCs/>
                            <w:color w:val="auto"/>
                            <w:lang w:val="en-US" w:eastAsia="en-US"/>
                          </w:rPr>
                          <w:t>5</w:t>
                        </w:r>
                        <w:r w:rsidRPr="00B46147">
                          <w:rPr>
                            <w:rFonts w:ascii="Times New Roman" w:hAnsi="Times New Roman" w:cs="Times New Roman"/>
                            <w:b/>
                            <w:bCs/>
                            <w:color w:val="auto"/>
                            <w:lang w:val="en-US" w:eastAsia="en-US"/>
                          </w:rPr>
                          <w:t xml:space="preserve"> Proceduri anormale și de urgență</w:t>
                        </w:r>
                      </w:p>
                      <w:p w14:paraId="6EB15EE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(Această secțiune poate fi combinată cu secțiunile 1-4.)</w:t>
                        </w:r>
                      </w:p>
                    </w:tc>
                  </w:tr>
                </w:tbl>
                <w:p w14:paraId="35BE18A4" w14:textId="77777777" w:rsidR="00C8799E" w:rsidRPr="00B46147" w:rsidRDefault="00C8799E" w:rsidP="003A3580">
                  <w:pPr>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476"/>
                    <w:gridCol w:w="5351"/>
                  </w:tblGrid>
                  <w:tr w:rsidR="00C8799E" w:rsidRPr="00B46147" w14:paraId="18385DC0" w14:textId="77777777">
                    <w:tc>
                      <w:tcPr>
                        <w:tcW w:w="0" w:type="auto"/>
                        <w:shd w:val="clear" w:color="auto" w:fill="auto"/>
                        <w:hideMark/>
                      </w:tcPr>
                      <w:p w14:paraId="58C428F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5.1.</w:t>
                        </w:r>
                      </w:p>
                    </w:tc>
                    <w:tc>
                      <w:tcPr>
                        <w:tcW w:w="0" w:type="auto"/>
                        <w:shd w:val="clear" w:color="auto" w:fill="auto"/>
                        <w:hideMark/>
                      </w:tcPr>
                      <w:p w14:paraId="7863657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Decolare întreruptă la o viteză acceptabilă</w:t>
                        </w:r>
                      </w:p>
                    </w:tc>
                  </w:tr>
                </w:tbl>
                <w:p w14:paraId="45714838"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25EC7266"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7AED75A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02C7E6F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417C1B47"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60"/>
                    <w:gridCol w:w="5467"/>
                  </w:tblGrid>
                  <w:tr w:rsidR="00C8799E" w:rsidRPr="00B46147" w14:paraId="5F03044F" w14:textId="77777777">
                    <w:tc>
                      <w:tcPr>
                        <w:tcW w:w="0" w:type="auto"/>
                        <w:shd w:val="clear" w:color="auto" w:fill="auto"/>
                        <w:hideMark/>
                      </w:tcPr>
                      <w:p w14:paraId="3139C53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5.2.</w:t>
                        </w:r>
                      </w:p>
                    </w:tc>
                    <w:tc>
                      <w:tcPr>
                        <w:tcW w:w="0" w:type="auto"/>
                        <w:shd w:val="clear" w:color="auto" w:fill="auto"/>
                        <w:hideMark/>
                      </w:tcPr>
                      <w:p w14:paraId="104FC34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Simularea cedării unui motor după decolare (numai avioane monomotor)</w:t>
                        </w:r>
                      </w:p>
                    </w:tc>
                  </w:tr>
                </w:tbl>
                <w:p w14:paraId="11C9272A"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6CF02F47"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5552996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5CD3B96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53721100"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60"/>
                    <w:gridCol w:w="5467"/>
                  </w:tblGrid>
                  <w:tr w:rsidR="00C8799E" w:rsidRPr="00B46147" w14:paraId="03DB670A" w14:textId="77777777">
                    <w:tc>
                      <w:tcPr>
                        <w:tcW w:w="0" w:type="auto"/>
                        <w:shd w:val="clear" w:color="auto" w:fill="auto"/>
                        <w:hideMark/>
                      </w:tcPr>
                      <w:p w14:paraId="512F467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5.3.</w:t>
                        </w:r>
                      </w:p>
                    </w:tc>
                    <w:tc>
                      <w:tcPr>
                        <w:tcW w:w="0" w:type="auto"/>
                        <w:shd w:val="clear" w:color="auto" w:fill="auto"/>
                        <w:hideMark/>
                      </w:tcPr>
                      <w:p w14:paraId="1DAFFF2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Simularea aterizării forțate, fără putere (numai avioane monomotor)</w:t>
                        </w:r>
                      </w:p>
                    </w:tc>
                  </w:tr>
                </w:tbl>
                <w:p w14:paraId="130C9A24"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658210B2"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49C770A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0339976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9CF4F3F"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565"/>
                    <w:gridCol w:w="5262"/>
                  </w:tblGrid>
                  <w:tr w:rsidR="00C8799E" w:rsidRPr="00B46147" w14:paraId="2D722A4E" w14:textId="77777777">
                    <w:tc>
                      <w:tcPr>
                        <w:tcW w:w="0" w:type="auto"/>
                        <w:shd w:val="clear" w:color="auto" w:fill="auto"/>
                        <w:hideMark/>
                      </w:tcPr>
                      <w:p w14:paraId="5A030AE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lastRenderedPageBreak/>
                          <w:t>5.4.</w:t>
                        </w:r>
                      </w:p>
                    </w:tc>
                    <w:tc>
                      <w:tcPr>
                        <w:tcW w:w="0" w:type="auto"/>
                        <w:shd w:val="clear" w:color="auto" w:fill="auto"/>
                        <w:hideMark/>
                      </w:tcPr>
                      <w:p w14:paraId="41C587C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Simularea procedurilor de urgență:</w:t>
                        </w:r>
                      </w:p>
                      <w:tbl>
                        <w:tblPr>
                          <w:tblW w:w="5000" w:type="pct"/>
                          <w:tblCellMar>
                            <w:left w:w="0" w:type="dxa"/>
                            <w:right w:w="0" w:type="dxa"/>
                          </w:tblCellMar>
                          <w:tblLook w:val="04A0" w:firstRow="1" w:lastRow="0" w:firstColumn="1" w:lastColumn="0" w:noHBand="0" w:noVBand="1"/>
                        </w:tblPr>
                        <w:tblGrid>
                          <w:gridCol w:w="516"/>
                          <w:gridCol w:w="4746"/>
                        </w:tblGrid>
                        <w:tr w:rsidR="00C8799E" w:rsidRPr="00B46147" w14:paraId="1D5F0167" w14:textId="77777777">
                          <w:tc>
                            <w:tcPr>
                              <w:tcW w:w="0" w:type="auto"/>
                              <w:shd w:val="clear" w:color="auto" w:fill="auto"/>
                              <w:hideMark/>
                            </w:tcPr>
                            <w:p w14:paraId="51F7751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(i)</w:t>
                              </w:r>
                            </w:p>
                          </w:tc>
                          <w:tc>
                            <w:tcPr>
                              <w:tcW w:w="0" w:type="auto"/>
                              <w:shd w:val="clear" w:color="auto" w:fill="auto"/>
                              <w:hideMark/>
                            </w:tcPr>
                            <w:p w14:paraId="1D533D2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foc sau fum în zbor și</w:t>
                              </w:r>
                            </w:p>
                          </w:tc>
                        </w:tr>
                      </w:tbl>
                      <w:p w14:paraId="60C59147" w14:textId="77777777" w:rsidR="00C8799E" w:rsidRPr="00B46147" w:rsidRDefault="00C8799E" w:rsidP="003A3580">
                        <w:pPr>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461"/>
                          <w:gridCol w:w="4801"/>
                        </w:tblGrid>
                        <w:tr w:rsidR="00C8799E" w:rsidRPr="00B46147" w14:paraId="28DB521E" w14:textId="77777777">
                          <w:tc>
                            <w:tcPr>
                              <w:tcW w:w="0" w:type="auto"/>
                              <w:shd w:val="clear" w:color="auto" w:fill="auto"/>
                              <w:hideMark/>
                            </w:tcPr>
                            <w:p w14:paraId="166327D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(ii)</w:t>
                              </w:r>
                            </w:p>
                          </w:tc>
                          <w:tc>
                            <w:tcPr>
                              <w:tcW w:w="0" w:type="auto"/>
                              <w:shd w:val="clear" w:color="auto" w:fill="auto"/>
                              <w:hideMark/>
                            </w:tcPr>
                            <w:p w14:paraId="74FCFF4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defectarea sistemelor, după caz.</w:t>
                              </w:r>
                            </w:p>
                          </w:tc>
                        </w:tr>
                      </w:tbl>
                      <w:p w14:paraId="00EA0944" w14:textId="77777777" w:rsidR="00C8799E" w:rsidRPr="00B46147" w:rsidRDefault="00C8799E" w:rsidP="003A3580">
                        <w:pPr>
                          <w:rPr>
                            <w:rFonts w:ascii="Times New Roman" w:hAnsi="Times New Roman" w:cs="Times New Roman"/>
                            <w:color w:val="auto"/>
                            <w:lang w:val="en-US" w:eastAsia="en-US"/>
                          </w:rPr>
                        </w:pPr>
                      </w:p>
                    </w:tc>
                  </w:tr>
                </w:tbl>
                <w:p w14:paraId="0FCDB973"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625017DA"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35AFE8B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387E8C0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4CAB9841"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32"/>
                    <w:gridCol w:w="5395"/>
                  </w:tblGrid>
                  <w:tr w:rsidR="00C8799E" w:rsidRPr="00B46147" w14:paraId="764694B6" w14:textId="77777777">
                    <w:tc>
                      <w:tcPr>
                        <w:tcW w:w="0" w:type="auto"/>
                        <w:shd w:val="clear" w:color="auto" w:fill="auto"/>
                        <w:hideMark/>
                      </w:tcPr>
                      <w:p w14:paraId="5120082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5.5.</w:t>
                        </w:r>
                      </w:p>
                    </w:tc>
                    <w:tc>
                      <w:tcPr>
                        <w:tcW w:w="0" w:type="auto"/>
                        <w:shd w:val="clear" w:color="auto" w:fill="auto"/>
                        <w:hideMark/>
                      </w:tcPr>
                      <w:p w14:paraId="54E5284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Legătura cu ATC – conformare, proceduri R/T</w:t>
                        </w:r>
                      </w:p>
                    </w:tc>
                  </w:tr>
                </w:tbl>
                <w:p w14:paraId="0CC40C6C"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581D39EA"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7443A61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6246AEC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DD5BC6" w:rsidRPr="00B46147" w14:paraId="14E65B61" w14:textId="77777777" w:rsidTr="00DD5BC6">
              <w:tc>
                <w:tcPr>
                  <w:tcW w:w="0" w:type="auto"/>
                  <w:gridSpan w:val="5"/>
                  <w:shd w:val="clear" w:color="auto" w:fill="FFFFFF"/>
                  <w:tcMar>
                    <w:top w:w="120" w:type="dxa"/>
                    <w:left w:w="120" w:type="dxa"/>
                    <w:bottom w:w="120" w:type="dxa"/>
                    <w:right w:w="120" w:type="dxa"/>
                  </w:tcMar>
                </w:tcPr>
                <w:p w14:paraId="6DFCC389" w14:textId="77777777" w:rsidR="00DD5BC6" w:rsidRPr="00B46147" w:rsidRDefault="00DD5BC6" w:rsidP="00DD5BC6">
                  <w:pPr>
                    <w:jc w:val="center"/>
                    <w:rPr>
                      <w:rFonts w:ascii="Times New Roman" w:hAnsi="Times New Roman" w:cs="Times New Roman"/>
                      <w:color w:val="auto"/>
                      <w:lang w:val="en-US" w:eastAsia="en-US"/>
                    </w:rPr>
                  </w:pPr>
                  <w:r w:rsidRPr="00B46147">
                    <w:rPr>
                      <w:rFonts w:ascii="Times New Roman" w:hAnsi="Times New Roman" w:cs="Times New Roman"/>
                      <w:b/>
                      <w:bCs/>
                      <w:color w:val="auto"/>
                      <w:sz w:val="22"/>
                      <w:szCs w:val="22"/>
                      <w:lang w:val="en-US" w:eastAsia="en-US"/>
                    </w:rPr>
                    <w:t>SECȚIUNEA 6</w:t>
                  </w:r>
                </w:p>
              </w:tc>
            </w:tr>
            <w:tr w:rsidR="00C8799E" w:rsidRPr="00B46147" w14:paraId="712AAEC1"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7"/>
                    <w:gridCol w:w="5820"/>
                  </w:tblGrid>
                  <w:tr w:rsidR="00C8799E" w:rsidRPr="00B46147" w14:paraId="5961F579" w14:textId="77777777">
                    <w:tc>
                      <w:tcPr>
                        <w:tcW w:w="0" w:type="auto"/>
                        <w:shd w:val="clear" w:color="auto" w:fill="auto"/>
                        <w:hideMark/>
                      </w:tcPr>
                      <w:p w14:paraId="644C4E69"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auto"/>
                        <w:hideMark/>
                      </w:tcPr>
                      <w:p w14:paraId="5E68F87F" w14:textId="77777777" w:rsidR="00C8799E" w:rsidRPr="00B46147" w:rsidRDefault="00C8799E" w:rsidP="003A3580">
                        <w:pPr>
                          <w:rPr>
                            <w:rFonts w:ascii="Times New Roman" w:hAnsi="Times New Roman" w:cs="Times New Roman"/>
                            <w:color w:val="auto"/>
                            <w:lang w:val="en-US" w:eastAsia="en-US"/>
                          </w:rPr>
                        </w:pPr>
                        <w:r w:rsidRPr="00B46147">
                          <w:rPr>
                            <w:rFonts w:ascii="Times New Roman" w:hAnsi="Times New Roman" w:cs="Times New Roman"/>
                            <w:bCs/>
                            <w:color w:val="auto"/>
                            <w:lang w:val="en-US" w:eastAsia="en-US"/>
                          </w:rPr>
                          <w:t>6</w:t>
                        </w:r>
                        <w:r w:rsidRPr="00B46147">
                          <w:rPr>
                            <w:rFonts w:ascii="Times New Roman" w:hAnsi="Times New Roman" w:cs="Times New Roman"/>
                            <w:b/>
                            <w:bCs/>
                            <w:color w:val="auto"/>
                            <w:lang w:val="en-US" w:eastAsia="en-US"/>
                          </w:rPr>
                          <w:t xml:space="preserve"> Simularea zborului asimetric</w:t>
                        </w:r>
                      </w:p>
                      <w:p w14:paraId="7C11FE9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(Această secțiune poate fi combinată cu secțiunile 1-5.)</w:t>
                        </w:r>
                      </w:p>
                    </w:tc>
                  </w:tr>
                </w:tbl>
                <w:p w14:paraId="1E130963" w14:textId="77777777" w:rsidR="00C8799E" w:rsidRPr="00B46147" w:rsidRDefault="00C8799E" w:rsidP="003A3580">
                  <w:pPr>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360"/>
                    <w:gridCol w:w="5467"/>
                  </w:tblGrid>
                  <w:tr w:rsidR="00C8799E" w:rsidRPr="00B46147" w14:paraId="58442DA6" w14:textId="77777777">
                    <w:tc>
                      <w:tcPr>
                        <w:tcW w:w="0" w:type="auto"/>
                        <w:shd w:val="clear" w:color="auto" w:fill="auto"/>
                        <w:hideMark/>
                      </w:tcPr>
                      <w:p w14:paraId="5B5BDA0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6.1.</w:t>
                        </w:r>
                      </w:p>
                    </w:tc>
                    <w:tc>
                      <w:tcPr>
                        <w:tcW w:w="0" w:type="auto"/>
                        <w:shd w:val="clear" w:color="auto" w:fill="auto"/>
                        <w:hideMark/>
                      </w:tcPr>
                      <w:p w14:paraId="6DC922A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Simularea cedării unui motor în timpul decolării (la o altitudine de siguranță, cu excepția efectuării într-un FFS și într-un FNPT II)</w:t>
                        </w:r>
                      </w:p>
                    </w:tc>
                  </w:tr>
                </w:tbl>
                <w:p w14:paraId="4A981B3C"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4859B625"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34AD921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01CB593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7CD98227"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60"/>
                    <w:gridCol w:w="5467"/>
                  </w:tblGrid>
                  <w:tr w:rsidR="00C8799E" w:rsidRPr="00B46147" w14:paraId="13E4764F" w14:textId="77777777">
                    <w:tc>
                      <w:tcPr>
                        <w:tcW w:w="0" w:type="auto"/>
                        <w:shd w:val="clear" w:color="auto" w:fill="auto"/>
                        <w:hideMark/>
                      </w:tcPr>
                      <w:p w14:paraId="0D7F142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6.2.</w:t>
                        </w:r>
                      </w:p>
                    </w:tc>
                    <w:tc>
                      <w:tcPr>
                        <w:tcW w:w="0" w:type="auto"/>
                        <w:shd w:val="clear" w:color="auto" w:fill="auto"/>
                        <w:hideMark/>
                      </w:tcPr>
                      <w:p w14:paraId="5F351E9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Oprirea și repornirea motorului (numai pentru testul îndemânare ME)</w:t>
                        </w:r>
                      </w:p>
                    </w:tc>
                  </w:tr>
                </w:tbl>
                <w:p w14:paraId="3E9B5F2F"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699F6789"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2353EE5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65EAD42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44463FE5"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547"/>
                    <w:gridCol w:w="5280"/>
                  </w:tblGrid>
                  <w:tr w:rsidR="00C8799E" w:rsidRPr="00B46147" w14:paraId="0E024D12" w14:textId="77777777">
                    <w:tc>
                      <w:tcPr>
                        <w:tcW w:w="0" w:type="auto"/>
                        <w:shd w:val="clear" w:color="auto" w:fill="auto"/>
                        <w:hideMark/>
                      </w:tcPr>
                      <w:p w14:paraId="3F6315E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6.3.</w:t>
                        </w:r>
                      </w:p>
                    </w:tc>
                    <w:tc>
                      <w:tcPr>
                        <w:tcW w:w="0" w:type="auto"/>
                        <w:shd w:val="clear" w:color="auto" w:fill="auto"/>
                        <w:hideMark/>
                      </w:tcPr>
                      <w:p w14:paraId="574BB24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Apropiere în zbor asimetric și ratare</w:t>
                        </w:r>
                      </w:p>
                    </w:tc>
                  </w:tr>
                </w:tbl>
                <w:p w14:paraId="09535CC5"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5E1AB201"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412BB24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4463D09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5BE6B191"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60"/>
                    <w:gridCol w:w="5467"/>
                  </w:tblGrid>
                  <w:tr w:rsidR="00C8799E" w:rsidRPr="00B46147" w14:paraId="3242F10B" w14:textId="77777777">
                    <w:tc>
                      <w:tcPr>
                        <w:tcW w:w="0" w:type="auto"/>
                        <w:shd w:val="clear" w:color="auto" w:fill="auto"/>
                        <w:hideMark/>
                      </w:tcPr>
                      <w:p w14:paraId="560E048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6.4.</w:t>
                        </w:r>
                      </w:p>
                    </w:tc>
                    <w:tc>
                      <w:tcPr>
                        <w:tcW w:w="0" w:type="auto"/>
                        <w:shd w:val="clear" w:color="auto" w:fill="auto"/>
                        <w:hideMark/>
                      </w:tcPr>
                      <w:p w14:paraId="72D00B0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Apropiere în zbor asimetric și aterizare cu oprire completă</w:t>
                        </w:r>
                      </w:p>
                    </w:tc>
                  </w:tr>
                </w:tbl>
                <w:p w14:paraId="4D25F828"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44ADE31C"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5DEE751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200E33D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3D4C34ED" w14:textId="77777777" w:rsidTr="00DD5BC6">
              <w:tc>
                <w:tcPr>
                  <w:tcW w:w="0" w:type="auto"/>
                  <w:gridSpan w:val="2"/>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32"/>
                    <w:gridCol w:w="5395"/>
                  </w:tblGrid>
                  <w:tr w:rsidR="00C8799E" w:rsidRPr="00B46147" w14:paraId="301ED62F" w14:textId="77777777">
                    <w:tc>
                      <w:tcPr>
                        <w:tcW w:w="0" w:type="auto"/>
                        <w:shd w:val="clear" w:color="auto" w:fill="auto"/>
                        <w:hideMark/>
                      </w:tcPr>
                      <w:p w14:paraId="3C36DCF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6.5.</w:t>
                        </w:r>
                      </w:p>
                    </w:tc>
                    <w:tc>
                      <w:tcPr>
                        <w:tcW w:w="0" w:type="auto"/>
                        <w:shd w:val="clear" w:color="auto" w:fill="auto"/>
                        <w:hideMark/>
                      </w:tcPr>
                      <w:p w14:paraId="1FC6FE8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Legătura cu ATC – conformare, proceduri R/T</w:t>
                        </w:r>
                      </w:p>
                    </w:tc>
                  </w:tr>
                </w:tbl>
                <w:p w14:paraId="2A0BA6D0" w14:textId="77777777" w:rsidR="00C8799E" w:rsidRPr="00B46147" w:rsidRDefault="00C8799E" w:rsidP="003A3580">
                  <w:pPr>
                    <w:spacing w:after="300"/>
                    <w:rPr>
                      <w:rFonts w:ascii="Times New Roman" w:hAnsi="Times New Roman" w:cs="Times New Roman"/>
                      <w:color w:val="auto"/>
                      <w:lang w:val="en-US" w:eastAsia="en-US"/>
                    </w:rPr>
                  </w:pPr>
                </w:p>
              </w:tc>
              <w:tc>
                <w:tcPr>
                  <w:tcW w:w="0" w:type="auto"/>
                  <w:shd w:val="clear" w:color="auto" w:fill="FFFFFF"/>
                </w:tcPr>
                <w:p w14:paraId="1C0B35F5"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FFFFFF"/>
                  <w:tcMar>
                    <w:top w:w="120" w:type="dxa"/>
                    <w:left w:w="120" w:type="dxa"/>
                    <w:bottom w:w="120" w:type="dxa"/>
                    <w:right w:w="120" w:type="dxa"/>
                  </w:tcMar>
                  <w:hideMark/>
                </w:tcPr>
                <w:p w14:paraId="7521BAE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FFFFFF"/>
                  <w:tcMar>
                    <w:top w:w="120" w:type="dxa"/>
                    <w:left w:w="120" w:type="dxa"/>
                    <w:bottom w:w="120" w:type="dxa"/>
                    <w:right w:w="120" w:type="dxa"/>
                  </w:tcMar>
                  <w:hideMark/>
                </w:tcPr>
                <w:p w14:paraId="2A0C84B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bl>
          <w:p w14:paraId="2F9736C6" w14:textId="77777777" w:rsidR="00DD5BC6" w:rsidRPr="00B46147" w:rsidRDefault="00DD5BC6" w:rsidP="00DD5BC6">
            <w:pPr>
              <w:pStyle w:val="af1"/>
              <w:shd w:val="clear" w:color="auto" w:fill="FFFFFF"/>
              <w:ind w:left="450"/>
              <w:jc w:val="both"/>
              <w:rPr>
                <w:rFonts w:ascii="Times New Roman" w:hAnsi="Times New Roman" w:cs="Times New Roman"/>
                <w:b/>
                <w:bCs/>
                <w:color w:val="auto"/>
                <w:lang w:val="en-US" w:eastAsia="en-US"/>
              </w:rPr>
            </w:pPr>
          </w:p>
          <w:p w14:paraId="571D1921" w14:textId="77777777" w:rsidR="00C8799E" w:rsidRPr="00B46147" w:rsidRDefault="00C8799E" w:rsidP="000110C0">
            <w:pPr>
              <w:pStyle w:val="af1"/>
              <w:numPr>
                <w:ilvl w:val="1"/>
                <w:numId w:val="569"/>
              </w:numPr>
              <w:shd w:val="clear" w:color="auto" w:fill="FFFFFF"/>
              <w:ind w:left="450"/>
              <w:jc w:val="both"/>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Cerințe specifice pentru categoria elicoptere</w:t>
            </w:r>
          </w:p>
          <w:p w14:paraId="1259E09B" w14:textId="77777777" w:rsidR="00DD5BC6" w:rsidRPr="00B46147" w:rsidRDefault="00DD5BC6" w:rsidP="00DD5BC6">
            <w:pPr>
              <w:pStyle w:val="af1"/>
              <w:shd w:val="clear" w:color="auto" w:fill="FFFFFF"/>
              <w:ind w:left="450"/>
              <w:jc w:val="both"/>
              <w:rPr>
                <w:rFonts w:ascii="Times New Roman" w:hAnsi="Times New Roman" w:cs="Times New Roman"/>
                <w:b/>
                <w:bCs/>
                <w:color w:val="auto"/>
                <w:lang w:val="en-US" w:eastAsia="en-US"/>
              </w:rPr>
            </w:pPr>
          </w:p>
          <w:p w14:paraId="1D0A5714" w14:textId="77777777" w:rsidR="00C8799E" w:rsidRPr="00B46147" w:rsidRDefault="00C8799E" w:rsidP="000110C0">
            <w:pPr>
              <w:pStyle w:val="af1"/>
              <w:numPr>
                <w:ilvl w:val="0"/>
                <w:numId w:val="595"/>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În cazul testului de îndemânare sau a verificării competenței pentru calificări de tip și ATPL, solicitanții trebuie să promoveze secțiunile 1-4 și 6 (după caz) ale testului de îndemânare sau ale verificării competenței. Nepromovarea a mai mult de cinci elemente duce la repetarea în întregime a testului sau a verificării. Solicitanții care nu promovează până la maximum cinci elemente repetă examenul doar pentru elementele nepromovate. Nepromovarea oricărui element la reluarea testului sau a verificării, inclusiv a acelor elemente promovate într-o încercare anterioară, duce din nou la repetarea în întregime a testului sau a verificării. Toate secțiunile testului de îndemânare sau ale verificării competenței trebuie promovate într-un interval de șase luni.</w:t>
            </w:r>
          </w:p>
          <w:p w14:paraId="30BB59A8" w14:textId="77777777" w:rsidR="00C8799E" w:rsidRPr="00B46147" w:rsidRDefault="00C8799E" w:rsidP="000110C0">
            <w:pPr>
              <w:pStyle w:val="af1"/>
              <w:numPr>
                <w:ilvl w:val="0"/>
                <w:numId w:val="595"/>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lastRenderedPageBreak/>
              <w:t>În cazul verificării competenței pentru o IR, solicitanții trebuie să promoveze secțiunea 5 a verificării competenței. Nepromovarea a mai mult de trei elemente duce la repetarea în întregime a secțiunii 5. Solicitanții care nu promovează până la maximum trei elemente repetă examenul doar pentru elementele nepromovate. Nepromovarea oricărui element la reluarea verificării sau nepromovarea acelor elemente din secțiunea 5 promovate într-o încercare anterioară obligă solicitanții să susțină din nou verificarea în întregime.</w:t>
            </w:r>
          </w:p>
          <w:p w14:paraId="1E6B4F23" w14:textId="77777777" w:rsidR="00DD5BC6" w:rsidRPr="00B46147" w:rsidRDefault="00DD5BC6" w:rsidP="003A3580">
            <w:pPr>
              <w:spacing w:after="120"/>
              <w:jc w:val="both"/>
              <w:rPr>
                <w:rFonts w:ascii="Times New Roman" w:hAnsi="Times New Roman" w:cs="Times New Roman"/>
                <w:b/>
                <w:bCs/>
                <w:color w:val="auto"/>
                <w:lang w:val="en-US" w:eastAsia="en-US"/>
              </w:rPr>
            </w:pPr>
          </w:p>
          <w:p w14:paraId="15C7A1AC" w14:textId="77777777" w:rsidR="00C8799E" w:rsidRPr="00B46147" w:rsidRDefault="00C8799E" w:rsidP="003A3580">
            <w:pPr>
              <w:spacing w:after="120"/>
              <w:jc w:val="both"/>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TOLERANȚE PENTRU PROBELE DE ZBOR</w:t>
            </w:r>
          </w:p>
          <w:p w14:paraId="2692008E" w14:textId="77777777" w:rsidR="00C8799E" w:rsidRPr="00B46147" w:rsidRDefault="00C8799E" w:rsidP="000110C0">
            <w:pPr>
              <w:pStyle w:val="af1"/>
              <w:numPr>
                <w:ilvl w:val="0"/>
                <w:numId w:val="595"/>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Solicitanții trebuie să demonstreze capacitatea de a:</w:t>
            </w:r>
          </w:p>
          <w:p w14:paraId="4A2BFC7C" w14:textId="77777777" w:rsidR="00C8799E" w:rsidRPr="00B46147" w:rsidRDefault="00C8799E" w:rsidP="000110C0">
            <w:pPr>
              <w:pStyle w:val="af1"/>
              <w:numPr>
                <w:ilvl w:val="0"/>
                <w:numId w:val="596"/>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opera elicopterul fără a depăși limitările acestuia;</w:t>
            </w:r>
          </w:p>
          <w:p w14:paraId="14820408" w14:textId="77777777" w:rsidR="00C8799E" w:rsidRPr="00B46147" w:rsidRDefault="00C8799E" w:rsidP="000110C0">
            <w:pPr>
              <w:pStyle w:val="af1"/>
              <w:numPr>
                <w:ilvl w:val="0"/>
                <w:numId w:val="596"/>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efectua toate manevrele cu finețe și acuratețe;</w:t>
            </w:r>
          </w:p>
          <w:p w14:paraId="5AE1585C" w14:textId="77777777" w:rsidR="00C8799E" w:rsidRPr="00B46147" w:rsidRDefault="00C8799E" w:rsidP="000110C0">
            <w:pPr>
              <w:pStyle w:val="af1"/>
              <w:numPr>
                <w:ilvl w:val="0"/>
                <w:numId w:val="596"/>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raționa corect și de a supraveghea situația aeriană;</w:t>
            </w:r>
          </w:p>
          <w:p w14:paraId="120796C5" w14:textId="77777777" w:rsidR="00C8799E" w:rsidRPr="00B46147" w:rsidRDefault="00C8799E" w:rsidP="000110C0">
            <w:pPr>
              <w:pStyle w:val="af1"/>
              <w:numPr>
                <w:ilvl w:val="0"/>
                <w:numId w:val="596"/>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aplica cunoștințele aeronautice;</w:t>
            </w:r>
          </w:p>
          <w:p w14:paraId="482FB2C5" w14:textId="77777777" w:rsidR="00C8799E" w:rsidRPr="00B46147" w:rsidRDefault="00C8799E" w:rsidP="000110C0">
            <w:pPr>
              <w:pStyle w:val="af1"/>
              <w:numPr>
                <w:ilvl w:val="0"/>
                <w:numId w:val="596"/>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menține în orice moment controlul asupra elicopterului, astfel încât efectuarea cu succes a unei manevre sau proceduri să nu fie niciodată pusă la îndoială;</w:t>
            </w:r>
          </w:p>
          <w:p w14:paraId="68EA1A0A" w14:textId="77777777" w:rsidR="00C8799E" w:rsidRPr="00B46147" w:rsidRDefault="00C8799E" w:rsidP="000110C0">
            <w:pPr>
              <w:pStyle w:val="af1"/>
              <w:numPr>
                <w:ilvl w:val="0"/>
                <w:numId w:val="596"/>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înțelege și aplica procedurile de coordonare a echipajului și procedurile în caz de incapacitate, dacă este cazul, și</w:t>
            </w:r>
          </w:p>
          <w:p w14:paraId="77F5CFBD" w14:textId="77777777" w:rsidR="00C8799E" w:rsidRPr="00B46147" w:rsidRDefault="00C8799E" w:rsidP="000110C0">
            <w:pPr>
              <w:pStyle w:val="af1"/>
              <w:numPr>
                <w:ilvl w:val="0"/>
                <w:numId w:val="596"/>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comunica eficient cu ceilalți membri ai echipajului, dacă este cazul.</w:t>
            </w:r>
          </w:p>
          <w:p w14:paraId="2C2F8B42" w14:textId="77777777" w:rsidR="00C8799E" w:rsidRPr="00B46147" w:rsidRDefault="00C8799E" w:rsidP="000110C0">
            <w:pPr>
              <w:pStyle w:val="af1"/>
              <w:numPr>
                <w:ilvl w:val="0"/>
                <w:numId w:val="595"/>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Se aplică următoarele limite, corectate astfel încât să țină cont de condițiile de turbulență și de calitățile de manevrare și performanțele elicopterului utilizat.</w:t>
            </w:r>
          </w:p>
          <w:p w14:paraId="36FE37B9" w14:textId="77777777" w:rsidR="00C8799E" w:rsidRPr="00B46147" w:rsidRDefault="00C8799E" w:rsidP="000110C0">
            <w:pPr>
              <w:pStyle w:val="af1"/>
              <w:numPr>
                <w:ilvl w:val="0"/>
                <w:numId w:val="597"/>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xml:space="preserve"> limite operaționale în condiții IFR.</w:t>
            </w:r>
          </w:p>
          <w:tbl>
            <w:tblPr>
              <w:tblW w:w="5000" w:type="pct"/>
              <w:tblCellMar>
                <w:left w:w="0" w:type="dxa"/>
                <w:right w:w="0" w:type="dxa"/>
              </w:tblCellMar>
              <w:tblLook w:val="04A0" w:firstRow="1" w:lastRow="0" w:firstColumn="1" w:lastColumn="0" w:noHBand="0" w:noVBand="1"/>
            </w:tblPr>
            <w:tblGrid>
              <w:gridCol w:w="6"/>
              <w:gridCol w:w="13145"/>
            </w:tblGrid>
            <w:tr w:rsidR="00C8799E" w:rsidRPr="00B46147" w14:paraId="24EE71CB" w14:textId="77777777" w:rsidTr="00115D9B">
              <w:tc>
                <w:tcPr>
                  <w:tcW w:w="0" w:type="auto"/>
                  <w:shd w:val="clear" w:color="auto" w:fill="auto"/>
                  <w:hideMark/>
                </w:tcPr>
                <w:p w14:paraId="51AC7864"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auto"/>
                  <w:hideMark/>
                </w:tcPr>
                <w:tbl>
                  <w:tblPr>
                    <w:tblW w:w="5000" w:type="pct"/>
                    <w:tblCellMar>
                      <w:left w:w="0" w:type="dxa"/>
                      <w:right w:w="0" w:type="dxa"/>
                    </w:tblCellMar>
                    <w:tblLook w:val="04A0" w:firstRow="1" w:lastRow="0" w:firstColumn="1" w:lastColumn="0" w:noHBand="0" w:noVBand="1"/>
                  </w:tblPr>
                  <w:tblGrid>
                    <w:gridCol w:w="13145"/>
                  </w:tblGrid>
                  <w:tr w:rsidR="00C8799E" w:rsidRPr="00B46147" w14:paraId="1A872786" w14:textId="77777777">
                    <w:tc>
                      <w:tcPr>
                        <w:tcW w:w="0" w:type="auto"/>
                        <w:shd w:val="clear" w:color="auto" w:fill="auto"/>
                        <w:hideMark/>
                      </w:tcPr>
                      <w:p w14:paraId="60937968" w14:textId="77777777" w:rsidR="00C8799E" w:rsidRPr="00B46147" w:rsidRDefault="00C8799E" w:rsidP="003A3580">
                        <w:pPr>
                          <w:jc w:val="both"/>
                          <w:rPr>
                            <w:rFonts w:ascii="Times New Roman" w:hAnsi="Times New Roman" w:cs="Times New Roman"/>
                            <w:color w:val="auto"/>
                            <w:lang w:val="en-US" w:eastAsia="en-US"/>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010"/>
                          <w:gridCol w:w="7119"/>
                        </w:tblGrid>
                        <w:tr w:rsidR="00DD5BC6" w:rsidRPr="00B46147" w14:paraId="2747F8DB" w14:textId="77777777" w:rsidTr="00127DB1">
                          <w:tc>
                            <w:tcPr>
                              <w:tcW w:w="228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14A565E6" w14:textId="77777777" w:rsidR="00DD5BC6" w:rsidRPr="00B46147" w:rsidRDefault="00DD5BC6" w:rsidP="003A3580">
                              <w:pPr>
                                <w:spacing w:after="60"/>
                                <w:rPr>
                                  <w:rFonts w:ascii="Times New Roman" w:hAnsi="Times New Roman" w:cs="Times New Roman"/>
                                  <w:b/>
                                  <w:color w:val="auto"/>
                                  <w:sz w:val="22"/>
                                  <w:szCs w:val="22"/>
                                  <w:lang w:val="en-US" w:eastAsia="en-US"/>
                                </w:rPr>
                              </w:pPr>
                              <w:r w:rsidRPr="00B46147">
                                <w:rPr>
                                  <w:rFonts w:ascii="Times New Roman" w:hAnsi="Times New Roman" w:cs="Times New Roman"/>
                                  <w:b/>
                                  <w:color w:val="auto"/>
                                  <w:lang w:val="en-US" w:eastAsia="en-US"/>
                                </w:rPr>
                                <w:t>Înălțime</w:t>
                              </w:r>
                            </w:p>
                          </w:tc>
                          <w:tc>
                            <w:tcPr>
                              <w:tcW w:w="27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2842D73D" w14:textId="77777777" w:rsidR="00DD5BC6" w:rsidRPr="00B46147" w:rsidRDefault="00DD5BC6" w:rsidP="003A3580">
                              <w:pPr>
                                <w:spacing w:after="60"/>
                                <w:rPr>
                                  <w:rFonts w:ascii="Times New Roman" w:hAnsi="Times New Roman" w:cs="Times New Roman"/>
                                  <w:color w:val="auto"/>
                                  <w:sz w:val="22"/>
                                  <w:szCs w:val="22"/>
                                  <w:lang w:val="en-US" w:eastAsia="en-US"/>
                                </w:rPr>
                              </w:pPr>
                            </w:p>
                          </w:tc>
                        </w:tr>
                        <w:tr w:rsidR="00C8799E" w:rsidRPr="00B46147" w14:paraId="023B519E" w14:textId="77777777" w:rsidTr="00127DB1">
                          <w:tc>
                            <w:tcPr>
                              <w:tcW w:w="228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22BE28"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În general</w:t>
                              </w:r>
                            </w:p>
                          </w:tc>
                          <w:tc>
                            <w:tcPr>
                              <w:tcW w:w="27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E5BAC8"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100 ft</w:t>
                              </w:r>
                            </w:p>
                          </w:tc>
                        </w:tr>
                        <w:tr w:rsidR="00C8799E" w:rsidRPr="00B46147" w14:paraId="51678DFC" w14:textId="77777777" w:rsidTr="00127DB1">
                          <w:tc>
                            <w:tcPr>
                              <w:tcW w:w="228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B6CE66"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Începerea ratării la înălțimea/altitudinea de decizie</w:t>
                              </w:r>
                            </w:p>
                          </w:tc>
                          <w:tc>
                            <w:tcPr>
                              <w:tcW w:w="27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18FB25"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+ 50 ft/–0 ft</w:t>
                              </w:r>
                            </w:p>
                          </w:tc>
                        </w:tr>
                        <w:tr w:rsidR="00C8799E" w:rsidRPr="00B46147" w14:paraId="5B590FF9" w14:textId="77777777" w:rsidTr="00127DB1">
                          <w:tc>
                            <w:tcPr>
                              <w:tcW w:w="228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BEEAB2"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Înălțime minimă de coborâre/MAPt/altitudine</w:t>
                              </w:r>
                            </w:p>
                          </w:tc>
                          <w:tc>
                            <w:tcPr>
                              <w:tcW w:w="271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3E6298"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+ 50 ft/–0 ft</w:t>
                              </w:r>
                            </w:p>
                          </w:tc>
                        </w:tr>
                      </w:tbl>
                      <w:p w14:paraId="02C6AA7D" w14:textId="77777777" w:rsidR="00C8799E" w:rsidRPr="00B46147" w:rsidRDefault="00C8799E" w:rsidP="003A3580">
                        <w:pPr>
                          <w:rPr>
                            <w:rFonts w:ascii="Times New Roman" w:hAnsi="Times New Roman" w:cs="Times New Roman"/>
                            <w:color w:val="auto"/>
                            <w:lang w:val="en-US" w:eastAsia="en-US"/>
                          </w:rPr>
                        </w:pPr>
                      </w:p>
                    </w:tc>
                  </w:tr>
                </w:tbl>
                <w:p w14:paraId="4E03F64E" w14:textId="77777777" w:rsidR="00C8799E" w:rsidRPr="00B46147" w:rsidRDefault="00C8799E" w:rsidP="003A3580">
                  <w:pPr>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13145"/>
                  </w:tblGrid>
                  <w:tr w:rsidR="00C8799E" w:rsidRPr="00B46147" w14:paraId="3439B717" w14:textId="77777777">
                    <w:tc>
                      <w:tcPr>
                        <w:tcW w:w="0" w:type="auto"/>
                        <w:shd w:val="clear" w:color="auto" w:fill="auto"/>
                        <w:hideMark/>
                      </w:tcPr>
                      <w:p w14:paraId="090CE8C7" w14:textId="77777777" w:rsidR="00C8799E" w:rsidRPr="00B46147" w:rsidRDefault="00C8799E" w:rsidP="003A3580">
                        <w:pPr>
                          <w:jc w:val="both"/>
                          <w:rPr>
                            <w:rFonts w:ascii="Times New Roman" w:hAnsi="Times New Roman" w:cs="Times New Roman"/>
                            <w:color w:val="auto"/>
                            <w:lang w:val="en-US" w:eastAsia="en-US"/>
                          </w:rPr>
                        </w:pPr>
                      </w:p>
                      <w:p w14:paraId="4F4AD6FC" w14:textId="77777777" w:rsidR="00C8799E" w:rsidRPr="00B46147" w:rsidRDefault="00C8799E" w:rsidP="003A3580">
                        <w:pPr>
                          <w:jc w:val="both"/>
                          <w:rPr>
                            <w:rFonts w:ascii="Times New Roman" w:hAnsi="Times New Roman" w:cs="Times New Roman"/>
                            <w:color w:val="auto"/>
                            <w:lang w:val="en-US" w:eastAsia="en-US"/>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029"/>
                          <w:gridCol w:w="7100"/>
                        </w:tblGrid>
                        <w:tr w:rsidR="00DD5BC6" w:rsidRPr="00B46147" w14:paraId="3E6EB163" w14:textId="77777777" w:rsidTr="00DD5BC6">
                          <w:tc>
                            <w:tcPr>
                              <w:tcW w:w="229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05266056" w14:textId="77777777" w:rsidR="00DD5BC6" w:rsidRPr="00B46147" w:rsidRDefault="00DD5BC6" w:rsidP="003A3580">
                              <w:pPr>
                                <w:spacing w:after="60"/>
                                <w:rPr>
                                  <w:rFonts w:ascii="Times New Roman" w:hAnsi="Times New Roman" w:cs="Times New Roman"/>
                                  <w:b/>
                                  <w:color w:val="auto"/>
                                  <w:sz w:val="22"/>
                                  <w:szCs w:val="22"/>
                                  <w:lang w:val="en-US" w:eastAsia="en-US"/>
                                </w:rPr>
                              </w:pPr>
                              <w:r w:rsidRPr="00B46147">
                                <w:rPr>
                                  <w:rFonts w:ascii="Times New Roman" w:hAnsi="Times New Roman" w:cs="Times New Roman"/>
                                  <w:b/>
                                  <w:color w:val="auto"/>
                                  <w:lang w:val="en-US" w:eastAsia="en-US"/>
                                </w:rPr>
                                <w:t>Drum magnetic</w:t>
                              </w:r>
                            </w:p>
                          </w:tc>
                          <w:tc>
                            <w:tcPr>
                              <w:tcW w:w="2704"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2C4A6E1A" w14:textId="77777777" w:rsidR="00DD5BC6" w:rsidRPr="00B46147" w:rsidRDefault="00DD5BC6" w:rsidP="003A3580">
                              <w:pPr>
                                <w:spacing w:after="60"/>
                                <w:rPr>
                                  <w:rFonts w:ascii="Times New Roman" w:hAnsi="Times New Roman" w:cs="Times New Roman"/>
                                  <w:color w:val="auto"/>
                                  <w:sz w:val="22"/>
                                  <w:szCs w:val="22"/>
                                  <w:lang w:val="en-US" w:eastAsia="en-US"/>
                                </w:rPr>
                              </w:pPr>
                            </w:p>
                          </w:tc>
                        </w:tr>
                        <w:tr w:rsidR="00C8799E" w:rsidRPr="00B46147" w14:paraId="37A2837C" w14:textId="77777777" w:rsidTr="00DD5BC6">
                          <w:tc>
                            <w:tcPr>
                              <w:tcW w:w="229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9809EB"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După mijloace radio</w:t>
                              </w:r>
                            </w:p>
                          </w:tc>
                          <w:tc>
                            <w:tcPr>
                              <w:tcW w:w="2704"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C145E0"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5°</w:t>
                              </w:r>
                            </w:p>
                          </w:tc>
                        </w:tr>
                        <w:tr w:rsidR="00C8799E" w:rsidRPr="00B46147" w14:paraId="12A4047F" w14:textId="77777777" w:rsidTr="00DD5BC6">
                          <w:tc>
                            <w:tcPr>
                              <w:tcW w:w="229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9AEF1B"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Pentru deviații «unghiulare»</w:t>
                              </w:r>
                            </w:p>
                          </w:tc>
                          <w:tc>
                            <w:tcPr>
                              <w:tcW w:w="2704"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D3CE75"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deviație jumătate de scală, azimut și pantă de coborâre (de exemplu LPV, ILS, MLS, GLS)</w:t>
                              </w:r>
                            </w:p>
                          </w:tc>
                        </w:tr>
                        <w:tr w:rsidR="00C8799E" w:rsidRPr="00B46147" w14:paraId="2918C14E" w14:textId="77777777" w:rsidTr="00DD5BC6">
                          <w:tc>
                            <w:tcPr>
                              <w:tcW w:w="229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4D3323"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deviații laterale «liniare» 2D (LNAV) și 3D (LNAV/VNAV)</w:t>
                              </w:r>
                            </w:p>
                          </w:tc>
                          <w:tc>
                            <w:tcPr>
                              <w:tcW w:w="2704"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AF9CA1" w14:textId="77777777" w:rsidR="00C8799E" w:rsidRPr="00B46147" w:rsidRDefault="00C8799E" w:rsidP="00DD5BC6">
                              <w:pPr>
                                <w:spacing w:after="300"/>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abaterea/deviația de la drumul obligat se limitează în mod normal la ± </w:t>
                              </w:r>
                              <w:r w:rsidR="00DD5BC6" w:rsidRPr="00B46147">
                                <w:rPr>
                                  <w:rFonts w:ascii="Times New Roman" w:hAnsi="Times New Roman" w:cs="Times New Roman"/>
                                  <w:color w:val="auto"/>
                                  <w:lang w:val="en-US" w:eastAsia="en-US"/>
                                </w:rPr>
                                <w:t xml:space="preserve">½ </w:t>
                              </w:r>
                              <w:r w:rsidRPr="00B46147">
                                <w:rPr>
                                  <w:rFonts w:ascii="Times New Roman" w:hAnsi="Times New Roman" w:cs="Times New Roman"/>
                                  <w:color w:val="auto"/>
                                  <w:lang w:val="en-US" w:eastAsia="en-US"/>
                                </w:rPr>
                                <w:t>din valoarea RNP asociată procedurii. Sunt permise deviații scurte de la acest standard de până la o dată valoarea RNP.</w:t>
                              </w:r>
                            </w:p>
                          </w:tc>
                        </w:tr>
                        <w:tr w:rsidR="00C8799E" w:rsidRPr="00B46147" w14:paraId="1026E43D" w14:textId="77777777" w:rsidTr="00DD5BC6">
                          <w:tc>
                            <w:tcPr>
                              <w:tcW w:w="229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BC87A2"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deviații verticale liniare 3D [de exemplu RNP APCH (LNAV/VNAV) utilizând funcția VNAV barometrică)]</w:t>
                              </w:r>
                            </w:p>
                          </w:tc>
                          <w:tc>
                            <w:tcPr>
                              <w:tcW w:w="2704"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AC1178" w14:textId="77777777" w:rsidR="00C8799E" w:rsidRPr="00B46147" w:rsidRDefault="00C8799E" w:rsidP="003A3580">
                              <w:pPr>
                                <w:spacing w:after="60"/>
                                <w:ind w:right="195"/>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maximum – 75 ft sub profilul vertical în orice moment și maximum + 75 ft peste profilul vertical la maximum 1 000 ft deasupra nivelului aerodromului.</w:t>
                              </w:r>
                            </w:p>
                          </w:tc>
                        </w:tr>
                      </w:tbl>
                      <w:p w14:paraId="3F0EC21D" w14:textId="77777777" w:rsidR="00C8799E" w:rsidRPr="00B46147" w:rsidRDefault="00C8799E" w:rsidP="003A3580">
                        <w:pPr>
                          <w:rPr>
                            <w:rFonts w:ascii="Times New Roman" w:hAnsi="Times New Roman" w:cs="Times New Roman"/>
                            <w:color w:val="auto"/>
                            <w:lang w:val="en-US" w:eastAsia="en-US"/>
                          </w:rPr>
                        </w:pPr>
                      </w:p>
                    </w:tc>
                  </w:tr>
                </w:tbl>
                <w:p w14:paraId="2531BE0E" w14:textId="77777777" w:rsidR="00C8799E" w:rsidRPr="00B46147" w:rsidRDefault="00C8799E" w:rsidP="003A3580">
                  <w:pPr>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13145"/>
                  </w:tblGrid>
                  <w:tr w:rsidR="00C8799E" w:rsidRPr="00B46147" w14:paraId="596029E8" w14:textId="77777777">
                    <w:tc>
                      <w:tcPr>
                        <w:tcW w:w="0" w:type="auto"/>
                        <w:shd w:val="clear" w:color="auto" w:fill="auto"/>
                        <w:hideMark/>
                      </w:tcPr>
                      <w:p w14:paraId="0054EA9E" w14:textId="77777777" w:rsidR="00C8799E" w:rsidRPr="00B46147" w:rsidRDefault="00C8799E" w:rsidP="003A3580">
                        <w:pPr>
                          <w:jc w:val="both"/>
                          <w:rPr>
                            <w:rFonts w:ascii="Times New Roman" w:hAnsi="Times New Roman" w:cs="Times New Roman"/>
                            <w:color w:val="auto"/>
                            <w:lang w:val="en-US" w:eastAsia="en-US"/>
                          </w:rPr>
                        </w:pPr>
                      </w:p>
                      <w:p w14:paraId="54B96678" w14:textId="77777777" w:rsidR="00C8799E" w:rsidRPr="00B46147" w:rsidRDefault="00C8799E" w:rsidP="003A3580">
                        <w:pPr>
                          <w:jc w:val="both"/>
                          <w:rPr>
                            <w:rFonts w:ascii="Times New Roman" w:hAnsi="Times New Roman" w:cs="Times New Roman"/>
                            <w:color w:val="auto"/>
                            <w:lang w:val="en-US" w:eastAsia="en-US"/>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118"/>
                          <w:gridCol w:w="7011"/>
                        </w:tblGrid>
                        <w:tr w:rsidR="00DD5BC6" w:rsidRPr="00B46147" w14:paraId="216DF44B" w14:textId="77777777" w:rsidTr="00DD5BC6">
                          <w:tc>
                            <w:tcPr>
                              <w:tcW w:w="2330"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679CF6D7" w14:textId="77777777" w:rsidR="00DD5BC6" w:rsidRPr="00B46147" w:rsidRDefault="00DD5BC6" w:rsidP="00DD5BC6">
                              <w:pPr>
                                <w:jc w:val="both"/>
                                <w:rPr>
                                  <w:rFonts w:ascii="Times New Roman" w:hAnsi="Times New Roman" w:cs="Times New Roman"/>
                                  <w:b/>
                                  <w:color w:val="auto"/>
                                  <w:lang w:val="en-US" w:eastAsia="en-US"/>
                                </w:rPr>
                              </w:pPr>
                              <w:r w:rsidRPr="00B46147">
                                <w:rPr>
                                  <w:rFonts w:ascii="Times New Roman" w:hAnsi="Times New Roman" w:cs="Times New Roman"/>
                                  <w:b/>
                                  <w:color w:val="auto"/>
                                  <w:lang w:val="en-US" w:eastAsia="en-US"/>
                                </w:rPr>
                                <w:t>Cap magnetic</w:t>
                              </w:r>
                            </w:p>
                            <w:p w14:paraId="0BB677E4" w14:textId="77777777" w:rsidR="00DD5BC6" w:rsidRPr="00B46147" w:rsidRDefault="00DD5BC6" w:rsidP="003A3580">
                              <w:pPr>
                                <w:spacing w:after="60"/>
                                <w:rPr>
                                  <w:rFonts w:ascii="Times New Roman" w:hAnsi="Times New Roman" w:cs="Times New Roman"/>
                                  <w:color w:val="auto"/>
                                  <w:sz w:val="22"/>
                                  <w:szCs w:val="22"/>
                                  <w:lang w:val="en-US" w:eastAsia="en-US"/>
                                </w:rPr>
                              </w:pPr>
                            </w:p>
                          </w:tc>
                          <w:tc>
                            <w:tcPr>
                              <w:tcW w:w="2670"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72221AE0" w14:textId="77777777" w:rsidR="00DD5BC6" w:rsidRPr="00B46147" w:rsidRDefault="00DD5BC6" w:rsidP="003A3580">
                              <w:pPr>
                                <w:spacing w:after="60"/>
                                <w:rPr>
                                  <w:rFonts w:ascii="Times New Roman" w:hAnsi="Times New Roman" w:cs="Times New Roman"/>
                                  <w:color w:val="auto"/>
                                  <w:sz w:val="22"/>
                                  <w:szCs w:val="22"/>
                                  <w:lang w:val="en-US" w:eastAsia="en-US"/>
                                </w:rPr>
                              </w:pPr>
                            </w:p>
                          </w:tc>
                        </w:tr>
                        <w:tr w:rsidR="00C8799E" w:rsidRPr="00B46147" w14:paraId="20916E05" w14:textId="77777777" w:rsidTr="00DD5BC6">
                          <w:tc>
                            <w:tcPr>
                              <w:tcW w:w="2330"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41B0E6"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cu toate motoarele în funcțiune</w:t>
                              </w:r>
                            </w:p>
                          </w:tc>
                          <w:tc>
                            <w:tcPr>
                              <w:tcW w:w="2670"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2C1E40"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5°</w:t>
                              </w:r>
                            </w:p>
                          </w:tc>
                        </w:tr>
                        <w:tr w:rsidR="00C8799E" w:rsidRPr="00B46147" w14:paraId="40812EFD" w14:textId="77777777" w:rsidTr="00DD5BC6">
                          <w:tc>
                            <w:tcPr>
                              <w:tcW w:w="2330"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367788"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cu simularea cedării unui motor</w:t>
                              </w:r>
                            </w:p>
                          </w:tc>
                          <w:tc>
                            <w:tcPr>
                              <w:tcW w:w="2670"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945B58"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10 °</w:t>
                              </w:r>
                            </w:p>
                          </w:tc>
                        </w:tr>
                      </w:tbl>
                      <w:p w14:paraId="36F468AB" w14:textId="77777777" w:rsidR="00C8799E" w:rsidRPr="00B46147" w:rsidRDefault="00C8799E" w:rsidP="003A3580">
                        <w:pPr>
                          <w:rPr>
                            <w:rFonts w:ascii="Times New Roman" w:hAnsi="Times New Roman" w:cs="Times New Roman"/>
                            <w:color w:val="auto"/>
                            <w:lang w:val="en-US" w:eastAsia="en-US"/>
                          </w:rPr>
                        </w:pPr>
                      </w:p>
                    </w:tc>
                  </w:tr>
                </w:tbl>
                <w:p w14:paraId="5934958D" w14:textId="77777777" w:rsidR="00C8799E" w:rsidRPr="00B46147" w:rsidRDefault="00C8799E" w:rsidP="003A3580">
                  <w:pPr>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13145"/>
                  </w:tblGrid>
                  <w:tr w:rsidR="00C8799E" w:rsidRPr="00B46147" w14:paraId="2DA466C8" w14:textId="77777777">
                    <w:tc>
                      <w:tcPr>
                        <w:tcW w:w="0" w:type="auto"/>
                        <w:shd w:val="clear" w:color="auto" w:fill="auto"/>
                        <w:hideMark/>
                      </w:tcPr>
                      <w:p w14:paraId="515A2E1E" w14:textId="77777777" w:rsidR="00DD5BC6" w:rsidRPr="00B46147" w:rsidRDefault="00DD5BC6" w:rsidP="003A3580">
                        <w:pPr>
                          <w:jc w:val="both"/>
                          <w:rPr>
                            <w:rFonts w:ascii="Times New Roman" w:hAnsi="Times New Roman" w:cs="Times New Roman"/>
                            <w:color w:val="auto"/>
                            <w:lang w:val="en-US" w:eastAsia="en-US"/>
                          </w:rPr>
                        </w:pPr>
                      </w:p>
                      <w:p w14:paraId="0BA82452" w14:textId="77777777" w:rsidR="00C8799E" w:rsidRPr="00B46147" w:rsidRDefault="00C8799E" w:rsidP="003A3580">
                        <w:pPr>
                          <w:jc w:val="both"/>
                          <w:rPr>
                            <w:rFonts w:ascii="Times New Roman" w:hAnsi="Times New Roman" w:cs="Times New Roman"/>
                            <w:color w:val="auto"/>
                            <w:lang w:val="en-US" w:eastAsia="en-US"/>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118"/>
                          <w:gridCol w:w="7011"/>
                        </w:tblGrid>
                        <w:tr w:rsidR="00DD5BC6" w:rsidRPr="00B46147" w14:paraId="139A67B1" w14:textId="77777777" w:rsidTr="00DD5BC6">
                          <w:tc>
                            <w:tcPr>
                              <w:tcW w:w="2330"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4C861516" w14:textId="77777777" w:rsidR="00DD5BC6" w:rsidRPr="00B46147" w:rsidRDefault="00DD5BC6" w:rsidP="003A3580">
                              <w:pPr>
                                <w:spacing w:after="60"/>
                                <w:rPr>
                                  <w:rFonts w:ascii="Times New Roman" w:hAnsi="Times New Roman" w:cs="Times New Roman"/>
                                  <w:b/>
                                  <w:color w:val="auto"/>
                                  <w:sz w:val="22"/>
                                  <w:szCs w:val="22"/>
                                  <w:lang w:val="en-US" w:eastAsia="en-US"/>
                                </w:rPr>
                              </w:pPr>
                              <w:r w:rsidRPr="00B46147">
                                <w:rPr>
                                  <w:rFonts w:ascii="Times New Roman" w:hAnsi="Times New Roman" w:cs="Times New Roman"/>
                                  <w:b/>
                                  <w:color w:val="auto"/>
                                  <w:lang w:val="en-US" w:eastAsia="en-US"/>
                                </w:rPr>
                                <w:t>Viteză</w:t>
                              </w:r>
                            </w:p>
                          </w:tc>
                          <w:tc>
                            <w:tcPr>
                              <w:tcW w:w="2670"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4EE3C8C7" w14:textId="77777777" w:rsidR="00DD5BC6" w:rsidRPr="00B46147" w:rsidRDefault="00DD5BC6" w:rsidP="003A3580">
                              <w:pPr>
                                <w:spacing w:after="60"/>
                                <w:rPr>
                                  <w:rFonts w:ascii="Times New Roman" w:hAnsi="Times New Roman" w:cs="Times New Roman"/>
                                  <w:color w:val="auto"/>
                                  <w:sz w:val="22"/>
                                  <w:szCs w:val="22"/>
                                  <w:lang w:val="en-US" w:eastAsia="en-US"/>
                                </w:rPr>
                              </w:pPr>
                            </w:p>
                          </w:tc>
                        </w:tr>
                        <w:tr w:rsidR="00C8799E" w:rsidRPr="00B46147" w14:paraId="16BF3530" w14:textId="77777777" w:rsidTr="00DD5BC6">
                          <w:tc>
                            <w:tcPr>
                              <w:tcW w:w="2330"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88AC45"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cu toate motoarele în funcțiune</w:t>
                              </w:r>
                            </w:p>
                          </w:tc>
                          <w:tc>
                            <w:tcPr>
                              <w:tcW w:w="2670"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45AB09"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5 noduri</w:t>
                              </w:r>
                            </w:p>
                          </w:tc>
                        </w:tr>
                        <w:tr w:rsidR="00C8799E" w:rsidRPr="00B46147" w14:paraId="4412C7E1" w14:textId="77777777" w:rsidTr="00DD5BC6">
                          <w:tc>
                            <w:tcPr>
                              <w:tcW w:w="2330"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683FC4"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cu simularea cedării unui motor</w:t>
                              </w:r>
                            </w:p>
                          </w:tc>
                          <w:tc>
                            <w:tcPr>
                              <w:tcW w:w="2670"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63070F"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+ 10 noduri/– 5 noduri</w:t>
                              </w:r>
                            </w:p>
                          </w:tc>
                        </w:tr>
                      </w:tbl>
                      <w:p w14:paraId="1F8ADF47" w14:textId="77777777" w:rsidR="00C8799E" w:rsidRPr="00B46147" w:rsidRDefault="00C8799E" w:rsidP="003A3580">
                        <w:pPr>
                          <w:rPr>
                            <w:rFonts w:ascii="Times New Roman" w:hAnsi="Times New Roman" w:cs="Times New Roman"/>
                            <w:color w:val="auto"/>
                            <w:lang w:val="en-US" w:eastAsia="en-US"/>
                          </w:rPr>
                        </w:pPr>
                      </w:p>
                    </w:tc>
                  </w:tr>
                </w:tbl>
                <w:p w14:paraId="1707E525" w14:textId="77777777" w:rsidR="00C8799E" w:rsidRPr="00B46147" w:rsidRDefault="00C8799E" w:rsidP="003A3580">
                  <w:pPr>
                    <w:rPr>
                      <w:rFonts w:ascii="Times New Roman" w:hAnsi="Times New Roman" w:cs="Times New Roman"/>
                      <w:color w:val="auto"/>
                      <w:lang w:val="en-US" w:eastAsia="en-US"/>
                    </w:rPr>
                  </w:pPr>
                </w:p>
              </w:tc>
            </w:tr>
          </w:tbl>
          <w:p w14:paraId="6A9038CF" w14:textId="77777777" w:rsidR="00C8799E" w:rsidRPr="00B46147" w:rsidRDefault="00C8799E" w:rsidP="003A3580">
            <w:pPr>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10"/>
              <w:gridCol w:w="13141"/>
            </w:tblGrid>
            <w:tr w:rsidR="00C8799E" w:rsidRPr="00B46147" w14:paraId="12916D4A" w14:textId="77777777" w:rsidTr="00115D9B">
              <w:tc>
                <w:tcPr>
                  <w:tcW w:w="0" w:type="auto"/>
                  <w:shd w:val="clear" w:color="auto" w:fill="auto"/>
                  <w:hideMark/>
                </w:tcPr>
                <w:p w14:paraId="39E042A7" w14:textId="77777777" w:rsidR="00C8799E" w:rsidRPr="00B46147" w:rsidRDefault="00C8799E" w:rsidP="00DD5BC6">
                  <w:pPr>
                    <w:jc w:val="both"/>
                    <w:rPr>
                      <w:rFonts w:ascii="Times New Roman" w:hAnsi="Times New Roman" w:cs="Times New Roman"/>
                      <w:color w:val="auto"/>
                      <w:lang w:val="en-US" w:eastAsia="en-US"/>
                    </w:rPr>
                  </w:pPr>
                </w:p>
              </w:tc>
              <w:tc>
                <w:tcPr>
                  <w:tcW w:w="0" w:type="auto"/>
                  <w:shd w:val="clear" w:color="auto" w:fill="auto"/>
                  <w:hideMark/>
                </w:tcPr>
                <w:p w14:paraId="6B69D842" w14:textId="77777777" w:rsidR="00DD5BC6" w:rsidRPr="00B46147" w:rsidRDefault="00DD5BC6" w:rsidP="003A3580">
                  <w:pPr>
                    <w:jc w:val="both"/>
                    <w:rPr>
                      <w:rFonts w:ascii="Times New Roman" w:hAnsi="Times New Roman" w:cs="Times New Roman"/>
                      <w:color w:val="auto"/>
                      <w:lang w:val="en-US" w:eastAsia="en-US"/>
                    </w:rPr>
                  </w:pPr>
                </w:p>
                <w:p w14:paraId="569A42C7" w14:textId="77777777" w:rsidR="00DD5BC6" w:rsidRPr="00B46147" w:rsidRDefault="00DD5BC6" w:rsidP="003A3580">
                  <w:pPr>
                    <w:jc w:val="both"/>
                    <w:rPr>
                      <w:rFonts w:ascii="Times New Roman" w:hAnsi="Times New Roman" w:cs="Times New Roman"/>
                      <w:color w:val="auto"/>
                      <w:lang w:val="en-US" w:eastAsia="en-US"/>
                    </w:rPr>
                  </w:pPr>
                </w:p>
                <w:p w14:paraId="7700AE39" w14:textId="77777777" w:rsidR="00C8799E" w:rsidRPr="00B46147" w:rsidRDefault="00C8799E" w:rsidP="000110C0">
                  <w:pPr>
                    <w:pStyle w:val="af1"/>
                    <w:numPr>
                      <w:ilvl w:val="0"/>
                      <w:numId w:val="597"/>
                    </w:numPr>
                    <w:ind w:left="437"/>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lastRenderedPageBreak/>
                    <w:t xml:space="preserve">limite operaționale </w:t>
                  </w:r>
                  <w:r w:rsidRPr="00B46147">
                    <w:rPr>
                      <w:rFonts w:ascii="Times New Roman" w:eastAsia="Malgun Gothic Semilight" w:hAnsi="Times New Roman" w:cs="Times New Roman" w:hint="eastAsia"/>
                      <w:color w:val="auto"/>
                      <w:lang w:val="en-US" w:eastAsia="en-US"/>
                    </w:rPr>
                    <w:t>î</w:t>
                  </w:r>
                  <w:r w:rsidRPr="00B46147">
                    <w:rPr>
                      <w:rFonts w:ascii="Times New Roman" w:hAnsi="Times New Roman" w:cs="Times New Roman"/>
                      <w:color w:val="auto"/>
                      <w:lang w:val="en-US" w:eastAsia="en-US"/>
                    </w:rPr>
                    <w:t>n condiții VFR</w:t>
                  </w:r>
                </w:p>
                <w:p w14:paraId="7028AA0E" w14:textId="77777777" w:rsidR="00C8799E" w:rsidRPr="00B46147" w:rsidRDefault="00C8799E" w:rsidP="003A3580">
                  <w:pPr>
                    <w:jc w:val="both"/>
                    <w:rPr>
                      <w:rFonts w:ascii="Times New Roman" w:hAnsi="Times New Roman" w:cs="Times New Roman"/>
                      <w:color w:val="auto"/>
                      <w:lang w:val="en-US" w:eastAsia="en-US"/>
                    </w:rPr>
                  </w:pPr>
                </w:p>
                <w:tbl>
                  <w:tblPr>
                    <w:tblW w:w="4998"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885"/>
                    <w:gridCol w:w="6235"/>
                  </w:tblGrid>
                  <w:tr w:rsidR="00C8799E" w:rsidRPr="00B46147" w14:paraId="385E2DF6" w14:textId="77777777" w:rsidTr="00DD5BC6">
                    <w:tc>
                      <w:tcPr>
                        <w:tcW w:w="2624"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10C3E9"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Înălțime</w:t>
                        </w:r>
                      </w:p>
                    </w:tc>
                    <w:tc>
                      <w:tcPr>
                        <w:tcW w:w="2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389FF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154C9D13" w14:textId="77777777" w:rsidTr="00DD5BC6">
                    <w:tc>
                      <w:tcPr>
                        <w:tcW w:w="2624"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15FEAD"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În general</w:t>
                        </w:r>
                      </w:p>
                    </w:tc>
                    <w:tc>
                      <w:tcPr>
                        <w:tcW w:w="2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D7F130"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100 ft</w:t>
                        </w:r>
                      </w:p>
                    </w:tc>
                  </w:tr>
                  <w:tr w:rsidR="00DD5BC6" w:rsidRPr="00B46147" w14:paraId="413CB9F7" w14:textId="77777777" w:rsidTr="00DD5BC6">
                    <w:tc>
                      <w:tcPr>
                        <w:tcW w:w="2624"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3732A530" w14:textId="77777777" w:rsidR="00DD5BC6" w:rsidRPr="00B46147" w:rsidRDefault="00DD5BC6" w:rsidP="00DD5BC6">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Cap magnetic</w:t>
                        </w:r>
                      </w:p>
                    </w:tc>
                    <w:tc>
                      <w:tcPr>
                        <w:tcW w:w="2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2CF800A0" w14:textId="77777777" w:rsidR="00DD5BC6" w:rsidRPr="00B46147" w:rsidRDefault="00DD5BC6" w:rsidP="00DD5BC6">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DD5BC6" w:rsidRPr="00B46147" w14:paraId="721AA110" w14:textId="77777777" w:rsidTr="00DD5BC6">
                    <w:tc>
                      <w:tcPr>
                        <w:tcW w:w="2624"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51B70947" w14:textId="77777777" w:rsidR="00DD5BC6" w:rsidRPr="00B46147" w:rsidRDefault="00DD5BC6" w:rsidP="00DD5BC6">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Operațiuni normale</w:t>
                        </w:r>
                      </w:p>
                    </w:tc>
                    <w:tc>
                      <w:tcPr>
                        <w:tcW w:w="2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75EBCCBF" w14:textId="77777777" w:rsidR="00DD5BC6" w:rsidRPr="00B46147" w:rsidRDefault="00DD5BC6" w:rsidP="00DD5BC6">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5°</w:t>
                        </w:r>
                      </w:p>
                    </w:tc>
                  </w:tr>
                  <w:tr w:rsidR="00DD5BC6" w:rsidRPr="00B46147" w14:paraId="03783F8A" w14:textId="77777777" w:rsidTr="00DD5BC6">
                    <w:tc>
                      <w:tcPr>
                        <w:tcW w:w="2624"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02A1CF63" w14:textId="77777777" w:rsidR="00DD5BC6" w:rsidRPr="00B46147" w:rsidRDefault="00DD5BC6" w:rsidP="00DD5BC6">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Operațiuni anormale/de urgență</w:t>
                        </w:r>
                      </w:p>
                    </w:tc>
                    <w:tc>
                      <w:tcPr>
                        <w:tcW w:w="2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149DC416" w14:textId="77777777" w:rsidR="00DD5BC6" w:rsidRPr="00B46147" w:rsidRDefault="00DD5BC6" w:rsidP="00DD5BC6">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10 °</w:t>
                        </w:r>
                      </w:p>
                    </w:tc>
                  </w:tr>
                  <w:tr w:rsidR="00DD5BC6" w:rsidRPr="00B46147" w14:paraId="2D136A06" w14:textId="77777777" w:rsidTr="00DD5BC6">
                    <w:tc>
                      <w:tcPr>
                        <w:tcW w:w="2624"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372A3673" w14:textId="77777777" w:rsidR="00DD5BC6" w:rsidRPr="00B46147" w:rsidRDefault="00DD5BC6" w:rsidP="00DD5BC6">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Viteză</w:t>
                        </w:r>
                      </w:p>
                    </w:tc>
                    <w:tc>
                      <w:tcPr>
                        <w:tcW w:w="2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69779EC9" w14:textId="77777777" w:rsidR="00DD5BC6" w:rsidRPr="00B46147" w:rsidRDefault="00DD5BC6" w:rsidP="00DD5BC6">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DD5BC6" w:rsidRPr="00B46147" w14:paraId="4468A41C" w14:textId="77777777" w:rsidTr="00DD5BC6">
                    <w:tc>
                      <w:tcPr>
                        <w:tcW w:w="2624"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5CD73C53" w14:textId="77777777" w:rsidR="00DD5BC6" w:rsidRPr="00B46147" w:rsidRDefault="00DD5BC6" w:rsidP="00DD5BC6">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În general</w:t>
                        </w:r>
                      </w:p>
                    </w:tc>
                    <w:tc>
                      <w:tcPr>
                        <w:tcW w:w="2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48321551" w14:textId="77777777" w:rsidR="00DD5BC6" w:rsidRPr="00B46147" w:rsidRDefault="00DD5BC6" w:rsidP="00DD5BC6">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10 noduri</w:t>
                        </w:r>
                      </w:p>
                    </w:tc>
                  </w:tr>
                  <w:tr w:rsidR="00DD5BC6" w:rsidRPr="00B46147" w14:paraId="0B29E2D3" w14:textId="77777777" w:rsidTr="00DD5BC6">
                    <w:tc>
                      <w:tcPr>
                        <w:tcW w:w="2624"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7D6C9E49" w14:textId="77777777" w:rsidR="00DD5BC6" w:rsidRPr="00B46147" w:rsidRDefault="00DD5BC6" w:rsidP="00DD5BC6">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Cu simularea cedării unui motor</w:t>
                        </w:r>
                      </w:p>
                    </w:tc>
                    <w:tc>
                      <w:tcPr>
                        <w:tcW w:w="2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4B0147BC" w14:textId="77777777" w:rsidR="00DD5BC6" w:rsidRPr="00B46147" w:rsidRDefault="00DD5BC6" w:rsidP="00DD5BC6">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+ 10 noduri/– 5 noduri</w:t>
                        </w:r>
                      </w:p>
                    </w:tc>
                  </w:tr>
                  <w:tr w:rsidR="00DD5BC6" w:rsidRPr="00B46147" w14:paraId="47949923" w14:textId="77777777" w:rsidTr="00DD5BC6">
                    <w:tc>
                      <w:tcPr>
                        <w:tcW w:w="2624"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60EF5EDD" w14:textId="77777777" w:rsidR="00DD5BC6" w:rsidRPr="00B46147" w:rsidRDefault="00DD5BC6" w:rsidP="00DD5BC6">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Abatere față de sol</w:t>
                        </w:r>
                      </w:p>
                    </w:tc>
                    <w:tc>
                      <w:tcPr>
                        <w:tcW w:w="2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5A17368D" w14:textId="77777777" w:rsidR="00DD5BC6" w:rsidRPr="00B46147" w:rsidRDefault="00DD5BC6" w:rsidP="00DD5BC6">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DD5BC6" w:rsidRPr="00B46147" w14:paraId="3F25091E" w14:textId="77777777" w:rsidTr="00DD5BC6">
                    <w:tc>
                      <w:tcPr>
                        <w:tcW w:w="2624"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2AC3AC5B" w14:textId="77777777" w:rsidR="00DD5BC6" w:rsidRPr="00B46147" w:rsidRDefault="00DD5BC6" w:rsidP="00DD5BC6">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T.O. la punct fix I.G.E. (efect de sol)</w:t>
                        </w:r>
                      </w:p>
                    </w:tc>
                    <w:tc>
                      <w:tcPr>
                        <w:tcW w:w="2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2FB7F454" w14:textId="77777777" w:rsidR="00DD5BC6" w:rsidRPr="00B46147" w:rsidRDefault="00DD5BC6" w:rsidP="00DD5BC6">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3 ft</w:t>
                        </w:r>
                      </w:p>
                    </w:tc>
                  </w:tr>
                  <w:tr w:rsidR="00DD5BC6" w:rsidRPr="00B46147" w14:paraId="2617BAF7" w14:textId="77777777" w:rsidTr="00DD5BC6">
                    <w:tc>
                      <w:tcPr>
                        <w:tcW w:w="2624"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0ADB8C22" w14:textId="77777777" w:rsidR="00DD5BC6" w:rsidRPr="00B46147" w:rsidRDefault="00DD5BC6" w:rsidP="00DD5BC6">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Aterizare</w:t>
                        </w:r>
                      </w:p>
                    </w:tc>
                    <w:tc>
                      <w:tcPr>
                        <w:tcW w:w="237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239BABBA" w14:textId="77777777" w:rsidR="00DD5BC6" w:rsidRPr="00B46147" w:rsidRDefault="00DD5BC6" w:rsidP="00DD5BC6">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2 ft (zbor cu 0 ft în spate sau lateral)</w:t>
                        </w:r>
                      </w:p>
                    </w:tc>
                  </w:tr>
                </w:tbl>
                <w:p w14:paraId="776C58A3" w14:textId="77777777" w:rsidR="00C8799E" w:rsidRPr="00B46147" w:rsidRDefault="00C8799E" w:rsidP="003A3580">
                  <w:pPr>
                    <w:rPr>
                      <w:rFonts w:ascii="Times New Roman" w:hAnsi="Times New Roman" w:cs="Times New Roman"/>
                      <w:color w:val="auto"/>
                      <w:lang w:val="en-US" w:eastAsia="en-US"/>
                    </w:rPr>
                  </w:pPr>
                </w:p>
              </w:tc>
            </w:tr>
          </w:tbl>
          <w:p w14:paraId="701A5DF6" w14:textId="77777777" w:rsidR="00572BEA" w:rsidRPr="00B46147" w:rsidRDefault="00572BEA" w:rsidP="003A3580">
            <w:pPr>
              <w:spacing w:after="120"/>
              <w:jc w:val="both"/>
              <w:rPr>
                <w:rFonts w:ascii="Times New Roman" w:hAnsi="Times New Roman" w:cs="Times New Roman"/>
                <w:b/>
                <w:bCs/>
                <w:color w:val="auto"/>
                <w:lang w:val="en-US" w:eastAsia="en-US"/>
              </w:rPr>
            </w:pPr>
          </w:p>
          <w:p w14:paraId="3E939B68" w14:textId="77777777" w:rsidR="00572BEA" w:rsidRPr="00B46147" w:rsidRDefault="00572BEA" w:rsidP="003A3580">
            <w:pPr>
              <w:spacing w:after="120"/>
              <w:jc w:val="both"/>
              <w:rPr>
                <w:rFonts w:ascii="Times New Roman" w:hAnsi="Times New Roman" w:cs="Times New Roman"/>
                <w:b/>
                <w:bCs/>
                <w:color w:val="auto"/>
                <w:lang w:val="en-US" w:eastAsia="en-US"/>
              </w:rPr>
            </w:pPr>
          </w:p>
          <w:p w14:paraId="3FBDB421" w14:textId="77777777" w:rsidR="00572BEA" w:rsidRPr="00B46147" w:rsidRDefault="00572BEA" w:rsidP="003A3580">
            <w:pPr>
              <w:spacing w:after="120"/>
              <w:jc w:val="both"/>
              <w:rPr>
                <w:rFonts w:ascii="Times New Roman" w:hAnsi="Times New Roman" w:cs="Times New Roman"/>
                <w:b/>
                <w:bCs/>
                <w:color w:val="auto"/>
                <w:lang w:val="en-US" w:eastAsia="en-US"/>
              </w:rPr>
            </w:pPr>
          </w:p>
          <w:p w14:paraId="6BB43D89" w14:textId="77777777" w:rsidR="00572BEA" w:rsidRPr="00B46147" w:rsidRDefault="00572BEA" w:rsidP="003A3580">
            <w:pPr>
              <w:spacing w:after="120"/>
              <w:jc w:val="both"/>
              <w:rPr>
                <w:rFonts w:ascii="Times New Roman" w:hAnsi="Times New Roman" w:cs="Times New Roman"/>
                <w:b/>
                <w:bCs/>
                <w:color w:val="auto"/>
                <w:lang w:val="en-US" w:eastAsia="en-US"/>
              </w:rPr>
            </w:pPr>
          </w:p>
          <w:p w14:paraId="7CA9B204" w14:textId="77777777" w:rsidR="00572BEA" w:rsidRPr="00B46147" w:rsidRDefault="00572BEA" w:rsidP="003A3580">
            <w:pPr>
              <w:spacing w:after="120"/>
              <w:jc w:val="both"/>
              <w:rPr>
                <w:rFonts w:ascii="Times New Roman" w:hAnsi="Times New Roman" w:cs="Times New Roman"/>
                <w:b/>
                <w:bCs/>
                <w:color w:val="auto"/>
                <w:lang w:val="en-US" w:eastAsia="en-US"/>
              </w:rPr>
            </w:pPr>
          </w:p>
          <w:p w14:paraId="151F5065" w14:textId="77777777" w:rsidR="00C8799E" w:rsidRPr="00B46147" w:rsidRDefault="00C8799E" w:rsidP="003A3580">
            <w:pPr>
              <w:spacing w:after="120"/>
              <w:jc w:val="both"/>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lastRenderedPageBreak/>
              <w:t>CONȚINUTUL PREGĂTIRII/TESTULUI DE ÎNDEMÂNARE/VERIFICĂRII COMPETENȚEI</w:t>
            </w:r>
          </w:p>
          <w:p w14:paraId="6D5BFFCA" w14:textId="77777777" w:rsidR="00C8799E" w:rsidRPr="00B46147" w:rsidRDefault="00C8799E" w:rsidP="003A3580">
            <w:pPr>
              <w:spacing w:after="120"/>
              <w:jc w:val="both"/>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DISPOZIȚII GENERALE</w:t>
            </w:r>
          </w:p>
          <w:p w14:paraId="7D70E50F" w14:textId="77777777" w:rsidR="00C8799E" w:rsidRPr="00B46147" w:rsidRDefault="00C8799E" w:rsidP="000110C0">
            <w:pPr>
              <w:pStyle w:val="af1"/>
              <w:numPr>
                <w:ilvl w:val="0"/>
                <w:numId w:val="595"/>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Următorul simbol înseamnă:</w:t>
            </w:r>
          </w:p>
          <w:p w14:paraId="6F107A3D" w14:textId="77777777" w:rsidR="00572BEA" w:rsidRPr="00B46147" w:rsidRDefault="00572BEA" w:rsidP="00572BEA">
            <w:pPr>
              <w:pStyle w:val="af1"/>
              <w:ind w:left="390"/>
              <w:jc w:val="both"/>
              <w:rPr>
                <w:rFonts w:ascii="Times New Roman" w:hAnsi="Times New Roman" w:cs="Times New Roman"/>
                <w:color w:val="auto"/>
                <w:lang w:val="en-US" w:eastAsia="en-US"/>
              </w:rPr>
            </w:pPr>
          </w:p>
          <w:tbl>
            <w:tblPr>
              <w:tblStyle w:val="af2"/>
              <w:tblW w:w="0" w:type="auto"/>
              <w:tblInd w:w="535" w:type="dxa"/>
              <w:tblLook w:val="04A0" w:firstRow="1" w:lastRow="0" w:firstColumn="1" w:lastColumn="0" w:noHBand="0" w:noVBand="1"/>
            </w:tblPr>
            <w:tblGrid>
              <w:gridCol w:w="6202"/>
              <w:gridCol w:w="6404"/>
            </w:tblGrid>
            <w:tr w:rsidR="00C8799E" w:rsidRPr="00B46147" w14:paraId="1B984A94" w14:textId="77777777" w:rsidTr="00F62868">
              <w:tc>
                <w:tcPr>
                  <w:tcW w:w="6624" w:type="dxa"/>
                </w:tcPr>
                <w:p w14:paraId="662E77DC" w14:textId="77777777" w:rsidR="00C8799E" w:rsidRPr="00B46147" w:rsidRDefault="00C8799E" w:rsidP="003A3580">
                  <w:pPr>
                    <w:pStyle w:val="af1"/>
                    <w:ind w:left="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w:t>
                  </w:r>
                </w:p>
              </w:tc>
              <w:tc>
                <w:tcPr>
                  <w:tcW w:w="6791" w:type="dxa"/>
                </w:tcPr>
                <w:p w14:paraId="1FB91CF3" w14:textId="77777777" w:rsidR="00C8799E" w:rsidRPr="00B46147" w:rsidRDefault="00C8799E" w:rsidP="003A3580">
                  <w:pPr>
                    <w:pStyle w:val="af1"/>
                    <w:ind w:left="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Pregătit ca PIC pentru eliberarea unei calificări de tip pentru elicoptere cu un singur pilot (SPH) sau pregătit ca PIC sau copilot și ca PF sau PM pentru eliberarea unei calificări de tip pentru elicoptere multipilot (MPH).</w:t>
                  </w:r>
                </w:p>
              </w:tc>
            </w:tr>
          </w:tbl>
          <w:p w14:paraId="3C71E15D" w14:textId="77777777" w:rsidR="00572BEA" w:rsidRPr="00B46147" w:rsidRDefault="00572BEA" w:rsidP="00572BEA">
            <w:pPr>
              <w:pStyle w:val="af1"/>
              <w:ind w:left="390"/>
              <w:jc w:val="both"/>
              <w:rPr>
                <w:rFonts w:ascii="Times New Roman" w:hAnsi="Times New Roman" w:cs="Times New Roman"/>
                <w:color w:val="auto"/>
                <w:lang w:val="en-US" w:eastAsia="en-US"/>
              </w:rPr>
            </w:pPr>
          </w:p>
          <w:p w14:paraId="77DF7F34" w14:textId="77777777" w:rsidR="00C8799E" w:rsidRPr="00B46147" w:rsidRDefault="00C8799E" w:rsidP="000110C0">
            <w:pPr>
              <w:pStyle w:val="af1"/>
              <w:numPr>
                <w:ilvl w:val="0"/>
                <w:numId w:val="595"/>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Pregătirea practică se desfășoară cel puțin la nivelul echipamentului de pregătire prezentat ca (P) sau se poate desfășura pe orice echipament de pregătire de nivel superior indicat de săgeată (----&gt;).</w:t>
            </w:r>
          </w:p>
          <w:p w14:paraId="541FE699" w14:textId="77777777" w:rsidR="00C8799E" w:rsidRPr="00B46147" w:rsidRDefault="00C8799E" w:rsidP="00572BEA">
            <w:pPr>
              <w:ind w:left="456"/>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Pentru desemnarea echipamentelor de pregătire utilizate se folosesc următoarele abrevieri:</w:t>
            </w:r>
          </w:p>
          <w:p w14:paraId="66DE6D65" w14:textId="77777777" w:rsidR="00572BEA" w:rsidRPr="00B46147" w:rsidRDefault="00572BEA" w:rsidP="003A3580">
            <w:pPr>
              <w:jc w:val="both"/>
              <w:rPr>
                <w:rFonts w:ascii="Times New Roman" w:hAnsi="Times New Roman" w:cs="Times New Roman"/>
                <w:color w:val="auto"/>
                <w:lang w:val="en-US" w:eastAsia="en-US"/>
              </w:rPr>
            </w:pPr>
          </w:p>
          <w:tbl>
            <w:tblPr>
              <w:tblW w:w="4764" w:type="pct"/>
              <w:tblInd w:w="53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273"/>
              <w:gridCol w:w="6242"/>
            </w:tblGrid>
            <w:tr w:rsidR="00C8799E" w:rsidRPr="00B46147" w14:paraId="22A987AC" w14:textId="77777777" w:rsidTr="00572BEA">
              <w:tc>
                <w:tcPr>
                  <w:tcW w:w="250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17B885"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FFS =</w:t>
                  </w:r>
                </w:p>
              </w:tc>
              <w:tc>
                <w:tcPr>
                  <w:tcW w:w="2494"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0EB7AE"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simulator complet de zbor</w:t>
                  </w:r>
                </w:p>
              </w:tc>
            </w:tr>
            <w:tr w:rsidR="00C8799E" w:rsidRPr="00B46147" w14:paraId="19900B51" w14:textId="77777777" w:rsidTr="00572BEA">
              <w:tc>
                <w:tcPr>
                  <w:tcW w:w="250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C695E4"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FTD =</w:t>
                  </w:r>
                </w:p>
              </w:tc>
              <w:tc>
                <w:tcPr>
                  <w:tcW w:w="2494"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7145D0"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echipament de pregătire pentru zbor</w:t>
                  </w:r>
                </w:p>
              </w:tc>
            </w:tr>
            <w:tr w:rsidR="00C8799E" w:rsidRPr="00B46147" w14:paraId="4A44C59A" w14:textId="77777777" w:rsidTr="00572BEA">
              <w:tc>
                <w:tcPr>
                  <w:tcW w:w="2506"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0ED23B"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H =</w:t>
                  </w:r>
                </w:p>
              </w:tc>
              <w:tc>
                <w:tcPr>
                  <w:tcW w:w="2494"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A3F6ED"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elicopter</w:t>
                  </w:r>
                </w:p>
              </w:tc>
            </w:tr>
          </w:tbl>
          <w:p w14:paraId="4B5D872D" w14:textId="77777777" w:rsidR="00572BEA" w:rsidRPr="00B46147" w:rsidRDefault="00572BEA" w:rsidP="00572BEA">
            <w:pPr>
              <w:pStyle w:val="af1"/>
              <w:ind w:left="390"/>
              <w:jc w:val="both"/>
              <w:rPr>
                <w:rFonts w:ascii="Times New Roman" w:hAnsi="Times New Roman" w:cs="Times New Roman"/>
                <w:color w:val="auto"/>
                <w:lang w:val="en-US" w:eastAsia="en-US"/>
              </w:rPr>
            </w:pPr>
          </w:p>
          <w:p w14:paraId="5E17A835" w14:textId="77777777" w:rsidR="00C8799E" w:rsidRPr="00B46147" w:rsidRDefault="00C8799E" w:rsidP="000110C0">
            <w:pPr>
              <w:pStyle w:val="af1"/>
              <w:numPr>
                <w:ilvl w:val="0"/>
                <w:numId w:val="595"/>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Elementele marcate cu asterisc (*) se execută în condiții IMC reale sau simulate, exclusiv de către persoanele care doresc să-și reînnoiască sau să-și revalideze o IR(H) sau să-și extindă privilegiile respectivei calificări la un alt tip.</w:t>
            </w:r>
          </w:p>
          <w:p w14:paraId="4C9CD172" w14:textId="77777777" w:rsidR="00C8799E" w:rsidRPr="00B46147" w:rsidRDefault="00C8799E" w:rsidP="000110C0">
            <w:pPr>
              <w:pStyle w:val="af1"/>
              <w:numPr>
                <w:ilvl w:val="0"/>
                <w:numId w:val="595"/>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Procedurile de zbor instrumental (secțiunea 5) se execută numai de către persoanele care doresc să-și reînnoiască sau să-și revalideze o IR(H) sau să-și extindă privilegiile respectivei calificări la un alt tip. În acest scop se poate folosi un FFS sau un FTD 2/3.</w:t>
            </w:r>
          </w:p>
          <w:p w14:paraId="371BD43D" w14:textId="77777777" w:rsidR="00C8799E" w:rsidRPr="00B46147" w:rsidRDefault="00C8799E" w:rsidP="000110C0">
            <w:pPr>
              <w:pStyle w:val="af1"/>
              <w:numPr>
                <w:ilvl w:val="0"/>
                <w:numId w:val="595"/>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Litera «M» înscrisă în coloana cu testul de îndemânare sau verificarea competenței indică un exercițiu obligatoriu.</w:t>
            </w:r>
          </w:p>
          <w:p w14:paraId="41A9E920" w14:textId="77777777" w:rsidR="00C8799E" w:rsidRPr="00B46147" w:rsidRDefault="00C8799E" w:rsidP="000110C0">
            <w:pPr>
              <w:pStyle w:val="af1"/>
              <w:numPr>
                <w:ilvl w:val="0"/>
                <w:numId w:val="595"/>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La pregătirea practică și la testare se folosește un FSTD dacă FSTD-ul respectiv face parte dintr-un curs pentru calificare de tip. Următoarele considerente se aplică pentru curs:</w:t>
            </w:r>
          </w:p>
          <w:p w14:paraId="2E61369C" w14:textId="77777777" w:rsidR="00C8799E" w:rsidRPr="00B46147" w:rsidRDefault="00C8799E" w:rsidP="000110C0">
            <w:pPr>
              <w:pStyle w:val="af1"/>
              <w:numPr>
                <w:ilvl w:val="0"/>
                <w:numId w:val="605"/>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calificarea FSTD, astfel cum se prevede în cerințele relevante din anexa VI (Partea ARA) și anexa VII (Partea ORA);</w:t>
            </w:r>
          </w:p>
          <w:p w14:paraId="6278CB2C" w14:textId="77777777" w:rsidR="00C8799E" w:rsidRPr="00B46147" w:rsidRDefault="00C8799E" w:rsidP="000110C0">
            <w:pPr>
              <w:pStyle w:val="af1"/>
              <w:numPr>
                <w:ilvl w:val="0"/>
                <w:numId w:val="605"/>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calificările instructorului și ale examinatorului;</w:t>
            </w:r>
          </w:p>
          <w:p w14:paraId="4F174248" w14:textId="77777777" w:rsidR="00C8799E" w:rsidRPr="00B46147" w:rsidRDefault="00C8799E" w:rsidP="000110C0">
            <w:pPr>
              <w:pStyle w:val="af1"/>
              <w:numPr>
                <w:ilvl w:val="0"/>
                <w:numId w:val="605"/>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numărul de ore de pregătire pe FSTD asigurate în cadrul cursului;</w:t>
            </w:r>
          </w:p>
          <w:p w14:paraId="4A56A231" w14:textId="77777777" w:rsidR="00572BEA" w:rsidRPr="00B46147" w:rsidRDefault="00C8799E" w:rsidP="000110C0">
            <w:pPr>
              <w:pStyle w:val="af1"/>
              <w:numPr>
                <w:ilvl w:val="0"/>
                <w:numId w:val="605"/>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calificările și experiența anterioară, pe tipuri similare, ale piloților aflați în pregătire și;</w:t>
            </w:r>
          </w:p>
          <w:p w14:paraId="78990A10" w14:textId="77777777" w:rsidR="00C8799E" w:rsidRPr="00B46147" w:rsidRDefault="00C8799E" w:rsidP="000110C0">
            <w:pPr>
              <w:pStyle w:val="af1"/>
              <w:numPr>
                <w:ilvl w:val="0"/>
                <w:numId w:val="605"/>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lastRenderedPageBreak/>
              <w:t>numărul de ore de experiență de zbor sub supraveghere asigurate după eliberarea noii calificări de tip.</w:t>
            </w:r>
          </w:p>
          <w:p w14:paraId="222406F8" w14:textId="77777777" w:rsidR="00572BEA" w:rsidRPr="00B46147" w:rsidRDefault="00572BEA" w:rsidP="003A3580">
            <w:pPr>
              <w:spacing w:after="120"/>
              <w:jc w:val="both"/>
              <w:rPr>
                <w:rFonts w:ascii="Times New Roman" w:hAnsi="Times New Roman" w:cs="Times New Roman"/>
                <w:b/>
                <w:bCs/>
                <w:color w:val="auto"/>
                <w:lang w:val="en-US" w:eastAsia="en-US"/>
              </w:rPr>
            </w:pPr>
          </w:p>
          <w:p w14:paraId="5B2C1502" w14:textId="77777777" w:rsidR="00C8799E" w:rsidRPr="00B46147" w:rsidRDefault="00C8799E" w:rsidP="003A3580">
            <w:pPr>
              <w:spacing w:after="120"/>
              <w:jc w:val="both"/>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ELICOPTERE MULTIPILOT</w:t>
            </w:r>
          </w:p>
          <w:p w14:paraId="452EE16A" w14:textId="77777777" w:rsidR="00C8799E" w:rsidRPr="00B46147" w:rsidRDefault="00C8799E" w:rsidP="000110C0">
            <w:pPr>
              <w:pStyle w:val="af1"/>
              <w:numPr>
                <w:ilvl w:val="0"/>
                <w:numId w:val="595"/>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Persoanele care solicită un test de îndemânare pentru eliberarea unei calificări de tip pentru elicoptere multipilot și ATPL(H) trebuie să promoveze doar secțiunile 1-4 și, dacă este cazul, secțiunea 6.</w:t>
            </w:r>
          </w:p>
          <w:p w14:paraId="328A8ABB" w14:textId="77777777" w:rsidR="00C8799E" w:rsidRPr="00B46147" w:rsidRDefault="00C8799E" w:rsidP="000110C0">
            <w:pPr>
              <w:pStyle w:val="af1"/>
              <w:numPr>
                <w:ilvl w:val="0"/>
                <w:numId w:val="595"/>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Persoanele care solicită o verificare a competenței pentru revalidarea sau reînnoirea unei calificări de tip pentru elicoptere multipilot trebuie să promoveze doar secțiunile 1-4 și, dacă este cazul, secțiunea 6.</w:t>
            </w:r>
          </w:p>
          <w:p w14:paraId="07F8FF01" w14:textId="77777777" w:rsidR="00572BEA" w:rsidRPr="00B46147" w:rsidRDefault="00572BEA" w:rsidP="00572BEA">
            <w:pPr>
              <w:pStyle w:val="af1"/>
              <w:ind w:left="390"/>
              <w:jc w:val="both"/>
              <w:rPr>
                <w:rFonts w:ascii="Times New Roman" w:hAnsi="Times New Roman" w:cs="Times New Roman"/>
                <w:color w:val="auto"/>
                <w:lang w:val="en-US" w:eastAsia="en-US"/>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80"/>
              <w:gridCol w:w="4241"/>
              <w:gridCol w:w="998"/>
              <w:gridCol w:w="1318"/>
              <w:gridCol w:w="2036"/>
              <w:gridCol w:w="1629"/>
              <w:gridCol w:w="2233"/>
            </w:tblGrid>
            <w:tr w:rsidR="00C8799E" w:rsidRPr="00B46147" w14:paraId="08D64AB2" w14:textId="77777777" w:rsidTr="00115D9B">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5B7F62"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ELICOPTERE CU UN SINGUR PILOT/MULTIPILOT</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32D162"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PREGĂTIRE PRACTICĂ</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975CF7"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TEST DE ÎNDEMÂNARE SAU VERIFICARE A COMPETENȚEI</w:t>
                  </w:r>
                </w:p>
              </w:tc>
            </w:tr>
            <w:tr w:rsidR="00C8799E" w:rsidRPr="00B46147" w14:paraId="4523663B" w14:textId="77777777" w:rsidTr="00115D9B">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FC55C6"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Manevre/proceduri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734EDE"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FSTD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A56E7F"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8CBB6E"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Inițialele instructorului dacă pregătirea s-a încheiat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FF34C4"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Examinare în FSTD sau 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9819D1"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Inițialele examinatorului dacă testul s-a încheiat</w:t>
                  </w:r>
                </w:p>
              </w:tc>
            </w:tr>
            <w:tr w:rsidR="00C8799E" w:rsidRPr="00B46147" w14:paraId="2D18CBF8" w14:textId="77777777" w:rsidTr="00115D9B">
              <w:tc>
                <w:tcPr>
                  <w:tcW w:w="0" w:type="auto"/>
                  <w:gridSpan w:val="7"/>
                  <w:tcBorders>
                    <w:top w:val="single" w:sz="6" w:space="0" w:color="DDE7EB"/>
                  </w:tcBorders>
                  <w:shd w:val="clear" w:color="auto" w:fill="auto"/>
                  <w:tcMar>
                    <w:top w:w="120" w:type="dxa"/>
                    <w:left w:w="120" w:type="dxa"/>
                    <w:bottom w:w="120" w:type="dxa"/>
                    <w:right w:w="120" w:type="dxa"/>
                  </w:tcMar>
                  <w:hideMark/>
                </w:tcPr>
                <w:p w14:paraId="7A15B049"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SECȚIUNEA 1 – Pregătiri și verificări înainte de zbor</w:t>
                  </w:r>
                </w:p>
              </w:tc>
            </w:tr>
            <w:tr w:rsidR="00C8799E" w:rsidRPr="00B46147" w14:paraId="0937E4A0"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55AED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21BF29"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Inspecția vizuală a exteriorului elicopterului; localizarea fiecărei componente și scopul inspecției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AF32D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3DCBE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C525E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4CE55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 (dacă se efectuează pe elicopter)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07183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1191FE3C"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4A72E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275BF8"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Inspecția cabinei de conducere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FFEE3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62ABD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68461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56473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F6AE8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75924160"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D2F61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370C2C"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Proceduri de pornire, verificarea echipamentelor radio și de navigație, selectarea și setarea frecvențelor de navigație și de comunicații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DAC29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67BCB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BFE2F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721A4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680B9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144178BE"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E2FAB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B7DA53"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Rulaj/rulaj aerian în conformitate cu instrucțiunile ATC sau cu instrucțiunile unui instructor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3F785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F7B74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3F28A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07BDA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0281F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26FB320F"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C1BC8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6B81E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Proceduri și verificări înainte de decolare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627CF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60DC9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FC0E1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B52B6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4FA85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07E49CC9" w14:textId="77777777" w:rsidTr="00115D9B">
              <w:tc>
                <w:tcPr>
                  <w:tcW w:w="0" w:type="auto"/>
                  <w:gridSpan w:val="7"/>
                  <w:tcBorders>
                    <w:top w:val="single" w:sz="6" w:space="0" w:color="DDE7EB"/>
                  </w:tcBorders>
                  <w:shd w:val="clear" w:color="auto" w:fill="auto"/>
                  <w:tcMar>
                    <w:top w:w="120" w:type="dxa"/>
                    <w:left w:w="120" w:type="dxa"/>
                    <w:bottom w:w="120" w:type="dxa"/>
                    <w:right w:w="120" w:type="dxa"/>
                  </w:tcMar>
                  <w:hideMark/>
                </w:tcPr>
                <w:p w14:paraId="0DBC325C"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SECȚIUNEA 2 – Manevre și proceduri de zbor</w:t>
                  </w:r>
                </w:p>
              </w:tc>
            </w:tr>
            <w:tr w:rsidR="00C8799E" w:rsidRPr="00B46147" w14:paraId="46E90642"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5F88A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0B8E39"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Decolări (diferite profiluri)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5BE2B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1587A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02179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4EDFE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F1878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20A9480"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A1DF0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F4F8B7"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Decolări și aterizări (de) pe terenuri înclinate sau cu vânt lateral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F645B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DE6BE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DD849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342CE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ABA5F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7949084C"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EFCCF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95F63E"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Decolare la masa maximă la decolare (masă maximă la decolare reală sau simulată)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14874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97B2F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BABD8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0686B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69FE2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2CBAE0D2"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D0376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EB5F7D"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Decolare cu simularea cedării unui motor imediat înainte de atingerea TDP sau DPATO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BB00C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1A806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BCD7A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A9A1D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B1B6B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47716D8"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4FB26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7CED25"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Decolare cu simularea cedării unui motor imediat după atingerea TDP sau DPATO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A26D5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49BF0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33601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FB254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D11DF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4CE41102"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B44A5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93C3D7"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Viraje în urcare și coborâre spre cap specificat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CCF4B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D4A94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6F0DB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6E085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41AF0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0FB95EAF"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6D4A6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CD0320"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Viraje de 180°-360°, stânga/dreapta, cu înclinare de 30°, numai cu ajutorul instrumentelor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FDC01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BDECB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2E3C0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C2EBA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D76E9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563521B6"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72274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59C87B"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Coborâre în autorotație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6CC98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7D599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E33CF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A5B4C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151E3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23FC6607"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5B150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420262"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Pentru elicopterele monomotor (SEH) aterizare în autorotație sau pentru elicopterele multimotor (MEH) recuperare a puterii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6251D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E9FEF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E7387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6E65A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3DAC0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43D7F7D4"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E2CED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260611"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Aterizări, diferite profiluri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C38C9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F59BE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6BC4D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6B3BC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E0382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5134E1FD"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4B65E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91C369"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Ratare sau aterizare în urma simulării cedării unui motor înainte de LDP sau DPBL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02613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58858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0739E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450CB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04978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391B4AFB"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CE949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2.7.2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27D527"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Aterizare în urma simulării cedării unui motor după LDP sau DPBL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2900B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0DA4F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7E064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C378F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050EF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2CA8E684" w14:textId="77777777" w:rsidTr="00115D9B">
              <w:tc>
                <w:tcPr>
                  <w:tcW w:w="0" w:type="auto"/>
                  <w:gridSpan w:val="7"/>
                  <w:tcBorders>
                    <w:top w:val="single" w:sz="6" w:space="0" w:color="DDE7EB"/>
                  </w:tcBorders>
                  <w:shd w:val="clear" w:color="auto" w:fill="auto"/>
                  <w:tcMar>
                    <w:top w:w="120" w:type="dxa"/>
                    <w:left w:w="120" w:type="dxa"/>
                    <w:bottom w:w="120" w:type="dxa"/>
                    <w:right w:w="120" w:type="dxa"/>
                  </w:tcMar>
                  <w:hideMark/>
                </w:tcPr>
                <w:p w14:paraId="67185CB1"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SECȚIUNEA 3 – Operațiuni normale și anormale ale următoarelor sisteme și proceduri</w:t>
                  </w:r>
                </w:p>
              </w:tc>
            </w:tr>
            <w:tr w:rsidR="00C8799E" w:rsidRPr="00B46147" w14:paraId="44B17FE7"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A0253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C102A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Operațiuni normale și anormale ale următoarelor sisteme și proceduri: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8F9FA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ED95F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9F616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686E2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55CD4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Se alege un minim obligatoriu de trei elemente din această secțiune</w:t>
                  </w:r>
                </w:p>
              </w:tc>
            </w:tr>
            <w:tr w:rsidR="00C8799E" w:rsidRPr="00B46147" w14:paraId="268D0DEE"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84899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9F93C4"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Motorul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F4903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4E12F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3A0D9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27D90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BDE1D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49BC9732"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5C38B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F92C88"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Sistemul de condiționare a aerului (încălzire, ventilație)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2E4C0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2679B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19040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BD502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B88B1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31D69076"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013F9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F1694F"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Sistemul Pitot/static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61D34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F3A4A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01AF8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B6D14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87CD2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1453798E"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70CE4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A6DB66"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Sistemul de combustibil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3BD53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6E531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76DCE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06005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488CE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FCACEB7"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6AF00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88677C"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Sistemul electric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F6D97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006BE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38BBC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87F3D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A179D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064D933A"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693E7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8F0C91"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Sistemul hidraulic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E1D14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261F8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955C1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FB699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0FF59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2A7BCA24"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15C4B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28F74E"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Sistemul comenzilor de zbor și sistemul de trimerare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A415B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E312E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58586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44E56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22574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2440391B"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067E2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22650E"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Sistemul de degivrare și antigivraj</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8B771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659A1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D5E05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0C3DF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B267A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6736218"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DB91C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75733C"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Pilotul automat/sistemul director de zbor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D2B81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EDF8E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7314A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ED31B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99703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0E01E13A"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872AA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7D27A2"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Dispozitivele de creștere a stabilității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66443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5323E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954AC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62A9C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18304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4B1907C8"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2A2D3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16355B"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Radarul meteo, radioaltimetrul, transponderul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09C6E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1FE2B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49175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11396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D4D5C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50B3047"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4C661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3.12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F633EF"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Sistemul de navigație de suprafață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334A0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AB4E6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EB7BD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F9D5D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8CC26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D17F52D"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47F07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E16C9C"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Sistemul trenului de aterizare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1072E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15577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C9762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C59A2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B836B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48345BE7"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25B25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386CBC"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APU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B01EB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96678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0FB97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49DDA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C9DD1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07A92C7F"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B699D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39912C"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Echipamentele radio, de navigație, instrumentele de zbor și FMS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830F5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EF511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06E82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05D3E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9EF85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949AD5E" w14:textId="77777777" w:rsidTr="00115D9B">
              <w:tc>
                <w:tcPr>
                  <w:tcW w:w="0" w:type="auto"/>
                  <w:gridSpan w:val="7"/>
                  <w:tcBorders>
                    <w:top w:val="single" w:sz="6" w:space="0" w:color="DDE7EB"/>
                  </w:tcBorders>
                  <w:shd w:val="clear" w:color="auto" w:fill="auto"/>
                  <w:tcMar>
                    <w:top w:w="120" w:type="dxa"/>
                    <w:left w:w="120" w:type="dxa"/>
                    <w:bottom w:w="120" w:type="dxa"/>
                    <w:right w:w="120" w:type="dxa"/>
                  </w:tcMar>
                  <w:hideMark/>
                </w:tcPr>
                <w:p w14:paraId="001CBB4A"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SECȚIUNEA 4 – Proceduri anormale și de urgență</w:t>
                  </w:r>
                </w:p>
              </w:tc>
            </w:tr>
            <w:tr w:rsidR="00C8799E" w:rsidRPr="00B46147" w14:paraId="044A754B"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8CE4C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31E1FE"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Proceduri anormale și de urgență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B7812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E176C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96751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16505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15E04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Se alege un minim obligatoriu de trei elemente din această secțiune</w:t>
                  </w:r>
                </w:p>
              </w:tc>
            </w:tr>
            <w:tr w:rsidR="00C8799E" w:rsidRPr="00B46147" w14:paraId="70C1E066"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8272C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797A16"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Simulări de incendiu (inclusiv evacuarea dacă este cazul)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4D695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D0310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F50F3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5583A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A7786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5C122B05"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CAADF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8132A6"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Controlul și evacuarea fumului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80FA8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18AA9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556BF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1C18B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ED9FA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1E67DE47"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0953D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E2C7C2"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Cedări ale motorului, oprirea și repornirea motorului la o înălțime de siguranță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16371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4C507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B88AC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B1A79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7688B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7917F48C"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C6FEB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25AF49"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Largare combustibil (simulare)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C234F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7709C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BFD30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10111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6D16F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433E3941"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0D9CB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42DE7E"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Defectarea comenzii rotorului anticuplu (dacă este posibil)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5E6DD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A820A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F8865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45DCB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314C0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498FB515"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27397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D59089"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Pierderea rotorului anticuplu (dacă este posibil)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16919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DD169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Pentru acest exercițiu nu se folosește un elicopter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B78D2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ADACF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D0426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505DA117"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22B20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4.6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13C63A"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Incapacitatea unui membru al echipajului – doar MPH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A86E3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9846D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E15A7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57D32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4C762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485F835E"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F9D0E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D06784"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Defecțiuni în sistemul de transmisie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2009D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277E7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2B558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7CDBC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095DC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2205A315"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3F928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E515AB"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Alte proceduri de urgență, așa cum sunt prezentate în manualul de zbor corespunzător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7D05A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4FC5C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62DD1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C7F8E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A43EA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480E9EFF" w14:textId="77777777" w:rsidTr="00115D9B">
              <w:tc>
                <w:tcPr>
                  <w:tcW w:w="0" w:type="auto"/>
                  <w:gridSpan w:val="7"/>
                  <w:tcBorders>
                    <w:top w:val="single" w:sz="6" w:space="0" w:color="DDE7EB"/>
                  </w:tcBorders>
                  <w:shd w:val="clear" w:color="auto" w:fill="auto"/>
                  <w:tcMar>
                    <w:top w:w="120" w:type="dxa"/>
                    <w:left w:w="120" w:type="dxa"/>
                    <w:bottom w:w="120" w:type="dxa"/>
                    <w:right w:w="120" w:type="dxa"/>
                  </w:tcMar>
                  <w:hideMark/>
                </w:tcPr>
                <w:p w14:paraId="4D4E187F"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SECȚIUNEA 5 – Proceduri de zbor instrumental (se efectuează în condiții IMC reale sau simulate)</w:t>
                  </w:r>
                </w:p>
              </w:tc>
            </w:tr>
            <w:tr w:rsidR="00C8799E" w:rsidRPr="00B46147" w14:paraId="3F5EAF2E"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F674D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ECBAD6"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Decolarea instrumentală: trecerea la zborul instrumental se face imediat după ridicarea de la sol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C88B1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8BF78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A39C2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AB7C0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C136C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2F2EE913"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73578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F2558D"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Simularea cedării unui motor în timpul plecării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C8C4D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340B9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ACEB5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CCF48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CED78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3E35470B"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B05CF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EC1CA4"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Respectarea rutelor de plecare și de sosire și a instrucțiunilor ATC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13AB6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A3508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5446A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271A5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2AFCE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0ADDE7E3"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F3470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F82C03"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Proceduri de așteptare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BD347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92E77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C5999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A210E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6EEF4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3B4D83DA"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159D5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4132ED"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Operațiuni 3D până la DH/A de 200 ft (60 m) sau până la valori minime mai mari, dacă acest lucru este impus de procedura de apropiere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4B635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3012F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549DA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31805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154D9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38ECC4CD"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C8034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33C19F"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Manual, fără sistemul director de zbor.</w:t>
                  </w:r>
                </w:p>
                <w:p w14:paraId="3F97B506"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xml:space="preserve">Notă: Conform AFM, este posibil ca procedurile RNP APCH să necesite utilizarea pilotului automat sau a sistemului director de zbor. Procedura care urmează să fie executată manual trebuie aleasă având în vedere respectivele limitări (de exemplu, se alege o </w:t>
                  </w:r>
                  <w:r w:rsidRPr="00B46147">
                    <w:rPr>
                      <w:rFonts w:ascii="Times New Roman" w:hAnsi="Times New Roman" w:cs="Times New Roman"/>
                      <w:color w:val="auto"/>
                      <w:sz w:val="22"/>
                      <w:szCs w:val="22"/>
                      <w:lang w:val="en-US" w:eastAsia="en-US"/>
                    </w:rPr>
                    <w:lastRenderedPageBreak/>
                    <w:t>procedură ILS pentru 5.4.1 în cazul unei astfel de limitări prevăzute în AFM).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086CD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45314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80463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12622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4C588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5877E85B"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46C82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7A9981"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Manual, cu sistemul director de zbor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5FA90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E4501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E1D84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32E5A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A1D51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2DCA9958"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19DC9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2FD45B"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Prin cuplarea pilotului automat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F2A8E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46C43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E350F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A5264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B9A3B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389C2C1F"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69941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632F5C" w14:textId="77777777" w:rsidR="00C8799E" w:rsidRPr="00B46147" w:rsidRDefault="00C8799E" w:rsidP="00572BEA">
                  <w:pPr>
                    <w:ind w:right="195"/>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Manual, cu un motor simulat inoperant; cedarea motorului trebuie simulată în timpul apropierii finale, înainte de a depăși 1 000 ft deasupra nivelului aerodromului, până la contactul cu pista sau până la încheierea procedurii de apropiere întreruptă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1CEA0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4B40C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01B0A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E372C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B804C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47394976"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55755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831014"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Operațiuni 2D până la MDA/H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0C8CB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7ED37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847D8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CFE44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7561E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400BF6D9"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C4015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745FC4"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Procedura de ratare cu toate motoarele în funcțiune la atingerea DA/H sau MDA/MDH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8AB11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B9168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A2EC7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56C23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656CC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11ACA55E"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09BEC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E86089"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Alte proceduri de apropiere întreruptă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CC40D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E110A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48197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05419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B3395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1DDFE66B"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50AEF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53F1F8"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Procedura de ratare cu un motor simulat inoperant la atingerea DA/H sau MDA/MDH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76AD8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ED011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4FCDC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9575C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D509A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7E4E44F2"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976AC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E8B202"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Autorotație în condiții IMC cu recuperarea puterii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01BC6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A5DF2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6E172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7A4FE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579DD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7FB346EF"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B7F8F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D6074B"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Revenire din atitudini neobișnuite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E2CEF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2ACA5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A1926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7A134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420B2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14AFB0BD" w14:textId="77777777" w:rsidTr="00115D9B">
              <w:tc>
                <w:tcPr>
                  <w:tcW w:w="0" w:type="auto"/>
                  <w:gridSpan w:val="7"/>
                  <w:tcBorders>
                    <w:top w:val="single" w:sz="6" w:space="0" w:color="DDE7EB"/>
                  </w:tcBorders>
                  <w:shd w:val="clear" w:color="auto" w:fill="auto"/>
                  <w:tcMar>
                    <w:top w:w="120" w:type="dxa"/>
                    <w:left w:w="120" w:type="dxa"/>
                    <w:bottom w:w="120" w:type="dxa"/>
                    <w:right w:w="120" w:type="dxa"/>
                  </w:tcMar>
                  <w:hideMark/>
                </w:tcPr>
                <w:p w14:paraId="1BB5489F"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SECȚIUNEA 6 – Utilizarea echipamentelor opționale</w:t>
                  </w:r>
                </w:p>
              </w:tc>
            </w:tr>
            <w:tr w:rsidR="00C8799E" w:rsidRPr="00B46147" w14:paraId="3F673987"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1C063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287295" w14:textId="77777777" w:rsidR="00C8799E" w:rsidRPr="00B46147" w:rsidRDefault="00C8799E" w:rsidP="00572BEA">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Utilizarea echipamentelor opționale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C093D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F4BDE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25369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ACB87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2CA29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bl>
          <w:p w14:paraId="7616B75F" w14:textId="77777777" w:rsidR="00C8799E" w:rsidRPr="00B46147" w:rsidRDefault="00C8799E" w:rsidP="000110C0">
            <w:pPr>
              <w:pStyle w:val="af1"/>
              <w:numPr>
                <w:ilvl w:val="1"/>
                <w:numId w:val="569"/>
              </w:numPr>
              <w:shd w:val="clear" w:color="auto" w:fill="FFFFFF"/>
              <w:ind w:left="450"/>
              <w:jc w:val="both"/>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lastRenderedPageBreak/>
              <w:t>Cerințe specifice pentru categoria aeronave cu decolare-aterizare verticală</w:t>
            </w:r>
          </w:p>
          <w:p w14:paraId="6085B4B7" w14:textId="77777777" w:rsidR="00C8799E" w:rsidRPr="00B46147" w:rsidRDefault="00C8799E" w:rsidP="000110C0">
            <w:pPr>
              <w:pStyle w:val="af1"/>
              <w:numPr>
                <w:ilvl w:val="0"/>
                <w:numId w:val="598"/>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În cazul testelor de îndemânare sau a verificărilor competenței pentru calificări de tip pentru aeronave cu decolare-aterizare verticală, solicitanții trebuie să promoveze secțiunile 1-5 și 6 (după caz) ale testului de îndemânare sau ale verificării competenței. Nepromovarea a mai mult de cinci elemente duce la repetarea în întregime a testului sau a verificării. Solicitanții care nu promovează până la maximum cinci elemente repetă examenul doar pentru elementele nepromovate. Nepromovarea oricărui element la reluarea testului sau a verificării, inclusiv a acelor elemente promovate într-o încercare anterioară, obligă solicitanții să susțină din nou testul sau verificarea în întregime. Toate secțiunile testului de îndemânare sau ale verificării competenței trebuie promovate într-un interval de șase luni.</w:t>
            </w:r>
          </w:p>
          <w:p w14:paraId="0472BE67" w14:textId="77777777" w:rsidR="00C8799E" w:rsidRPr="00B46147" w:rsidRDefault="00C8799E" w:rsidP="003A3580">
            <w:pPr>
              <w:spacing w:after="120"/>
              <w:jc w:val="both"/>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TOLERANȚE PENTRU PROBELE DE ZBOR</w:t>
            </w:r>
          </w:p>
          <w:p w14:paraId="40FF3ACD" w14:textId="77777777" w:rsidR="00C8799E" w:rsidRPr="00B46147" w:rsidRDefault="00C8799E" w:rsidP="000110C0">
            <w:pPr>
              <w:pStyle w:val="af1"/>
              <w:numPr>
                <w:ilvl w:val="0"/>
                <w:numId w:val="598"/>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Solicitanții trebuie să demonstreze capacitatea de a:</w:t>
            </w:r>
          </w:p>
          <w:p w14:paraId="1A7FABF5" w14:textId="77777777" w:rsidR="00C8799E" w:rsidRPr="00B46147" w:rsidRDefault="00C8799E" w:rsidP="000110C0">
            <w:pPr>
              <w:pStyle w:val="af1"/>
              <w:numPr>
                <w:ilvl w:val="0"/>
                <w:numId w:val="599"/>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opera aeronava cu decolare-aterizare verticală fără a depăși limitările acesteia;</w:t>
            </w:r>
          </w:p>
          <w:p w14:paraId="2EF4958B" w14:textId="77777777" w:rsidR="00C8799E" w:rsidRPr="00B46147" w:rsidRDefault="00C8799E" w:rsidP="000110C0">
            <w:pPr>
              <w:pStyle w:val="af1"/>
              <w:numPr>
                <w:ilvl w:val="0"/>
                <w:numId w:val="599"/>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efectua toate manevrele cu finețe și acuratețe;</w:t>
            </w:r>
          </w:p>
          <w:p w14:paraId="7819D088" w14:textId="77777777" w:rsidR="00C8799E" w:rsidRPr="00B46147" w:rsidRDefault="00C8799E" w:rsidP="000110C0">
            <w:pPr>
              <w:pStyle w:val="af1"/>
              <w:numPr>
                <w:ilvl w:val="0"/>
                <w:numId w:val="599"/>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raționa corect și de a supraveghea situația aeriană;</w:t>
            </w:r>
          </w:p>
          <w:p w14:paraId="1161E5D9" w14:textId="77777777" w:rsidR="00C8799E" w:rsidRPr="00B46147" w:rsidRDefault="00C8799E" w:rsidP="000110C0">
            <w:pPr>
              <w:pStyle w:val="af1"/>
              <w:numPr>
                <w:ilvl w:val="0"/>
                <w:numId w:val="599"/>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aplica cunoștințele aeronautice;</w:t>
            </w:r>
          </w:p>
          <w:p w14:paraId="73BB73CB" w14:textId="77777777" w:rsidR="00C8799E" w:rsidRPr="00B46147" w:rsidRDefault="00C8799E" w:rsidP="000110C0">
            <w:pPr>
              <w:pStyle w:val="af1"/>
              <w:numPr>
                <w:ilvl w:val="0"/>
                <w:numId w:val="599"/>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menține în orice moment controlul aeronavei cu decolare-aterizare verticală, astfel încât efectuarea cu succes a unei manevre sau proceduri să nu fie niciodată pusă la îndoială;</w:t>
            </w:r>
          </w:p>
          <w:p w14:paraId="79563B43" w14:textId="77777777" w:rsidR="00C8799E" w:rsidRPr="00B46147" w:rsidRDefault="00C8799E" w:rsidP="000110C0">
            <w:pPr>
              <w:pStyle w:val="af1"/>
              <w:numPr>
                <w:ilvl w:val="0"/>
                <w:numId w:val="599"/>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înțelege și aplica procedurile de coordonare a echipajului și procedurile în caz de incapacitate și</w:t>
            </w:r>
          </w:p>
          <w:p w14:paraId="7C2C77BE" w14:textId="77777777" w:rsidR="00C8799E" w:rsidRPr="00B46147" w:rsidRDefault="00C8799E" w:rsidP="000110C0">
            <w:pPr>
              <w:pStyle w:val="af1"/>
              <w:numPr>
                <w:ilvl w:val="0"/>
                <w:numId w:val="599"/>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xml:space="preserve">comunica eficient cu ceilalți membri ai echipajului. </w:t>
            </w:r>
          </w:p>
          <w:p w14:paraId="50FA9E59" w14:textId="77777777" w:rsidR="00C8799E" w:rsidRPr="00B46147" w:rsidRDefault="00572BEA" w:rsidP="000110C0">
            <w:pPr>
              <w:pStyle w:val="af1"/>
              <w:numPr>
                <w:ilvl w:val="0"/>
                <w:numId w:val="598"/>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w:t>
            </w:r>
            <w:r w:rsidR="00C8799E" w:rsidRPr="00B46147">
              <w:rPr>
                <w:rFonts w:ascii="Times New Roman" w:hAnsi="Times New Roman" w:cs="Times New Roman"/>
                <w:color w:val="auto"/>
                <w:lang w:val="en-US" w:eastAsia="en-US"/>
              </w:rPr>
              <w:t>e aplică următoarele limite, corectate astfel încât să țină cont de condițiile de turbulență și de calitățile de manevrare și performanțele aeronavei cu decolare-aterizare verticală utilizate.</w:t>
            </w:r>
          </w:p>
          <w:p w14:paraId="39998C95" w14:textId="77777777" w:rsidR="00C8799E" w:rsidRPr="00B46147" w:rsidRDefault="00C8799E" w:rsidP="003A3580">
            <w:pPr>
              <w:jc w:val="both"/>
              <w:rPr>
                <w:rFonts w:ascii="Times New Roman" w:hAnsi="Times New Roman" w:cs="Times New Roman"/>
                <w:color w:val="auto"/>
                <w:lang w:val="en-US" w:eastAsia="en-US"/>
              </w:rPr>
            </w:pPr>
          </w:p>
          <w:tbl>
            <w:tblPr>
              <w:tblW w:w="5000" w:type="pct"/>
              <w:tblCellMar>
                <w:left w:w="0" w:type="dxa"/>
                <w:right w:w="0" w:type="dxa"/>
              </w:tblCellMar>
              <w:tblLook w:val="04A0" w:firstRow="1" w:lastRow="0" w:firstColumn="1" w:lastColumn="0" w:noHBand="0" w:noVBand="1"/>
            </w:tblPr>
            <w:tblGrid>
              <w:gridCol w:w="7"/>
              <w:gridCol w:w="13144"/>
            </w:tblGrid>
            <w:tr w:rsidR="00C8799E" w:rsidRPr="00B46147" w14:paraId="102DA57B" w14:textId="77777777" w:rsidTr="00115D9B">
              <w:tc>
                <w:tcPr>
                  <w:tcW w:w="0" w:type="auto"/>
                  <w:shd w:val="clear" w:color="auto" w:fill="auto"/>
                  <w:hideMark/>
                </w:tcPr>
                <w:p w14:paraId="52B2F836"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auto"/>
                  <w:hideMark/>
                </w:tcPr>
                <w:p w14:paraId="36E8FF6B" w14:textId="77777777" w:rsidR="00572BEA" w:rsidRPr="00B46147" w:rsidRDefault="00572BEA" w:rsidP="00572BEA">
                  <w:pPr>
                    <w:pStyle w:val="af1"/>
                    <w:ind w:left="450"/>
                    <w:jc w:val="both"/>
                    <w:rPr>
                      <w:rFonts w:ascii="Times New Roman" w:hAnsi="Times New Roman" w:cs="Times New Roman"/>
                      <w:color w:val="auto"/>
                      <w:lang w:val="en-US" w:eastAsia="en-US"/>
                    </w:rPr>
                  </w:pPr>
                </w:p>
                <w:p w14:paraId="239B7082" w14:textId="77777777" w:rsidR="00572BEA" w:rsidRPr="00B46147" w:rsidRDefault="00572BEA" w:rsidP="00572BEA">
                  <w:pPr>
                    <w:pStyle w:val="af1"/>
                    <w:ind w:left="450"/>
                    <w:jc w:val="both"/>
                    <w:rPr>
                      <w:rFonts w:ascii="Times New Roman" w:hAnsi="Times New Roman" w:cs="Times New Roman"/>
                      <w:color w:val="auto"/>
                      <w:lang w:val="en-US" w:eastAsia="en-US"/>
                    </w:rPr>
                  </w:pPr>
                </w:p>
                <w:p w14:paraId="1D37ED64" w14:textId="77777777" w:rsidR="00572BEA" w:rsidRPr="00B46147" w:rsidRDefault="00572BEA" w:rsidP="00572BEA">
                  <w:pPr>
                    <w:pStyle w:val="af1"/>
                    <w:ind w:left="450"/>
                    <w:jc w:val="both"/>
                    <w:rPr>
                      <w:rFonts w:ascii="Times New Roman" w:hAnsi="Times New Roman" w:cs="Times New Roman"/>
                      <w:color w:val="auto"/>
                      <w:lang w:val="en-US" w:eastAsia="en-US"/>
                    </w:rPr>
                  </w:pPr>
                </w:p>
                <w:p w14:paraId="059AD7B8" w14:textId="77777777" w:rsidR="00572BEA" w:rsidRPr="00B46147" w:rsidRDefault="00572BEA" w:rsidP="00572BEA">
                  <w:pPr>
                    <w:pStyle w:val="af1"/>
                    <w:ind w:left="450"/>
                    <w:jc w:val="both"/>
                    <w:rPr>
                      <w:rFonts w:ascii="Times New Roman" w:hAnsi="Times New Roman" w:cs="Times New Roman"/>
                      <w:color w:val="auto"/>
                      <w:lang w:val="en-US" w:eastAsia="en-US"/>
                    </w:rPr>
                  </w:pPr>
                </w:p>
                <w:p w14:paraId="20525EC6" w14:textId="77777777" w:rsidR="00572BEA" w:rsidRPr="00B46147" w:rsidRDefault="00572BEA" w:rsidP="00572BEA">
                  <w:pPr>
                    <w:pStyle w:val="af1"/>
                    <w:ind w:left="450"/>
                    <w:jc w:val="both"/>
                    <w:rPr>
                      <w:rFonts w:ascii="Times New Roman" w:hAnsi="Times New Roman" w:cs="Times New Roman"/>
                      <w:color w:val="auto"/>
                      <w:lang w:val="en-US" w:eastAsia="en-US"/>
                    </w:rPr>
                  </w:pPr>
                </w:p>
                <w:p w14:paraId="130A9CDC" w14:textId="77777777" w:rsidR="00572BEA" w:rsidRPr="00B46147" w:rsidRDefault="00572BEA" w:rsidP="00572BEA">
                  <w:pPr>
                    <w:pStyle w:val="af1"/>
                    <w:ind w:left="450"/>
                    <w:jc w:val="both"/>
                    <w:rPr>
                      <w:rFonts w:ascii="Times New Roman" w:hAnsi="Times New Roman" w:cs="Times New Roman"/>
                      <w:color w:val="auto"/>
                      <w:lang w:val="en-US" w:eastAsia="en-US"/>
                    </w:rPr>
                  </w:pPr>
                </w:p>
                <w:p w14:paraId="19306FFA" w14:textId="77777777" w:rsidR="00572BEA" w:rsidRPr="00B46147" w:rsidRDefault="00572BEA" w:rsidP="00572BEA">
                  <w:pPr>
                    <w:pStyle w:val="af1"/>
                    <w:ind w:left="450"/>
                    <w:jc w:val="both"/>
                    <w:rPr>
                      <w:rFonts w:ascii="Times New Roman" w:hAnsi="Times New Roman" w:cs="Times New Roman"/>
                      <w:color w:val="auto"/>
                      <w:lang w:val="en-US" w:eastAsia="en-US"/>
                    </w:rPr>
                  </w:pPr>
                </w:p>
                <w:p w14:paraId="72448B4E" w14:textId="77777777" w:rsidR="00572BEA" w:rsidRPr="00B46147" w:rsidRDefault="00572BEA" w:rsidP="00572BEA">
                  <w:pPr>
                    <w:pStyle w:val="af1"/>
                    <w:ind w:left="450"/>
                    <w:jc w:val="both"/>
                    <w:rPr>
                      <w:rFonts w:ascii="Times New Roman" w:hAnsi="Times New Roman" w:cs="Times New Roman"/>
                      <w:color w:val="auto"/>
                      <w:lang w:val="en-US" w:eastAsia="en-US"/>
                    </w:rPr>
                  </w:pPr>
                </w:p>
                <w:p w14:paraId="4AA12619" w14:textId="77777777" w:rsidR="00572BEA" w:rsidRPr="00B46147" w:rsidRDefault="00572BEA" w:rsidP="00572BEA">
                  <w:pPr>
                    <w:pStyle w:val="af1"/>
                    <w:ind w:left="450"/>
                    <w:jc w:val="both"/>
                    <w:rPr>
                      <w:rFonts w:ascii="Times New Roman" w:hAnsi="Times New Roman" w:cs="Times New Roman"/>
                      <w:color w:val="auto"/>
                      <w:lang w:val="en-US" w:eastAsia="en-US"/>
                    </w:rPr>
                  </w:pPr>
                </w:p>
                <w:p w14:paraId="233F632D" w14:textId="77777777" w:rsidR="00572BEA" w:rsidRPr="00B46147" w:rsidRDefault="00572BEA" w:rsidP="00572BEA">
                  <w:pPr>
                    <w:pStyle w:val="af1"/>
                    <w:ind w:left="450"/>
                    <w:jc w:val="both"/>
                    <w:rPr>
                      <w:rFonts w:ascii="Times New Roman" w:hAnsi="Times New Roman" w:cs="Times New Roman"/>
                      <w:color w:val="auto"/>
                      <w:lang w:val="en-US" w:eastAsia="en-US"/>
                    </w:rPr>
                  </w:pPr>
                </w:p>
                <w:p w14:paraId="51CC83DF" w14:textId="77777777" w:rsidR="00572BEA" w:rsidRPr="00B46147" w:rsidRDefault="00572BEA" w:rsidP="00572BEA">
                  <w:pPr>
                    <w:pStyle w:val="af1"/>
                    <w:ind w:left="450"/>
                    <w:jc w:val="both"/>
                    <w:rPr>
                      <w:rFonts w:ascii="Times New Roman" w:hAnsi="Times New Roman" w:cs="Times New Roman"/>
                      <w:color w:val="auto"/>
                      <w:lang w:val="en-US" w:eastAsia="en-US"/>
                    </w:rPr>
                  </w:pPr>
                </w:p>
                <w:p w14:paraId="2DEBE9A4" w14:textId="77777777" w:rsidR="00C8799E" w:rsidRPr="00B46147" w:rsidRDefault="00C8799E" w:rsidP="000110C0">
                  <w:pPr>
                    <w:pStyle w:val="af1"/>
                    <w:numPr>
                      <w:ilvl w:val="4"/>
                      <w:numId w:val="583"/>
                    </w:numPr>
                    <w:ind w:left="450"/>
                    <w:jc w:val="both"/>
                    <w:rPr>
                      <w:rFonts w:ascii="Times New Roman" w:hAnsi="Times New Roman" w:cs="Times New Roman"/>
                      <w:color w:val="auto"/>
                      <w:lang w:val="en-US" w:eastAsia="en-US"/>
                    </w:rPr>
                  </w:pPr>
                  <w:r w:rsidRPr="00B46147">
                    <w:rPr>
                      <w:rFonts w:ascii="Times New Roman" w:hAnsi="Times New Roman" w:cs="Times New Roman"/>
                      <w:b/>
                      <w:bCs/>
                      <w:color w:val="auto"/>
                      <w:lang w:val="en-US" w:eastAsia="en-US"/>
                    </w:rPr>
                    <w:lastRenderedPageBreak/>
                    <w:t>limite operaționale în condiții IFR</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638"/>
                    <w:gridCol w:w="5490"/>
                  </w:tblGrid>
                  <w:tr w:rsidR="00C8799E" w:rsidRPr="00B46147" w14:paraId="4B127C2B" w14:textId="77777777" w:rsidTr="00C513BB">
                    <w:tc>
                      <w:tcPr>
                        <w:tcW w:w="290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6EF412"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Înălțime</w:t>
                        </w:r>
                      </w:p>
                    </w:tc>
                    <w:tc>
                      <w:tcPr>
                        <w:tcW w:w="209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9638E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31A8BCF5" w14:textId="77777777" w:rsidTr="00C513BB">
                    <w:tc>
                      <w:tcPr>
                        <w:tcW w:w="290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324D92"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În general</w:t>
                        </w:r>
                      </w:p>
                    </w:tc>
                    <w:tc>
                      <w:tcPr>
                        <w:tcW w:w="209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D6AC9C"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100 ft</w:t>
                        </w:r>
                      </w:p>
                    </w:tc>
                  </w:tr>
                  <w:tr w:rsidR="00C8799E" w:rsidRPr="00B46147" w14:paraId="4AAB1599" w14:textId="77777777" w:rsidTr="00C513BB">
                    <w:tc>
                      <w:tcPr>
                        <w:tcW w:w="290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65C624"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Începerea ratării la înălțimea/altitudinea de decizie</w:t>
                        </w:r>
                      </w:p>
                    </w:tc>
                    <w:tc>
                      <w:tcPr>
                        <w:tcW w:w="209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6F2354"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+ 50 ft/– 0 ft</w:t>
                        </w:r>
                      </w:p>
                    </w:tc>
                  </w:tr>
                  <w:tr w:rsidR="00C8799E" w:rsidRPr="00B46147" w14:paraId="289ED853" w14:textId="77777777" w:rsidTr="00C513BB">
                    <w:tc>
                      <w:tcPr>
                        <w:tcW w:w="290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685E62"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Înălțime/altitudine minimă de coborâre</w:t>
                        </w:r>
                      </w:p>
                    </w:tc>
                    <w:tc>
                      <w:tcPr>
                        <w:tcW w:w="209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F99A3C"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+ 50 ft/– 0 ft</w:t>
                        </w:r>
                      </w:p>
                    </w:tc>
                  </w:tr>
                  <w:tr w:rsidR="00C8799E" w:rsidRPr="00B46147" w14:paraId="0A94EB9B" w14:textId="77777777" w:rsidTr="00C513BB">
                    <w:tc>
                      <w:tcPr>
                        <w:tcW w:w="290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DDAA89"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Drum magnetic</w:t>
                        </w:r>
                      </w:p>
                    </w:tc>
                    <w:tc>
                      <w:tcPr>
                        <w:tcW w:w="209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E4476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0F79B3F7" w14:textId="77777777" w:rsidTr="00C513BB">
                    <w:tc>
                      <w:tcPr>
                        <w:tcW w:w="290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1F45F9"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După mijloace radio</w:t>
                        </w:r>
                      </w:p>
                    </w:tc>
                    <w:tc>
                      <w:tcPr>
                        <w:tcW w:w="209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CC0F74"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5°</w:t>
                        </w:r>
                      </w:p>
                    </w:tc>
                  </w:tr>
                  <w:tr w:rsidR="00C8799E" w:rsidRPr="00B46147" w14:paraId="15525F0B" w14:textId="77777777" w:rsidTr="00C513BB">
                    <w:tc>
                      <w:tcPr>
                        <w:tcW w:w="290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F9CC38"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Apropiere de precizie</w:t>
                        </w:r>
                      </w:p>
                    </w:tc>
                    <w:tc>
                      <w:tcPr>
                        <w:tcW w:w="209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1C50BD"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deviație jumătate de scală, azimut și pantă de coborâre</w:t>
                        </w:r>
                      </w:p>
                    </w:tc>
                  </w:tr>
                </w:tbl>
                <w:p w14:paraId="1414F08E" w14:textId="77777777" w:rsidR="00C8799E" w:rsidRPr="00B46147" w:rsidRDefault="00C8799E" w:rsidP="003A3580">
                  <w:pPr>
                    <w:rPr>
                      <w:rFonts w:ascii="Times New Roman" w:hAnsi="Times New Roman" w:cs="Times New Roman"/>
                      <w:vanish/>
                      <w:color w:val="auto"/>
                      <w:lang w:val="en-US" w:eastAsia="en-US"/>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617"/>
                    <w:gridCol w:w="5511"/>
                  </w:tblGrid>
                  <w:tr w:rsidR="00572BEA" w:rsidRPr="00B46147" w14:paraId="5E73084E" w14:textId="77777777" w:rsidTr="00572BEA">
                    <w:trPr>
                      <w:gridAfter w:val="1"/>
                    </w:trPr>
                    <w:tc>
                      <w:tcPr>
                        <w:tcW w:w="2901" w:type="pct"/>
                        <w:shd w:val="clear" w:color="auto" w:fill="auto"/>
                        <w:vAlign w:val="center"/>
                        <w:hideMark/>
                      </w:tcPr>
                      <w:p w14:paraId="025D3CF9" w14:textId="77777777" w:rsidR="00572BEA" w:rsidRPr="00B46147" w:rsidRDefault="00572BEA" w:rsidP="003A3580">
                        <w:pPr>
                          <w:rPr>
                            <w:rFonts w:ascii="Times New Roman" w:hAnsi="Times New Roman" w:cs="Times New Roman"/>
                            <w:color w:val="auto"/>
                            <w:lang w:val="en-US" w:eastAsia="en-US"/>
                          </w:rPr>
                        </w:pPr>
                      </w:p>
                      <w:p w14:paraId="4DF8D793" w14:textId="77777777" w:rsidR="00572BEA" w:rsidRPr="00B46147" w:rsidRDefault="00572BEA" w:rsidP="003A3580">
                        <w:pPr>
                          <w:rPr>
                            <w:rFonts w:ascii="Times New Roman" w:hAnsi="Times New Roman" w:cs="Times New Roman"/>
                            <w:color w:val="auto"/>
                            <w:lang w:val="en-US" w:eastAsia="en-US"/>
                          </w:rPr>
                        </w:pPr>
                      </w:p>
                    </w:tc>
                  </w:tr>
                  <w:tr w:rsidR="00C8799E" w:rsidRPr="00B46147" w14:paraId="240605F8" w14:textId="77777777" w:rsidTr="00572BEA">
                    <w:tc>
                      <w:tcPr>
                        <w:tcW w:w="290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128A60"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Cap magnetic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53704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04316FA7" w14:textId="77777777" w:rsidTr="00572BEA">
                    <w:tc>
                      <w:tcPr>
                        <w:tcW w:w="290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1FAFD9"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Operațiuni normale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A9C683"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5°</w:t>
                        </w:r>
                      </w:p>
                    </w:tc>
                  </w:tr>
                  <w:tr w:rsidR="00C8799E" w:rsidRPr="00B46147" w14:paraId="24EA3B95" w14:textId="77777777" w:rsidTr="00572BEA">
                    <w:tc>
                      <w:tcPr>
                        <w:tcW w:w="290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9507E5"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Operațiuni anormale/de urgență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5CDF2B"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10 °</w:t>
                        </w:r>
                      </w:p>
                    </w:tc>
                  </w:tr>
                  <w:tr w:rsidR="00C8799E" w:rsidRPr="00B46147" w14:paraId="103000D0" w14:textId="77777777" w:rsidTr="00572BEA">
                    <w:tc>
                      <w:tcPr>
                        <w:tcW w:w="2901" w:type="pct"/>
                        <w:shd w:val="clear" w:color="auto" w:fill="auto"/>
                        <w:vAlign w:val="center"/>
                        <w:hideMark/>
                      </w:tcPr>
                      <w:p w14:paraId="48FC7721" w14:textId="77777777" w:rsidR="00C8799E" w:rsidRPr="00B46147" w:rsidRDefault="00C8799E" w:rsidP="003A3580">
                        <w:pPr>
                          <w:rPr>
                            <w:rFonts w:ascii="Times New Roman" w:hAnsi="Times New Roman" w:cs="Times New Roman"/>
                            <w:color w:val="auto"/>
                            <w:sz w:val="20"/>
                            <w:szCs w:val="20"/>
                            <w:lang w:val="en-US" w:eastAsia="en-US"/>
                          </w:rPr>
                        </w:pPr>
                      </w:p>
                    </w:tc>
                    <w:tc>
                      <w:tcPr>
                        <w:tcW w:w="0" w:type="auto"/>
                        <w:shd w:val="clear" w:color="auto" w:fill="auto"/>
                        <w:vAlign w:val="center"/>
                        <w:hideMark/>
                      </w:tcPr>
                      <w:p w14:paraId="18730914" w14:textId="77777777" w:rsidR="00C8799E" w:rsidRPr="00B46147" w:rsidRDefault="00C8799E" w:rsidP="003A3580">
                        <w:pPr>
                          <w:rPr>
                            <w:rFonts w:ascii="Times New Roman" w:hAnsi="Times New Roman" w:cs="Times New Roman"/>
                            <w:color w:val="auto"/>
                            <w:sz w:val="20"/>
                            <w:szCs w:val="20"/>
                            <w:lang w:val="en-US" w:eastAsia="en-US"/>
                          </w:rPr>
                        </w:pPr>
                      </w:p>
                    </w:tc>
                  </w:tr>
                  <w:tr w:rsidR="00C8799E" w:rsidRPr="00B46147" w14:paraId="49556AD8" w14:textId="77777777" w:rsidTr="00572BEA">
                    <w:tc>
                      <w:tcPr>
                        <w:tcW w:w="290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9BD60D"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Viteză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6F63D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04516C92" w14:textId="77777777" w:rsidTr="00572BEA">
                    <w:tc>
                      <w:tcPr>
                        <w:tcW w:w="290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F0CE76"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În general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2D7794"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10 noduri</w:t>
                        </w:r>
                      </w:p>
                    </w:tc>
                  </w:tr>
                  <w:tr w:rsidR="00C8799E" w:rsidRPr="00B46147" w14:paraId="36C37C11" w14:textId="77777777" w:rsidTr="00572BEA">
                    <w:tc>
                      <w:tcPr>
                        <w:tcW w:w="290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BEBDA2"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Cu simularea cedării unui motor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7DCA37"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+ 10 noduri/– 5 noduri</w:t>
                        </w:r>
                      </w:p>
                    </w:tc>
                  </w:tr>
                </w:tbl>
                <w:p w14:paraId="047B7B16" w14:textId="77777777" w:rsidR="00C8799E" w:rsidRPr="00B46147" w:rsidRDefault="00C8799E" w:rsidP="003A3580">
                  <w:pPr>
                    <w:rPr>
                      <w:rFonts w:ascii="Times New Roman" w:hAnsi="Times New Roman" w:cs="Times New Roman"/>
                      <w:color w:val="auto"/>
                      <w:lang w:val="en-US" w:eastAsia="en-US"/>
                    </w:rPr>
                  </w:pPr>
                </w:p>
              </w:tc>
            </w:tr>
          </w:tbl>
          <w:p w14:paraId="423212C9" w14:textId="77777777" w:rsidR="00C8799E" w:rsidRPr="00B46147" w:rsidRDefault="00C8799E" w:rsidP="003A3580">
            <w:pPr>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9"/>
              <w:gridCol w:w="13142"/>
            </w:tblGrid>
            <w:tr w:rsidR="00C8799E" w:rsidRPr="00B46147" w14:paraId="1C069D8C" w14:textId="77777777" w:rsidTr="00115D9B">
              <w:tc>
                <w:tcPr>
                  <w:tcW w:w="0" w:type="auto"/>
                  <w:shd w:val="clear" w:color="auto" w:fill="auto"/>
                  <w:hideMark/>
                </w:tcPr>
                <w:p w14:paraId="16077E37"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auto"/>
                  <w:hideMark/>
                </w:tcPr>
                <w:p w14:paraId="3881CB9D" w14:textId="77777777" w:rsidR="00572BEA" w:rsidRPr="00B46147" w:rsidRDefault="00572BEA" w:rsidP="00572BEA">
                  <w:pPr>
                    <w:pStyle w:val="af1"/>
                    <w:ind w:left="450"/>
                    <w:jc w:val="both"/>
                    <w:rPr>
                      <w:rFonts w:ascii="Times New Roman" w:hAnsi="Times New Roman" w:cs="Times New Roman"/>
                      <w:color w:val="auto"/>
                      <w:lang w:val="en-US" w:eastAsia="en-US"/>
                    </w:rPr>
                  </w:pPr>
                </w:p>
                <w:p w14:paraId="666D1263" w14:textId="77777777" w:rsidR="00C8799E" w:rsidRPr="00B46147" w:rsidRDefault="00C8799E" w:rsidP="000110C0">
                  <w:pPr>
                    <w:pStyle w:val="af1"/>
                    <w:numPr>
                      <w:ilvl w:val="4"/>
                      <w:numId w:val="583"/>
                    </w:numPr>
                    <w:ind w:left="45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limite operaționale în condiții VFR:</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610"/>
                    <w:gridCol w:w="5516"/>
                  </w:tblGrid>
                  <w:tr w:rsidR="00C8799E" w:rsidRPr="00B46147" w14:paraId="0B2D767B" w14:textId="77777777" w:rsidTr="00C513BB">
                    <w:tc>
                      <w:tcPr>
                        <w:tcW w:w="289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673D54"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Înălțime</w:t>
                        </w:r>
                      </w:p>
                    </w:tc>
                    <w:tc>
                      <w:tcPr>
                        <w:tcW w:w="210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A87F6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3185BC7B" w14:textId="77777777" w:rsidTr="00C513BB">
                    <w:tc>
                      <w:tcPr>
                        <w:tcW w:w="289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2711B1"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În general</w:t>
                        </w:r>
                      </w:p>
                    </w:tc>
                    <w:tc>
                      <w:tcPr>
                        <w:tcW w:w="210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DE984D"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100 ft</w:t>
                        </w:r>
                      </w:p>
                    </w:tc>
                  </w:tr>
                  <w:tr w:rsidR="00572BEA" w:rsidRPr="00B46147" w14:paraId="6832C91B" w14:textId="77777777" w:rsidTr="00C513BB">
                    <w:tc>
                      <w:tcPr>
                        <w:tcW w:w="289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729C93EC" w14:textId="77777777" w:rsidR="00572BEA" w:rsidRPr="00B46147" w:rsidRDefault="00572BEA" w:rsidP="00572BEA">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Cap magnetic</w:t>
                        </w:r>
                      </w:p>
                    </w:tc>
                    <w:tc>
                      <w:tcPr>
                        <w:tcW w:w="210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7BE3AB62" w14:textId="77777777" w:rsidR="00572BEA" w:rsidRPr="00B46147" w:rsidRDefault="00572BEA" w:rsidP="00572BEA">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572BEA" w:rsidRPr="00B46147" w14:paraId="2024D042" w14:textId="77777777" w:rsidTr="00C513BB">
                    <w:tc>
                      <w:tcPr>
                        <w:tcW w:w="289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7F5A1068" w14:textId="77777777" w:rsidR="00572BEA" w:rsidRPr="00B46147" w:rsidRDefault="00572BEA" w:rsidP="00572BEA">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Operațiuni normale</w:t>
                        </w:r>
                      </w:p>
                    </w:tc>
                    <w:tc>
                      <w:tcPr>
                        <w:tcW w:w="210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3D3472CC" w14:textId="77777777" w:rsidR="00572BEA" w:rsidRPr="00B46147" w:rsidRDefault="00572BEA" w:rsidP="00572BEA">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5°</w:t>
                        </w:r>
                      </w:p>
                    </w:tc>
                  </w:tr>
                  <w:tr w:rsidR="00572BEA" w:rsidRPr="00B46147" w14:paraId="7EAC71EF" w14:textId="77777777" w:rsidTr="00C513BB">
                    <w:tc>
                      <w:tcPr>
                        <w:tcW w:w="289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3F5626C7" w14:textId="77777777" w:rsidR="00572BEA" w:rsidRPr="00B46147" w:rsidRDefault="00572BEA" w:rsidP="00572BEA">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Operațiuni anormale/de urgență</w:t>
                        </w:r>
                      </w:p>
                    </w:tc>
                    <w:tc>
                      <w:tcPr>
                        <w:tcW w:w="210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671A7FF9" w14:textId="77777777" w:rsidR="00572BEA" w:rsidRPr="00B46147" w:rsidRDefault="00572BEA" w:rsidP="00572BEA">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10 °</w:t>
                        </w:r>
                      </w:p>
                    </w:tc>
                  </w:tr>
                  <w:tr w:rsidR="00572BEA" w:rsidRPr="00B46147" w14:paraId="7E5A311B" w14:textId="77777777" w:rsidTr="00C513BB">
                    <w:tc>
                      <w:tcPr>
                        <w:tcW w:w="289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389BCF0B" w14:textId="77777777" w:rsidR="00572BEA" w:rsidRPr="00B46147" w:rsidRDefault="00572BEA" w:rsidP="00572BEA">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Viteză</w:t>
                        </w:r>
                      </w:p>
                    </w:tc>
                    <w:tc>
                      <w:tcPr>
                        <w:tcW w:w="210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4C629E28" w14:textId="77777777" w:rsidR="00572BEA" w:rsidRPr="00B46147" w:rsidRDefault="00572BEA" w:rsidP="00572BEA">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572BEA" w:rsidRPr="00B46147" w14:paraId="6337176F" w14:textId="77777777" w:rsidTr="00C513BB">
                    <w:tc>
                      <w:tcPr>
                        <w:tcW w:w="289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651ACB13" w14:textId="77777777" w:rsidR="00572BEA" w:rsidRPr="00B46147" w:rsidRDefault="00572BEA" w:rsidP="00572BEA">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În general</w:t>
                        </w:r>
                      </w:p>
                    </w:tc>
                    <w:tc>
                      <w:tcPr>
                        <w:tcW w:w="210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4FED71E4" w14:textId="77777777" w:rsidR="00572BEA" w:rsidRPr="00B46147" w:rsidRDefault="00572BEA" w:rsidP="00572BEA">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10 noduri</w:t>
                        </w:r>
                      </w:p>
                    </w:tc>
                  </w:tr>
                  <w:tr w:rsidR="00572BEA" w:rsidRPr="00B46147" w14:paraId="5DF34B8D" w14:textId="77777777" w:rsidTr="00C513BB">
                    <w:tc>
                      <w:tcPr>
                        <w:tcW w:w="289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538AF4D5" w14:textId="77777777" w:rsidR="00572BEA" w:rsidRPr="00B46147" w:rsidRDefault="00572BEA" w:rsidP="00572BEA">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Cu simularea cedării unui motor</w:t>
                        </w:r>
                      </w:p>
                    </w:tc>
                    <w:tc>
                      <w:tcPr>
                        <w:tcW w:w="210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14DF84B8" w14:textId="77777777" w:rsidR="00572BEA" w:rsidRPr="00B46147" w:rsidRDefault="00572BEA" w:rsidP="00572BEA">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+ 10 noduri/– 5 noduri</w:t>
                        </w:r>
                      </w:p>
                    </w:tc>
                  </w:tr>
                  <w:tr w:rsidR="00572BEA" w:rsidRPr="00B46147" w14:paraId="11A37DD7" w14:textId="77777777" w:rsidTr="00C513BB">
                    <w:tc>
                      <w:tcPr>
                        <w:tcW w:w="289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59A64FB7" w14:textId="77777777" w:rsidR="00572BEA" w:rsidRPr="00B46147" w:rsidRDefault="00572BEA" w:rsidP="00572BEA">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Abatere față de sol</w:t>
                        </w:r>
                      </w:p>
                    </w:tc>
                    <w:tc>
                      <w:tcPr>
                        <w:tcW w:w="210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5C4D041C" w14:textId="77777777" w:rsidR="00572BEA" w:rsidRPr="00B46147" w:rsidRDefault="00572BEA" w:rsidP="00572BEA">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572BEA" w:rsidRPr="00B46147" w14:paraId="3134FDC8" w14:textId="77777777" w:rsidTr="00C513BB">
                    <w:tc>
                      <w:tcPr>
                        <w:tcW w:w="289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481F6883" w14:textId="77777777" w:rsidR="00572BEA" w:rsidRPr="00B46147" w:rsidRDefault="00572BEA" w:rsidP="00572BEA">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T.O. la punct fix I.G.E. (efect de sol)</w:t>
                        </w:r>
                      </w:p>
                    </w:tc>
                    <w:tc>
                      <w:tcPr>
                        <w:tcW w:w="210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77F94766" w14:textId="77777777" w:rsidR="00572BEA" w:rsidRPr="00B46147" w:rsidRDefault="00572BEA" w:rsidP="00572BEA">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3 ft</w:t>
                        </w:r>
                      </w:p>
                    </w:tc>
                  </w:tr>
                  <w:tr w:rsidR="00572BEA" w:rsidRPr="00B46147" w14:paraId="1F489DF4" w14:textId="77777777" w:rsidTr="00C513BB">
                    <w:tc>
                      <w:tcPr>
                        <w:tcW w:w="2899"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58F8A085" w14:textId="77777777" w:rsidR="00572BEA" w:rsidRPr="00B46147" w:rsidRDefault="00572BEA" w:rsidP="00572BEA">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Aterizare</w:t>
                        </w:r>
                      </w:p>
                    </w:tc>
                    <w:tc>
                      <w:tcPr>
                        <w:tcW w:w="210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5532F75D" w14:textId="77777777" w:rsidR="00572BEA" w:rsidRPr="00B46147" w:rsidRDefault="00572BEA" w:rsidP="00572BEA">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2 ft (zbor cu 0 ft în spate sau lateral)</w:t>
                        </w:r>
                      </w:p>
                    </w:tc>
                  </w:tr>
                </w:tbl>
                <w:p w14:paraId="3FE05416" w14:textId="77777777" w:rsidR="00C8799E" w:rsidRPr="00B46147" w:rsidRDefault="00C8799E" w:rsidP="003A3580">
                  <w:pPr>
                    <w:rPr>
                      <w:rFonts w:ascii="Times New Roman" w:hAnsi="Times New Roman" w:cs="Times New Roman"/>
                      <w:color w:val="auto"/>
                      <w:lang w:val="en-US" w:eastAsia="en-US"/>
                    </w:rPr>
                  </w:pPr>
                </w:p>
              </w:tc>
            </w:tr>
          </w:tbl>
          <w:p w14:paraId="44D6B743" w14:textId="77777777" w:rsidR="00572BEA" w:rsidRPr="00B46147" w:rsidRDefault="00572BEA" w:rsidP="003A3580">
            <w:pPr>
              <w:spacing w:after="120"/>
              <w:jc w:val="both"/>
              <w:rPr>
                <w:rFonts w:ascii="Times New Roman" w:hAnsi="Times New Roman" w:cs="Times New Roman"/>
                <w:b/>
                <w:bCs/>
                <w:color w:val="auto"/>
                <w:lang w:val="en-US" w:eastAsia="en-US"/>
              </w:rPr>
            </w:pPr>
          </w:p>
          <w:p w14:paraId="7C41500A" w14:textId="77777777" w:rsidR="00C8799E" w:rsidRPr="00B46147" w:rsidRDefault="00C8799E" w:rsidP="003A3580">
            <w:pPr>
              <w:spacing w:after="120"/>
              <w:jc w:val="both"/>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CONȚINUTUL PREGĂTIRII/TESTULUI DE ÎNDEMÂNARE/VERIFICĂRII COMPETENȚEI</w:t>
            </w:r>
          </w:p>
          <w:p w14:paraId="70A89381" w14:textId="77777777" w:rsidR="00C8799E" w:rsidRPr="00B46147" w:rsidRDefault="00C8799E" w:rsidP="000110C0">
            <w:pPr>
              <w:pStyle w:val="af1"/>
              <w:numPr>
                <w:ilvl w:val="0"/>
                <w:numId w:val="598"/>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Următorul simbol înseamnă:</w:t>
            </w:r>
          </w:p>
          <w:tbl>
            <w:tblPr>
              <w:tblStyle w:val="af2"/>
              <w:tblW w:w="0" w:type="auto"/>
              <w:tblInd w:w="390" w:type="dxa"/>
              <w:tblLook w:val="04A0" w:firstRow="1" w:lastRow="0" w:firstColumn="1" w:lastColumn="0" w:noHBand="0" w:noVBand="1"/>
            </w:tblPr>
            <w:tblGrid>
              <w:gridCol w:w="1762"/>
              <w:gridCol w:w="10989"/>
            </w:tblGrid>
            <w:tr w:rsidR="00C8799E" w:rsidRPr="00B46147" w14:paraId="70D77495" w14:textId="77777777" w:rsidTr="00C513BB">
              <w:tc>
                <w:tcPr>
                  <w:tcW w:w="1855" w:type="dxa"/>
                </w:tcPr>
                <w:p w14:paraId="0E2FB015" w14:textId="77777777" w:rsidR="00C8799E" w:rsidRPr="00B46147" w:rsidRDefault="00C8799E" w:rsidP="003A3580">
                  <w:pPr>
                    <w:pStyle w:val="af1"/>
                    <w:ind w:left="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w:t>
                  </w:r>
                </w:p>
              </w:tc>
              <w:tc>
                <w:tcPr>
                  <w:tcW w:w="11705" w:type="dxa"/>
                </w:tcPr>
                <w:p w14:paraId="5682BE9D" w14:textId="77777777" w:rsidR="00C8799E" w:rsidRPr="00B46147" w:rsidRDefault="00C8799E" w:rsidP="003A3580">
                  <w:pPr>
                    <w:pStyle w:val="af1"/>
                    <w:ind w:left="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Pregătit ca PIC sau copilot și ca PF și PM pentru eliberarea unei calificări de tip, după caz</w:t>
                  </w:r>
                </w:p>
              </w:tc>
            </w:tr>
          </w:tbl>
          <w:p w14:paraId="14A07962" w14:textId="77777777" w:rsidR="00C8799E" w:rsidRPr="00B46147" w:rsidRDefault="00C8799E" w:rsidP="000110C0">
            <w:pPr>
              <w:pStyle w:val="af1"/>
              <w:numPr>
                <w:ilvl w:val="0"/>
                <w:numId w:val="598"/>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Pregătirea practică se desfășoară cel puțin la nivelul echipamentului de pregătire prezentat ca (P) sau se poate desfășura pe orice echipament de pregătire de nivel superior indicat de săgeată (----&gt;).</w:t>
            </w:r>
          </w:p>
          <w:p w14:paraId="6B5D64D0" w14:textId="77777777" w:rsidR="00C8799E" w:rsidRPr="00B46147" w:rsidRDefault="00C8799E" w:rsidP="000110C0">
            <w:pPr>
              <w:pStyle w:val="af1"/>
              <w:numPr>
                <w:ilvl w:val="0"/>
                <w:numId w:val="598"/>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Pentru desemnarea echipamentelor de pregătire utilizate se folosesc următoarele abrevieri:</w:t>
            </w:r>
          </w:p>
          <w:p w14:paraId="78F172F3" w14:textId="77777777" w:rsidR="00C8799E" w:rsidRPr="00B46147" w:rsidRDefault="00C8799E" w:rsidP="003A3580">
            <w:pPr>
              <w:jc w:val="both"/>
              <w:rPr>
                <w:rFonts w:ascii="Times New Roman" w:hAnsi="Times New Roman" w:cs="Times New Roman"/>
                <w:color w:val="auto"/>
                <w:lang w:val="en-US" w:eastAsia="en-US"/>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84"/>
              <w:gridCol w:w="10651"/>
            </w:tblGrid>
            <w:tr w:rsidR="00C8799E" w:rsidRPr="00B46147" w14:paraId="294B27A1"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D3C9FD"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FFS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F8D68A"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simulator complet de zbor</w:t>
                  </w:r>
                </w:p>
              </w:tc>
            </w:tr>
            <w:tr w:rsidR="00C8799E" w:rsidRPr="00B46147" w14:paraId="13D03F59"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3C0782"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FTD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F8CCA8"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echipament de pregătire pentru zbor</w:t>
                  </w:r>
                </w:p>
              </w:tc>
            </w:tr>
            <w:tr w:rsidR="00C8799E" w:rsidRPr="00B46147" w14:paraId="59D698E5"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1AE59E"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OTD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E79F4A"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alt echipament de pregătire</w:t>
                  </w:r>
                </w:p>
              </w:tc>
            </w:tr>
            <w:tr w:rsidR="00C8799E" w:rsidRPr="00B46147" w14:paraId="048A1DA1" w14:textId="77777777" w:rsidTr="00115D9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B4802E"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A62945"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aeronavă cu decolare-aterizare verticală</w:t>
                  </w:r>
                </w:p>
              </w:tc>
            </w:tr>
          </w:tbl>
          <w:p w14:paraId="419F49A2" w14:textId="77777777" w:rsidR="00C8799E" w:rsidRPr="00B46147" w:rsidRDefault="00C8799E" w:rsidP="003A3580">
            <w:pPr>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6"/>
              <w:gridCol w:w="13145"/>
            </w:tblGrid>
            <w:tr w:rsidR="00C8799E" w:rsidRPr="00B46147" w14:paraId="4C696F0E" w14:textId="77777777" w:rsidTr="00115D9B">
              <w:tc>
                <w:tcPr>
                  <w:tcW w:w="0" w:type="auto"/>
                  <w:shd w:val="clear" w:color="auto" w:fill="auto"/>
                  <w:hideMark/>
                </w:tcPr>
                <w:p w14:paraId="16D8A2C5" w14:textId="77777777" w:rsidR="00C8799E" w:rsidRPr="00B46147" w:rsidRDefault="00C8799E" w:rsidP="003A3580">
                  <w:pPr>
                    <w:jc w:val="both"/>
                    <w:rPr>
                      <w:rFonts w:ascii="Times New Roman" w:hAnsi="Times New Roman" w:cs="Times New Roman"/>
                      <w:color w:val="auto"/>
                      <w:lang w:val="en-US" w:eastAsia="en-US"/>
                    </w:rPr>
                  </w:pPr>
                </w:p>
                <w:p w14:paraId="0FE92E05"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auto"/>
                  <w:hideMark/>
                </w:tcPr>
                <w:p w14:paraId="7F97301B" w14:textId="77777777" w:rsidR="00C8799E" w:rsidRPr="00B46147" w:rsidRDefault="00C8799E" w:rsidP="000110C0">
                  <w:pPr>
                    <w:pStyle w:val="af1"/>
                    <w:numPr>
                      <w:ilvl w:val="0"/>
                      <w:numId w:val="598"/>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Persoanele care solicită un test de îndemânare pentru eliberarea unei calificări de tip pentru aeronave cu decolare-aterizare verticală trebuie să promoveze secțiunile 1-5 și, dacă este cazul, secțiunea 6.</w:t>
                  </w:r>
                </w:p>
                <w:p w14:paraId="661D8826" w14:textId="77777777" w:rsidR="00C8799E" w:rsidRPr="00B46147" w:rsidRDefault="00C8799E" w:rsidP="000110C0">
                  <w:pPr>
                    <w:pStyle w:val="af1"/>
                    <w:numPr>
                      <w:ilvl w:val="0"/>
                      <w:numId w:val="598"/>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Persoanele care solicită o verificare a competenței pentru revalidarea sau reînnoirea unei calificări de tip pentru aeronave cu decolare-aterizare verticală trebuie să promoveze secțiunile 1-5 și, dacă este cazul, secțiunea 6 și/sau secțiunea 7.</w:t>
                  </w:r>
                </w:p>
                <w:p w14:paraId="15FCFBE4" w14:textId="77777777" w:rsidR="00C8799E" w:rsidRPr="00B46147" w:rsidRDefault="00C8799E" w:rsidP="000110C0">
                  <w:pPr>
                    <w:pStyle w:val="af1"/>
                    <w:numPr>
                      <w:ilvl w:val="0"/>
                      <w:numId w:val="598"/>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xml:space="preserve">Elementele marcate cu asterisc (*) se execută numai cu ajutorul instrumentelor. Dacă această condiție nu este îndeplinită în timpul testului de îndemânare sau al verificării competenței, calificarea de tip se limitează numai la VFR. </w:t>
                  </w:r>
                </w:p>
                <w:p w14:paraId="25580464" w14:textId="77777777" w:rsidR="00C8799E" w:rsidRPr="00B46147" w:rsidRDefault="00C8799E" w:rsidP="000110C0">
                  <w:pPr>
                    <w:pStyle w:val="af1"/>
                    <w:numPr>
                      <w:ilvl w:val="0"/>
                      <w:numId w:val="598"/>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Litera «M» înscrisă în coloana cu testul de îndemânare sau verificarea competenței indică un exercițiu obligatoriu.</w:t>
                  </w:r>
                </w:p>
                <w:p w14:paraId="3CAD2A66" w14:textId="77777777" w:rsidR="00C8799E" w:rsidRPr="00B46147" w:rsidRDefault="00C8799E" w:rsidP="000110C0">
                  <w:pPr>
                    <w:pStyle w:val="af1"/>
                    <w:numPr>
                      <w:ilvl w:val="0"/>
                      <w:numId w:val="598"/>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La pregătirea practică și la testare se folosesc FTSD-uri dacă acestea fac parte dintr-un curs aprobat pentru calificare de tip. Următoarele considerente se aplică aprobării cursului:</w:t>
                  </w:r>
                </w:p>
                <w:p w14:paraId="5A405C20" w14:textId="77777777" w:rsidR="00572BEA" w:rsidRPr="00B46147" w:rsidRDefault="00572BEA" w:rsidP="000110C0">
                  <w:pPr>
                    <w:pStyle w:val="af1"/>
                    <w:numPr>
                      <w:ilvl w:val="4"/>
                      <w:numId w:val="605"/>
                    </w:numPr>
                    <w:ind w:left="726"/>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calificarea FSTD-urilor, astfel cum se prevede în cerințele relevante din anexa VI (Partea ARA) și anexa VII (Partea ORA); și</w:t>
                  </w:r>
                </w:p>
                <w:p w14:paraId="721B25FE" w14:textId="77777777" w:rsidR="00572BEA" w:rsidRPr="00B46147" w:rsidRDefault="00572BEA" w:rsidP="000110C0">
                  <w:pPr>
                    <w:pStyle w:val="af1"/>
                    <w:numPr>
                      <w:ilvl w:val="4"/>
                      <w:numId w:val="605"/>
                    </w:numPr>
                    <w:ind w:left="726"/>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calificările instructorului.</w:t>
                  </w:r>
                </w:p>
                <w:p w14:paraId="168D7078" w14:textId="77777777" w:rsidR="00572BEA" w:rsidRPr="00B46147" w:rsidRDefault="00572BEA" w:rsidP="00572BEA">
                  <w:pPr>
                    <w:pStyle w:val="af1"/>
                    <w:ind w:left="726"/>
                    <w:jc w:val="both"/>
                    <w:rPr>
                      <w:rFonts w:ascii="Times New Roman" w:hAnsi="Times New Roman" w:cs="Times New Roman"/>
                      <w:color w:val="auto"/>
                      <w:lang w:val="en-US" w:eastAsia="en-US"/>
                    </w:rPr>
                  </w:pPr>
                </w:p>
                <w:p w14:paraId="4B207459" w14:textId="77777777" w:rsidR="00572BEA" w:rsidRPr="00B46147" w:rsidRDefault="00572BEA" w:rsidP="00572BEA">
                  <w:pPr>
                    <w:pStyle w:val="af1"/>
                    <w:ind w:left="726"/>
                    <w:jc w:val="both"/>
                    <w:rPr>
                      <w:rFonts w:ascii="Times New Roman" w:hAnsi="Times New Roman" w:cs="Times New Roman"/>
                      <w:color w:val="auto"/>
                      <w:lang w:val="en-US" w:eastAsia="en-US"/>
                    </w:rPr>
                  </w:pPr>
                </w:p>
                <w:p w14:paraId="371C627C" w14:textId="77777777" w:rsidR="00572BEA" w:rsidRPr="00B46147" w:rsidRDefault="00572BEA" w:rsidP="00572BEA">
                  <w:pPr>
                    <w:pStyle w:val="af1"/>
                    <w:ind w:left="726"/>
                    <w:jc w:val="both"/>
                    <w:rPr>
                      <w:rFonts w:ascii="Times New Roman" w:hAnsi="Times New Roman" w:cs="Times New Roman"/>
                      <w:color w:val="auto"/>
                      <w:lang w:val="en-US" w:eastAsia="en-US"/>
                    </w:rPr>
                  </w:pPr>
                </w:p>
                <w:p w14:paraId="56FAF4F4" w14:textId="77777777" w:rsidR="00572BEA" w:rsidRPr="00B46147" w:rsidRDefault="00572BEA" w:rsidP="00572BEA">
                  <w:pPr>
                    <w:pStyle w:val="af1"/>
                    <w:ind w:left="726"/>
                    <w:jc w:val="both"/>
                    <w:rPr>
                      <w:rFonts w:ascii="Times New Roman" w:hAnsi="Times New Roman" w:cs="Times New Roman"/>
                      <w:color w:val="auto"/>
                      <w:lang w:val="en-US" w:eastAsia="en-US"/>
                    </w:rPr>
                  </w:pPr>
                </w:p>
                <w:p w14:paraId="74942089" w14:textId="77777777" w:rsidR="00572BEA" w:rsidRPr="00B46147" w:rsidRDefault="00572BEA" w:rsidP="00572BEA">
                  <w:pPr>
                    <w:pStyle w:val="af1"/>
                    <w:ind w:left="726"/>
                    <w:jc w:val="both"/>
                    <w:rPr>
                      <w:rFonts w:ascii="Times New Roman" w:hAnsi="Times New Roman" w:cs="Times New Roman"/>
                      <w:color w:val="auto"/>
                      <w:lang w:val="en-US" w:eastAsia="en-US"/>
                    </w:rPr>
                  </w:pPr>
                </w:p>
                <w:p w14:paraId="71B1172F" w14:textId="77777777" w:rsidR="00572BEA" w:rsidRPr="00B46147" w:rsidRDefault="00572BEA" w:rsidP="00572BEA">
                  <w:pPr>
                    <w:pStyle w:val="af1"/>
                    <w:ind w:left="726"/>
                    <w:jc w:val="both"/>
                    <w:rPr>
                      <w:rFonts w:ascii="Times New Roman" w:hAnsi="Times New Roman" w:cs="Times New Roman"/>
                      <w:color w:val="auto"/>
                      <w:lang w:val="en-US" w:eastAsia="en-US"/>
                    </w:rPr>
                  </w:pPr>
                </w:p>
                <w:p w14:paraId="31D36A2D" w14:textId="77777777" w:rsidR="00572BEA" w:rsidRPr="00B46147" w:rsidRDefault="00572BEA" w:rsidP="00572BEA">
                  <w:pPr>
                    <w:pStyle w:val="af1"/>
                    <w:ind w:left="726"/>
                    <w:jc w:val="both"/>
                    <w:rPr>
                      <w:rFonts w:ascii="Times New Roman" w:hAnsi="Times New Roman" w:cs="Times New Roman"/>
                      <w:color w:val="auto"/>
                      <w:lang w:val="en-US" w:eastAsia="en-US"/>
                    </w:rPr>
                  </w:pPr>
                </w:p>
                <w:p w14:paraId="169CFCD1" w14:textId="77777777" w:rsidR="00572BEA" w:rsidRPr="00B46147" w:rsidRDefault="00572BEA" w:rsidP="00572BEA">
                  <w:pPr>
                    <w:pStyle w:val="af1"/>
                    <w:ind w:left="726"/>
                    <w:jc w:val="both"/>
                    <w:rPr>
                      <w:rFonts w:ascii="Times New Roman" w:hAnsi="Times New Roman" w:cs="Times New Roman"/>
                      <w:color w:val="auto"/>
                      <w:lang w:val="en-US" w:eastAsia="en-US"/>
                    </w:rPr>
                  </w:pPr>
                </w:p>
                <w:p w14:paraId="1F9BA7CF" w14:textId="77777777" w:rsidR="00572BEA" w:rsidRPr="00B46147" w:rsidRDefault="00572BEA" w:rsidP="00572BEA">
                  <w:pPr>
                    <w:pStyle w:val="af1"/>
                    <w:ind w:left="726"/>
                    <w:jc w:val="both"/>
                    <w:rPr>
                      <w:rFonts w:ascii="Times New Roman" w:hAnsi="Times New Roman" w:cs="Times New Roman"/>
                      <w:color w:val="auto"/>
                      <w:lang w:val="en-US" w:eastAsia="en-US"/>
                    </w:rPr>
                  </w:pPr>
                </w:p>
                <w:p w14:paraId="3181676C" w14:textId="77777777" w:rsidR="00C8799E" w:rsidRPr="00B46147" w:rsidRDefault="00C8799E" w:rsidP="003A3580">
                  <w:pPr>
                    <w:jc w:val="both"/>
                    <w:rPr>
                      <w:rFonts w:ascii="Times New Roman" w:hAnsi="Times New Roman" w:cs="Times New Roman"/>
                      <w:color w:val="auto"/>
                      <w:lang w:val="en-US" w:eastAsia="en-US"/>
                    </w:rPr>
                  </w:pPr>
                </w:p>
              </w:tc>
            </w:tr>
          </w:tbl>
          <w:p w14:paraId="03D6373E" w14:textId="77777777" w:rsidR="00C8799E" w:rsidRPr="00B46147" w:rsidRDefault="00C8799E" w:rsidP="003A3580">
            <w:pPr>
              <w:rPr>
                <w:rFonts w:ascii="Times New Roman" w:hAnsi="Times New Roman" w:cs="Times New Roman"/>
                <w:vanish/>
                <w:color w:val="auto"/>
                <w:lang w:val="en-US" w:eastAsia="en-US"/>
              </w:rPr>
            </w:pPr>
          </w:p>
          <w:p w14:paraId="4C12001E" w14:textId="77777777" w:rsidR="00C8799E" w:rsidRPr="00B46147" w:rsidRDefault="00C8799E" w:rsidP="003A3580">
            <w:pPr>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6"/>
              <w:gridCol w:w="13145"/>
            </w:tblGrid>
            <w:tr w:rsidR="00C8799E" w:rsidRPr="00B46147" w14:paraId="65EB70FF" w14:textId="77777777" w:rsidTr="00115D9B">
              <w:tc>
                <w:tcPr>
                  <w:tcW w:w="0" w:type="auto"/>
                  <w:shd w:val="clear" w:color="auto" w:fill="auto"/>
                  <w:hideMark/>
                </w:tcPr>
                <w:p w14:paraId="699B5A62"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auto"/>
                  <w:hideMark/>
                </w:tcPr>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81"/>
                    <w:gridCol w:w="3478"/>
                    <w:gridCol w:w="912"/>
                    <w:gridCol w:w="875"/>
                    <w:gridCol w:w="827"/>
                    <w:gridCol w:w="717"/>
                    <w:gridCol w:w="1948"/>
                    <w:gridCol w:w="1565"/>
                    <w:gridCol w:w="2126"/>
                  </w:tblGrid>
                  <w:tr w:rsidR="00C8799E" w:rsidRPr="00B46147" w14:paraId="18CE4E1F" w14:textId="77777777">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E7597E"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CATEGORIA AERONAVE CU DECOLARE-ATERIZARE VERTICALĂ</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60DBDD"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PREGĂTIRE PRACTICĂ</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DF83C2"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TEST DE ÎNDEMÂNARE SAU VERIFICARE A COMPETENȚEI</w:t>
                        </w:r>
                      </w:p>
                    </w:tc>
                  </w:tr>
                  <w:tr w:rsidR="00C8799E" w:rsidRPr="00B46147" w14:paraId="305AF780" w14:textId="77777777">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97A7EB"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Manevre/proceduri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11C61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E9A43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4DCAF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71332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C49146"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Inițialele instructorului dacă pregătirea s-a încheiat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05FB0E"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Examinare în FFS PL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7D0CA5"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Inițialele examinatorului dacă testul s-a încheiat</w:t>
                        </w:r>
                      </w:p>
                    </w:tc>
                  </w:tr>
                  <w:tr w:rsidR="00C8799E" w:rsidRPr="00B46147" w14:paraId="6537BE80" w14:textId="77777777">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5B002" w14:textId="77777777" w:rsidR="00C8799E" w:rsidRPr="00B46147" w:rsidRDefault="00C8799E" w:rsidP="003A3580">
                        <w:pPr>
                          <w:rPr>
                            <w:rFonts w:ascii="Times New Roman" w:hAnsi="Times New Roman" w:cs="Times New Roman"/>
                            <w:b/>
                            <w:bCs/>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CE13A5"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OTD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D46F65"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FTD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C22FFC"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FFS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B7BC86"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PL</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842C3" w14:textId="77777777" w:rsidR="00C8799E" w:rsidRPr="00B46147" w:rsidRDefault="00C8799E" w:rsidP="003A3580">
                        <w:pPr>
                          <w:rPr>
                            <w:rFonts w:ascii="Times New Roman" w:hAnsi="Times New Roman" w:cs="Times New Roman"/>
                            <w:b/>
                            <w:bCs/>
                            <w:color w:val="auto"/>
                            <w:sz w:val="22"/>
                            <w:szCs w:val="22"/>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603C4" w14:textId="77777777" w:rsidR="00C8799E" w:rsidRPr="00B46147" w:rsidRDefault="00C8799E" w:rsidP="003A3580">
                        <w:pPr>
                          <w:rPr>
                            <w:rFonts w:ascii="Times New Roman" w:hAnsi="Times New Roman" w:cs="Times New Roman"/>
                            <w:b/>
                            <w:bCs/>
                            <w:color w:val="auto"/>
                            <w:sz w:val="22"/>
                            <w:szCs w:val="22"/>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B3045" w14:textId="77777777" w:rsidR="00C8799E" w:rsidRPr="00B46147" w:rsidRDefault="00C8799E" w:rsidP="003A3580">
                        <w:pPr>
                          <w:rPr>
                            <w:rFonts w:ascii="Times New Roman" w:hAnsi="Times New Roman" w:cs="Times New Roman"/>
                            <w:b/>
                            <w:bCs/>
                            <w:color w:val="auto"/>
                            <w:sz w:val="22"/>
                            <w:szCs w:val="22"/>
                            <w:lang w:val="en-US" w:eastAsia="en-US"/>
                          </w:rPr>
                        </w:pPr>
                      </w:p>
                    </w:tc>
                  </w:tr>
                  <w:tr w:rsidR="00C8799E" w:rsidRPr="00B46147" w14:paraId="1DC25A0F" w14:textId="77777777">
                    <w:tc>
                      <w:tcPr>
                        <w:tcW w:w="0" w:type="auto"/>
                        <w:gridSpan w:val="9"/>
                        <w:tcBorders>
                          <w:top w:val="single" w:sz="6" w:space="0" w:color="DDE7EB"/>
                        </w:tcBorders>
                        <w:shd w:val="clear" w:color="auto" w:fill="auto"/>
                        <w:tcMar>
                          <w:top w:w="120" w:type="dxa"/>
                          <w:left w:w="120" w:type="dxa"/>
                          <w:bottom w:w="120" w:type="dxa"/>
                          <w:right w:w="120" w:type="dxa"/>
                        </w:tcMar>
                        <w:hideMark/>
                      </w:tcPr>
                      <w:p w14:paraId="26942E56"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SECȚIUNEA 1 – Pregătiri și verificări înainte de zbor</w:t>
                        </w:r>
                      </w:p>
                    </w:tc>
                  </w:tr>
                  <w:tr w:rsidR="00C8799E" w:rsidRPr="00B46147" w14:paraId="0BE8F8BA"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05A97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4441E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Inspecția vizuală a exteriorului aeronavei cu decolare-aterizare verticală;</w:t>
                        </w:r>
                      </w:p>
                      <w:p w14:paraId="5DA03F4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localizarea fiecărei componente și scopul inspecției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A8B89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BEA0B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27A1B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737CD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880C2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474E2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8DC5C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73C69B5E"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9AA91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56006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Inspecția carlingii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59F42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F7CD8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95E7E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EE5F2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C5845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73767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93AFA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57D00245"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434F1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3E45E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Proceduri de pornire, verificarea echipamentelor radio și de navigație, selectarea și setarea frecvențelor de navigație și de comunicații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0D78C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DE4DE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6006F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F8F0D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3CBCF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2A9E3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052E5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0A737124"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F3E74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FD9E2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Rulajul în conformitate cu instrucțiunile ATC sau cu instrucțiunile unui instructor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A96A4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5F086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D20C6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32424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25717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7F9E2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E22A0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2D267A12"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C82BB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413FA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Proceduri și verificări înainte de decolare, inclusiv verificarea alimentării cu energie electrică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33CA6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E8980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1C15E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806FC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4D9FC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F777B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B9CE2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1FD3F7C9" w14:textId="77777777">
                    <w:tc>
                      <w:tcPr>
                        <w:tcW w:w="0" w:type="auto"/>
                        <w:gridSpan w:val="9"/>
                        <w:tcBorders>
                          <w:top w:val="single" w:sz="6" w:space="0" w:color="DDE7EB"/>
                        </w:tcBorders>
                        <w:shd w:val="clear" w:color="auto" w:fill="auto"/>
                        <w:tcMar>
                          <w:top w:w="120" w:type="dxa"/>
                          <w:left w:w="120" w:type="dxa"/>
                          <w:bottom w:w="120" w:type="dxa"/>
                          <w:right w:w="120" w:type="dxa"/>
                        </w:tcMar>
                        <w:hideMark/>
                      </w:tcPr>
                      <w:p w14:paraId="3825DE75"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SECȚIUNEA 2 – Manevre și proceduri de zbor</w:t>
                        </w:r>
                      </w:p>
                    </w:tc>
                  </w:tr>
                  <w:tr w:rsidR="00C8799E" w:rsidRPr="00B46147" w14:paraId="23708819"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D5A63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56A82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Profiluri normale de decolare VFR:</w:t>
                        </w:r>
                      </w:p>
                      <w:tbl>
                        <w:tblPr>
                          <w:tblW w:w="5000" w:type="pct"/>
                          <w:tblCellMar>
                            <w:left w:w="0" w:type="dxa"/>
                            <w:right w:w="0" w:type="dxa"/>
                          </w:tblCellMar>
                          <w:tblLook w:val="04A0" w:firstRow="1" w:lastRow="0" w:firstColumn="1" w:lastColumn="0" w:noHBand="0" w:noVBand="1"/>
                        </w:tblPr>
                        <w:tblGrid>
                          <w:gridCol w:w="60"/>
                          <w:gridCol w:w="3178"/>
                        </w:tblGrid>
                        <w:tr w:rsidR="00C8799E" w:rsidRPr="00B46147" w14:paraId="0E508C27" w14:textId="77777777">
                          <w:tc>
                            <w:tcPr>
                              <w:tcW w:w="0" w:type="auto"/>
                              <w:shd w:val="clear" w:color="auto" w:fill="auto"/>
                              <w:hideMark/>
                            </w:tcPr>
                            <w:p w14:paraId="437CE88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auto"/>
                              <w:hideMark/>
                            </w:tcPr>
                            <w:p w14:paraId="29F099F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Operațiuni pe pistă [decolare și aterizare scurtă (STOL) și decolare și aterizare pe verticală (VTOL)], inclusiv cu vânt lateral</w:t>
                              </w:r>
                            </w:p>
                          </w:tc>
                        </w:tr>
                      </w:tbl>
                      <w:p w14:paraId="431D76B4" w14:textId="77777777" w:rsidR="00C8799E" w:rsidRPr="00B46147" w:rsidRDefault="00C8799E" w:rsidP="003A3580">
                        <w:pPr>
                          <w:jc w:val="both"/>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97"/>
                          <w:gridCol w:w="3141"/>
                        </w:tblGrid>
                        <w:tr w:rsidR="00C8799E" w:rsidRPr="00B46147" w14:paraId="5EA32294" w14:textId="77777777">
                          <w:tc>
                            <w:tcPr>
                              <w:tcW w:w="0" w:type="auto"/>
                              <w:shd w:val="clear" w:color="auto" w:fill="auto"/>
                              <w:hideMark/>
                            </w:tcPr>
                            <w:p w14:paraId="5C5FBC9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auto"/>
                              <w:hideMark/>
                            </w:tcPr>
                            <w:p w14:paraId="5FD3E27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Heliporturi în terase</w:t>
                              </w:r>
                            </w:p>
                          </w:tc>
                        </w:tr>
                      </w:tbl>
                      <w:p w14:paraId="33726893" w14:textId="77777777" w:rsidR="00C8799E" w:rsidRPr="00B46147" w:rsidRDefault="00C8799E" w:rsidP="003A3580">
                        <w:pPr>
                          <w:jc w:val="both"/>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83"/>
                          <w:gridCol w:w="3155"/>
                        </w:tblGrid>
                        <w:tr w:rsidR="00C8799E" w:rsidRPr="00B46147" w14:paraId="1D245E7D" w14:textId="77777777">
                          <w:tc>
                            <w:tcPr>
                              <w:tcW w:w="0" w:type="auto"/>
                              <w:shd w:val="clear" w:color="auto" w:fill="auto"/>
                              <w:hideMark/>
                            </w:tcPr>
                            <w:p w14:paraId="47229CF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auto"/>
                              <w:hideMark/>
                            </w:tcPr>
                            <w:p w14:paraId="15EC166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Heliporturi de suprafață</w:t>
                              </w:r>
                            </w:p>
                          </w:tc>
                        </w:tr>
                      </w:tbl>
                      <w:p w14:paraId="1749988F" w14:textId="77777777" w:rsidR="00C8799E" w:rsidRPr="00B46147" w:rsidRDefault="00C8799E" w:rsidP="003A3580">
                        <w:pPr>
                          <w:jc w:val="both"/>
                          <w:rPr>
                            <w:rFonts w:ascii="Times New Roman" w:hAnsi="Times New Roman" w:cs="Times New Roman"/>
                            <w:color w:val="auto"/>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6E73C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5D4EC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A2D61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FD29D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3B215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7B6A6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AD390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76018B56"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21EB6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51348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Decolare la masa maximă la decolare (masă maximă la decolare reală sau simulată)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58CB8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85B60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A4907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471D5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3D72F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7037D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1AD8F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716B7D8D"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4B50C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661FA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Decolare întreruptă:</w:t>
                        </w:r>
                      </w:p>
                      <w:tbl>
                        <w:tblPr>
                          <w:tblW w:w="5000" w:type="pct"/>
                          <w:tblCellMar>
                            <w:left w:w="0" w:type="dxa"/>
                            <w:right w:w="0" w:type="dxa"/>
                          </w:tblCellMar>
                          <w:tblLook w:val="04A0" w:firstRow="1" w:lastRow="0" w:firstColumn="1" w:lastColumn="0" w:noHBand="0" w:noVBand="1"/>
                        </w:tblPr>
                        <w:tblGrid>
                          <w:gridCol w:w="240"/>
                          <w:gridCol w:w="2998"/>
                        </w:tblGrid>
                        <w:tr w:rsidR="00C8799E" w:rsidRPr="00B46147" w14:paraId="44C150E3" w14:textId="77777777">
                          <w:tc>
                            <w:tcPr>
                              <w:tcW w:w="0" w:type="auto"/>
                              <w:shd w:val="clear" w:color="auto" w:fill="auto"/>
                              <w:hideMark/>
                            </w:tcPr>
                            <w:p w14:paraId="10DA440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w:t>
                              </w:r>
                            </w:p>
                          </w:tc>
                          <w:tc>
                            <w:tcPr>
                              <w:tcW w:w="0" w:type="auto"/>
                              <w:shd w:val="clear" w:color="auto" w:fill="auto"/>
                              <w:hideMark/>
                            </w:tcPr>
                            <w:p w14:paraId="2071B1D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în timpul operațiunilor pe pistă;</w:t>
                              </w:r>
                            </w:p>
                          </w:tc>
                        </w:tr>
                      </w:tbl>
                      <w:p w14:paraId="4748F9FE" w14:textId="77777777" w:rsidR="00C8799E" w:rsidRPr="00B46147" w:rsidRDefault="00C8799E" w:rsidP="003A3580">
                        <w:pPr>
                          <w:jc w:val="both"/>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240"/>
                          <w:gridCol w:w="2998"/>
                        </w:tblGrid>
                        <w:tr w:rsidR="00C8799E" w:rsidRPr="00B46147" w14:paraId="4991B2C1" w14:textId="77777777">
                          <w:tc>
                            <w:tcPr>
                              <w:tcW w:w="0" w:type="auto"/>
                              <w:shd w:val="clear" w:color="auto" w:fill="auto"/>
                              <w:hideMark/>
                            </w:tcPr>
                            <w:p w14:paraId="55AB63D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w:t>
                              </w:r>
                            </w:p>
                          </w:tc>
                          <w:tc>
                            <w:tcPr>
                              <w:tcW w:w="0" w:type="auto"/>
                              <w:shd w:val="clear" w:color="auto" w:fill="auto"/>
                              <w:hideMark/>
                            </w:tcPr>
                            <w:p w14:paraId="2B21C51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în timpul operațiunilor pe heliporturile în terase și</w:t>
                              </w:r>
                            </w:p>
                          </w:tc>
                        </w:tr>
                      </w:tbl>
                      <w:p w14:paraId="75837BF0" w14:textId="77777777" w:rsidR="00C8799E" w:rsidRPr="00B46147" w:rsidRDefault="00C8799E" w:rsidP="003A3580">
                        <w:pPr>
                          <w:jc w:val="both"/>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255"/>
                          <w:gridCol w:w="2983"/>
                        </w:tblGrid>
                        <w:tr w:rsidR="00C8799E" w:rsidRPr="00B46147" w14:paraId="1708EB8D" w14:textId="77777777">
                          <w:tc>
                            <w:tcPr>
                              <w:tcW w:w="0" w:type="auto"/>
                              <w:shd w:val="clear" w:color="auto" w:fill="auto"/>
                              <w:hideMark/>
                            </w:tcPr>
                            <w:p w14:paraId="5036A09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w:t>
                              </w:r>
                            </w:p>
                          </w:tc>
                          <w:tc>
                            <w:tcPr>
                              <w:tcW w:w="0" w:type="auto"/>
                              <w:shd w:val="clear" w:color="auto" w:fill="auto"/>
                              <w:hideMark/>
                            </w:tcPr>
                            <w:p w14:paraId="5ABCC61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în timpul operațiunilor la sol.</w:t>
                              </w:r>
                            </w:p>
                          </w:tc>
                        </w:tr>
                      </w:tbl>
                      <w:p w14:paraId="4C414FB9" w14:textId="77777777" w:rsidR="00C8799E" w:rsidRPr="00B46147" w:rsidRDefault="00C8799E" w:rsidP="003A3580">
                        <w:pPr>
                          <w:jc w:val="both"/>
                          <w:rPr>
                            <w:rFonts w:ascii="Times New Roman" w:hAnsi="Times New Roman" w:cs="Times New Roman"/>
                            <w:color w:val="auto"/>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9C3B5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9CFE8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DD41E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37385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7912E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D6841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96BA0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C28E852"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BC7BD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E6C27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Decolare cu simularea cedării unui motor după depășirea punctului de decizie:</w:t>
                        </w:r>
                      </w:p>
                      <w:tbl>
                        <w:tblPr>
                          <w:tblW w:w="5000" w:type="pct"/>
                          <w:tblCellMar>
                            <w:left w:w="0" w:type="dxa"/>
                            <w:right w:w="0" w:type="dxa"/>
                          </w:tblCellMar>
                          <w:tblLook w:val="04A0" w:firstRow="1" w:lastRow="0" w:firstColumn="1" w:lastColumn="0" w:noHBand="0" w:noVBand="1"/>
                        </w:tblPr>
                        <w:tblGrid>
                          <w:gridCol w:w="63"/>
                          <w:gridCol w:w="3175"/>
                        </w:tblGrid>
                        <w:tr w:rsidR="00C8799E" w:rsidRPr="00B46147" w14:paraId="788F1FBB" w14:textId="77777777">
                          <w:tc>
                            <w:tcPr>
                              <w:tcW w:w="0" w:type="auto"/>
                              <w:shd w:val="clear" w:color="auto" w:fill="auto"/>
                              <w:hideMark/>
                            </w:tcPr>
                            <w:p w14:paraId="1FC00CC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auto"/>
                              <w:hideMark/>
                            </w:tcPr>
                            <w:p w14:paraId="25B7003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în timpul operațiunilor pe pistă;</w:t>
                              </w:r>
                            </w:p>
                          </w:tc>
                        </w:tr>
                      </w:tbl>
                      <w:p w14:paraId="25C13129" w14:textId="77777777" w:rsidR="00C8799E" w:rsidRPr="00B46147" w:rsidRDefault="00C8799E" w:rsidP="003A3580">
                        <w:pPr>
                          <w:jc w:val="both"/>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60"/>
                          <w:gridCol w:w="3178"/>
                        </w:tblGrid>
                        <w:tr w:rsidR="00C8799E" w:rsidRPr="00B46147" w14:paraId="4ED22A70" w14:textId="77777777">
                          <w:tc>
                            <w:tcPr>
                              <w:tcW w:w="0" w:type="auto"/>
                              <w:shd w:val="clear" w:color="auto" w:fill="auto"/>
                              <w:hideMark/>
                            </w:tcPr>
                            <w:p w14:paraId="7F87BED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auto"/>
                              <w:hideMark/>
                            </w:tcPr>
                            <w:p w14:paraId="15B1533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în timpul operațiunilor pe heliporturile în terase și</w:t>
                              </w:r>
                            </w:p>
                          </w:tc>
                        </w:tr>
                      </w:tbl>
                      <w:p w14:paraId="6FB2F323" w14:textId="77777777" w:rsidR="00C8799E" w:rsidRPr="00B46147" w:rsidRDefault="00C8799E" w:rsidP="003A3580">
                        <w:pPr>
                          <w:jc w:val="both"/>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68"/>
                          <w:gridCol w:w="3170"/>
                        </w:tblGrid>
                        <w:tr w:rsidR="00C8799E" w:rsidRPr="00B46147" w14:paraId="799E21A5" w14:textId="77777777">
                          <w:tc>
                            <w:tcPr>
                              <w:tcW w:w="0" w:type="auto"/>
                              <w:shd w:val="clear" w:color="auto" w:fill="auto"/>
                              <w:hideMark/>
                            </w:tcPr>
                            <w:p w14:paraId="3F26677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auto"/>
                              <w:hideMark/>
                            </w:tcPr>
                            <w:p w14:paraId="3F5D4EA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în timpul operațiunilor la sol.</w:t>
                              </w:r>
                            </w:p>
                          </w:tc>
                        </w:tr>
                      </w:tbl>
                      <w:p w14:paraId="427DA8C2" w14:textId="77777777" w:rsidR="00C8799E" w:rsidRPr="00B46147" w:rsidRDefault="00C8799E" w:rsidP="003A3580">
                        <w:pPr>
                          <w:jc w:val="both"/>
                          <w:rPr>
                            <w:rFonts w:ascii="Times New Roman" w:hAnsi="Times New Roman" w:cs="Times New Roman"/>
                            <w:color w:val="auto"/>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BFF10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8E1EC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3FFA4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71804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52579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F7202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9A8D3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4D5301BA"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65947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FD6AA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Coborâre în autorotație în modul elicopter la sol (pentru acest exercițiu nu se folosește o aeronavă)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F259C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6ABC3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C2BE1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02DF0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33009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AB3E2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p w14:paraId="4A7D5EE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Numai</w:t>
                        </w:r>
                      </w:p>
                      <w:p w14:paraId="46AF795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FFS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D0121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76661ACC"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7622B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1DF69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Coborâre în autorotație în modul avion (pentru acest exercițiu nu se folosește o aeronavă)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8A806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6C14E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6AD1E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04ACD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68A1D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15327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p w14:paraId="7C3E8B2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Numai</w:t>
                        </w:r>
                      </w:p>
                      <w:p w14:paraId="066E05C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FFS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E17C3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5880F86C"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1EEA6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12AF8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Profiluri normale de aterizare VFR:</w:t>
                        </w:r>
                      </w:p>
                      <w:tbl>
                        <w:tblPr>
                          <w:tblW w:w="5000" w:type="pct"/>
                          <w:tblCellMar>
                            <w:left w:w="0" w:type="dxa"/>
                            <w:right w:w="0" w:type="dxa"/>
                          </w:tblCellMar>
                          <w:tblLook w:val="04A0" w:firstRow="1" w:lastRow="0" w:firstColumn="1" w:lastColumn="0" w:noHBand="0" w:noVBand="1"/>
                        </w:tblPr>
                        <w:tblGrid>
                          <w:gridCol w:w="60"/>
                          <w:gridCol w:w="3178"/>
                        </w:tblGrid>
                        <w:tr w:rsidR="00C8799E" w:rsidRPr="00B46147" w14:paraId="1A4C3E8B" w14:textId="77777777">
                          <w:tc>
                            <w:tcPr>
                              <w:tcW w:w="0" w:type="auto"/>
                              <w:shd w:val="clear" w:color="auto" w:fill="auto"/>
                              <w:hideMark/>
                            </w:tcPr>
                            <w:p w14:paraId="06E5C16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auto"/>
                              <w:hideMark/>
                            </w:tcPr>
                            <w:p w14:paraId="3738D4E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operațiuni pe pistă (STOL și VTOL)</w:t>
                              </w:r>
                            </w:p>
                          </w:tc>
                        </w:tr>
                      </w:tbl>
                      <w:p w14:paraId="7A081CCE" w14:textId="77777777" w:rsidR="00C8799E" w:rsidRPr="00B46147" w:rsidRDefault="00C8799E" w:rsidP="003A3580">
                        <w:pPr>
                          <w:jc w:val="both"/>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100"/>
                          <w:gridCol w:w="3138"/>
                        </w:tblGrid>
                        <w:tr w:rsidR="00C8799E" w:rsidRPr="00B46147" w14:paraId="4081119D" w14:textId="77777777">
                          <w:tc>
                            <w:tcPr>
                              <w:tcW w:w="0" w:type="auto"/>
                              <w:shd w:val="clear" w:color="auto" w:fill="auto"/>
                              <w:hideMark/>
                            </w:tcPr>
                            <w:p w14:paraId="2446018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auto"/>
                              <w:hideMark/>
                            </w:tcPr>
                            <w:p w14:paraId="2CB540B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heliporturi în terase</w:t>
                              </w:r>
                            </w:p>
                          </w:tc>
                        </w:tr>
                      </w:tbl>
                      <w:p w14:paraId="328D790C" w14:textId="77777777" w:rsidR="00C8799E" w:rsidRPr="00B46147" w:rsidRDefault="00C8799E" w:rsidP="003A3580">
                        <w:pPr>
                          <w:jc w:val="both"/>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84"/>
                          <w:gridCol w:w="3154"/>
                        </w:tblGrid>
                        <w:tr w:rsidR="00C8799E" w:rsidRPr="00B46147" w14:paraId="4488E8AE" w14:textId="77777777">
                          <w:tc>
                            <w:tcPr>
                              <w:tcW w:w="0" w:type="auto"/>
                              <w:shd w:val="clear" w:color="auto" w:fill="auto"/>
                              <w:hideMark/>
                            </w:tcPr>
                            <w:p w14:paraId="78697FF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shd w:val="clear" w:color="auto" w:fill="auto"/>
                              <w:hideMark/>
                            </w:tcPr>
                            <w:p w14:paraId="0260542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heliporturi de suprafață</w:t>
                              </w:r>
                            </w:p>
                          </w:tc>
                        </w:tr>
                      </w:tbl>
                      <w:p w14:paraId="535341DD" w14:textId="77777777" w:rsidR="00C8799E" w:rsidRPr="00B46147" w:rsidRDefault="00C8799E" w:rsidP="003A3580">
                        <w:pPr>
                          <w:jc w:val="both"/>
                          <w:rPr>
                            <w:rFonts w:ascii="Times New Roman" w:hAnsi="Times New Roman" w:cs="Times New Roman"/>
                            <w:color w:val="auto"/>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12A64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8200A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60FBF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AEE3A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60955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4D5D3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FD7BB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0714E952"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C71D4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BA0E2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Aterizare cu simularea cedării unui motor după atingerea punctului de decizie:</w:t>
                        </w:r>
                      </w:p>
                      <w:tbl>
                        <w:tblPr>
                          <w:tblW w:w="5000" w:type="pct"/>
                          <w:tblCellMar>
                            <w:left w:w="0" w:type="dxa"/>
                            <w:right w:w="0" w:type="dxa"/>
                          </w:tblCellMar>
                          <w:tblLook w:val="04A0" w:firstRow="1" w:lastRow="0" w:firstColumn="1" w:lastColumn="0" w:noHBand="0" w:noVBand="1"/>
                        </w:tblPr>
                        <w:tblGrid>
                          <w:gridCol w:w="240"/>
                          <w:gridCol w:w="2998"/>
                        </w:tblGrid>
                        <w:tr w:rsidR="00C8799E" w:rsidRPr="00B46147" w14:paraId="490FCC22" w14:textId="77777777">
                          <w:tc>
                            <w:tcPr>
                              <w:tcW w:w="0" w:type="auto"/>
                              <w:shd w:val="clear" w:color="auto" w:fill="auto"/>
                              <w:hideMark/>
                            </w:tcPr>
                            <w:p w14:paraId="1FBE735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w:t>
                              </w:r>
                            </w:p>
                          </w:tc>
                          <w:tc>
                            <w:tcPr>
                              <w:tcW w:w="0" w:type="auto"/>
                              <w:shd w:val="clear" w:color="auto" w:fill="auto"/>
                              <w:hideMark/>
                            </w:tcPr>
                            <w:p w14:paraId="685CBEC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în timpul operațiunilor pe pistă;</w:t>
                              </w:r>
                            </w:p>
                          </w:tc>
                        </w:tr>
                      </w:tbl>
                      <w:p w14:paraId="7E170725" w14:textId="77777777" w:rsidR="00C8799E" w:rsidRPr="00B46147" w:rsidRDefault="00C8799E" w:rsidP="003A3580">
                        <w:pPr>
                          <w:jc w:val="both"/>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240"/>
                          <w:gridCol w:w="2998"/>
                        </w:tblGrid>
                        <w:tr w:rsidR="00C8799E" w:rsidRPr="00B46147" w14:paraId="18145780" w14:textId="77777777">
                          <w:tc>
                            <w:tcPr>
                              <w:tcW w:w="0" w:type="auto"/>
                              <w:shd w:val="clear" w:color="auto" w:fill="auto"/>
                              <w:hideMark/>
                            </w:tcPr>
                            <w:p w14:paraId="547A0BA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w:t>
                              </w:r>
                            </w:p>
                          </w:tc>
                          <w:tc>
                            <w:tcPr>
                              <w:tcW w:w="0" w:type="auto"/>
                              <w:shd w:val="clear" w:color="auto" w:fill="auto"/>
                              <w:hideMark/>
                            </w:tcPr>
                            <w:p w14:paraId="691CFC9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în timpul operațiunilor pe heliporturile în terase și</w:t>
                              </w:r>
                            </w:p>
                          </w:tc>
                        </w:tr>
                      </w:tbl>
                      <w:p w14:paraId="5F6D8704" w14:textId="77777777" w:rsidR="00C8799E" w:rsidRPr="00B46147" w:rsidRDefault="00C8799E" w:rsidP="003A3580">
                        <w:pPr>
                          <w:jc w:val="both"/>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255"/>
                          <w:gridCol w:w="2983"/>
                        </w:tblGrid>
                        <w:tr w:rsidR="00C8799E" w:rsidRPr="00B46147" w14:paraId="30F3F7A8" w14:textId="77777777">
                          <w:tc>
                            <w:tcPr>
                              <w:tcW w:w="0" w:type="auto"/>
                              <w:shd w:val="clear" w:color="auto" w:fill="auto"/>
                              <w:hideMark/>
                            </w:tcPr>
                            <w:p w14:paraId="07E1832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w:t>
                              </w:r>
                            </w:p>
                          </w:tc>
                          <w:tc>
                            <w:tcPr>
                              <w:tcW w:w="0" w:type="auto"/>
                              <w:shd w:val="clear" w:color="auto" w:fill="auto"/>
                              <w:hideMark/>
                            </w:tcPr>
                            <w:p w14:paraId="7171AC8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în timpul operațiunilor la sol.</w:t>
                              </w:r>
                            </w:p>
                          </w:tc>
                        </w:tr>
                      </w:tbl>
                      <w:p w14:paraId="1A70A866" w14:textId="77777777" w:rsidR="00C8799E" w:rsidRPr="00B46147" w:rsidRDefault="00C8799E" w:rsidP="003A3580">
                        <w:pPr>
                          <w:jc w:val="both"/>
                          <w:rPr>
                            <w:rFonts w:ascii="Times New Roman" w:hAnsi="Times New Roman" w:cs="Times New Roman"/>
                            <w:color w:val="auto"/>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F905A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5AC52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49B81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28252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26C22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F342B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53133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25551C5D"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47951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2EF32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Ratare sau aterizare în urma simulării cedării unui motor înainte de punctul de decizie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325B8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ED635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07F32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07885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0555E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BD6DE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2D77A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740D2823" w14:textId="77777777">
                    <w:tc>
                      <w:tcPr>
                        <w:tcW w:w="0" w:type="auto"/>
                        <w:gridSpan w:val="9"/>
                        <w:tcBorders>
                          <w:top w:val="single" w:sz="6" w:space="0" w:color="DDE7EB"/>
                        </w:tcBorders>
                        <w:shd w:val="clear" w:color="auto" w:fill="auto"/>
                        <w:tcMar>
                          <w:top w:w="120" w:type="dxa"/>
                          <w:left w:w="120" w:type="dxa"/>
                          <w:bottom w:w="120" w:type="dxa"/>
                          <w:right w:w="120" w:type="dxa"/>
                        </w:tcMar>
                        <w:hideMark/>
                      </w:tcPr>
                      <w:p w14:paraId="4D2DE092"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SECȚIUNEA 3 – Operațiuni normale și anormale ale următoarelor sisteme și proceduri:</w:t>
                        </w:r>
                      </w:p>
                    </w:tc>
                  </w:tr>
                  <w:tr w:rsidR="00C8799E" w:rsidRPr="00B46147" w14:paraId="65FC5401"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C9C48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84FB4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Operațiuni normale și anormale ale următoarelor sisteme și proceduri (se pot efectua pe un FSTD, dacă este calificat pentru acest exercițiu):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A7DDC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F3199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29A5F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D02AE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0BA32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7F264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ED199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Se alege un minim obligatoriu de trei elemente din această secțiune</w:t>
                        </w:r>
                      </w:p>
                    </w:tc>
                  </w:tr>
                  <w:tr w:rsidR="00C8799E" w:rsidRPr="00B46147" w14:paraId="48ABCBAC"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2F9E8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E0832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Motorul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14ED5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E167C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5773A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FD457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5E674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ACFD7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847C9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300ECC48"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B16F3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04296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Presurizarea și sistemul de condiționare a aerului (încălzire, ventilație)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B55CD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B8723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0258F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1C8D7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6B165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45163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71491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3794E835"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BFAB7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21CEB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Sistemul Pitot/static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05390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6A5C0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5923C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BE72B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43C62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1485D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5EE57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12616AD0"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9D100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7C76B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Sistemul de combustibil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E24D3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B882C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7D0F3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BE6AE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19092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80C4B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08102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01961C3"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4B669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AB44B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Sistemul electric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78BBA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C31FE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AAAF0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09E43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857DD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3A0CE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0DEBB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5E1FAA46"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C8675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31EF0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Sistemul hidraulic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AB47F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F3BA1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36365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D0178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23613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549C1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F62CC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083DBC4D"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D4284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1923E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Sistemul comenzilor de zbor și sistemul de trimerare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820F5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930A3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FCC89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A8EB9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625D9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AE298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7AE8B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75225E24"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6D7BF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3969B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Sistem antigivraj și de degivrare, încălzirea dispozitivului antireflexie (dacă este cazul)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99EAD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D35E5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D75C2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F79D4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5AC8A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D15AC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938A0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7A2A9EAC"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828F1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B8B46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Pilotul automat/sistemul director de zbor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ECE89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A3022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9584B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10C9A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13EFF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E9C5B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523E3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929679A"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1617B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9851E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Dispozitivele de avertizare a angajării sau dispozitivele de evitare a angajării și dispozitivele de creștere a stabilității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8AA18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644C4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D01B0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A9114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091D8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BD744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223A7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059086B4"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787BA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2B8C8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Radarul meteo, radioaltimetrul, transponderul, sistemul de avertizare a apropierii periculoase de sol (dacă este cazul)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BBFEE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2F8DA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5B464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A39AC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75E31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94D91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5A3AD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1EFADC38"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8C622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9D9BC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Sistemul trenului de aterizare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6DEA9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CCD59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2B6AB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AA81F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49C31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CD3C3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8AF58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5AB9F128"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DF1A7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0679E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APU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7F81B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A0FBE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EDFC9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FFA43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4C964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2DB44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6AC2A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5628F985"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6574B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3C04A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Echipamentele radio, de navigație, instrumentele de zbor și FMS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8C130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C3A80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11C0E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2225C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0FFE3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97487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C2B1B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767476C4"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F9520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3.15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CDF52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Sistemul de flapsuri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4180D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F8F5D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FB763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F22E2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E0C39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BD422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9F2C5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4A630DF1" w14:textId="77777777">
                    <w:tc>
                      <w:tcPr>
                        <w:tcW w:w="0" w:type="auto"/>
                        <w:gridSpan w:val="9"/>
                        <w:tcBorders>
                          <w:top w:val="single" w:sz="6" w:space="0" w:color="DDE7EB"/>
                        </w:tcBorders>
                        <w:shd w:val="clear" w:color="auto" w:fill="auto"/>
                        <w:tcMar>
                          <w:top w:w="120" w:type="dxa"/>
                          <w:left w:w="120" w:type="dxa"/>
                          <w:bottom w:w="120" w:type="dxa"/>
                          <w:right w:w="120" w:type="dxa"/>
                        </w:tcMar>
                        <w:hideMark/>
                      </w:tcPr>
                      <w:p w14:paraId="6CFD3EE7"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SECȚIUNEA 4 – Proceduri anormale și de urgență</w:t>
                        </w:r>
                      </w:p>
                    </w:tc>
                  </w:tr>
                  <w:tr w:rsidR="00C8799E" w:rsidRPr="00B46147" w14:paraId="72DC68D9"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1AB14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103C7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Proceduri anormale și de urgență</w:t>
                        </w:r>
                      </w:p>
                      <w:p w14:paraId="15EBD61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(se pot efectua pe un FSTD, dacă este calificat pentru acest exercițiu)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80901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2384A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A43E5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F8D41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EC740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2D1BC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902B5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Se alege un minim obligatoriu de trei elemente din această secțiune</w:t>
                        </w:r>
                      </w:p>
                    </w:tc>
                  </w:tr>
                  <w:tr w:rsidR="00C8799E" w:rsidRPr="00B46147" w14:paraId="4A92B405"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AF336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54103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Simulări de incendiu, motor, APU, compartiment cargo, cabină de pilotaj și sistem electric, inclusiv evacuare dacă este cazul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00173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87095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7D6A0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5A57D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E92BF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47D66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F81D8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08B5F47"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10EFB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C93FC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Controlul și evacuarea fumului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9FCE1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B32A2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65823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418CF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C8B0E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38307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A914A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0FB7FE68"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D3219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BCDFA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Cedări ale motorului, oprirea și repornirea motorului</w:t>
                        </w:r>
                      </w:p>
                      <w:p w14:paraId="73DBA5F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(pentru acest exercițiu nu se folosește o aeronavă), inclusiv conversia, cu un motor inoperant, din modul elicopter în modul avion și invers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7AA7F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8B2B5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0981D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C5FC0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626ED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43D15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Numai</w:t>
                        </w:r>
                      </w:p>
                      <w:p w14:paraId="7AC3450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FFS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3C2DD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41CE25A5"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A7991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A837B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Largarea combustibilului (simulată, dacă este cazul)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6DF15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D1A27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5206E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E049D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7DF9E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E9C8B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C7247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734D6F4D"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870AE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BAF3B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Vânt de forfecare la decolare și la aterizare (pentru acest exercițiu nu se folosește o aeronavă)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24E0F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D6442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00AA3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8FB07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728C7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82AD8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Numai</w:t>
                        </w:r>
                      </w:p>
                      <w:p w14:paraId="7A4721C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FFS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E7A90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78FE2C3F"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B3C86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1C9CF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Depresurizare simulată a cabinei/coborâre de urgență (pentru acest exercițiu nu se folosește o aeronavă)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BF9A5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8FA0F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1EFC8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CA5D9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7583E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52468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Numai</w:t>
                        </w:r>
                      </w:p>
                      <w:p w14:paraId="2D6799E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FFS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891BD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20235CF"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F4539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38891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Eveniment ACAS</w:t>
                        </w:r>
                      </w:p>
                      <w:p w14:paraId="3CEF6BF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(pentru acest exercițiu nu se folosește o aeronavă)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0E3A0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D3E63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33D27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1E6DE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6A4F9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7C418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Numai</w:t>
                        </w:r>
                      </w:p>
                      <w:p w14:paraId="03EB951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FFS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C274A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4BD8FE93"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D72BE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BB1CE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Incapacitatea unui membru al echipajului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4F717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C02BD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5E692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F5417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DDF8A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98168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A4EB0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59E72F86"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AB37F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8E4A5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Defecțiuni în sistemul de transmisie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C7602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C14D0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B4E59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D9198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B59FB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BE295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Numai</w:t>
                        </w:r>
                      </w:p>
                      <w:p w14:paraId="4044EF6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FFS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A14BD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1E1D30D4"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171F4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1749A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Revenire din angajare totală (cu și fără putere) sau după activarea dispozitivului de avertizare a angajării în configurația de urcare, de croazieră și de apropiere (pentru acest exercițiu nu se folosește o aeronavă)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7125E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C78BB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470CC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C1CAF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953B8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1A82C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Numai</w:t>
                        </w:r>
                      </w:p>
                      <w:p w14:paraId="05184ED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FFS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94235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237A4EC"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E6F58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6624F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Alte proceduri de urgență, după cum se precizează în manualul de zbor corespunzător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A416C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0AB95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7531C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03335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D6B76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47AA5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5F7C7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31F093F0" w14:textId="77777777">
                    <w:tc>
                      <w:tcPr>
                        <w:tcW w:w="0" w:type="auto"/>
                        <w:gridSpan w:val="9"/>
                        <w:tcBorders>
                          <w:top w:val="single" w:sz="6" w:space="0" w:color="DDE7EB"/>
                        </w:tcBorders>
                        <w:shd w:val="clear" w:color="auto" w:fill="auto"/>
                        <w:tcMar>
                          <w:top w:w="120" w:type="dxa"/>
                          <w:left w:w="120" w:type="dxa"/>
                          <w:bottom w:w="120" w:type="dxa"/>
                          <w:right w:w="120" w:type="dxa"/>
                        </w:tcMar>
                        <w:hideMark/>
                      </w:tcPr>
                      <w:p w14:paraId="0BBECDFA"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SECȚIUNEA 5 – Proceduri de zbor instrumental (se efectuează în condiții IMC reale sau simulate)</w:t>
                        </w:r>
                      </w:p>
                    </w:tc>
                  </w:tr>
                  <w:tr w:rsidR="00C8799E" w:rsidRPr="00B46147" w14:paraId="285EE27E"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6826C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A513F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Decolarea instrumentală: trecerea la zborul instrumental se face imediat după ridicarea de la sol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FB928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30BD1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D35E8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DEDB0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848D6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3192A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D4737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2160F1B9"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23C71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9912C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Simularea cedării unui motor în timpul plecării după punctul de decizie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72EF5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55485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C4A94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9F4F8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B9D69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6B1B3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FF6F6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25ABB615"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2607F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0D878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Respectarea rutelor de plecare și de sosire și a instrucțiunilor ATC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15CB6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28AAC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2B3F0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1E8B2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CCF7D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4CAE1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BEE6D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26F88219"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74F88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5.3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6F360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Proceduri de așteptare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785BF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6E1AF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0DE4C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0D843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965CE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767D0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A76C7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1DAB7533"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A3B88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EBA6E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Apropiere de precizie până la o înălțime de decizie nu mai mică de 60 m (200 ft)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6FCAA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BE72E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4B336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00D44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DBC4F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1FFB2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F3666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0E793145"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BBF6D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F8D99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Manual, fără sistemul director de zbor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BF4C2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D8F15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AEB46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4A9BB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43C6D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2F20F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 (Numai test de îndemânare)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10397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7D1CB20D"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63EFE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F6F72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Manual, cu sistemul director de zbor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73D67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F7DB3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A19F1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61854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42F70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0B48D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F5572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2ADF918E"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E7A2D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5F17B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Cu utilizarea pilotului automat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1D291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BD080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E9DDB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EC9CC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46BD6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DD0D1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4BB15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7E77EDA8"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DFC67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CE4AF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Manual, cu un motor simulat inoperant; cedarea motorului trebuie simulată în timpul apropierii finale înaintea depășirii OM și continuată fie până la contactul cu pista, fie până la încheierea procedurii de apropiere întreruptă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1F410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0F364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A3637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2AD1B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BC80B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A2FCD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CBAB4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2091DF55"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E53EE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AA8A3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Apropiere de neprecizie până la MDA/H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85549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0A30C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FEA7B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75451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E857E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80020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DA44E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70B9D825"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31871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1739B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Procedura de ratare cu toate motoarele în funcțiune la atingerea DA/H sau MDA/MDH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0E179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AAF9B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3A5B0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C350A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F9A4C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325FA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8C2D7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383E1813"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A5E51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51D77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Alte proceduri de apropiere întreruptă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C356E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E9CCF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69BD1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86B64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0C774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478C7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E4B69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2F10EF3A"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2E5A7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5.6.2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5208C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Procedura de ratare cu un motor simulat inoperant la atingerea DA/H sau MDA/MDH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26DFC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63C54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9556B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2D985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3AB31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F5B05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7A761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46AEBB94"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B6579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4C272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Autorotație în condiții IMC cu recuperarea puterii pentru aterizarea pe pistă numai în modul elicopter (pentru acest exercițiu nu se folosește o aeronavă)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88074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8CC48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5D3C2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DA53D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CFB34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1E7A6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p w14:paraId="394A645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Numai FFS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F8039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2F0FF63B"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5F033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0A544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Revenire din atitudini neobișnuite (în funcție de calitatea FFS)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4F193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86C6B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81563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D5FEC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9C275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9DB83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B071F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D4B65CB" w14:textId="77777777">
                    <w:tc>
                      <w:tcPr>
                        <w:tcW w:w="0" w:type="auto"/>
                        <w:gridSpan w:val="9"/>
                        <w:tcBorders>
                          <w:top w:val="single" w:sz="6" w:space="0" w:color="DDE7EB"/>
                        </w:tcBorders>
                        <w:shd w:val="clear" w:color="auto" w:fill="auto"/>
                        <w:tcMar>
                          <w:top w:w="120" w:type="dxa"/>
                          <w:left w:w="120" w:type="dxa"/>
                          <w:bottom w:w="120" w:type="dxa"/>
                          <w:right w:w="120" w:type="dxa"/>
                        </w:tcMar>
                        <w:hideMark/>
                      </w:tcPr>
                      <w:p w14:paraId="1265FA98"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SECȚIUNEA 6 – Autorizare adițională la o calificare de tip pentru apropieri instrumentale până la o înălțime de decizie mai mică de 60 m (200 ft) (CAT II/III)</w:t>
                        </w:r>
                      </w:p>
                    </w:tc>
                  </w:tr>
                  <w:tr w:rsidR="00C8799E" w:rsidRPr="00B46147" w14:paraId="0073FCD1"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8D0F0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85C01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Autorizare adițională la o calificare de tip pentru apropieri instrumentale până la o înălțime de decizie mai mică de 60 m (CAT II/III).</w:t>
                        </w:r>
                      </w:p>
                      <w:p w14:paraId="2C269EE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Următoarele manevre și proceduri reprezintă cerințele minime de pregătire pentru autorizarea apropierilor instrumentale până la o DH mai mică de 60 m (200 ft). Pe durata următoarelor apropieri instrumentale și proceduri de apropiere întreruptă se folosesc toate echipamentele aeronavei cu decolare-aterizare verticală impuse de certificarea de tip pentru apropieri instrumentale până la o DH mai mică de 60 m (200 ft).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A9D3F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3657D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D5BA0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4DE15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CA1DF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ED883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908CB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E67B770"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B67C6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D0124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Decolare întreruptă la RVR minimă autorizată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5AFBE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7E7DF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B4789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82909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F2E8D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DB927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8DC91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75FCEF7E"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F5463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936FA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Apropieri ILS:</w:t>
                        </w:r>
                      </w:p>
                      <w:p w14:paraId="522EC13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în condiții simulate de zbor instrumental până la DH aplicabilă, folosind sistemul de ghidare a zborului. Trebuie respectate procedurile standard de operare (SOP) referitoare la coordonarea echipajului.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B8391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742CA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E307E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B3B41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118C0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36046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53695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30FD4F3A"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7C9A2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329AD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Procedura de ratare:</w:t>
                        </w:r>
                      </w:p>
                      <w:p w14:paraId="566C022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după apropierile indicate la punctul 6.2 la atingerea DH. Pregătirea trebuie să includă, de asemenea, o procedură de ratare cauzată de RVR insuficientă (simulată), vânt de forfecare, abatere excesivă a aeronavei față de limitele de apropiere pentru o apropiere reușită, cedarea echipamentului de la sol/de bord înaintea atingerii DH și ratarea în condițiile simulate de cedare a echipamentului de bord.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9C55C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93C6E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425F4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4F605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2FF98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8520B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44D07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39C7A002"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D5255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060FB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Aterizare (aterizări):</w:t>
                        </w:r>
                      </w:p>
                      <w:p w14:paraId="5F9681A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cu stabilirea referinței vizuale la atingerea DH după o apropiere instrumentală. În funcție de sistemul specific de ghidare a zborului, se efectuează o aterizare automată.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F9C22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99E40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CCB6A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89138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BE94C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5E90B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E301C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01197DF9" w14:textId="77777777">
                    <w:tc>
                      <w:tcPr>
                        <w:tcW w:w="0" w:type="auto"/>
                        <w:gridSpan w:val="9"/>
                        <w:tcBorders>
                          <w:top w:val="single" w:sz="6" w:space="0" w:color="DDE7EB"/>
                        </w:tcBorders>
                        <w:shd w:val="clear" w:color="auto" w:fill="auto"/>
                        <w:tcMar>
                          <w:top w:w="120" w:type="dxa"/>
                          <w:left w:w="120" w:type="dxa"/>
                          <w:bottom w:w="120" w:type="dxa"/>
                          <w:right w:w="120" w:type="dxa"/>
                        </w:tcMar>
                        <w:hideMark/>
                      </w:tcPr>
                      <w:p w14:paraId="3A524478" w14:textId="77777777" w:rsidR="00C8799E" w:rsidRPr="00B46147" w:rsidRDefault="00C8799E" w:rsidP="003A3580">
                        <w:pPr>
                          <w:ind w:right="195"/>
                          <w:jc w:val="both"/>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SECȚIUNEA 7 – Echipamente opționale</w:t>
                        </w:r>
                      </w:p>
                    </w:tc>
                  </w:tr>
                  <w:tr w:rsidR="00C8799E" w:rsidRPr="00B46147" w14:paraId="6F272DA8"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026CC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141EC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Utilizarea echipamentelor opționale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ECBF3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70401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57015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DBBB7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B412B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3F80D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3EFAC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bl>
                <w:p w14:paraId="4D0F7AEB" w14:textId="77777777" w:rsidR="00C8799E" w:rsidRPr="00B46147" w:rsidRDefault="00C8799E" w:rsidP="003A3580">
                  <w:pPr>
                    <w:rPr>
                      <w:rFonts w:ascii="Times New Roman" w:hAnsi="Times New Roman" w:cs="Times New Roman"/>
                      <w:color w:val="auto"/>
                      <w:lang w:val="en-US" w:eastAsia="en-US"/>
                    </w:rPr>
                  </w:pPr>
                </w:p>
              </w:tc>
            </w:tr>
          </w:tbl>
          <w:p w14:paraId="145AC87F" w14:textId="77777777" w:rsidR="00D45280" w:rsidRPr="00B46147" w:rsidRDefault="00D45280" w:rsidP="00D45280">
            <w:pPr>
              <w:pStyle w:val="af1"/>
              <w:shd w:val="clear" w:color="auto" w:fill="FFFFFF"/>
              <w:ind w:left="450"/>
              <w:jc w:val="both"/>
              <w:rPr>
                <w:rFonts w:ascii="Times New Roman" w:hAnsi="Times New Roman" w:cs="Times New Roman"/>
                <w:b/>
                <w:bCs/>
                <w:color w:val="auto"/>
                <w:lang w:val="en-US" w:eastAsia="en-US"/>
              </w:rPr>
            </w:pPr>
          </w:p>
          <w:p w14:paraId="79CA6C27" w14:textId="77777777" w:rsidR="00C8799E" w:rsidRPr="00B46147" w:rsidRDefault="00C8799E" w:rsidP="000110C0">
            <w:pPr>
              <w:pStyle w:val="af1"/>
              <w:numPr>
                <w:ilvl w:val="1"/>
                <w:numId w:val="569"/>
              </w:numPr>
              <w:shd w:val="clear" w:color="auto" w:fill="FFFFFF"/>
              <w:ind w:left="450"/>
              <w:jc w:val="both"/>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Cerințe specifice pentru categoria dirijabile</w:t>
            </w:r>
          </w:p>
          <w:p w14:paraId="65A400F6" w14:textId="77777777" w:rsidR="00C8799E" w:rsidRPr="00B46147" w:rsidRDefault="00C8799E" w:rsidP="000110C0">
            <w:pPr>
              <w:pStyle w:val="af1"/>
              <w:numPr>
                <w:ilvl w:val="0"/>
                <w:numId w:val="600"/>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În cazul testelor de îndemânare sau a verificărilor competenței pentru calificări de tip pentru dirijabile, solicitanții trebuie să promoveze secțiunile 1-5 și 6 (după caz) ale testului de îndemânare sau ale verificării competenței. Nepromovarea a mai mult de cinci elemente duce la repetarea în întregime a testului sau a verificării. Solicitanții care nu promovează până la maximum cinci elemente repetă examenul doar pentru elementele nepromovate. Nepromovarea oricărui element la reluarea testului sau a verificării, inclusiv a acelor elemente promovate într-o încercare anterioară, duce din nou la repetarea în întregime a testului sau a verificării. Toate secțiunile testului de îndemânare sau ale verificării competenței trebuie promovate într-un interval de șase luni.</w:t>
            </w:r>
          </w:p>
          <w:p w14:paraId="5FC5D3AD" w14:textId="77777777" w:rsidR="00C8799E" w:rsidRPr="00B46147" w:rsidRDefault="00C8799E" w:rsidP="003A3580">
            <w:pPr>
              <w:pStyle w:val="af1"/>
              <w:ind w:left="390"/>
              <w:jc w:val="both"/>
              <w:rPr>
                <w:rFonts w:ascii="Times New Roman" w:hAnsi="Times New Roman" w:cs="Times New Roman"/>
                <w:color w:val="auto"/>
                <w:lang w:val="en-US" w:eastAsia="en-US"/>
              </w:rPr>
            </w:pPr>
          </w:p>
          <w:p w14:paraId="43568CC8" w14:textId="77777777" w:rsidR="00C8799E" w:rsidRPr="00B46147" w:rsidRDefault="00C8799E" w:rsidP="003A3580">
            <w:pPr>
              <w:spacing w:after="120"/>
              <w:jc w:val="both"/>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TOLERANȚE PENTRU PROBELE DE ZBOR</w:t>
            </w:r>
          </w:p>
          <w:p w14:paraId="6A63B4F0" w14:textId="77777777" w:rsidR="00C8799E" w:rsidRPr="00B46147" w:rsidRDefault="00C8799E" w:rsidP="000110C0">
            <w:pPr>
              <w:pStyle w:val="af1"/>
              <w:numPr>
                <w:ilvl w:val="0"/>
                <w:numId w:val="600"/>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Solicitanții trebuie să demonstreze capacitatea de a:</w:t>
            </w:r>
          </w:p>
          <w:p w14:paraId="0E2144B1" w14:textId="77777777" w:rsidR="00C8799E" w:rsidRPr="00B46147" w:rsidRDefault="00C8799E" w:rsidP="000110C0">
            <w:pPr>
              <w:pStyle w:val="af1"/>
              <w:numPr>
                <w:ilvl w:val="0"/>
                <w:numId w:val="601"/>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opera dirijabilul fără a depăși limitările acestuia;</w:t>
            </w:r>
          </w:p>
          <w:p w14:paraId="2D54E430" w14:textId="77777777" w:rsidR="00C8799E" w:rsidRPr="00B46147" w:rsidRDefault="00C8799E" w:rsidP="000110C0">
            <w:pPr>
              <w:pStyle w:val="af1"/>
              <w:numPr>
                <w:ilvl w:val="0"/>
                <w:numId w:val="601"/>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efectua toate manevrele cu finețe și acuratețe;</w:t>
            </w:r>
          </w:p>
          <w:p w14:paraId="2CC2CD85" w14:textId="77777777" w:rsidR="00C8799E" w:rsidRPr="00B46147" w:rsidRDefault="00C8799E" w:rsidP="000110C0">
            <w:pPr>
              <w:pStyle w:val="af1"/>
              <w:numPr>
                <w:ilvl w:val="0"/>
                <w:numId w:val="601"/>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raționa corect și de a supraveghea situația aeriană;</w:t>
            </w:r>
          </w:p>
          <w:p w14:paraId="4853371D" w14:textId="77777777" w:rsidR="00C8799E" w:rsidRPr="00B46147" w:rsidRDefault="00C8799E" w:rsidP="000110C0">
            <w:pPr>
              <w:pStyle w:val="af1"/>
              <w:numPr>
                <w:ilvl w:val="0"/>
                <w:numId w:val="601"/>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aplica cunoștințele aeronautice;</w:t>
            </w:r>
          </w:p>
          <w:p w14:paraId="3B763E89" w14:textId="77777777" w:rsidR="00C8799E" w:rsidRPr="00B46147" w:rsidRDefault="00C8799E" w:rsidP="000110C0">
            <w:pPr>
              <w:pStyle w:val="af1"/>
              <w:numPr>
                <w:ilvl w:val="0"/>
                <w:numId w:val="601"/>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menține în orice moment controlul asupra dirijabilului, astfel încât efectuarea cu succes a unei manevre sau proceduri să nu fie niciodată pusă la îndoială;</w:t>
            </w:r>
          </w:p>
          <w:p w14:paraId="4249CFEE" w14:textId="77777777" w:rsidR="00C8799E" w:rsidRPr="00B46147" w:rsidRDefault="00C8799E" w:rsidP="000110C0">
            <w:pPr>
              <w:pStyle w:val="af1"/>
              <w:numPr>
                <w:ilvl w:val="0"/>
                <w:numId w:val="601"/>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înțelege și aplica procedurile de coordonare a echipajului și procedurile în caz de incapacitate și</w:t>
            </w:r>
          </w:p>
          <w:p w14:paraId="24BAC636" w14:textId="77777777" w:rsidR="00C8799E" w:rsidRPr="00B46147" w:rsidRDefault="00C8799E" w:rsidP="000110C0">
            <w:pPr>
              <w:pStyle w:val="af1"/>
              <w:numPr>
                <w:ilvl w:val="0"/>
                <w:numId w:val="601"/>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comunica eficient cu ceilalți membri ai echipajului.</w:t>
            </w:r>
          </w:p>
          <w:p w14:paraId="2C52DCE9" w14:textId="77777777" w:rsidR="00C8799E" w:rsidRPr="00B46147" w:rsidRDefault="00C8799E" w:rsidP="000110C0">
            <w:pPr>
              <w:pStyle w:val="af1"/>
              <w:numPr>
                <w:ilvl w:val="0"/>
                <w:numId w:val="600"/>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Se aplică următoarele limite, corectate astfel încât să țină cont de condițiile de turbulență și de calitățile de manevrare și performanțele dirijabilului utilizat.</w:t>
            </w:r>
          </w:p>
          <w:p w14:paraId="01F1A194" w14:textId="77777777" w:rsidR="00C8799E" w:rsidRPr="00B46147" w:rsidRDefault="00C8799E" w:rsidP="003A3580">
            <w:pPr>
              <w:pStyle w:val="af1"/>
              <w:ind w:left="390"/>
              <w:jc w:val="both"/>
              <w:rPr>
                <w:rFonts w:ascii="Times New Roman" w:hAnsi="Times New Roman" w:cs="Times New Roman"/>
                <w:color w:val="auto"/>
                <w:lang w:val="en-US" w:eastAsia="en-US"/>
              </w:rPr>
            </w:pPr>
          </w:p>
          <w:tbl>
            <w:tblPr>
              <w:tblW w:w="5000" w:type="pct"/>
              <w:tblCellMar>
                <w:left w:w="0" w:type="dxa"/>
                <w:right w:w="0" w:type="dxa"/>
              </w:tblCellMar>
              <w:tblLook w:val="04A0" w:firstRow="1" w:lastRow="0" w:firstColumn="1" w:lastColumn="0" w:noHBand="0" w:noVBand="1"/>
            </w:tblPr>
            <w:tblGrid>
              <w:gridCol w:w="339"/>
              <w:gridCol w:w="12812"/>
            </w:tblGrid>
            <w:tr w:rsidR="00C8799E" w:rsidRPr="00B46147" w14:paraId="4FC11EB7" w14:textId="77777777" w:rsidTr="00FD66F8">
              <w:tc>
                <w:tcPr>
                  <w:tcW w:w="129" w:type="pct"/>
                  <w:shd w:val="clear" w:color="auto" w:fill="auto"/>
                  <w:hideMark/>
                </w:tcPr>
                <w:p w14:paraId="2DD05075" w14:textId="77777777" w:rsidR="00C8799E" w:rsidRPr="00B46147" w:rsidRDefault="00C8799E" w:rsidP="003A3580">
                  <w:pPr>
                    <w:jc w:val="both"/>
                    <w:rPr>
                      <w:rFonts w:ascii="Times New Roman" w:hAnsi="Times New Roman" w:cs="Times New Roman"/>
                      <w:color w:val="auto"/>
                      <w:lang w:val="en-US" w:eastAsia="en-US"/>
                    </w:rPr>
                  </w:pPr>
                </w:p>
              </w:tc>
              <w:tc>
                <w:tcPr>
                  <w:tcW w:w="4871" w:type="pct"/>
                  <w:shd w:val="clear" w:color="auto" w:fill="auto"/>
                  <w:hideMark/>
                </w:tcPr>
                <w:p w14:paraId="2BAB59FF" w14:textId="77777777" w:rsidR="00C8799E" w:rsidRPr="00B46147" w:rsidRDefault="00C8799E" w:rsidP="003A3580">
                  <w:pPr>
                    <w:ind w:left="360"/>
                    <w:jc w:val="both"/>
                    <w:rPr>
                      <w:rFonts w:ascii="Times New Roman" w:hAnsi="Times New Roman" w:cs="Times New Roman"/>
                      <w:b/>
                      <w:bCs/>
                      <w:color w:val="auto"/>
                      <w:lang w:val="en-US" w:eastAsia="en-US"/>
                    </w:rPr>
                  </w:pPr>
                </w:p>
                <w:p w14:paraId="67A84CAC" w14:textId="77777777" w:rsidR="00C8799E" w:rsidRPr="00B46147" w:rsidRDefault="00C8799E" w:rsidP="000110C0">
                  <w:pPr>
                    <w:pStyle w:val="af1"/>
                    <w:numPr>
                      <w:ilvl w:val="4"/>
                      <w:numId w:val="561"/>
                    </w:numPr>
                    <w:ind w:left="360"/>
                    <w:jc w:val="both"/>
                    <w:rPr>
                      <w:rFonts w:ascii="Times New Roman" w:hAnsi="Times New Roman" w:cs="Times New Roman"/>
                      <w:color w:val="auto"/>
                      <w:lang w:val="en-US" w:eastAsia="en-US"/>
                    </w:rPr>
                  </w:pPr>
                  <w:r w:rsidRPr="00B46147">
                    <w:rPr>
                      <w:rFonts w:ascii="Times New Roman" w:hAnsi="Times New Roman" w:cs="Times New Roman"/>
                      <w:b/>
                      <w:bCs/>
                      <w:color w:val="auto"/>
                      <w:lang w:val="en-US" w:eastAsia="en-US"/>
                    </w:rPr>
                    <w:t>limite operaționale în condiții IFR:</w:t>
                  </w:r>
                </w:p>
                <w:p w14:paraId="3E9255CD" w14:textId="77777777" w:rsidR="00C8799E" w:rsidRPr="00B46147" w:rsidRDefault="00C8799E" w:rsidP="003A3580">
                  <w:pPr>
                    <w:pStyle w:val="af1"/>
                    <w:ind w:left="720"/>
                    <w:jc w:val="both"/>
                    <w:rPr>
                      <w:rFonts w:ascii="Times New Roman" w:hAnsi="Times New Roman" w:cs="Times New Roman"/>
                      <w:color w:val="auto"/>
                      <w:lang w:val="en-US" w:eastAsia="en-US"/>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173"/>
                    <w:gridCol w:w="6623"/>
                  </w:tblGrid>
                  <w:tr w:rsidR="00C8799E" w:rsidRPr="00B46147" w14:paraId="4BECC629"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F261DB"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Înălțime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A0D3D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0BCC90DF"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7AFCEB"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În general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459E08"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100 ft</w:t>
                        </w:r>
                      </w:p>
                    </w:tc>
                  </w:tr>
                  <w:tr w:rsidR="00C8799E" w:rsidRPr="00B46147" w14:paraId="0013A2D9"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DE6712"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Începerea ratării la înălțimea/altitudinea de decizie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24EFE4"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+ 50 ft/– 0 ft</w:t>
                        </w:r>
                      </w:p>
                    </w:tc>
                  </w:tr>
                  <w:tr w:rsidR="00C8799E" w:rsidRPr="00B46147" w14:paraId="07D638A6"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5B07F9"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Înălțime/altitudine minimă de coborâre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4D8439"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+ 50 ft/– 0 ft</w:t>
                        </w:r>
                      </w:p>
                    </w:tc>
                  </w:tr>
                  <w:tr w:rsidR="00C8799E" w:rsidRPr="00B46147" w14:paraId="0632598A"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47F393"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Drum magnetic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581BE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24934B6F"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A1AB98"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După mijloace radio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40C35A"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5°</w:t>
                        </w:r>
                      </w:p>
                    </w:tc>
                  </w:tr>
                  <w:tr w:rsidR="00C8799E" w:rsidRPr="00B46147" w14:paraId="207C282F"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C19ED7"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Apropiere de precizie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F77CD1"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deviație jumătate de scală, azimut și pantă de coborâre</w:t>
                        </w:r>
                      </w:p>
                    </w:tc>
                  </w:tr>
                  <w:tr w:rsidR="00C8799E" w:rsidRPr="00B46147" w14:paraId="7CB64840"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1E46C6"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Cap magnetic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8E008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D3E7A34"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FEB4F6"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Operațiuni normale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7128FF"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5°</w:t>
                        </w:r>
                      </w:p>
                    </w:tc>
                  </w:tr>
                  <w:tr w:rsidR="00C8799E" w:rsidRPr="00B46147" w14:paraId="115FA027"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E3063F"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Operațiuni anormale/de urgență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73465F"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10 °</w:t>
                        </w:r>
                      </w:p>
                    </w:tc>
                  </w:tr>
                </w:tbl>
                <w:p w14:paraId="1C8FB28A" w14:textId="77777777" w:rsidR="00C8799E" w:rsidRPr="00B46147" w:rsidRDefault="00C8799E" w:rsidP="003A3580">
                  <w:pPr>
                    <w:rPr>
                      <w:rFonts w:ascii="Times New Roman" w:hAnsi="Times New Roman" w:cs="Times New Roman"/>
                      <w:color w:val="auto"/>
                      <w:lang w:val="en-US" w:eastAsia="en-US"/>
                    </w:rPr>
                  </w:pPr>
                </w:p>
              </w:tc>
            </w:tr>
          </w:tbl>
          <w:p w14:paraId="3EC4305E" w14:textId="77777777" w:rsidR="00C8799E" w:rsidRPr="00B46147" w:rsidRDefault="00C8799E" w:rsidP="003A3580">
            <w:pPr>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350"/>
              <w:gridCol w:w="12801"/>
            </w:tblGrid>
            <w:tr w:rsidR="00C8799E" w:rsidRPr="00B46147" w14:paraId="2926B780" w14:textId="77777777" w:rsidTr="00FD66F8">
              <w:tc>
                <w:tcPr>
                  <w:tcW w:w="133" w:type="pct"/>
                  <w:shd w:val="clear" w:color="auto" w:fill="auto"/>
                  <w:hideMark/>
                </w:tcPr>
                <w:p w14:paraId="0780507B" w14:textId="77777777" w:rsidR="00C8799E" w:rsidRPr="00B46147" w:rsidRDefault="00C8799E" w:rsidP="003A3580">
                  <w:pPr>
                    <w:jc w:val="both"/>
                    <w:rPr>
                      <w:rFonts w:ascii="Times New Roman" w:hAnsi="Times New Roman" w:cs="Times New Roman"/>
                      <w:color w:val="auto"/>
                      <w:lang w:val="en-US" w:eastAsia="en-US"/>
                    </w:rPr>
                  </w:pPr>
                </w:p>
              </w:tc>
              <w:tc>
                <w:tcPr>
                  <w:tcW w:w="4867" w:type="pct"/>
                  <w:shd w:val="clear" w:color="auto" w:fill="auto"/>
                  <w:hideMark/>
                </w:tcPr>
                <w:p w14:paraId="609C395A" w14:textId="77777777" w:rsidR="00C8799E" w:rsidRPr="00B46147" w:rsidRDefault="00C8799E" w:rsidP="003A3580">
                  <w:pPr>
                    <w:jc w:val="both"/>
                    <w:rPr>
                      <w:rFonts w:ascii="Times New Roman" w:hAnsi="Times New Roman" w:cs="Times New Roman"/>
                      <w:color w:val="auto"/>
                      <w:lang w:val="en-US" w:eastAsia="en-US"/>
                    </w:rPr>
                  </w:pPr>
                </w:p>
                <w:p w14:paraId="64511426" w14:textId="77777777" w:rsidR="00C8799E" w:rsidRPr="00B46147" w:rsidRDefault="00C8799E" w:rsidP="000110C0">
                  <w:pPr>
                    <w:pStyle w:val="af1"/>
                    <w:numPr>
                      <w:ilvl w:val="4"/>
                      <w:numId w:val="561"/>
                    </w:numPr>
                    <w:ind w:left="795"/>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limite operaționale în condiții VFR:</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774"/>
                    <w:gridCol w:w="3011"/>
                  </w:tblGrid>
                  <w:tr w:rsidR="00C8799E" w:rsidRPr="00B46147" w14:paraId="05F88499"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7EE992"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Înălțime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D351D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459BCA63"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0397FB"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În general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EA4D13"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100 ft</w:t>
                        </w:r>
                      </w:p>
                    </w:tc>
                  </w:tr>
                  <w:tr w:rsidR="00C8799E" w:rsidRPr="00B46147" w14:paraId="0AEA293F"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B014CE"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Cap magnetic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1AD85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27B496DE"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3D0CCF"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Operațiuni normale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214082"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5°</w:t>
                        </w:r>
                      </w:p>
                    </w:tc>
                  </w:tr>
                  <w:tr w:rsidR="00C8799E" w:rsidRPr="00B46147" w14:paraId="2953F1CD"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0C7BBE"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Operațiuni anormale/de urgență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F41199"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10 °</w:t>
                        </w:r>
                      </w:p>
                    </w:tc>
                  </w:tr>
                </w:tbl>
                <w:p w14:paraId="14700970" w14:textId="77777777" w:rsidR="00C8799E" w:rsidRPr="00B46147" w:rsidRDefault="00C8799E" w:rsidP="003A3580">
                  <w:pPr>
                    <w:rPr>
                      <w:rFonts w:ascii="Times New Roman" w:hAnsi="Times New Roman" w:cs="Times New Roman"/>
                      <w:color w:val="auto"/>
                      <w:lang w:val="en-US" w:eastAsia="en-US"/>
                    </w:rPr>
                  </w:pPr>
                </w:p>
              </w:tc>
            </w:tr>
          </w:tbl>
          <w:p w14:paraId="4D5A6A9D" w14:textId="77777777" w:rsidR="00C8799E" w:rsidRPr="00B46147" w:rsidRDefault="00C8799E" w:rsidP="003A3580">
            <w:pPr>
              <w:spacing w:after="120"/>
              <w:jc w:val="both"/>
              <w:rPr>
                <w:rFonts w:ascii="Times New Roman" w:hAnsi="Times New Roman" w:cs="Times New Roman"/>
                <w:b/>
                <w:bCs/>
                <w:color w:val="auto"/>
                <w:lang w:val="en-US" w:eastAsia="en-US"/>
              </w:rPr>
            </w:pPr>
          </w:p>
          <w:p w14:paraId="20B8DCF5" w14:textId="77777777" w:rsidR="00D45280" w:rsidRPr="00B46147" w:rsidRDefault="00D45280" w:rsidP="003A3580">
            <w:pPr>
              <w:spacing w:after="120"/>
              <w:jc w:val="both"/>
              <w:rPr>
                <w:rFonts w:ascii="Times New Roman" w:hAnsi="Times New Roman" w:cs="Times New Roman"/>
                <w:b/>
                <w:bCs/>
                <w:color w:val="auto"/>
                <w:lang w:val="en-US" w:eastAsia="en-US"/>
              </w:rPr>
            </w:pPr>
          </w:p>
          <w:p w14:paraId="6F016743" w14:textId="77777777" w:rsidR="00C8799E" w:rsidRPr="00B46147" w:rsidRDefault="00C8799E" w:rsidP="003A3580">
            <w:pPr>
              <w:spacing w:after="120"/>
              <w:jc w:val="both"/>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lastRenderedPageBreak/>
              <w:t>CONȚINUTUL PREGĂTIRII/TESTULUI DE ÎNDEMÂNARE/VERIFICĂRII COMPETENȚEI</w:t>
            </w:r>
          </w:p>
          <w:p w14:paraId="23E36163" w14:textId="77777777" w:rsidR="00C8799E" w:rsidRPr="00B46147" w:rsidRDefault="00C8799E" w:rsidP="000110C0">
            <w:pPr>
              <w:pStyle w:val="af1"/>
              <w:numPr>
                <w:ilvl w:val="0"/>
                <w:numId w:val="600"/>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Următorul simbol înseamnă:</w:t>
            </w:r>
          </w:p>
          <w:tbl>
            <w:tblPr>
              <w:tblStyle w:val="af2"/>
              <w:tblW w:w="0" w:type="auto"/>
              <w:tblInd w:w="390" w:type="dxa"/>
              <w:tblLook w:val="04A0" w:firstRow="1" w:lastRow="0" w:firstColumn="1" w:lastColumn="0" w:noHBand="0" w:noVBand="1"/>
            </w:tblPr>
            <w:tblGrid>
              <w:gridCol w:w="6350"/>
              <w:gridCol w:w="6401"/>
            </w:tblGrid>
            <w:tr w:rsidR="00C8799E" w:rsidRPr="00B46147" w14:paraId="0860AC8E" w14:textId="77777777" w:rsidTr="00FD66F8">
              <w:tc>
                <w:tcPr>
                  <w:tcW w:w="6750" w:type="dxa"/>
                </w:tcPr>
                <w:p w14:paraId="651BEA1B" w14:textId="77777777" w:rsidR="00C8799E" w:rsidRPr="00B46147" w:rsidRDefault="00C8799E" w:rsidP="003A3580">
                  <w:pPr>
                    <w:pStyle w:val="af1"/>
                    <w:ind w:left="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 =</w:t>
                  </w:r>
                </w:p>
              </w:tc>
              <w:tc>
                <w:tcPr>
                  <w:tcW w:w="6750" w:type="dxa"/>
                </w:tcPr>
                <w:p w14:paraId="7AF0F129" w14:textId="77777777" w:rsidR="00C8799E" w:rsidRPr="00B46147" w:rsidRDefault="00C8799E" w:rsidP="003A3580">
                  <w:pPr>
                    <w:pStyle w:val="af1"/>
                    <w:ind w:left="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Pregătit ca PIC sau copilot și ca PF și PM pentru eliberarea unei calificări de tip, după caz.</w:t>
                  </w:r>
                </w:p>
              </w:tc>
            </w:tr>
          </w:tbl>
          <w:p w14:paraId="7FC88465" w14:textId="77777777" w:rsidR="00C8799E" w:rsidRPr="00B46147" w:rsidRDefault="00C8799E" w:rsidP="003A3580">
            <w:pPr>
              <w:pStyle w:val="af1"/>
              <w:ind w:left="390"/>
              <w:jc w:val="both"/>
              <w:rPr>
                <w:rFonts w:ascii="Times New Roman" w:hAnsi="Times New Roman" w:cs="Times New Roman"/>
                <w:color w:val="auto"/>
                <w:lang w:val="en-US" w:eastAsia="en-US"/>
              </w:rPr>
            </w:pPr>
          </w:p>
          <w:p w14:paraId="4A8C1B77" w14:textId="77777777" w:rsidR="00C8799E" w:rsidRPr="00B46147" w:rsidRDefault="00C8799E" w:rsidP="000110C0">
            <w:pPr>
              <w:pStyle w:val="af1"/>
              <w:numPr>
                <w:ilvl w:val="0"/>
                <w:numId w:val="600"/>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Pregătirea practică se desfășoară cel puțin la nivelul echipamentului de pregătire prezentat ca (P) sau se poate desfășura pe orice echipament de pregătire de nivel superior indicat de săgeată (----&gt;).</w:t>
            </w:r>
          </w:p>
          <w:p w14:paraId="7C0678F9" w14:textId="77777777" w:rsidR="00C8799E" w:rsidRPr="00B46147" w:rsidRDefault="00C8799E" w:rsidP="000110C0">
            <w:pPr>
              <w:pStyle w:val="af1"/>
              <w:numPr>
                <w:ilvl w:val="0"/>
                <w:numId w:val="600"/>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Pentru desemnarea echipamentelor de pregătire utilizate se folosesc următoarele abrevieri:</w:t>
            </w:r>
          </w:p>
          <w:tbl>
            <w:tblPr>
              <w:tblW w:w="4836" w:type="pct"/>
              <w:tblInd w:w="44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306"/>
              <w:gridCol w:w="6398"/>
            </w:tblGrid>
            <w:tr w:rsidR="00C8799E" w:rsidRPr="00B46147" w14:paraId="356233E8" w14:textId="77777777" w:rsidTr="00FD66F8">
              <w:tc>
                <w:tcPr>
                  <w:tcW w:w="248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5BD302"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FFS =</w:t>
                  </w:r>
                </w:p>
              </w:tc>
              <w:tc>
                <w:tcPr>
                  <w:tcW w:w="2518"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BAB298"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simulator complet de zbor</w:t>
                  </w:r>
                </w:p>
              </w:tc>
            </w:tr>
            <w:tr w:rsidR="00C8799E" w:rsidRPr="00B46147" w14:paraId="41FC9C3D" w14:textId="77777777" w:rsidTr="00FD66F8">
              <w:tc>
                <w:tcPr>
                  <w:tcW w:w="248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6E1816"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FTD =</w:t>
                  </w:r>
                </w:p>
              </w:tc>
              <w:tc>
                <w:tcPr>
                  <w:tcW w:w="2518"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9EBE71"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echipament de pregătire pentru zbor</w:t>
                  </w:r>
                </w:p>
              </w:tc>
            </w:tr>
            <w:tr w:rsidR="00C8799E" w:rsidRPr="00B46147" w14:paraId="23DF6933" w14:textId="77777777" w:rsidTr="00FD66F8">
              <w:tc>
                <w:tcPr>
                  <w:tcW w:w="248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02A9EE"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OTD =</w:t>
                  </w:r>
                </w:p>
              </w:tc>
              <w:tc>
                <w:tcPr>
                  <w:tcW w:w="2518"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3DBF43"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alt echipament de pregătire</w:t>
                  </w:r>
                </w:p>
              </w:tc>
            </w:tr>
            <w:tr w:rsidR="00C8799E" w:rsidRPr="00B46147" w14:paraId="2565CB8E" w14:textId="77777777" w:rsidTr="00FD66F8">
              <w:tc>
                <w:tcPr>
                  <w:tcW w:w="248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D386AB"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As =</w:t>
                  </w:r>
                </w:p>
              </w:tc>
              <w:tc>
                <w:tcPr>
                  <w:tcW w:w="2518"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E2305A" w14:textId="77777777" w:rsidR="00C8799E" w:rsidRPr="00B46147" w:rsidRDefault="00C8799E" w:rsidP="003A3580">
                  <w:pPr>
                    <w:spacing w:after="60"/>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dirijabil</w:t>
                  </w:r>
                </w:p>
              </w:tc>
            </w:tr>
          </w:tbl>
          <w:p w14:paraId="4D3EDEC7" w14:textId="77777777" w:rsidR="00C8799E" w:rsidRPr="00B46147" w:rsidRDefault="00C8799E" w:rsidP="003A3580">
            <w:pPr>
              <w:rPr>
                <w:rFonts w:ascii="Times New Roman" w:hAnsi="Times New Roman" w:cs="Times New Roman"/>
                <w:vanish/>
                <w:color w:val="auto"/>
                <w:lang w:val="en-US" w:eastAsia="en-US"/>
              </w:rPr>
            </w:pPr>
          </w:p>
          <w:tbl>
            <w:tblPr>
              <w:tblW w:w="4836" w:type="pct"/>
              <w:tblInd w:w="442" w:type="dxa"/>
              <w:tblCellMar>
                <w:left w:w="0" w:type="dxa"/>
                <w:right w:w="0" w:type="dxa"/>
              </w:tblCellMar>
              <w:tblLook w:val="04A0" w:firstRow="1" w:lastRow="0" w:firstColumn="1" w:lastColumn="0" w:noHBand="0" w:noVBand="1"/>
            </w:tblPr>
            <w:tblGrid>
              <w:gridCol w:w="6"/>
              <w:gridCol w:w="12714"/>
            </w:tblGrid>
            <w:tr w:rsidR="00C8799E" w:rsidRPr="00B46147" w14:paraId="339C36DE" w14:textId="77777777" w:rsidTr="00115D9B">
              <w:tc>
                <w:tcPr>
                  <w:tcW w:w="0" w:type="auto"/>
                  <w:shd w:val="clear" w:color="auto" w:fill="auto"/>
                  <w:hideMark/>
                </w:tcPr>
                <w:p w14:paraId="7FF54A1C"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auto"/>
                  <w:hideMark/>
                </w:tcPr>
                <w:p w14:paraId="002921DE" w14:textId="77777777" w:rsidR="00C8799E" w:rsidRPr="00B46147" w:rsidRDefault="00C8799E" w:rsidP="000110C0">
                  <w:pPr>
                    <w:pStyle w:val="af1"/>
                    <w:numPr>
                      <w:ilvl w:val="0"/>
                      <w:numId w:val="602"/>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Persoanele care solicită un test de îndemânare pentru eliberarea unei calificări de tip pentru dirijabile trebuie să promoveze secțiunile 1-5 și, dacă este cazul, secțiunea 6.</w:t>
                  </w:r>
                </w:p>
                <w:p w14:paraId="4504E158" w14:textId="77777777" w:rsidR="00C8799E" w:rsidRPr="00B46147" w:rsidRDefault="00C8799E" w:rsidP="000110C0">
                  <w:pPr>
                    <w:pStyle w:val="af1"/>
                    <w:numPr>
                      <w:ilvl w:val="0"/>
                      <w:numId w:val="602"/>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Persoanele care solicită o verificare a competenței pentru revalidarea sau reînnoirea unei calificări de tip pentru dirijabile trebuie să promoveze secțiunile 1-5 și, dacă este cazul, secțiunea 6.</w:t>
                  </w:r>
                </w:p>
                <w:p w14:paraId="6745C070" w14:textId="77777777" w:rsidR="00C8799E" w:rsidRPr="00B46147" w:rsidRDefault="00C8799E" w:rsidP="000110C0">
                  <w:pPr>
                    <w:pStyle w:val="af1"/>
                    <w:numPr>
                      <w:ilvl w:val="0"/>
                      <w:numId w:val="602"/>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Elementele marcate cu asterisc (*) se execută numai cu ajutorul instrumentelor. Dacă această condiție nu este îndeplinită în timpul testului de îndemânare sau al verificării competenței, calificarea de tip se limitează numai la VFR.</w:t>
                  </w:r>
                </w:p>
                <w:p w14:paraId="79F47E3F" w14:textId="77777777" w:rsidR="00C8799E" w:rsidRPr="00B46147" w:rsidRDefault="00C8799E" w:rsidP="003A3580">
                  <w:pPr>
                    <w:jc w:val="both"/>
                    <w:rPr>
                      <w:rFonts w:ascii="Times New Roman" w:hAnsi="Times New Roman" w:cs="Times New Roman"/>
                      <w:color w:val="auto"/>
                      <w:lang w:val="en-US" w:eastAsia="en-US"/>
                    </w:rPr>
                  </w:pPr>
                </w:p>
              </w:tc>
            </w:tr>
          </w:tbl>
          <w:p w14:paraId="0AF19F6B" w14:textId="77777777" w:rsidR="00C8799E" w:rsidRPr="00B46147" w:rsidRDefault="00C8799E" w:rsidP="003A3580">
            <w:pPr>
              <w:rPr>
                <w:rFonts w:ascii="Times New Roman" w:hAnsi="Times New Roman" w:cs="Times New Roman"/>
                <w:vanish/>
                <w:color w:val="auto"/>
                <w:lang w:val="en-US" w:eastAsia="en-US"/>
              </w:rPr>
            </w:pPr>
          </w:p>
          <w:p w14:paraId="727D8B42" w14:textId="77777777" w:rsidR="00C8799E" w:rsidRPr="00B46147" w:rsidRDefault="00C8799E" w:rsidP="000110C0">
            <w:pPr>
              <w:pStyle w:val="af1"/>
              <w:numPr>
                <w:ilvl w:val="0"/>
                <w:numId w:val="600"/>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Litera «M» înscrisă în coloana cu testul de îndemânare sau verificarea competenței indică un exercițiu obligatoriu.</w:t>
            </w:r>
          </w:p>
          <w:p w14:paraId="55545671" w14:textId="77777777" w:rsidR="00C8799E" w:rsidRPr="00B46147" w:rsidRDefault="00C8799E" w:rsidP="000110C0">
            <w:pPr>
              <w:pStyle w:val="af1"/>
              <w:numPr>
                <w:ilvl w:val="0"/>
                <w:numId w:val="600"/>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La pregătirea practică și la testare se folosesc FTSD-uri dacă acestea fac parte dintr-un curs de calificare de tip. Următoarele considerente se aplică pentru curs:</w:t>
            </w:r>
          </w:p>
          <w:p w14:paraId="1F850372" w14:textId="77777777" w:rsidR="00C8799E" w:rsidRPr="00B46147" w:rsidRDefault="00C8799E" w:rsidP="000110C0">
            <w:pPr>
              <w:pStyle w:val="af1"/>
              <w:numPr>
                <w:ilvl w:val="0"/>
                <w:numId w:val="603"/>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calificarea FSTD-urilor, astfel cum se prevede în cerințele relevante din anexa VI (Partea ARA) și anexa VII (Partea ORA), și</w:t>
            </w:r>
          </w:p>
          <w:p w14:paraId="4CE1F073" w14:textId="77777777" w:rsidR="00C8799E" w:rsidRPr="00B46147" w:rsidRDefault="00C8799E" w:rsidP="000110C0">
            <w:pPr>
              <w:pStyle w:val="af1"/>
              <w:numPr>
                <w:ilvl w:val="0"/>
                <w:numId w:val="603"/>
              </w:num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calificările instructorului.</w:t>
            </w:r>
          </w:p>
          <w:tbl>
            <w:tblPr>
              <w:tblW w:w="5000" w:type="pct"/>
              <w:tblCellMar>
                <w:left w:w="0" w:type="dxa"/>
                <w:right w:w="0" w:type="dxa"/>
              </w:tblCellMar>
              <w:tblLook w:val="04A0" w:firstRow="1" w:lastRow="0" w:firstColumn="1" w:lastColumn="0" w:noHBand="0" w:noVBand="1"/>
            </w:tblPr>
            <w:tblGrid>
              <w:gridCol w:w="6575"/>
              <w:gridCol w:w="6576"/>
            </w:tblGrid>
            <w:tr w:rsidR="00C8799E" w:rsidRPr="00B46147" w14:paraId="5F4DF7DD" w14:textId="77777777" w:rsidTr="00115D9B">
              <w:tc>
                <w:tcPr>
                  <w:tcW w:w="0" w:type="auto"/>
                  <w:shd w:val="clear" w:color="auto" w:fill="auto"/>
                  <w:hideMark/>
                </w:tcPr>
                <w:p w14:paraId="12D242EC"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auto"/>
                  <w:hideMark/>
                </w:tcPr>
                <w:p w14:paraId="275E14BA" w14:textId="77777777" w:rsidR="00C8799E" w:rsidRPr="00B46147" w:rsidRDefault="00C8799E" w:rsidP="003A3580">
                  <w:pPr>
                    <w:jc w:val="both"/>
                    <w:rPr>
                      <w:rFonts w:ascii="Times New Roman" w:hAnsi="Times New Roman" w:cs="Times New Roman"/>
                      <w:color w:val="auto"/>
                      <w:lang w:val="en-US" w:eastAsia="en-US"/>
                    </w:rPr>
                  </w:pPr>
                </w:p>
              </w:tc>
            </w:tr>
          </w:tbl>
          <w:p w14:paraId="4D2AC063" w14:textId="77777777" w:rsidR="00C8799E" w:rsidRPr="00B46147" w:rsidRDefault="00C8799E" w:rsidP="003A3580">
            <w:pPr>
              <w:rPr>
                <w:rFonts w:ascii="Times New Roman" w:hAnsi="Times New Roman" w:cs="Times New Roman"/>
                <w:vanish/>
                <w:color w:val="auto"/>
                <w:lang w:val="en-US" w:eastAsia="en-US"/>
              </w:rPr>
            </w:pPr>
          </w:p>
          <w:tbl>
            <w:tblPr>
              <w:tblW w:w="5000" w:type="pct"/>
              <w:tblCellMar>
                <w:left w:w="0" w:type="dxa"/>
                <w:right w:w="0" w:type="dxa"/>
              </w:tblCellMar>
              <w:tblLook w:val="04A0" w:firstRow="1" w:lastRow="0" w:firstColumn="1" w:lastColumn="0" w:noHBand="0" w:noVBand="1"/>
            </w:tblPr>
            <w:tblGrid>
              <w:gridCol w:w="6"/>
              <w:gridCol w:w="13145"/>
            </w:tblGrid>
            <w:tr w:rsidR="00C8799E" w:rsidRPr="00B46147" w14:paraId="39FF96F1" w14:textId="77777777" w:rsidTr="00115D9B">
              <w:tc>
                <w:tcPr>
                  <w:tcW w:w="0" w:type="auto"/>
                  <w:shd w:val="clear" w:color="auto" w:fill="auto"/>
                  <w:hideMark/>
                </w:tcPr>
                <w:p w14:paraId="7C236D67" w14:textId="77777777" w:rsidR="00C8799E" w:rsidRPr="00B46147" w:rsidRDefault="00C8799E" w:rsidP="003A3580">
                  <w:pPr>
                    <w:jc w:val="both"/>
                    <w:rPr>
                      <w:rFonts w:ascii="Times New Roman" w:hAnsi="Times New Roman" w:cs="Times New Roman"/>
                      <w:color w:val="auto"/>
                      <w:lang w:val="en-US" w:eastAsia="en-US"/>
                    </w:rPr>
                  </w:pPr>
                </w:p>
              </w:tc>
              <w:tc>
                <w:tcPr>
                  <w:tcW w:w="0" w:type="auto"/>
                  <w:shd w:val="clear" w:color="auto" w:fill="auto"/>
                  <w:hideMark/>
                </w:tcPr>
                <w:p w14:paraId="762907A5" w14:textId="77777777" w:rsidR="00C8799E" w:rsidRPr="00B46147" w:rsidRDefault="00C8799E" w:rsidP="003A3580">
                  <w:pPr>
                    <w:jc w:val="both"/>
                    <w:rPr>
                      <w:rFonts w:ascii="Times New Roman" w:hAnsi="Times New Roman" w:cs="Times New Roman"/>
                      <w:color w:val="auto"/>
                      <w:lang w:val="en-US" w:eastAsia="en-US"/>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80"/>
                    <w:gridCol w:w="3334"/>
                    <w:gridCol w:w="912"/>
                    <w:gridCol w:w="875"/>
                    <w:gridCol w:w="1071"/>
                    <w:gridCol w:w="685"/>
                    <w:gridCol w:w="1930"/>
                    <w:gridCol w:w="1538"/>
                    <w:gridCol w:w="2104"/>
                  </w:tblGrid>
                  <w:tr w:rsidR="00C8799E" w:rsidRPr="00B46147" w14:paraId="04606C02" w14:textId="77777777">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172F44"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lastRenderedPageBreak/>
                          <w:t>CATEGORIA DIRIJABILE</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7D13F3"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PREGĂTIRE PRACTICĂ</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733FB8"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TEST DE ÎNDEMÂNARE SAU VERIFICARE A COMPETENȚEI</w:t>
                        </w:r>
                      </w:p>
                    </w:tc>
                  </w:tr>
                  <w:tr w:rsidR="00C8799E" w:rsidRPr="00B46147" w14:paraId="04CAF2A7" w14:textId="77777777">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1C4D71"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Manevre/proceduri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D38AD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81588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2F2E4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0E585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5EFA0F"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Inițialele instructorului dacă pregătirea s-a încheiat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ABFB1A"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Examinare în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CCCC6C"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Inițialele examinatorului dacă testul s-a încheiat</w:t>
                        </w:r>
                      </w:p>
                    </w:tc>
                  </w:tr>
                  <w:tr w:rsidR="00C8799E" w:rsidRPr="00B46147" w14:paraId="7F8F2B00" w14:textId="77777777">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B929B" w14:textId="77777777" w:rsidR="00C8799E" w:rsidRPr="00B46147" w:rsidRDefault="00C8799E" w:rsidP="003A3580">
                        <w:pPr>
                          <w:rPr>
                            <w:rFonts w:ascii="Times New Roman" w:hAnsi="Times New Roman" w:cs="Times New Roman"/>
                            <w:b/>
                            <w:bCs/>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C44F60"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OTD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25F482"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FTD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2208E0"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Numai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BB5790"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As</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AEF28" w14:textId="77777777" w:rsidR="00C8799E" w:rsidRPr="00B46147" w:rsidRDefault="00C8799E" w:rsidP="003A3580">
                        <w:pPr>
                          <w:rPr>
                            <w:rFonts w:ascii="Times New Roman" w:hAnsi="Times New Roman" w:cs="Times New Roman"/>
                            <w:b/>
                            <w:bCs/>
                            <w:color w:val="auto"/>
                            <w:sz w:val="22"/>
                            <w:szCs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557BB8"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FFS As</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7FF6E" w14:textId="77777777" w:rsidR="00C8799E" w:rsidRPr="00B46147" w:rsidRDefault="00C8799E" w:rsidP="003A3580">
                        <w:pPr>
                          <w:rPr>
                            <w:rFonts w:ascii="Times New Roman" w:hAnsi="Times New Roman" w:cs="Times New Roman"/>
                            <w:b/>
                            <w:bCs/>
                            <w:color w:val="auto"/>
                            <w:sz w:val="22"/>
                            <w:szCs w:val="22"/>
                            <w:lang w:val="en-US" w:eastAsia="en-US"/>
                          </w:rPr>
                        </w:pPr>
                      </w:p>
                    </w:tc>
                  </w:tr>
                  <w:tr w:rsidR="00C8799E" w:rsidRPr="00B46147" w14:paraId="49044185" w14:textId="77777777">
                    <w:tc>
                      <w:tcPr>
                        <w:tcW w:w="0" w:type="auto"/>
                        <w:gridSpan w:val="9"/>
                        <w:tcBorders>
                          <w:top w:val="single" w:sz="6" w:space="0" w:color="DDE7EB"/>
                        </w:tcBorders>
                        <w:shd w:val="clear" w:color="auto" w:fill="auto"/>
                        <w:tcMar>
                          <w:top w:w="120" w:type="dxa"/>
                          <w:left w:w="120" w:type="dxa"/>
                          <w:bottom w:w="120" w:type="dxa"/>
                          <w:right w:w="120" w:type="dxa"/>
                        </w:tcMar>
                        <w:hideMark/>
                      </w:tcPr>
                      <w:p w14:paraId="32718B92"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SECȚIUNEA 1 – Pregătiri și verificări înainte de zbor</w:t>
                        </w:r>
                      </w:p>
                    </w:tc>
                  </w:tr>
                  <w:tr w:rsidR="00C8799E" w:rsidRPr="00B46147" w14:paraId="255D11C0"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52713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CE4C6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Inspecția înainte de zbor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5519A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C6E60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736EC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6D0EF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E4420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C5924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8AA80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1694B63A"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7EBA3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BB4E3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Inspecția carlingii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B4534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EC50B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E2637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0E890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AA846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A5BD6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60FB4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5E050CDD"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1F83F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16A41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Proceduri de pornire, verificarea echipamentelor radio și de navigație, selectarea și setarea frecvențelor de navigație și de comunicații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A144B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D61C3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04331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2877B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8534B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453CB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36C3D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1F608B71"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CB65B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0AA2E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Procedura de ridicare a ancorei și manevrare la sol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186E4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4C96E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4508D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70BE1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38D1E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D9F73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EEDB5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10A14BD1"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D23FC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E6557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Proceduri și verificări înainte de decolare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69A6B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2CED3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95BFD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EE231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C48D0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6352C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6BAB8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1D255AB6" w14:textId="77777777">
                    <w:tc>
                      <w:tcPr>
                        <w:tcW w:w="0" w:type="auto"/>
                        <w:gridSpan w:val="9"/>
                        <w:tcBorders>
                          <w:top w:val="single" w:sz="6" w:space="0" w:color="DDE7EB"/>
                        </w:tcBorders>
                        <w:shd w:val="clear" w:color="auto" w:fill="auto"/>
                        <w:tcMar>
                          <w:top w:w="120" w:type="dxa"/>
                          <w:left w:w="120" w:type="dxa"/>
                          <w:bottom w:w="120" w:type="dxa"/>
                          <w:right w:w="120" w:type="dxa"/>
                        </w:tcMar>
                        <w:hideMark/>
                      </w:tcPr>
                      <w:p w14:paraId="16E653B1"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SECȚIUNEA 2 – Manevre și proceduri de zbor</w:t>
                        </w:r>
                      </w:p>
                    </w:tc>
                  </w:tr>
                  <w:tr w:rsidR="00C8799E" w:rsidRPr="00B46147" w14:paraId="0D230409"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15AE7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D1F2F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Profil normal de decolare VFR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63371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443D4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EF85D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ED5F2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68DB7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B8102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4FF97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0B2CACDA"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5E75A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D4843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Decolare cu simularea cedării unui motor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E06E0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E9995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ABC10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18BBA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E4B40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DBC0E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84D6A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D1CD10D"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EFE04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7C607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Decolare cu greutate &gt; 0 (T/O grea)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8D3FB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D2602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C021C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DD505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612E5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3CAE8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005DD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55C988A9"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8CD8A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60857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Decolare cu greutate &lt; 0 (T/O ușoară)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ECF74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D8335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367FC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D1A43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962D3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51A9C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EA97A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1F9EDC2E"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8C99C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F5489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Procedura normală de urcare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EE405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26222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F89A3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401ED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EC249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45038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A46AB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2FC06D19"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71813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75FC4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Urcare la nivel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5C3AE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4DC86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0EE32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2C213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01EAC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97D06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237EB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3AF95C6B"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262A4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30C99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Recunoașterea nivelului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B2CA5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08A08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0334B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0AD40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75188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3B339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37BA7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0A88F877"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5B520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65E81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Zborul la sau aproape de nivel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85EAF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93BE1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EFCF8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F8FB6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D09ED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6984F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1E53F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4D5473B6"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B0A1C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3A4F9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Coborâre și apropiere normale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0D267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8929F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1C1CA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83514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D14C1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60AC2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BA1F6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0681448"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E7E22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DC1EF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Profil normal de aterizare VFR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9C4B3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FF196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7E981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9DF7C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389C6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D63F2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421D3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25A777B8"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DF02A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7650B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Aterizare cu greutate &gt; 0 (aterizare grea)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04046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28CD3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547D1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4F75E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6A1E1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12358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9C1A3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01AA1AD5"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A8945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50179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Aterizare cu greutate &lt; 0 (aterizare ușoară)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A6B07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CD65C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C6703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CCB20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D740C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DC60D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7BF67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703326FD"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D3FF7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FC913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Spațiu lăsat intenționat liber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5C8CB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8FA4E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B6B40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2600C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F7E87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9F17B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5CCD0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3EA8B7B2" w14:textId="77777777">
                    <w:tc>
                      <w:tcPr>
                        <w:tcW w:w="0" w:type="auto"/>
                        <w:gridSpan w:val="9"/>
                        <w:tcBorders>
                          <w:top w:val="single" w:sz="6" w:space="0" w:color="DDE7EB"/>
                        </w:tcBorders>
                        <w:shd w:val="clear" w:color="auto" w:fill="auto"/>
                        <w:tcMar>
                          <w:top w:w="120" w:type="dxa"/>
                          <w:left w:w="120" w:type="dxa"/>
                          <w:bottom w:w="120" w:type="dxa"/>
                          <w:right w:w="120" w:type="dxa"/>
                        </w:tcMar>
                        <w:hideMark/>
                      </w:tcPr>
                      <w:p w14:paraId="756BABBF"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SECȚIUNEA 3 – Operațiuni normale și anormale ale următoarelor sisteme și proceduri</w:t>
                        </w:r>
                      </w:p>
                    </w:tc>
                  </w:tr>
                  <w:tr w:rsidR="00C8799E" w:rsidRPr="00B46147" w14:paraId="64D29BAE"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9C047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657E5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Operațiuni normale și anormale ale următoarelor sisteme și proceduri (se pot efectua pe un FSTD, dacă este calificat pentru acest exercițiu):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AD83C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A5933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0E16C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8C89B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8B040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2620E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C9767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Se alege un minim obligatoriu de trei elemente din această secțiune</w:t>
                        </w:r>
                      </w:p>
                    </w:tc>
                  </w:tr>
                  <w:tr w:rsidR="00C8799E" w:rsidRPr="00B46147" w14:paraId="6D8AFC49"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AB442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62026E"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Motorul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03F86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5E257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D13FF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8EF35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1A34E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6D96F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45F31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08A6F5EC"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FD7B4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6FF95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Presurizarea anvelopei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BD333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623F5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2594B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C7510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7D437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9189E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64A8A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09719CFD"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351DC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C31F5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Sistemul Pitot/static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976A6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DB05F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80558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5F026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ECE14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8AED7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C486B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A7E5479"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A03C5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38032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Sistemul de combustibil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DD49A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5E7F4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44AB7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72DFC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FEBBB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73413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9941C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0C4CF592"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7BA19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F2EC7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Sistemul electric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660CB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03660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6E23A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5AF3A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42C8D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1F417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1F1A9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7D74CC98"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75912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4F0220"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Sistemul hidraulic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1167D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CA1B6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8AB01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9127A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AA592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2BFFC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FFFC0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3CEE75CE"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D9CF9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FCBA5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Sistemul comenzilor de zbor și sistemul de trimerare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84FB6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ACDAC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511D7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E53C8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4F9AA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EDA91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7D248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3958A0DB"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2A2CD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07E9A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Sistemul de balonete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9AD36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ACF14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B223D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15B52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D3DFB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3AC9C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5A82C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3F90816F"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1FB5B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8C1F1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Pilotul automat/sistemul director de zbor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92039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9F59F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4C455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0CADE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79A4C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B3695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DD22E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0A71F931"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C25BD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4AED4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Dispozitivele de creștere a stabilității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7D74E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FB10B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BD494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B0C18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FCE2E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99C52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2D786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4D4C43DA"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718F7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9A7B3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Radarul meteo, radioaltimetrul, transponderul, sistemul de avertizare a apropierii periculoase de sol (dacă este cazul)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75A76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A4CE2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85619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FCE8B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799E8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C3BB9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01920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415575C5"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D3E14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764DE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Sistemul trenului de aterizare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96E94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8094F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DFED2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9A8D3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288E3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E3900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19D03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FC53604"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93CB5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ED0BC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APU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EA4B4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55D4A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CBF4E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7FA49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D9870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1CDE8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9268A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5027054A"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B61A8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3.14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23CC2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Echipamentele radio, de navigație, instrumentele de zbor și FMS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5C202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4966A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F41E9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472FD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0458C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CD965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0C6FB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2D1A15AE"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02D61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DC84B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Spațiu lăsat intenționat liber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DBBE6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23C37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0D99F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D8A9B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F3BD9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BD9AE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EC879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10F58D18" w14:textId="77777777">
                    <w:tc>
                      <w:tcPr>
                        <w:tcW w:w="0" w:type="auto"/>
                        <w:gridSpan w:val="9"/>
                        <w:tcBorders>
                          <w:top w:val="single" w:sz="6" w:space="0" w:color="DDE7EB"/>
                        </w:tcBorders>
                        <w:shd w:val="clear" w:color="auto" w:fill="auto"/>
                        <w:tcMar>
                          <w:top w:w="120" w:type="dxa"/>
                          <w:left w:w="120" w:type="dxa"/>
                          <w:bottom w:w="120" w:type="dxa"/>
                          <w:right w:w="120" w:type="dxa"/>
                        </w:tcMar>
                        <w:hideMark/>
                      </w:tcPr>
                      <w:p w14:paraId="5CBE70AD"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SECȚIUNEA 4 – Proceduri anormale și de urgență</w:t>
                        </w:r>
                      </w:p>
                    </w:tc>
                  </w:tr>
                  <w:tr w:rsidR="00C8799E" w:rsidRPr="00B46147" w14:paraId="73CE14DA"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3288F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BC5A5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Proceduri anormale și de urgență</w:t>
                        </w:r>
                      </w:p>
                      <w:p w14:paraId="5CE3B9A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(se pot efectua pe un FSTD, dacă este calificat pentru acest exercițiu)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568FB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D43AF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E70D9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0231D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3F4EB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BC7AA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B967C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Se alege un minim obligatoriu de trei elemente din această secțiune</w:t>
                        </w:r>
                      </w:p>
                    </w:tc>
                  </w:tr>
                  <w:tr w:rsidR="00C8799E" w:rsidRPr="00B46147" w14:paraId="3DB27F69"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02E2C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C4038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Simulări de incendiu, motor, APU, compartiment cargo, cabină de pilotaj și sistem electric, inclusiv evacuare dacă este cazul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C8343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87606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8AC52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BB6D8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65722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D98FD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70427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1DDBA01"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CEB11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6D9AC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Controlul și evacuarea fumului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D8683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22D33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0E62A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ECD52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B908B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90110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E9E40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121C48E2"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35B3E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44435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Cedări ale motorului, oprirea și repornirea motorului:</w:t>
                        </w:r>
                      </w:p>
                      <w:p w14:paraId="22D956C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în anumite faze ale zborului, inclusiv cedarea multiplă a motoarelor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E3AE4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A2597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4E615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F8911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E39E7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43E78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1699F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43438952"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24BE8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ADEBE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Incapacitatea unui membru al echipajului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3FD2D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8928E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F1E2E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99B2D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6EF1E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42A77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1F992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B550317"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F7D6F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FDD8A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Defecțiuni ale transmisiei/cutiei de viteze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6E721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1B9EE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AB760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DCE02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8F6B8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1C87C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Numai FFS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91116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7333D893"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647A6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4.6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B95ED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Alte proceduri de urgență, așa cum sunt prezentate în manualul de zbor corespunzător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77731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87C45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83852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993E8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00B4F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2AF4C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FCF44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0A4843C0" w14:textId="77777777">
                    <w:tc>
                      <w:tcPr>
                        <w:tcW w:w="0" w:type="auto"/>
                        <w:gridSpan w:val="9"/>
                        <w:tcBorders>
                          <w:top w:val="single" w:sz="6" w:space="0" w:color="DDE7EB"/>
                        </w:tcBorders>
                        <w:shd w:val="clear" w:color="auto" w:fill="auto"/>
                        <w:tcMar>
                          <w:top w:w="120" w:type="dxa"/>
                          <w:left w:w="120" w:type="dxa"/>
                          <w:bottom w:w="120" w:type="dxa"/>
                          <w:right w:w="120" w:type="dxa"/>
                        </w:tcMar>
                        <w:hideMark/>
                      </w:tcPr>
                      <w:p w14:paraId="2708739E"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lastRenderedPageBreak/>
                          <w:t>SECȚIUNEA 5 – Proceduri de zbor instrumental (se efectuează în condiții IMC reale sau simulate)</w:t>
                        </w:r>
                      </w:p>
                    </w:tc>
                  </w:tr>
                  <w:tr w:rsidR="00C8799E" w:rsidRPr="00B46147" w14:paraId="55B29BFF"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5BDDF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5E1B1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Decolarea instrumentală: trecerea la zborul instrumental se face imediat după ridicarea de la sol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418E6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00F1D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4A989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CC269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F0DA2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EEC51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0BEDE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1B8EF755"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1760C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E77AC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Simularea cedării unui motor în timpul plecării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5E9DC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D8BC6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C1A49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D3625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713DC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5C241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E202B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6C488AC"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B32AF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84B46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Respectarea rutelor de plecare și de sosire și a instrucțiunilor ATC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08B4D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0F9B5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C81C2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EC9DD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71332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C523E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FF5DF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0AD1E639"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BC145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641521"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Proceduri de așteptare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8B8B8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755DB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99FA7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29B8A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9D1B2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27B48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46A26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5DF910E3"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79DC2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FF3D3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Apropiere de precizie până la o înălțime de decizie nu mai mică de 60 m (200 ft)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DBAB7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4EABB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1E1BA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182B9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4D09B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7B4EE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8E08E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C6DDA69"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09B56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81CBB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Manual, fără sistemul director de zbor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7149B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26566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CCEA6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4A6F5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9DBC8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56B77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p w14:paraId="4BCA7A4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(Numai test de îndemânare)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C1A1E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30F95E08"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60DBC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DBBE2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Manual, cu sistemul director de zbor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1AB0B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FB22F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78610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2FFFF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7BBB8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D66CE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1DD17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2411D36A"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991B4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B8E38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Cu utilizarea pilotului automat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FDF01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EF61D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8A432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3E661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E03CA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82BB03"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4D49B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C481221"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E84C7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CB6673"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xml:space="preserve">Manual, cu un motor simulat inoperant; cedarea motorului trebuie simulată în timpul apropierii finale înaintea depășirii OM și continuată până la contactul </w:t>
                        </w:r>
                        <w:r w:rsidRPr="00B46147">
                          <w:rPr>
                            <w:rFonts w:ascii="Times New Roman" w:hAnsi="Times New Roman" w:cs="Times New Roman"/>
                            <w:color w:val="auto"/>
                            <w:sz w:val="22"/>
                            <w:szCs w:val="22"/>
                            <w:lang w:val="en-US" w:eastAsia="en-US"/>
                          </w:rPr>
                          <w:lastRenderedPageBreak/>
                          <w:t>cu pista sau până la încheierea procedurii de apropiere întreruptă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261A1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C4267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05A1D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1D93F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C11CD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7BC52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478F0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09A863F2"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EC7A8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25F865"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Apropiere de neprecizie până la MDA/H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B7029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EC75F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7737C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A401C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E5B88B"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E5604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AB249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311141D8"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0EE44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58357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Procedura de ratare cu toate motoarele în funcțiune la atingerea DA/H sau MDA/MDH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07B62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E3B82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1DAE8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BCEB9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A6364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7D0D65"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77C01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7F91985D"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17CF4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7913B7"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Alte proceduri de apropiere întreruptă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F643C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93CDB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48A35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AE94EB"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93FF8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BF613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01868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37449EF0"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8F2D0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BE7E1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Procedura de ratare cu un motor simulat inoperant la atingerea DA/H sau MDA/MDH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F731E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437CE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1BD46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AF6FF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684C8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4D7890"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17271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2DEAD500"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922C8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5.7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C36B52"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Revenire din atitudini neobișnuite</w:t>
                        </w:r>
                      </w:p>
                      <w:p w14:paraId="6BF903AD"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(în funcție de calitatea FFS)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0EEA5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4144C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F77395"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1A024F"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D748BF"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0E9C2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88888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2B37E3BE" w14:textId="77777777">
                    <w:tc>
                      <w:tcPr>
                        <w:tcW w:w="0" w:type="auto"/>
                        <w:gridSpan w:val="9"/>
                        <w:tcBorders>
                          <w:top w:val="single" w:sz="6" w:space="0" w:color="DDE7EB"/>
                        </w:tcBorders>
                        <w:shd w:val="clear" w:color="auto" w:fill="auto"/>
                        <w:tcMar>
                          <w:top w:w="120" w:type="dxa"/>
                          <w:left w:w="120" w:type="dxa"/>
                          <w:bottom w:w="120" w:type="dxa"/>
                          <w:right w:w="120" w:type="dxa"/>
                        </w:tcMar>
                        <w:hideMark/>
                      </w:tcPr>
                      <w:p w14:paraId="24FA23B0"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SECȚIUNEA 6 – Autorizare adițională la o calificare de tip pentru apropieri instrumentale până la o înălțime de decizie mai mică de 60 m (200 ft) (CAT II/III)</w:t>
                        </w:r>
                      </w:p>
                    </w:tc>
                  </w:tr>
                  <w:tr w:rsidR="00C8799E" w:rsidRPr="00B46147" w14:paraId="773CF00F"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28AA78"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208B26"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Autorizare adițională la o calificare de tip pentru apropieri instrumentale până la o înălțime de decizie mai mică de 60 m (200 ft) (CAT II/III)</w:t>
                        </w:r>
                      </w:p>
                      <w:p w14:paraId="6C86E434"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 xml:space="preserve">Următoarele manevre și proceduri reprezintă cerințele minime de pregătire pentru autorizarea apropierilor instrumentale până la o DH mai mică de 60 m (200 ft). Pe durata următoarelor apropieri </w:t>
                        </w:r>
                        <w:r w:rsidRPr="00B46147">
                          <w:rPr>
                            <w:rFonts w:ascii="Times New Roman" w:hAnsi="Times New Roman" w:cs="Times New Roman"/>
                            <w:color w:val="auto"/>
                            <w:sz w:val="22"/>
                            <w:szCs w:val="22"/>
                            <w:lang w:val="en-US" w:eastAsia="en-US"/>
                          </w:rPr>
                          <w:lastRenderedPageBreak/>
                          <w:t>instrumentale și proceduri de apropiere întreruptă se folosesc toate echipamentele dirijabilului impuse de certificarea de tip pentru apropieri instrumentale până la o DH mai mică de 60 m (200 ft).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ED8FF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lastRenderedPageBreak/>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B8879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3680A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F3380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B838F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6DEA7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C9B54D"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07D0780D"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D26C47"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90D14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Decolare întreruptă la RVR minimă autorizată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BAA4BA"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4E7C6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06D5E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47F280"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2F099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8EDD43"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CB282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0F473E57"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9A455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620FEA"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Apropieri ILS:</w:t>
                        </w:r>
                      </w:p>
                      <w:p w14:paraId="3D095588"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în condiții simulate de zbor instrumental până la DH aplicabilă, folosind sistemul de ghidare a zborului. Trebuie respectate SOP-urile referitoare la coordonarea echipajului.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230DDC"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D7876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71D25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9ED9E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1A304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BB314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5EDCBE"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68D177A9"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2F56D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242C29"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Procedura de ratare</w:t>
                        </w:r>
                      </w:p>
                      <w:p w14:paraId="60BEEC7F"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După apropierile indicate la punctul 6.2 la atingerea DH.</w:t>
                        </w:r>
                      </w:p>
                      <w:p w14:paraId="1783A88B"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Pregătirea trebuie să includă, de asemenea, o procedură de ratare cauzată de RVR insuficientă (simulată), vânt de forfecare, abatere excesivă a aeronavei față de limitele de apropiere pentru o apropiere reușită, cedarea echipamentului de la sol/de bord înaintea atingerii DH și ratarea în condițiile simulate de cedare a echipamentului de bord.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E59F4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1B7ABE"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40CE12"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2E7CE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7A8722"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9ED554"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6AD74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2A6210A2"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E8896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ECFE2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Aterizare (aterizări):</w:t>
                        </w:r>
                      </w:p>
                      <w:p w14:paraId="5BDFED8C" w14:textId="77777777" w:rsidR="00C8799E" w:rsidRPr="00B46147" w:rsidRDefault="00C8799E" w:rsidP="003A3580">
                        <w:pPr>
                          <w:jc w:val="both"/>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lastRenderedPageBreak/>
                          <w:t>cu stabilirea referinței vizuale la atingerea DH după o apropiere instrumentală. În funcție de sistemul specific de ghidare a zborului, se efectuează o aterizare automată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A8EE99"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lastRenderedPageBreak/>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D63C26"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CE4C1C"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4A7A8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4B7B4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C49A9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6BB094"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r w:rsidR="00C8799E" w:rsidRPr="00B46147" w14:paraId="14108C0F" w14:textId="77777777">
                    <w:tc>
                      <w:tcPr>
                        <w:tcW w:w="0" w:type="auto"/>
                        <w:gridSpan w:val="9"/>
                        <w:tcBorders>
                          <w:top w:val="single" w:sz="6" w:space="0" w:color="DDE7EB"/>
                        </w:tcBorders>
                        <w:shd w:val="clear" w:color="auto" w:fill="auto"/>
                        <w:tcMar>
                          <w:top w:w="120" w:type="dxa"/>
                          <w:left w:w="120" w:type="dxa"/>
                          <w:bottom w:w="120" w:type="dxa"/>
                          <w:right w:w="120" w:type="dxa"/>
                        </w:tcMar>
                        <w:hideMark/>
                      </w:tcPr>
                      <w:p w14:paraId="0F24DBCA" w14:textId="77777777" w:rsidR="00C8799E" w:rsidRPr="00B46147" w:rsidRDefault="00C8799E" w:rsidP="003A3580">
                        <w:pPr>
                          <w:ind w:right="195"/>
                          <w:jc w:val="center"/>
                          <w:rPr>
                            <w:rFonts w:ascii="Times New Roman" w:hAnsi="Times New Roman" w:cs="Times New Roman"/>
                            <w:b/>
                            <w:bCs/>
                            <w:color w:val="auto"/>
                            <w:sz w:val="22"/>
                            <w:szCs w:val="22"/>
                            <w:lang w:val="en-US" w:eastAsia="en-US"/>
                          </w:rPr>
                        </w:pPr>
                        <w:r w:rsidRPr="00B46147">
                          <w:rPr>
                            <w:rFonts w:ascii="Times New Roman" w:hAnsi="Times New Roman" w:cs="Times New Roman"/>
                            <w:b/>
                            <w:bCs/>
                            <w:color w:val="auto"/>
                            <w:sz w:val="22"/>
                            <w:szCs w:val="22"/>
                            <w:lang w:val="en-US" w:eastAsia="en-US"/>
                          </w:rPr>
                          <w:t>SECȚIUNEA 7 – Echipamente opționale</w:t>
                        </w:r>
                      </w:p>
                    </w:tc>
                  </w:tr>
                  <w:tr w:rsidR="00C8799E" w:rsidRPr="00B46147" w14:paraId="4A3C506A" w14:textId="7777777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D9CD5A"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A7CE7D"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Utilizarea echipamentelor opționale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A94E4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2BD9F9"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55EE71" w14:textId="77777777" w:rsidR="00C8799E" w:rsidRPr="00B46147" w:rsidRDefault="00C8799E" w:rsidP="003A3580">
                        <w:pPr>
                          <w:rPr>
                            <w:rFonts w:ascii="Times New Roman" w:hAnsi="Times New Roman" w:cs="Times New Roman"/>
                            <w:color w:val="auto"/>
                            <w:sz w:val="22"/>
                            <w:szCs w:val="22"/>
                            <w:lang w:val="en-US" w:eastAsia="en-US"/>
                          </w:rPr>
                        </w:pPr>
                        <w:r w:rsidRPr="00B46147">
                          <w:rPr>
                            <w:rFonts w:ascii="Times New Roman" w:hAnsi="Times New Roman" w:cs="Times New Roman"/>
                            <w:color w:val="auto"/>
                            <w:sz w:val="22"/>
                            <w:szCs w:val="22"/>
                            <w:lang w:val="en-US" w:eastAsia="en-US"/>
                          </w:rPr>
                          <w:t>----&gt;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A91561"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A60A26"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E01A77"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6405B8" w14:textId="77777777" w:rsidR="00C8799E" w:rsidRPr="00B46147" w:rsidRDefault="00C8799E" w:rsidP="003A3580">
                        <w:pPr>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w:t>
                        </w:r>
                      </w:p>
                    </w:tc>
                  </w:tr>
                </w:tbl>
                <w:p w14:paraId="06E5D3EB" w14:textId="77777777" w:rsidR="00C8799E" w:rsidRPr="00B46147" w:rsidRDefault="00C8799E" w:rsidP="003A3580">
                  <w:pPr>
                    <w:rPr>
                      <w:rFonts w:ascii="Times New Roman" w:hAnsi="Times New Roman" w:cs="Times New Roman"/>
                      <w:color w:val="auto"/>
                      <w:lang w:val="en-US" w:eastAsia="en-US"/>
                    </w:rPr>
                  </w:pPr>
                </w:p>
              </w:tc>
            </w:tr>
          </w:tbl>
          <w:p w14:paraId="1D4E7AB6" w14:textId="77777777" w:rsidR="00C8799E" w:rsidRPr="00B46147" w:rsidRDefault="00C8799E" w:rsidP="003A3580">
            <w:pPr>
              <w:rPr>
                <w:rFonts w:ascii="Times New Roman" w:hAnsi="Times New Roman" w:cs="Times New Roman"/>
                <w:color w:val="auto"/>
                <w:lang w:val="en-US" w:eastAsia="en-US"/>
              </w:rPr>
            </w:pPr>
          </w:p>
        </w:tc>
      </w:tr>
      <w:tr w:rsidR="00C8799E" w:rsidRPr="00B46147" w14:paraId="1001E4F4" w14:textId="77777777" w:rsidTr="00874C09">
        <w:tblPrEx>
          <w:shd w:val="clear" w:color="auto" w:fill="FFFFFF"/>
        </w:tblPrEx>
        <w:trPr>
          <w:gridAfter w:val="1"/>
          <w:wAfter w:w="4867" w:type="pct"/>
          <w:hidden/>
        </w:trPr>
        <w:tc>
          <w:tcPr>
            <w:tcW w:w="133" w:type="pct"/>
            <w:shd w:val="clear" w:color="auto" w:fill="FFFFFF"/>
          </w:tcPr>
          <w:p w14:paraId="643CEAA0" w14:textId="77777777" w:rsidR="00C8799E" w:rsidRPr="00B46147" w:rsidRDefault="00C8799E" w:rsidP="001E1115">
            <w:pPr>
              <w:rPr>
                <w:rFonts w:ascii="Times New Roman" w:hAnsi="Times New Roman" w:cs="Times New Roman"/>
                <w:vanish/>
                <w:color w:val="auto"/>
                <w:lang w:val="en-US" w:eastAsia="en-US"/>
              </w:rPr>
            </w:pPr>
          </w:p>
        </w:tc>
      </w:tr>
    </w:tbl>
    <w:p w14:paraId="33B91C8A" w14:textId="77777777" w:rsidR="00C8799E" w:rsidRPr="00B46147" w:rsidRDefault="00C8799E" w:rsidP="001E1115">
      <w:pPr>
        <w:rPr>
          <w:rFonts w:ascii="Times New Roman" w:hAnsi="Times New Roman" w:cs="Times New Roman"/>
          <w:vanish/>
          <w:color w:val="auto"/>
          <w:lang w:val="en-US" w:eastAsia="en-US"/>
        </w:rPr>
        <w:sectPr w:rsidR="00C8799E" w:rsidRPr="00B46147" w:rsidSect="00115D9B">
          <w:type w:val="continuous"/>
          <w:pgSz w:w="16840" w:h="11907" w:orient="landscape" w:code="9"/>
          <w:pgMar w:top="1440" w:right="1440" w:bottom="1440" w:left="1440" w:header="737" w:footer="302" w:gutter="0"/>
          <w:cols w:space="720"/>
          <w:vAlign w:val="both"/>
          <w:noEndnote/>
          <w:docGrid w:linePitch="360"/>
        </w:sectPr>
      </w:pPr>
    </w:p>
    <w:p w14:paraId="5F88A0F0" w14:textId="77777777" w:rsidR="00C8799E" w:rsidRPr="00B46147" w:rsidRDefault="00C8799E" w:rsidP="001E1115">
      <w:pPr>
        <w:rPr>
          <w:rFonts w:ascii="Times New Roman" w:hAnsi="Times New Roman" w:cs="Times New Roman"/>
          <w:vanish/>
          <w:color w:val="auto"/>
          <w:lang w:val="en-US" w:eastAsia="en-US"/>
        </w:rPr>
      </w:pPr>
    </w:p>
    <w:p w14:paraId="179309FB" w14:textId="77777777" w:rsidR="00C8799E" w:rsidRPr="00B46147" w:rsidRDefault="00C8799E" w:rsidP="00B66AAB">
      <w:pPr>
        <w:rPr>
          <w:rFonts w:ascii="Times New Roman" w:hAnsi="Times New Roman" w:cs="Times New Roman"/>
          <w:vanish/>
          <w:color w:val="auto"/>
        </w:rPr>
      </w:pPr>
    </w:p>
    <w:p w14:paraId="7EF2A025" w14:textId="77777777" w:rsidR="00C8799E" w:rsidRPr="00B46147" w:rsidRDefault="00C8799E" w:rsidP="00B66AAB">
      <w:pPr>
        <w:rPr>
          <w:rFonts w:ascii="Times New Roman" w:hAnsi="Times New Roman" w:cs="Times New Roman"/>
          <w:vanish/>
          <w:color w:val="auto"/>
        </w:rPr>
      </w:pPr>
    </w:p>
    <w:p w14:paraId="3CF6B3F6" w14:textId="77777777" w:rsidR="00C8799E" w:rsidRPr="00B46147" w:rsidRDefault="00C8799E" w:rsidP="00B66AAB">
      <w:pPr>
        <w:rPr>
          <w:rFonts w:ascii="Times New Roman" w:hAnsi="Times New Roman" w:cs="Times New Roman"/>
          <w:vanish/>
          <w:color w:val="auto"/>
        </w:rPr>
      </w:pPr>
    </w:p>
    <w:p w14:paraId="5F62BC68" w14:textId="77777777" w:rsidR="00C8799E" w:rsidRPr="00B46147" w:rsidRDefault="00C8799E" w:rsidP="00B66AAB">
      <w:pPr>
        <w:rPr>
          <w:rFonts w:ascii="Times New Roman" w:hAnsi="Times New Roman" w:cs="Times New Roman"/>
          <w:vanish/>
          <w:color w:val="auto"/>
        </w:rPr>
      </w:pPr>
    </w:p>
    <w:p w14:paraId="69E2CC07" w14:textId="77777777" w:rsidR="00C8799E" w:rsidRPr="00B46147" w:rsidRDefault="00C8799E" w:rsidP="00B66AAB">
      <w:pPr>
        <w:rPr>
          <w:rFonts w:ascii="Times New Roman" w:hAnsi="Times New Roman" w:cs="Times New Roman"/>
          <w:vanish/>
          <w:color w:val="auto"/>
        </w:rPr>
      </w:pPr>
    </w:p>
    <w:p w14:paraId="3CBA181D" w14:textId="77777777" w:rsidR="00C8799E" w:rsidRPr="00B46147" w:rsidRDefault="00C8799E" w:rsidP="00B66AAB">
      <w:pPr>
        <w:pStyle w:val="modref"/>
        <w:shd w:val="clear" w:color="auto" w:fill="FFFFFF"/>
        <w:spacing w:before="120" w:beforeAutospacing="0" w:after="0" w:afterAutospacing="0"/>
        <w:rPr>
          <w:b/>
          <w:bCs/>
          <w:lang w:val="ro-RO"/>
        </w:rPr>
      </w:pPr>
    </w:p>
    <w:p w14:paraId="4A3BD5C5" w14:textId="77777777" w:rsidR="00C00C86" w:rsidRPr="00B46147" w:rsidRDefault="00C8799E" w:rsidP="00B66AAB">
      <w:pPr>
        <w:rPr>
          <w:color w:val="auto"/>
        </w:rPr>
        <w:sectPr w:rsidR="00C00C86" w:rsidRPr="00B46147" w:rsidSect="007F1F90">
          <w:headerReference w:type="default" r:id="rId17"/>
          <w:footerReference w:type="default" r:id="rId18"/>
          <w:pgSz w:w="11907" w:h="16840" w:code="9"/>
          <w:pgMar w:top="1440" w:right="1440" w:bottom="1440" w:left="1440" w:header="737" w:footer="302" w:gutter="0"/>
          <w:cols w:space="720"/>
          <w:vAlign w:val="both"/>
          <w:noEndnote/>
          <w:docGrid w:linePitch="360"/>
        </w:sectPr>
      </w:pPr>
      <w:r w:rsidRPr="00B46147">
        <w:rPr>
          <w:color w:val="auto"/>
        </w:rPr>
        <w:br w:type="page"/>
      </w:r>
    </w:p>
    <w:p w14:paraId="7484BA1C" w14:textId="77777777" w:rsidR="00C8799E" w:rsidRPr="00B46147" w:rsidRDefault="00C00C86" w:rsidP="00C00C86">
      <w:pPr>
        <w:pStyle w:val="1"/>
        <w:jc w:val="center"/>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lastRenderedPageBreak/>
        <w:t xml:space="preserve">Anexa nr.2 - CONDIȚII PENTRU CONVERTIREA </w:t>
      </w:r>
      <w:r w:rsidR="00A77FF4" w:rsidRPr="00B46147">
        <w:rPr>
          <w:rStyle w:val="boldface"/>
          <w:rFonts w:ascii="Times New Roman" w:hAnsi="Times New Roman" w:cs="Times New Roman"/>
          <w:b/>
          <w:color w:val="auto"/>
          <w:sz w:val="24"/>
          <w:szCs w:val="24"/>
        </w:rPr>
        <w:t>CERTIFICATELOR</w:t>
      </w:r>
      <w:r w:rsidRPr="00B46147">
        <w:rPr>
          <w:rStyle w:val="boldface"/>
          <w:rFonts w:ascii="Times New Roman" w:hAnsi="Times New Roman" w:cs="Times New Roman"/>
          <w:b/>
          <w:color w:val="auto"/>
          <w:sz w:val="24"/>
          <w:szCs w:val="24"/>
        </w:rPr>
        <w:t xml:space="preserve"> ȘI CALIFICĂRILOR NAȚIONALE EXISTENTE PENTRU AVIOANE ȘI ELICOPTERE</w:t>
      </w:r>
    </w:p>
    <w:p w14:paraId="22E4B252" w14:textId="77777777" w:rsidR="00905B7B" w:rsidRPr="00B46147" w:rsidRDefault="00905B7B" w:rsidP="000110C0">
      <w:pPr>
        <w:pStyle w:val="title-gr-seq-level-1"/>
        <w:numPr>
          <w:ilvl w:val="4"/>
          <w:numId w:val="549"/>
        </w:numPr>
        <w:shd w:val="clear" w:color="auto" w:fill="FFFFFF"/>
        <w:spacing w:before="120" w:beforeAutospacing="0" w:after="120" w:afterAutospacing="0"/>
        <w:ind w:left="360"/>
        <w:rPr>
          <w:rFonts w:eastAsia="Arial Unicode MS"/>
          <w:b/>
          <w:bCs/>
          <w:lang w:val="ro-RO"/>
        </w:rPr>
      </w:pPr>
      <w:r w:rsidRPr="00B46147">
        <w:rPr>
          <w:rStyle w:val="boldface"/>
          <w:rFonts w:eastAsia="Arial Unicode MS"/>
          <w:b/>
          <w:bCs/>
          <w:lang w:val="ro-RO"/>
        </w:rPr>
        <w:t>AVIOANE</w:t>
      </w:r>
    </w:p>
    <w:p w14:paraId="3A99A7DD" w14:textId="77777777" w:rsidR="00905B7B" w:rsidRPr="00B46147" w:rsidRDefault="00864AEB" w:rsidP="000110C0">
      <w:pPr>
        <w:pStyle w:val="title-gr-seq-level-1"/>
        <w:numPr>
          <w:ilvl w:val="3"/>
          <w:numId w:val="598"/>
        </w:numPr>
        <w:shd w:val="clear" w:color="auto" w:fill="FFFFFF"/>
        <w:spacing w:before="120" w:beforeAutospacing="0" w:after="120" w:afterAutospacing="0"/>
        <w:rPr>
          <w:rFonts w:eastAsia="Arial Unicode MS"/>
          <w:b/>
          <w:bCs/>
          <w:lang w:val="ro-RO"/>
        </w:rPr>
      </w:pPr>
      <w:r w:rsidRPr="00B46147">
        <w:rPr>
          <w:rStyle w:val="boldface"/>
          <w:rFonts w:eastAsia="Arial Unicode MS"/>
          <w:b/>
          <w:bCs/>
          <w:lang w:val="ro-RO"/>
        </w:rPr>
        <w:t>Certificate</w:t>
      </w:r>
      <w:r w:rsidR="00905B7B" w:rsidRPr="00B46147">
        <w:rPr>
          <w:rStyle w:val="boldface"/>
          <w:rFonts w:eastAsia="Arial Unicode MS"/>
          <w:b/>
          <w:bCs/>
          <w:lang w:val="ro-RO"/>
        </w:rPr>
        <w:t xml:space="preserve"> de pilot</w:t>
      </w:r>
    </w:p>
    <w:p w14:paraId="33C9AC57" w14:textId="77777777" w:rsidR="00905B7B" w:rsidRPr="00B46147" w:rsidRDefault="00905B7B" w:rsidP="00905B7B">
      <w:pPr>
        <w:pStyle w:val="norm"/>
        <w:shd w:val="clear" w:color="auto" w:fill="FFFFFF"/>
        <w:spacing w:before="120" w:beforeAutospacing="0" w:after="0" w:afterAutospacing="0"/>
        <w:jc w:val="both"/>
        <w:rPr>
          <w:rFonts w:eastAsia="Arial Unicode MS"/>
          <w:lang w:val="ro-RO"/>
        </w:rPr>
      </w:pPr>
      <w:r w:rsidRPr="00B46147">
        <w:rPr>
          <w:rFonts w:eastAsia="Arial Unicode MS"/>
          <w:lang w:val="ro-RO"/>
        </w:rPr>
        <w:t xml:space="preserve">Un certificat de pilot eliberat de AAC </w:t>
      </w:r>
      <w:r w:rsidRPr="00B46147">
        <w:rPr>
          <w:rFonts w:eastAsia="Malgun Gothic Semilight"/>
          <w:lang w:val="ro-RO"/>
        </w:rPr>
        <w:t>î</w:t>
      </w:r>
      <w:r w:rsidRPr="00B46147">
        <w:rPr>
          <w:rFonts w:eastAsia="Arial Unicode MS"/>
          <w:lang w:val="ro-RO"/>
        </w:rPr>
        <w:t xml:space="preserve">n conformitate cu cerințele naționale se convertește </w:t>
      </w:r>
      <w:r w:rsidRPr="00B46147">
        <w:rPr>
          <w:rFonts w:eastAsia="Malgun Gothic Semilight"/>
          <w:lang w:val="ro-RO"/>
        </w:rPr>
        <w:t>î</w:t>
      </w:r>
      <w:r w:rsidRPr="00B46147">
        <w:rPr>
          <w:rFonts w:eastAsia="Arial Unicode MS"/>
          <w:lang w:val="ro-RO"/>
        </w:rPr>
        <w:t xml:space="preserve">ntr-un certificat  conform cu </w:t>
      </w:r>
      <w:r w:rsidR="00864AEB" w:rsidRPr="00B46147">
        <w:rPr>
          <w:rFonts w:eastAsia="Arial Unicode MS"/>
          <w:lang w:val="ro-RO"/>
        </w:rPr>
        <w:t xml:space="preserve">Partea </w:t>
      </w:r>
      <w:r w:rsidRPr="00B46147">
        <w:rPr>
          <w:rFonts w:eastAsia="Arial Unicode MS"/>
          <w:lang w:val="ro-RO"/>
        </w:rPr>
        <w:t>FCL cu condiția ca solicitantul să îndeplinească următoarele cerințe:</w:t>
      </w:r>
    </w:p>
    <w:p w14:paraId="5AE56463" w14:textId="77777777" w:rsidR="00905B7B" w:rsidRPr="00B46147" w:rsidRDefault="00905B7B" w:rsidP="00905B7B">
      <w:pPr>
        <w:pStyle w:val="norm"/>
        <w:shd w:val="clear" w:color="auto" w:fill="FFFFFF"/>
        <w:spacing w:before="120" w:beforeAutospacing="0" w:after="0" w:afterAutospacing="0"/>
        <w:ind w:left="600" w:hanging="600"/>
        <w:jc w:val="both"/>
        <w:rPr>
          <w:rFonts w:eastAsia="Arial Unicode MS"/>
          <w:lang w:val="ro-RO"/>
        </w:rPr>
      </w:pPr>
      <w:r w:rsidRPr="00B46147">
        <w:rPr>
          <w:rFonts w:eastAsia="Arial Unicode MS"/>
          <w:lang w:val="ro-RO"/>
        </w:rPr>
        <w:t xml:space="preserve">(a) pentru ATPL(A) și CPL(A), respectă, în urma unei verificări a competenței, cerințele de revalidare din </w:t>
      </w:r>
      <w:r w:rsidR="00CB1128" w:rsidRPr="00B46147">
        <w:rPr>
          <w:rFonts w:eastAsia="Arial Unicode MS"/>
          <w:lang w:val="ro-RO"/>
        </w:rPr>
        <w:t xml:space="preserve">Partea </w:t>
      </w:r>
      <w:r w:rsidRPr="00B46147">
        <w:rPr>
          <w:rFonts w:eastAsia="Arial Unicode MS"/>
          <w:lang w:val="ro-RO"/>
        </w:rPr>
        <w:t xml:space="preserve">FCL pentru calificarea de clasă, de tip și instrumentală, aferente privilegiilor </w:t>
      </w:r>
      <w:r w:rsidR="00A77FF4" w:rsidRPr="00B46147">
        <w:rPr>
          <w:rFonts w:eastAsia="Arial Unicode MS"/>
          <w:lang w:val="ro-RO"/>
        </w:rPr>
        <w:t>certificatului</w:t>
      </w:r>
      <w:r w:rsidRPr="00B46147">
        <w:rPr>
          <w:rFonts w:eastAsia="Arial Unicode MS"/>
          <w:lang w:val="ro-RO"/>
        </w:rPr>
        <w:t xml:space="preserve"> deținut;</w:t>
      </w:r>
    </w:p>
    <w:p w14:paraId="2D49218D" w14:textId="77777777" w:rsidR="00905B7B" w:rsidRPr="00B46147" w:rsidRDefault="00905B7B" w:rsidP="00CB1128">
      <w:pPr>
        <w:pStyle w:val="norm"/>
        <w:shd w:val="clear" w:color="auto" w:fill="FFFFFF"/>
        <w:spacing w:before="0" w:beforeAutospacing="0" w:after="0" w:afterAutospacing="0"/>
        <w:ind w:left="600" w:hanging="600"/>
        <w:jc w:val="both"/>
        <w:rPr>
          <w:rFonts w:eastAsia="Arial Unicode MS"/>
          <w:lang w:val="ro-RO"/>
        </w:rPr>
      </w:pPr>
      <w:r w:rsidRPr="00B46147" w:rsidDel="00DA6FE0">
        <w:rPr>
          <w:rFonts w:eastAsia="Arial Unicode MS"/>
          <w:lang w:val="ro-RO"/>
        </w:rPr>
        <w:t xml:space="preserve"> </w:t>
      </w:r>
      <w:r w:rsidRPr="00B46147">
        <w:rPr>
          <w:rFonts w:eastAsia="Arial Unicode MS"/>
          <w:lang w:val="ro-RO"/>
        </w:rPr>
        <w:t xml:space="preserve">(b) face dovada cunoașterii părților relevante ale cerințelor operaționale și ale </w:t>
      </w:r>
      <w:r w:rsidR="00864AEB" w:rsidRPr="00B46147">
        <w:rPr>
          <w:rFonts w:eastAsia="Arial Unicode MS"/>
          <w:lang w:val="ro-RO"/>
        </w:rPr>
        <w:t xml:space="preserve">Părții </w:t>
      </w:r>
      <w:r w:rsidRPr="00B46147">
        <w:rPr>
          <w:rFonts w:eastAsia="Arial Unicode MS"/>
          <w:lang w:val="ro-RO"/>
        </w:rPr>
        <w:t>FCL;</w:t>
      </w:r>
    </w:p>
    <w:p w14:paraId="6998F42A" w14:textId="77777777" w:rsidR="00905B7B" w:rsidRPr="00B46147" w:rsidRDefault="00905B7B" w:rsidP="00CB1128">
      <w:pPr>
        <w:pStyle w:val="norm"/>
        <w:shd w:val="clear" w:color="auto" w:fill="FFFFFF"/>
        <w:spacing w:before="0" w:beforeAutospacing="0" w:after="0" w:afterAutospacing="0"/>
        <w:ind w:left="600" w:hanging="600"/>
        <w:jc w:val="both"/>
        <w:rPr>
          <w:rFonts w:eastAsia="Arial Unicode MS"/>
          <w:lang w:val="ro-RO"/>
        </w:rPr>
      </w:pPr>
      <w:r w:rsidRPr="00B46147" w:rsidDel="00DA6FE0">
        <w:rPr>
          <w:rFonts w:eastAsia="Arial Unicode MS"/>
          <w:lang w:val="ro-RO"/>
        </w:rPr>
        <w:t xml:space="preserve"> </w:t>
      </w:r>
      <w:r w:rsidRPr="00B46147">
        <w:rPr>
          <w:rFonts w:eastAsia="Arial Unicode MS"/>
          <w:lang w:val="ro-RO"/>
        </w:rPr>
        <w:t>(c) face dovada competențelor lingvistice, în conformitate cu punctul FCL.055;</w:t>
      </w:r>
    </w:p>
    <w:p w14:paraId="2BDBD636" w14:textId="77777777" w:rsidR="00C00C86" w:rsidRPr="00B46147" w:rsidRDefault="00905B7B" w:rsidP="00905B7B">
      <w:pPr>
        <w:pStyle w:val="af1"/>
        <w:ind w:left="0"/>
        <w:jc w:val="both"/>
        <w:rPr>
          <w:rFonts w:ascii="Times New Roman" w:eastAsia="Arial Unicode MS" w:hAnsi="Times New Roman" w:cs="Times New Roman"/>
          <w:color w:val="auto"/>
          <w:lang w:eastAsia="en-US"/>
        </w:rPr>
      </w:pPr>
      <w:r w:rsidRPr="00B46147" w:rsidDel="00DA6FE0">
        <w:rPr>
          <w:rFonts w:ascii="Times New Roman" w:eastAsia="Arial Unicode MS" w:hAnsi="Times New Roman" w:cs="Times New Roman"/>
          <w:color w:val="auto"/>
          <w:lang w:eastAsia="en-US"/>
        </w:rPr>
        <w:t xml:space="preserve"> </w:t>
      </w:r>
      <w:r w:rsidRPr="00B46147">
        <w:rPr>
          <w:rFonts w:ascii="Times New Roman" w:eastAsia="Arial Unicode MS" w:hAnsi="Times New Roman" w:cs="Times New Roman"/>
          <w:color w:val="auto"/>
          <w:lang w:eastAsia="en-US"/>
        </w:rPr>
        <w:t>(d) îndeplinește cerințele din următorul tabel:</w:t>
      </w:r>
    </w:p>
    <w:p w14:paraId="2BB59F20" w14:textId="77777777" w:rsidR="00905B7B" w:rsidRPr="00B46147" w:rsidRDefault="00905B7B" w:rsidP="00905B7B">
      <w:pPr>
        <w:pStyle w:val="af1"/>
        <w:ind w:left="0"/>
        <w:jc w:val="both"/>
        <w:rPr>
          <w:rFonts w:ascii="Times New Roman" w:eastAsia="Arial Unicode MS" w:hAnsi="Times New Roman" w:cs="Times New Roman"/>
          <w:color w:val="auto"/>
          <w:lang w:eastAsia="en-US"/>
        </w:rPr>
      </w:pPr>
    </w:p>
    <w:tbl>
      <w:tblPr>
        <w:tblW w:w="9011"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67"/>
        <w:gridCol w:w="1813"/>
        <w:gridCol w:w="2400"/>
        <w:gridCol w:w="1360"/>
        <w:gridCol w:w="1731"/>
        <w:gridCol w:w="340"/>
      </w:tblGrid>
      <w:tr w:rsidR="00DC3A3F" w:rsidRPr="00B46147" w14:paraId="70511711" w14:textId="77777777" w:rsidTr="00DC3A3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A6495E" w14:textId="77777777" w:rsidR="00DC3A3F" w:rsidRPr="00B46147" w:rsidRDefault="00DC3A3F" w:rsidP="00DC3A3F">
            <w:pPr>
              <w:pStyle w:val="tbl-norm"/>
              <w:spacing w:before="60" w:beforeAutospacing="0" w:after="60" w:afterAutospacing="0" w:line="312" w:lineRule="atLeast"/>
              <w:jc w:val="both"/>
              <w:rPr>
                <w:b/>
                <w:bCs/>
              </w:rPr>
            </w:pPr>
            <w:r w:rsidRPr="00B46147">
              <w:rPr>
                <w:b/>
                <w:bCs/>
              </w:rPr>
              <w:t>Certificatul  național deținut</w:t>
            </w:r>
          </w:p>
        </w:tc>
        <w:tc>
          <w:tcPr>
            <w:tcW w:w="1732" w:type="dxa"/>
            <w:tcBorders>
              <w:top w:val="outset" w:sz="6" w:space="0" w:color="auto"/>
              <w:left w:val="outset" w:sz="6" w:space="0" w:color="auto"/>
              <w:bottom w:val="outset" w:sz="6" w:space="0" w:color="auto"/>
              <w:right w:val="outset" w:sz="6" w:space="0" w:color="auto"/>
            </w:tcBorders>
            <w:shd w:val="clear" w:color="auto" w:fill="auto"/>
            <w:hideMark/>
          </w:tcPr>
          <w:p w14:paraId="13598493" w14:textId="77777777" w:rsidR="00DC3A3F" w:rsidRPr="00B46147" w:rsidRDefault="00DC3A3F">
            <w:pPr>
              <w:pStyle w:val="tbl-norm"/>
              <w:spacing w:before="60" w:beforeAutospacing="0" w:after="60" w:afterAutospacing="0" w:line="312" w:lineRule="atLeast"/>
              <w:jc w:val="both"/>
              <w:rPr>
                <w:b/>
                <w:bCs/>
              </w:rPr>
            </w:pPr>
            <w:r w:rsidRPr="00B46147">
              <w:rPr>
                <w:b/>
                <w:bCs/>
              </w:rPr>
              <w:t>Total ore experiență de zbor</w:t>
            </w:r>
          </w:p>
        </w:tc>
        <w:tc>
          <w:tcPr>
            <w:tcW w:w="2293" w:type="dxa"/>
            <w:tcBorders>
              <w:top w:val="outset" w:sz="6" w:space="0" w:color="auto"/>
              <w:left w:val="outset" w:sz="6" w:space="0" w:color="auto"/>
              <w:bottom w:val="outset" w:sz="6" w:space="0" w:color="auto"/>
              <w:right w:val="outset" w:sz="6" w:space="0" w:color="auto"/>
            </w:tcBorders>
            <w:shd w:val="clear" w:color="auto" w:fill="auto"/>
            <w:hideMark/>
          </w:tcPr>
          <w:p w14:paraId="6C3FC4C1" w14:textId="77777777" w:rsidR="00DC3A3F" w:rsidRPr="00B46147" w:rsidRDefault="00DC3A3F">
            <w:pPr>
              <w:pStyle w:val="tbl-norm"/>
              <w:spacing w:before="60" w:beforeAutospacing="0" w:after="60" w:afterAutospacing="0" w:line="312" w:lineRule="atLeast"/>
              <w:jc w:val="both"/>
              <w:rPr>
                <w:b/>
                <w:bCs/>
              </w:rPr>
            </w:pPr>
            <w:r w:rsidRPr="00B46147">
              <w:rPr>
                <w:b/>
                <w:bCs/>
              </w:rPr>
              <w:t>Cerințe suplimentare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6C19A5" w14:textId="77777777" w:rsidR="00DC3A3F" w:rsidRPr="00B46147" w:rsidRDefault="00DC3A3F" w:rsidP="00DC3A3F">
            <w:pPr>
              <w:pStyle w:val="tbl-norm"/>
              <w:spacing w:before="60" w:beforeAutospacing="0" w:after="60" w:afterAutospacing="0" w:line="312" w:lineRule="atLeast"/>
              <w:jc w:val="both"/>
              <w:rPr>
                <w:b/>
                <w:bCs/>
              </w:rPr>
            </w:pPr>
            <w:r w:rsidRPr="00B46147">
              <w:rPr>
                <w:b/>
                <w:bCs/>
              </w:rPr>
              <w:t xml:space="preserve">Certificat înlocuitor conformă cu </w:t>
            </w:r>
            <w:r w:rsidR="00CB1128" w:rsidRPr="00B46147">
              <w:rPr>
                <w:b/>
                <w:bCs/>
              </w:rPr>
              <w:t xml:space="preserve">Partea </w:t>
            </w:r>
            <w:r w:rsidRPr="00B46147">
              <w:rPr>
                <w:b/>
                <w:bCs/>
              </w:rPr>
              <w:t>FCL și condiții (după caz)</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F20C0C1" w14:textId="77777777" w:rsidR="00DC3A3F" w:rsidRPr="00B46147" w:rsidRDefault="00DC3A3F">
            <w:pPr>
              <w:pStyle w:val="tbl-norm"/>
              <w:spacing w:before="60" w:beforeAutospacing="0" w:after="60" w:afterAutospacing="0" w:line="312" w:lineRule="atLeast"/>
              <w:jc w:val="both"/>
              <w:rPr>
                <w:b/>
                <w:bCs/>
              </w:rPr>
            </w:pPr>
            <w:r w:rsidRPr="00B46147">
              <w:rPr>
                <w:b/>
                <w:bCs/>
              </w:rPr>
              <w:t>Înlăturarea condițiilor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68FA8F2" w14:textId="77777777" w:rsidR="00DC3A3F" w:rsidRPr="00B46147" w:rsidRDefault="00DC3A3F">
            <w:pPr>
              <w:pStyle w:val="Normal10"/>
              <w:spacing w:before="0" w:beforeAutospacing="0" w:after="0" w:afterAutospacing="0" w:line="312" w:lineRule="atLeast"/>
              <w:rPr>
                <w:b/>
                <w:bCs/>
              </w:rPr>
            </w:pPr>
            <w:r w:rsidRPr="00B46147">
              <w:rPr>
                <w:b/>
                <w:bCs/>
              </w:rPr>
              <w:t> </w:t>
            </w:r>
          </w:p>
        </w:tc>
      </w:tr>
      <w:tr w:rsidR="00DC3A3F" w:rsidRPr="00B46147" w14:paraId="077DDD70" w14:textId="77777777" w:rsidTr="00DC3A3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EEC821" w14:textId="77777777" w:rsidR="00DC3A3F" w:rsidRPr="00B46147" w:rsidRDefault="00DC3A3F">
            <w:pPr>
              <w:pStyle w:val="tbl-norm"/>
              <w:spacing w:before="60" w:beforeAutospacing="0" w:after="60" w:afterAutospacing="0" w:line="312" w:lineRule="atLeast"/>
              <w:jc w:val="both"/>
              <w:rPr>
                <w:b/>
                <w:bCs/>
              </w:rPr>
            </w:pPr>
            <w:r w:rsidRPr="00B46147">
              <w:rPr>
                <w:b/>
                <w:bCs/>
              </w:rPr>
              <w:t>(1)</w:t>
            </w:r>
          </w:p>
        </w:tc>
        <w:tc>
          <w:tcPr>
            <w:tcW w:w="1732" w:type="dxa"/>
            <w:tcBorders>
              <w:top w:val="outset" w:sz="6" w:space="0" w:color="auto"/>
              <w:left w:val="outset" w:sz="6" w:space="0" w:color="auto"/>
              <w:bottom w:val="outset" w:sz="6" w:space="0" w:color="auto"/>
              <w:right w:val="outset" w:sz="6" w:space="0" w:color="auto"/>
            </w:tcBorders>
            <w:shd w:val="clear" w:color="auto" w:fill="auto"/>
            <w:hideMark/>
          </w:tcPr>
          <w:p w14:paraId="70809BFC" w14:textId="77777777" w:rsidR="00DC3A3F" w:rsidRPr="00B46147" w:rsidRDefault="00DC3A3F">
            <w:pPr>
              <w:pStyle w:val="tbl-norm"/>
              <w:spacing w:before="60" w:beforeAutospacing="0" w:after="60" w:afterAutospacing="0" w:line="312" w:lineRule="atLeast"/>
              <w:jc w:val="both"/>
              <w:rPr>
                <w:b/>
                <w:bCs/>
              </w:rPr>
            </w:pPr>
            <w:r w:rsidRPr="00B46147">
              <w:rPr>
                <w:b/>
                <w:bCs/>
              </w:rPr>
              <w:t>(2)</w:t>
            </w:r>
          </w:p>
        </w:tc>
        <w:tc>
          <w:tcPr>
            <w:tcW w:w="2293" w:type="dxa"/>
            <w:tcBorders>
              <w:top w:val="outset" w:sz="6" w:space="0" w:color="auto"/>
              <w:left w:val="outset" w:sz="6" w:space="0" w:color="auto"/>
              <w:bottom w:val="outset" w:sz="6" w:space="0" w:color="auto"/>
              <w:right w:val="outset" w:sz="6" w:space="0" w:color="auto"/>
            </w:tcBorders>
            <w:shd w:val="clear" w:color="auto" w:fill="auto"/>
            <w:hideMark/>
          </w:tcPr>
          <w:p w14:paraId="10ED1872" w14:textId="77777777" w:rsidR="00DC3A3F" w:rsidRPr="00B46147" w:rsidRDefault="00DC3A3F">
            <w:pPr>
              <w:pStyle w:val="tbl-norm"/>
              <w:spacing w:before="60" w:beforeAutospacing="0" w:after="60" w:afterAutospacing="0" w:line="312" w:lineRule="atLeast"/>
              <w:jc w:val="both"/>
              <w:rPr>
                <w:b/>
                <w:bCs/>
              </w:rPr>
            </w:pPr>
            <w:r w:rsidRPr="00B46147">
              <w:rPr>
                <w:b/>
                <w:bCs/>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CF97AA" w14:textId="77777777" w:rsidR="00DC3A3F" w:rsidRPr="00B46147" w:rsidRDefault="00DC3A3F">
            <w:pPr>
              <w:pStyle w:val="tbl-norm"/>
              <w:spacing w:before="60" w:beforeAutospacing="0" w:after="60" w:afterAutospacing="0" w:line="312" w:lineRule="atLeast"/>
              <w:jc w:val="both"/>
              <w:rPr>
                <w:b/>
                <w:bCs/>
              </w:rPr>
            </w:pPr>
            <w:r w:rsidRPr="00B46147">
              <w:rPr>
                <w:b/>
                <w:bCs/>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FA5530" w14:textId="77777777" w:rsidR="00DC3A3F" w:rsidRPr="00B46147" w:rsidRDefault="00DC3A3F">
            <w:pPr>
              <w:pStyle w:val="tbl-norm"/>
              <w:spacing w:before="60" w:beforeAutospacing="0" w:after="60" w:afterAutospacing="0" w:line="312" w:lineRule="atLeast"/>
              <w:jc w:val="both"/>
              <w:rPr>
                <w:b/>
                <w:bCs/>
              </w:rPr>
            </w:pPr>
            <w:r w:rsidRPr="00B46147">
              <w:rPr>
                <w:b/>
                <w:bCs/>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A2D2CD" w14:textId="77777777" w:rsidR="00DC3A3F" w:rsidRPr="00B46147" w:rsidRDefault="00DC3A3F">
            <w:pPr>
              <w:pStyle w:val="Normal10"/>
              <w:spacing w:before="0" w:beforeAutospacing="0" w:after="0" w:afterAutospacing="0" w:line="312" w:lineRule="atLeast"/>
              <w:rPr>
                <w:b/>
                <w:bCs/>
              </w:rPr>
            </w:pPr>
            <w:r w:rsidRPr="00B46147">
              <w:rPr>
                <w:b/>
                <w:bCs/>
              </w:rPr>
              <w:t> </w:t>
            </w:r>
          </w:p>
        </w:tc>
      </w:tr>
      <w:tr w:rsidR="00DC3A3F" w:rsidRPr="00B46147" w14:paraId="26EB4E55" w14:textId="77777777" w:rsidTr="00DC3A3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2A4D8CC" w14:textId="77777777" w:rsidR="00DC3A3F" w:rsidRPr="00B46147" w:rsidRDefault="00DC3A3F">
            <w:pPr>
              <w:pStyle w:val="tbl-norm"/>
              <w:spacing w:before="60" w:beforeAutospacing="0" w:after="60" w:afterAutospacing="0" w:line="312" w:lineRule="atLeast"/>
              <w:jc w:val="both"/>
            </w:pPr>
            <w:r w:rsidRPr="00B46147">
              <w:t>ATPL(A)</w:t>
            </w:r>
          </w:p>
        </w:tc>
        <w:tc>
          <w:tcPr>
            <w:tcW w:w="1732" w:type="dxa"/>
            <w:tcBorders>
              <w:top w:val="outset" w:sz="6" w:space="0" w:color="auto"/>
              <w:left w:val="outset" w:sz="6" w:space="0" w:color="auto"/>
              <w:bottom w:val="outset" w:sz="6" w:space="0" w:color="auto"/>
              <w:right w:val="outset" w:sz="6" w:space="0" w:color="auto"/>
            </w:tcBorders>
            <w:shd w:val="clear" w:color="auto" w:fill="auto"/>
            <w:hideMark/>
          </w:tcPr>
          <w:p w14:paraId="091DCC0D" w14:textId="77777777" w:rsidR="00DC3A3F" w:rsidRPr="00B46147" w:rsidRDefault="00DC3A3F">
            <w:pPr>
              <w:pStyle w:val="tbl-norm"/>
              <w:spacing w:before="60" w:beforeAutospacing="0" w:after="60" w:afterAutospacing="0" w:line="312" w:lineRule="atLeast"/>
              <w:jc w:val="both"/>
            </w:pPr>
            <w:r w:rsidRPr="00B46147">
              <w:t>&gt; 1 500 ca PIC pe avioane multipilot</w:t>
            </w:r>
          </w:p>
        </w:tc>
        <w:tc>
          <w:tcPr>
            <w:tcW w:w="2293" w:type="dxa"/>
            <w:tcBorders>
              <w:top w:val="outset" w:sz="6" w:space="0" w:color="auto"/>
              <w:left w:val="outset" w:sz="6" w:space="0" w:color="auto"/>
              <w:bottom w:val="outset" w:sz="6" w:space="0" w:color="auto"/>
              <w:right w:val="outset" w:sz="6" w:space="0" w:color="auto"/>
            </w:tcBorders>
            <w:shd w:val="clear" w:color="auto" w:fill="auto"/>
            <w:hideMark/>
          </w:tcPr>
          <w:p w14:paraId="5729BC35" w14:textId="77777777" w:rsidR="00DC3A3F" w:rsidRPr="00B46147" w:rsidRDefault="00DC3A3F">
            <w:pPr>
              <w:pStyle w:val="tbl-norm"/>
              <w:spacing w:before="60" w:beforeAutospacing="0" w:after="60" w:afterAutospacing="0" w:line="312" w:lineRule="atLeast"/>
              <w:jc w:val="both"/>
            </w:pPr>
            <w:r w:rsidRPr="00B46147">
              <w:t>Niciuna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7261189" w14:textId="77777777" w:rsidR="00DC3A3F" w:rsidRPr="00B46147" w:rsidRDefault="00DC3A3F">
            <w:pPr>
              <w:pStyle w:val="tbl-norm"/>
              <w:spacing w:before="60" w:beforeAutospacing="0" w:after="60" w:afterAutospacing="0" w:line="312" w:lineRule="atLeast"/>
              <w:jc w:val="both"/>
            </w:pPr>
            <w:r w:rsidRPr="00B46147">
              <w:t>ATPL(A)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A7BB2F4" w14:textId="77777777" w:rsidR="00DC3A3F" w:rsidRPr="00B46147" w:rsidRDefault="00DC3A3F">
            <w:pPr>
              <w:pStyle w:val="tbl-norm"/>
              <w:spacing w:before="60" w:beforeAutospacing="0" w:after="60" w:afterAutospacing="0" w:line="312" w:lineRule="atLeast"/>
              <w:jc w:val="both"/>
            </w:pPr>
            <w:r w:rsidRPr="00B46147">
              <w:t>Nu se aplică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68CE99F" w14:textId="77777777" w:rsidR="00DC3A3F" w:rsidRPr="00B46147" w:rsidRDefault="00DC3A3F">
            <w:pPr>
              <w:pStyle w:val="tbl-norm"/>
              <w:spacing w:before="60" w:beforeAutospacing="0" w:after="60" w:afterAutospacing="0" w:line="312" w:lineRule="atLeast"/>
              <w:jc w:val="both"/>
            </w:pPr>
            <w:r w:rsidRPr="00B46147">
              <w:t>(a)</w:t>
            </w:r>
          </w:p>
        </w:tc>
      </w:tr>
      <w:tr w:rsidR="00DC3A3F" w:rsidRPr="00B46147" w14:paraId="6DB071B7" w14:textId="77777777" w:rsidTr="00DC3A3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28D6FE" w14:textId="77777777" w:rsidR="00DC3A3F" w:rsidRPr="00B46147" w:rsidRDefault="00DC3A3F">
            <w:pPr>
              <w:pStyle w:val="tbl-norm"/>
              <w:spacing w:before="60" w:beforeAutospacing="0" w:after="60" w:afterAutospacing="0" w:line="312" w:lineRule="atLeast"/>
              <w:jc w:val="both"/>
            </w:pPr>
            <w:r w:rsidRPr="00B46147">
              <w:t>ATPL(A)</w:t>
            </w:r>
          </w:p>
        </w:tc>
        <w:tc>
          <w:tcPr>
            <w:tcW w:w="1732" w:type="dxa"/>
            <w:tcBorders>
              <w:top w:val="outset" w:sz="6" w:space="0" w:color="auto"/>
              <w:left w:val="outset" w:sz="6" w:space="0" w:color="auto"/>
              <w:bottom w:val="outset" w:sz="6" w:space="0" w:color="auto"/>
              <w:right w:val="outset" w:sz="6" w:space="0" w:color="auto"/>
            </w:tcBorders>
            <w:shd w:val="clear" w:color="auto" w:fill="auto"/>
            <w:hideMark/>
          </w:tcPr>
          <w:p w14:paraId="35CC8605" w14:textId="77777777" w:rsidR="00DC3A3F" w:rsidRPr="00B46147" w:rsidRDefault="00DC3A3F">
            <w:pPr>
              <w:pStyle w:val="tbl-norm"/>
              <w:spacing w:before="60" w:beforeAutospacing="0" w:after="60" w:afterAutospacing="0" w:line="312" w:lineRule="atLeast"/>
              <w:jc w:val="both"/>
            </w:pPr>
            <w:r w:rsidRPr="00B46147">
              <w:t>&gt; 1 500 pe avioane multipilot</w:t>
            </w:r>
          </w:p>
        </w:tc>
        <w:tc>
          <w:tcPr>
            <w:tcW w:w="2293" w:type="dxa"/>
            <w:tcBorders>
              <w:top w:val="outset" w:sz="6" w:space="0" w:color="auto"/>
              <w:left w:val="outset" w:sz="6" w:space="0" w:color="auto"/>
              <w:bottom w:val="outset" w:sz="6" w:space="0" w:color="auto"/>
              <w:right w:val="outset" w:sz="6" w:space="0" w:color="auto"/>
            </w:tcBorders>
            <w:shd w:val="clear" w:color="auto" w:fill="auto"/>
            <w:hideMark/>
          </w:tcPr>
          <w:p w14:paraId="023E4D0E" w14:textId="77777777" w:rsidR="00DC3A3F" w:rsidRPr="00B46147" w:rsidRDefault="00DC3A3F">
            <w:pPr>
              <w:pStyle w:val="tbl-norm"/>
              <w:spacing w:before="60" w:beforeAutospacing="0" w:after="60" w:afterAutospacing="0" w:line="312" w:lineRule="atLeast"/>
              <w:jc w:val="both"/>
            </w:pPr>
            <w:r w:rsidRPr="00B46147">
              <w:t>Niciuna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B1EC065" w14:textId="77777777" w:rsidR="00DC3A3F" w:rsidRPr="00B46147" w:rsidRDefault="00DC3A3F">
            <w:pPr>
              <w:pStyle w:val="tbl-norm"/>
              <w:spacing w:before="60" w:beforeAutospacing="0" w:after="60" w:afterAutospacing="0" w:line="312" w:lineRule="atLeast"/>
              <w:jc w:val="both"/>
            </w:pPr>
            <w:r w:rsidRPr="00B46147">
              <w:t>Conform punctului 4 litera (c)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C79FE9" w14:textId="77777777" w:rsidR="00DC3A3F" w:rsidRPr="00B46147" w:rsidRDefault="00DC3A3F">
            <w:pPr>
              <w:pStyle w:val="tbl-norm"/>
              <w:spacing w:before="60" w:beforeAutospacing="0" w:after="60" w:afterAutospacing="0" w:line="312" w:lineRule="atLeast"/>
              <w:jc w:val="both"/>
            </w:pPr>
            <w:r w:rsidRPr="00B46147">
              <w:t>Conform punctului 5 litera (c)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64E877B" w14:textId="77777777" w:rsidR="00DC3A3F" w:rsidRPr="00B46147" w:rsidRDefault="00DC3A3F">
            <w:pPr>
              <w:pStyle w:val="tbl-norm"/>
              <w:spacing w:before="60" w:beforeAutospacing="0" w:after="60" w:afterAutospacing="0" w:line="312" w:lineRule="atLeast"/>
              <w:jc w:val="both"/>
            </w:pPr>
            <w:r w:rsidRPr="00B46147">
              <w:t>(b)</w:t>
            </w:r>
          </w:p>
        </w:tc>
      </w:tr>
      <w:tr w:rsidR="00DC3A3F" w:rsidRPr="00B46147" w14:paraId="6E40DC50" w14:textId="77777777" w:rsidTr="00DC3A3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507793C" w14:textId="77777777" w:rsidR="00DC3A3F" w:rsidRPr="00B46147" w:rsidRDefault="00DC3A3F">
            <w:pPr>
              <w:pStyle w:val="tbl-norm"/>
              <w:spacing w:before="60" w:beforeAutospacing="0" w:after="60" w:afterAutospacing="0" w:line="312" w:lineRule="atLeast"/>
              <w:jc w:val="both"/>
            </w:pPr>
            <w:r w:rsidRPr="00B46147">
              <w:t>ATPL(A)</w:t>
            </w:r>
          </w:p>
        </w:tc>
        <w:tc>
          <w:tcPr>
            <w:tcW w:w="1732" w:type="dxa"/>
            <w:tcBorders>
              <w:top w:val="outset" w:sz="6" w:space="0" w:color="auto"/>
              <w:left w:val="outset" w:sz="6" w:space="0" w:color="auto"/>
              <w:bottom w:val="outset" w:sz="6" w:space="0" w:color="auto"/>
              <w:right w:val="outset" w:sz="6" w:space="0" w:color="auto"/>
            </w:tcBorders>
            <w:shd w:val="clear" w:color="auto" w:fill="auto"/>
            <w:hideMark/>
          </w:tcPr>
          <w:p w14:paraId="2AC2C119" w14:textId="77777777" w:rsidR="00DC3A3F" w:rsidRPr="00B46147" w:rsidRDefault="00DC3A3F">
            <w:pPr>
              <w:pStyle w:val="tbl-norm"/>
              <w:spacing w:before="60" w:beforeAutospacing="0" w:after="60" w:afterAutospacing="0" w:line="312" w:lineRule="atLeast"/>
              <w:jc w:val="both"/>
            </w:pPr>
            <w:r w:rsidRPr="00B46147">
              <w:t>&gt; 500 pe avioane multipilot</w:t>
            </w:r>
          </w:p>
        </w:tc>
        <w:tc>
          <w:tcPr>
            <w:tcW w:w="2293" w:type="dxa"/>
            <w:tcBorders>
              <w:top w:val="outset" w:sz="6" w:space="0" w:color="auto"/>
              <w:left w:val="outset" w:sz="6" w:space="0" w:color="auto"/>
              <w:bottom w:val="outset" w:sz="6" w:space="0" w:color="auto"/>
              <w:right w:val="outset" w:sz="6" w:space="0" w:color="auto"/>
            </w:tcBorders>
            <w:shd w:val="clear" w:color="auto" w:fill="auto"/>
            <w:hideMark/>
          </w:tcPr>
          <w:p w14:paraId="0C76AECE" w14:textId="77777777" w:rsidR="00DC3A3F" w:rsidRPr="00B46147" w:rsidRDefault="00DC3A3F">
            <w:pPr>
              <w:pStyle w:val="tbl-norm"/>
              <w:spacing w:before="60" w:beforeAutospacing="0" w:after="60" w:afterAutospacing="0" w:line="312" w:lineRule="atLeast"/>
              <w:jc w:val="both"/>
            </w:pPr>
            <w:r w:rsidRPr="00B46147">
              <w:t>Face dovada cunoștințelor privind planificarea zborului și performanțele de zbor, în conformitate cu punctul FCL.515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01CDCB1" w14:textId="77777777" w:rsidR="00DC3A3F" w:rsidRPr="00B46147" w:rsidRDefault="00DC3A3F">
            <w:pPr>
              <w:pStyle w:val="tbl-norm"/>
              <w:spacing w:before="60" w:beforeAutospacing="0" w:after="60" w:afterAutospacing="0" w:line="312" w:lineRule="atLeast"/>
              <w:jc w:val="both"/>
            </w:pPr>
            <w:r w:rsidRPr="00B46147">
              <w:t>ATPL(A) cu o calificare de tip limitată la copilot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4B538F" w14:textId="77777777" w:rsidR="00DC3A3F" w:rsidRPr="00B46147" w:rsidRDefault="00DC3A3F">
            <w:pPr>
              <w:pStyle w:val="tbl-norm"/>
              <w:spacing w:before="60" w:beforeAutospacing="0" w:after="60" w:afterAutospacing="0" w:line="312" w:lineRule="atLeast"/>
              <w:jc w:val="both"/>
            </w:pPr>
            <w:r w:rsidRPr="00B46147">
              <w:t xml:space="preserve">Face dovada capacității de a acționa ca PIC, conform dispozițiilor din apendicele </w:t>
            </w:r>
            <w:r w:rsidR="00864AEB" w:rsidRPr="00B46147">
              <w:t>nr.</w:t>
            </w:r>
            <w:r w:rsidRPr="00B46147">
              <w:t xml:space="preserve">9 la </w:t>
            </w:r>
            <w:r w:rsidR="00864AEB" w:rsidRPr="00B46147">
              <w:t xml:space="preserve">Partea </w:t>
            </w:r>
            <w:r w:rsidRPr="00B46147">
              <w:t>FCL</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D165F3" w14:textId="77777777" w:rsidR="00DC3A3F" w:rsidRPr="00B46147" w:rsidRDefault="00DC3A3F">
            <w:pPr>
              <w:pStyle w:val="tbl-norm"/>
              <w:spacing w:before="60" w:beforeAutospacing="0" w:after="60" w:afterAutospacing="0" w:line="312" w:lineRule="atLeast"/>
              <w:jc w:val="both"/>
            </w:pPr>
            <w:r w:rsidRPr="00B46147">
              <w:t>(c)</w:t>
            </w:r>
          </w:p>
        </w:tc>
      </w:tr>
      <w:tr w:rsidR="00DC3A3F" w:rsidRPr="00B46147" w14:paraId="681BDD5D" w14:textId="77777777" w:rsidTr="00DC3A3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950DC60" w14:textId="77777777" w:rsidR="00DC3A3F" w:rsidRPr="00B46147" w:rsidRDefault="00DC3A3F" w:rsidP="00EA3F23">
            <w:pPr>
              <w:pStyle w:val="tbl-norm"/>
              <w:spacing w:before="60" w:beforeAutospacing="0" w:after="60" w:afterAutospacing="0" w:line="312" w:lineRule="atLeast"/>
              <w:jc w:val="both"/>
            </w:pPr>
            <w:r w:rsidRPr="00B46147">
              <w:t xml:space="preserve">CPL/IR(A) și a promovat testul teoretic ATPL OACI </w:t>
            </w:r>
          </w:p>
        </w:tc>
        <w:tc>
          <w:tcPr>
            <w:tcW w:w="1732" w:type="dxa"/>
            <w:tcBorders>
              <w:top w:val="outset" w:sz="6" w:space="0" w:color="auto"/>
              <w:left w:val="outset" w:sz="6" w:space="0" w:color="auto"/>
              <w:bottom w:val="outset" w:sz="6" w:space="0" w:color="auto"/>
              <w:right w:val="outset" w:sz="6" w:space="0" w:color="auto"/>
            </w:tcBorders>
            <w:shd w:val="clear" w:color="auto" w:fill="auto"/>
            <w:hideMark/>
          </w:tcPr>
          <w:p w14:paraId="3E233DB2" w14:textId="77777777" w:rsidR="00DC3A3F" w:rsidRPr="00B46147" w:rsidRDefault="00DC3A3F">
            <w:pPr>
              <w:pStyle w:val="Normal10"/>
              <w:spacing w:before="0" w:beforeAutospacing="0" w:after="0" w:afterAutospacing="0" w:line="312" w:lineRule="atLeast"/>
            </w:pPr>
            <w:r w:rsidRPr="00B46147">
              <w:t> </w:t>
            </w:r>
          </w:p>
        </w:tc>
        <w:tc>
          <w:tcPr>
            <w:tcW w:w="2293" w:type="dxa"/>
            <w:tcBorders>
              <w:top w:val="outset" w:sz="6" w:space="0" w:color="auto"/>
              <w:left w:val="outset" w:sz="6" w:space="0" w:color="auto"/>
              <w:bottom w:val="outset" w:sz="6" w:space="0" w:color="auto"/>
              <w:right w:val="outset" w:sz="6" w:space="0" w:color="auto"/>
            </w:tcBorders>
            <w:shd w:val="clear" w:color="auto" w:fill="auto"/>
            <w:hideMark/>
          </w:tcPr>
          <w:p w14:paraId="6902A1F0" w14:textId="77777777" w:rsidR="00DC3A3F" w:rsidRPr="00B46147" w:rsidRDefault="00DC3A3F">
            <w:pPr>
              <w:pStyle w:val="norm"/>
              <w:spacing w:before="120" w:beforeAutospacing="0" w:after="0" w:afterAutospacing="0" w:line="312" w:lineRule="atLeast"/>
              <w:jc w:val="both"/>
            </w:pPr>
            <w:r w:rsidRPr="00B46147">
              <w:t xml:space="preserve">(i)  Face dovada cunoștințelor privind planificarea zborului și performanțele de zbor, în conformitate cu </w:t>
            </w:r>
            <w:r w:rsidRPr="00B46147">
              <w:lastRenderedPageBreak/>
              <w:t>punctele FCL.310 și FCL.615 litera (b)</w:t>
            </w:r>
          </w:p>
          <w:p w14:paraId="250B70F2" w14:textId="77777777" w:rsidR="00DC3A3F" w:rsidRPr="00B46147" w:rsidRDefault="00DC3A3F">
            <w:pPr>
              <w:pStyle w:val="norm"/>
              <w:spacing w:before="120" w:beforeAutospacing="0" w:after="0" w:afterAutospacing="0" w:line="312" w:lineRule="atLeast"/>
              <w:jc w:val="both"/>
            </w:pPr>
            <w:r w:rsidRPr="00B46147">
              <w:t>(ii)  Îndeplinește restul cerințelor de la punctul FCL.720.A litera (c)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2F8B7F3" w14:textId="77777777" w:rsidR="00DC3A3F" w:rsidRPr="00B46147" w:rsidRDefault="00DC3A3F">
            <w:pPr>
              <w:pStyle w:val="tbl-norm"/>
              <w:spacing w:before="60" w:beforeAutospacing="0" w:after="60" w:afterAutospacing="0" w:line="312" w:lineRule="atLeast"/>
              <w:jc w:val="both"/>
            </w:pPr>
            <w:r w:rsidRPr="00B46147">
              <w:lastRenderedPageBreak/>
              <w:t>CPL/IR(A) cu credite teoretice ATPL</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AB5BC6B" w14:textId="77777777" w:rsidR="00DC3A3F" w:rsidRPr="00B46147" w:rsidRDefault="00DC3A3F">
            <w:pPr>
              <w:pStyle w:val="tbl-norm"/>
              <w:spacing w:before="60" w:beforeAutospacing="0" w:after="60" w:afterAutospacing="0" w:line="312" w:lineRule="atLeast"/>
              <w:jc w:val="both"/>
            </w:pPr>
            <w:r w:rsidRPr="00B46147">
              <w:t>Nu se aplică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90A383B" w14:textId="77777777" w:rsidR="00DC3A3F" w:rsidRPr="00B46147" w:rsidRDefault="00DC3A3F">
            <w:pPr>
              <w:pStyle w:val="tbl-norm"/>
              <w:spacing w:before="60" w:beforeAutospacing="0" w:after="60" w:afterAutospacing="0" w:line="312" w:lineRule="atLeast"/>
              <w:jc w:val="both"/>
            </w:pPr>
            <w:r w:rsidRPr="00B46147">
              <w:t>(d)</w:t>
            </w:r>
          </w:p>
        </w:tc>
      </w:tr>
      <w:tr w:rsidR="00DC3A3F" w:rsidRPr="00B46147" w14:paraId="7E2FA411" w14:textId="77777777" w:rsidTr="00DC3A3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0081FE4" w14:textId="77777777" w:rsidR="00DC3A3F" w:rsidRPr="00B46147" w:rsidRDefault="00DC3A3F">
            <w:pPr>
              <w:pStyle w:val="tbl-norm"/>
              <w:spacing w:before="60" w:beforeAutospacing="0" w:after="60" w:afterAutospacing="0" w:line="312" w:lineRule="atLeast"/>
              <w:jc w:val="both"/>
            </w:pPr>
            <w:r w:rsidRPr="00B46147">
              <w:t>CPL/IR(A)</w:t>
            </w:r>
          </w:p>
        </w:tc>
        <w:tc>
          <w:tcPr>
            <w:tcW w:w="1732" w:type="dxa"/>
            <w:tcBorders>
              <w:top w:val="outset" w:sz="6" w:space="0" w:color="auto"/>
              <w:left w:val="outset" w:sz="6" w:space="0" w:color="auto"/>
              <w:bottom w:val="outset" w:sz="6" w:space="0" w:color="auto"/>
              <w:right w:val="outset" w:sz="6" w:space="0" w:color="auto"/>
            </w:tcBorders>
            <w:shd w:val="clear" w:color="auto" w:fill="auto"/>
            <w:hideMark/>
          </w:tcPr>
          <w:p w14:paraId="22BC1EE9" w14:textId="77777777" w:rsidR="00DC3A3F" w:rsidRPr="00B46147" w:rsidRDefault="00DC3A3F">
            <w:pPr>
              <w:pStyle w:val="tbl-norm"/>
              <w:spacing w:before="60" w:beforeAutospacing="0" w:after="60" w:afterAutospacing="0" w:line="312" w:lineRule="atLeast"/>
              <w:jc w:val="both"/>
            </w:pPr>
            <w:r w:rsidRPr="00B46147">
              <w:t xml:space="preserve">&gt; 500 de ore pe avioane multipilot sau în operațiuni multipilot pe avioane cu un singur pilot CS- 23 categoria commuter sau echivalent, în conformitate cu cerințele din </w:t>
            </w:r>
            <w:r w:rsidR="00CB1128" w:rsidRPr="00B46147">
              <w:t xml:space="preserve">Partea </w:t>
            </w:r>
            <w:r w:rsidRPr="00B46147">
              <w:t xml:space="preserve">CAT și </w:t>
            </w:r>
            <w:r w:rsidR="00CB1128" w:rsidRPr="00B46147">
              <w:t xml:space="preserve">Partea </w:t>
            </w:r>
            <w:r w:rsidRPr="00B46147">
              <w:t>ORO pentru transportul aerian comercial</w:t>
            </w:r>
          </w:p>
        </w:tc>
        <w:tc>
          <w:tcPr>
            <w:tcW w:w="2293" w:type="dxa"/>
            <w:tcBorders>
              <w:top w:val="outset" w:sz="6" w:space="0" w:color="auto"/>
              <w:left w:val="outset" w:sz="6" w:space="0" w:color="auto"/>
              <w:bottom w:val="outset" w:sz="6" w:space="0" w:color="auto"/>
              <w:right w:val="outset" w:sz="6" w:space="0" w:color="auto"/>
            </w:tcBorders>
            <w:shd w:val="clear" w:color="auto" w:fill="auto"/>
            <w:hideMark/>
          </w:tcPr>
          <w:p w14:paraId="25FA8326" w14:textId="77777777" w:rsidR="00DC3A3F" w:rsidRPr="00B46147" w:rsidRDefault="00DC3A3F">
            <w:pPr>
              <w:pStyle w:val="norm"/>
              <w:spacing w:before="120" w:beforeAutospacing="0" w:after="0" w:afterAutospacing="0" w:line="312" w:lineRule="atLeast"/>
              <w:jc w:val="both"/>
            </w:pPr>
            <w:r w:rsidRPr="00B46147">
              <w:t xml:space="preserve">(i)  Promovează un examen teoretic pentru ATPL(A) în statul membru care a eliberat </w:t>
            </w:r>
            <w:r w:rsidR="00A77FF4" w:rsidRPr="00B46147">
              <w:t>certificatul</w:t>
            </w:r>
            <w:r w:rsidRPr="00B46147">
              <w:t> </w:t>
            </w:r>
            <w:hyperlink r:id="rId19" w:anchor="E0021" w:history="1">
              <w:r w:rsidRPr="00B46147">
                <w:rPr>
                  <w:rStyle w:val="a3"/>
                  <w:color w:val="auto"/>
                </w:rPr>
                <w:t>(</w:t>
              </w:r>
              <w:r w:rsidRPr="00B46147">
                <w:rPr>
                  <w:rStyle w:val="superscript"/>
                  <w:sz w:val="17"/>
                  <w:szCs w:val="17"/>
                  <w:vertAlign w:val="superscript"/>
                </w:rPr>
                <w:t>*1</w:t>
              </w:r>
              <w:r w:rsidRPr="00B46147">
                <w:rPr>
                  <w:rStyle w:val="a3"/>
                  <w:color w:val="auto"/>
                </w:rPr>
                <w:t>)</w:t>
              </w:r>
            </w:hyperlink>
          </w:p>
          <w:p w14:paraId="16860C9E" w14:textId="77777777" w:rsidR="00DC3A3F" w:rsidRPr="00B46147" w:rsidRDefault="00DC3A3F">
            <w:pPr>
              <w:pStyle w:val="norm"/>
              <w:spacing w:before="120" w:beforeAutospacing="0" w:after="0" w:afterAutospacing="0" w:line="312" w:lineRule="atLeast"/>
              <w:jc w:val="both"/>
            </w:pPr>
            <w:r w:rsidRPr="00B46147">
              <w:t>(ii)  Îndeplinește restul cerințelor de la punctul FCL.720.A litera (c)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F9ECBA3" w14:textId="77777777" w:rsidR="00DC3A3F" w:rsidRPr="00B46147" w:rsidRDefault="00DC3A3F">
            <w:pPr>
              <w:pStyle w:val="tbl-norm"/>
              <w:spacing w:before="60" w:beforeAutospacing="0" w:after="60" w:afterAutospacing="0" w:line="312" w:lineRule="atLeast"/>
              <w:jc w:val="both"/>
            </w:pPr>
            <w:r w:rsidRPr="00B46147">
              <w:t>CPL/IR(A) cu credite teoretice ATPL</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9F6F591" w14:textId="77777777" w:rsidR="00DC3A3F" w:rsidRPr="00B46147" w:rsidRDefault="00DC3A3F">
            <w:pPr>
              <w:pStyle w:val="tbl-norm"/>
              <w:spacing w:before="60" w:beforeAutospacing="0" w:after="60" w:afterAutospacing="0" w:line="312" w:lineRule="atLeast"/>
              <w:jc w:val="both"/>
            </w:pPr>
            <w:r w:rsidRPr="00B46147">
              <w:t>Nu se aplică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237B536" w14:textId="77777777" w:rsidR="00DC3A3F" w:rsidRPr="00B46147" w:rsidRDefault="00DC3A3F">
            <w:pPr>
              <w:pStyle w:val="tbl-norm"/>
              <w:spacing w:before="60" w:beforeAutospacing="0" w:after="60" w:afterAutospacing="0" w:line="312" w:lineRule="atLeast"/>
              <w:jc w:val="both"/>
            </w:pPr>
            <w:r w:rsidRPr="00B46147">
              <w:t>(e)</w:t>
            </w:r>
          </w:p>
        </w:tc>
      </w:tr>
      <w:tr w:rsidR="00DC3A3F" w:rsidRPr="00B46147" w14:paraId="2876C0A8" w14:textId="77777777" w:rsidTr="00DC3A3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4B61D03" w14:textId="77777777" w:rsidR="00DC3A3F" w:rsidRPr="00B46147" w:rsidRDefault="00DC3A3F">
            <w:pPr>
              <w:pStyle w:val="tbl-norm"/>
              <w:spacing w:before="60" w:beforeAutospacing="0" w:after="60" w:afterAutospacing="0" w:line="312" w:lineRule="atLeast"/>
              <w:jc w:val="both"/>
            </w:pPr>
            <w:r w:rsidRPr="00B46147">
              <w:t>CPL/IR(A)</w:t>
            </w:r>
          </w:p>
        </w:tc>
        <w:tc>
          <w:tcPr>
            <w:tcW w:w="1732" w:type="dxa"/>
            <w:tcBorders>
              <w:top w:val="outset" w:sz="6" w:space="0" w:color="auto"/>
              <w:left w:val="outset" w:sz="6" w:space="0" w:color="auto"/>
              <w:bottom w:val="outset" w:sz="6" w:space="0" w:color="auto"/>
              <w:right w:val="outset" w:sz="6" w:space="0" w:color="auto"/>
            </w:tcBorders>
            <w:shd w:val="clear" w:color="auto" w:fill="auto"/>
            <w:hideMark/>
          </w:tcPr>
          <w:p w14:paraId="5983A0E1" w14:textId="77777777" w:rsidR="00DC3A3F" w:rsidRPr="00B46147" w:rsidRDefault="00DC3A3F">
            <w:pPr>
              <w:pStyle w:val="tbl-norm"/>
              <w:spacing w:before="60" w:beforeAutospacing="0" w:after="60" w:afterAutospacing="0" w:line="312" w:lineRule="atLeast"/>
              <w:jc w:val="both"/>
            </w:pPr>
            <w:r w:rsidRPr="00B46147">
              <w:t>&gt; 500 ca PIC pe avioane cu un singur pilot</w:t>
            </w:r>
          </w:p>
        </w:tc>
        <w:tc>
          <w:tcPr>
            <w:tcW w:w="2293" w:type="dxa"/>
            <w:tcBorders>
              <w:top w:val="outset" w:sz="6" w:space="0" w:color="auto"/>
              <w:left w:val="outset" w:sz="6" w:space="0" w:color="auto"/>
              <w:bottom w:val="outset" w:sz="6" w:space="0" w:color="auto"/>
              <w:right w:val="outset" w:sz="6" w:space="0" w:color="auto"/>
            </w:tcBorders>
            <w:shd w:val="clear" w:color="auto" w:fill="auto"/>
            <w:hideMark/>
          </w:tcPr>
          <w:p w14:paraId="29BFB8B2" w14:textId="77777777" w:rsidR="00DC3A3F" w:rsidRPr="00B46147" w:rsidRDefault="00DC3A3F">
            <w:pPr>
              <w:pStyle w:val="tbl-norm"/>
              <w:spacing w:before="60" w:beforeAutospacing="0" w:after="60" w:afterAutospacing="0" w:line="312" w:lineRule="atLeast"/>
              <w:jc w:val="both"/>
            </w:pPr>
            <w:r w:rsidRPr="00B46147">
              <w:t>Niciuna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B1D6027" w14:textId="77777777" w:rsidR="00DC3A3F" w:rsidRPr="00B46147" w:rsidRDefault="00DC3A3F">
            <w:pPr>
              <w:pStyle w:val="tbl-norm"/>
              <w:spacing w:before="60" w:beforeAutospacing="0" w:after="60" w:afterAutospacing="0" w:line="312" w:lineRule="atLeast"/>
              <w:jc w:val="both"/>
            </w:pPr>
            <w:r w:rsidRPr="00B46147">
              <w:t>CPL/IR(A) cu calificări de clasă și calificări de tip limitate la avioane cu un singur pilot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0FE89B0" w14:textId="77777777" w:rsidR="00DC3A3F" w:rsidRPr="00B46147" w:rsidRDefault="00DC3A3F">
            <w:pPr>
              <w:pStyle w:val="tbl-norm"/>
              <w:spacing w:before="60" w:beforeAutospacing="0" w:after="60" w:afterAutospacing="0" w:line="312" w:lineRule="atLeast"/>
              <w:jc w:val="both"/>
            </w:pPr>
            <w:r w:rsidRPr="00B46147">
              <w:t xml:space="preserve">Obține calificarea de tip multipilot, în conformitate cu </w:t>
            </w:r>
            <w:r w:rsidR="00864AEB" w:rsidRPr="00B46147">
              <w:t xml:space="preserve">Partea </w:t>
            </w:r>
            <w:r w:rsidRPr="00B46147">
              <w:t>FCL</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F516C0" w14:textId="77777777" w:rsidR="00DC3A3F" w:rsidRPr="00B46147" w:rsidRDefault="00DC3A3F">
            <w:pPr>
              <w:pStyle w:val="tbl-norm"/>
              <w:spacing w:before="60" w:beforeAutospacing="0" w:after="60" w:afterAutospacing="0" w:line="312" w:lineRule="atLeast"/>
              <w:jc w:val="both"/>
            </w:pPr>
            <w:r w:rsidRPr="00B46147">
              <w:t>(f)</w:t>
            </w:r>
          </w:p>
        </w:tc>
      </w:tr>
      <w:tr w:rsidR="00DC3A3F" w:rsidRPr="00B46147" w14:paraId="01CB42B4" w14:textId="77777777" w:rsidTr="00DC3A3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EC9BF13" w14:textId="77777777" w:rsidR="00DC3A3F" w:rsidRPr="00B46147" w:rsidRDefault="00DC3A3F">
            <w:pPr>
              <w:pStyle w:val="tbl-norm"/>
              <w:spacing w:before="60" w:beforeAutospacing="0" w:after="60" w:afterAutospacing="0" w:line="312" w:lineRule="atLeast"/>
              <w:jc w:val="both"/>
            </w:pPr>
            <w:r w:rsidRPr="00B46147">
              <w:t>CPL/IR(A)</w:t>
            </w:r>
          </w:p>
        </w:tc>
        <w:tc>
          <w:tcPr>
            <w:tcW w:w="1732" w:type="dxa"/>
            <w:tcBorders>
              <w:top w:val="outset" w:sz="6" w:space="0" w:color="auto"/>
              <w:left w:val="outset" w:sz="6" w:space="0" w:color="auto"/>
              <w:bottom w:val="outset" w:sz="6" w:space="0" w:color="auto"/>
              <w:right w:val="outset" w:sz="6" w:space="0" w:color="auto"/>
            </w:tcBorders>
            <w:shd w:val="clear" w:color="auto" w:fill="auto"/>
            <w:hideMark/>
          </w:tcPr>
          <w:p w14:paraId="4CB43822" w14:textId="77777777" w:rsidR="00DC3A3F" w:rsidRPr="00B46147" w:rsidRDefault="00DC3A3F">
            <w:pPr>
              <w:pStyle w:val="tbl-norm"/>
              <w:spacing w:before="60" w:beforeAutospacing="0" w:after="60" w:afterAutospacing="0" w:line="312" w:lineRule="atLeast"/>
              <w:jc w:val="both"/>
            </w:pPr>
            <w:r w:rsidRPr="00B46147">
              <w:t>&lt; 500 ca PIC pe avioane cu un singur pilot</w:t>
            </w:r>
          </w:p>
        </w:tc>
        <w:tc>
          <w:tcPr>
            <w:tcW w:w="2293" w:type="dxa"/>
            <w:tcBorders>
              <w:top w:val="outset" w:sz="6" w:space="0" w:color="auto"/>
              <w:left w:val="outset" w:sz="6" w:space="0" w:color="auto"/>
              <w:bottom w:val="outset" w:sz="6" w:space="0" w:color="auto"/>
              <w:right w:val="outset" w:sz="6" w:space="0" w:color="auto"/>
            </w:tcBorders>
            <w:shd w:val="clear" w:color="auto" w:fill="auto"/>
            <w:hideMark/>
          </w:tcPr>
          <w:p w14:paraId="38DA507C" w14:textId="77777777" w:rsidR="00DC3A3F" w:rsidRPr="00B46147" w:rsidRDefault="00DC3A3F">
            <w:pPr>
              <w:pStyle w:val="tbl-norm"/>
              <w:spacing w:before="60" w:beforeAutospacing="0" w:after="60" w:afterAutospacing="0" w:line="312" w:lineRule="atLeast"/>
              <w:jc w:val="both"/>
            </w:pPr>
            <w:r w:rsidRPr="00B46147">
              <w:t>Face dovada cunoștințelor privind planificarea zborului și performanțele de zbor pentru nivelul CPL/IR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A4E809C" w14:textId="77777777" w:rsidR="00DC3A3F" w:rsidRPr="00B46147" w:rsidRDefault="00DC3A3F">
            <w:pPr>
              <w:pStyle w:val="tbl-norm"/>
              <w:spacing w:before="60" w:beforeAutospacing="0" w:after="60" w:afterAutospacing="0" w:line="312" w:lineRule="atLeast"/>
              <w:jc w:val="both"/>
            </w:pPr>
            <w:r w:rsidRPr="00B46147">
              <w:t>Conform punctului 4 litera (f)</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A8B92A" w14:textId="77777777" w:rsidR="00DC3A3F" w:rsidRPr="00B46147" w:rsidRDefault="00DC3A3F">
            <w:pPr>
              <w:pStyle w:val="tbl-norm"/>
              <w:spacing w:before="60" w:beforeAutospacing="0" w:after="60" w:afterAutospacing="0" w:line="312" w:lineRule="atLeast"/>
              <w:jc w:val="both"/>
            </w:pPr>
            <w:r w:rsidRPr="00B46147">
              <w:t>Conform punctului 5 litera (f)</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3D44798" w14:textId="77777777" w:rsidR="00DC3A3F" w:rsidRPr="00B46147" w:rsidRDefault="00DC3A3F">
            <w:pPr>
              <w:pStyle w:val="tbl-norm"/>
              <w:spacing w:before="60" w:beforeAutospacing="0" w:after="60" w:afterAutospacing="0" w:line="312" w:lineRule="atLeast"/>
              <w:jc w:val="both"/>
            </w:pPr>
            <w:r w:rsidRPr="00B46147">
              <w:t>(g)</w:t>
            </w:r>
          </w:p>
        </w:tc>
      </w:tr>
      <w:tr w:rsidR="00DC3A3F" w:rsidRPr="00B46147" w14:paraId="2A1AE826" w14:textId="77777777" w:rsidTr="00DC3A3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DCA9482" w14:textId="77777777" w:rsidR="00DC3A3F" w:rsidRPr="00B46147" w:rsidRDefault="00DC3A3F">
            <w:pPr>
              <w:pStyle w:val="tbl-norm"/>
              <w:spacing w:before="60" w:beforeAutospacing="0" w:after="60" w:afterAutospacing="0" w:line="312" w:lineRule="atLeast"/>
              <w:jc w:val="both"/>
            </w:pPr>
            <w:r w:rsidRPr="00B46147">
              <w:t>CPL(A)</w:t>
            </w:r>
          </w:p>
        </w:tc>
        <w:tc>
          <w:tcPr>
            <w:tcW w:w="1732" w:type="dxa"/>
            <w:tcBorders>
              <w:top w:val="outset" w:sz="6" w:space="0" w:color="auto"/>
              <w:left w:val="outset" w:sz="6" w:space="0" w:color="auto"/>
              <w:bottom w:val="outset" w:sz="6" w:space="0" w:color="auto"/>
              <w:right w:val="outset" w:sz="6" w:space="0" w:color="auto"/>
            </w:tcBorders>
            <w:shd w:val="clear" w:color="auto" w:fill="auto"/>
            <w:hideMark/>
          </w:tcPr>
          <w:p w14:paraId="0FB02403" w14:textId="77777777" w:rsidR="00DC3A3F" w:rsidRPr="00B46147" w:rsidRDefault="00DC3A3F">
            <w:pPr>
              <w:pStyle w:val="tbl-norm"/>
              <w:spacing w:before="60" w:beforeAutospacing="0" w:after="60" w:afterAutospacing="0" w:line="312" w:lineRule="atLeast"/>
              <w:jc w:val="both"/>
            </w:pPr>
            <w:r w:rsidRPr="00B46147">
              <w:t>&gt; 500 ca PIC pe avioane cu un singur pilot</w:t>
            </w:r>
          </w:p>
        </w:tc>
        <w:tc>
          <w:tcPr>
            <w:tcW w:w="2293" w:type="dxa"/>
            <w:tcBorders>
              <w:top w:val="outset" w:sz="6" w:space="0" w:color="auto"/>
              <w:left w:val="outset" w:sz="6" w:space="0" w:color="auto"/>
              <w:bottom w:val="outset" w:sz="6" w:space="0" w:color="auto"/>
              <w:right w:val="outset" w:sz="6" w:space="0" w:color="auto"/>
            </w:tcBorders>
            <w:shd w:val="clear" w:color="auto" w:fill="auto"/>
            <w:hideMark/>
          </w:tcPr>
          <w:p w14:paraId="736236F7" w14:textId="77777777" w:rsidR="00DC3A3F" w:rsidRPr="00B46147" w:rsidRDefault="00DC3A3F">
            <w:pPr>
              <w:pStyle w:val="tbl-norm"/>
              <w:spacing w:before="60" w:beforeAutospacing="0" w:after="60" w:afterAutospacing="0" w:line="312" w:lineRule="atLeast"/>
              <w:jc w:val="both"/>
            </w:pPr>
            <w:r w:rsidRPr="00B46147">
              <w:t>Calificare de zbor pe timp de noapte, dacă este cazul</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E3A48F" w14:textId="77777777" w:rsidR="00DC3A3F" w:rsidRPr="00B46147" w:rsidRDefault="00DC3A3F">
            <w:pPr>
              <w:pStyle w:val="tbl-norm"/>
              <w:spacing w:before="60" w:beforeAutospacing="0" w:after="60" w:afterAutospacing="0" w:line="312" w:lineRule="atLeast"/>
              <w:jc w:val="both"/>
            </w:pPr>
            <w:r w:rsidRPr="00B46147">
              <w:t>CPL(A) cu calificări de tip/clasă limitate la avioane cu un singur pilot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D2CBB1E" w14:textId="77777777" w:rsidR="00DC3A3F" w:rsidRPr="00B46147" w:rsidRDefault="00DC3A3F">
            <w:pPr>
              <w:pStyle w:val="Normal10"/>
              <w:spacing w:before="0" w:beforeAutospacing="0" w:after="0" w:afterAutospacing="0" w:line="312" w:lineRule="atLeast"/>
            </w:pPr>
            <w:r w:rsidRPr="00B46147">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8135E71" w14:textId="77777777" w:rsidR="00DC3A3F" w:rsidRPr="00B46147" w:rsidRDefault="00DC3A3F">
            <w:pPr>
              <w:pStyle w:val="tbl-norm"/>
              <w:spacing w:before="60" w:beforeAutospacing="0" w:after="60" w:afterAutospacing="0" w:line="312" w:lineRule="atLeast"/>
              <w:jc w:val="both"/>
            </w:pPr>
            <w:r w:rsidRPr="00B46147">
              <w:t>(h)</w:t>
            </w:r>
          </w:p>
        </w:tc>
      </w:tr>
      <w:tr w:rsidR="00DC3A3F" w:rsidRPr="00B46147" w14:paraId="3B2977E2" w14:textId="77777777" w:rsidTr="00DC3A3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48BE23" w14:textId="77777777" w:rsidR="00DC3A3F" w:rsidRPr="00B46147" w:rsidRDefault="00DC3A3F">
            <w:pPr>
              <w:pStyle w:val="tbl-norm"/>
              <w:spacing w:before="60" w:beforeAutospacing="0" w:after="60" w:afterAutospacing="0" w:line="312" w:lineRule="atLeast"/>
              <w:jc w:val="both"/>
            </w:pPr>
            <w:r w:rsidRPr="00B46147">
              <w:lastRenderedPageBreak/>
              <w:t>CPL(A)</w:t>
            </w:r>
          </w:p>
        </w:tc>
        <w:tc>
          <w:tcPr>
            <w:tcW w:w="1732" w:type="dxa"/>
            <w:tcBorders>
              <w:top w:val="outset" w:sz="6" w:space="0" w:color="auto"/>
              <w:left w:val="outset" w:sz="6" w:space="0" w:color="auto"/>
              <w:bottom w:val="outset" w:sz="6" w:space="0" w:color="auto"/>
              <w:right w:val="outset" w:sz="6" w:space="0" w:color="auto"/>
            </w:tcBorders>
            <w:shd w:val="clear" w:color="auto" w:fill="auto"/>
            <w:hideMark/>
          </w:tcPr>
          <w:p w14:paraId="32B337BB" w14:textId="77777777" w:rsidR="00DC3A3F" w:rsidRPr="00B46147" w:rsidRDefault="00DC3A3F">
            <w:pPr>
              <w:pStyle w:val="tbl-norm"/>
              <w:spacing w:before="60" w:beforeAutospacing="0" w:after="60" w:afterAutospacing="0" w:line="312" w:lineRule="atLeast"/>
              <w:jc w:val="both"/>
            </w:pPr>
            <w:r w:rsidRPr="00B46147">
              <w:t>&lt; 500 ca PIC pe avioane cu un singur pilot</w:t>
            </w:r>
          </w:p>
        </w:tc>
        <w:tc>
          <w:tcPr>
            <w:tcW w:w="2293" w:type="dxa"/>
            <w:tcBorders>
              <w:top w:val="outset" w:sz="6" w:space="0" w:color="auto"/>
              <w:left w:val="outset" w:sz="6" w:space="0" w:color="auto"/>
              <w:bottom w:val="outset" w:sz="6" w:space="0" w:color="auto"/>
              <w:right w:val="outset" w:sz="6" w:space="0" w:color="auto"/>
            </w:tcBorders>
            <w:shd w:val="clear" w:color="auto" w:fill="auto"/>
            <w:hideMark/>
          </w:tcPr>
          <w:p w14:paraId="206DD3CE" w14:textId="77777777" w:rsidR="00DC3A3F" w:rsidRPr="00B46147" w:rsidRDefault="00DC3A3F">
            <w:pPr>
              <w:pStyle w:val="norm"/>
              <w:spacing w:before="120" w:beforeAutospacing="0" w:after="0" w:afterAutospacing="0" w:line="312" w:lineRule="atLeast"/>
              <w:jc w:val="both"/>
            </w:pPr>
            <w:r w:rsidRPr="00B46147">
              <w:t>(i)  Calificare de zbor pe timp de noapte, dacă este cazul</w:t>
            </w:r>
          </w:p>
          <w:p w14:paraId="30635BA1" w14:textId="77777777" w:rsidR="00DC3A3F" w:rsidRPr="00B46147" w:rsidRDefault="00DC3A3F">
            <w:pPr>
              <w:pStyle w:val="norm"/>
              <w:spacing w:before="120" w:beforeAutospacing="0" w:after="0" w:afterAutospacing="0" w:line="312" w:lineRule="atLeast"/>
              <w:jc w:val="both"/>
            </w:pPr>
            <w:r w:rsidRPr="00B46147">
              <w:t>(ii)  Face dovada cunoștințelor privind planificarea zborului și performanțele de zbor, în conformitate cu punctul FCL.310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EBF0880" w14:textId="77777777" w:rsidR="00DC3A3F" w:rsidRPr="00B46147" w:rsidRDefault="00DC3A3F">
            <w:pPr>
              <w:pStyle w:val="tbl-norm"/>
              <w:spacing w:before="60" w:beforeAutospacing="0" w:after="60" w:afterAutospacing="0" w:line="312" w:lineRule="atLeast"/>
              <w:jc w:val="both"/>
            </w:pPr>
            <w:r w:rsidRPr="00B46147">
              <w:t>Conform punctului 4 litera (h)</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B60E9C" w14:textId="77777777" w:rsidR="00DC3A3F" w:rsidRPr="00B46147" w:rsidRDefault="00DC3A3F">
            <w:pPr>
              <w:pStyle w:val="Normal10"/>
              <w:spacing w:before="0" w:beforeAutospacing="0" w:after="0" w:afterAutospacing="0" w:line="312" w:lineRule="atLeast"/>
            </w:pPr>
            <w:r w:rsidRPr="00B46147">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05B571B" w14:textId="77777777" w:rsidR="00DC3A3F" w:rsidRPr="00B46147" w:rsidRDefault="00DC3A3F">
            <w:pPr>
              <w:pStyle w:val="tbl-norm"/>
              <w:spacing w:before="60" w:beforeAutospacing="0" w:after="60" w:afterAutospacing="0" w:line="312" w:lineRule="atLeast"/>
              <w:jc w:val="both"/>
            </w:pPr>
            <w:r w:rsidRPr="00B46147">
              <w:t>(i)</w:t>
            </w:r>
          </w:p>
        </w:tc>
      </w:tr>
      <w:tr w:rsidR="00DC3A3F" w:rsidRPr="00B46147" w14:paraId="1DE0ED06" w14:textId="77777777" w:rsidTr="00DC3A3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0E8E11C" w14:textId="77777777" w:rsidR="00DC3A3F" w:rsidRPr="00B46147" w:rsidRDefault="00DC3A3F">
            <w:pPr>
              <w:pStyle w:val="tbl-norm"/>
              <w:spacing w:before="60" w:beforeAutospacing="0" w:after="60" w:afterAutospacing="0" w:line="312" w:lineRule="atLeast"/>
              <w:jc w:val="both"/>
            </w:pPr>
            <w:r w:rsidRPr="00B46147">
              <w:t>PPL/IR(A)</w:t>
            </w:r>
          </w:p>
        </w:tc>
        <w:tc>
          <w:tcPr>
            <w:tcW w:w="1732" w:type="dxa"/>
            <w:tcBorders>
              <w:top w:val="outset" w:sz="6" w:space="0" w:color="auto"/>
              <w:left w:val="outset" w:sz="6" w:space="0" w:color="auto"/>
              <w:bottom w:val="outset" w:sz="6" w:space="0" w:color="auto"/>
              <w:right w:val="outset" w:sz="6" w:space="0" w:color="auto"/>
            </w:tcBorders>
            <w:shd w:val="clear" w:color="auto" w:fill="auto"/>
            <w:hideMark/>
          </w:tcPr>
          <w:p w14:paraId="4110B801" w14:textId="77777777" w:rsidR="00DC3A3F" w:rsidRPr="00B46147" w:rsidRDefault="00DC3A3F">
            <w:pPr>
              <w:pStyle w:val="tbl-norm"/>
              <w:spacing w:before="60" w:beforeAutospacing="0" w:after="60" w:afterAutospacing="0" w:line="312" w:lineRule="atLeast"/>
              <w:jc w:val="both"/>
            </w:pPr>
            <w:r w:rsidRPr="00B46147">
              <w:t>≥ 75 de ore în conformitate cu IFR</w:t>
            </w:r>
          </w:p>
        </w:tc>
        <w:tc>
          <w:tcPr>
            <w:tcW w:w="2293" w:type="dxa"/>
            <w:tcBorders>
              <w:top w:val="outset" w:sz="6" w:space="0" w:color="auto"/>
              <w:left w:val="outset" w:sz="6" w:space="0" w:color="auto"/>
              <w:bottom w:val="outset" w:sz="6" w:space="0" w:color="auto"/>
              <w:right w:val="outset" w:sz="6" w:space="0" w:color="auto"/>
            </w:tcBorders>
            <w:shd w:val="clear" w:color="auto" w:fill="auto"/>
            <w:hideMark/>
          </w:tcPr>
          <w:p w14:paraId="396FC71F" w14:textId="77777777" w:rsidR="00DC3A3F" w:rsidRPr="00B46147" w:rsidRDefault="00DC3A3F">
            <w:pPr>
              <w:pStyle w:val="Normal10"/>
              <w:spacing w:before="0" w:beforeAutospacing="0" w:after="0" w:afterAutospacing="0" w:line="312" w:lineRule="atLeast"/>
            </w:pPr>
            <w:r w:rsidRPr="00B46147">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036B20D" w14:textId="77777777" w:rsidR="00DC3A3F" w:rsidRPr="00B46147" w:rsidRDefault="00DC3A3F">
            <w:pPr>
              <w:pStyle w:val="tbl-norm"/>
              <w:spacing w:before="60" w:beforeAutospacing="0" w:after="60" w:afterAutospacing="0" w:line="312" w:lineRule="atLeast"/>
              <w:jc w:val="both"/>
            </w:pPr>
            <w:r w:rsidRPr="00B46147">
              <w:t>PPL/IR(A) (IR limitată la PPL)</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D5962A2" w14:textId="77777777" w:rsidR="00DC3A3F" w:rsidRPr="00B46147" w:rsidRDefault="00DC3A3F">
            <w:pPr>
              <w:pStyle w:val="tbl-norm"/>
              <w:spacing w:before="60" w:beforeAutospacing="0" w:after="60" w:afterAutospacing="0" w:line="312" w:lineRule="atLeast"/>
              <w:jc w:val="both"/>
            </w:pPr>
            <w:r w:rsidRPr="00B46147">
              <w:t>Face dovada cunoștințelor privind planificarea zborului și performanțele de zbor, în conformitate cu punctul FCL.615 litera (b)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929A664" w14:textId="77777777" w:rsidR="00DC3A3F" w:rsidRPr="00B46147" w:rsidRDefault="00DC3A3F">
            <w:pPr>
              <w:pStyle w:val="tbl-norm"/>
              <w:spacing w:before="60" w:beforeAutospacing="0" w:after="60" w:afterAutospacing="0" w:line="312" w:lineRule="atLeast"/>
              <w:jc w:val="both"/>
            </w:pPr>
            <w:r w:rsidRPr="00B46147">
              <w:t>(j)</w:t>
            </w:r>
          </w:p>
        </w:tc>
      </w:tr>
      <w:tr w:rsidR="00DC3A3F" w:rsidRPr="00B46147" w14:paraId="73004287" w14:textId="77777777" w:rsidTr="00DC3A3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8F1B67A" w14:textId="77777777" w:rsidR="00DC3A3F" w:rsidRPr="00B46147" w:rsidRDefault="00DC3A3F">
            <w:pPr>
              <w:pStyle w:val="tbl-norm"/>
              <w:spacing w:before="60" w:beforeAutospacing="0" w:after="60" w:afterAutospacing="0" w:line="312" w:lineRule="atLeast"/>
              <w:jc w:val="both"/>
            </w:pPr>
            <w:r w:rsidRPr="00B46147">
              <w:t>PPL(A)</w:t>
            </w:r>
          </w:p>
        </w:tc>
        <w:tc>
          <w:tcPr>
            <w:tcW w:w="1732" w:type="dxa"/>
            <w:tcBorders>
              <w:top w:val="outset" w:sz="6" w:space="0" w:color="auto"/>
              <w:left w:val="outset" w:sz="6" w:space="0" w:color="auto"/>
              <w:bottom w:val="outset" w:sz="6" w:space="0" w:color="auto"/>
              <w:right w:val="outset" w:sz="6" w:space="0" w:color="auto"/>
            </w:tcBorders>
            <w:shd w:val="clear" w:color="auto" w:fill="auto"/>
            <w:hideMark/>
          </w:tcPr>
          <w:p w14:paraId="4BF2421B" w14:textId="77777777" w:rsidR="00DC3A3F" w:rsidRPr="00B46147" w:rsidRDefault="00DC3A3F">
            <w:pPr>
              <w:pStyle w:val="tbl-norm"/>
              <w:spacing w:before="60" w:beforeAutospacing="0" w:after="60" w:afterAutospacing="0" w:line="312" w:lineRule="atLeast"/>
              <w:jc w:val="both"/>
            </w:pPr>
            <w:r w:rsidRPr="00B46147">
              <w:t>≥ 70 pe avioane</w:t>
            </w:r>
          </w:p>
        </w:tc>
        <w:tc>
          <w:tcPr>
            <w:tcW w:w="2293" w:type="dxa"/>
            <w:tcBorders>
              <w:top w:val="outset" w:sz="6" w:space="0" w:color="auto"/>
              <w:left w:val="outset" w:sz="6" w:space="0" w:color="auto"/>
              <w:bottom w:val="outset" w:sz="6" w:space="0" w:color="auto"/>
              <w:right w:val="outset" w:sz="6" w:space="0" w:color="auto"/>
            </w:tcBorders>
            <w:shd w:val="clear" w:color="auto" w:fill="auto"/>
            <w:hideMark/>
          </w:tcPr>
          <w:p w14:paraId="27DEF335" w14:textId="77777777" w:rsidR="00DC3A3F" w:rsidRPr="00B46147" w:rsidRDefault="00DC3A3F">
            <w:pPr>
              <w:pStyle w:val="tbl-norm"/>
              <w:spacing w:before="60" w:beforeAutospacing="0" w:after="60" w:afterAutospacing="0" w:line="312" w:lineRule="atLeast"/>
              <w:jc w:val="both"/>
            </w:pPr>
            <w:r w:rsidRPr="00B46147">
              <w:t>Face dovada folosirii mijloacelor de radionavigație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F24F339" w14:textId="77777777" w:rsidR="00DC3A3F" w:rsidRPr="00B46147" w:rsidRDefault="00DC3A3F">
            <w:pPr>
              <w:pStyle w:val="tbl-norm"/>
              <w:spacing w:before="60" w:beforeAutospacing="0" w:after="60" w:afterAutospacing="0" w:line="312" w:lineRule="atLeast"/>
              <w:jc w:val="both"/>
            </w:pPr>
            <w:r w:rsidRPr="00B46147">
              <w:t>PPL(A)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793A9AC" w14:textId="77777777" w:rsidR="00DC3A3F" w:rsidRPr="00B46147" w:rsidRDefault="00DC3A3F">
            <w:pPr>
              <w:pStyle w:val="Normal10"/>
              <w:spacing w:before="0" w:beforeAutospacing="0" w:after="0" w:afterAutospacing="0" w:line="312" w:lineRule="atLeast"/>
            </w:pPr>
            <w:r w:rsidRPr="00B46147">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6E10EC4" w14:textId="77777777" w:rsidR="00DC3A3F" w:rsidRPr="00B46147" w:rsidRDefault="00DC3A3F">
            <w:pPr>
              <w:pStyle w:val="tbl-norm"/>
              <w:spacing w:before="60" w:beforeAutospacing="0" w:after="60" w:afterAutospacing="0" w:line="312" w:lineRule="atLeast"/>
              <w:jc w:val="both"/>
            </w:pPr>
            <w:r w:rsidRPr="00B46147">
              <w:t>(k)</w:t>
            </w:r>
          </w:p>
        </w:tc>
      </w:tr>
      <w:tr w:rsidR="00DC3A3F" w:rsidRPr="00B46147" w14:paraId="1BB3A7D9" w14:textId="77777777" w:rsidTr="00DC3A3F">
        <w:trPr>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14:paraId="6C052043" w14:textId="77777777" w:rsidR="00DC3A3F" w:rsidRPr="00B46147" w:rsidRDefault="00DC3A3F" w:rsidP="00F9605C">
            <w:pPr>
              <w:pStyle w:val="tbl-norm"/>
              <w:spacing w:before="60" w:beforeAutospacing="0" w:after="60" w:afterAutospacing="0" w:line="312" w:lineRule="atLeast"/>
              <w:jc w:val="both"/>
            </w:pPr>
            <w:r w:rsidRPr="00B46147">
              <w:t>(</w:t>
            </w:r>
            <w:r w:rsidRPr="00B46147">
              <w:rPr>
                <w:rStyle w:val="superscript"/>
                <w:sz w:val="17"/>
                <w:szCs w:val="17"/>
                <w:vertAlign w:val="superscript"/>
              </w:rPr>
              <w:t>*1</w:t>
            </w:r>
            <w:r w:rsidRPr="00B46147">
              <w:t xml:space="preserve">)   Titularii CPL care dețin deja o calificare de tip pentru un avion multipilot nu sunt obligați să promoveze un examen teoretic pentru ATPL(A) în timp ce continuă să opereze pe același tip de avion, dar nu primesc credite teoretice ATPL(A) pentru </w:t>
            </w:r>
            <w:r w:rsidR="00F9605C" w:rsidRPr="00B46147">
              <w:t>un certificat</w:t>
            </w:r>
            <w:r w:rsidRPr="00B46147">
              <w:t xml:space="preserve"> conform cu </w:t>
            </w:r>
            <w:r w:rsidR="00761FA6" w:rsidRPr="00B46147">
              <w:t xml:space="preserve">Partea </w:t>
            </w:r>
            <w:r w:rsidRPr="00B46147">
              <w:t>FCL. Dacă solicită o altă calificare de tip pentru un avion multipilot diferit, aceștia trebuie să îndeplinească cerința de la coloana (3) rândul (e) punctul (i) din tabelul de mai sus.</w:t>
            </w:r>
          </w:p>
        </w:tc>
      </w:tr>
    </w:tbl>
    <w:p w14:paraId="563AECE6" w14:textId="77777777" w:rsidR="00905B7B" w:rsidRPr="00B46147" w:rsidRDefault="00905B7B" w:rsidP="00905B7B">
      <w:pPr>
        <w:pStyle w:val="af1"/>
        <w:ind w:left="0"/>
        <w:jc w:val="both"/>
        <w:rPr>
          <w:rFonts w:ascii="Times New Roman" w:eastAsia="Arial Unicode MS" w:hAnsi="Times New Roman" w:cs="Times New Roman"/>
          <w:color w:val="auto"/>
          <w:lang w:eastAsia="en-US"/>
        </w:rPr>
      </w:pPr>
    </w:p>
    <w:p w14:paraId="2D9F0ED2" w14:textId="77777777" w:rsidR="00761FA6" w:rsidRPr="00B46147" w:rsidRDefault="00761FA6" w:rsidP="000110C0">
      <w:pPr>
        <w:pStyle w:val="af1"/>
        <w:numPr>
          <w:ilvl w:val="3"/>
          <w:numId w:val="598"/>
        </w:numPr>
        <w:jc w:val="both"/>
        <w:rPr>
          <w:rStyle w:val="boldface"/>
          <w:rFonts w:ascii="Times New Roman" w:eastAsia="Arial Unicode MS" w:hAnsi="Times New Roman" w:cs="Times New Roman"/>
          <w:color w:val="auto"/>
          <w:lang w:eastAsia="en-US"/>
        </w:rPr>
      </w:pPr>
      <w:r w:rsidRPr="00B46147">
        <w:rPr>
          <w:rStyle w:val="boldface"/>
          <w:rFonts w:ascii="Times New Roman" w:eastAsia="Arial Unicode MS" w:hAnsi="Times New Roman" w:cs="Times New Roman"/>
          <w:b/>
          <w:bCs/>
          <w:color w:val="auto"/>
        </w:rPr>
        <w:t>Certificatele de instructor</w:t>
      </w:r>
    </w:p>
    <w:p w14:paraId="4A084AE8" w14:textId="77777777" w:rsidR="00761FA6" w:rsidRPr="00B46147" w:rsidRDefault="00761FA6" w:rsidP="00761FA6">
      <w:pPr>
        <w:jc w:val="both"/>
        <w:rPr>
          <w:rFonts w:ascii="Times New Roman" w:eastAsia="Arial Unicode MS" w:hAnsi="Times New Roman" w:cs="Times New Roman"/>
          <w:color w:val="auto"/>
          <w:shd w:val="clear" w:color="auto" w:fill="FFFFFF"/>
        </w:rPr>
      </w:pPr>
      <w:r w:rsidRPr="00B46147">
        <w:rPr>
          <w:rFonts w:ascii="Times New Roman" w:eastAsia="Arial Unicode MS" w:hAnsi="Times New Roman" w:cs="Times New Roman"/>
          <w:color w:val="auto"/>
          <w:shd w:val="clear" w:color="auto" w:fill="FFFFFF"/>
        </w:rPr>
        <w:t xml:space="preserve">Un certificat de instructor eliberat de </w:t>
      </w:r>
      <w:r w:rsidR="00864AEB" w:rsidRPr="00B46147">
        <w:rPr>
          <w:rFonts w:ascii="Times New Roman" w:eastAsia="Arial Unicode MS" w:hAnsi="Times New Roman" w:cs="Times New Roman"/>
          <w:color w:val="auto"/>
          <w:shd w:val="clear" w:color="auto" w:fill="FFFFFF"/>
        </w:rPr>
        <w:t>AAC</w:t>
      </w:r>
      <w:r w:rsidRPr="00B46147">
        <w:rPr>
          <w:rFonts w:ascii="Times New Roman" w:eastAsia="Arial Unicode MS" w:hAnsi="Times New Roman" w:cs="Times New Roman"/>
          <w:color w:val="auto"/>
          <w:shd w:val="clear" w:color="auto" w:fill="FFFFFF"/>
        </w:rPr>
        <w:t xml:space="preserve"> în conformitate cu cerințele naționale se convertește </w:t>
      </w:r>
      <w:r w:rsidRPr="00B46147">
        <w:rPr>
          <w:rFonts w:ascii="Times New Roman" w:eastAsia="Malgun Gothic Semilight" w:hAnsi="Times New Roman" w:cs="Times New Roman"/>
          <w:color w:val="auto"/>
          <w:shd w:val="clear" w:color="auto" w:fill="FFFFFF"/>
        </w:rPr>
        <w:t>î</w:t>
      </w:r>
      <w:r w:rsidRPr="00B46147">
        <w:rPr>
          <w:rFonts w:ascii="Times New Roman" w:eastAsia="Arial Unicode MS" w:hAnsi="Times New Roman" w:cs="Times New Roman"/>
          <w:color w:val="auto"/>
          <w:shd w:val="clear" w:color="auto" w:fill="FFFFFF"/>
        </w:rPr>
        <w:t xml:space="preserve">ntr-un certificat conform cu </w:t>
      </w:r>
      <w:r w:rsidR="00CB1128" w:rsidRPr="00B46147">
        <w:rPr>
          <w:rFonts w:ascii="Times New Roman" w:eastAsia="Arial Unicode MS" w:hAnsi="Times New Roman" w:cs="Times New Roman"/>
          <w:color w:val="auto"/>
          <w:shd w:val="clear" w:color="auto" w:fill="FFFFFF"/>
        </w:rPr>
        <w:t xml:space="preserve">Partea </w:t>
      </w:r>
      <w:r w:rsidRPr="00B46147">
        <w:rPr>
          <w:rFonts w:ascii="Times New Roman" w:eastAsia="Arial Unicode MS" w:hAnsi="Times New Roman" w:cs="Times New Roman"/>
          <w:color w:val="auto"/>
          <w:shd w:val="clear" w:color="auto" w:fill="FFFFFF"/>
        </w:rPr>
        <w:t xml:space="preserve">FCL, cu condiția ca solicitantul să </w:t>
      </w:r>
      <w:r w:rsidRPr="00B46147">
        <w:rPr>
          <w:rFonts w:ascii="Times New Roman" w:eastAsia="Malgun Gothic Semilight" w:hAnsi="Times New Roman" w:cs="Times New Roman"/>
          <w:color w:val="auto"/>
          <w:shd w:val="clear" w:color="auto" w:fill="FFFFFF"/>
        </w:rPr>
        <w:t>î</w:t>
      </w:r>
      <w:r w:rsidRPr="00B46147">
        <w:rPr>
          <w:rFonts w:ascii="Times New Roman" w:eastAsia="Arial Unicode MS" w:hAnsi="Times New Roman" w:cs="Times New Roman"/>
          <w:color w:val="auto"/>
          <w:shd w:val="clear" w:color="auto" w:fill="FFFFFF"/>
        </w:rPr>
        <w:t>ndeplinească următoarele cerințe.</w:t>
      </w:r>
    </w:p>
    <w:p w14:paraId="3B2E7E19" w14:textId="77777777" w:rsidR="00761FA6" w:rsidRPr="00B46147" w:rsidRDefault="00761FA6" w:rsidP="00761FA6">
      <w:pPr>
        <w:pStyle w:val="af1"/>
        <w:ind w:left="360"/>
        <w:jc w:val="both"/>
        <w:rPr>
          <w:rFonts w:ascii="Times New Roman" w:eastAsia="Arial Unicode MS" w:hAnsi="Times New Roman" w:cs="Times New Roman"/>
          <w:color w:val="auto"/>
          <w:shd w:val="clear" w:color="auto" w:fill="FFFFFF"/>
        </w:rPr>
      </w:pPr>
      <w:r w:rsidRPr="00B46147">
        <w:rPr>
          <w:rFonts w:ascii="Times New Roman" w:eastAsia="Arial Unicode MS" w:hAnsi="Times New Roman" w:cs="Times New Roman"/>
          <w:color w:val="auto"/>
          <w:shd w:val="clear" w:color="auto" w:fill="FFFFFF"/>
        </w:rPr>
        <w:t xml:space="preserve"> </w:t>
      </w:r>
    </w:p>
    <w:tbl>
      <w:tblPr>
        <w:tblW w:w="901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913"/>
        <w:gridCol w:w="1778"/>
        <w:gridCol w:w="1407"/>
        <w:gridCol w:w="2913"/>
      </w:tblGrid>
      <w:tr w:rsidR="00761FA6" w:rsidRPr="00B46147" w14:paraId="20818361" w14:textId="77777777" w:rsidTr="00761FA6">
        <w:tc>
          <w:tcPr>
            <w:tcW w:w="2913" w:type="dxa"/>
            <w:tcBorders>
              <w:top w:val="outset" w:sz="6" w:space="0" w:color="auto"/>
              <w:left w:val="outset" w:sz="6" w:space="0" w:color="auto"/>
              <w:bottom w:val="outset" w:sz="6" w:space="0" w:color="auto"/>
              <w:right w:val="outset" w:sz="6" w:space="0" w:color="auto"/>
            </w:tcBorders>
            <w:shd w:val="clear" w:color="auto" w:fill="FFFFFF"/>
            <w:hideMark/>
          </w:tcPr>
          <w:p w14:paraId="01A85A6E" w14:textId="77777777" w:rsidR="00761FA6" w:rsidRPr="00B46147" w:rsidRDefault="00761FA6" w:rsidP="00761FA6">
            <w:pPr>
              <w:spacing w:before="60" w:after="60" w:line="312" w:lineRule="atLeast"/>
              <w:jc w:val="both"/>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Certificat sau privilegii naționale deținute</w:t>
            </w:r>
          </w:p>
        </w:tc>
        <w:tc>
          <w:tcPr>
            <w:tcW w:w="1778" w:type="dxa"/>
            <w:tcBorders>
              <w:top w:val="outset" w:sz="6" w:space="0" w:color="auto"/>
              <w:left w:val="outset" w:sz="6" w:space="0" w:color="auto"/>
              <w:bottom w:val="outset" w:sz="6" w:space="0" w:color="auto"/>
              <w:right w:val="outset" w:sz="6" w:space="0" w:color="auto"/>
            </w:tcBorders>
            <w:shd w:val="clear" w:color="auto" w:fill="FFFFFF"/>
            <w:hideMark/>
          </w:tcPr>
          <w:p w14:paraId="32A1DD2B" w14:textId="77777777" w:rsidR="00761FA6" w:rsidRPr="00B46147" w:rsidRDefault="00761FA6" w:rsidP="00761FA6">
            <w:pPr>
              <w:spacing w:before="60" w:after="60" w:line="312" w:lineRule="atLeast"/>
              <w:jc w:val="both"/>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Experiență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AE7EBC" w14:textId="77777777" w:rsidR="00761FA6" w:rsidRPr="00B46147" w:rsidRDefault="00761FA6" w:rsidP="00761FA6">
            <w:pPr>
              <w:spacing w:before="60" w:after="60" w:line="312" w:lineRule="atLeast"/>
              <w:jc w:val="both"/>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Cerințe suplimentare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40B58B" w14:textId="77777777" w:rsidR="00761FA6" w:rsidRPr="00B46147" w:rsidRDefault="00761FA6" w:rsidP="00761FA6">
            <w:pPr>
              <w:spacing w:before="60" w:after="60" w:line="312" w:lineRule="atLeast"/>
              <w:jc w:val="both"/>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Certificat înlocuitor conform cu partea FCL</w:t>
            </w:r>
          </w:p>
        </w:tc>
      </w:tr>
      <w:tr w:rsidR="00761FA6" w:rsidRPr="00B46147" w14:paraId="36335C26" w14:textId="77777777" w:rsidTr="00761FA6">
        <w:tc>
          <w:tcPr>
            <w:tcW w:w="2913" w:type="dxa"/>
            <w:tcBorders>
              <w:top w:val="outset" w:sz="6" w:space="0" w:color="auto"/>
              <w:left w:val="outset" w:sz="6" w:space="0" w:color="auto"/>
              <w:bottom w:val="outset" w:sz="6" w:space="0" w:color="auto"/>
              <w:right w:val="outset" w:sz="6" w:space="0" w:color="auto"/>
            </w:tcBorders>
            <w:shd w:val="clear" w:color="auto" w:fill="FFFFFF"/>
            <w:hideMark/>
          </w:tcPr>
          <w:p w14:paraId="2399F56F" w14:textId="77777777" w:rsidR="00761FA6" w:rsidRPr="00B46147" w:rsidRDefault="00761FA6" w:rsidP="00761FA6">
            <w:pPr>
              <w:spacing w:before="60" w:after="60" w:line="312" w:lineRule="atLeast"/>
              <w:jc w:val="center"/>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(1)</w:t>
            </w:r>
          </w:p>
        </w:tc>
        <w:tc>
          <w:tcPr>
            <w:tcW w:w="1778" w:type="dxa"/>
            <w:tcBorders>
              <w:top w:val="outset" w:sz="6" w:space="0" w:color="auto"/>
              <w:left w:val="outset" w:sz="6" w:space="0" w:color="auto"/>
              <w:bottom w:val="outset" w:sz="6" w:space="0" w:color="auto"/>
              <w:right w:val="outset" w:sz="6" w:space="0" w:color="auto"/>
            </w:tcBorders>
            <w:shd w:val="clear" w:color="auto" w:fill="FFFFFF"/>
            <w:hideMark/>
          </w:tcPr>
          <w:p w14:paraId="64696AF4" w14:textId="77777777" w:rsidR="00761FA6" w:rsidRPr="00B46147" w:rsidRDefault="00761FA6" w:rsidP="00761FA6">
            <w:pPr>
              <w:spacing w:before="60" w:after="60" w:line="312" w:lineRule="atLeast"/>
              <w:jc w:val="center"/>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39055B" w14:textId="77777777" w:rsidR="00761FA6" w:rsidRPr="00B46147" w:rsidRDefault="00761FA6" w:rsidP="00761FA6">
            <w:pPr>
              <w:spacing w:before="60" w:after="60" w:line="312" w:lineRule="atLeast"/>
              <w:jc w:val="center"/>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8F516C" w14:textId="77777777" w:rsidR="00761FA6" w:rsidRPr="00B46147" w:rsidRDefault="00761FA6" w:rsidP="00761FA6">
            <w:pPr>
              <w:spacing w:before="60" w:after="60" w:line="312" w:lineRule="atLeast"/>
              <w:jc w:val="center"/>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(4)</w:t>
            </w:r>
          </w:p>
        </w:tc>
      </w:tr>
      <w:tr w:rsidR="00761FA6" w:rsidRPr="00B46147" w14:paraId="7DB034DA" w14:textId="77777777" w:rsidTr="00761FA6">
        <w:tc>
          <w:tcPr>
            <w:tcW w:w="2913" w:type="dxa"/>
            <w:tcBorders>
              <w:top w:val="outset" w:sz="6" w:space="0" w:color="auto"/>
              <w:left w:val="outset" w:sz="6" w:space="0" w:color="auto"/>
              <w:bottom w:val="outset" w:sz="6" w:space="0" w:color="auto"/>
              <w:right w:val="outset" w:sz="6" w:space="0" w:color="auto"/>
            </w:tcBorders>
            <w:shd w:val="clear" w:color="auto" w:fill="FFFFFF"/>
            <w:hideMark/>
          </w:tcPr>
          <w:p w14:paraId="6B62F552" w14:textId="77777777" w:rsidR="00761FA6" w:rsidRPr="00B46147" w:rsidRDefault="00761FA6" w:rsidP="00761FA6">
            <w:pPr>
              <w:spacing w:before="60" w:after="60"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FI(A)/IRI(A)/TRI(A)/CRI(A)</w:t>
            </w:r>
          </w:p>
        </w:tc>
        <w:tc>
          <w:tcPr>
            <w:tcW w:w="1778" w:type="dxa"/>
            <w:tcBorders>
              <w:top w:val="outset" w:sz="6" w:space="0" w:color="auto"/>
              <w:left w:val="outset" w:sz="6" w:space="0" w:color="auto"/>
              <w:bottom w:val="outset" w:sz="6" w:space="0" w:color="auto"/>
              <w:right w:val="outset" w:sz="6" w:space="0" w:color="auto"/>
            </w:tcBorders>
            <w:shd w:val="clear" w:color="auto" w:fill="FFFFFF"/>
            <w:hideMark/>
          </w:tcPr>
          <w:p w14:paraId="4E6A2A9F" w14:textId="77777777" w:rsidR="00761FA6" w:rsidRPr="00B46147" w:rsidRDefault="00761FA6" w:rsidP="00761FA6">
            <w:pPr>
              <w:spacing w:before="60" w:after="60"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 xml:space="preserve">conform cerințelor de la </w:t>
            </w:r>
            <w:r w:rsidR="00CB1128" w:rsidRPr="00B46147">
              <w:rPr>
                <w:rFonts w:ascii="Times New Roman" w:eastAsia="Arial Unicode MS" w:hAnsi="Times New Roman" w:cs="Times New Roman"/>
                <w:color w:val="auto"/>
                <w:lang w:val="en-US" w:eastAsia="en-US"/>
              </w:rPr>
              <w:t xml:space="preserve">Partea </w:t>
            </w:r>
            <w:r w:rsidRPr="00B46147">
              <w:rPr>
                <w:rFonts w:ascii="Times New Roman" w:eastAsia="Arial Unicode MS" w:hAnsi="Times New Roman" w:cs="Times New Roman"/>
                <w:color w:val="auto"/>
                <w:lang w:val="en-US" w:eastAsia="en-US"/>
              </w:rPr>
              <w:t xml:space="preserve">FCL </w:t>
            </w:r>
            <w:r w:rsidRPr="00B46147">
              <w:rPr>
                <w:rFonts w:ascii="Times New Roman" w:eastAsia="Arial Unicode MS" w:hAnsi="Times New Roman" w:cs="Times New Roman"/>
                <w:color w:val="auto"/>
                <w:lang w:val="en-US" w:eastAsia="en-US"/>
              </w:rPr>
              <w:lastRenderedPageBreak/>
              <w:t>pentru certificatul relevant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F1FBE3" w14:textId="77777777" w:rsidR="00761FA6" w:rsidRPr="00B46147" w:rsidRDefault="00761FA6" w:rsidP="00761FA6">
            <w:pPr>
              <w:spacing w:before="60" w:after="60"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lastRenderedPageBreak/>
              <w:t>Nu se aplică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592369" w14:textId="77777777" w:rsidR="00761FA6" w:rsidRPr="00B46147" w:rsidRDefault="00761FA6" w:rsidP="00761FA6">
            <w:pPr>
              <w:spacing w:before="60" w:after="60"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FI(A)/IRI(A)/TRI(A)/CRI(A)</w:t>
            </w:r>
          </w:p>
        </w:tc>
      </w:tr>
    </w:tbl>
    <w:p w14:paraId="6BE89ADC" w14:textId="77777777" w:rsidR="00761FA6" w:rsidRPr="00B46147" w:rsidRDefault="00761FA6" w:rsidP="00761FA6">
      <w:pPr>
        <w:pStyle w:val="af1"/>
        <w:ind w:left="360"/>
        <w:jc w:val="both"/>
        <w:rPr>
          <w:rStyle w:val="boldface"/>
          <w:rFonts w:eastAsia="Arial Unicode MS"/>
          <w:b/>
          <w:bCs/>
          <w:color w:val="auto"/>
        </w:rPr>
      </w:pPr>
    </w:p>
    <w:p w14:paraId="5589D9F0" w14:textId="77777777" w:rsidR="00761FA6" w:rsidRPr="00B46147" w:rsidRDefault="00761FA6" w:rsidP="000110C0">
      <w:pPr>
        <w:pStyle w:val="af1"/>
        <w:numPr>
          <w:ilvl w:val="3"/>
          <w:numId w:val="598"/>
        </w:numPr>
        <w:jc w:val="both"/>
        <w:rPr>
          <w:rStyle w:val="boldface"/>
          <w:rFonts w:eastAsia="Arial Unicode MS"/>
          <w:b/>
          <w:bCs/>
          <w:color w:val="auto"/>
        </w:rPr>
      </w:pPr>
      <w:r w:rsidRPr="00B46147">
        <w:rPr>
          <w:rStyle w:val="boldface"/>
          <w:rFonts w:ascii="Times New Roman" w:eastAsia="Arial Unicode MS" w:hAnsi="Times New Roman" w:cs="Times New Roman" w:hint="eastAsia"/>
          <w:b/>
          <w:color w:val="auto"/>
        </w:rPr>
        <w:t>Certificat de SFI</w:t>
      </w:r>
    </w:p>
    <w:p w14:paraId="247ABB4F" w14:textId="77777777" w:rsidR="00761FA6" w:rsidRPr="00B46147" w:rsidRDefault="00761FA6" w:rsidP="00761FA6">
      <w:pPr>
        <w:jc w:val="both"/>
        <w:rPr>
          <w:rFonts w:ascii="Times New Roman" w:eastAsia="Arial Unicode MS" w:hAnsi="Times New Roman" w:cs="Times New Roman"/>
          <w:color w:val="auto"/>
          <w:shd w:val="clear" w:color="auto" w:fill="FFFFFF"/>
        </w:rPr>
      </w:pPr>
      <w:r w:rsidRPr="00B46147">
        <w:rPr>
          <w:rFonts w:ascii="Times New Roman" w:eastAsia="Arial Unicode MS" w:hAnsi="Times New Roman" w:cs="Times New Roman" w:hint="eastAsia"/>
          <w:color w:val="auto"/>
          <w:shd w:val="clear" w:color="auto" w:fill="FFFFFF"/>
        </w:rPr>
        <w:t xml:space="preserve">Un certificat de SFI eliberat de </w:t>
      </w:r>
      <w:r w:rsidR="00864AEB" w:rsidRPr="00B46147">
        <w:rPr>
          <w:rFonts w:ascii="Times New Roman" w:eastAsia="Arial Unicode MS" w:hAnsi="Times New Roman" w:cs="Times New Roman"/>
          <w:color w:val="auto"/>
          <w:shd w:val="clear" w:color="auto" w:fill="FFFFFF"/>
        </w:rPr>
        <w:t>AAC</w:t>
      </w:r>
      <w:r w:rsidRPr="00B46147">
        <w:rPr>
          <w:rFonts w:ascii="Times New Roman" w:eastAsia="Arial Unicode MS" w:hAnsi="Times New Roman" w:cs="Times New Roman" w:hint="eastAsia"/>
          <w:color w:val="auto"/>
          <w:shd w:val="clear" w:color="auto" w:fill="FFFFFF"/>
        </w:rPr>
        <w:t xml:space="preserve"> în conformitate cu cerin</w:t>
      </w:r>
      <w:r w:rsidRPr="00B46147">
        <w:rPr>
          <w:rFonts w:ascii="Times New Roman" w:eastAsia="Arial Unicode MS" w:hAnsi="Times New Roman" w:cs="Times New Roman"/>
          <w:color w:val="auto"/>
          <w:shd w:val="clear" w:color="auto" w:fill="FFFFFF"/>
        </w:rPr>
        <w:t>ț</w:t>
      </w:r>
      <w:r w:rsidRPr="00B46147">
        <w:rPr>
          <w:rFonts w:ascii="Times New Roman" w:eastAsia="Arial Unicode MS" w:hAnsi="Times New Roman" w:cs="Times New Roman" w:hint="eastAsia"/>
          <w:color w:val="auto"/>
          <w:shd w:val="clear" w:color="auto" w:fill="FFFFFF"/>
        </w:rPr>
        <w:t>ele na</w:t>
      </w:r>
      <w:r w:rsidRPr="00B46147">
        <w:rPr>
          <w:rFonts w:ascii="Times New Roman" w:eastAsia="Arial Unicode MS" w:hAnsi="Times New Roman" w:cs="Times New Roman"/>
          <w:color w:val="auto"/>
          <w:shd w:val="clear" w:color="auto" w:fill="FFFFFF"/>
        </w:rPr>
        <w:t>ț</w:t>
      </w:r>
      <w:r w:rsidRPr="00B46147">
        <w:rPr>
          <w:rFonts w:ascii="Times New Roman" w:eastAsia="Arial Unicode MS" w:hAnsi="Times New Roman" w:cs="Times New Roman" w:hint="eastAsia"/>
          <w:color w:val="auto"/>
          <w:shd w:val="clear" w:color="auto" w:fill="FFFFFF"/>
        </w:rPr>
        <w:t>ionale se converte</w:t>
      </w:r>
      <w:r w:rsidRPr="00B46147">
        <w:rPr>
          <w:rFonts w:ascii="Times New Roman" w:eastAsia="Arial Unicode MS" w:hAnsi="Times New Roman" w:cs="Times New Roman"/>
          <w:color w:val="auto"/>
          <w:shd w:val="clear" w:color="auto" w:fill="FFFFFF"/>
        </w:rPr>
        <w:t>ș</w:t>
      </w:r>
      <w:r w:rsidRPr="00B46147">
        <w:rPr>
          <w:rFonts w:ascii="Times New Roman" w:eastAsia="Arial Unicode MS" w:hAnsi="Times New Roman" w:cs="Times New Roman" w:hint="eastAsia"/>
          <w:color w:val="auto"/>
          <w:shd w:val="clear" w:color="auto" w:fill="FFFFFF"/>
        </w:rPr>
        <w:t xml:space="preserve">te într-un certificat conform cu </w:t>
      </w:r>
      <w:r w:rsidR="00CB1128" w:rsidRPr="00B46147">
        <w:rPr>
          <w:rFonts w:ascii="Times New Roman" w:eastAsia="Arial Unicode MS" w:hAnsi="Times New Roman" w:cs="Times New Roman"/>
          <w:color w:val="auto"/>
          <w:shd w:val="clear" w:color="auto" w:fill="FFFFFF"/>
        </w:rPr>
        <w:t xml:space="preserve">Partea </w:t>
      </w:r>
      <w:r w:rsidRPr="00B46147">
        <w:rPr>
          <w:rFonts w:ascii="Times New Roman" w:eastAsia="Arial Unicode MS" w:hAnsi="Times New Roman" w:cs="Times New Roman" w:hint="eastAsia"/>
          <w:color w:val="auto"/>
          <w:shd w:val="clear" w:color="auto" w:fill="FFFFFF"/>
        </w:rPr>
        <w:t>FCL, cu condi</w:t>
      </w:r>
      <w:r w:rsidRPr="00B46147">
        <w:rPr>
          <w:rFonts w:ascii="Times New Roman" w:eastAsia="Arial Unicode MS" w:hAnsi="Times New Roman" w:cs="Times New Roman"/>
          <w:color w:val="auto"/>
          <w:shd w:val="clear" w:color="auto" w:fill="FFFFFF"/>
        </w:rPr>
        <w:t>ț</w:t>
      </w:r>
      <w:r w:rsidRPr="00B46147">
        <w:rPr>
          <w:rFonts w:ascii="Times New Roman" w:eastAsia="Arial Unicode MS" w:hAnsi="Times New Roman" w:cs="Times New Roman" w:hint="eastAsia"/>
          <w:color w:val="auto"/>
          <w:shd w:val="clear" w:color="auto" w:fill="FFFFFF"/>
        </w:rPr>
        <w:t>ia ca titularul s</w:t>
      </w:r>
      <w:r w:rsidRPr="00B46147">
        <w:rPr>
          <w:rFonts w:ascii="Times New Roman" w:eastAsia="Arial Unicode MS" w:hAnsi="Times New Roman" w:cs="Times New Roman"/>
          <w:color w:val="auto"/>
          <w:shd w:val="clear" w:color="auto" w:fill="FFFFFF"/>
        </w:rPr>
        <w:t>ă</w:t>
      </w:r>
      <w:r w:rsidRPr="00B46147">
        <w:rPr>
          <w:rFonts w:ascii="Times New Roman" w:eastAsia="Arial Unicode MS" w:hAnsi="Times New Roman" w:cs="Times New Roman" w:hint="eastAsia"/>
          <w:color w:val="auto"/>
          <w:shd w:val="clear" w:color="auto" w:fill="FFFFFF"/>
        </w:rPr>
        <w:t xml:space="preserve"> îndeplineasc</w:t>
      </w:r>
      <w:r w:rsidRPr="00B46147">
        <w:rPr>
          <w:rFonts w:ascii="Times New Roman" w:eastAsia="Arial Unicode MS" w:hAnsi="Times New Roman" w:cs="Times New Roman"/>
          <w:color w:val="auto"/>
          <w:shd w:val="clear" w:color="auto" w:fill="FFFFFF"/>
        </w:rPr>
        <w:t>ă</w:t>
      </w:r>
      <w:r w:rsidRPr="00B46147">
        <w:rPr>
          <w:rFonts w:ascii="Times New Roman" w:eastAsia="Arial Unicode MS" w:hAnsi="Times New Roman" w:cs="Times New Roman" w:hint="eastAsia"/>
          <w:color w:val="auto"/>
          <w:shd w:val="clear" w:color="auto" w:fill="FFFFFF"/>
        </w:rPr>
        <w:t xml:space="preserve"> urm</w:t>
      </w:r>
      <w:r w:rsidRPr="00B46147">
        <w:rPr>
          <w:rFonts w:ascii="Times New Roman" w:eastAsia="Arial Unicode MS" w:hAnsi="Times New Roman" w:cs="Times New Roman"/>
          <w:color w:val="auto"/>
          <w:shd w:val="clear" w:color="auto" w:fill="FFFFFF"/>
        </w:rPr>
        <w:t>ă</w:t>
      </w:r>
      <w:r w:rsidRPr="00B46147">
        <w:rPr>
          <w:rFonts w:ascii="Times New Roman" w:eastAsia="Arial Unicode MS" w:hAnsi="Times New Roman" w:cs="Times New Roman" w:hint="eastAsia"/>
          <w:color w:val="auto"/>
          <w:shd w:val="clear" w:color="auto" w:fill="FFFFFF"/>
        </w:rPr>
        <w:t>toarele cerin</w:t>
      </w:r>
      <w:r w:rsidRPr="00B46147">
        <w:rPr>
          <w:rFonts w:ascii="Times New Roman" w:eastAsia="Arial Unicode MS" w:hAnsi="Times New Roman" w:cs="Times New Roman"/>
          <w:color w:val="auto"/>
          <w:shd w:val="clear" w:color="auto" w:fill="FFFFFF"/>
        </w:rPr>
        <w:t>ț</w:t>
      </w:r>
      <w:r w:rsidRPr="00B46147">
        <w:rPr>
          <w:rFonts w:ascii="Times New Roman" w:eastAsia="Arial Unicode MS" w:hAnsi="Times New Roman" w:cs="Times New Roman" w:hint="eastAsia"/>
          <w:color w:val="auto"/>
          <w:shd w:val="clear" w:color="auto" w:fill="FFFFFF"/>
        </w:rPr>
        <w:t>e:</w:t>
      </w:r>
    </w:p>
    <w:tbl>
      <w:tblPr>
        <w:tblW w:w="901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658"/>
        <w:gridCol w:w="1708"/>
        <w:gridCol w:w="3722"/>
        <w:gridCol w:w="1923"/>
      </w:tblGrid>
      <w:tr w:rsidR="00761FA6" w:rsidRPr="00B46147" w14:paraId="260906EB" w14:textId="77777777" w:rsidTr="00CB1128">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70877D" w14:textId="77777777" w:rsidR="00761FA6" w:rsidRPr="00B46147" w:rsidRDefault="00761FA6" w:rsidP="00761FA6">
            <w:pPr>
              <w:spacing w:before="60" w:after="60" w:line="312" w:lineRule="atLeast"/>
              <w:jc w:val="both"/>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Certificatul național deținut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0A8C51" w14:textId="77777777" w:rsidR="00761FA6" w:rsidRPr="00B46147" w:rsidRDefault="00761FA6" w:rsidP="00761FA6">
            <w:pPr>
              <w:spacing w:before="60" w:after="60" w:line="312" w:lineRule="atLeast"/>
              <w:jc w:val="both"/>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Experiență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B5EB53" w14:textId="77777777" w:rsidR="00761FA6" w:rsidRPr="00B46147" w:rsidRDefault="00761FA6" w:rsidP="00761FA6">
            <w:pPr>
              <w:spacing w:before="60" w:after="60" w:line="312" w:lineRule="atLeast"/>
              <w:jc w:val="both"/>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Cerințe suplimentare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119836" w14:textId="77777777" w:rsidR="00761FA6" w:rsidRPr="00B46147" w:rsidRDefault="00761FA6" w:rsidP="00761FA6">
            <w:pPr>
              <w:spacing w:before="60" w:after="60" w:line="312" w:lineRule="atLeast"/>
              <w:jc w:val="both"/>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 xml:space="preserve">Certificat înlocuitor conform cu </w:t>
            </w:r>
            <w:r w:rsidR="00CB1128" w:rsidRPr="00B46147">
              <w:rPr>
                <w:rFonts w:ascii="Times New Roman" w:eastAsia="Arial Unicode MS" w:hAnsi="Times New Roman" w:cs="Times New Roman"/>
                <w:b/>
                <w:bCs/>
                <w:color w:val="auto"/>
                <w:lang w:val="en-US" w:eastAsia="en-US"/>
              </w:rPr>
              <w:t xml:space="preserve">Partea </w:t>
            </w:r>
            <w:r w:rsidRPr="00B46147">
              <w:rPr>
                <w:rFonts w:ascii="Times New Roman" w:eastAsia="Arial Unicode MS" w:hAnsi="Times New Roman" w:cs="Times New Roman"/>
                <w:b/>
                <w:bCs/>
                <w:color w:val="auto"/>
                <w:lang w:val="en-US" w:eastAsia="en-US"/>
              </w:rPr>
              <w:t>FCL</w:t>
            </w:r>
          </w:p>
        </w:tc>
      </w:tr>
      <w:tr w:rsidR="00761FA6" w:rsidRPr="00B46147" w14:paraId="50A8C69A" w14:textId="77777777" w:rsidTr="00CB1128">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5B1ACC" w14:textId="77777777" w:rsidR="00761FA6" w:rsidRPr="00B46147" w:rsidRDefault="00761FA6" w:rsidP="00761FA6">
            <w:pPr>
              <w:spacing w:before="60" w:after="60" w:line="312" w:lineRule="atLeast"/>
              <w:jc w:val="center"/>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1FCB25" w14:textId="77777777" w:rsidR="00761FA6" w:rsidRPr="00B46147" w:rsidRDefault="00761FA6" w:rsidP="00761FA6">
            <w:pPr>
              <w:spacing w:before="60" w:after="60" w:line="312" w:lineRule="atLeast"/>
              <w:jc w:val="center"/>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C10568" w14:textId="77777777" w:rsidR="00761FA6" w:rsidRPr="00B46147" w:rsidRDefault="00761FA6" w:rsidP="00761FA6">
            <w:pPr>
              <w:spacing w:before="60" w:after="60" w:line="312" w:lineRule="atLeast"/>
              <w:jc w:val="center"/>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F9651C" w14:textId="77777777" w:rsidR="00761FA6" w:rsidRPr="00B46147" w:rsidRDefault="00761FA6" w:rsidP="00761FA6">
            <w:pPr>
              <w:spacing w:before="60" w:after="60" w:line="312" w:lineRule="atLeast"/>
              <w:jc w:val="center"/>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(4)</w:t>
            </w:r>
          </w:p>
        </w:tc>
      </w:tr>
      <w:tr w:rsidR="00761FA6" w:rsidRPr="00B46147" w14:paraId="3861BB67" w14:textId="77777777" w:rsidTr="00CB1128">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D7DD34" w14:textId="77777777" w:rsidR="00761FA6" w:rsidRPr="00B46147" w:rsidRDefault="00761FA6" w:rsidP="00761FA6">
            <w:pPr>
              <w:spacing w:before="60" w:after="60"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SFI(A)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4E1D3B" w14:textId="77777777" w:rsidR="00761FA6" w:rsidRPr="00B46147" w:rsidRDefault="00761FA6" w:rsidP="00761FA6">
            <w:pPr>
              <w:spacing w:before="60" w:after="60"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&gt; 1 500 de ore ca pilot pe MPA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C45EB0" w14:textId="77777777" w:rsidR="00761FA6" w:rsidRPr="00B46147" w:rsidRDefault="00761FA6" w:rsidP="00761FA6">
            <w:pPr>
              <w:spacing w:before="120"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 xml:space="preserve">(i)  deține sau a deținut cel puțin </w:t>
            </w:r>
            <w:r w:rsidR="00CB1128" w:rsidRPr="00B46147">
              <w:rPr>
                <w:rFonts w:ascii="Times New Roman" w:eastAsia="Arial Unicode MS" w:hAnsi="Times New Roman" w:cs="Times New Roman"/>
                <w:color w:val="auto"/>
                <w:lang w:val="en-US" w:eastAsia="en-US"/>
              </w:rPr>
              <w:t>un</w:t>
            </w:r>
            <w:r w:rsidRPr="00B46147">
              <w:rPr>
                <w:rFonts w:ascii="Times New Roman" w:eastAsia="Arial Unicode MS" w:hAnsi="Times New Roman" w:cs="Times New Roman"/>
                <w:color w:val="auto"/>
                <w:lang w:val="en-US" w:eastAsia="en-US"/>
              </w:rPr>
              <w:t xml:space="preserve"> CPL, MPL sau ATPL pentru avioane eliberat de un stat membru</w:t>
            </w:r>
            <w:r w:rsidR="00864AEB" w:rsidRPr="00B46147">
              <w:rPr>
                <w:rFonts w:ascii="Times New Roman" w:eastAsia="Arial Unicode MS" w:hAnsi="Times New Roman" w:cs="Times New Roman"/>
                <w:color w:val="auto"/>
                <w:lang w:val="en-US" w:eastAsia="en-US"/>
              </w:rPr>
              <w:t xml:space="preserve"> OACI</w:t>
            </w:r>
            <w:r w:rsidRPr="00B46147">
              <w:rPr>
                <w:rFonts w:ascii="Times New Roman" w:eastAsia="Arial Unicode MS" w:hAnsi="Times New Roman" w:cs="Times New Roman"/>
                <w:color w:val="auto"/>
                <w:lang w:val="en-US" w:eastAsia="en-US"/>
              </w:rPr>
              <w:t>;</w:t>
            </w:r>
          </w:p>
          <w:p w14:paraId="18716254" w14:textId="77777777" w:rsidR="00761FA6" w:rsidRPr="00B46147" w:rsidRDefault="00761FA6" w:rsidP="00761FA6">
            <w:pPr>
              <w:spacing w:before="120"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(ii)  a urmat conținutul referitor la simulator al cursului aplicabil pentru calificarea de tip, care cuprinde MCC.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D5E291" w14:textId="77777777" w:rsidR="00761FA6" w:rsidRPr="00B46147" w:rsidRDefault="00761FA6" w:rsidP="00761FA6">
            <w:pPr>
              <w:spacing w:before="60" w:after="60"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SFI(A)</w:t>
            </w:r>
          </w:p>
        </w:tc>
      </w:tr>
      <w:tr w:rsidR="00761FA6" w:rsidRPr="00B46147" w14:paraId="12606932" w14:textId="77777777" w:rsidTr="00CB1128">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5F3962" w14:textId="77777777" w:rsidR="00761FA6" w:rsidRPr="00B46147" w:rsidRDefault="00761FA6" w:rsidP="00761FA6">
            <w:pPr>
              <w:spacing w:before="60" w:after="60"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SFI(A)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292BB6" w14:textId="77777777" w:rsidR="00761FA6" w:rsidRPr="00B46147" w:rsidRDefault="00761FA6" w:rsidP="00761FA6">
            <w:pPr>
              <w:spacing w:before="60" w:after="60"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3 ani de experiență recentă ca SFI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7EA70D" w14:textId="77777777" w:rsidR="00761FA6" w:rsidRPr="00B46147" w:rsidRDefault="00761FA6" w:rsidP="00761FA6">
            <w:pPr>
              <w:spacing w:before="60" w:after="60"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a urmat conținutul referitor la simulator de zbor al cursului aplicabil pentru calificarea de tip, care cuprinde MCC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DB97EE" w14:textId="77777777" w:rsidR="00761FA6" w:rsidRPr="00B46147" w:rsidRDefault="00761FA6" w:rsidP="00761FA6">
            <w:pPr>
              <w:spacing w:before="60" w:after="60"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SFI(A)</w:t>
            </w:r>
          </w:p>
        </w:tc>
      </w:tr>
    </w:tbl>
    <w:p w14:paraId="17B04D94" w14:textId="77777777" w:rsidR="00761FA6" w:rsidRPr="00B46147" w:rsidRDefault="00CB1128" w:rsidP="00761FA6">
      <w:pPr>
        <w:jc w:val="both"/>
        <w:rPr>
          <w:rFonts w:ascii="Times New Roman" w:eastAsia="Arial Unicode MS" w:hAnsi="Times New Roman" w:cs="Times New Roman"/>
          <w:color w:val="auto"/>
          <w:shd w:val="clear" w:color="auto" w:fill="FFFFFF"/>
        </w:rPr>
      </w:pPr>
      <w:r w:rsidRPr="00B46147">
        <w:rPr>
          <w:rFonts w:ascii="Times New Roman" w:eastAsia="Arial Unicode MS" w:hAnsi="Times New Roman" w:cs="Times New Roman" w:hint="eastAsia"/>
          <w:color w:val="auto"/>
          <w:shd w:val="clear" w:color="auto" w:fill="FFFFFF"/>
        </w:rPr>
        <w:t>Conversia este valabil</w:t>
      </w:r>
      <w:r w:rsidRPr="00B46147">
        <w:rPr>
          <w:rFonts w:ascii="Times New Roman" w:eastAsia="Arial Unicode MS" w:hAnsi="Times New Roman" w:cs="Times New Roman"/>
          <w:color w:val="auto"/>
          <w:shd w:val="clear" w:color="auto" w:fill="FFFFFF"/>
        </w:rPr>
        <w:t>ă</w:t>
      </w:r>
      <w:r w:rsidRPr="00B46147">
        <w:rPr>
          <w:rFonts w:ascii="Times New Roman" w:eastAsia="Arial Unicode MS" w:hAnsi="Times New Roman" w:cs="Times New Roman" w:hint="eastAsia"/>
          <w:color w:val="auto"/>
          <w:shd w:val="clear" w:color="auto" w:fill="FFFFFF"/>
        </w:rPr>
        <w:t xml:space="preserve"> pe o perioad</w:t>
      </w:r>
      <w:r w:rsidRPr="00B46147">
        <w:rPr>
          <w:rFonts w:ascii="Times New Roman" w:eastAsia="Arial Unicode MS" w:hAnsi="Times New Roman" w:cs="Times New Roman"/>
          <w:color w:val="auto"/>
          <w:shd w:val="clear" w:color="auto" w:fill="FFFFFF"/>
        </w:rPr>
        <w:t>ă</w:t>
      </w:r>
      <w:r w:rsidRPr="00B46147">
        <w:rPr>
          <w:rFonts w:ascii="Times New Roman" w:eastAsia="Arial Unicode MS" w:hAnsi="Times New Roman" w:cs="Times New Roman" w:hint="eastAsia"/>
          <w:color w:val="auto"/>
          <w:shd w:val="clear" w:color="auto" w:fill="FFFFFF"/>
        </w:rPr>
        <w:t xml:space="preserve"> maxim</w:t>
      </w:r>
      <w:r w:rsidRPr="00B46147">
        <w:rPr>
          <w:rFonts w:ascii="Times New Roman" w:eastAsia="Arial Unicode MS" w:hAnsi="Times New Roman" w:cs="Times New Roman"/>
          <w:color w:val="auto"/>
          <w:shd w:val="clear" w:color="auto" w:fill="FFFFFF"/>
        </w:rPr>
        <w:t>ă</w:t>
      </w:r>
      <w:r w:rsidRPr="00B46147">
        <w:rPr>
          <w:rFonts w:ascii="Times New Roman" w:eastAsia="Arial Unicode MS" w:hAnsi="Times New Roman" w:cs="Times New Roman" w:hint="eastAsia"/>
          <w:color w:val="auto"/>
          <w:shd w:val="clear" w:color="auto" w:fill="FFFFFF"/>
        </w:rPr>
        <w:t xml:space="preserve"> de 3 ani. Revalidarea este condi</w:t>
      </w:r>
      <w:r w:rsidRPr="00B46147">
        <w:rPr>
          <w:rFonts w:ascii="Times New Roman" w:eastAsia="Arial Unicode MS" w:hAnsi="Times New Roman" w:cs="Times New Roman"/>
          <w:color w:val="auto"/>
          <w:shd w:val="clear" w:color="auto" w:fill="FFFFFF"/>
        </w:rPr>
        <w:t>ț</w:t>
      </w:r>
      <w:r w:rsidRPr="00B46147">
        <w:rPr>
          <w:rFonts w:ascii="Times New Roman" w:eastAsia="Arial Unicode MS" w:hAnsi="Times New Roman" w:cs="Times New Roman" w:hint="eastAsia"/>
          <w:color w:val="auto"/>
          <w:shd w:val="clear" w:color="auto" w:fill="FFFFFF"/>
        </w:rPr>
        <w:t>ionat</w:t>
      </w:r>
      <w:r w:rsidRPr="00B46147">
        <w:rPr>
          <w:rFonts w:ascii="Times New Roman" w:eastAsia="Arial Unicode MS" w:hAnsi="Times New Roman" w:cs="Times New Roman"/>
          <w:color w:val="auto"/>
          <w:shd w:val="clear" w:color="auto" w:fill="FFFFFF"/>
        </w:rPr>
        <w:t>ă</w:t>
      </w:r>
      <w:r w:rsidRPr="00B46147">
        <w:rPr>
          <w:rFonts w:ascii="Times New Roman" w:eastAsia="Arial Unicode MS" w:hAnsi="Times New Roman" w:cs="Times New Roman" w:hint="eastAsia"/>
          <w:color w:val="auto"/>
          <w:shd w:val="clear" w:color="auto" w:fill="FFFFFF"/>
        </w:rPr>
        <w:t xml:space="preserve"> de respectarea cerin</w:t>
      </w:r>
      <w:r w:rsidRPr="00B46147">
        <w:rPr>
          <w:rFonts w:ascii="Times New Roman" w:eastAsia="Arial Unicode MS" w:hAnsi="Times New Roman" w:cs="Times New Roman"/>
          <w:color w:val="auto"/>
          <w:shd w:val="clear" w:color="auto" w:fill="FFFFFF"/>
        </w:rPr>
        <w:t>ț</w:t>
      </w:r>
      <w:r w:rsidRPr="00B46147">
        <w:rPr>
          <w:rFonts w:ascii="Times New Roman" w:eastAsia="Arial Unicode MS" w:hAnsi="Times New Roman" w:cs="Times New Roman" w:hint="eastAsia"/>
          <w:color w:val="auto"/>
          <w:shd w:val="clear" w:color="auto" w:fill="FFFFFF"/>
        </w:rPr>
        <w:t>elor relevante prev</w:t>
      </w:r>
      <w:r w:rsidRPr="00B46147">
        <w:rPr>
          <w:rFonts w:ascii="Times New Roman" w:eastAsia="Arial Unicode MS" w:hAnsi="Times New Roman" w:cs="Times New Roman"/>
          <w:color w:val="auto"/>
          <w:shd w:val="clear" w:color="auto" w:fill="FFFFFF"/>
        </w:rPr>
        <w:t>ă</w:t>
      </w:r>
      <w:r w:rsidRPr="00B46147">
        <w:rPr>
          <w:rFonts w:ascii="Times New Roman" w:eastAsia="Arial Unicode MS" w:hAnsi="Times New Roman" w:cs="Times New Roman" w:hint="eastAsia"/>
          <w:color w:val="auto"/>
          <w:shd w:val="clear" w:color="auto" w:fill="FFFFFF"/>
        </w:rPr>
        <w:t xml:space="preserve">zute în </w:t>
      </w:r>
      <w:r w:rsidRPr="00B46147">
        <w:rPr>
          <w:rFonts w:ascii="Times New Roman" w:eastAsia="Arial Unicode MS" w:hAnsi="Times New Roman" w:cs="Times New Roman"/>
          <w:color w:val="auto"/>
          <w:shd w:val="clear" w:color="auto" w:fill="FFFFFF"/>
        </w:rPr>
        <w:t xml:space="preserve">Partea </w:t>
      </w:r>
      <w:r w:rsidRPr="00B46147">
        <w:rPr>
          <w:rFonts w:ascii="Times New Roman" w:eastAsia="Arial Unicode MS" w:hAnsi="Times New Roman" w:cs="Times New Roman" w:hint="eastAsia"/>
          <w:color w:val="auto"/>
          <w:shd w:val="clear" w:color="auto" w:fill="FFFFFF"/>
        </w:rPr>
        <w:t>FCL</w:t>
      </w:r>
      <w:r w:rsidRPr="00B46147">
        <w:rPr>
          <w:rFonts w:ascii="Times New Roman" w:eastAsia="Arial Unicode MS" w:hAnsi="Times New Roman" w:cs="Times New Roman"/>
          <w:color w:val="auto"/>
          <w:shd w:val="clear" w:color="auto" w:fill="FFFFFF"/>
        </w:rPr>
        <w:t xml:space="preserve">. </w:t>
      </w:r>
    </w:p>
    <w:p w14:paraId="619CD2E6" w14:textId="77777777" w:rsidR="00CB1128" w:rsidRPr="00B46147" w:rsidRDefault="00CB1128" w:rsidP="00761FA6">
      <w:pPr>
        <w:jc w:val="both"/>
        <w:rPr>
          <w:rFonts w:ascii="Times New Roman" w:eastAsia="Arial Unicode MS" w:hAnsi="Times New Roman" w:cs="Times New Roman"/>
          <w:color w:val="auto"/>
          <w:shd w:val="clear" w:color="auto" w:fill="FFFFFF"/>
        </w:rPr>
      </w:pPr>
    </w:p>
    <w:p w14:paraId="58539ADE" w14:textId="77777777" w:rsidR="00CB1128" w:rsidRPr="00B46147" w:rsidRDefault="00CB1128" w:rsidP="000110C0">
      <w:pPr>
        <w:pStyle w:val="af1"/>
        <w:numPr>
          <w:ilvl w:val="3"/>
          <w:numId w:val="598"/>
        </w:numPr>
        <w:jc w:val="both"/>
        <w:rPr>
          <w:rFonts w:ascii="Times New Roman" w:eastAsia="Arial Unicode MS" w:hAnsi="Times New Roman" w:cs="Times New Roman"/>
          <w:b/>
          <w:color w:val="auto"/>
          <w:shd w:val="clear" w:color="auto" w:fill="FFFFFF"/>
        </w:rPr>
      </w:pPr>
      <w:r w:rsidRPr="00B46147">
        <w:rPr>
          <w:rFonts w:ascii="Times New Roman" w:eastAsia="Arial Unicode MS" w:hAnsi="Times New Roman" w:cs="Times New Roman"/>
          <w:b/>
          <w:color w:val="auto"/>
          <w:shd w:val="clear" w:color="auto" w:fill="FFFFFF"/>
        </w:rPr>
        <w:t>Certificate de STI</w:t>
      </w:r>
    </w:p>
    <w:p w14:paraId="1A692445" w14:textId="77777777" w:rsidR="00CB1128" w:rsidRPr="00B46147" w:rsidRDefault="00CB1128" w:rsidP="00CB1128">
      <w:pPr>
        <w:jc w:val="both"/>
        <w:rPr>
          <w:rFonts w:ascii="Times New Roman" w:eastAsia="Arial Unicode MS" w:hAnsi="Times New Roman" w:cs="Times New Roman"/>
          <w:color w:val="auto"/>
          <w:shd w:val="clear" w:color="auto" w:fill="FFFFFF"/>
        </w:rPr>
      </w:pPr>
      <w:r w:rsidRPr="00B46147">
        <w:rPr>
          <w:rFonts w:ascii="Times New Roman" w:eastAsia="Arial Unicode MS" w:hAnsi="Times New Roman" w:cs="Times New Roman" w:hint="eastAsia"/>
          <w:color w:val="auto"/>
          <w:shd w:val="clear" w:color="auto" w:fill="FFFFFF"/>
        </w:rPr>
        <w:t xml:space="preserve">Un certificat de STI eliberat de </w:t>
      </w:r>
      <w:r w:rsidR="00F9605C" w:rsidRPr="00B46147">
        <w:rPr>
          <w:rFonts w:ascii="Times New Roman" w:eastAsia="Arial Unicode MS" w:hAnsi="Times New Roman" w:cs="Times New Roman"/>
          <w:color w:val="auto"/>
          <w:shd w:val="clear" w:color="auto" w:fill="FFFFFF"/>
        </w:rPr>
        <w:t>AAC</w:t>
      </w:r>
      <w:r w:rsidRPr="00B46147">
        <w:rPr>
          <w:rFonts w:ascii="Times New Roman" w:eastAsia="Arial Unicode MS" w:hAnsi="Times New Roman" w:cs="Times New Roman" w:hint="eastAsia"/>
          <w:color w:val="auto"/>
          <w:shd w:val="clear" w:color="auto" w:fill="FFFFFF"/>
        </w:rPr>
        <w:t xml:space="preserve"> în conformitate cu cerin</w:t>
      </w:r>
      <w:r w:rsidRPr="00B46147">
        <w:rPr>
          <w:rFonts w:ascii="Times New Roman" w:eastAsia="Arial Unicode MS" w:hAnsi="Times New Roman" w:cs="Times New Roman"/>
          <w:color w:val="auto"/>
          <w:shd w:val="clear" w:color="auto" w:fill="FFFFFF"/>
        </w:rPr>
        <w:t>ț</w:t>
      </w:r>
      <w:r w:rsidRPr="00B46147">
        <w:rPr>
          <w:rFonts w:ascii="Times New Roman" w:eastAsia="Arial Unicode MS" w:hAnsi="Times New Roman" w:cs="Times New Roman" w:hint="eastAsia"/>
          <w:color w:val="auto"/>
          <w:shd w:val="clear" w:color="auto" w:fill="FFFFFF"/>
        </w:rPr>
        <w:t>ele na</w:t>
      </w:r>
      <w:r w:rsidRPr="00B46147">
        <w:rPr>
          <w:rFonts w:ascii="Times New Roman" w:eastAsia="Arial Unicode MS" w:hAnsi="Times New Roman" w:cs="Times New Roman"/>
          <w:color w:val="auto"/>
          <w:shd w:val="clear" w:color="auto" w:fill="FFFFFF"/>
        </w:rPr>
        <w:t>ț</w:t>
      </w:r>
      <w:r w:rsidRPr="00B46147">
        <w:rPr>
          <w:rFonts w:ascii="Times New Roman" w:eastAsia="Arial Unicode MS" w:hAnsi="Times New Roman" w:cs="Times New Roman" w:hint="eastAsia"/>
          <w:color w:val="auto"/>
          <w:shd w:val="clear" w:color="auto" w:fill="FFFFFF"/>
        </w:rPr>
        <w:t xml:space="preserve">ionale se poate converti într-un certificat conform cu </w:t>
      </w:r>
      <w:r w:rsidRPr="00B46147">
        <w:rPr>
          <w:rFonts w:ascii="Times New Roman" w:eastAsia="Arial Unicode MS" w:hAnsi="Times New Roman" w:cs="Times New Roman"/>
          <w:color w:val="auto"/>
          <w:shd w:val="clear" w:color="auto" w:fill="FFFFFF"/>
        </w:rPr>
        <w:t xml:space="preserve">Partea </w:t>
      </w:r>
      <w:r w:rsidRPr="00B46147">
        <w:rPr>
          <w:rFonts w:ascii="Times New Roman" w:eastAsia="Arial Unicode MS" w:hAnsi="Times New Roman" w:cs="Times New Roman" w:hint="eastAsia"/>
          <w:color w:val="auto"/>
          <w:shd w:val="clear" w:color="auto" w:fill="FFFFFF"/>
        </w:rPr>
        <w:t>FCL, cu condi</w:t>
      </w:r>
      <w:r w:rsidRPr="00B46147">
        <w:rPr>
          <w:rFonts w:ascii="Times New Roman" w:eastAsia="Arial Unicode MS" w:hAnsi="Times New Roman" w:cs="Times New Roman"/>
          <w:color w:val="auto"/>
          <w:shd w:val="clear" w:color="auto" w:fill="FFFFFF"/>
        </w:rPr>
        <w:t>ț</w:t>
      </w:r>
      <w:r w:rsidRPr="00B46147">
        <w:rPr>
          <w:rFonts w:ascii="Times New Roman" w:eastAsia="Arial Unicode MS" w:hAnsi="Times New Roman" w:cs="Times New Roman" w:hint="eastAsia"/>
          <w:color w:val="auto"/>
          <w:shd w:val="clear" w:color="auto" w:fill="FFFFFF"/>
        </w:rPr>
        <w:t>ia ca titularul s</w:t>
      </w:r>
      <w:r w:rsidRPr="00B46147">
        <w:rPr>
          <w:rFonts w:ascii="Times New Roman" w:eastAsia="Arial Unicode MS" w:hAnsi="Times New Roman" w:cs="Times New Roman"/>
          <w:color w:val="auto"/>
          <w:shd w:val="clear" w:color="auto" w:fill="FFFFFF"/>
        </w:rPr>
        <w:t>ă</w:t>
      </w:r>
      <w:r w:rsidRPr="00B46147">
        <w:rPr>
          <w:rFonts w:ascii="Times New Roman" w:eastAsia="Arial Unicode MS" w:hAnsi="Times New Roman" w:cs="Times New Roman" w:hint="eastAsia"/>
          <w:color w:val="auto"/>
          <w:shd w:val="clear" w:color="auto" w:fill="FFFFFF"/>
        </w:rPr>
        <w:t xml:space="preserve"> îndeplineasc</w:t>
      </w:r>
      <w:r w:rsidRPr="00B46147">
        <w:rPr>
          <w:rFonts w:ascii="Times New Roman" w:eastAsia="Arial Unicode MS" w:hAnsi="Times New Roman" w:cs="Times New Roman"/>
          <w:color w:val="auto"/>
          <w:shd w:val="clear" w:color="auto" w:fill="FFFFFF"/>
        </w:rPr>
        <w:t>ă</w:t>
      </w:r>
      <w:r w:rsidRPr="00B46147">
        <w:rPr>
          <w:rFonts w:ascii="Times New Roman" w:eastAsia="Arial Unicode MS" w:hAnsi="Times New Roman" w:cs="Times New Roman" w:hint="eastAsia"/>
          <w:color w:val="auto"/>
          <w:shd w:val="clear" w:color="auto" w:fill="FFFFFF"/>
        </w:rPr>
        <w:t xml:space="preserve"> cerin</w:t>
      </w:r>
      <w:r w:rsidRPr="00B46147">
        <w:rPr>
          <w:rFonts w:ascii="Times New Roman" w:eastAsia="Arial Unicode MS" w:hAnsi="Times New Roman" w:cs="Times New Roman"/>
          <w:color w:val="auto"/>
          <w:shd w:val="clear" w:color="auto" w:fill="FFFFFF"/>
        </w:rPr>
        <w:t>ț</w:t>
      </w:r>
      <w:r w:rsidRPr="00B46147">
        <w:rPr>
          <w:rFonts w:ascii="Times New Roman" w:eastAsia="Arial Unicode MS" w:hAnsi="Times New Roman" w:cs="Times New Roman" w:hint="eastAsia"/>
          <w:color w:val="auto"/>
          <w:shd w:val="clear" w:color="auto" w:fill="FFFFFF"/>
        </w:rPr>
        <w:t>ele din tabelul de mai jos:</w:t>
      </w:r>
    </w:p>
    <w:tbl>
      <w:tblPr>
        <w:tblW w:w="901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649"/>
        <w:gridCol w:w="1701"/>
        <w:gridCol w:w="4352"/>
        <w:gridCol w:w="1309"/>
      </w:tblGrid>
      <w:tr w:rsidR="00CB1128" w:rsidRPr="00B46147" w14:paraId="14270408" w14:textId="77777777" w:rsidTr="00864AEB">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A13AF0" w14:textId="77777777" w:rsidR="00CB1128" w:rsidRPr="00B46147" w:rsidRDefault="00CB1128" w:rsidP="00CB1128">
            <w:pPr>
              <w:spacing w:before="60" w:after="60" w:line="312" w:lineRule="atLeast"/>
              <w:jc w:val="both"/>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Certificatul național deținut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5EFB28" w14:textId="77777777" w:rsidR="00CB1128" w:rsidRPr="00B46147" w:rsidRDefault="00CB1128" w:rsidP="00CB1128">
            <w:pPr>
              <w:spacing w:before="60" w:after="60" w:line="312" w:lineRule="atLeast"/>
              <w:jc w:val="both"/>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Experiență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D5EB92" w14:textId="77777777" w:rsidR="00CB1128" w:rsidRPr="00B46147" w:rsidRDefault="00CB1128" w:rsidP="00CB1128">
            <w:pPr>
              <w:spacing w:before="60" w:after="60" w:line="312" w:lineRule="atLeast"/>
              <w:jc w:val="both"/>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Cerințe suplimentare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BB292A" w14:textId="77777777" w:rsidR="00CB1128" w:rsidRPr="00B46147" w:rsidRDefault="00CB1128" w:rsidP="00CB1128">
            <w:pPr>
              <w:spacing w:before="60" w:after="60" w:line="312" w:lineRule="atLeast"/>
              <w:jc w:val="both"/>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Certificat înlocuitor</w:t>
            </w:r>
          </w:p>
        </w:tc>
      </w:tr>
      <w:tr w:rsidR="00CB1128" w:rsidRPr="00B46147" w14:paraId="7E8D7EB9" w14:textId="77777777" w:rsidTr="00864AEB">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D25D3B" w14:textId="77777777" w:rsidR="00CB1128" w:rsidRPr="00B46147" w:rsidRDefault="00CB1128" w:rsidP="00CB1128">
            <w:pPr>
              <w:spacing w:before="60" w:after="60" w:line="312" w:lineRule="atLeast"/>
              <w:jc w:val="center"/>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4F6E5D" w14:textId="77777777" w:rsidR="00CB1128" w:rsidRPr="00B46147" w:rsidRDefault="00CB1128" w:rsidP="00CB1128">
            <w:pPr>
              <w:spacing w:before="60" w:after="60" w:line="312" w:lineRule="atLeast"/>
              <w:jc w:val="center"/>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4995AA" w14:textId="77777777" w:rsidR="00CB1128" w:rsidRPr="00B46147" w:rsidRDefault="00CB1128" w:rsidP="00CB1128">
            <w:pPr>
              <w:spacing w:before="60" w:after="60" w:line="312" w:lineRule="atLeast"/>
              <w:jc w:val="center"/>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FF7738" w14:textId="77777777" w:rsidR="00CB1128" w:rsidRPr="00B46147" w:rsidRDefault="00CB1128" w:rsidP="00CB1128">
            <w:pPr>
              <w:spacing w:before="60" w:after="60" w:line="312" w:lineRule="atLeast"/>
              <w:jc w:val="center"/>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(4)</w:t>
            </w:r>
          </w:p>
        </w:tc>
      </w:tr>
      <w:tr w:rsidR="00CB1128" w:rsidRPr="00B46147" w14:paraId="77849943" w14:textId="77777777" w:rsidTr="00864AEB">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43882E" w14:textId="77777777" w:rsidR="00CB1128" w:rsidRPr="00B46147" w:rsidRDefault="00CB1128" w:rsidP="00CB1128">
            <w:pPr>
              <w:spacing w:before="60" w:after="60"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STI(A)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CC01AF" w14:textId="77777777" w:rsidR="00CB1128" w:rsidRPr="00B46147" w:rsidRDefault="00CB1128" w:rsidP="00CB1128">
            <w:pPr>
              <w:spacing w:before="60" w:after="60"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&gt; 500 de ore ca PIC pe SPA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698085" w14:textId="77777777" w:rsidR="00CB1128" w:rsidRPr="00B46147" w:rsidRDefault="00CB1128" w:rsidP="00CB1128">
            <w:pPr>
              <w:spacing w:before="120"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(i)  deține sau a deținut cel puțin un certificat de pilot eliberat de un stat membru</w:t>
            </w:r>
            <w:r w:rsidR="00F9605C" w:rsidRPr="00B46147">
              <w:rPr>
                <w:rFonts w:ascii="Times New Roman" w:eastAsia="Arial Unicode MS" w:hAnsi="Times New Roman" w:cs="Times New Roman"/>
                <w:color w:val="auto"/>
                <w:lang w:val="en-US" w:eastAsia="en-US"/>
              </w:rPr>
              <w:t xml:space="preserve"> OACI</w:t>
            </w:r>
            <w:r w:rsidRPr="00B46147">
              <w:rPr>
                <w:rFonts w:ascii="Times New Roman" w:eastAsia="Arial Unicode MS" w:hAnsi="Times New Roman" w:cs="Times New Roman"/>
                <w:color w:val="auto"/>
                <w:lang w:val="en-US" w:eastAsia="en-US"/>
              </w:rPr>
              <w:t>;</w:t>
            </w:r>
          </w:p>
          <w:p w14:paraId="6D74685F" w14:textId="77777777" w:rsidR="00CB1128" w:rsidRPr="00B46147" w:rsidRDefault="00CB1128" w:rsidP="00CB1128">
            <w:pPr>
              <w:spacing w:before="120"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 xml:space="preserve">(ii)  a susținut o verificare a competenței </w:t>
            </w:r>
            <w:r w:rsidRPr="00B46147">
              <w:rPr>
                <w:rFonts w:ascii="Times New Roman" w:eastAsia="Malgun Gothic Semilight" w:hAnsi="Times New Roman" w:cs="Times New Roman"/>
                <w:color w:val="auto"/>
                <w:lang w:val="en-US" w:eastAsia="en-US"/>
              </w:rPr>
              <w:t>î</w:t>
            </w:r>
            <w:r w:rsidRPr="00B46147">
              <w:rPr>
                <w:rFonts w:ascii="Times New Roman" w:eastAsia="Arial Unicode MS" w:hAnsi="Times New Roman" w:cs="Times New Roman"/>
                <w:color w:val="auto"/>
                <w:lang w:val="en-US" w:eastAsia="en-US"/>
              </w:rPr>
              <w:t xml:space="preserve">n conformitate cu apendicele nr.9 la Partea FCL pe un FSTD corespunzător pregătirii avute </w:t>
            </w:r>
            <w:r w:rsidRPr="00B46147">
              <w:rPr>
                <w:rFonts w:ascii="Times New Roman" w:eastAsia="Malgun Gothic Semilight" w:hAnsi="Times New Roman" w:cs="Times New Roman"/>
                <w:color w:val="auto"/>
                <w:lang w:val="en-US" w:eastAsia="en-US"/>
              </w:rPr>
              <w:t>î</w:t>
            </w:r>
            <w:r w:rsidRPr="00B46147">
              <w:rPr>
                <w:rFonts w:ascii="Times New Roman" w:eastAsia="Arial Unicode MS" w:hAnsi="Times New Roman" w:cs="Times New Roman"/>
                <w:color w:val="auto"/>
                <w:lang w:val="en-US" w:eastAsia="en-US"/>
              </w:rPr>
              <w:t>n vedere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D50098" w14:textId="77777777" w:rsidR="00CB1128" w:rsidRPr="00B46147" w:rsidRDefault="00CB1128" w:rsidP="00CB1128">
            <w:pPr>
              <w:spacing w:before="60" w:after="60"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STI(A)</w:t>
            </w:r>
          </w:p>
        </w:tc>
      </w:tr>
      <w:tr w:rsidR="00CB1128" w:rsidRPr="00B46147" w14:paraId="4DAB8607" w14:textId="77777777" w:rsidTr="00864AEB">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F89B92" w14:textId="77777777" w:rsidR="00CB1128" w:rsidRPr="00B46147" w:rsidRDefault="00CB1128" w:rsidP="00CB1128">
            <w:pPr>
              <w:spacing w:before="60" w:after="60"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lastRenderedPageBreak/>
              <w:t>STI(A)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75102C" w14:textId="77777777" w:rsidR="00CB1128" w:rsidRPr="00B46147" w:rsidRDefault="00CB1128" w:rsidP="00CB1128">
            <w:pPr>
              <w:spacing w:before="60" w:after="60"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3 ani de experiență recentă ca STI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FA438B" w14:textId="77777777" w:rsidR="00CB1128" w:rsidRPr="00B46147" w:rsidRDefault="00CB1128" w:rsidP="00CB1128">
            <w:pPr>
              <w:spacing w:before="60" w:after="60"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 xml:space="preserve">a susținut o verificare a competenței </w:t>
            </w:r>
            <w:r w:rsidRPr="00B46147">
              <w:rPr>
                <w:rFonts w:ascii="Times New Roman" w:eastAsia="Malgun Gothic Semilight" w:hAnsi="Times New Roman" w:cs="Times New Roman"/>
                <w:color w:val="auto"/>
                <w:lang w:val="en-US" w:eastAsia="en-US"/>
              </w:rPr>
              <w:t>î</w:t>
            </w:r>
            <w:r w:rsidRPr="00B46147">
              <w:rPr>
                <w:rFonts w:ascii="Times New Roman" w:eastAsia="Arial Unicode MS" w:hAnsi="Times New Roman" w:cs="Times New Roman"/>
                <w:color w:val="auto"/>
                <w:lang w:val="en-US" w:eastAsia="en-US"/>
              </w:rPr>
              <w:t xml:space="preserve">n conformitate cu apendicele nr.9 la Partea FCL pe un FSTD corespunzător pregătirii avute </w:t>
            </w:r>
            <w:r w:rsidRPr="00B46147">
              <w:rPr>
                <w:rFonts w:ascii="Times New Roman" w:eastAsia="Malgun Gothic Semilight" w:hAnsi="Times New Roman" w:cs="Times New Roman"/>
                <w:color w:val="auto"/>
                <w:lang w:val="en-US" w:eastAsia="en-US"/>
              </w:rPr>
              <w:t>î</w:t>
            </w:r>
            <w:r w:rsidRPr="00B46147">
              <w:rPr>
                <w:rFonts w:ascii="Times New Roman" w:eastAsia="Arial Unicode MS" w:hAnsi="Times New Roman" w:cs="Times New Roman"/>
                <w:color w:val="auto"/>
                <w:lang w:val="en-US" w:eastAsia="en-US"/>
              </w:rPr>
              <w:t>n vedere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FE2A59" w14:textId="77777777" w:rsidR="00CB1128" w:rsidRPr="00B46147" w:rsidRDefault="00CB1128" w:rsidP="00CB1128">
            <w:pPr>
              <w:spacing w:before="60" w:after="60"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STI(A</w:t>
            </w:r>
          </w:p>
        </w:tc>
      </w:tr>
    </w:tbl>
    <w:p w14:paraId="48419162" w14:textId="77777777" w:rsidR="00CB1128" w:rsidRPr="00B46147" w:rsidRDefault="00864AEB" w:rsidP="00CB1128">
      <w:pPr>
        <w:jc w:val="both"/>
        <w:rPr>
          <w:rFonts w:ascii="Times New Roman" w:eastAsia="Arial Unicode MS" w:hAnsi="Times New Roman" w:cs="Times New Roman"/>
          <w:color w:val="auto"/>
          <w:shd w:val="clear" w:color="auto" w:fill="FFFFFF"/>
        </w:rPr>
      </w:pPr>
      <w:r w:rsidRPr="00B46147">
        <w:rPr>
          <w:rFonts w:ascii="Times New Roman" w:eastAsia="Arial Unicode MS" w:hAnsi="Times New Roman" w:cs="Times New Roman"/>
          <w:color w:val="auto"/>
          <w:shd w:val="clear" w:color="auto" w:fill="FFFFFF"/>
        </w:rPr>
        <w:t xml:space="preserve">Revalidarea certificatului este condiționată de respectarea cerințelor relevante prevăzute </w:t>
      </w:r>
      <w:r w:rsidRPr="00B46147">
        <w:rPr>
          <w:rFonts w:ascii="Times New Roman" w:eastAsia="Malgun Gothic Semilight" w:hAnsi="Times New Roman" w:cs="Times New Roman"/>
          <w:color w:val="auto"/>
          <w:shd w:val="clear" w:color="auto" w:fill="FFFFFF"/>
        </w:rPr>
        <w:t>î</w:t>
      </w:r>
      <w:r w:rsidRPr="00B46147">
        <w:rPr>
          <w:rFonts w:ascii="Times New Roman" w:eastAsia="Arial Unicode MS" w:hAnsi="Times New Roman" w:cs="Times New Roman"/>
          <w:color w:val="auto"/>
          <w:shd w:val="clear" w:color="auto" w:fill="FFFFFF"/>
        </w:rPr>
        <w:t>n Partea FCL.</w:t>
      </w:r>
    </w:p>
    <w:p w14:paraId="16734A73" w14:textId="77777777" w:rsidR="00864AEB" w:rsidRPr="00B46147" w:rsidRDefault="00864AEB" w:rsidP="00CB1128">
      <w:pPr>
        <w:jc w:val="both"/>
        <w:rPr>
          <w:rFonts w:ascii="Times New Roman" w:eastAsia="Arial Unicode MS" w:hAnsi="Times New Roman" w:cs="Times New Roman"/>
          <w:color w:val="auto"/>
          <w:shd w:val="clear" w:color="auto" w:fill="FFFFFF"/>
        </w:rPr>
      </w:pPr>
    </w:p>
    <w:p w14:paraId="5FFBDC31" w14:textId="77777777" w:rsidR="00864AEB" w:rsidRPr="00B46147" w:rsidRDefault="00864AEB" w:rsidP="000110C0">
      <w:pPr>
        <w:pStyle w:val="title-gr-seq-level-1"/>
        <w:numPr>
          <w:ilvl w:val="4"/>
          <w:numId w:val="549"/>
        </w:numPr>
        <w:shd w:val="clear" w:color="auto" w:fill="FFFFFF"/>
        <w:spacing w:before="120" w:beforeAutospacing="0" w:after="120" w:afterAutospacing="0"/>
        <w:ind w:left="360"/>
        <w:rPr>
          <w:rFonts w:eastAsia="Arial Unicode MS"/>
          <w:b/>
          <w:shd w:val="clear" w:color="auto" w:fill="FFFFFF"/>
        </w:rPr>
      </w:pPr>
      <w:r w:rsidRPr="00B46147">
        <w:rPr>
          <w:rFonts w:eastAsia="Arial Unicode MS"/>
          <w:b/>
          <w:shd w:val="clear" w:color="auto" w:fill="FFFFFF"/>
        </w:rPr>
        <w:t>ELICOPTERE</w:t>
      </w:r>
    </w:p>
    <w:p w14:paraId="5C3B2967" w14:textId="77777777" w:rsidR="00864AEB" w:rsidRPr="00B46147" w:rsidRDefault="00864AEB" w:rsidP="000110C0">
      <w:pPr>
        <w:pStyle w:val="title-gr-seq-level-1"/>
        <w:numPr>
          <w:ilvl w:val="3"/>
          <w:numId w:val="606"/>
        </w:numPr>
        <w:shd w:val="clear" w:color="auto" w:fill="FFFFFF"/>
        <w:spacing w:before="120" w:beforeAutospacing="0" w:after="120" w:afterAutospacing="0"/>
        <w:ind w:left="360"/>
        <w:rPr>
          <w:rFonts w:eastAsia="Arial Unicode MS"/>
          <w:b/>
          <w:shd w:val="clear" w:color="auto" w:fill="FFFFFF"/>
        </w:rPr>
      </w:pPr>
      <w:r w:rsidRPr="00B46147">
        <w:rPr>
          <w:rFonts w:eastAsia="Arial Unicode MS"/>
          <w:b/>
          <w:shd w:val="clear" w:color="auto" w:fill="FFFFFF"/>
        </w:rPr>
        <w:t xml:space="preserve">Certificate de pilot </w:t>
      </w:r>
    </w:p>
    <w:p w14:paraId="64B039F2" w14:textId="77777777" w:rsidR="00864AEB" w:rsidRPr="00B46147" w:rsidRDefault="00864AEB" w:rsidP="00864AEB">
      <w:pPr>
        <w:pStyle w:val="norm"/>
        <w:shd w:val="clear" w:color="auto" w:fill="FFFFFF"/>
        <w:spacing w:before="120" w:beforeAutospacing="0" w:after="0" w:afterAutospacing="0"/>
        <w:jc w:val="both"/>
        <w:rPr>
          <w:rFonts w:eastAsia="Arial Unicode MS"/>
          <w:lang w:val="ro-RO"/>
        </w:rPr>
      </w:pPr>
      <w:r w:rsidRPr="00B46147">
        <w:rPr>
          <w:rFonts w:eastAsia="Arial Unicode MS"/>
          <w:lang w:val="ro-RO"/>
        </w:rPr>
        <w:t xml:space="preserve">Un certificat de pilot eliberat de </w:t>
      </w:r>
      <w:r w:rsidR="00F9605C" w:rsidRPr="00B46147">
        <w:rPr>
          <w:rFonts w:eastAsia="Arial Unicode MS"/>
          <w:lang w:val="ro-RO"/>
        </w:rPr>
        <w:t>AAC</w:t>
      </w:r>
      <w:r w:rsidRPr="00B46147">
        <w:rPr>
          <w:rFonts w:eastAsia="Arial Unicode MS"/>
          <w:lang w:val="ro-RO"/>
        </w:rPr>
        <w:t xml:space="preserve"> </w:t>
      </w:r>
      <w:r w:rsidRPr="00B46147">
        <w:rPr>
          <w:rFonts w:eastAsia="Malgun Gothic Semilight"/>
          <w:lang w:val="ro-RO"/>
        </w:rPr>
        <w:t>î</w:t>
      </w:r>
      <w:r w:rsidRPr="00B46147">
        <w:rPr>
          <w:rFonts w:eastAsia="Arial Unicode MS"/>
          <w:lang w:val="ro-RO"/>
        </w:rPr>
        <w:t xml:space="preserve">n conformitate cu cerințele naționale se convertește </w:t>
      </w:r>
      <w:r w:rsidRPr="00B46147">
        <w:rPr>
          <w:rFonts w:eastAsia="Malgun Gothic Semilight"/>
          <w:lang w:val="ro-RO"/>
        </w:rPr>
        <w:t>î</w:t>
      </w:r>
      <w:r w:rsidRPr="00B46147">
        <w:rPr>
          <w:rFonts w:eastAsia="Arial Unicode MS"/>
          <w:lang w:val="ro-RO"/>
        </w:rPr>
        <w:t xml:space="preserve">ntr-un certificat conform cu Partea FCL cu condiția ca solicitantul să </w:t>
      </w:r>
      <w:r w:rsidRPr="00B46147">
        <w:rPr>
          <w:rFonts w:eastAsia="Malgun Gothic Semilight"/>
          <w:lang w:val="ro-RO"/>
        </w:rPr>
        <w:t>î</w:t>
      </w:r>
      <w:r w:rsidRPr="00B46147">
        <w:rPr>
          <w:rFonts w:eastAsia="Arial Unicode MS"/>
          <w:lang w:val="ro-RO"/>
        </w:rPr>
        <w:t>ndeplinească următoarele cerințe:</w:t>
      </w:r>
    </w:p>
    <w:p w14:paraId="57ABD779" w14:textId="77777777" w:rsidR="00864AEB" w:rsidRPr="00B46147" w:rsidRDefault="00864AEB" w:rsidP="000110C0">
      <w:pPr>
        <w:pStyle w:val="norm"/>
        <w:numPr>
          <w:ilvl w:val="0"/>
          <w:numId w:val="607"/>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respectă, </w:t>
      </w:r>
      <w:r w:rsidRPr="00B46147">
        <w:rPr>
          <w:rFonts w:eastAsia="Malgun Gothic Semilight"/>
          <w:lang w:val="ro-RO"/>
        </w:rPr>
        <w:t>î</w:t>
      </w:r>
      <w:r w:rsidRPr="00B46147">
        <w:rPr>
          <w:rFonts w:eastAsia="Arial Unicode MS"/>
          <w:lang w:val="ro-RO"/>
        </w:rPr>
        <w:t xml:space="preserve">n urma unei verificări a competenței, cerințele de revalidare din </w:t>
      </w:r>
      <w:r w:rsidR="00FC56D9" w:rsidRPr="00B46147">
        <w:rPr>
          <w:rFonts w:eastAsia="Arial Unicode MS"/>
          <w:lang w:val="ro-RO"/>
        </w:rPr>
        <w:t xml:space="preserve">Partea </w:t>
      </w:r>
      <w:r w:rsidRPr="00B46147">
        <w:rPr>
          <w:rFonts w:eastAsia="Arial Unicode MS"/>
          <w:lang w:val="ro-RO"/>
        </w:rPr>
        <w:t xml:space="preserve">FCL pentru calificarea de tip și de zbor instrumentală, aferente privilegiilor </w:t>
      </w:r>
      <w:r w:rsidR="00FC56D9" w:rsidRPr="00B46147">
        <w:rPr>
          <w:rFonts w:eastAsia="Arial Unicode MS"/>
          <w:lang w:val="ro-RO"/>
        </w:rPr>
        <w:t>certificatului deținut</w:t>
      </w:r>
      <w:r w:rsidRPr="00B46147">
        <w:rPr>
          <w:rFonts w:eastAsia="Arial Unicode MS"/>
          <w:lang w:val="ro-RO"/>
        </w:rPr>
        <w:t>;</w:t>
      </w:r>
    </w:p>
    <w:p w14:paraId="76761FA2" w14:textId="77777777" w:rsidR="00864AEB" w:rsidRPr="00B46147" w:rsidRDefault="00864AEB" w:rsidP="000110C0">
      <w:pPr>
        <w:pStyle w:val="norm"/>
        <w:numPr>
          <w:ilvl w:val="0"/>
          <w:numId w:val="607"/>
        </w:numPr>
        <w:shd w:val="clear" w:color="auto" w:fill="FFFFFF"/>
        <w:spacing w:before="0" w:beforeAutospacing="0" w:after="0" w:afterAutospacing="0"/>
        <w:jc w:val="both"/>
        <w:rPr>
          <w:rFonts w:eastAsia="Arial Unicode MS"/>
          <w:lang w:val="ro-RO"/>
        </w:rPr>
      </w:pPr>
      <w:r w:rsidRPr="00B46147" w:rsidDel="007477C0">
        <w:rPr>
          <w:rFonts w:eastAsia="Arial Unicode MS"/>
          <w:b/>
          <w:bCs/>
          <w:lang w:val="ro-RO"/>
        </w:rPr>
        <w:t xml:space="preserve"> </w:t>
      </w:r>
      <w:r w:rsidRPr="00B46147">
        <w:rPr>
          <w:rFonts w:eastAsia="Arial Unicode MS"/>
          <w:lang w:val="ro-RO"/>
        </w:rPr>
        <w:t xml:space="preserve">face dovada cunoașterii părților relevante ale cerințelor operaționale și a </w:t>
      </w:r>
      <w:r w:rsidR="00DF42FC" w:rsidRPr="00B46147">
        <w:rPr>
          <w:rFonts w:eastAsia="Arial Unicode MS"/>
          <w:lang w:val="ro-RO"/>
        </w:rPr>
        <w:t xml:space="preserve">Părții </w:t>
      </w:r>
      <w:r w:rsidRPr="00B46147">
        <w:rPr>
          <w:rFonts w:eastAsia="Arial Unicode MS"/>
          <w:lang w:val="ro-RO"/>
        </w:rPr>
        <w:t>FCL;</w:t>
      </w:r>
    </w:p>
    <w:p w14:paraId="2CA89286" w14:textId="77777777" w:rsidR="00864AEB" w:rsidRPr="00B46147" w:rsidRDefault="00864AEB" w:rsidP="000110C0">
      <w:pPr>
        <w:pStyle w:val="norm"/>
        <w:numPr>
          <w:ilvl w:val="0"/>
          <w:numId w:val="607"/>
        </w:numPr>
        <w:shd w:val="clear" w:color="auto" w:fill="FFFFFF"/>
        <w:spacing w:before="0" w:beforeAutospacing="0" w:after="0" w:afterAutospacing="0"/>
        <w:jc w:val="both"/>
        <w:rPr>
          <w:rFonts w:eastAsia="Arial Unicode MS"/>
          <w:lang w:val="ro-RO"/>
        </w:rPr>
      </w:pPr>
      <w:r w:rsidRPr="00B46147" w:rsidDel="007477C0">
        <w:rPr>
          <w:rFonts w:eastAsia="Arial Unicode MS"/>
          <w:b/>
          <w:bCs/>
          <w:lang w:val="ro-RO"/>
        </w:rPr>
        <w:t xml:space="preserve"> </w:t>
      </w:r>
      <w:r w:rsidRPr="00B46147">
        <w:rPr>
          <w:rFonts w:eastAsia="Arial Unicode MS"/>
          <w:lang w:val="ro-RO"/>
        </w:rPr>
        <w:t xml:space="preserve">face dovada competențelor lingvistice, </w:t>
      </w:r>
      <w:r w:rsidRPr="00B46147">
        <w:rPr>
          <w:rFonts w:eastAsia="Malgun Gothic Semilight"/>
          <w:lang w:val="ro-RO"/>
        </w:rPr>
        <w:t>î</w:t>
      </w:r>
      <w:r w:rsidRPr="00B46147">
        <w:rPr>
          <w:rFonts w:eastAsia="Arial Unicode MS"/>
          <w:lang w:val="ro-RO"/>
        </w:rPr>
        <w:t>n conformitate cu punctul FCL.055;</w:t>
      </w:r>
    </w:p>
    <w:p w14:paraId="5A09DE25" w14:textId="77777777" w:rsidR="00864AEB" w:rsidRPr="00B46147" w:rsidRDefault="00864AEB" w:rsidP="000110C0">
      <w:pPr>
        <w:pStyle w:val="norm"/>
        <w:numPr>
          <w:ilvl w:val="0"/>
          <w:numId w:val="607"/>
        </w:numPr>
        <w:shd w:val="clear" w:color="auto" w:fill="FFFFFF"/>
        <w:spacing w:before="0" w:beforeAutospacing="0" w:after="0" w:afterAutospacing="0"/>
        <w:jc w:val="both"/>
        <w:rPr>
          <w:rFonts w:eastAsia="Arial Unicode MS"/>
          <w:lang w:val="ro-RO"/>
        </w:rPr>
      </w:pPr>
      <w:r w:rsidRPr="00B46147" w:rsidDel="007477C0">
        <w:rPr>
          <w:rFonts w:eastAsia="Arial Unicode MS"/>
          <w:b/>
          <w:bCs/>
          <w:lang w:val="ro-RO"/>
        </w:rPr>
        <w:t xml:space="preserve"> </w:t>
      </w:r>
      <w:r w:rsidRPr="00B46147">
        <w:rPr>
          <w:rFonts w:eastAsia="Arial Unicode MS"/>
          <w:lang w:val="ro-RO"/>
        </w:rPr>
        <w:t>respectă cerințele din tabelul următor:</w:t>
      </w:r>
    </w:p>
    <w:tbl>
      <w:tblPr>
        <w:tblW w:w="901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371"/>
        <w:gridCol w:w="1380"/>
        <w:gridCol w:w="2025"/>
        <w:gridCol w:w="1993"/>
        <w:gridCol w:w="1864"/>
        <w:gridCol w:w="378"/>
      </w:tblGrid>
      <w:tr w:rsidR="00F9605C" w:rsidRPr="00B46147" w14:paraId="18AB4047" w14:textId="77777777" w:rsidTr="00F9605C">
        <w:tc>
          <w:tcPr>
            <w:tcW w:w="0" w:type="auto"/>
            <w:tcBorders>
              <w:top w:val="outset" w:sz="6" w:space="0" w:color="auto"/>
              <w:left w:val="outset" w:sz="6" w:space="0" w:color="auto"/>
              <w:bottom w:val="outset" w:sz="6" w:space="0" w:color="auto"/>
              <w:right w:val="outset" w:sz="6" w:space="0" w:color="auto"/>
            </w:tcBorders>
            <w:shd w:val="clear" w:color="auto" w:fill="FFFFFF"/>
          </w:tcPr>
          <w:p w14:paraId="479C0583" w14:textId="77777777" w:rsidR="00F9605C" w:rsidRPr="00B46147" w:rsidRDefault="00F9605C" w:rsidP="00F9605C">
            <w:pPr>
              <w:pStyle w:val="tbl-norm"/>
              <w:spacing w:before="60" w:beforeAutospacing="0" w:after="60" w:afterAutospacing="0" w:line="312" w:lineRule="atLeast"/>
              <w:jc w:val="center"/>
              <w:rPr>
                <w:rFonts w:eastAsia="Arial Unicode MS"/>
                <w:b/>
                <w:bCs/>
                <w:sz w:val="22"/>
                <w:szCs w:val="22"/>
              </w:rPr>
            </w:pPr>
            <w:r w:rsidRPr="00B46147">
              <w:rPr>
                <w:rFonts w:eastAsia="Arial Unicode MS"/>
                <w:b/>
                <w:bCs/>
                <w:sz w:val="22"/>
                <w:szCs w:val="22"/>
              </w:rPr>
              <w:t>Certificatul national deținut</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78C44C9" w14:textId="77777777" w:rsidR="00F9605C" w:rsidRPr="00B46147" w:rsidRDefault="00F9605C" w:rsidP="00F9605C">
            <w:pPr>
              <w:pStyle w:val="tbl-norm"/>
              <w:spacing w:before="60" w:beforeAutospacing="0" w:after="60" w:afterAutospacing="0" w:line="312" w:lineRule="atLeast"/>
              <w:jc w:val="center"/>
              <w:rPr>
                <w:rFonts w:eastAsia="Arial Unicode MS"/>
                <w:b/>
                <w:bCs/>
                <w:sz w:val="22"/>
                <w:szCs w:val="22"/>
              </w:rPr>
            </w:pPr>
            <w:r w:rsidRPr="00B46147">
              <w:rPr>
                <w:rFonts w:eastAsia="Arial Unicode MS"/>
                <w:b/>
                <w:bCs/>
                <w:sz w:val="22"/>
                <w:szCs w:val="22"/>
              </w:rPr>
              <w:br/>
              <w:t>Total ore experiență de zbor</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B37B6D2" w14:textId="77777777" w:rsidR="00F9605C" w:rsidRPr="00B46147" w:rsidRDefault="00F9605C" w:rsidP="00F9605C">
            <w:pPr>
              <w:pStyle w:val="tbl-norm"/>
              <w:spacing w:before="60" w:beforeAutospacing="0" w:after="60" w:afterAutospacing="0" w:line="312" w:lineRule="atLeast"/>
              <w:jc w:val="center"/>
              <w:rPr>
                <w:rFonts w:eastAsia="Arial Unicode MS"/>
                <w:b/>
                <w:bCs/>
                <w:sz w:val="22"/>
                <w:szCs w:val="22"/>
              </w:rPr>
            </w:pPr>
            <w:r w:rsidRPr="00B46147">
              <w:rPr>
                <w:rFonts w:eastAsia="Arial Unicode MS"/>
                <w:b/>
                <w:bCs/>
                <w:sz w:val="22"/>
                <w:szCs w:val="22"/>
              </w:rPr>
              <w:t>Cerințe suplimentare</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36D9464" w14:textId="77777777" w:rsidR="00F9605C" w:rsidRPr="00B46147" w:rsidRDefault="00F9605C" w:rsidP="00F9605C">
            <w:pPr>
              <w:pStyle w:val="tbl-norm"/>
              <w:spacing w:before="60" w:beforeAutospacing="0" w:after="60" w:afterAutospacing="0" w:line="312" w:lineRule="atLeast"/>
              <w:jc w:val="center"/>
              <w:rPr>
                <w:rFonts w:eastAsia="Arial Unicode MS"/>
                <w:b/>
                <w:bCs/>
                <w:sz w:val="22"/>
                <w:szCs w:val="22"/>
              </w:rPr>
            </w:pPr>
            <w:r w:rsidRPr="00B46147">
              <w:rPr>
                <w:rFonts w:eastAsia="Arial Unicode MS"/>
                <w:b/>
                <w:bCs/>
                <w:sz w:val="22"/>
                <w:szCs w:val="22"/>
              </w:rPr>
              <w:t xml:space="preserve">Certificatul </w:t>
            </w:r>
            <w:r w:rsidRPr="00B46147">
              <w:rPr>
                <w:rFonts w:eastAsia="Malgun Gothic Semilight"/>
                <w:b/>
                <w:bCs/>
                <w:sz w:val="22"/>
                <w:szCs w:val="22"/>
              </w:rPr>
              <w:t>î</w:t>
            </w:r>
            <w:r w:rsidRPr="00B46147">
              <w:rPr>
                <w:rFonts w:eastAsia="Arial Unicode MS"/>
                <w:b/>
                <w:bCs/>
                <w:sz w:val="22"/>
                <w:szCs w:val="22"/>
              </w:rPr>
              <w:t>nlocuitor conform cu Partea FCL și condiții </w:t>
            </w:r>
            <w:r w:rsidRPr="00B46147">
              <w:rPr>
                <w:rStyle w:val="italics"/>
                <w:rFonts w:eastAsia="Arial Unicode MS"/>
                <w:b/>
                <w:bCs/>
                <w:i/>
                <w:iCs/>
                <w:sz w:val="22"/>
                <w:szCs w:val="22"/>
              </w:rPr>
              <w:t>(după caz)</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DE2B525" w14:textId="77777777" w:rsidR="00F9605C" w:rsidRPr="00B46147" w:rsidRDefault="00F9605C" w:rsidP="00F9605C">
            <w:pPr>
              <w:pStyle w:val="tbl-norm"/>
              <w:spacing w:before="60" w:beforeAutospacing="0" w:after="60" w:afterAutospacing="0" w:line="312" w:lineRule="atLeast"/>
              <w:jc w:val="center"/>
              <w:rPr>
                <w:rFonts w:eastAsia="Arial Unicode MS"/>
                <w:b/>
                <w:bCs/>
                <w:sz w:val="22"/>
                <w:szCs w:val="22"/>
              </w:rPr>
            </w:pPr>
            <w:r w:rsidRPr="00B46147">
              <w:rPr>
                <w:rFonts w:eastAsia="Arial Unicode MS"/>
                <w:b/>
                <w:bCs/>
                <w:sz w:val="22"/>
                <w:szCs w:val="22"/>
              </w:rPr>
              <w:t>Înlăturarea condițiilor</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D4C06BC" w14:textId="77777777" w:rsidR="00F9605C" w:rsidRPr="00B46147" w:rsidRDefault="00F9605C" w:rsidP="00F9605C">
            <w:pPr>
              <w:pStyle w:val="Normal10"/>
              <w:spacing w:before="0" w:beforeAutospacing="0" w:after="0" w:afterAutospacing="0" w:line="312" w:lineRule="atLeast"/>
              <w:jc w:val="center"/>
              <w:rPr>
                <w:rFonts w:eastAsia="Arial Unicode MS"/>
                <w:b/>
                <w:bCs/>
                <w:sz w:val="22"/>
                <w:szCs w:val="22"/>
              </w:rPr>
            </w:pPr>
          </w:p>
        </w:tc>
      </w:tr>
      <w:tr w:rsidR="00F9605C" w:rsidRPr="00B46147" w14:paraId="5FDEBF2D" w14:textId="77777777" w:rsidTr="00F9605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CD9F82" w14:textId="77777777" w:rsidR="00F9605C" w:rsidRPr="00B46147" w:rsidRDefault="00F9605C" w:rsidP="00F9605C">
            <w:pPr>
              <w:pStyle w:val="tbl-norm"/>
              <w:spacing w:before="60" w:beforeAutospacing="0" w:after="60" w:afterAutospacing="0" w:line="312" w:lineRule="atLeast"/>
              <w:jc w:val="center"/>
              <w:rPr>
                <w:rFonts w:eastAsia="Arial Unicode MS"/>
                <w:b/>
                <w:bCs/>
                <w:sz w:val="22"/>
                <w:szCs w:val="22"/>
              </w:rPr>
            </w:pPr>
            <w:r w:rsidRPr="00B46147">
              <w:rPr>
                <w:rFonts w:eastAsia="Arial Unicode MS"/>
                <w:b/>
                <w:bCs/>
                <w:sz w:val="22"/>
                <w:szCs w:val="22"/>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6D3582" w14:textId="77777777" w:rsidR="00F9605C" w:rsidRPr="00B46147" w:rsidRDefault="00F9605C" w:rsidP="00F9605C">
            <w:pPr>
              <w:pStyle w:val="tbl-norm"/>
              <w:spacing w:before="60" w:beforeAutospacing="0" w:after="60" w:afterAutospacing="0" w:line="312" w:lineRule="atLeast"/>
              <w:jc w:val="center"/>
              <w:rPr>
                <w:rFonts w:eastAsia="Arial Unicode MS"/>
                <w:b/>
                <w:bCs/>
                <w:sz w:val="22"/>
                <w:szCs w:val="22"/>
              </w:rPr>
            </w:pPr>
            <w:r w:rsidRPr="00B46147">
              <w:rPr>
                <w:rFonts w:eastAsia="Arial Unicode MS"/>
                <w:b/>
                <w:bCs/>
                <w:sz w:val="22"/>
                <w:szCs w:val="22"/>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AAC306" w14:textId="77777777" w:rsidR="00F9605C" w:rsidRPr="00B46147" w:rsidRDefault="00F9605C" w:rsidP="00F9605C">
            <w:pPr>
              <w:pStyle w:val="tbl-norm"/>
              <w:spacing w:before="60" w:beforeAutospacing="0" w:after="60" w:afterAutospacing="0" w:line="312" w:lineRule="atLeast"/>
              <w:jc w:val="center"/>
              <w:rPr>
                <w:rFonts w:eastAsia="Arial Unicode MS"/>
                <w:b/>
                <w:bCs/>
                <w:sz w:val="22"/>
                <w:szCs w:val="22"/>
              </w:rPr>
            </w:pPr>
            <w:r w:rsidRPr="00B46147">
              <w:rPr>
                <w:rFonts w:eastAsia="Arial Unicode MS"/>
                <w:b/>
                <w:bCs/>
                <w:sz w:val="22"/>
                <w:szCs w:val="22"/>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088E54" w14:textId="77777777" w:rsidR="00F9605C" w:rsidRPr="00B46147" w:rsidRDefault="00F9605C" w:rsidP="00F9605C">
            <w:pPr>
              <w:pStyle w:val="tbl-norm"/>
              <w:spacing w:before="60" w:beforeAutospacing="0" w:after="60" w:afterAutospacing="0" w:line="312" w:lineRule="atLeast"/>
              <w:jc w:val="center"/>
              <w:rPr>
                <w:rFonts w:eastAsia="Arial Unicode MS"/>
                <w:b/>
                <w:bCs/>
                <w:sz w:val="22"/>
                <w:szCs w:val="22"/>
              </w:rPr>
            </w:pPr>
            <w:r w:rsidRPr="00B46147">
              <w:rPr>
                <w:rFonts w:eastAsia="Arial Unicode MS"/>
                <w:b/>
                <w:bCs/>
                <w:sz w:val="22"/>
                <w:szCs w:val="22"/>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48FB7E" w14:textId="77777777" w:rsidR="00F9605C" w:rsidRPr="00B46147" w:rsidRDefault="00F9605C" w:rsidP="00F9605C">
            <w:pPr>
              <w:pStyle w:val="tbl-norm"/>
              <w:spacing w:before="60" w:beforeAutospacing="0" w:after="60" w:afterAutospacing="0" w:line="312" w:lineRule="atLeast"/>
              <w:jc w:val="center"/>
              <w:rPr>
                <w:rFonts w:eastAsia="Arial Unicode MS"/>
                <w:b/>
                <w:bCs/>
                <w:sz w:val="22"/>
                <w:szCs w:val="22"/>
              </w:rPr>
            </w:pPr>
            <w:r w:rsidRPr="00B46147">
              <w:rPr>
                <w:rFonts w:eastAsia="Arial Unicode MS"/>
                <w:b/>
                <w:bCs/>
                <w:sz w:val="22"/>
                <w:szCs w:val="22"/>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E4D57C" w14:textId="77777777" w:rsidR="00F9605C" w:rsidRPr="00B46147" w:rsidRDefault="00F9605C">
            <w:pPr>
              <w:pStyle w:val="Normal10"/>
              <w:spacing w:before="0" w:beforeAutospacing="0" w:after="0" w:afterAutospacing="0" w:line="312" w:lineRule="atLeast"/>
              <w:jc w:val="center"/>
              <w:rPr>
                <w:rFonts w:eastAsia="Arial Unicode MS"/>
                <w:b/>
                <w:bCs/>
                <w:sz w:val="22"/>
                <w:szCs w:val="22"/>
              </w:rPr>
            </w:pPr>
            <w:r w:rsidRPr="00B46147">
              <w:rPr>
                <w:rFonts w:eastAsia="Arial Unicode MS"/>
                <w:b/>
                <w:bCs/>
                <w:sz w:val="22"/>
                <w:szCs w:val="22"/>
              </w:rPr>
              <w:t> </w:t>
            </w:r>
          </w:p>
        </w:tc>
      </w:tr>
      <w:tr w:rsidR="00F9605C" w:rsidRPr="00B46147" w14:paraId="707B34DB" w14:textId="77777777" w:rsidTr="00F9605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5905F9" w14:textId="77777777" w:rsidR="00F9605C" w:rsidRPr="00B46147" w:rsidRDefault="00F9605C" w:rsidP="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ATPL(H) IR(H) valabil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471F7D"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&gt; 1 000 de ore ca PIC pe elicoptere multipilot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8FC5F7"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niciuna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AA8079"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ATPL(H) și IR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0FA9CC"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Nu se aplică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F20373"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(a)</w:t>
            </w:r>
          </w:p>
        </w:tc>
      </w:tr>
      <w:tr w:rsidR="00F9605C" w:rsidRPr="00B46147" w14:paraId="748BE5E8" w14:textId="77777777" w:rsidTr="00F9605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A7ACD8"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ATPL(H) fără privilegii IR(H)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9EBAE6"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&gt; 1 000 de ore ca PIC pe elicoptere multipilot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7500FD"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niciuna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B3D848"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ATPL(H)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7D0AFE" w14:textId="77777777" w:rsidR="00F9605C" w:rsidRPr="00B46147" w:rsidRDefault="00F9605C">
            <w:pPr>
              <w:pStyle w:val="Normal10"/>
              <w:spacing w:before="0" w:beforeAutospacing="0" w:after="0" w:afterAutospacing="0" w:line="312" w:lineRule="atLeast"/>
              <w:jc w:val="center"/>
              <w:rPr>
                <w:rFonts w:eastAsia="Arial Unicode MS"/>
                <w:sz w:val="22"/>
                <w:szCs w:val="22"/>
              </w:rPr>
            </w:pPr>
            <w:r w:rsidRPr="00B46147">
              <w:rPr>
                <w:rFonts w:eastAsia="Arial Unicode MS"/>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1B54AB"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(b)</w:t>
            </w:r>
          </w:p>
        </w:tc>
      </w:tr>
      <w:tr w:rsidR="00F9605C" w:rsidRPr="00B46147" w14:paraId="18B37415" w14:textId="77777777" w:rsidTr="00F9605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FFED0E" w14:textId="77777777" w:rsidR="00F9605C" w:rsidRPr="00B46147" w:rsidRDefault="00F9605C" w:rsidP="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ATPL(H) IR(H) valabil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360662"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&gt; 1 000 de ore pe elicoptere multipilot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9F9E57"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niciuna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8A470B"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ATPL(H) și IR cu o calificare de tip limitată la copilot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D4703A"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face dovada capacității de a acționa ca PIC, conform dispozițiilor din apendicele nr.9 la Partea FCL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E22507"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(c)</w:t>
            </w:r>
          </w:p>
        </w:tc>
      </w:tr>
      <w:tr w:rsidR="00F9605C" w:rsidRPr="00B46147" w14:paraId="449E1FC6" w14:textId="77777777" w:rsidTr="00F9605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790ABE"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ATPL(H) fără privilegii IR(H)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9DEEF2"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&gt; 1 000 de ore pe elicoptere multipilot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E47E2C"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Niciuna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C94A08"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ATPL(H) cu o calificare de tip limitată la copilot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29EC0D"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 xml:space="preserve">face dovada capacității de a acționa ca PIC, </w:t>
            </w:r>
            <w:r w:rsidRPr="00B46147">
              <w:rPr>
                <w:rFonts w:eastAsia="Arial Unicode MS"/>
                <w:sz w:val="22"/>
                <w:szCs w:val="22"/>
              </w:rPr>
              <w:lastRenderedPageBreak/>
              <w:t>conform dispozițiilor din apendicele nr.9 la Partea FCL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516BB6"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lastRenderedPageBreak/>
              <w:t>(d)</w:t>
            </w:r>
          </w:p>
        </w:tc>
      </w:tr>
      <w:tr w:rsidR="00F9605C" w:rsidRPr="00B46147" w14:paraId="5F193128" w14:textId="77777777" w:rsidTr="00F9605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35D61C" w14:textId="77777777" w:rsidR="00F9605C" w:rsidRPr="00B46147" w:rsidRDefault="00F9605C" w:rsidP="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ATPL(H) IR(H) valabil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63A839"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&gt; 500 de ore pe elicoptere multipilot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394117"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 xml:space="preserve">face dovada cunoștințelor privind planificarea zborului și performanțele de zbor, </w:t>
            </w:r>
            <w:r w:rsidRPr="00B46147">
              <w:rPr>
                <w:rFonts w:eastAsia="Malgun Gothic Semilight"/>
                <w:sz w:val="22"/>
                <w:szCs w:val="22"/>
              </w:rPr>
              <w:t>î</w:t>
            </w:r>
            <w:r w:rsidRPr="00B46147">
              <w:rPr>
                <w:rFonts w:eastAsia="Arial Unicode MS"/>
                <w:sz w:val="22"/>
                <w:szCs w:val="22"/>
              </w:rPr>
              <w:t>n conformitate cu punctele FCL.515 și FCL.615 litera (b)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82DF0A"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conform punctului 4 litera (c)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B37652"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conform punctului 5 litera (c)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CF1302"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(e)</w:t>
            </w:r>
          </w:p>
        </w:tc>
      </w:tr>
      <w:tr w:rsidR="00F9605C" w:rsidRPr="00B46147" w14:paraId="1FED6416" w14:textId="77777777" w:rsidTr="00F9605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7FA811"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ATPL(H) fără privilegii IR(H)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5F7A88"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&gt; 500 de ore pe elicoptere multipilot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EC6B87"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conform punctului 3 litera (e)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E5F5C1"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Conform punctului 4 litera (d)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11D38A"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conform punctului 5 litera (d)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ED3A96"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(f)</w:t>
            </w:r>
          </w:p>
        </w:tc>
      </w:tr>
      <w:tr w:rsidR="00F9605C" w:rsidRPr="00B46147" w14:paraId="1CC02CDB" w14:textId="77777777" w:rsidTr="00F9605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25606E" w14:textId="77777777" w:rsidR="00F9605C" w:rsidRPr="00B46147" w:rsidRDefault="00F9605C" w:rsidP="00EA3F23">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 xml:space="preserve">CPL/IR(H) și a promovat testul teoretic ATPL(H) OACI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F13DE4" w14:textId="77777777" w:rsidR="00F9605C" w:rsidRPr="00B46147" w:rsidRDefault="00F9605C">
            <w:pPr>
              <w:pStyle w:val="Normal10"/>
              <w:spacing w:before="0" w:beforeAutospacing="0" w:after="0" w:afterAutospacing="0" w:line="312" w:lineRule="atLeast"/>
              <w:jc w:val="center"/>
              <w:rPr>
                <w:rFonts w:eastAsia="Arial Unicode MS"/>
                <w:sz w:val="22"/>
                <w:szCs w:val="22"/>
              </w:rPr>
            </w:pPr>
            <w:r w:rsidRPr="00B46147">
              <w:rPr>
                <w:rFonts w:eastAsia="Arial Unicode MS"/>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E03D40" w14:textId="77777777" w:rsidR="00F9605C" w:rsidRPr="00B46147" w:rsidRDefault="00F9605C">
            <w:pPr>
              <w:pStyle w:val="norm"/>
              <w:spacing w:before="120" w:beforeAutospacing="0" w:after="0" w:afterAutospacing="0" w:line="312" w:lineRule="atLeast"/>
              <w:jc w:val="both"/>
              <w:rPr>
                <w:rFonts w:eastAsia="Arial Unicode MS"/>
                <w:sz w:val="22"/>
                <w:szCs w:val="22"/>
              </w:rPr>
            </w:pPr>
            <w:r w:rsidRPr="00B46147">
              <w:rPr>
                <w:rFonts w:eastAsia="Arial Unicode MS"/>
                <w:sz w:val="22"/>
                <w:szCs w:val="22"/>
              </w:rPr>
              <w:t xml:space="preserve">(i)  face dovada cunoștințelor privind planificarea zborului și performanțele de zbor, </w:t>
            </w:r>
            <w:r w:rsidRPr="00B46147">
              <w:rPr>
                <w:rFonts w:eastAsia="Malgun Gothic Semilight"/>
                <w:sz w:val="22"/>
                <w:szCs w:val="22"/>
              </w:rPr>
              <w:t>î</w:t>
            </w:r>
            <w:r w:rsidRPr="00B46147">
              <w:rPr>
                <w:rFonts w:eastAsia="Arial Unicode MS"/>
                <w:sz w:val="22"/>
                <w:szCs w:val="22"/>
              </w:rPr>
              <w:t>n conformitate cu punctele FCL.310 și FCL.615 litera (b);</w:t>
            </w:r>
          </w:p>
          <w:p w14:paraId="5B9AAFE4" w14:textId="77777777" w:rsidR="00F9605C" w:rsidRPr="00B46147" w:rsidRDefault="00F9605C">
            <w:pPr>
              <w:pStyle w:val="norm"/>
              <w:spacing w:before="120" w:beforeAutospacing="0" w:after="0" w:afterAutospacing="0" w:line="312" w:lineRule="atLeast"/>
              <w:jc w:val="both"/>
              <w:rPr>
                <w:rFonts w:eastAsia="Arial Unicode MS"/>
                <w:sz w:val="22"/>
                <w:szCs w:val="22"/>
              </w:rPr>
            </w:pPr>
            <w:r w:rsidRPr="00B46147">
              <w:rPr>
                <w:rFonts w:eastAsia="Arial Unicode MS"/>
                <w:sz w:val="22"/>
                <w:szCs w:val="22"/>
              </w:rPr>
              <w:t>(ii)  respectă restul cerințelor de la punctul FCL.720.H litera (b)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5AB064"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 xml:space="preserve">CPL/IR(H) cu credite teoretice ATPL(H), cu condiția ca testul teoretic ATPL(H) OACI să fie evaluat la nivelul prevăzut </w:t>
            </w:r>
            <w:r w:rsidRPr="00B46147">
              <w:rPr>
                <w:rFonts w:eastAsia="Malgun Gothic Semilight"/>
                <w:sz w:val="22"/>
                <w:szCs w:val="22"/>
              </w:rPr>
              <w:t>î</w:t>
            </w:r>
            <w:r w:rsidRPr="00B46147">
              <w:rPr>
                <w:rFonts w:eastAsia="Arial Unicode MS"/>
                <w:sz w:val="22"/>
                <w:szCs w:val="22"/>
              </w:rPr>
              <w:t xml:space="preserve">n </w:t>
            </w:r>
            <w:r w:rsidR="00DF42FC" w:rsidRPr="00B46147">
              <w:rPr>
                <w:rFonts w:eastAsia="Arial Unicode MS"/>
                <w:sz w:val="22"/>
                <w:szCs w:val="22"/>
              </w:rPr>
              <w:t xml:space="preserve">Partea </w:t>
            </w:r>
            <w:r w:rsidRPr="00B46147">
              <w:rPr>
                <w:rFonts w:eastAsia="Arial Unicode MS"/>
                <w:sz w:val="22"/>
                <w:szCs w:val="22"/>
              </w:rPr>
              <w:t>FCL ATPL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2DE21E"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Nu se aplică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48610E"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(g)</w:t>
            </w:r>
          </w:p>
        </w:tc>
      </w:tr>
      <w:tr w:rsidR="00F9605C" w:rsidRPr="00B46147" w14:paraId="20DD12C4" w14:textId="77777777" w:rsidTr="00F9605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858E13"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CPL/IR(H)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A83171"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&gt; 500 de ore pe elicoptere multipilot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7D7AEB" w14:textId="77777777" w:rsidR="00F9605C" w:rsidRPr="00B46147" w:rsidRDefault="00F9605C">
            <w:pPr>
              <w:pStyle w:val="norm"/>
              <w:spacing w:before="120" w:beforeAutospacing="0" w:after="0" w:afterAutospacing="0" w:line="312" w:lineRule="atLeast"/>
              <w:jc w:val="both"/>
              <w:rPr>
                <w:rFonts w:eastAsia="Arial Unicode MS"/>
                <w:sz w:val="22"/>
                <w:szCs w:val="22"/>
              </w:rPr>
            </w:pPr>
            <w:r w:rsidRPr="00B46147">
              <w:rPr>
                <w:rFonts w:eastAsia="Arial Unicode MS"/>
                <w:sz w:val="22"/>
                <w:szCs w:val="22"/>
              </w:rPr>
              <w:t xml:space="preserve">(i)  să promoveze un examen teoretic pentru </w:t>
            </w:r>
            <w:r w:rsidR="00DF42FC" w:rsidRPr="00B46147">
              <w:rPr>
                <w:rFonts w:eastAsia="Arial Unicode MS"/>
                <w:sz w:val="22"/>
                <w:szCs w:val="22"/>
              </w:rPr>
              <w:t xml:space="preserve">Partea </w:t>
            </w:r>
            <w:r w:rsidRPr="00B46147">
              <w:rPr>
                <w:rFonts w:eastAsia="Arial Unicode MS"/>
                <w:sz w:val="22"/>
                <w:szCs w:val="22"/>
              </w:rPr>
              <w:t xml:space="preserve">FCL ATPL(H) </w:t>
            </w:r>
            <w:r w:rsidRPr="00B46147">
              <w:rPr>
                <w:rFonts w:eastAsia="Malgun Gothic Semilight"/>
                <w:sz w:val="22"/>
                <w:szCs w:val="22"/>
              </w:rPr>
              <w:t>î</w:t>
            </w:r>
            <w:r w:rsidRPr="00B46147">
              <w:rPr>
                <w:rFonts w:eastAsia="Arial Unicode MS"/>
                <w:sz w:val="22"/>
                <w:szCs w:val="22"/>
              </w:rPr>
              <w:t>n statul membru</w:t>
            </w:r>
            <w:r w:rsidR="00EA3F23" w:rsidRPr="00B46147">
              <w:rPr>
                <w:rFonts w:eastAsia="Arial Unicode MS"/>
                <w:sz w:val="22"/>
                <w:szCs w:val="22"/>
              </w:rPr>
              <w:t xml:space="preserve"> OACI</w:t>
            </w:r>
            <w:r w:rsidRPr="00B46147">
              <w:rPr>
                <w:rFonts w:eastAsia="Arial Unicode MS"/>
                <w:sz w:val="22"/>
                <w:szCs w:val="22"/>
              </w:rPr>
              <w:t xml:space="preserve"> care a eliberat </w:t>
            </w:r>
            <w:r w:rsidR="00A77FF4" w:rsidRPr="00B46147">
              <w:rPr>
                <w:rFonts w:eastAsia="Arial Unicode MS"/>
                <w:sz w:val="22"/>
                <w:szCs w:val="22"/>
              </w:rPr>
              <w:t>certificatul</w:t>
            </w:r>
            <w:r w:rsidRPr="00B46147">
              <w:rPr>
                <w:rFonts w:eastAsia="Arial Unicode MS"/>
                <w:sz w:val="22"/>
                <w:szCs w:val="22"/>
              </w:rPr>
              <w:t> </w:t>
            </w:r>
            <w:hyperlink r:id="rId20" w:anchor="E0022" w:history="1">
              <w:r w:rsidRPr="00B46147">
                <w:rPr>
                  <w:rStyle w:val="a3"/>
                  <w:rFonts w:eastAsia="Arial Unicode MS"/>
                  <w:color w:val="auto"/>
                  <w:sz w:val="22"/>
                  <w:szCs w:val="22"/>
                </w:rPr>
                <w:t>(</w:t>
              </w:r>
              <w:r w:rsidRPr="00B46147">
                <w:rPr>
                  <w:rStyle w:val="superscript"/>
                  <w:rFonts w:eastAsia="Arial Unicode MS"/>
                  <w:sz w:val="22"/>
                  <w:szCs w:val="22"/>
                  <w:vertAlign w:val="superscript"/>
                </w:rPr>
                <w:t>1</w:t>
              </w:r>
              <w:r w:rsidRPr="00B46147">
                <w:rPr>
                  <w:rStyle w:val="a3"/>
                  <w:rFonts w:eastAsia="Arial Unicode MS"/>
                  <w:color w:val="auto"/>
                  <w:sz w:val="22"/>
                  <w:szCs w:val="22"/>
                </w:rPr>
                <w:t>)</w:t>
              </w:r>
            </w:hyperlink>
          </w:p>
          <w:p w14:paraId="08E14C10" w14:textId="77777777" w:rsidR="00F9605C" w:rsidRPr="00B46147" w:rsidRDefault="00F9605C">
            <w:pPr>
              <w:pStyle w:val="norm"/>
              <w:spacing w:before="120" w:beforeAutospacing="0" w:after="0" w:afterAutospacing="0" w:line="312" w:lineRule="atLeast"/>
              <w:jc w:val="both"/>
              <w:rPr>
                <w:rFonts w:eastAsia="Arial Unicode MS"/>
                <w:sz w:val="22"/>
                <w:szCs w:val="22"/>
              </w:rPr>
            </w:pPr>
            <w:r w:rsidRPr="00B46147">
              <w:rPr>
                <w:rFonts w:eastAsia="Arial Unicode MS"/>
                <w:sz w:val="22"/>
                <w:szCs w:val="22"/>
              </w:rPr>
              <w:t>(ii)  să respecte restul cerințelor de la punctul FCL.720.H litera (b)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2FA840"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 xml:space="preserve">CPL/IR(H) cu credite teoretice conform </w:t>
            </w:r>
            <w:r w:rsidR="00DF42FC" w:rsidRPr="00B46147">
              <w:rPr>
                <w:rFonts w:eastAsia="Arial Unicode MS"/>
                <w:sz w:val="22"/>
                <w:szCs w:val="22"/>
              </w:rPr>
              <w:t xml:space="preserve">Părții </w:t>
            </w:r>
            <w:r w:rsidRPr="00B46147">
              <w:rPr>
                <w:rFonts w:eastAsia="Arial Unicode MS"/>
                <w:sz w:val="22"/>
                <w:szCs w:val="22"/>
              </w:rPr>
              <w:t>FCL ATPL(H)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56800F"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Nu se aplică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7B8CFF"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(h)</w:t>
            </w:r>
          </w:p>
        </w:tc>
      </w:tr>
      <w:tr w:rsidR="00F9605C" w:rsidRPr="00B46147" w14:paraId="5453651E" w14:textId="77777777" w:rsidTr="00F9605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25B3E8"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CPL/IR(H)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73A8CB"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&gt; 500 de ore ca PIC pe elicoptere cu un singur pilot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1F4199"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niciuna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2459DB"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CPL/IR(H cu calificări de tip limitate la elicoptere cu un singur pilot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40980724"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 xml:space="preserve">obține calificarea de tip multipilot, </w:t>
            </w:r>
            <w:r w:rsidRPr="00B46147">
              <w:rPr>
                <w:rFonts w:eastAsia="Malgun Gothic Semilight"/>
                <w:sz w:val="22"/>
                <w:szCs w:val="22"/>
              </w:rPr>
              <w:t>î</w:t>
            </w:r>
            <w:r w:rsidRPr="00B46147">
              <w:rPr>
                <w:rFonts w:eastAsia="Arial Unicode MS"/>
                <w:sz w:val="22"/>
                <w:szCs w:val="22"/>
              </w:rPr>
              <w:t xml:space="preserve">n conformitate cu </w:t>
            </w:r>
            <w:r w:rsidR="00DF42FC" w:rsidRPr="00B46147">
              <w:rPr>
                <w:rFonts w:eastAsia="Arial Unicode MS"/>
                <w:sz w:val="22"/>
                <w:szCs w:val="22"/>
              </w:rPr>
              <w:t xml:space="preserve">Partea </w:t>
            </w:r>
            <w:r w:rsidRPr="00B46147">
              <w:rPr>
                <w:rFonts w:eastAsia="Arial Unicode MS"/>
                <w:sz w:val="22"/>
                <w:szCs w:val="22"/>
              </w:rPr>
              <w:t>FCL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56CF17"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(i)</w:t>
            </w:r>
          </w:p>
        </w:tc>
      </w:tr>
      <w:tr w:rsidR="00F9605C" w:rsidRPr="00B46147" w14:paraId="1ABAF958" w14:textId="77777777" w:rsidTr="00F9605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5B1FD8"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lastRenderedPageBreak/>
              <w:t>CPL/IR(H)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E1632F"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&lt; 500 de ore ca PIC pe elicoptere cu un singur pilot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A6C103"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 xml:space="preserve">face dovada cunoștințelor privind planificarea zborului și performanțele de zbor, </w:t>
            </w:r>
            <w:r w:rsidRPr="00B46147">
              <w:rPr>
                <w:rFonts w:eastAsia="Malgun Gothic Semilight"/>
                <w:sz w:val="22"/>
                <w:szCs w:val="22"/>
              </w:rPr>
              <w:t>î</w:t>
            </w:r>
            <w:r w:rsidRPr="00B46147">
              <w:rPr>
                <w:rFonts w:eastAsia="Arial Unicode MS"/>
                <w:sz w:val="22"/>
                <w:szCs w:val="22"/>
              </w:rPr>
              <w:t>n conformitate cu punctele FCL.310 și FCL.615 litera (b)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47801C"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conform punctului 4 litera (i)</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B0A7AD9" w14:textId="77777777" w:rsidR="00F9605C" w:rsidRPr="00B46147" w:rsidRDefault="00F9605C">
            <w:pPr>
              <w:jc w:val="center"/>
              <w:rPr>
                <w:rFonts w:ascii="Times New Roman" w:eastAsia="Arial Unicode MS" w:hAnsi="Times New Roman" w:cs="Times New Roman"/>
                <w:color w:val="auto"/>
                <w:sz w:val="22"/>
                <w:szCs w:val="22"/>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17DE60"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(j)</w:t>
            </w:r>
          </w:p>
        </w:tc>
      </w:tr>
      <w:tr w:rsidR="00F9605C" w:rsidRPr="00B46147" w14:paraId="6E393E31" w14:textId="77777777" w:rsidTr="00F9605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FC7119"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CPL(H)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8B948A"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&gt; 500 de ore ca PIC pe elicoptere cu un singur pilot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CE3E69"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calificare de zbor pe timp de noapte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3D1889"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CPL(H) cu calificări de tip limitate la elicoptere cu un singur pilot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E32A2B" w14:textId="77777777" w:rsidR="00F9605C" w:rsidRPr="00B46147" w:rsidRDefault="00F9605C">
            <w:pPr>
              <w:jc w:val="center"/>
              <w:rPr>
                <w:rFonts w:ascii="Times New Roman" w:eastAsia="Arial Unicode MS" w:hAnsi="Times New Roman" w:cs="Times New Roman"/>
                <w:color w:val="auto"/>
                <w:sz w:val="22"/>
                <w:szCs w:val="22"/>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D58AC3"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(k)</w:t>
            </w:r>
          </w:p>
        </w:tc>
      </w:tr>
      <w:tr w:rsidR="00F9605C" w:rsidRPr="00B46147" w14:paraId="3C39BE21" w14:textId="77777777" w:rsidTr="00F9605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13D89C"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CPL(H)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69A76D"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&lt; 500 de ore ca PIC pe elicoptere cu un singur pilot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48B067"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 xml:space="preserve">calificare de zbor pe timp de noapte; face dovada cunoștințelor privind planificarea zborului și performanțele de zbor, </w:t>
            </w:r>
            <w:r w:rsidRPr="00B46147">
              <w:rPr>
                <w:rFonts w:eastAsia="Malgun Gothic Semilight"/>
                <w:sz w:val="22"/>
                <w:szCs w:val="22"/>
              </w:rPr>
              <w:t>î</w:t>
            </w:r>
            <w:r w:rsidRPr="00B46147">
              <w:rPr>
                <w:rFonts w:eastAsia="Arial Unicode MS"/>
                <w:sz w:val="22"/>
                <w:szCs w:val="22"/>
              </w:rPr>
              <w:t>n conformitate cu punctul FCL.310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A434EA"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conform punctului 4 litera (k)</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8EB226" w14:textId="77777777" w:rsidR="00F9605C" w:rsidRPr="00B46147" w:rsidRDefault="00F9605C">
            <w:pPr>
              <w:jc w:val="center"/>
              <w:rPr>
                <w:rFonts w:ascii="Times New Roman" w:eastAsia="Arial Unicode MS" w:hAnsi="Times New Roman" w:cs="Times New Roman"/>
                <w:color w:val="auto"/>
                <w:sz w:val="22"/>
                <w:szCs w:val="22"/>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553E0A"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(l)</w:t>
            </w:r>
          </w:p>
        </w:tc>
      </w:tr>
      <w:tr w:rsidR="00F9605C" w:rsidRPr="00B46147" w14:paraId="49E6428D" w14:textId="77777777" w:rsidTr="00F9605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3FD02F"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CPL(H) Fără calificare de zbor pe timp de noapte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224688"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&gt; 500 de ore ca PIC pe elicoptere cu un singur pilot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F8B6BB" w14:textId="77777777" w:rsidR="00F9605C" w:rsidRPr="00B46147" w:rsidRDefault="00F9605C">
            <w:pPr>
              <w:pStyle w:val="Normal10"/>
              <w:spacing w:before="0" w:beforeAutospacing="0" w:after="0" w:afterAutospacing="0" w:line="312" w:lineRule="atLeast"/>
              <w:jc w:val="center"/>
              <w:rPr>
                <w:rFonts w:eastAsia="Arial Unicode MS"/>
                <w:sz w:val="22"/>
                <w:szCs w:val="22"/>
              </w:rPr>
            </w:pPr>
            <w:r w:rsidRPr="00B46147">
              <w:rPr>
                <w:rFonts w:eastAsia="Arial Unicode MS"/>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871048"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 xml:space="preserve">Conform punctului 4 litera (k) și limitat la operațiuni pe timp de zi </w:t>
            </w:r>
            <w:r w:rsidRPr="00B46147">
              <w:rPr>
                <w:rFonts w:eastAsia="Malgun Gothic Semilight"/>
                <w:sz w:val="22"/>
                <w:szCs w:val="22"/>
              </w:rPr>
              <w:t>î</w:t>
            </w:r>
            <w:r w:rsidRPr="00B46147">
              <w:rPr>
                <w:rFonts w:eastAsia="Arial Unicode MS"/>
                <w:sz w:val="22"/>
                <w:szCs w:val="22"/>
              </w:rPr>
              <w:t>n condiții VFR</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628866A8"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 xml:space="preserve">Obține calificarea de tip multipilot, </w:t>
            </w:r>
            <w:r w:rsidRPr="00B46147">
              <w:rPr>
                <w:rFonts w:eastAsia="Malgun Gothic Semilight"/>
                <w:sz w:val="22"/>
                <w:szCs w:val="22"/>
              </w:rPr>
              <w:t>î</w:t>
            </w:r>
            <w:r w:rsidRPr="00B46147">
              <w:rPr>
                <w:rFonts w:eastAsia="Arial Unicode MS"/>
                <w:sz w:val="22"/>
                <w:szCs w:val="22"/>
              </w:rPr>
              <w:t xml:space="preserve">n conformitate cu </w:t>
            </w:r>
            <w:r w:rsidR="00FC56D9" w:rsidRPr="00B46147">
              <w:rPr>
                <w:rFonts w:eastAsia="Arial Unicode MS"/>
                <w:sz w:val="22"/>
                <w:szCs w:val="22"/>
              </w:rPr>
              <w:t xml:space="preserve">Partea </w:t>
            </w:r>
            <w:r w:rsidRPr="00B46147">
              <w:rPr>
                <w:rFonts w:eastAsia="Arial Unicode MS"/>
                <w:sz w:val="22"/>
                <w:szCs w:val="22"/>
              </w:rPr>
              <w:t>FCL și calificarea de zbor pe timp de noapte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D72655"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(m)</w:t>
            </w:r>
          </w:p>
        </w:tc>
      </w:tr>
      <w:tr w:rsidR="00F9605C" w:rsidRPr="00B46147" w14:paraId="22FF3391" w14:textId="77777777" w:rsidTr="00F9605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93F37E"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CPL(H) Fără calificare de zbor pe timp de noapte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F0DB33"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&lt; 500 de ore ca PIC pe elicoptere cu un singur pilot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1616BC"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 xml:space="preserve">face dovada cunoștințelor privind planificarea zborului și performanțele de zbor, </w:t>
            </w:r>
            <w:r w:rsidRPr="00B46147">
              <w:rPr>
                <w:rFonts w:eastAsia="Malgun Gothic Semilight"/>
                <w:sz w:val="22"/>
                <w:szCs w:val="22"/>
              </w:rPr>
              <w:t>î</w:t>
            </w:r>
            <w:r w:rsidRPr="00B46147">
              <w:rPr>
                <w:rFonts w:eastAsia="Arial Unicode MS"/>
                <w:sz w:val="22"/>
                <w:szCs w:val="22"/>
              </w:rPr>
              <w:t>n conformitate cu punctul FCL.310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72F0A8"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 xml:space="preserve">Conform punctului 4 litera (k) și limitat la operațiuni pe timp de zi </w:t>
            </w:r>
            <w:r w:rsidRPr="00B46147">
              <w:rPr>
                <w:rFonts w:eastAsia="Malgun Gothic Semilight"/>
                <w:sz w:val="22"/>
                <w:szCs w:val="22"/>
              </w:rPr>
              <w:t>î</w:t>
            </w:r>
            <w:r w:rsidRPr="00B46147">
              <w:rPr>
                <w:rFonts w:eastAsia="Arial Unicode MS"/>
                <w:sz w:val="22"/>
                <w:szCs w:val="22"/>
              </w:rPr>
              <w:t>n condiții VFR</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872603" w14:textId="77777777" w:rsidR="00F9605C" w:rsidRPr="00B46147" w:rsidRDefault="00F9605C">
            <w:pPr>
              <w:jc w:val="center"/>
              <w:rPr>
                <w:rFonts w:ascii="Times New Roman" w:eastAsia="Arial Unicode MS" w:hAnsi="Times New Roman" w:cs="Times New Roman"/>
                <w:color w:val="auto"/>
                <w:sz w:val="22"/>
                <w:szCs w:val="22"/>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CA17C8"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(n)</w:t>
            </w:r>
          </w:p>
        </w:tc>
      </w:tr>
      <w:tr w:rsidR="00F9605C" w:rsidRPr="00B46147" w14:paraId="4E5ED098" w14:textId="77777777" w:rsidTr="00F9605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6A0856"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PPL/IR(H)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CE89BC"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 75 în conformitate cu IFR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86B781" w14:textId="77777777" w:rsidR="00F9605C" w:rsidRPr="00B46147" w:rsidRDefault="00F9605C">
            <w:pPr>
              <w:pStyle w:val="Normal10"/>
              <w:spacing w:before="0" w:beforeAutospacing="0" w:after="0" w:afterAutospacing="0" w:line="312" w:lineRule="atLeast"/>
              <w:jc w:val="center"/>
              <w:rPr>
                <w:rFonts w:eastAsia="Arial Unicode MS"/>
                <w:sz w:val="22"/>
                <w:szCs w:val="22"/>
              </w:rPr>
            </w:pPr>
            <w:r w:rsidRPr="00B46147">
              <w:rPr>
                <w:rFonts w:eastAsia="Arial Unicode MS"/>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3AB145"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PPL/IR(H) (IR limitată la PPL)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AF8300"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 xml:space="preserve">Face dovada cunoștințelor privind planificarea zborului și performanțele de zbor, </w:t>
            </w:r>
            <w:r w:rsidRPr="00B46147">
              <w:rPr>
                <w:rFonts w:eastAsia="Malgun Gothic Semilight"/>
                <w:sz w:val="22"/>
                <w:szCs w:val="22"/>
              </w:rPr>
              <w:t>î</w:t>
            </w:r>
            <w:r w:rsidRPr="00B46147">
              <w:rPr>
                <w:rFonts w:eastAsia="Arial Unicode MS"/>
                <w:sz w:val="22"/>
                <w:szCs w:val="22"/>
              </w:rPr>
              <w:t>n conformitate cu punctul FCL.615 litera (b)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417629"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(o)</w:t>
            </w:r>
          </w:p>
        </w:tc>
      </w:tr>
      <w:tr w:rsidR="00F9605C" w:rsidRPr="00B46147" w14:paraId="0E837FB2" w14:textId="77777777" w:rsidTr="00F9605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753EEC"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lastRenderedPageBreak/>
              <w:t>PPL(H)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FBA631"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 75 de ore pe elicoptere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23AA6D"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face dovada folosirii mijloacelor de radionavigație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4DDE8E"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PPL (H)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5FC7F4" w14:textId="77777777" w:rsidR="00F9605C" w:rsidRPr="00B46147" w:rsidRDefault="00F9605C">
            <w:pPr>
              <w:pStyle w:val="Normal10"/>
              <w:spacing w:before="0" w:beforeAutospacing="0" w:after="0" w:afterAutospacing="0" w:line="312" w:lineRule="atLeast"/>
              <w:jc w:val="center"/>
              <w:rPr>
                <w:rFonts w:eastAsia="Arial Unicode MS"/>
                <w:sz w:val="22"/>
                <w:szCs w:val="22"/>
              </w:rPr>
            </w:pPr>
            <w:r w:rsidRPr="00B46147">
              <w:rPr>
                <w:rFonts w:eastAsia="Arial Unicode MS"/>
                <w:sz w:val="22"/>
                <w:szCs w:val="22"/>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86915D" w14:textId="77777777" w:rsidR="00F9605C" w:rsidRPr="00B46147" w:rsidRDefault="00F9605C">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(p)</w:t>
            </w:r>
          </w:p>
        </w:tc>
      </w:tr>
      <w:tr w:rsidR="00F9605C" w:rsidRPr="00B46147" w14:paraId="0A48DD46" w14:textId="77777777" w:rsidTr="00F9605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65C67A25" w14:textId="77777777" w:rsidR="00F9605C" w:rsidRPr="00B46147" w:rsidRDefault="00F9605C" w:rsidP="00FC56D9">
            <w:pPr>
              <w:pStyle w:val="tbl-norm"/>
              <w:spacing w:before="60" w:beforeAutospacing="0" w:after="60" w:afterAutospacing="0" w:line="312" w:lineRule="atLeast"/>
              <w:jc w:val="both"/>
              <w:rPr>
                <w:rFonts w:eastAsia="Arial Unicode MS"/>
                <w:sz w:val="22"/>
                <w:szCs w:val="22"/>
              </w:rPr>
            </w:pPr>
            <w:r w:rsidRPr="00B46147">
              <w:rPr>
                <w:rFonts w:eastAsia="Arial Unicode MS"/>
                <w:sz w:val="22"/>
                <w:szCs w:val="22"/>
              </w:rPr>
              <w:t>(</w:t>
            </w:r>
            <w:r w:rsidRPr="00B46147">
              <w:rPr>
                <w:rStyle w:val="superscript"/>
                <w:rFonts w:eastAsia="Arial Unicode MS"/>
                <w:sz w:val="22"/>
                <w:szCs w:val="22"/>
                <w:vertAlign w:val="superscript"/>
              </w:rPr>
              <w:t>*1</w:t>
            </w:r>
            <w:r w:rsidRPr="00B46147">
              <w:rPr>
                <w:rFonts w:eastAsia="Arial Unicode MS"/>
                <w:sz w:val="22"/>
                <w:szCs w:val="22"/>
              </w:rPr>
              <w:t xml:space="preserve">)   Titularii CPL care dețin deja o calificare de tip pentru un elicopter multipilot nu sunt obligați să promoveze un examen teoretic pentru ATPL(H) în timp ce continuă să opereze pe același tip de elicopter, dar nu primesc credite teoretice ATPL(H) pentru un certificat conform cu Partea FCL. Dacă solicită o altă calificare de tip pentru un elicopter multipilot diferit, aceștia trebuie să </w:t>
            </w:r>
            <w:r w:rsidRPr="00B46147">
              <w:rPr>
                <w:rFonts w:eastAsia="Malgun Gothic Semilight"/>
                <w:sz w:val="22"/>
                <w:szCs w:val="22"/>
              </w:rPr>
              <w:t>î</w:t>
            </w:r>
            <w:r w:rsidRPr="00B46147">
              <w:rPr>
                <w:rFonts w:eastAsia="Arial Unicode MS"/>
                <w:sz w:val="22"/>
                <w:szCs w:val="22"/>
              </w:rPr>
              <w:t>ndeplinească cerința de la coloana (3) r</w:t>
            </w:r>
            <w:r w:rsidRPr="00B46147">
              <w:rPr>
                <w:rFonts w:eastAsia="Malgun Gothic Semilight"/>
                <w:sz w:val="22"/>
                <w:szCs w:val="22"/>
              </w:rPr>
              <w:t>â</w:t>
            </w:r>
            <w:r w:rsidRPr="00B46147">
              <w:rPr>
                <w:rFonts w:eastAsia="Arial Unicode MS"/>
                <w:sz w:val="22"/>
                <w:szCs w:val="22"/>
              </w:rPr>
              <w:t>ndul (h) punctul (i) din tabel.</w:t>
            </w:r>
          </w:p>
        </w:tc>
      </w:tr>
    </w:tbl>
    <w:p w14:paraId="285D7543" w14:textId="77777777" w:rsidR="00864AEB" w:rsidRPr="00B46147" w:rsidRDefault="00FC56D9" w:rsidP="000110C0">
      <w:pPr>
        <w:pStyle w:val="title-gr-seq-level-1"/>
        <w:numPr>
          <w:ilvl w:val="0"/>
          <w:numId w:val="606"/>
        </w:numPr>
        <w:shd w:val="clear" w:color="auto" w:fill="FFFFFF"/>
        <w:spacing w:before="120" w:beforeAutospacing="0" w:after="120" w:afterAutospacing="0"/>
        <w:ind w:left="360"/>
        <w:rPr>
          <w:rFonts w:eastAsia="Arial Unicode MS"/>
          <w:b/>
          <w:shd w:val="clear" w:color="auto" w:fill="FFFFFF"/>
          <w:lang w:val="ro-RO"/>
        </w:rPr>
      </w:pPr>
      <w:r w:rsidRPr="00B46147">
        <w:rPr>
          <w:rFonts w:eastAsia="Arial Unicode MS"/>
          <w:b/>
          <w:bCs/>
          <w:shd w:val="clear" w:color="auto" w:fill="FFFFFF"/>
        </w:rPr>
        <w:t>Certificatele de instructor</w:t>
      </w:r>
    </w:p>
    <w:p w14:paraId="246852F9" w14:textId="77777777" w:rsidR="00FC56D9" w:rsidRPr="00B46147" w:rsidRDefault="00FC56D9" w:rsidP="00FC56D9">
      <w:pPr>
        <w:pStyle w:val="title-gr-seq-level-1"/>
        <w:shd w:val="clear" w:color="auto" w:fill="FFFFFF"/>
        <w:spacing w:before="120" w:beforeAutospacing="0" w:after="120" w:afterAutospacing="0"/>
        <w:jc w:val="both"/>
        <w:rPr>
          <w:rFonts w:eastAsia="Arial Unicode MS"/>
        </w:rPr>
      </w:pPr>
      <w:r w:rsidRPr="00B46147">
        <w:rPr>
          <w:rFonts w:eastAsia="Arial Unicode MS" w:hint="eastAsia"/>
        </w:rPr>
        <w:t xml:space="preserve">Un certificat de instructor eliberat de </w:t>
      </w:r>
      <w:r w:rsidRPr="00B46147">
        <w:rPr>
          <w:rFonts w:eastAsia="Arial Unicode MS"/>
        </w:rPr>
        <w:t>AAC</w:t>
      </w:r>
      <w:r w:rsidRPr="00B46147">
        <w:rPr>
          <w:rFonts w:eastAsia="Arial Unicode MS" w:hint="eastAsia"/>
        </w:rPr>
        <w:t xml:space="preserve"> în conformitate cu cerin</w:t>
      </w:r>
      <w:r w:rsidRPr="00B46147">
        <w:rPr>
          <w:rFonts w:eastAsia="Arial Unicode MS"/>
        </w:rPr>
        <w:t>ț</w:t>
      </w:r>
      <w:r w:rsidRPr="00B46147">
        <w:rPr>
          <w:rFonts w:eastAsia="Arial Unicode MS" w:hint="eastAsia"/>
        </w:rPr>
        <w:t>ele na</w:t>
      </w:r>
      <w:r w:rsidRPr="00B46147">
        <w:rPr>
          <w:rFonts w:eastAsia="Arial Unicode MS"/>
        </w:rPr>
        <w:t>ț</w:t>
      </w:r>
      <w:r w:rsidRPr="00B46147">
        <w:rPr>
          <w:rFonts w:eastAsia="Arial Unicode MS" w:hint="eastAsia"/>
        </w:rPr>
        <w:t>ionale se converte</w:t>
      </w:r>
      <w:r w:rsidRPr="00B46147">
        <w:rPr>
          <w:rFonts w:eastAsia="Arial Unicode MS"/>
        </w:rPr>
        <w:t>ș</w:t>
      </w:r>
      <w:r w:rsidRPr="00B46147">
        <w:rPr>
          <w:rFonts w:eastAsia="Arial Unicode MS" w:hint="eastAsia"/>
        </w:rPr>
        <w:t xml:space="preserve">te într-un certificat conform cu </w:t>
      </w:r>
      <w:r w:rsidRPr="00B46147">
        <w:rPr>
          <w:rFonts w:eastAsia="Arial Unicode MS"/>
        </w:rPr>
        <w:t xml:space="preserve">Partea </w:t>
      </w:r>
      <w:r w:rsidRPr="00B46147">
        <w:rPr>
          <w:rFonts w:eastAsia="Arial Unicode MS" w:hint="eastAsia"/>
        </w:rPr>
        <w:t>FCL, cu condi</w:t>
      </w:r>
      <w:r w:rsidRPr="00B46147">
        <w:rPr>
          <w:rFonts w:eastAsia="Arial Unicode MS"/>
        </w:rPr>
        <w:t>ț</w:t>
      </w:r>
      <w:r w:rsidRPr="00B46147">
        <w:rPr>
          <w:rFonts w:eastAsia="Arial Unicode MS" w:hint="eastAsia"/>
        </w:rPr>
        <w:t>ia ca solicitantul s</w:t>
      </w:r>
      <w:r w:rsidRPr="00B46147">
        <w:rPr>
          <w:rFonts w:eastAsia="Arial Unicode MS"/>
        </w:rPr>
        <w:t>ă</w:t>
      </w:r>
      <w:r w:rsidRPr="00B46147">
        <w:rPr>
          <w:rFonts w:eastAsia="Arial Unicode MS" w:hint="eastAsia"/>
        </w:rPr>
        <w:t xml:space="preserve"> îndeplineasc</w:t>
      </w:r>
      <w:r w:rsidRPr="00B46147">
        <w:rPr>
          <w:rFonts w:eastAsia="Arial Unicode MS"/>
        </w:rPr>
        <w:t>ă</w:t>
      </w:r>
      <w:r w:rsidRPr="00B46147">
        <w:rPr>
          <w:rFonts w:eastAsia="Arial Unicode MS" w:hint="eastAsia"/>
        </w:rPr>
        <w:t xml:space="preserve"> urm</w:t>
      </w:r>
      <w:r w:rsidRPr="00B46147">
        <w:rPr>
          <w:rFonts w:eastAsia="Arial Unicode MS"/>
        </w:rPr>
        <w:t>ă</w:t>
      </w:r>
      <w:r w:rsidRPr="00B46147">
        <w:rPr>
          <w:rFonts w:eastAsia="Arial Unicode MS" w:hint="eastAsia"/>
        </w:rPr>
        <w:t>toarele cerin</w:t>
      </w:r>
      <w:r w:rsidRPr="00B46147">
        <w:rPr>
          <w:rFonts w:eastAsia="Arial Unicode MS"/>
        </w:rPr>
        <w:t>ț</w:t>
      </w:r>
      <w:r w:rsidRPr="00B46147">
        <w:rPr>
          <w:rFonts w:eastAsia="Arial Unicode MS" w:hint="eastAsia"/>
        </w:rPr>
        <w:t>e</w:t>
      </w:r>
      <w:r w:rsidRPr="00B46147">
        <w:rPr>
          <w:rFonts w:eastAsia="Arial Unicode MS"/>
        </w:rPr>
        <w:t xml:space="preserve">. </w:t>
      </w:r>
    </w:p>
    <w:tbl>
      <w:tblPr>
        <w:tblW w:w="901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738"/>
        <w:gridCol w:w="2580"/>
        <w:gridCol w:w="1640"/>
        <w:gridCol w:w="2053"/>
      </w:tblGrid>
      <w:tr w:rsidR="00FC56D9" w:rsidRPr="00B46147" w14:paraId="7681E653" w14:textId="77777777" w:rsidTr="00FC56D9">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43E6CF" w14:textId="77777777" w:rsidR="00FC56D9" w:rsidRPr="00B46147" w:rsidRDefault="00FC56D9" w:rsidP="00FC56D9">
            <w:pPr>
              <w:spacing w:before="60" w:after="60" w:line="312" w:lineRule="atLeast"/>
              <w:jc w:val="both"/>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Certificat sau privilegii naționale deținute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FA7090" w14:textId="77777777" w:rsidR="00FC56D9" w:rsidRPr="00B46147" w:rsidRDefault="00FC56D9" w:rsidP="00FC56D9">
            <w:pPr>
              <w:spacing w:before="60" w:after="60" w:line="312" w:lineRule="atLeast"/>
              <w:jc w:val="both"/>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Experiență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BD043B" w14:textId="77777777" w:rsidR="00FC56D9" w:rsidRPr="00B46147" w:rsidRDefault="00FC56D9" w:rsidP="00FC56D9">
            <w:pPr>
              <w:spacing w:before="60" w:after="60" w:line="312" w:lineRule="atLeast"/>
              <w:jc w:val="both"/>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Cerințe suplimentare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57FC97" w14:textId="77777777" w:rsidR="00FC56D9" w:rsidRPr="00B46147" w:rsidRDefault="00FC56D9" w:rsidP="00FC56D9">
            <w:pPr>
              <w:spacing w:before="60" w:after="60" w:line="312" w:lineRule="atLeast"/>
              <w:jc w:val="both"/>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Certificat înlocuitor</w:t>
            </w:r>
          </w:p>
        </w:tc>
      </w:tr>
      <w:tr w:rsidR="00FC56D9" w:rsidRPr="00B46147" w14:paraId="17F10283" w14:textId="77777777" w:rsidTr="00FC56D9">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6DE434" w14:textId="77777777" w:rsidR="00FC56D9" w:rsidRPr="00B46147" w:rsidRDefault="00FC56D9" w:rsidP="00FC56D9">
            <w:pPr>
              <w:spacing w:before="60" w:after="60" w:line="312" w:lineRule="atLeast"/>
              <w:jc w:val="center"/>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D88804" w14:textId="77777777" w:rsidR="00FC56D9" w:rsidRPr="00B46147" w:rsidRDefault="00FC56D9" w:rsidP="00FC56D9">
            <w:pPr>
              <w:spacing w:before="60" w:after="60" w:line="312" w:lineRule="atLeast"/>
              <w:jc w:val="center"/>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E6D54D" w14:textId="77777777" w:rsidR="00FC56D9" w:rsidRPr="00B46147" w:rsidRDefault="00FC56D9" w:rsidP="00FC56D9">
            <w:pPr>
              <w:spacing w:before="60" w:after="60" w:line="312" w:lineRule="atLeast"/>
              <w:jc w:val="center"/>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91A844" w14:textId="77777777" w:rsidR="00FC56D9" w:rsidRPr="00B46147" w:rsidRDefault="00FC56D9" w:rsidP="00FC56D9">
            <w:pPr>
              <w:spacing w:before="60" w:after="60" w:line="312" w:lineRule="atLeast"/>
              <w:jc w:val="center"/>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(4)</w:t>
            </w:r>
          </w:p>
        </w:tc>
      </w:tr>
      <w:tr w:rsidR="00FC56D9" w:rsidRPr="00B46147" w14:paraId="712C0573" w14:textId="77777777" w:rsidTr="00FC56D9">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FA0BD9" w14:textId="77777777" w:rsidR="00FC56D9" w:rsidRPr="00B46147" w:rsidRDefault="00FC56D9" w:rsidP="00FC56D9">
            <w:pPr>
              <w:spacing w:before="60" w:after="60"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FI(H)/IRI(H)/TRI(H)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A53668" w14:textId="77777777" w:rsidR="00FC56D9" w:rsidRPr="00B46147" w:rsidRDefault="00FC56D9" w:rsidP="00FC56D9">
            <w:pPr>
              <w:spacing w:before="60" w:after="60"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conform cerințelor de la Partea FCL pentru certificatul relevant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2524ED" w14:textId="77777777" w:rsidR="00FC56D9" w:rsidRPr="00B46147" w:rsidRDefault="00FC56D9" w:rsidP="00FC56D9">
            <w:pPr>
              <w:spacing w:line="312" w:lineRule="atLeast"/>
              <w:jc w:val="center"/>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06565D" w14:textId="77777777" w:rsidR="00FC56D9" w:rsidRPr="00B46147" w:rsidRDefault="00FC56D9" w:rsidP="00FC56D9">
            <w:pPr>
              <w:spacing w:before="60" w:after="60"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FI(H)/IRI(H)/TRI(H</w:t>
            </w:r>
          </w:p>
        </w:tc>
      </w:tr>
    </w:tbl>
    <w:p w14:paraId="40D9FA8C" w14:textId="77777777" w:rsidR="00FC56D9" w:rsidRPr="00B46147" w:rsidRDefault="00FC56D9" w:rsidP="00FC56D9">
      <w:pPr>
        <w:pStyle w:val="title-gr-seq-level-1"/>
        <w:shd w:val="clear" w:color="auto" w:fill="FFFFFF"/>
        <w:spacing w:before="120" w:beforeAutospacing="0" w:after="120" w:afterAutospacing="0"/>
        <w:jc w:val="both"/>
        <w:rPr>
          <w:rFonts w:eastAsia="Arial Unicode MS"/>
        </w:rPr>
      </w:pPr>
      <w:r w:rsidRPr="00B46147">
        <w:rPr>
          <w:rFonts w:eastAsia="Arial Unicode MS" w:hint="eastAsia"/>
        </w:rPr>
        <w:t>Revalidarea certificatului este condi</w:t>
      </w:r>
      <w:r w:rsidRPr="00B46147">
        <w:rPr>
          <w:rFonts w:eastAsia="Arial Unicode MS"/>
        </w:rPr>
        <w:t>ț</w:t>
      </w:r>
      <w:r w:rsidRPr="00B46147">
        <w:rPr>
          <w:rFonts w:eastAsia="Arial Unicode MS" w:hint="eastAsia"/>
        </w:rPr>
        <w:t>ionat</w:t>
      </w:r>
      <w:r w:rsidRPr="00B46147">
        <w:rPr>
          <w:rFonts w:eastAsia="Arial Unicode MS"/>
        </w:rPr>
        <w:t>ă</w:t>
      </w:r>
      <w:r w:rsidRPr="00B46147">
        <w:rPr>
          <w:rFonts w:eastAsia="Arial Unicode MS" w:hint="eastAsia"/>
        </w:rPr>
        <w:t xml:space="preserve"> de respectarea cerin</w:t>
      </w:r>
      <w:r w:rsidRPr="00B46147">
        <w:rPr>
          <w:rFonts w:eastAsia="Arial Unicode MS"/>
        </w:rPr>
        <w:t>ț</w:t>
      </w:r>
      <w:r w:rsidRPr="00B46147">
        <w:rPr>
          <w:rFonts w:eastAsia="Arial Unicode MS" w:hint="eastAsia"/>
        </w:rPr>
        <w:t>elor relevante prev</w:t>
      </w:r>
      <w:r w:rsidRPr="00B46147">
        <w:rPr>
          <w:rFonts w:eastAsia="Arial Unicode MS"/>
        </w:rPr>
        <w:t>ă</w:t>
      </w:r>
      <w:r w:rsidRPr="00B46147">
        <w:rPr>
          <w:rFonts w:eastAsia="Arial Unicode MS" w:hint="eastAsia"/>
        </w:rPr>
        <w:t xml:space="preserve">zute în </w:t>
      </w:r>
      <w:r w:rsidRPr="00B46147">
        <w:rPr>
          <w:rFonts w:eastAsia="Arial Unicode MS"/>
        </w:rPr>
        <w:t xml:space="preserve">Partea </w:t>
      </w:r>
      <w:r w:rsidRPr="00B46147">
        <w:rPr>
          <w:rFonts w:eastAsia="Arial Unicode MS" w:hint="eastAsia"/>
        </w:rPr>
        <w:t>FCL.</w:t>
      </w:r>
    </w:p>
    <w:p w14:paraId="056DAAC0" w14:textId="77777777" w:rsidR="00FC56D9" w:rsidRPr="00B46147" w:rsidRDefault="00FC56D9" w:rsidP="000110C0">
      <w:pPr>
        <w:pStyle w:val="title-gr-seq-level-1"/>
        <w:numPr>
          <w:ilvl w:val="0"/>
          <w:numId w:val="606"/>
        </w:numPr>
        <w:shd w:val="clear" w:color="auto" w:fill="FFFFFF"/>
        <w:spacing w:before="120" w:beforeAutospacing="0" w:after="120" w:afterAutospacing="0"/>
        <w:ind w:left="360"/>
        <w:jc w:val="both"/>
        <w:rPr>
          <w:rFonts w:eastAsia="Arial Unicode MS"/>
          <w:b/>
        </w:rPr>
      </w:pPr>
      <w:r w:rsidRPr="00B46147">
        <w:rPr>
          <w:rFonts w:eastAsia="Arial Unicode MS"/>
          <w:b/>
        </w:rPr>
        <w:t>Certificat de SFI</w:t>
      </w:r>
    </w:p>
    <w:p w14:paraId="5B3C2BB7" w14:textId="77777777" w:rsidR="00FC56D9" w:rsidRPr="00B46147" w:rsidRDefault="00FC56D9" w:rsidP="00FC56D9">
      <w:pPr>
        <w:pStyle w:val="title-gr-seq-level-1"/>
        <w:shd w:val="clear" w:color="auto" w:fill="FFFFFF"/>
        <w:spacing w:before="120" w:beforeAutospacing="0" w:after="120" w:afterAutospacing="0"/>
        <w:jc w:val="both"/>
        <w:rPr>
          <w:rFonts w:eastAsia="Arial Unicode MS"/>
          <w:shd w:val="clear" w:color="auto" w:fill="FFFFFF"/>
        </w:rPr>
      </w:pPr>
      <w:r w:rsidRPr="00B46147">
        <w:rPr>
          <w:rFonts w:eastAsia="Arial Unicode MS"/>
          <w:shd w:val="clear" w:color="auto" w:fill="FFFFFF"/>
        </w:rPr>
        <w:t xml:space="preserve">Un certificat de SFI eliberat de AAC în conformitate cu cerințele naționale se convertește </w:t>
      </w:r>
      <w:r w:rsidRPr="00B46147">
        <w:rPr>
          <w:rFonts w:eastAsia="Malgun Gothic Semilight"/>
          <w:shd w:val="clear" w:color="auto" w:fill="FFFFFF"/>
        </w:rPr>
        <w:t>î</w:t>
      </w:r>
      <w:r w:rsidRPr="00B46147">
        <w:rPr>
          <w:rFonts w:eastAsia="Arial Unicode MS"/>
          <w:shd w:val="clear" w:color="auto" w:fill="FFFFFF"/>
        </w:rPr>
        <w:t xml:space="preserve">ntr-un certificat conform cu Partea FCL cu condiția ca titularul să </w:t>
      </w:r>
      <w:r w:rsidRPr="00B46147">
        <w:rPr>
          <w:rFonts w:eastAsia="Malgun Gothic Semilight"/>
          <w:shd w:val="clear" w:color="auto" w:fill="FFFFFF"/>
        </w:rPr>
        <w:t>î</w:t>
      </w:r>
      <w:r w:rsidRPr="00B46147">
        <w:rPr>
          <w:rFonts w:eastAsia="Arial Unicode MS"/>
          <w:shd w:val="clear" w:color="auto" w:fill="FFFFFF"/>
        </w:rPr>
        <w:t>ndeplinească următoarele cerințe:</w:t>
      </w:r>
    </w:p>
    <w:tbl>
      <w:tblPr>
        <w:tblW w:w="901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717"/>
        <w:gridCol w:w="1781"/>
        <w:gridCol w:w="4163"/>
        <w:gridCol w:w="1350"/>
      </w:tblGrid>
      <w:tr w:rsidR="00FC56D9" w:rsidRPr="00B46147" w14:paraId="00594812" w14:textId="77777777" w:rsidTr="007D5177">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65EC84" w14:textId="77777777" w:rsidR="00FC56D9" w:rsidRPr="00B46147" w:rsidRDefault="00FC56D9" w:rsidP="00FC56D9">
            <w:pPr>
              <w:spacing w:line="312" w:lineRule="atLeast"/>
              <w:jc w:val="both"/>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Certificatul național deținut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2F400C" w14:textId="77777777" w:rsidR="00FC56D9" w:rsidRPr="00B46147" w:rsidRDefault="00FC56D9" w:rsidP="00FC56D9">
            <w:pPr>
              <w:spacing w:line="312" w:lineRule="atLeast"/>
              <w:jc w:val="both"/>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Experiență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B8D9C4" w14:textId="77777777" w:rsidR="00FC56D9" w:rsidRPr="00B46147" w:rsidRDefault="00FC56D9" w:rsidP="00FC56D9">
            <w:pPr>
              <w:spacing w:line="312" w:lineRule="atLeast"/>
              <w:jc w:val="both"/>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Cerințe suplimentare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86D9AA" w14:textId="77777777" w:rsidR="00FC56D9" w:rsidRPr="00B46147" w:rsidRDefault="00FC56D9" w:rsidP="00FC56D9">
            <w:pPr>
              <w:spacing w:line="312" w:lineRule="atLeast"/>
              <w:jc w:val="both"/>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Certificat înlocuitor</w:t>
            </w:r>
          </w:p>
        </w:tc>
      </w:tr>
      <w:tr w:rsidR="00FC56D9" w:rsidRPr="00B46147" w14:paraId="1DEAEDBC" w14:textId="77777777" w:rsidTr="007D5177">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2E9102" w14:textId="77777777" w:rsidR="00FC56D9" w:rsidRPr="00B46147" w:rsidRDefault="00FC56D9" w:rsidP="00FC56D9">
            <w:pPr>
              <w:spacing w:line="312" w:lineRule="atLeast"/>
              <w:jc w:val="center"/>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7DFBF5" w14:textId="77777777" w:rsidR="00FC56D9" w:rsidRPr="00B46147" w:rsidRDefault="00FC56D9" w:rsidP="00FC56D9">
            <w:pPr>
              <w:spacing w:line="312" w:lineRule="atLeast"/>
              <w:jc w:val="center"/>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379C06" w14:textId="77777777" w:rsidR="00FC56D9" w:rsidRPr="00B46147" w:rsidRDefault="00FC56D9" w:rsidP="00FC56D9">
            <w:pPr>
              <w:spacing w:line="312" w:lineRule="atLeast"/>
              <w:jc w:val="center"/>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6990F5" w14:textId="77777777" w:rsidR="00FC56D9" w:rsidRPr="00B46147" w:rsidRDefault="00FC56D9" w:rsidP="00FC56D9">
            <w:pPr>
              <w:spacing w:line="312" w:lineRule="atLeast"/>
              <w:jc w:val="center"/>
              <w:rPr>
                <w:rFonts w:ascii="Times New Roman" w:eastAsia="Arial Unicode MS" w:hAnsi="Times New Roman" w:cs="Times New Roman"/>
                <w:b/>
                <w:bCs/>
                <w:color w:val="auto"/>
                <w:lang w:val="en-US" w:eastAsia="en-US"/>
              </w:rPr>
            </w:pPr>
            <w:r w:rsidRPr="00B46147">
              <w:rPr>
                <w:rFonts w:ascii="Times New Roman" w:eastAsia="Arial Unicode MS" w:hAnsi="Times New Roman" w:cs="Times New Roman"/>
                <w:b/>
                <w:bCs/>
                <w:color w:val="auto"/>
                <w:lang w:val="en-US" w:eastAsia="en-US"/>
              </w:rPr>
              <w:t>(4)</w:t>
            </w:r>
          </w:p>
        </w:tc>
      </w:tr>
      <w:tr w:rsidR="00FC56D9" w:rsidRPr="00B46147" w14:paraId="109B97E9" w14:textId="77777777" w:rsidTr="007D5177">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AEF9E5" w14:textId="77777777" w:rsidR="00FC56D9" w:rsidRPr="00B46147" w:rsidRDefault="00FC56D9" w:rsidP="00FC56D9">
            <w:pPr>
              <w:spacing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SFI(H)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B5B3A9" w14:textId="77777777" w:rsidR="00FC56D9" w:rsidRPr="00B46147" w:rsidRDefault="00FC56D9" w:rsidP="00FC56D9">
            <w:pPr>
              <w:spacing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&gt; 1 000 de ore ca pilot pe MPH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BA42B3" w14:textId="77777777" w:rsidR="00FC56D9" w:rsidRPr="00B46147" w:rsidRDefault="00FC56D9" w:rsidP="00FC56D9">
            <w:pPr>
              <w:spacing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 xml:space="preserve">(i)  deține sau a deținut cel puțin </w:t>
            </w:r>
            <w:r w:rsidR="00DF42FC" w:rsidRPr="00B46147">
              <w:rPr>
                <w:rFonts w:ascii="Times New Roman" w:eastAsia="Arial Unicode MS" w:hAnsi="Times New Roman" w:cs="Times New Roman"/>
                <w:color w:val="auto"/>
                <w:lang w:val="en-US" w:eastAsia="en-US"/>
              </w:rPr>
              <w:t>un</w:t>
            </w:r>
            <w:r w:rsidRPr="00B46147">
              <w:rPr>
                <w:rFonts w:ascii="Times New Roman" w:eastAsia="Arial Unicode MS" w:hAnsi="Times New Roman" w:cs="Times New Roman"/>
                <w:color w:val="auto"/>
                <w:lang w:val="en-US" w:eastAsia="en-US"/>
              </w:rPr>
              <w:t xml:space="preserve"> CPL, MPL sau ATPL eliberat de un stat membru</w:t>
            </w:r>
            <w:r w:rsidR="00DF42FC" w:rsidRPr="00B46147">
              <w:rPr>
                <w:rFonts w:ascii="Times New Roman" w:eastAsia="Arial Unicode MS" w:hAnsi="Times New Roman" w:cs="Times New Roman"/>
                <w:color w:val="auto"/>
                <w:lang w:val="en-US" w:eastAsia="en-US"/>
              </w:rPr>
              <w:t xml:space="preserve"> OACI</w:t>
            </w:r>
            <w:r w:rsidRPr="00B46147">
              <w:rPr>
                <w:rFonts w:ascii="Times New Roman" w:eastAsia="Arial Unicode MS" w:hAnsi="Times New Roman" w:cs="Times New Roman"/>
                <w:color w:val="auto"/>
                <w:lang w:val="en-US" w:eastAsia="en-US"/>
              </w:rPr>
              <w:t>;</w:t>
            </w:r>
          </w:p>
          <w:p w14:paraId="489D7A82" w14:textId="77777777" w:rsidR="00FC56D9" w:rsidRPr="00B46147" w:rsidRDefault="00FC56D9" w:rsidP="00FC56D9">
            <w:pPr>
              <w:spacing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(ii)  a urmat conținutul referitor la simulator de zbor al cursului aplicabil pentru calificarea de tip, care cuprinde MCC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71B0E1" w14:textId="77777777" w:rsidR="00FC56D9" w:rsidRPr="00B46147" w:rsidRDefault="00FC56D9" w:rsidP="00FC56D9">
            <w:pPr>
              <w:spacing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SFI(H)</w:t>
            </w:r>
          </w:p>
        </w:tc>
      </w:tr>
      <w:tr w:rsidR="00FC56D9" w:rsidRPr="00B46147" w14:paraId="5E1D7D23" w14:textId="77777777" w:rsidTr="007D5177">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1F75E6" w14:textId="77777777" w:rsidR="00FC56D9" w:rsidRPr="00B46147" w:rsidRDefault="00FC56D9" w:rsidP="00FC56D9">
            <w:pPr>
              <w:spacing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SFI(H)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FAD17F" w14:textId="77777777" w:rsidR="00FC56D9" w:rsidRPr="00B46147" w:rsidRDefault="00FC56D9" w:rsidP="00FC56D9">
            <w:pPr>
              <w:spacing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3 ani de experiență recentă ca SFI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43BFEA" w14:textId="77777777" w:rsidR="00FC56D9" w:rsidRPr="00B46147" w:rsidRDefault="00FC56D9" w:rsidP="00FC56D9">
            <w:pPr>
              <w:spacing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a urmat conținutul referitor la simulator al cursului aplicabil pentru calificarea de tip, care cuprinde MCC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26587C" w14:textId="77777777" w:rsidR="00FC56D9" w:rsidRPr="00B46147" w:rsidRDefault="00FC56D9" w:rsidP="00FC56D9">
            <w:pPr>
              <w:spacing w:line="312" w:lineRule="atLeast"/>
              <w:jc w:val="both"/>
              <w:rPr>
                <w:rFonts w:ascii="Times New Roman" w:eastAsia="Arial Unicode MS" w:hAnsi="Times New Roman" w:cs="Times New Roman"/>
                <w:color w:val="auto"/>
                <w:lang w:val="en-US" w:eastAsia="en-US"/>
              </w:rPr>
            </w:pPr>
            <w:r w:rsidRPr="00B46147">
              <w:rPr>
                <w:rFonts w:ascii="Times New Roman" w:eastAsia="Arial Unicode MS" w:hAnsi="Times New Roman" w:cs="Times New Roman"/>
                <w:color w:val="auto"/>
                <w:lang w:val="en-US" w:eastAsia="en-US"/>
              </w:rPr>
              <w:t>SFI(H)</w:t>
            </w:r>
          </w:p>
        </w:tc>
      </w:tr>
    </w:tbl>
    <w:p w14:paraId="2C569DBA" w14:textId="77777777" w:rsidR="007D5177" w:rsidRPr="00B46147" w:rsidRDefault="007D5177" w:rsidP="00FC56D9">
      <w:pPr>
        <w:pStyle w:val="title-gr-seq-level-1"/>
        <w:shd w:val="clear" w:color="auto" w:fill="FFFFFF"/>
        <w:spacing w:before="120" w:beforeAutospacing="0" w:after="120" w:afterAutospacing="0"/>
        <w:jc w:val="both"/>
        <w:rPr>
          <w:rFonts w:eastAsia="Arial Unicode MS"/>
          <w:shd w:val="clear" w:color="auto" w:fill="FFFFFF"/>
        </w:rPr>
      </w:pPr>
      <w:r w:rsidRPr="00B46147">
        <w:rPr>
          <w:rFonts w:eastAsia="Arial Unicode MS"/>
          <w:shd w:val="clear" w:color="auto" w:fill="FFFFFF"/>
        </w:rPr>
        <w:lastRenderedPageBreak/>
        <w:t xml:space="preserve">Revalidarea certificatului este condiționată de respectarea cerințelor relevante prevăzute </w:t>
      </w:r>
      <w:r w:rsidRPr="00B46147">
        <w:rPr>
          <w:rFonts w:eastAsia="Malgun Gothic Semilight"/>
          <w:shd w:val="clear" w:color="auto" w:fill="FFFFFF"/>
        </w:rPr>
        <w:t>î</w:t>
      </w:r>
      <w:r w:rsidRPr="00B46147">
        <w:rPr>
          <w:rFonts w:eastAsia="Arial Unicode MS"/>
          <w:shd w:val="clear" w:color="auto" w:fill="FFFFFF"/>
        </w:rPr>
        <w:t>n Partea FCL.</w:t>
      </w:r>
    </w:p>
    <w:p w14:paraId="11EDC5A2" w14:textId="77777777" w:rsidR="007D5177" w:rsidRPr="00B46147" w:rsidRDefault="007D5177" w:rsidP="000110C0">
      <w:pPr>
        <w:pStyle w:val="title-gr-seq-level-1"/>
        <w:numPr>
          <w:ilvl w:val="0"/>
          <w:numId w:val="606"/>
        </w:numPr>
        <w:shd w:val="clear" w:color="auto" w:fill="FFFFFF"/>
        <w:spacing w:before="120" w:beforeAutospacing="0" w:after="120" w:afterAutospacing="0"/>
        <w:ind w:left="450"/>
        <w:jc w:val="both"/>
        <w:rPr>
          <w:rFonts w:eastAsia="Arial Unicode MS"/>
          <w:shd w:val="clear" w:color="auto" w:fill="FFFFFF"/>
        </w:rPr>
      </w:pPr>
      <w:r w:rsidRPr="00B46147">
        <w:rPr>
          <w:rFonts w:eastAsia="Arial Unicode MS"/>
          <w:b/>
          <w:bCs/>
          <w:shd w:val="clear" w:color="auto" w:fill="FFFFFF"/>
        </w:rPr>
        <w:t>Certificat de STI</w:t>
      </w:r>
    </w:p>
    <w:p w14:paraId="69C3A241" w14:textId="77777777" w:rsidR="007D5177" w:rsidRPr="00B46147" w:rsidRDefault="007D5177" w:rsidP="007D5177">
      <w:pPr>
        <w:pStyle w:val="title-gr-seq-level-1"/>
        <w:shd w:val="clear" w:color="auto" w:fill="FFFFFF"/>
        <w:spacing w:before="120" w:beforeAutospacing="0" w:after="120" w:afterAutospacing="0"/>
        <w:ind w:left="90"/>
        <w:jc w:val="both"/>
        <w:rPr>
          <w:rFonts w:eastAsia="Arial Unicode MS"/>
          <w:shd w:val="clear" w:color="auto" w:fill="FFFFFF"/>
        </w:rPr>
      </w:pPr>
      <w:r w:rsidRPr="00B46147">
        <w:rPr>
          <w:rFonts w:eastAsia="Arial Unicode MS"/>
          <w:shd w:val="clear" w:color="auto" w:fill="FFFFFF"/>
        </w:rPr>
        <w:t xml:space="preserve">Un certificat de STI eliberat de AAC în conformitate cu cerințele naționale se poate converti </w:t>
      </w:r>
      <w:r w:rsidRPr="00B46147">
        <w:rPr>
          <w:rFonts w:eastAsia="Malgun Gothic Semilight"/>
          <w:shd w:val="clear" w:color="auto" w:fill="FFFFFF"/>
        </w:rPr>
        <w:t>î</w:t>
      </w:r>
      <w:r w:rsidRPr="00B46147">
        <w:rPr>
          <w:rFonts w:eastAsia="Arial Unicode MS"/>
          <w:shd w:val="clear" w:color="auto" w:fill="FFFFFF"/>
        </w:rPr>
        <w:t xml:space="preserve">ntr-un certificat conform cu Partea FCL, cu condiția ca titularul să </w:t>
      </w:r>
      <w:r w:rsidRPr="00B46147">
        <w:rPr>
          <w:rFonts w:eastAsia="Malgun Gothic Semilight"/>
          <w:shd w:val="clear" w:color="auto" w:fill="FFFFFF"/>
        </w:rPr>
        <w:t>î</w:t>
      </w:r>
      <w:r w:rsidRPr="00B46147">
        <w:rPr>
          <w:rFonts w:eastAsia="Arial Unicode MS"/>
          <w:shd w:val="clear" w:color="auto" w:fill="FFFFFF"/>
        </w:rPr>
        <w:t>ndeplinească cerințele din tabelul de mai jos:</w:t>
      </w: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49"/>
        <w:gridCol w:w="1701"/>
        <w:gridCol w:w="4352"/>
        <w:gridCol w:w="1309"/>
      </w:tblGrid>
      <w:tr w:rsidR="007D5177" w:rsidRPr="00B46147" w14:paraId="73099B23" w14:textId="77777777" w:rsidTr="007D517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1347F9E" w14:textId="77777777" w:rsidR="007D5177" w:rsidRPr="00B46147" w:rsidRDefault="007D5177" w:rsidP="007D5177">
            <w:pPr>
              <w:spacing w:line="312" w:lineRule="atLeast"/>
              <w:jc w:val="both"/>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Certificatul național deținut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610885F" w14:textId="77777777" w:rsidR="007D5177" w:rsidRPr="00B46147" w:rsidRDefault="007D5177" w:rsidP="007D5177">
            <w:pPr>
              <w:spacing w:line="312" w:lineRule="atLeast"/>
              <w:jc w:val="both"/>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Experiență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4C7249" w14:textId="77777777" w:rsidR="007D5177" w:rsidRPr="00B46147" w:rsidRDefault="007D5177" w:rsidP="007D5177">
            <w:pPr>
              <w:spacing w:line="312" w:lineRule="atLeast"/>
              <w:jc w:val="both"/>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Cerințe suplimentare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6C94931" w14:textId="77777777" w:rsidR="007D5177" w:rsidRPr="00B46147" w:rsidRDefault="007D5177" w:rsidP="007D5177">
            <w:pPr>
              <w:spacing w:line="312" w:lineRule="atLeast"/>
              <w:jc w:val="both"/>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Certificat înlocuitor</w:t>
            </w:r>
          </w:p>
        </w:tc>
      </w:tr>
      <w:tr w:rsidR="007D5177" w:rsidRPr="00B46147" w14:paraId="7FA4E05E" w14:textId="77777777" w:rsidTr="007D517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9192B6" w14:textId="77777777" w:rsidR="007D5177" w:rsidRPr="00B46147" w:rsidRDefault="007D5177" w:rsidP="007D5177">
            <w:pPr>
              <w:spacing w:line="312" w:lineRule="atLeast"/>
              <w:jc w:val="center"/>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5B639D8" w14:textId="77777777" w:rsidR="007D5177" w:rsidRPr="00B46147" w:rsidRDefault="007D5177" w:rsidP="007D5177">
            <w:pPr>
              <w:spacing w:line="312" w:lineRule="atLeast"/>
              <w:jc w:val="center"/>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AD5D243" w14:textId="77777777" w:rsidR="007D5177" w:rsidRPr="00B46147" w:rsidRDefault="007D5177" w:rsidP="007D5177">
            <w:pPr>
              <w:spacing w:line="312" w:lineRule="atLeast"/>
              <w:jc w:val="center"/>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F0100E" w14:textId="77777777" w:rsidR="007D5177" w:rsidRPr="00B46147" w:rsidRDefault="007D5177" w:rsidP="007D5177">
            <w:pPr>
              <w:spacing w:line="312" w:lineRule="atLeast"/>
              <w:jc w:val="center"/>
              <w:rPr>
                <w:rFonts w:ascii="Times New Roman" w:hAnsi="Times New Roman" w:cs="Times New Roman"/>
                <w:b/>
                <w:bCs/>
                <w:color w:val="auto"/>
                <w:lang w:val="en-US" w:eastAsia="en-US"/>
              </w:rPr>
            </w:pPr>
            <w:r w:rsidRPr="00B46147">
              <w:rPr>
                <w:rFonts w:ascii="Times New Roman" w:hAnsi="Times New Roman" w:cs="Times New Roman"/>
                <w:b/>
                <w:bCs/>
                <w:color w:val="auto"/>
                <w:lang w:val="en-US" w:eastAsia="en-US"/>
              </w:rPr>
              <w:t>(4)</w:t>
            </w:r>
          </w:p>
        </w:tc>
      </w:tr>
      <w:tr w:rsidR="007D5177" w:rsidRPr="00B46147" w14:paraId="1F33C5AA" w14:textId="77777777" w:rsidTr="007D517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3407CF1" w14:textId="77777777" w:rsidR="007D5177" w:rsidRPr="00B46147" w:rsidRDefault="007D5177" w:rsidP="007D5177">
            <w:pPr>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STI(H)</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C062111" w14:textId="77777777" w:rsidR="007D5177" w:rsidRPr="00B46147" w:rsidRDefault="007D5177" w:rsidP="007D5177">
            <w:pPr>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&gt; 500 de ore ca PIC pe SPH</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22F31DC" w14:textId="77777777" w:rsidR="007D5177" w:rsidRPr="00B46147" w:rsidRDefault="007D5177" w:rsidP="007D5177">
            <w:pPr>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(i)  deține sau a deținut cel puțin un certificat de pilot eliberat de un stat membru OACI;</w:t>
            </w:r>
          </w:p>
          <w:p w14:paraId="4798B6F6" w14:textId="77777777" w:rsidR="007D5177" w:rsidRPr="00B46147" w:rsidRDefault="007D5177" w:rsidP="007D5177">
            <w:pPr>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(ii)  a susținut o verificare a competenței în conformitate cu apendicele nr.9 la Partea FCL pe un FSTD corespunzător pregătirii avute în vedere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8AFE6BD" w14:textId="77777777" w:rsidR="007D5177" w:rsidRPr="00B46147" w:rsidRDefault="007D5177" w:rsidP="007D5177">
            <w:pPr>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STI(H)</w:t>
            </w:r>
          </w:p>
        </w:tc>
      </w:tr>
      <w:tr w:rsidR="007D5177" w:rsidRPr="00B46147" w14:paraId="23BA8E91" w14:textId="77777777" w:rsidTr="007D517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32DEE8" w14:textId="77777777" w:rsidR="007D5177" w:rsidRPr="00B46147" w:rsidRDefault="007D5177" w:rsidP="007D5177">
            <w:pPr>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STI(H)</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A9E1D15" w14:textId="77777777" w:rsidR="007D5177" w:rsidRPr="00B46147" w:rsidRDefault="007D5177" w:rsidP="007D5177">
            <w:pPr>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3 ani de experiență recentă ca STI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ECE8E4F" w14:textId="77777777" w:rsidR="007D5177" w:rsidRPr="00B46147" w:rsidRDefault="007D5177" w:rsidP="007D5177">
            <w:pPr>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a susținut o verificare a competenței în conformitate cu apendicele nr.9 la Partea FCL pe un FSTD corespunzător pregătirii avute în vedere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366B2D" w14:textId="77777777" w:rsidR="007D5177" w:rsidRPr="00B46147" w:rsidRDefault="007D5177" w:rsidP="007D5177">
            <w:pPr>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STI(H)</w:t>
            </w:r>
          </w:p>
        </w:tc>
      </w:tr>
    </w:tbl>
    <w:p w14:paraId="46FC15C2" w14:textId="77777777" w:rsidR="007D5177" w:rsidRPr="00B46147" w:rsidRDefault="007D5177" w:rsidP="007D5177">
      <w:pPr>
        <w:shd w:val="clear" w:color="auto" w:fill="FFFFFF"/>
        <w:spacing w:before="120" w:line="312" w:lineRule="atLeast"/>
        <w:jc w:val="both"/>
        <w:rPr>
          <w:rFonts w:ascii="Times New Roman" w:hAnsi="Times New Roman" w:cs="Times New Roman"/>
          <w:color w:val="auto"/>
          <w:lang w:val="en-US" w:eastAsia="en-US"/>
        </w:rPr>
      </w:pPr>
      <w:r w:rsidRPr="00B46147">
        <w:rPr>
          <w:rFonts w:ascii="Times New Roman" w:hAnsi="Times New Roman" w:cs="Times New Roman" w:hint="eastAsia"/>
          <w:color w:val="auto"/>
          <w:lang w:val="en-US" w:eastAsia="en-US"/>
        </w:rPr>
        <w:t>Revalidarea certificatului este condi</w:t>
      </w:r>
      <w:r w:rsidRPr="00B46147">
        <w:rPr>
          <w:rFonts w:ascii="Times New Roman" w:hAnsi="Times New Roman" w:cs="Times New Roman"/>
          <w:color w:val="auto"/>
          <w:lang w:val="en-US" w:eastAsia="en-US"/>
        </w:rPr>
        <w:t>ț</w:t>
      </w:r>
      <w:r w:rsidRPr="00B46147">
        <w:rPr>
          <w:rFonts w:ascii="Times New Roman" w:hAnsi="Times New Roman" w:cs="Times New Roman" w:hint="eastAsia"/>
          <w:color w:val="auto"/>
          <w:lang w:val="en-US" w:eastAsia="en-US"/>
        </w:rPr>
        <w:t>ionat</w:t>
      </w:r>
      <w:r w:rsidRPr="00B46147">
        <w:rPr>
          <w:rFonts w:ascii="Times New Roman" w:hAnsi="Times New Roman" w:cs="Times New Roman"/>
          <w:color w:val="auto"/>
          <w:lang w:val="en-US" w:eastAsia="en-US"/>
        </w:rPr>
        <w:t>ă</w:t>
      </w:r>
      <w:r w:rsidRPr="00B46147">
        <w:rPr>
          <w:rFonts w:ascii="Times New Roman" w:hAnsi="Times New Roman" w:cs="Times New Roman" w:hint="eastAsia"/>
          <w:color w:val="auto"/>
          <w:lang w:val="en-US" w:eastAsia="en-US"/>
        </w:rPr>
        <w:t xml:space="preserve"> de respectarea cerin</w:t>
      </w:r>
      <w:r w:rsidRPr="00B46147">
        <w:rPr>
          <w:rFonts w:ascii="Times New Roman" w:hAnsi="Times New Roman" w:cs="Times New Roman"/>
          <w:color w:val="auto"/>
          <w:lang w:val="en-US" w:eastAsia="en-US"/>
        </w:rPr>
        <w:t>ț</w:t>
      </w:r>
      <w:r w:rsidRPr="00B46147">
        <w:rPr>
          <w:rFonts w:ascii="Times New Roman" w:hAnsi="Times New Roman" w:cs="Times New Roman" w:hint="eastAsia"/>
          <w:color w:val="auto"/>
          <w:lang w:val="en-US" w:eastAsia="en-US"/>
        </w:rPr>
        <w:t>elor relevante prev</w:t>
      </w:r>
      <w:r w:rsidRPr="00B46147">
        <w:rPr>
          <w:rFonts w:ascii="Times New Roman" w:hAnsi="Times New Roman" w:cs="Times New Roman"/>
          <w:color w:val="auto"/>
          <w:lang w:val="en-US" w:eastAsia="en-US"/>
        </w:rPr>
        <w:t>ă</w:t>
      </w:r>
      <w:r w:rsidRPr="00B46147">
        <w:rPr>
          <w:rFonts w:ascii="Times New Roman" w:hAnsi="Times New Roman" w:cs="Times New Roman" w:hint="eastAsia"/>
          <w:color w:val="auto"/>
          <w:lang w:val="en-US" w:eastAsia="en-US"/>
        </w:rPr>
        <w:t xml:space="preserve">zute în </w:t>
      </w:r>
      <w:r w:rsidRPr="00B46147">
        <w:rPr>
          <w:rFonts w:ascii="Times New Roman" w:hAnsi="Times New Roman" w:cs="Times New Roman"/>
          <w:color w:val="auto"/>
          <w:lang w:val="en-US" w:eastAsia="en-US"/>
        </w:rPr>
        <w:t xml:space="preserve">Partea </w:t>
      </w:r>
      <w:r w:rsidRPr="00B46147">
        <w:rPr>
          <w:rFonts w:ascii="Times New Roman" w:hAnsi="Times New Roman" w:cs="Times New Roman" w:hint="eastAsia"/>
          <w:color w:val="auto"/>
          <w:lang w:val="en-US" w:eastAsia="en-US"/>
        </w:rPr>
        <w:t>FCL.</w:t>
      </w:r>
    </w:p>
    <w:p w14:paraId="4FDB9F73" w14:textId="77777777" w:rsidR="002F6981" w:rsidRPr="00B46147" w:rsidRDefault="002F6981" w:rsidP="002F6981">
      <w:pPr>
        <w:pStyle w:val="1"/>
        <w:jc w:val="center"/>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 xml:space="preserve">Anexa nr.3 - CONDIȚII PENTRU RECUNOAȘTEREA </w:t>
      </w:r>
      <w:r w:rsidR="00A77FF4" w:rsidRPr="00B46147">
        <w:rPr>
          <w:rStyle w:val="boldface"/>
          <w:rFonts w:ascii="Times New Roman" w:hAnsi="Times New Roman" w:cs="Times New Roman"/>
          <w:b/>
          <w:color w:val="auto"/>
          <w:sz w:val="24"/>
          <w:szCs w:val="24"/>
        </w:rPr>
        <w:t>CERTIFICATELOR</w:t>
      </w:r>
      <w:r w:rsidRPr="00B46147">
        <w:rPr>
          <w:rStyle w:val="boldface"/>
          <w:rFonts w:ascii="Times New Roman" w:hAnsi="Times New Roman" w:cs="Times New Roman"/>
          <w:b/>
          <w:color w:val="auto"/>
          <w:sz w:val="24"/>
          <w:szCs w:val="24"/>
        </w:rPr>
        <w:t xml:space="preserve"> ELIBERATE DE ȚĂRI TERȚE SAU ÎN NUMELE ACESTORA</w:t>
      </w:r>
    </w:p>
    <w:p w14:paraId="3780CECD" w14:textId="77777777" w:rsidR="002F6981" w:rsidRPr="00B46147" w:rsidRDefault="002F6981" w:rsidP="000110C0">
      <w:pPr>
        <w:pStyle w:val="af1"/>
        <w:numPr>
          <w:ilvl w:val="4"/>
          <w:numId w:val="532"/>
        </w:numPr>
        <w:rPr>
          <w:rFonts w:ascii="Times New Roman" w:hAnsi="Times New Roman" w:cs="Times New Roman"/>
          <w:b/>
          <w:color w:val="auto"/>
        </w:rPr>
      </w:pPr>
      <w:r w:rsidRPr="00B46147">
        <w:rPr>
          <w:rFonts w:ascii="Times New Roman" w:hAnsi="Times New Roman" w:cs="Times New Roman"/>
          <w:b/>
          <w:color w:val="auto"/>
        </w:rPr>
        <w:t xml:space="preserve">VALIDAREA CERTIFICATELOR </w:t>
      </w:r>
    </w:p>
    <w:p w14:paraId="638A6803" w14:textId="77777777" w:rsidR="002F6981" w:rsidRPr="00B46147" w:rsidRDefault="002F6981" w:rsidP="002F6981">
      <w:pPr>
        <w:rPr>
          <w:rFonts w:ascii="Times New Roman" w:hAnsi="Times New Roman" w:cs="Times New Roman"/>
          <w:b/>
          <w:color w:val="auto"/>
        </w:rPr>
      </w:pPr>
      <w:r w:rsidRPr="00B46147">
        <w:rPr>
          <w:rFonts w:ascii="Times New Roman" w:hAnsi="Times New Roman" w:cs="Times New Roman"/>
          <w:b/>
          <w:color w:val="auto"/>
        </w:rPr>
        <w:t xml:space="preserve">Dispoziții generale </w:t>
      </w:r>
    </w:p>
    <w:p w14:paraId="4FC51740" w14:textId="77777777" w:rsidR="002F6981" w:rsidRPr="00B46147" w:rsidRDefault="002F6981" w:rsidP="000110C0">
      <w:pPr>
        <w:pStyle w:val="norm"/>
        <w:numPr>
          <w:ilvl w:val="0"/>
          <w:numId w:val="608"/>
        </w:numPr>
        <w:shd w:val="clear" w:color="auto" w:fill="FFFFFF"/>
        <w:spacing w:before="120" w:beforeAutospacing="0" w:after="0" w:afterAutospacing="0"/>
        <w:jc w:val="both"/>
        <w:rPr>
          <w:rFonts w:eastAsia="Arial Unicode MS"/>
          <w:lang w:val="ro-RO"/>
        </w:rPr>
      </w:pPr>
      <w:r w:rsidRPr="00B46147">
        <w:rPr>
          <w:rFonts w:eastAsia="Arial Unicode MS"/>
          <w:lang w:val="ro-RO"/>
        </w:rPr>
        <w:t xml:space="preserve">Un certificat de pilot eliberat </w:t>
      </w:r>
      <w:r w:rsidRPr="00B46147">
        <w:rPr>
          <w:rFonts w:eastAsia="Malgun Gothic Semilight"/>
          <w:lang w:val="ro-RO"/>
        </w:rPr>
        <w:t>î</w:t>
      </w:r>
      <w:r w:rsidRPr="00B46147">
        <w:rPr>
          <w:rFonts w:eastAsia="Arial Unicode MS"/>
          <w:lang w:val="ro-RO"/>
        </w:rPr>
        <w:t>n conformitate cu cerințele din anexa 1 la Convenția de la Chicago de către o țară terță poate fi validat de AAC.</w:t>
      </w:r>
    </w:p>
    <w:p w14:paraId="5719DC1F" w14:textId="77777777" w:rsidR="002F6981" w:rsidRPr="00B46147" w:rsidRDefault="002F6981" w:rsidP="002F6981">
      <w:pPr>
        <w:pStyle w:val="List2"/>
        <w:shd w:val="clear" w:color="auto" w:fill="FFFFFF"/>
        <w:spacing w:before="0" w:beforeAutospacing="0" w:after="0" w:afterAutospacing="0"/>
        <w:ind w:left="360"/>
        <w:jc w:val="both"/>
        <w:rPr>
          <w:rFonts w:eastAsia="Arial Unicode MS"/>
          <w:lang w:val="ro-RO"/>
        </w:rPr>
      </w:pPr>
      <w:r w:rsidRPr="00B46147">
        <w:rPr>
          <w:rFonts w:eastAsia="Arial Unicode MS"/>
          <w:lang w:val="ro-RO"/>
        </w:rPr>
        <w:t xml:space="preserve">Piloții </w:t>
      </w:r>
      <w:r w:rsidRPr="00B46147">
        <w:rPr>
          <w:rFonts w:eastAsia="Malgun Gothic Semilight"/>
          <w:lang w:val="ro-RO"/>
        </w:rPr>
        <w:t>î</w:t>
      </w:r>
      <w:r w:rsidRPr="00B46147">
        <w:rPr>
          <w:rFonts w:eastAsia="Arial Unicode MS"/>
          <w:lang w:val="ro-RO"/>
        </w:rPr>
        <w:t>naintează cererea către autoritatea competentă a statului membru</w:t>
      </w:r>
      <w:r w:rsidR="007B354C" w:rsidRPr="00B46147">
        <w:rPr>
          <w:rFonts w:eastAsia="Arial Unicode MS"/>
          <w:lang w:val="ro-RO"/>
        </w:rPr>
        <w:t xml:space="preserve"> OACI</w:t>
      </w:r>
      <w:r w:rsidRPr="00B46147">
        <w:rPr>
          <w:rFonts w:eastAsia="Arial Unicode MS"/>
          <w:lang w:val="ro-RO"/>
        </w:rPr>
        <w:t xml:space="preserve"> în care își au reședința sau </w:t>
      </w:r>
      <w:r w:rsidRPr="00B46147">
        <w:rPr>
          <w:rFonts w:eastAsia="Malgun Gothic Semilight"/>
          <w:lang w:val="ro-RO"/>
        </w:rPr>
        <w:t>î</w:t>
      </w:r>
      <w:r w:rsidRPr="00B46147">
        <w:rPr>
          <w:rFonts w:eastAsia="Arial Unicode MS"/>
          <w:lang w:val="ro-RO"/>
        </w:rPr>
        <w:t xml:space="preserve">n care s-au stabilit. Dacă nu </w:t>
      </w:r>
      <w:r w:rsidRPr="00B46147">
        <w:rPr>
          <w:rFonts w:eastAsia="Malgun Gothic Semilight"/>
          <w:lang w:val="ro-RO"/>
        </w:rPr>
        <w:t>î</w:t>
      </w:r>
      <w:r w:rsidRPr="00B46147">
        <w:rPr>
          <w:rFonts w:eastAsia="Arial Unicode MS"/>
          <w:lang w:val="ro-RO"/>
        </w:rPr>
        <w:t>și au reședința pe teritoriul unui stat membru</w:t>
      </w:r>
      <w:r w:rsidR="007B354C" w:rsidRPr="00B46147">
        <w:rPr>
          <w:rFonts w:eastAsia="Arial Unicode MS"/>
          <w:lang w:val="ro-RO"/>
        </w:rPr>
        <w:t xml:space="preserve"> OACI</w:t>
      </w:r>
      <w:r w:rsidRPr="00B46147">
        <w:rPr>
          <w:rFonts w:eastAsia="Arial Unicode MS"/>
          <w:lang w:val="ro-RO"/>
        </w:rPr>
        <w:t xml:space="preserve">, piloții </w:t>
      </w:r>
      <w:r w:rsidRPr="00B46147">
        <w:rPr>
          <w:rFonts w:eastAsia="Malgun Gothic Semilight"/>
          <w:lang w:val="ro-RO"/>
        </w:rPr>
        <w:t>î</w:t>
      </w:r>
      <w:r w:rsidRPr="00B46147">
        <w:rPr>
          <w:rFonts w:eastAsia="Arial Unicode MS"/>
          <w:lang w:val="ro-RO"/>
        </w:rPr>
        <w:t>naintează cererea către autoritatea competentă a statului membru</w:t>
      </w:r>
      <w:r w:rsidR="007B354C" w:rsidRPr="00B46147">
        <w:rPr>
          <w:rFonts w:eastAsia="Arial Unicode MS"/>
          <w:lang w:val="ro-RO"/>
        </w:rPr>
        <w:t xml:space="preserve"> OACI</w:t>
      </w:r>
      <w:r w:rsidRPr="00B46147">
        <w:rPr>
          <w:rFonts w:eastAsia="Arial Unicode MS"/>
          <w:lang w:val="ro-RO"/>
        </w:rPr>
        <w:t xml:space="preserve"> </w:t>
      </w:r>
      <w:r w:rsidRPr="00B46147">
        <w:rPr>
          <w:rFonts w:eastAsia="Malgun Gothic Semilight"/>
          <w:lang w:val="ro-RO"/>
        </w:rPr>
        <w:t>î</w:t>
      </w:r>
      <w:r w:rsidRPr="00B46147">
        <w:rPr>
          <w:rFonts w:eastAsia="Arial Unicode MS"/>
          <w:lang w:val="ro-RO"/>
        </w:rPr>
        <w:t xml:space="preserve">n care </w:t>
      </w:r>
      <w:r w:rsidRPr="00B46147">
        <w:rPr>
          <w:rFonts w:eastAsia="Malgun Gothic Semilight"/>
          <w:lang w:val="ro-RO"/>
        </w:rPr>
        <w:t>î</w:t>
      </w:r>
      <w:r w:rsidRPr="00B46147">
        <w:rPr>
          <w:rFonts w:eastAsia="Arial Unicode MS"/>
          <w:lang w:val="ro-RO"/>
        </w:rPr>
        <w:t xml:space="preserve">și are sediul principal al activității operatorul pentru care pilotează sau au intenția să piloteze sau </w:t>
      </w:r>
      <w:r w:rsidRPr="00B46147">
        <w:rPr>
          <w:rFonts w:eastAsia="Malgun Gothic Semilight"/>
          <w:lang w:val="ro-RO"/>
        </w:rPr>
        <w:t>î</w:t>
      </w:r>
      <w:r w:rsidRPr="00B46147">
        <w:rPr>
          <w:rFonts w:eastAsia="Arial Unicode MS"/>
          <w:lang w:val="ro-RO"/>
        </w:rPr>
        <w:t xml:space="preserve">n care este </w:t>
      </w:r>
      <w:r w:rsidRPr="00B46147">
        <w:rPr>
          <w:rFonts w:eastAsia="Malgun Gothic Semilight"/>
          <w:lang w:val="ro-RO"/>
        </w:rPr>
        <w:t>î</w:t>
      </w:r>
      <w:r w:rsidRPr="00B46147">
        <w:rPr>
          <w:rFonts w:eastAsia="Arial Unicode MS"/>
          <w:lang w:val="ro-RO"/>
        </w:rPr>
        <w:t>nregistrată aeronava pe care o pilotează sau au intenția să o piloteze.</w:t>
      </w:r>
    </w:p>
    <w:p w14:paraId="161E845B" w14:textId="77777777" w:rsidR="002F6981" w:rsidRPr="00B46147" w:rsidRDefault="002F6981" w:rsidP="000110C0">
      <w:pPr>
        <w:pStyle w:val="norm"/>
        <w:numPr>
          <w:ilvl w:val="0"/>
          <w:numId w:val="608"/>
        </w:numPr>
        <w:shd w:val="clear" w:color="auto" w:fill="FFFFFF"/>
        <w:spacing w:before="120" w:beforeAutospacing="0" w:after="0" w:afterAutospacing="0"/>
        <w:jc w:val="both"/>
        <w:rPr>
          <w:rFonts w:eastAsia="Arial Unicode MS"/>
          <w:lang w:val="ro-RO"/>
        </w:rPr>
      </w:pPr>
      <w:r w:rsidRPr="00B46147">
        <w:rPr>
          <w:rFonts w:eastAsia="Arial Unicode MS"/>
          <w:lang w:val="ro-RO"/>
        </w:rPr>
        <w:t>Perioada de validare a unui certificat nu depășește 1 an, cu condiția ca certificatul de bază să răm</w:t>
      </w:r>
      <w:r w:rsidRPr="00B46147">
        <w:rPr>
          <w:rFonts w:eastAsia="Malgun Gothic Semilight"/>
          <w:lang w:val="ro-RO"/>
        </w:rPr>
        <w:t>â</w:t>
      </w:r>
      <w:r w:rsidRPr="00B46147">
        <w:rPr>
          <w:rFonts w:eastAsia="Arial Unicode MS"/>
          <w:lang w:val="ro-RO"/>
        </w:rPr>
        <w:t>nă valabil.</w:t>
      </w:r>
    </w:p>
    <w:p w14:paraId="2BC84A89" w14:textId="77777777" w:rsidR="002F6981" w:rsidRPr="00B46147" w:rsidRDefault="002F6981" w:rsidP="002F6981">
      <w:pPr>
        <w:pStyle w:val="List2"/>
        <w:shd w:val="clear" w:color="auto" w:fill="FFFFFF"/>
        <w:spacing w:before="0" w:beforeAutospacing="0" w:after="0" w:afterAutospacing="0"/>
        <w:ind w:left="360"/>
        <w:jc w:val="both"/>
        <w:rPr>
          <w:rFonts w:eastAsia="Arial Unicode MS"/>
          <w:lang w:val="ro-RO"/>
        </w:rPr>
      </w:pPr>
      <w:r w:rsidRPr="00B46147">
        <w:rPr>
          <w:rFonts w:eastAsia="Arial Unicode MS"/>
          <w:lang w:val="ro-RO"/>
        </w:rPr>
        <w:t xml:space="preserve">Această perioadă poate fi extinsă doar o singură dată de către AAC, dacă, </w:t>
      </w:r>
      <w:r w:rsidRPr="00B46147">
        <w:rPr>
          <w:rFonts w:eastAsia="Malgun Gothic Semilight"/>
          <w:lang w:val="ro-RO"/>
        </w:rPr>
        <w:t>î</w:t>
      </w:r>
      <w:r w:rsidRPr="00B46147">
        <w:rPr>
          <w:rFonts w:eastAsia="Arial Unicode MS"/>
          <w:lang w:val="ro-RO"/>
        </w:rPr>
        <w:t xml:space="preserve">n timpul perioadei de validare, pilotul a depus cerere sau se află </w:t>
      </w:r>
      <w:r w:rsidRPr="00B46147">
        <w:rPr>
          <w:rFonts w:eastAsia="Malgun Gothic Semilight"/>
          <w:lang w:val="ro-RO"/>
        </w:rPr>
        <w:t>î</w:t>
      </w:r>
      <w:r w:rsidRPr="00B46147">
        <w:rPr>
          <w:rFonts w:eastAsia="Arial Unicode MS"/>
          <w:lang w:val="ro-RO"/>
        </w:rPr>
        <w:t xml:space="preserve">n pregătire pentru eliberarea unui certificat </w:t>
      </w:r>
      <w:r w:rsidRPr="00B46147">
        <w:rPr>
          <w:rFonts w:eastAsia="Malgun Gothic Semilight"/>
          <w:lang w:val="ro-RO"/>
        </w:rPr>
        <w:t>î</w:t>
      </w:r>
      <w:r w:rsidRPr="00B46147">
        <w:rPr>
          <w:rFonts w:eastAsia="Arial Unicode MS"/>
          <w:lang w:val="ro-RO"/>
        </w:rPr>
        <w:t xml:space="preserve">n conformitate cu Partea FCL. Această extindere acoperă perioada necesară pentru eliberarea certificatului </w:t>
      </w:r>
      <w:r w:rsidRPr="00B46147">
        <w:rPr>
          <w:rFonts w:eastAsia="Malgun Gothic Semilight"/>
          <w:lang w:val="ro-RO"/>
        </w:rPr>
        <w:t>î</w:t>
      </w:r>
      <w:r w:rsidRPr="00B46147">
        <w:rPr>
          <w:rFonts w:eastAsia="Arial Unicode MS"/>
          <w:lang w:val="ro-RO"/>
        </w:rPr>
        <w:t>n conformitate cu Partea FCL.</w:t>
      </w:r>
    </w:p>
    <w:p w14:paraId="3DE03B71" w14:textId="77777777" w:rsidR="002F6981" w:rsidRPr="00B46147" w:rsidRDefault="002F6981" w:rsidP="002F6981">
      <w:pPr>
        <w:pStyle w:val="List2"/>
        <w:shd w:val="clear" w:color="auto" w:fill="FFFFFF"/>
        <w:spacing w:before="0" w:beforeAutospacing="0" w:after="0" w:afterAutospacing="0"/>
        <w:ind w:left="240" w:firstLine="120"/>
        <w:jc w:val="both"/>
        <w:rPr>
          <w:rFonts w:eastAsia="Arial Unicode MS"/>
          <w:lang w:val="ro-RO"/>
        </w:rPr>
      </w:pPr>
      <w:r w:rsidRPr="00B46147">
        <w:rPr>
          <w:rFonts w:eastAsia="Arial Unicode MS"/>
          <w:lang w:val="ro-RO"/>
        </w:rPr>
        <w:t xml:space="preserve">Titularii unui certificat acceptat de către AAC își exercită privilegiile </w:t>
      </w:r>
      <w:r w:rsidRPr="00B46147">
        <w:rPr>
          <w:rFonts w:eastAsia="Malgun Gothic Semilight"/>
          <w:lang w:val="ro-RO"/>
        </w:rPr>
        <w:t>î</w:t>
      </w:r>
      <w:r w:rsidRPr="00B46147">
        <w:rPr>
          <w:rFonts w:eastAsia="Arial Unicode MS"/>
          <w:lang w:val="ro-RO"/>
        </w:rPr>
        <w:t xml:space="preserve">n conformitate cu cerințele stabilite </w:t>
      </w:r>
      <w:r w:rsidRPr="00B46147">
        <w:rPr>
          <w:rFonts w:eastAsia="Malgun Gothic Semilight"/>
          <w:lang w:val="ro-RO"/>
        </w:rPr>
        <w:t>î</w:t>
      </w:r>
      <w:r w:rsidRPr="00B46147">
        <w:rPr>
          <w:rFonts w:eastAsia="Arial Unicode MS"/>
          <w:lang w:val="ro-RO"/>
        </w:rPr>
        <w:t>n Partea FCL.</w:t>
      </w:r>
    </w:p>
    <w:p w14:paraId="5E553770" w14:textId="77777777" w:rsidR="002F6981" w:rsidRPr="00B46147" w:rsidRDefault="002F6981" w:rsidP="002F6981">
      <w:pPr>
        <w:pStyle w:val="title-gr-seq-level-3"/>
        <w:shd w:val="clear" w:color="auto" w:fill="FFFFFF"/>
        <w:spacing w:before="120" w:beforeAutospacing="0" w:after="120" w:afterAutospacing="0"/>
        <w:rPr>
          <w:rFonts w:eastAsia="Arial Unicode MS"/>
          <w:b/>
          <w:bCs/>
          <w:lang w:val="ro-RO"/>
        </w:rPr>
      </w:pPr>
      <w:r w:rsidRPr="00B46147">
        <w:rPr>
          <w:rStyle w:val="boldface"/>
          <w:rFonts w:eastAsia="Arial Unicode MS"/>
          <w:b/>
          <w:bCs/>
          <w:lang w:val="ro-RO"/>
        </w:rPr>
        <w:t>Certificate de pilot pentru transportul aerian comercial și alte activități comerciale</w:t>
      </w:r>
    </w:p>
    <w:p w14:paraId="063CB848" w14:textId="77777777" w:rsidR="002F6981" w:rsidRPr="00B46147" w:rsidRDefault="002F6981" w:rsidP="000110C0">
      <w:pPr>
        <w:pStyle w:val="norm"/>
        <w:numPr>
          <w:ilvl w:val="0"/>
          <w:numId w:val="608"/>
        </w:numPr>
        <w:shd w:val="clear" w:color="auto" w:fill="FFFFFF"/>
        <w:spacing w:before="120" w:beforeAutospacing="0" w:after="0" w:afterAutospacing="0"/>
        <w:jc w:val="both"/>
        <w:rPr>
          <w:rFonts w:eastAsia="Arial Unicode MS"/>
          <w:lang w:val="ro-RO"/>
        </w:rPr>
      </w:pPr>
      <w:r w:rsidRPr="00B46147">
        <w:rPr>
          <w:rFonts w:eastAsia="Arial Unicode MS"/>
          <w:lang w:val="ro-RO"/>
        </w:rPr>
        <w:lastRenderedPageBreak/>
        <w:t>În cazul certificatelor de pilot pentru transportul aerian comercial și alte activități comerciale, titularul trebuie să respecte următoarele cerințe:</w:t>
      </w:r>
    </w:p>
    <w:p w14:paraId="6276478B" w14:textId="77777777" w:rsidR="002F6981" w:rsidRPr="00B46147" w:rsidRDefault="002F6981" w:rsidP="000110C0">
      <w:pPr>
        <w:pStyle w:val="norm"/>
        <w:numPr>
          <w:ilvl w:val="0"/>
          <w:numId w:val="609"/>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îndeplinește, </w:t>
      </w:r>
      <w:r w:rsidRPr="00B46147">
        <w:rPr>
          <w:rFonts w:eastAsia="Malgun Gothic Semilight"/>
          <w:lang w:val="ro-RO"/>
        </w:rPr>
        <w:t>î</w:t>
      </w:r>
      <w:r w:rsidRPr="00B46147">
        <w:rPr>
          <w:rFonts w:eastAsia="Arial Unicode MS"/>
          <w:lang w:val="ro-RO"/>
        </w:rPr>
        <w:t xml:space="preserve">n urma unui test de </w:t>
      </w:r>
      <w:r w:rsidRPr="00B46147">
        <w:rPr>
          <w:rFonts w:eastAsia="Malgun Gothic Semilight"/>
          <w:lang w:val="ro-RO"/>
        </w:rPr>
        <w:t>î</w:t>
      </w:r>
      <w:r w:rsidRPr="00B46147">
        <w:rPr>
          <w:rFonts w:eastAsia="Arial Unicode MS"/>
          <w:lang w:val="ro-RO"/>
        </w:rPr>
        <w:t>ndem</w:t>
      </w:r>
      <w:r w:rsidRPr="00B46147">
        <w:rPr>
          <w:rFonts w:eastAsia="Malgun Gothic Semilight"/>
          <w:lang w:val="ro-RO"/>
        </w:rPr>
        <w:t>â</w:t>
      </w:r>
      <w:r w:rsidRPr="00B46147">
        <w:rPr>
          <w:rFonts w:eastAsia="Arial Unicode MS"/>
          <w:lang w:val="ro-RO"/>
        </w:rPr>
        <w:t xml:space="preserve">nare, cerințele de revalidare din Partea FCL pentru calificarea de tip sau clasă, aferente privilegiilor </w:t>
      </w:r>
      <w:r w:rsidR="00304844" w:rsidRPr="00B46147">
        <w:rPr>
          <w:rFonts w:eastAsia="Arial Unicode MS"/>
          <w:lang w:val="ro-RO"/>
        </w:rPr>
        <w:t>certificatului deținut</w:t>
      </w:r>
      <w:r w:rsidRPr="00B46147">
        <w:rPr>
          <w:rFonts w:eastAsia="Arial Unicode MS"/>
          <w:lang w:val="ro-RO"/>
        </w:rPr>
        <w:t>;</w:t>
      </w:r>
    </w:p>
    <w:p w14:paraId="6EA391D6" w14:textId="77777777" w:rsidR="002F6981" w:rsidRPr="00B46147" w:rsidRDefault="002F6981" w:rsidP="000110C0">
      <w:pPr>
        <w:pStyle w:val="norm"/>
        <w:numPr>
          <w:ilvl w:val="0"/>
          <w:numId w:val="609"/>
        </w:numPr>
        <w:shd w:val="clear" w:color="auto" w:fill="FFFFFF"/>
        <w:spacing w:before="0" w:beforeAutospacing="0" w:after="0" w:afterAutospacing="0"/>
        <w:jc w:val="both"/>
        <w:rPr>
          <w:rFonts w:eastAsia="Arial Unicode MS"/>
          <w:lang w:val="ro-RO"/>
        </w:rPr>
      </w:pPr>
      <w:r w:rsidRPr="00B46147">
        <w:rPr>
          <w:rFonts w:eastAsia="Arial Unicode MS"/>
          <w:lang w:val="ro-RO"/>
        </w:rPr>
        <w:t>face dovada cunoașterii părților relevante ale cerințelor operaționale și ale Părții FCL;</w:t>
      </w:r>
    </w:p>
    <w:p w14:paraId="141E9FA1" w14:textId="77777777" w:rsidR="002F6981" w:rsidRPr="00B46147" w:rsidRDefault="002F6981" w:rsidP="000110C0">
      <w:pPr>
        <w:pStyle w:val="norm"/>
        <w:numPr>
          <w:ilvl w:val="0"/>
          <w:numId w:val="609"/>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face dovada competenței lingvistice </w:t>
      </w:r>
      <w:r w:rsidRPr="00B46147">
        <w:rPr>
          <w:rFonts w:eastAsia="Malgun Gothic Semilight"/>
          <w:lang w:val="ro-RO"/>
        </w:rPr>
        <w:t>î</w:t>
      </w:r>
      <w:r w:rsidRPr="00B46147">
        <w:rPr>
          <w:rFonts w:eastAsia="Arial Unicode MS"/>
          <w:lang w:val="ro-RO"/>
        </w:rPr>
        <w:t>n conformitate cu punctul FCL.055;</w:t>
      </w:r>
    </w:p>
    <w:p w14:paraId="75DE91B7" w14:textId="77777777" w:rsidR="002F6981" w:rsidRPr="00B46147" w:rsidRDefault="002F6981" w:rsidP="000110C0">
      <w:pPr>
        <w:pStyle w:val="norm"/>
        <w:numPr>
          <w:ilvl w:val="0"/>
          <w:numId w:val="609"/>
        </w:numPr>
        <w:shd w:val="clear" w:color="auto" w:fill="FFFFFF"/>
        <w:spacing w:before="0" w:beforeAutospacing="0" w:after="0" w:afterAutospacing="0"/>
        <w:jc w:val="both"/>
        <w:rPr>
          <w:rFonts w:eastAsia="Arial Unicode MS"/>
          <w:lang w:val="ro-RO"/>
        </w:rPr>
      </w:pPr>
      <w:r w:rsidRPr="00B46147">
        <w:rPr>
          <w:rFonts w:eastAsia="Arial Unicode MS"/>
          <w:lang w:val="ro-RO"/>
        </w:rPr>
        <w:t>este titularul unui certificat medical clasa 1 valabil, eliberat în conformitate cu Partea Medical;</w:t>
      </w:r>
    </w:p>
    <w:p w14:paraId="76891C74" w14:textId="77777777" w:rsidR="002F6981" w:rsidRPr="00B46147" w:rsidRDefault="002F6981" w:rsidP="000110C0">
      <w:pPr>
        <w:pStyle w:val="norm"/>
        <w:numPr>
          <w:ilvl w:val="0"/>
          <w:numId w:val="609"/>
        </w:numPr>
        <w:shd w:val="clear" w:color="auto" w:fill="FFFFFF"/>
        <w:spacing w:before="0" w:beforeAutospacing="0" w:after="0" w:afterAutospacing="0"/>
        <w:jc w:val="both"/>
        <w:rPr>
          <w:rFonts w:eastAsia="Arial Unicode MS"/>
          <w:lang w:val="ro-RO"/>
        </w:rPr>
      </w:pPr>
      <w:r w:rsidRPr="00B46147">
        <w:rPr>
          <w:rFonts w:eastAsia="Arial Unicode MS"/>
          <w:lang w:val="ro-RO"/>
        </w:rPr>
        <w:t>în cazul avioanelor, îndeplinește cerințele privind experiența din următorul tabel:</w:t>
      </w:r>
    </w:p>
    <w:p w14:paraId="05157B77" w14:textId="77777777" w:rsidR="002F6981" w:rsidRPr="00B46147" w:rsidRDefault="002F6981" w:rsidP="002F6981">
      <w:pPr>
        <w:pStyle w:val="norm"/>
        <w:shd w:val="clear" w:color="auto" w:fill="FFFFFF"/>
        <w:spacing w:before="0" w:beforeAutospacing="0" w:after="0" w:afterAutospacing="0"/>
        <w:ind w:left="360"/>
        <w:jc w:val="both"/>
        <w:rPr>
          <w:rFonts w:eastAsia="Arial Unicode MS"/>
          <w:lang w:val="ro-RO"/>
        </w:rPr>
      </w:pPr>
    </w:p>
    <w:p w14:paraId="242E384F" w14:textId="77777777" w:rsidR="002F6981" w:rsidRPr="00B46147" w:rsidRDefault="002F6981" w:rsidP="002F6981">
      <w:pPr>
        <w:pStyle w:val="af3"/>
        <w:shd w:val="clear" w:color="auto" w:fill="FFFFFF"/>
        <w:spacing w:before="0" w:beforeAutospacing="0" w:after="0" w:afterAutospacing="0" w:line="312" w:lineRule="atLeast"/>
        <w:jc w:val="center"/>
        <w:rPr>
          <w:rFonts w:ascii="Arial Unicode MS" w:eastAsia="Arial Unicode MS" w:hAnsi="Arial Unicode MS" w:cs="Arial Unicode MS"/>
          <w:sz w:val="21"/>
          <w:szCs w:val="21"/>
        </w:rPr>
      </w:pPr>
    </w:p>
    <w:tbl>
      <w:tblPr>
        <w:tblW w:w="9011"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25"/>
        <w:gridCol w:w="3957"/>
        <w:gridCol w:w="2989"/>
        <w:gridCol w:w="340"/>
      </w:tblGrid>
      <w:tr w:rsidR="002F6981" w:rsidRPr="00B46147" w14:paraId="62468AD2" w14:textId="77777777" w:rsidTr="0030484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C32EB65" w14:textId="77777777" w:rsidR="002F6981" w:rsidRPr="00B46147" w:rsidRDefault="002F6981" w:rsidP="002F6981">
            <w:pPr>
              <w:pStyle w:val="tbl-norm"/>
              <w:spacing w:before="0" w:beforeAutospacing="0" w:after="0" w:afterAutospacing="0"/>
              <w:jc w:val="both"/>
              <w:rPr>
                <w:b/>
                <w:bCs/>
              </w:rPr>
            </w:pPr>
            <w:r w:rsidRPr="00B46147">
              <w:rPr>
                <w:b/>
                <w:bCs/>
              </w:rPr>
              <w:t>Certificatul deținut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87D3A1C" w14:textId="77777777" w:rsidR="002F6981" w:rsidRPr="00B46147" w:rsidRDefault="002F6981" w:rsidP="002F6981">
            <w:pPr>
              <w:pStyle w:val="tbl-norm"/>
              <w:spacing w:before="0" w:beforeAutospacing="0" w:after="0" w:afterAutospacing="0"/>
              <w:jc w:val="both"/>
              <w:rPr>
                <w:b/>
                <w:bCs/>
              </w:rPr>
            </w:pPr>
            <w:r w:rsidRPr="00B46147">
              <w:rPr>
                <w:b/>
                <w:bCs/>
              </w:rPr>
              <w:t>Total ore experiență de zbor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72B3BC2" w14:textId="77777777" w:rsidR="002F6981" w:rsidRPr="00B46147" w:rsidRDefault="002F6981" w:rsidP="002F6981">
            <w:pPr>
              <w:pStyle w:val="tbl-norm"/>
              <w:spacing w:before="0" w:beforeAutospacing="0" w:after="0" w:afterAutospacing="0"/>
              <w:jc w:val="both"/>
              <w:rPr>
                <w:b/>
                <w:bCs/>
              </w:rPr>
            </w:pPr>
            <w:r w:rsidRPr="00B46147">
              <w:rPr>
                <w:b/>
                <w:bCs/>
              </w:rPr>
              <w:t>Privilegii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0A0576B" w14:textId="77777777" w:rsidR="002F6981" w:rsidRPr="00B46147" w:rsidRDefault="002F6981" w:rsidP="002F6981">
            <w:pPr>
              <w:pStyle w:val="Normal10"/>
              <w:spacing w:before="0" w:beforeAutospacing="0" w:after="0" w:afterAutospacing="0"/>
              <w:rPr>
                <w:b/>
                <w:bCs/>
              </w:rPr>
            </w:pPr>
            <w:r w:rsidRPr="00B46147">
              <w:rPr>
                <w:b/>
                <w:bCs/>
              </w:rPr>
              <w:t> </w:t>
            </w:r>
          </w:p>
        </w:tc>
      </w:tr>
      <w:tr w:rsidR="002F6981" w:rsidRPr="00B46147" w14:paraId="428BBB20" w14:textId="77777777" w:rsidTr="0030484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7488A28" w14:textId="77777777" w:rsidR="002F6981" w:rsidRPr="00B46147" w:rsidRDefault="002F6981" w:rsidP="002F6981">
            <w:pPr>
              <w:pStyle w:val="tbl-norm"/>
              <w:spacing w:before="0" w:beforeAutospacing="0" w:after="0" w:afterAutospacing="0"/>
              <w:jc w:val="center"/>
              <w:rPr>
                <w:b/>
                <w:bCs/>
              </w:rPr>
            </w:pPr>
            <w:r w:rsidRPr="00B46147">
              <w:rPr>
                <w:b/>
                <w:bCs/>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4E901A3" w14:textId="77777777" w:rsidR="002F6981" w:rsidRPr="00B46147" w:rsidRDefault="002F6981" w:rsidP="002F6981">
            <w:pPr>
              <w:pStyle w:val="tbl-norm"/>
              <w:spacing w:before="0" w:beforeAutospacing="0" w:after="0" w:afterAutospacing="0"/>
              <w:jc w:val="center"/>
              <w:rPr>
                <w:b/>
                <w:bCs/>
              </w:rPr>
            </w:pPr>
            <w:r w:rsidRPr="00B46147">
              <w:rPr>
                <w:b/>
                <w:bCs/>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9F0B3A4" w14:textId="77777777" w:rsidR="002F6981" w:rsidRPr="00B46147" w:rsidRDefault="002F6981" w:rsidP="002F6981">
            <w:pPr>
              <w:pStyle w:val="tbl-norm"/>
              <w:spacing w:before="0" w:beforeAutospacing="0" w:after="0" w:afterAutospacing="0"/>
              <w:jc w:val="center"/>
              <w:rPr>
                <w:b/>
                <w:bCs/>
              </w:rPr>
            </w:pPr>
            <w:r w:rsidRPr="00B46147">
              <w:rPr>
                <w:b/>
                <w:bCs/>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22863DB" w14:textId="77777777" w:rsidR="002F6981" w:rsidRPr="00B46147" w:rsidRDefault="002F6981" w:rsidP="002F6981">
            <w:pPr>
              <w:pStyle w:val="Normal10"/>
              <w:spacing w:before="0" w:beforeAutospacing="0" w:after="0" w:afterAutospacing="0"/>
              <w:rPr>
                <w:b/>
                <w:bCs/>
              </w:rPr>
            </w:pPr>
            <w:r w:rsidRPr="00B46147">
              <w:rPr>
                <w:b/>
                <w:bCs/>
              </w:rPr>
              <w:t> </w:t>
            </w:r>
          </w:p>
        </w:tc>
      </w:tr>
      <w:tr w:rsidR="002F6981" w:rsidRPr="00B46147" w14:paraId="1F10344E" w14:textId="77777777" w:rsidTr="0030484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5968A0E" w14:textId="77777777" w:rsidR="002F6981" w:rsidRPr="00B46147" w:rsidRDefault="002F6981" w:rsidP="002F6981">
            <w:pPr>
              <w:pStyle w:val="tbl-norm"/>
              <w:spacing w:before="0" w:beforeAutospacing="0" w:after="0" w:afterAutospacing="0"/>
              <w:jc w:val="both"/>
            </w:pPr>
            <w:r w:rsidRPr="00B46147">
              <w:t>ATPL(A)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B3ADCE0" w14:textId="77777777" w:rsidR="002F6981" w:rsidRPr="00B46147" w:rsidRDefault="002F6981" w:rsidP="002F6981">
            <w:pPr>
              <w:pStyle w:val="tbl-norm"/>
              <w:spacing w:before="0" w:beforeAutospacing="0" w:after="0" w:afterAutospacing="0"/>
              <w:jc w:val="both"/>
            </w:pPr>
            <w:r w:rsidRPr="00B46147">
              <w:t>&gt; 1 500 de ore ca PIC pe avioane multipilot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C387A82" w14:textId="77777777" w:rsidR="002F6981" w:rsidRPr="00B46147" w:rsidRDefault="002F6981" w:rsidP="002F6981">
            <w:pPr>
              <w:pStyle w:val="tbl-norm"/>
              <w:spacing w:before="0" w:beforeAutospacing="0" w:after="0" w:afterAutospacing="0"/>
              <w:jc w:val="both"/>
            </w:pPr>
            <w:r w:rsidRPr="00B46147">
              <w:t>Transport aerian comercial pe avioane multipilot ca PIC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C08DE4" w14:textId="77777777" w:rsidR="002F6981" w:rsidRPr="00B46147" w:rsidRDefault="002F6981" w:rsidP="002F6981">
            <w:pPr>
              <w:pStyle w:val="tbl-norm"/>
              <w:spacing w:before="0" w:beforeAutospacing="0" w:after="0" w:afterAutospacing="0"/>
              <w:jc w:val="both"/>
            </w:pPr>
            <w:r w:rsidRPr="00B46147">
              <w:t>(a)</w:t>
            </w:r>
          </w:p>
        </w:tc>
      </w:tr>
      <w:tr w:rsidR="002F6981" w:rsidRPr="00B46147" w14:paraId="07F9F503" w14:textId="77777777" w:rsidTr="0030484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B34AF5" w14:textId="77777777" w:rsidR="002F6981" w:rsidRPr="00B46147" w:rsidRDefault="002F6981" w:rsidP="002F6981">
            <w:pPr>
              <w:pStyle w:val="tbl-norm"/>
              <w:spacing w:before="0" w:beforeAutospacing="0" w:after="0" w:afterAutospacing="0"/>
              <w:jc w:val="both"/>
            </w:pPr>
            <w:r w:rsidRPr="00B46147">
              <w:t>ATPL(A) sau CPL(A)/IR </w:t>
            </w:r>
            <w:hyperlink r:id="rId21" w:anchor="E0023" w:history="1">
              <w:r w:rsidRPr="00B46147">
                <w:rPr>
                  <w:rStyle w:val="a3"/>
                  <w:color w:val="auto"/>
                </w:rPr>
                <w:t>(</w:t>
              </w:r>
              <w:r w:rsidRPr="00B46147">
                <w:rPr>
                  <w:rStyle w:val="superscript"/>
                  <w:vertAlign w:val="superscript"/>
                </w:rPr>
                <w:t>1</w:t>
              </w:r>
              <w:r w:rsidRPr="00B46147">
                <w:rPr>
                  <w:rStyle w:val="a3"/>
                  <w:color w:val="auto"/>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84F82CE" w14:textId="77777777" w:rsidR="002F6981" w:rsidRPr="00B46147" w:rsidRDefault="002F6981" w:rsidP="002F6981">
            <w:pPr>
              <w:pStyle w:val="tbl-norm"/>
              <w:spacing w:before="0" w:beforeAutospacing="0" w:after="0" w:afterAutospacing="0"/>
              <w:jc w:val="both"/>
            </w:pPr>
            <w:r w:rsidRPr="00B46147">
              <w:t>&gt; 1 500 de ore ca PIC sau copilot pe avioane multipilot în conformitate cu cerințele operaționale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D59DE98" w14:textId="77777777" w:rsidR="002F6981" w:rsidRPr="00B46147" w:rsidRDefault="002F6981" w:rsidP="002F6981">
            <w:pPr>
              <w:pStyle w:val="tbl-norm"/>
              <w:spacing w:before="0" w:beforeAutospacing="0" w:after="0" w:afterAutospacing="0"/>
              <w:jc w:val="both"/>
            </w:pPr>
            <w:r w:rsidRPr="00B46147">
              <w:t>Transport aerian comercial pe avioane multipilot în calitate de copilot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BD4B2D" w14:textId="77777777" w:rsidR="002F6981" w:rsidRPr="00B46147" w:rsidRDefault="002F6981" w:rsidP="002F6981">
            <w:pPr>
              <w:pStyle w:val="tbl-norm"/>
              <w:spacing w:before="0" w:beforeAutospacing="0" w:after="0" w:afterAutospacing="0"/>
              <w:jc w:val="both"/>
            </w:pPr>
            <w:r w:rsidRPr="00B46147">
              <w:t>(b)</w:t>
            </w:r>
          </w:p>
        </w:tc>
      </w:tr>
      <w:tr w:rsidR="002F6981" w:rsidRPr="00B46147" w14:paraId="3B513106" w14:textId="77777777" w:rsidTr="0030484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B392AA4" w14:textId="77777777" w:rsidR="002F6981" w:rsidRPr="00B46147" w:rsidRDefault="002F6981" w:rsidP="002F6981">
            <w:pPr>
              <w:pStyle w:val="tbl-norm"/>
              <w:spacing w:before="0" w:beforeAutospacing="0" w:after="0" w:afterAutospacing="0"/>
              <w:jc w:val="both"/>
            </w:pPr>
            <w:r w:rsidRPr="00B46147">
              <w:t>CPL(A)/IR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B25920B" w14:textId="77777777" w:rsidR="002F6981" w:rsidRPr="00B46147" w:rsidRDefault="002F6981" w:rsidP="002F6981">
            <w:pPr>
              <w:pStyle w:val="tbl-norm"/>
              <w:spacing w:before="0" w:beforeAutospacing="0" w:after="0" w:afterAutospacing="0"/>
              <w:jc w:val="both"/>
            </w:pPr>
            <w:r w:rsidRPr="00B46147">
              <w:t>&gt; 1 000 de ore ca PIC în transportul aerian comercial de la obținerea unei IR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B60A03D" w14:textId="77777777" w:rsidR="002F6981" w:rsidRPr="00B46147" w:rsidRDefault="002F6981" w:rsidP="002F6981">
            <w:pPr>
              <w:pStyle w:val="tbl-norm"/>
              <w:spacing w:before="0" w:beforeAutospacing="0" w:after="0" w:afterAutospacing="0"/>
              <w:jc w:val="both"/>
            </w:pPr>
            <w:r w:rsidRPr="00B46147">
              <w:t>Transport aerian comercial pe avioane cu un singur pilot ca PIC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4F021E4" w14:textId="77777777" w:rsidR="002F6981" w:rsidRPr="00B46147" w:rsidRDefault="002F6981" w:rsidP="002F6981">
            <w:pPr>
              <w:pStyle w:val="tbl-norm"/>
              <w:spacing w:before="0" w:beforeAutospacing="0" w:after="0" w:afterAutospacing="0"/>
              <w:jc w:val="both"/>
            </w:pPr>
            <w:r w:rsidRPr="00B46147">
              <w:t>(c)</w:t>
            </w:r>
          </w:p>
        </w:tc>
      </w:tr>
      <w:tr w:rsidR="002F6981" w:rsidRPr="00B46147" w14:paraId="14E4188E" w14:textId="77777777" w:rsidTr="0030484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4D27D23" w14:textId="77777777" w:rsidR="002F6981" w:rsidRPr="00B46147" w:rsidRDefault="002F6981" w:rsidP="002F6981">
            <w:pPr>
              <w:pStyle w:val="tbl-norm"/>
              <w:spacing w:before="0" w:beforeAutospacing="0" w:after="0" w:afterAutospacing="0"/>
              <w:jc w:val="both"/>
            </w:pPr>
            <w:r w:rsidRPr="00B46147">
              <w:t>CPL(A)/IR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A1765E9" w14:textId="77777777" w:rsidR="002F6981" w:rsidRPr="00B46147" w:rsidRDefault="002F6981" w:rsidP="002F6981">
            <w:pPr>
              <w:pStyle w:val="tbl-norm"/>
              <w:spacing w:before="0" w:beforeAutospacing="0" w:after="0" w:afterAutospacing="0"/>
              <w:jc w:val="both"/>
            </w:pPr>
            <w:r w:rsidRPr="00B46147">
              <w:t>&gt; 1 000 de ore ca PIC sau copilot în avioane cu un singur pilot în conformitate cu cerințele operaționale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AD45FB" w14:textId="77777777" w:rsidR="002F6981" w:rsidRPr="00B46147" w:rsidRDefault="002F6981" w:rsidP="002F6981">
            <w:pPr>
              <w:pStyle w:val="tbl-norm"/>
              <w:spacing w:before="0" w:beforeAutospacing="0" w:after="0" w:afterAutospacing="0"/>
              <w:jc w:val="both"/>
            </w:pPr>
            <w:r w:rsidRPr="00B46147">
              <w:t>Transport aerian comercial pe avioane cu un singur pilot în calitate de copilot, în conformitate cu cerințele operaționale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86279B7" w14:textId="77777777" w:rsidR="002F6981" w:rsidRPr="00B46147" w:rsidRDefault="002F6981" w:rsidP="002F6981">
            <w:pPr>
              <w:pStyle w:val="tbl-norm"/>
              <w:spacing w:before="0" w:beforeAutospacing="0" w:after="0" w:afterAutospacing="0"/>
              <w:jc w:val="both"/>
            </w:pPr>
            <w:r w:rsidRPr="00B46147">
              <w:t>(d)</w:t>
            </w:r>
          </w:p>
        </w:tc>
      </w:tr>
      <w:tr w:rsidR="002F6981" w:rsidRPr="00B46147" w14:paraId="3A99D355" w14:textId="77777777" w:rsidTr="0030484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8EC679" w14:textId="77777777" w:rsidR="002F6981" w:rsidRPr="00B46147" w:rsidRDefault="002F6981" w:rsidP="002F6981">
            <w:pPr>
              <w:pStyle w:val="tbl-norm"/>
              <w:spacing w:before="0" w:beforeAutospacing="0" w:after="0" w:afterAutospacing="0"/>
              <w:jc w:val="both"/>
            </w:pPr>
            <w:r w:rsidRPr="00B46147">
              <w:t>ATPL(A), CPL (A)/IR, CPL(A)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960BCFD" w14:textId="77777777" w:rsidR="002F6981" w:rsidRPr="00B46147" w:rsidRDefault="002F6981" w:rsidP="002F6981">
            <w:pPr>
              <w:pStyle w:val="tbl-norm"/>
              <w:spacing w:before="0" w:beforeAutospacing="0" w:after="0" w:afterAutospacing="0"/>
              <w:jc w:val="both"/>
            </w:pPr>
            <w:r w:rsidRPr="00B46147">
              <w:t>&gt; 700 de ore pe avioane, altele decât TMG, inclusiv 200 de ore de activitate în rolul pentru care se are în vedere recunoașterea și 50 de ore în rolul respectiv în ultimele 12 luni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F3F161E" w14:textId="77777777" w:rsidR="002F6981" w:rsidRPr="00B46147" w:rsidRDefault="002F6981" w:rsidP="002F6981">
            <w:pPr>
              <w:pStyle w:val="tbl-norm"/>
              <w:spacing w:before="0" w:beforeAutospacing="0" w:after="0" w:afterAutospacing="0"/>
              <w:jc w:val="both"/>
            </w:pPr>
            <w:r w:rsidRPr="00B46147">
              <w:t>Exercitarea privilegiilor pe avioane în operațiuni diferite de transportul aerian comercial</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2405F6E" w14:textId="77777777" w:rsidR="002F6981" w:rsidRPr="00B46147" w:rsidRDefault="002F6981" w:rsidP="002F6981">
            <w:pPr>
              <w:pStyle w:val="tbl-norm"/>
              <w:spacing w:before="0" w:beforeAutospacing="0" w:after="0" w:afterAutospacing="0"/>
              <w:jc w:val="both"/>
            </w:pPr>
            <w:r w:rsidRPr="00B46147">
              <w:t>(e)</w:t>
            </w:r>
          </w:p>
        </w:tc>
      </w:tr>
      <w:tr w:rsidR="002F6981" w:rsidRPr="00B46147" w14:paraId="5C2D229E" w14:textId="77777777" w:rsidTr="0030484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A4D2B96" w14:textId="77777777" w:rsidR="002F6981" w:rsidRPr="00B46147" w:rsidRDefault="002F6981" w:rsidP="002F6981">
            <w:pPr>
              <w:pStyle w:val="tbl-norm"/>
              <w:spacing w:before="0" w:beforeAutospacing="0" w:after="0" w:afterAutospacing="0"/>
              <w:jc w:val="both"/>
            </w:pPr>
            <w:r w:rsidRPr="00B46147">
              <w:t>CPL(A)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8DECD0" w14:textId="77777777" w:rsidR="002F6981" w:rsidRPr="00B46147" w:rsidRDefault="002F6981" w:rsidP="002F6981">
            <w:pPr>
              <w:pStyle w:val="tbl-norm"/>
              <w:spacing w:before="0" w:beforeAutospacing="0" w:after="0" w:afterAutospacing="0"/>
              <w:jc w:val="both"/>
            </w:pPr>
            <w:r w:rsidRPr="00B46147">
              <w:t>&gt; 1 500 de ore ca PIC în transportul aerian comercial, inclusiv 500 de ore în operațiuni pe hidroavioane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C2C0CE" w14:textId="77777777" w:rsidR="002F6981" w:rsidRPr="00B46147" w:rsidRDefault="002F6981" w:rsidP="002F6981">
            <w:pPr>
              <w:pStyle w:val="tbl-norm"/>
              <w:spacing w:before="0" w:beforeAutospacing="0" w:after="0" w:afterAutospacing="0"/>
              <w:jc w:val="both"/>
            </w:pPr>
            <w:r w:rsidRPr="00B46147">
              <w:t>Transport aerian comercial pe avioane cu un singur pilot ca PIC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26B5F20" w14:textId="77777777" w:rsidR="002F6981" w:rsidRPr="00B46147" w:rsidRDefault="002F6981" w:rsidP="002F6981">
            <w:pPr>
              <w:pStyle w:val="tbl-norm"/>
              <w:spacing w:before="0" w:beforeAutospacing="0" w:after="0" w:afterAutospacing="0"/>
              <w:jc w:val="both"/>
            </w:pPr>
            <w:r w:rsidRPr="00B46147">
              <w:t>(f)</w:t>
            </w:r>
          </w:p>
        </w:tc>
      </w:tr>
      <w:tr w:rsidR="002F6981" w:rsidRPr="00B46147" w14:paraId="767DE9D5" w14:textId="77777777" w:rsidTr="00304844">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4A95F8FD" w14:textId="77777777" w:rsidR="002F6981" w:rsidRPr="00B46147" w:rsidRDefault="002F6981" w:rsidP="002F6981">
            <w:pPr>
              <w:pStyle w:val="tbl-norm"/>
              <w:spacing w:before="0" w:beforeAutospacing="0" w:after="0" w:afterAutospacing="0"/>
              <w:jc w:val="both"/>
            </w:pPr>
            <w:r w:rsidRPr="00B46147">
              <w:t>(</w:t>
            </w:r>
            <w:r w:rsidRPr="00B46147">
              <w:rPr>
                <w:rStyle w:val="superscript"/>
                <w:vertAlign w:val="superscript"/>
              </w:rPr>
              <w:t>*1</w:t>
            </w:r>
            <w:r w:rsidRPr="00B46147">
              <w:t>)   Titularii CPL(A)/IR pe avioane multipilot trebuie să fi demonstrat nivelul de cunoștințe ATPL(A) OACI înaintea recunoașterii.</w:t>
            </w:r>
          </w:p>
        </w:tc>
      </w:tr>
    </w:tbl>
    <w:p w14:paraId="57808E1C" w14:textId="77777777" w:rsidR="00304844" w:rsidRPr="00B46147" w:rsidRDefault="00304844" w:rsidP="00304844">
      <w:pPr>
        <w:pStyle w:val="norm"/>
        <w:shd w:val="clear" w:color="auto" w:fill="FFFFFF"/>
        <w:spacing w:before="0" w:beforeAutospacing="0" w:after="0" w:afterAutospacing="0"/>
        <w:ind w:left="720"/>
        <w:jc w:val="both"/>
        <w:rPr>
          <w:rFonts w:eastAsia="Arial Unicode MS"/>
        </w:rPr>
      </w:pPr>
    </w:p>
    <w:p w14:paraId="79D89A37" w14:textId="77777777" w:rsidR="002F6981" w:rsidRPr="00B46147" w:rsidRDefault="00304844" w:rsidP="000110C0">
      <w:pPr>
        <w:pStyle w:val="norm"/>
        <w:numPr>
          <w:ilvl w:val="0"/>
          <w:numId w:val="609"/>
        </w:numPr>
        <w:shd w:val="clear" w:color="auto" w:fill="FFFFFF"/>
        <w:spacing w:before="0" w:beforeAutospacing="0" w:after="0" w:afterAutospacing="0"/>
        <w:jc w:val="both"/>
        <w:rPr>
          <w:rFonts w:eastAsia="Arial Unicode MS"/>
        </w:rPr>
      </w:pPr>
      <w:r w:rsidRPr="00B46147">
        <w:rPr>
          <w:rFonts w:eastAsia="Arial Unicode MS"/>
          <w:shd w:val="clear" w:color="auto" w:fill="FFFFFF"/>
        </w:rPr>
        <w:t>în cazul elicopterelor, îndeplinește cerințele privind experiența din următorul tabel:</w:t>
      </w:r>
    </w:p>
    <w:p w14:paraId="05A12C37" w14:textId="77777777" w:rsidR="00304844" w:rsidRPr="00B46147" w:rsidRDefault="00304844" w:rsidP="00304844">
      <w:pPr>
        <w:pStyle w:val="af3"/>
        <w:shd w:val="clear" w:color="auto" w:fill="FFFFFF"/>
        <w:spacing w:before="0" w:beforeAutospacing="0" w:after="0" w:afterAutospacing="0" w:line="312" w:lineRule="atLeast"/>
        <w:ind w:left="720"/>
        <w:rPr>
          <w:rFonts w:ascii="Arial Unicode MS" w:eastAsia="Arial Unicode MS" w:hAnsi="Arial Unicode MS" w:cs="Arial Unicode MS"/>
          <w:sz w:val="21"/>
          <w:szCs w:val="21"/>
        </w:rPr>
      </w:pPr>
    </w:p>
    <w:tbl>
      <w:tblPr>
        <w:tblW w:w="9011"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39"/>
        <w:gridCol w:w="4196"/>
        <w:gridCol w:w="2436"/>
        <w:gridCol w:w="340"/>
      </w:tblGrid>
      <w:tr w:rsidR="00304844" w:rsidRPr="00B46147" w14:paraId="31FFE937" w14:textId="77777777" w:rsidTr="0030484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329F3C1" w14:textId="77777777" w:rsidR="00304844" w:rsidRPr="00B46147" w:rsidRDefault="00304844" w:rsidP="00304844">
            <w:pPr>
              <w:pStyle w:val="tbl-norm"/>
              <w:spacing w:before="0" w:beforeAutospacing="0" w:after="0" w:afterAutospacing="0"/>
              <w:jc w:val="both"/>
              <w:rPr>
                <w:b/>
                <w:bCs/>
              </w:rPr>
            </w:pPr>
            <w:r w:rsidRPr="00B46147">
              <w:rPr>
                <w:b/>
                <w:bCs/>
              </w:rPr>
              <w:t>Certificatul deținut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78E850" w14:textId="77777777" w:rsidR="00304844" w:rsidRPr="00B46147" w:rsidRDefault="00304844" w:rsidP="00304844">
            <w:pPr>
              <w:pStyle w:val="tbl-norm"/>
              <w:spacing w:before="0" w:beforeAutospacing="0" w:after="0" w:afterAutospacing="0"/>
              <w:jc w:val="both"/>
              <w:rPr>
                <w:b/>
                <w:bCs/>
              </w:rPr>
            </w:pPr>
            <w:r w:rsidRPr="00B46147">
              <w:rPr>
                <w:b/>
                <w:bCs/>
              </w:rPr>
              <w:t>Total ore experiență de zbor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8751D8D" w14:textId="77777777" w:rsidR="00304844" w:rsidRPr="00B46147" w:rsidRDefault="00304844" w:rsidP="00304844">
            <w:pPr>
              <w:pStyle w:val="tbl-norm"/>
              <w:spacing w:before="0" w:beforeAutospacing="0" w:after="0" w:afterAutospacing="0"/>
              <w:jc w:val="both"/>
              <w:rPr>
                <w:b/>
                <w:bCs/>
              </w:rPr>
            </w:pPr>
            <w:r w:rsidRPr="00B46147">
              <w:rPr>
                <w:b/>
                <w:bCs/>
              </w:rPr>
              <w:t>Privilegii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FFB97EB" w14:textId="77777777" w:rsidR="00304844" w:rsidRPr="00B46147" w:rsidRDefault="00304844" w:rsidP="00304844">
            <w:pPr>
              <w:pStyle w:val="Normal10"/>
              <w:spacing w:before="0" w:beforeAutospacing="0" w:after="0" w:afterAutospacing="0"/>
              <w:rPr>
                <w:b/>
                <w:bCs/>
              </w:rPr>
            </w:pPr>
            <w:r w:rsidRPr="00B46147">
              <w:rPr>
                <w:b/>
                <w:bCs/>
              </w:rPr>
              <w:t> </w:t>
            </w:r>
          </w:p>
        </w:tc>
      </w:tr>
      <w:tr w:rsidR="00304844" w:rsidRPr="00B46147" w14:paraId="0B7AD6D1" w14:textId="77777777" w:rsidTr="0030484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1A2AA76" w14:textId="77777777" w:rsidR="00304844" w:rsidRPr="00B46147" w:rsidRDefault="00304844" w:rsidP="00304844">
            <w:pPr>
              <w:pStyle w:val="tbl-norm"/>
              <w:spacing w:before="0" w:beforeAutospacing="0" w:after="0" w:afterAutospacing="0"/>
              <w:jc w:val="center"/>
              <w:rPr>
                <w:b/>
                <w:bCs/>
              </w:rPr>
            </w:pPr>
            <w:r w:rsidRPr="00B46147">
              <w:rPr>
                <w:b/>
                <w:bCs/>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87255A6" w14:textId="77777777" w:rsidR="00304844" w:rsidRPr="00B46147" w:rsidRDefault="00304844" w:rsidP="00304844">
            <w:pPr>
              <w:pStyle w:val="tbl-norm"/>
              <w:spacing w:before="0" w:beforeAutospacing="0" w:after="0" w:afterAutospacing="0"/>
              <w:jc w:val="center"/>
              <w:rPr>
                <w:b/>
                <w:bCs/>
              </w:rPr>
            </w:pPr>
            <w:r w:rsidRPr="00B46147">
              <w:rPr>
                <w:b/>
                <w:bCs/>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54C808B" w14:textId="77777777" w:rsidR="00304844" w:rsidRPr="00B46147" w:rsidRDefault="00304844" w:rsidP="00304844">
            <w:pPr>
              <w:pStyle w:val="tbl-norm"/>
              <w:spacing w:before="0" w:beforeAutospacing="0" w:after="0" w:afterAutospacing="0"/>
              <w:jc w:val="center"/>
              <w:rPr>
                <w:b/>
                <w:bCs/>
              </w:rPr>
            </w:pPr>
            <w:r w:rsidRPr="00B46147">
              <w:rPr>
                <w:b/>
                <w:bCs/>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2EC3A07" w14:textId="77777777" w:rsidR="00304844" w:rsidRPr="00B46147" w:rsidRDefault="00304844" w:rsidP="00304844">
            <w:pPr>
              <w:pStyle w:val="Normal10"/>
              <w:spacing w:before="0" w:beforeAutospacing="0" w:after="0" w:afterAutospacing="0"/>
              <w:rPr>
                <w:b/>
                <w:bCs/>
              </w:rPr>
            </w:pPr>
            <w:r w:rsidRPr="00B46147">
              <w:rPr>
                <w:b/>
                <w:bCs/>
              </w:rPr>
              <w:t> </w:t>
            </w:r>
          </w:p>
        </w:tc>
      </w:tr>
      <w:tr w:rsidR="00304844" w:rsidRPr="00B46147" w14:paraId="51B541F1" w14:textId="77777777" w:rsidTr="0030484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28FD337" w14:textId="77777777" w:rsidR="00304844" w:rsidRPr="00B46147" w:rsidRDefault="00304844" w:rsidP="00304844">
            <w:pPr>
              <w:pStyle w:val="tbl-norm"/>
              <w:spacing w:before="0" w:beforeAutospacing="0" w:after="0" w:afterAutospacing="0"/>
              <w:jc w:val="both"/>
            </w:pPr>
            <w:r w:rsidRPr="00B46147">
              <w:t>ATPL(H) IR valabilă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2A69CCD" w14:textId="77777777" w:rsidR="00304844" w:rsidRPr="00B46147" w:rsidRDefault="00304844" w:rsidP="00304844">
            <w:pPr>
              <w:pStyle w:val="tbl-norm"/>
              <w:spacing w:before="0" w:beforeAutospacing="0" w:after="0" w:afterAutospacing="0"/>
              <w:jc w:val="both"/>
            </w:pPr>
            <w:r w:rsidRPr="00B46147">
              <w:t>&gt; 1 000 de ore ca PIC pe elicoptere multipilot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DA4AAE" w14:textId="77777777" w:rsidR="00304844" w:rsidRPr="00B46147" w:rsidRDefault="00304844" w:rsidP="00304844">
            <w:pPr>
              <w:pStyle w:val="tbl-norm"/>
              <w:spacing w:before="0" w:beforeAutospacing="0" w:after="0" w:afterAutospacing="0"/>
              <w:jc w:val="both"/>
            </w:pPr>
            <w:r w:rsidRPr="00B46147">
              <w:t xml:space="preserve">Transport aerian comercial pe elicoptere multipilot ca PIC în </w:t>
            </w:r>
            <w:r w:rsidRPr="00B46147">
              <w:lastRenderedPageBreak/>
              <w:t>operațiuni în condiții VFR și IFR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D6FB666" w14:textId="77777777" w:rsidR="00304844" w:rsidRPr="00B46147" w:rsidRDefault="00304844" w:rsidP="00304844">
            <w:pPr>
              <w:pStyle w:val="tbl-norm"/>
              <w:spacing w:before="0" w:beforeAutospacing="0" w:after="0" w:afterAutospacing="0"/>
              <w:jc w:val="both"/>
            </w:pPr>
            <w:r w:rsidRPr="00B46147">
              <w:lastRenderedPageBreak/>
              <w:t>(a)</w:t>
            </w:r>
          </w:p>
        </w:tc>
      </w:tr>
      <w:tr w:rsidR="00304844" w:rsidRPr="00B46147" w14:paraId="540EDDC6" w14:textId="77777777" w:rsidTr="0030484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AFA10E" w14:textId="77777777" w:rsidR="00304844" w:rsidRPr="00B46147" w:rsidRDefault="00304844" w:rsidP="00304844">
            <w:pPr>
              <w:pStyle w:val="tbl-norm"/>
              <w:spacing w:before="0" w:beforeAutospacing="0" w:after="0" w:afterAutospacing="0"/>
              <w:jc w:val="both"/>
            </w:pPr>
            <w:r w:rsidRPr="00B46147">
              <w:t>ATPL(H) fără privilegii IR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9C25C25" w14:textId="77777777" w:rsidR="00304844" w:rsidRPr="00B46147" w:rsidRDefault="00304844" w:rsidP="00304844">
            <w:pPr>
              <w:pStyle w:val="tbl-norm"/>
              <w:spacing w:before="0" w:beforeAutospacing="0" w:after="0" w:afterAutospacing="0"/>
              <w:jc w:val="both"/>
            </w:pPr>
            <w:r w:rsidRPr="00B46147">
              <w:t>&gt; 1 000 de ore ca PIC pe elicoptere multipilot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055CAE9" w14:textId="77777777" w:rsidR="00304844" w:rsidRPr="00B46147" w:rsidRDefault="00304844" w:rsidP="00304844">
            <w:pPr>
              <w:pStyle w:val="tbl-norm"/>
              <w:spacing w:before="0" w:beforeAutospacing="0" w:after="0" w:afterAutospacing="0"/>
              <w:jc w:val="both"/>
            </w:pPr>
            <w:r w:rsidRPr="00B46147">
              <w:t>Transport aerian comercial pe elicoptere multipilot ca PIC în operațiuni în condiții VFR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65633D3" w14:textId="77777777" w:rsidR="00304844" w:rsidRPr="00B46147" w:rsidRDefault="00304844" w:rsidP="00304844">
            <w:pPr>
              <w:pStyle w:val="tbl-norm"/>
              <w:spacing w:before="0" w:beforeAutospacing="0" w:after="0" w:afterAutospacing="0"/>
              <w:jc w:val="both"/>
            </w:pPr>
            <w:r w:rsidRPr="00B46147">
              <w:t>(b)</w:t>
            </w:r>
          </w:p>
        </w:tc>
      </w:tr>
      <w:tr w:rsidR="00304844" w:rsidRPr="00B46147" w14:paraId="14C168C2" w14:textId="77777777" w:rsidTr="0030484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95ED0A4" w14:textId="77777777" w:rsidR="00304844" w:rsidRPr="00B46147" w:rsidRDefault="00304844" w:rsidP="00304844">
            <w:pPr>
              <w:pStyle w:val="tbl-norm"/>
              <w:spacing w:before="0" w:beforeAutospacing="0" w:after="0" w:afterAutospacing="0"/>
              <w:jc w:val="both"/>
            </w:pPr>
            <w:r w:rsidRPr="00B46147">
              <w:t>ATPL(H) IR valabilă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5770A02" w14:textId="77777777" w:rsidR="00304844" w:rsidRPr="00B46147" w:rsidRDefault="00304844" w:rsidP="00304844">
            <w:pPr>
              <w:pStyle w:val="tbl-norm"/>
              <w:spacing w:before="0" w:beforeAutospacing="0" w:after="0" w:afterAutospacing="0"/>
              <w:jc w:val="both"/>
            </w:pPr>
            <w:r w:rsidRPr="00B46147">
              <w:t>&gt; 1 000 de ore ca pilot pe elicoptere multipilot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2C7ADD0" w14:textId="77777777" w:rsidR="00304844" w:rsidRPr="00B46147" w:rsidRDefault="00304844" w:rsidP="00304844">
            <w:pPr>
              <w:pStyle w:val="tbl-norm"/>
              <w:spacing w:before="0" w:beforeAutospacing="0" w:after="0" w:afterAutospacing="0"/>
              <w:jc w:val="both"/>
            </w:pPr>
            <w:r w:rsidRPr="00B46147">
              <w:t>Transport aerian comercial pe elicoptere multipilot în calitate de copilot în operațiuni în condiții VFR și IFR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1640285" w14:textId="77777777" w:rsidR="00304844" w:rsidRPr="00B46147" w:rsidRDefault="00304844" w:rsidP="00304844">
            <w:pPr>
              <w:pStyle w:val="tbl-norm"/>
              <w:spacing w:before="0" w:beforeAutospacing="0" w:after="0" w:afterAutospacing="0"/>
              <w:jc w:val="both"/>
            </w:pPr>
            <w:r w:rsidRPr="00B46147">
              <w:t>(c)</w:t>
            </w:r>
          </w:p>
        </w:tc>
      </w:tr>
      <w:tr w:rsidR="00304844" w:rsidRPr="00B46147" w14:paraId="6FDC3AC0" w14:textId="77777777" w:rsidTr="0030484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ADC960B" w14:textId="77777777" w:rsidR="00304844" w:rsidRPr="00B46147" w:rsidRDefault="00304844" w:rsidP="00304844">
            <w:pPr>
              <w:pStyle w:val="tbl-norm"/>
              <w:spacing w:before="0" w:beforeAutospacing="0" w:after="0" w:afterAutospacing="0"/>
              <w:jc w:val="both"/>
            </w:pPr>
            <w:r w:rsidRPr="00B46147">
              <w:t>ATPL(H) fără privilegii IR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750D58" w14:textId="77777777" w:rsidR="00304844" w:rsidRPr="00B46147" w:rsidRDefault="00304844" w:rsidP="00304844">
            <w:pPr>
              <w:pStyle w:val="tbl-norm"/>
              <w:spacing w:before="0" w:beforeAutospacing="0" w:after="0" w:afterAutospacing="0"/>
              <w:jc w:val="both"/>
            </w:pPr>
            <w:r w:rsidRPr="00B46147">
              <w:t>&gt; 1 000 de ore ca pilot pe elicoptere multipilot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48DD1A5" w14:textId="77777777" w:rsidR="00304844" w:rsidRPr="00B46147" w:rsidRDefault="00304844" w:rsidP="00304844">
            <w:pPr>
              <w:pStyle w:val="tbl-norm"/>
              <w:spacing w:before="0" w:beforeAutospacing="0" w:after="0" w:afterAutospacing="0"/>
              <w:jc w:val="both"/>
            </w:pPr>
            <w:r w:rsidRPr="00B46147">
              <w:t>Transport aerian comercial pe elicoptere multipilot în calitate de copilot în operațiuni în condiții VFR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FB07744" w14:textId="77777777" w:rsidR="00304844" w:rsidRPr="00B46147" w:rsidRDefault="00304844" w:rsidP="00304844">
            <w:pPr>
              <w:pStyle w:val="tbl-norm"/>
              <w:spacing w:before="0" w:beforeAutospacing="0" w:after="0" w:afterAutospacing="0"/>
              <w:jc w:val="both"/>
            </w:pPr>
            <w:r w:rsidRPr="00B46147">
              <w:t>(d)</w:t>
            </w:r>
          </w:p>
        </w:tc>
      </w:tr>
      <w:tr w:rsidR="00304844" w:rsidRPr="00B46147" w14:paraId="7A2DD274" w14:textId="77777777" w:rsidTr="0030484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EC6C9CA" w14:textId="77777777" w:rsidR="00304844" w:rsidRPr="00B46147" w:rsidRDefault="00304844" w:rsidP="00304844">
            <w:pPr>
              <w:pStyle w:val="tbl-norm"/>
              <w:spacing w:before="0" w:beforeAutospacing="0" w:after="0" w:afterAutospacing="0"/>
              <w:jc w:val="both"/>
            </w:pPr>
            <w:r w:rsidRPr="00B46147">
              <w:t>CPL(H)/IR </w:t>
            </w:r>
            <w:hyperlink r:id="rId22" w:anchor="E0024" w:history="1">
              <w:r w:rsidRPr="00B46147">
                <w:rPr>
                  <w:rStyle w:val="a3"/>
                  <w:color w:val="auto"/>
                </w:rPr>
                <w:t>(</w:t>
              </w:r>
              <w:r w:rsidRPr="00B46147">
                <w:rPr>
                  <w:rStyle w:val="superscript"/>
                  <w:vertAlign w:val="superscript"/>
                </w:rPr>
                <w:t>*1</w:t>
              </w:r>
              <w:r w:rsidRPr="00B46147">
                <w:rPr>
                  <w:rStyle w:val="a3"/>
                  <w:color w:val="auto"/>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3835E7" w14:textId="77777777" w:rsidR="00304844" w:rsidRPr="00B46147" w:rsidRDefault="00304844" w:rsidP="00304844">
            <w:pPr>
              <w:pStyle w:val="tbl-norm"/>
              <w:spacing w:before="0" w:beforeAutospacing="0" w:after="0" w:afterAutospacing="0"/>
              <w:jc w:val="both"/>
            </w:pPr>
            <w:r w:rsidRPr="00B46147">
              <w:t>&gt; 1 000 de ore ca pilot pe elicoptere multipilot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78D1F0" w14:textId="77777777" w:rsidR="00304844" w:rsidRPr="00B46147" w:rsidRDefault="00304844" w:rsidP="00304844">
            <w:pPr>
              <w:pStyle w:val="tbl-norm"/>
              <w:spacing w:before="0" w:beforeAutospacing="0" w:after="0" w:afterAutospacing="0"/>
              <w:jc w:val="both"/>
            </w:pPr>
            <w:r w:rsidRPr="00B46147">
              <w:t>Transport aerian comercial pe elicoptere multipilot în calitate de copilot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41A90B2" w14:textId="77777777" w:rsidR="00304844" w:rsidRPr="00B46147" w:rsidRDefault="00304844" w:rsidP="00304844">
            <w:pPr>
              <w:pStyle w:val="tbl-norm"/>
              <w:spacing w:before="0" w:beforeAutospacing="0" w:after="0" w:afterAutospacing="0"/>
              <w:jc w:val="both"/>
            </w:pPr>
            <w:r w:rsidRPr="00B46147">
              <w:t>(e)</w:t>
            </w:r>
          </w:p>
        </w:tc>
      </w:tr>
      <w:tr w:rsidR="00304844" w:rsidRPr="00B46147" w14:paraId="6A6E297B" w14:textId="77777777" w:rsidTr="0030484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EFAB85" w14:textId="77777777" w:rsidR="00304844" w:rsidRPr="00B46147" w:rsidRDefault="00304844" w:rsidP="00304844">
            <w:pPr>
              <w:pStyle w:val="tbl-norm"/>
              <w:spacing w:before="0" w:beforeAutospacing="0" w:after="0" w:afterAutospacing="0"/>
              <w:jc w:val="both"/>
            </w:pPr>
            <w:r w:rsidRPr="00B46147">
              <w:t>CPL(H)/IR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93DF10" w14:textId="77777777" w:rsidR="00304844" w:rsidRPr="00B46147" w:rsidRDefault="00304844" w:rsidP="00304844">
            <w:pPr>
              <w:pStyle w:val="tbl-norm"/>
              <w:spacing w:before="0" w:beforeAutospacing="0" w:after="0" w:afterAutospacing="0"/>
              <w:jc w:val="both"/>
            </w:pPr>
            <w:r w:rsidRPr="00B46147">
              <w:t>&gt; 1 000 de ore ca PIC în transportul aerian comercial de la obținerea unei IR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E1492C" w14:textId="77777777" w:rsidR="00304844" w:rsidRPr="00B46147" w:rsidRDefault="00304844" w:rsidP="00304844">
            <w:pPr>
              <w:pStyle w:val="tbl-norm"/>
              <w:spacing w:before="0" w:beforeAutospacing="0" w:after="0" w:afterAutospacing="0"/>
              <w:jc w:val="both"/>
            </w:pPr>
            <w:r w:rsidRPr="00B46147">
              <w:t>Transport aerian comercial pe elicoptere cu un singur pilot ca PIC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3C0E717" w14:textId="77777777" w:rsidR="00304844" w:rsidRPr="00B46147" w:rsidRDefault="00304844" w:rsidP="00304844">
            <w:pPr>
              <w:pStyle w:val="tbl-norm"/>
              <w:spacing w:before="0" w:beforeAutospacing="0" w:after="0" w:afterAutospacing="0"/>
              <w:jc w:val="both"/>
            </w:pPr>
            <w:r w:rsidRPr="00B46147">
              <w:t>(f)</w:t>
            </w:r>
          </w:p>
        </w:tc>
      </w:tr>
      <w:tr w:rsidR="00304844" w:rsidRPr="00B46147" w14:paraId="4ACFF26B" w14:textId="77777777" w:rsidTr="0030484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F3A4281" w14:textId="77777777" w:rsidR="00304844" w:rsidRPr="00B46147" w:rsidRDefault="00304844" w:rsidP="00304844">
            <w:pPr>
              <w:pStyle w:val="tbl-norm"/>
              <w:spacing w:before="0" w:beforeAutospacing="0" w:after="0" w:afterAutospacing="0"/>
              <w:jc w:val="both"/>
            </w:pPr>
            <w:r w:rsidRPr="00B46147">
              <w:t>ATPL(H) cu sau fără privilegii IR, CPL(H)/IR, CPL(H)</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161B25" w14:textId="77777777" w:rsidR="00304844" w:rsidRPr="00B46147" w:rsidRDefault="00304844" w:rsidP="00304844">
            <w:pPr>
              <w:pStyle w:val="tbl-norm"/>
              <w:spacing w:before="0" w:beforeAutospacing="0" w:after="0" w:afterAutospacing="0"/>
              <w:jc w:val="both"/>
            </w:pPr>
            <w:r w:rsidRPr="00B46147">
              <w:t>&gt; 700 de ore pe elicoptere, altele decât cele certificate conform CS-27/29 sau unui standard echivalent, inclusiv 200 de ore de activitate în rolul pentru care se are în vedere recunoașterea și 50 de ore în respectivul rol în ultimele 12 luni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01C0A7A" w14:textId="77777777" w:rsidR="00304844" w:rsidRPr="00B46147" w:rsidRDefault="00304844" w:rsidP="00304844">
            <w:pPr>
              <w:pStyle w:val="tbl-norm"/>
              <w:spacing w:before="0" w:beforeAutospacing="0" w:after="0" w:afterAutospacing="0"/>
              <w:jc w:val="both"/>
            </w:pPr>
            <w:r w:rsidRPr="00B46147">
              <w:t>Exercitarea privilegiilor pe elicoptere în operațiuni diferite de transportul aerian comercial</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ECA87FE" w14:textId="77777777" w:rsidR="00304844" w:rsidRPr="00B46147" w:rsidRDefault="00304844" w:rsidP="00304844">
            <w:pPr>
              <w:pStyle w:val="tbl-norm"/>
              <w:spacing w:before="0" w:beforeAutospacing="0" w:after="0" w:afterAutospacing="0"/>
              <w:jc w:val="both"/>
            </w:pPr>
            <w:r w:rsidRPr="00B46147">
              <w:t>(g)</w:t>
            </w:r>
          </w:p>
        </w:tc>
      </w:tr>
      <w:tr w:rsidR="00304844" w:rsidRPr="00B46147" w14:paraId="0CF66CC1" w14:textId="77777777" w:rsidTr="00304844">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2693BE40" w14:textId="77777777" w:rsidR="00304844" w:rsidRPr="00B46147" w:rsidRDefault="00304844" w:rsidP="00304844">
            <w:pPr>
              <w:pStyle w:val="tbl-norm"/>
              <w:spacing w:before="0" w:beforeAutospacing="0" w:after="0" w:afterAutospacing="0"/>
              <w:jc w:val="both"/>
            </w:pPr>
            <w:r w:rsidRPr="00B46147">
              <w:t>(</w:t>
            </w:r>
            <w:r w:rsidRPr="00B46147">
              <w:rPr>
                <w:rStyle w:val="superscript"/>
                <w:vertAlign w:val="superscript"/>
              </w:rPr>
              <w:t>*1</w:t>
            </w:r>
            <w:r w:rsidRPr="00B46147">
              <w:t>)   Titularii CPL(H)/IR pe elicoptere multipilot trebuie să fi demonstrat nivelul de cunoștințe ATPL(H) OACI înaintea recunoașterii.</w:t>
            </w:r>
          </w:p>
        </w:tc>
      </w:tr>
    </w:tbl>
    <w:p w14:paraId="64B6D0DF" w14:textId="77777777" w:rsidR="00304844" w:rsidRPr="00B46147" w:rsidRDefault="00304844" w:rsidP="00304844">
      <w:pPr>
        <w:pStyle w:val="title-gr-seq-level-3"/>
        <w:shd w:val="clear" w:color="auto" w:fill="FFFFFF"/>
        <w:spacing w:before="120" w:beforeAutospacing="0" w:after="120" w:afterAutospacing="0"/>
        <w:rPr>
          <w:rFonts w:eastAsia="Arial Unicode MS"/>
          <w:b/>
          <w:bCs/>
          <w:lang w:val="ro-RO"/>
        </w:rPr>
      </w:pPr>
      <w:r w:rsidRPr="00B46147">
        <w:rPr>
          <w:rStyle w:val="boldface"/>
          <w:rFonts w:eastAsia="Arial Unicode MS"/>
          <w:b/>
          <w:bCs/>
          <w:lang w:val="ro-RO"/>
        </w:rPr>
        <w:t>Certificat de pilot pentru activități necomerciale cu o calificare de zbor instrumental</w:t>
      </w:r>
    </w:p>
    <w:p w14:paraId="5477F405" w14:textId="77777777" w:rsidR="00304844" w:rsidRPr="00B46147" w:rsidRDefault="00304844" w:rsidP="000110C0">
      <w:pPr>
        <w:pStyle w:val="norm"/>
        <w:numPr>
          <w:ilvl w:val="0"/>
          <w:numId w:val="608"/>
        </w:numPr>
        <w:shd w:val="clear" w:color="auto" w:fill="FFFFFF"/>
        <w:spacing w:before="120" w:beforeAutospacing="0" w:after="0" w:afterAutospacing="0"/>
        <w:jc w:val="both"/>
        <w:rPr>
          <w:rFonts w:eastAsia="Arial Unicode MS"/>
          <w:lang w:val="ro-RO"/>
        </w:rPr>
      </w:pPr>
      <w:r w:rsidRPr="00B46147">
        <w:rPr>
          <w:rFonts w:eastAsia="Arial Unicode MS"/>
          <w:lang w:val="ro-RO"/>
        </w:rPr>
        <w:t xml:space="preserve">În cazul certificatelor de pilot particular cu o calificare de zbor instrumental sau al certificatelor CPL și ATPL cu o calificare de zbor instrumental, dacă pilotul are </w:t>
      </w:r>
      <w:r w:rsidRPr="00B46147">
        <w:rPr>
          <w:rFonts w:eastAsia="Malgun Gothic Semilight"/>
          <w:lang w:val="ro-RO"/>
        </w:rPr>
        <w:t>î</w:t>
      </w:r>
      <w:r w:rsidRPr="00B46147">
        <w:rPr>
          <w:rFonts w:eastAsia="Arial Unicode MS"/>
          <w:lang w:val="ro-RO"/>
        </w:rPr>
        <w:t xml:space="preserve">n vedere doar exercitarea privilegiilor de pilot particular, titularul trebuie să </w:t>
      </w:r>
      <w:r w:rsidRPr="00B46147">
        <w:rPr>
          <w:rFonts w:eastAsia="Malgun Gothic Semilight"/>
          <w:lang w:val="ro-RO"/>
        </w:rPr>
        <w:t>î</w:t>
      </w:r>
      <w:r w:rsidRPr="00B46147">
        <w:rPr>
          <w:rFonts w:eastAsia="Arial Unicode MS"/>
          <w:lang w:val="ro-RO"/>
        </w:rPr>
        <w:t>ndeplinească următoarele cerințe:</w:t>
      </w:r>
    </w:p>
    <w:p w14:paraId="18D94B12" w14:textId="77777777" w:rsidR="00304844" w:rsidRPr="00B46147" w:rsidRDefault="00304844" w:rsidP="000110C0">
      <w:pPr>
        <w:pStyle w:val="norm"/>
        <w:numPr>
          <w:ilvl w:val="0"/>
          <w:numId w:val="610"/>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promovează testul de </w:t>
      </w:r>
      <w:r w:rsidRPr="00B46147">
        <w:rPr>
          <w:rFonts w:eastAsia="Malgun Gothic Semilight"/>
          <w:lang w:val="ro-RO"/>
        </w:rPr>
        <w:t>î</w:t>
      </w:r>
      <w:r w:rsidRPr="00B46147">
        <w:rPr>
          <w:rFonts w:eastAsia="Arial Unicode MS"/>
          <w:lang w:val="ro-RO"/>
        </w:rPr>
        <w:t>ndem</w:t>
      </w:r>
      <w:r w:rsidRPr="00B46147">
        <w:rPr>
          <w:rFonts w:eastAsia="Malgun Gothic Semilight"/>
          <w:lang w:val="ro-RO"/>
        </w:rPr>
        <w:t>â</w:t>
      </w:r>
      <w:r w:rsidRPr="00B46147">
        <w:rPr>
          <w:rFonts w:eastAsia="Arial Unicode MS"/>
          <w:lang w:val="ro-RO"/>
        </w:rPr>
        <w:t xml:space="preserve">nare pentru calificarea de zbor instrumental și calificările de tip sau de clasă aferente privilegiilor </w:t>
      </w:r>
      <w:r w:rsidR="00A77FF4" w:rsidRPr="00B46147">
        <w:rPr>
          <w:rFonts w:eastAsia="Arial Unicode MS"/>
          <w:lang w:val="ro-RO"/>
        </w:rPr>
        <w:t>certificatului</w:t>
      </w:r>
      <w:r w:rsidRPr="00B46147">
        <w:rPr>
          <w:rFonts w:eastAsia="Arial Unicode MS"/>
          <w:lang w:val="ro-RO"/>
        </w:rPr>
        <w:t xml:space="preserve"> deținut, </w:t>
      </w:r>
      <w:r w:rsidRPr="00B46147">
        <w:rPr>
          <w:rFonts w:eastAsia="Malgun Gothic Semilight"/>
          <w:lang w:val="ro-RO"/>
        </w:rPr>
        <w:t>î</w:t>
      </w:r>
      <w:r w:rsidRPr="00B46147">
        <w:rPr>
          <w:rFonts w:eastAsia="Arial Unicode MS"/>
          <w:lang w:val="ro-RO"/>
        </w:rPr>
        <w:t>n conformitate cu apendicele nr.7 și apendicele nr.9 la Partea FCL;</w:t>
      </w:r>
    </w:p>
    <w:p w14:paraId="6321B08D" w14:textId="77777777" w:rsidR="00304844" w:rsidRPr="00B46147" w:rsidRDefault="00304844" w:rsidP="000110C0">
      <w:pPr>
        <w:pStyle w:val="norm"/>
        <w:numPr>
          <w:ilvl w:val="0"/>
          <w:numId w:val="610"/>
        </w:numPr>
        <w:shd w:val="clear" w:color="auto" w:fill="FFFFFF"/>
        <w:spacing w:before="0" w:beforeAutospacing="0" w:after="0" w:afterAutospacing="0"/>
        <w:jc w:val="both"/>
        <w:rPr>
          <w:rFonts w:eastAsia="Arial Unicode MS"/>
          <w:lang w:val="ro-RO"/>
        </w:rPr>
      </w:pPr>
      <w:r w:rsidRPr="00B46147">
        <w:rPr>
          <w:rFonts w:eastAsia="Arial Unicode MS"/>
          <w:lang w:val="ro-RO"/>
        </w:rPr>
        <w:t>face dovada cunoașterii legislației aeronautice, a codurilor meteo aeronautice, a planificării zborului și performanțelor de zbor (IR), și a performanțelor umane;</w:t>
      </w:r>
    </w:p>
    <w:p w14:paraId="1E7F0836" w14:textId="77777777" w:rsidR="00304844" w:rsidRPr="00B46147" w:rsidRDefault="00304844" w:rsidP="000110C0">
      <w:pPr>
        <w:pStyle w:val="norm"/>
        <w:numPr>
          <w:ilvl w:val="0"/>
          <w:numId w:val="610"/>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face dovada competenței lingvistice </w:t>
      </w:r>
      <w:r w:rsidRPr="00B46147">
        <w:rPr>
          <w:rFonts w:eastAsia="Malgun Gothic Semilight"/>
          <w:lang w:val="ro-RO"/>
        </w:rPr>
        <w:t>î</w:t>
      </w:r>
      <w:r w:rsidRPr="00B46147">
        <w:rPr>
          <w:rFonts w:eastAsia="Arial Unicode MS"/>
          <w:lang w:val="ro-RO"/>
        </w:rPr>
        <w:t>n conformitate cu punctul FCL.055;</w:t>
      </w:r>
    </w:p>
    <w:p w14:paraId="0A6AC42E" w14:textId="77777777" w:rsidR="00304844" w:rsidRPr="00B46147" w:rsidRDefault="00304844" w:rsidP="000110C0">
      <w:pPr>
        <w:pStyle w:val="norm"/>
        <w:numPr>
          <w:ilvl w:val="0"/>
          <w:numId w:val="610"/>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este titularul cel puțin al unui certificat medical clasa 2 valabil, eliberat </w:t>
      </w:r>
      <w:r w:rsidRPr="00B46147">
        <w:rPr>
          <w:rFonts w:eastAsia="Malgun Gothic Semilight"/>
          <w:lang w:val="ro-RO"/>
        </w:rPr>
        <w:t>î</w:t>
      </w:r>
      <w:r w:rsidRPr="00B46147">
        <w:rPr>
          <w:rFonts w:eastAsia="Arial Unicode MS"/>
          <w:lang w:val="ro-RO"/>
        </w:rPr>
        <w:t>n conformitate cu anexa 1 la Convenția de la Chicago;</w:t>
      </w:r>
    </w:p>
    <w:p w14:paraId="3CF4D3E8" w14:textId="77777777" w:rsidR="00304844" w:rsidRPr="00B46147" w:rsidRDefault="00304844" w:rsidP="000110C0">
      <w:pPr>
        <w:pStyle w:val="norm"/>
        <w:numPr>
          <w:ilvl w:val="0"/>
          <w:numId w:val="610"/>
        </w:numPr>
        <w:shd w:val="clear" w:color="auto" w:fill="FFFFFF"/>
        <w:spacing w:before="0" w:beforeAutospacing="0" w:after="0" w:afterAutospacing="0"/>
        <w:jc w:val="both"/>
        <w:rPr>
          <w:rFonts w:eastAsia="Arial Unicode MS"/>
          <w:lang w:val="ro-RO"/>
        </w:rPr>
      </w:pPr>
      <w:r w:rsidRPr="00B46147">
        <w:rPr>
          <w:rFonts w:eastAsia="Arial Unicode MS"/>
          <w:lang w:val="ro-RO"/>
        </w:rPr>
        <w:t>are o experiență minimă de cel puțin 100 de ore de zbor instrumental ca PIC pe categoria de aeronave relevantă.</w:t>
      </w:r>
    </w:p>
    <w:p w14:paraId="177231CB" w14:textId="77777777" w:rsidR="00304844" w:rsidRPr="00B46147" w:rsidRDefault="00304844" w:rsidP="00304844">
      <w:pPr>
        <w:pStyle w:val="title-gr-seq-level-3"/>
        <w:shd w:val="clear" w:color="auto" w:fill="FFFFFF"/>
        <w:spacing w:before="120" w:beforeAutospacing="0" w:after="120" w:afterAutospacing="0"/>
        <w:rPr>
          <w:rFonts w:eastAsia="Arial Unicode MS"/>
          <w:b/>
          <w:bCs/>
          <w:lang w:val="ro-RO"/>
        </w:rPr>
      </w:pPr>
      <w:r w:rsidRPr="00B46147">
        <w:rPr>
          <w:rStyle w:val="boldface"/>
          <w:rFonts w:eastAsia="Arial Unicode MS"/>
          <w:b/>
          <w:bCs/>
          <w:lang w:val="ro-RO"/>
        </w:rPr>
        <w:lastRenderedPageBreak/>
        <w:t>Certificate de pilot pentru activități necomerciale fără o calificare de zbor instrumental</w:t>
      </w:r>
    </w:p>
    <w:p w14:paraId="12ECE94D" w14:textId="77777777" w:rsidR="00304844" w:rsidRPr="00B46147" w:rsidRDefault="00304844" w:rsidP="000110C0">
      <w:pPr>
        <w:pStyle w:val="norm"/>
        <w:numPr>
          <w:ilvl w:val="0"/>
          <w:numId w:val="608"/>
        </w:numPr>
        <w:shd w:val="clear" w:color="auto" w:fill="FFFFFF"/>
        <w:spacing w:before="120" w:beforeAutospacing="0" w:after="0" w:afterAutospacing="0"/>
        <w:jc w:val="both"/>
        <w:rPr>
          <w:rFonts w:eastAsia="Arial Unicode MS"/>
          <w:lang w:val="ro-RO"/>
        </w:rPr>
      </w:pPr>
      <w:r w:rsidRPr="00B46147">
        <w:rPr>
          <w:rFonts w:eastAsia="Arial Unicode MS"/>
          <w:lang w:val="ro-RO"/>
        </w:rPr>
        <w:t xml:space="preserve">În cazul certificatelor de pilot particular sau al certificatelor CPL și ATPL fără o calificare de zbor instrumental, dacă pilotul are </w:t>
      </w:r>
      <w:r w:rsidRPr="00B46147">
        <w:rPr>
          <w:rFonts w:eastAsia="Malgun Gothic Semilight"/>
          <w:lang w:val="ro-RO"/>
        </w:rPr>
        <w:t>î</w:t>
      </w:r>
      <w:r w:rsidRPr="00B46147">
        <w:rPr>
          <w:rFonts w:eastAsia="Arial Unicode MS"/>
          <w:lang w:val="ro-RO"/>
        </w:rPr>
        <w:t xml:space="preserve">n vedere doar exercitarea privilegiilor de pilot particular, titularul trebuie să </w:t>
      </w:r>
      <w:r w:rsidRPr="00B46147">
        <w:rPr>
          <w:rFonts w:eastAsia="Malgun Gothic Semilight"/>
          <w:lang w:val="ro-RO"/>
        </w:rPr>
        <w:t>î</w:t>
      </w:r>
      <w:r w:rsidRPr="00B46147">
        <w:rPr>
          <w:rFonts w:eastAsia="Arial Unicode MS"/>
          <w:lang w:val="ro-RO"/>
        </w:rPr>
        <w:t>ndeplinească următoarele cerințe:</w:t>
      </w:r>
    </w:p>
    <w:p w14:paraId="25BEFD6D" w14:textId="77777777" w:rsidR="00304844" w:rsidRPr="00B46147" w:rsidRDefault="00304844" w:rsidP="000110C0">
      <w:pPr>
        <w:pStyle w:val="norm"/>
        <w:numPr>
          <w:ilvl w:val="0"/>
          <w:numId w:val="611"/>
        </w:numPr>
        <w:shd w:val="clear" w:color="auto" w:fill="FFFFFF"/>
        <w:spacing w:before="0" w:beforeAutospacing="0" w:after="0" w:afterAutospacing="0"/>
        <w:jc w:val="both"/>
        <w:rPr>
          <w:rFonts w:eastAsia="Arial Unicode MS"/>
          <w:lang w:val="ro-RO"/>
        </w:rPr>
      </w:pPr>
      <w:r w:rsidRPr="00B46147">
        <w:rPr>
          <w:rFonts w:eastAsia="Arial Unicode MS"/>
          <w:lang w:val="ro-RO"/>
        </w:rPr>
        <w:t>face dovada cunoașterii legislației aeronautice și a performanțelor umane;</w:t>
      </w:r>
    </w:p>
    <w:p w14:paraId="2B0CF8E5" w14:textId="77777777" w:rsidR="00304844" w:rsidRPr="00B46147" w:rsidRDefault="00304844" w:rsidP="000110C0">
      <w:pPr>
        <w:pStyle w:val="norm"/>
        <w:numPr>
          <w:ilvl w:val="0"/>
          <w:numId w:val="611"/>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promovează testul de </w:t>
      </w:r>
      <w:r w:rsidRPr="00B46147">
        <w:rPr>
          <w:rFonts w:eastAsia="Malgun Gothic Semilight"/>
          <w:lang w:val="ro-RO"/>
        </w:rPr>
        <w:t>î</w:t>
      </w:r>
      <w:r w:rsidRPr="00B46147">
        <w:rPr>
          <w:rFonts w:eastAsia="Arial Unicode MS"/>
          <w:lang w:val="ro-RO"/>
        </w:rPr>
        <w:t>ndem</w:t>
      </w:r>
      <w:r w:rsidRPr="00B46147">
        <w:rPr>
          <w:rFonts w:eastAsia="Malgun Gothic Semilight"/>
          <w:lang w:val="ro-RO"/>
        </w:rPr>
        <w:t>â</w:t>
      </w:r>
      <w:r w:rsidRPr="00B46147">
        <w:rPr>
          <w:rFonts w:eastAsia="Arial Unicode MS"/>
          <w:lang w:val="ro-RO"/>
        </w:rPr>
        <w:t>nare PPL conform Părții FCL;</w:t>
      </w:r>
    </w:p>
    <w:p w14:paraId="2BB528CF" w14:textId="77777777" w:rsidR="00304844" w:rsidRPr="00B46147" w:rsidRDefault="00304844" w:rsidP="000110C0">
      <w:pPr>
        <w:pStyle w:val="norm"/>
        <w:numPr>
          <w:ilvl w:val="0"/>
          <w:numId w:val="611"/>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îndeplinește cerințele relevante din Partea FCL pentru eliberarea unei calificări de clasă sau de tip relevante pentru privilegiile </w:t>
      </w:r>
      <w:r w:rsidR="00206CE9" w:rsidRPr="00B46147">
        <w:rPr>
          <w:rFonts w:eastAsia="Arial Unicode MS"/>
          <w:lang w:val="ro-RO"/>
        </w:rPr>
        <w:t>certificatului deținut</w:t>
      </w:r>
      <w:r w:rsidRPr="00B46147">
        <w:rPr>
          <w:rFonts w:eastAsia="Arial Unicode MS"/>
          <w:lang w:val="ro-RO"/>
        </w:rPr>
        <w:t>;</w:t>
      </w:r>
    </w:p>
    <w:p w14:paraId="5FEB48D7" w14:textId="77777777" w:rsidR="00304844" w:rsidRPr="00B46147" w:rsidRDefault="00304844" w:rsidP="000110C0">
      <w:pPr>
        <w:pStyle w:val="norm"/>
        <w:numPr>
          <w:ilvl w:val="0"/>
          <w:numId w:val="611"/>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este titularul cel puțin al unui certificat medical clasa 2, eliberat </w:t>
      </w:r>
      <w:r w:rsidRPr="00B46147">
        <w:rPr>
          <w:rFonts w:eastAsia="Malgun Gothic Semilight"/>
          <w:lang w:val="ro-RO"/>
        </w:rPr>
        <w:t>î</w:t>
      </w:r>
      <w:r w:rsidRPr="00B46147">
        <w:rPr>
          <w:rFonts w:eastAsia="Arial Unicode MS"/>
          <w:lang w:val="ro-RO"/>
        </w:rPr>
        <w:t>n conformitate cu anexa 1 la Convenția de la Chicago;</w:t>
      </w:r>
    </w:p>
    <w:p w14:paraId="6056506C" w14:textId="77777777" w:rsidR="00304844" w:rsidRPr="00B46147" w:rsidRDefault="00304844" w:rsidP="000110C0">
      <w:pPr>
        <w:pStyle w:val="norm"/>
        <w:numPr>
          <w:ilvl w:val="0"/>
          <w:numId w:val="611"/>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face dovada competenței lingvistice </w:t>
      </w:r>
      <w:r w:rsidRPr="00B46147">
        <w:rPr>
          <w:rFonts w:eastAsia="Malgun Gothic Semilight"/>
          <w:lang w:val="ro-RO"/>
        </w:rPr>
        <w:t>î</w:t>
      </w:r>
      <w:r w:rsidRPr="00B46147">
        <w:rPr>
          <w:rFonts w:eastAsia="Arial Unicode MS"/>
          <w:lang w:val="ro-RO"/>
        </w:rPr>
        <w:t>n conformitate cu punctul FCL.055;</w:t>
      </w:r>
    </w:p>
    <w:p w14:paraId="6A5823C9" w14:textId="77777777" w:rsidR="00304844" w:rsidRPr="00B46147" w:rsidRDefault="00304844" w:rsidP="000110C0">
      <w:pPr>
        <w:pStyle w:val="norm"/>
        <w:numPr>
          <w:ilvl w:val="0"/>
          <w:numId w:val="611"/>
        </w:numPr>
        <w:shd w:val="clear" w:color="auto" w:fill="FFFFFF"/>
        <w:spacing w:before="0" w:beforeAutospacing="0" w:after="0" w:afterAutospacing="0"/>
        <w:jc w:val="both"/>
        <w:rPr>
          <w:rFonts w:eastAsia="Arial Unicode MS"/>
        </w:rPr>
      </w:pPr>
      <w:r w:rsidRPr="00B46147">
        <w:rPr>
          <w:rFonts w:eastAsia="Arial Unicode MS"/>
          <w:lang w:val="ro-RO"/>
        </w:rPr>
        <w:t>are o experiență minimă de cel puțin 100 de ore de zbor ca pilot pe categoria de aeronave relevantă.</w:t>
      </w:r>
    </w:p>
    <w:p w14:paraId="5261CD14" w14:textId="77777777" w:rsidR="00304844" w:rsidRPr="00B46147" w:rsidRDefault="00304844" w:rsidP="00304844">
      <w:pPr>
        <w:pStyle w:val="title-gr-seq-level-3"/>
        <w:shd w:val="clear" w:color="auto" w:fill="FFFFFF"/>
        <w:spacing w:before="120" w:beforeAutospacing="0" w:after="120" w:afterAutospacing="0"/>
        <w:ind w:left="360"/>
        <w:rPr>
          <w:rFonts w:eastAsia="Arial Unicode MS"/>
          <w:b/>
          <w:bCs/>
          <w:lang w:val="ro-RO"/>
        </w:rPr>
      </w:pPr>
      <w:r w:rsidRPr="00B46147">
        <w:rPr>
          <w:rStyle w:val="boldface"/>
          <w:rFonts w:eastAsia="Arial Unicode MS"/>
          <w:b/>
          <w:bCs/>
          <w:lang w:val="ro-RO"/>
        </w:rPr>
        <w:t>Validarea certificatelor de pilot pentru sarcini specifice de durată limitată</w:t>
      </w:r>
    </w:p>
    <w:p w14:paraId="0D056A29" w14:textId="77777777" w:rsidR="00304844" w:rsidRPr="00B46147" w:rsidRDefault="00304844" w:rsidP="000110C0">
      <w:pPr>
        <w:pStyle w:val="norm"/>
        <w:numPr>
          <w:ilvl w:val="0"/>
          <w:numId w:val="608"/>
        </w:numPr>
        <w:shd w:val="clear" w:color="auto" w:fill="FFFFFF"/>
        <w:spacing w:before="120" w:beforeAutospacing="0" w:after="0" w:afterAutospacing="0"/>
        <w:jc w:val="both"/>
        <w:rPr>
          <w:rFonts w:eastAsia="Arial Unicode MS"/>
          <w:lang w:val="ro-RO"/>
        </w:rPr>
      </w:pPr>
      <w:r w:rsidRPr="00B46147">
        <w:rPr>
          <w:rFonts w:eastAsia="Arial Unicode MS"/>
          <w:lang w:val="ro-RO"/>
        </w:rPr>
        <w:t xml:space="preserve">Fără a aduce atingere punctelor de mai sus, </w:t>
      </w:r>
      <w:r w:rsidRPr="00B46147">
        <w:rPr>
          <w:rFonts w:eastAsia="Malgun Gothic Semilight"/>
          <w:lang w:val="ro-RO"/>
        </w:rPr>
        <w:t>î</w:t>
      </w:r>
      <w:r w:rsidRPr="00B46147">
        <w:rPr>
          <w:rFonts w:eastAsia="Arial Unicode MS"/>
          <w:lang w:val="ro-RO"/>
        </w:rPr>
        <w:t xml:space="preserve">n cazul zborurilor producătorului, AAC poate accepta  un certificat eliberat </w:t>
      </w:r>
      <w:r w:rsidRPr="00B46147">
        <w:rPr>
          <w:rFonts w:eastAsia="Malgun Gothic Semilight"/>
          <w:lang w:val="ro-RO"/>
        </w:rPr>
        <w:t>î</w:t>
      </w:r>
      <w:r w:rsidRPr="00B46147">
        <w:rPr>
          <w:rFonts w:eastAsia="Arial Unicode MS"/>
          <w:lang w:val="ro-RO"/>
        </w:rPr>
        <w:t xml:space="preserve">n conformitate cu anexa 1 la Convenția de la Chicago de către o țară terță pentru o perioadă de maximum 12 luni pentru sarcini specifice de durată limitată, precum zboruri de instruire pentru punerea </w:t>
      </w:r>
      <w:r w:rsidRPr="00B46147">
        <w:rPr>
          <w:rFonts w:eastAsia="Malgun Gothic Semilight"/>
          <w:lang w:val="ro-RO"/>
        </w:rPr>
        <w:t>î</w:t>
      </w:r>
      <w:r w:rsidRPr="00B46147">
        <w:rPr>
          <w:rFonts w:eastAsia="Arial Unicode MS"/>
          <w:lang w:val="ro-RO"/>
        </w:rPr>
        <w:t xml:space="preserve">n serviciu, zboruri demonstrative, de transbordare sau de </w:t>
      </w:r>
      <w:r w:rsidRPr="00B46147">
        <w:rPr>
          <w:rFonts w:eastAsia="Malgun Gothic Semilight"/>
          <w:lang w:val="ro-RO"/>
        </w:rPr>
        <w:t>î</w:t>
      </w:r>
      <w:r w:rsidRPr="00B46147">
        <w:rPr>
          <w:rFonts w:eastAsia="Arial Unicode MS"/>
          <w:lang w:val="ro-RO"/>
        </w:rPr>
        <w:t>ncercare, cu condiția ca solicitantul să respecte următoarele cerințe:</w:t>
      </w:r>
    </w:p>
    <w:p w14:paraId="23C65DF8" w14:textId="77777777" w:rsidR="00304844" w:rsidRPr="00B46147" w:rsidRDefault="00304844" w:rsidP="000110C0">
      <w:pPr>
        <w:pStyle w:val="norm"/>
        <w:numPr>
          <w:ilvl w:val="0"/>
          <w:numId w:val="612"/>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este titularul unui certificat corespunzător, al unui certificat medical și al calificărilor asociate, </w:t>
      </w:r>
      <w:r w:rsidRPr="00B46147">
        <w:rPr>
          <w:rFonts w:eastAsia="Malgun Gothic Semilight"/>
          <w:lang w:val="ro-RO"/>
        </w:rPr>
        <w:t>î</w:t>
      </w:r>
      <w:r w:rsidRPr="00B46147">
        <w:rPr>
          <w:rFonts w:eastAsia="Arial Unicode MS"/>
          <w:lang w:val="ro-RO"/>
        </w:rPr>
        <w:t>n conformitate cu anexa 1 la Convenția de la Chicago;</w:t>
      </w:r>
    </w:p>
    <w:p w14:paraId="0C0FB9FB" w14:textId="77777777" w:rsidR="00304844" w:rsidRPr="00B46147" w:rsidRDefault="00304844" w:rsidP="000110C0">
      <w:pPr>
        <w:pStyle w:val="norm"/>
        <w:numPr>
          <w:ilvl w:val="0"/>
          <w:numId w:val="612"/>
        </w:numPr>
        <w:shd w:val="clear" w:color="auto" w:fill="FFFFFF"/>
        <w:spacing w:before="0" w:beforeAutospacing="0" w:after="0" w:afterAutospacing="0"/>
        <w:jc w:val="both"/>
        <w:rPr>
          <w:rFonts w:eastAsia="Arial Unicode MS"/>
          <w:lang w:val="ro-RO"/>
        </w:rPr>
      </w:pPr>
      <w:r w:rsidRPr="00B46147">
        <w:rPr>
          <w:rFonts w:eastAsia="Arial Unicode MS"/>
          <w:lang w:val="ro-RO"/>
        </w:rPr>
        <w:t>este angajat, direct sau indirect, de un producător de aeronave sau de o autoritate aviatică.</w:t>
      </w:r>
    </w:p>
    <w:p w14:paraId="525E7F37" w14:textId="77777777" w:rsidR="00304844" w:rsidRPr="00B46147" w:rsidRDefault="00304844" w:rsidP="00304844">
      <w:pPr>
        <w:pStyle w:val="List2"/>
        <w:shd w:val="clear" w:color="auto" w:fill="FFFFFF"/>
        <w:spacing w:before="0" w:beforeAutospacing="0" w:after="0" w:afterAutospacing="0"/>
        <w:ind w:left="720"/>
        <w:jc w:val="both"/>
        <w:rPr>
          <w:rFonts w:eastAsia="Arial Unicode MS"/>
          <w:lang w:val="ro-RO"/>
        </w:rPr>
      </w:pPr>
      <w:r w:rsidRPr="00B46147">
        <w:rPr>
          <w:rFonts w:eastAsia="Arial Unicode MS"/>
          <w:lang w:val="ro-RO"/>
        </w:rPr>
        <w:t xml:space="preserve">În acest caz, privilegiile titularului se limitează la efectuarea instruirii practice și a probelor pentru obținerea calificărilor de tip, supravegherea primului zbor de linie de către piloții operatorilor, asigurarea de zboruri de livrare sau de transbordare, primele zboruri de linie, demonstrații de zbor sau zboruri de </w:t>
      </w:r>
      <w:r w:rsidRPr="00B46147">
        <w:rPr>
          <w:rFonts w:eastAsia="Malgun Gothic Semilight"/>
          <w:lang w:val="ro-RO"/>
        </w:rPr>
        <w:t>î</w:t>
      </w:r>
      <w:r w:rsidRPr="00B46147">
        <w:rPr>
          <w:rFonts w:eastAsia="Arial Unicode MS"/>
          <w:lang w:val="ro-RO"/>
        </w:rPr>
        <w:t>ncercare.</w:t>
      </w:r>
    </w:p>
    <w:p w14:paraId="0E434131" w14:textId="77777777" w:rsidR="00304844" w:rsidRPr="00B46147" w:rsidRDefault="00304844" w:rsidP="000110C0">
      <w:pPr>
        <w:pStyle w:val="norm"/>
        <w:numPr>
          <w:ilvl w:val="0"/>
          <w:numId w:val="608"/>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Fără a se aduce atingere dispozițiilor punctelor de mai sus, AAC poate, </w:t>
      </w:r>
      <w:r w:rsidRPr="00B46147">
        <w:rPr>
          <w:rFonts w:eastAsia="Malgun Gothic Semilight"/>
          <w:lang w:val="ro-RO"/>
        </w:rPr>
        <w:t>î</w:t>
      </w:r>
      <w:r w:rsidRPr="00B46147">
        <w:rPr>
          <w:rFonts w:eastAsia="Arial Unicode MS"/>
          <w:lang w:val="ro-RO"/>
        </w:rPr>
        <w:t>n cazul zborurilor de competiție sau al zborurilor demonstrative de scurtă durată, accepta un certificat eliberat de o țară terță care permite titularului să exercite privilegiile unui PPL, SPL sau BPL, cu următoarele condiții:</w:t>
      </w:r>
    </w:p>
    <w:p w14:paraId="4528B0F8" w14:textId="77777777" w:rsidR="00304844" w:rsidRPr="00B46147" w:rsidRDefault="00304844" w:rsidP="000110C0">
      <w:pPr>
        <w:pStyle w:val="norm"/>
        <w:numPr>
          <w:ilvl w:val="0"/>
          <w:numId w:val="613"/>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înaintea evenimentului, organizatorul zborurilor de competiție sau demonstrative furnizează AAC dovezi adecvate privind modul </w:t>
      </w:r>
      <w:r w:rsidRPr="00B46147">
        <w:rPr>
          <w:rFonts w:eastAsia="Malgun Gothic Semilight"/>
          <w:lang w:val="ro-RO"/>
        </w:rPr>
        <w:t>î</w:t>
      </w:r>
      <w:r w:rsidRPr="00B46147">
        <w:rPr>
          <w:rFonts w:eastAsia="Arial Unicode MS"/>
          <w:lang w:val="ro-RO"/>
        </w:rPr>
        <w:t>n care acesta se va asigura că pilotul va fi familiarizat cu informațiile de siguranță relevante și va gestiona eventualele riscuri asociate zborurilor; și</w:t>
      </w:r>
    </w:p>
    <w:p w14:paraId="4519EE77" w14:textId="77777777" w:rsidR="00304844" w:rsidRPr="00B46147" w:rsidRDefault="00304844" w:rsidP="000110C0">
      <w:pPr>
        <w:pStyle w:val="norm"/>
        <w:numPr>
          <w:ilvl w:val="0"/>
          <w:numId w:val="613"/>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titularul deține un certificat de pilot corespunzător, un certificat medical și calificările asociate, </w:t>
      </w:r>
      <w:r w:rsidRPr="00B46147">
        <w:rPr>
          <w:rFonts w:eastAsia="Malgun Gothic Semilight"/>
          <w:lang w:val="ro-RO"/>
        </w:rPr>
        <w:t>î</w:t>
      </w:r>
      <w:r w:rsidRPr="00B46147">
        <w:rPr>
          <w:rFonts w:eastAsia="Arial Unicode MS"/>
          <w:lang w:val="ro-RO"/>
        </w:rPr>
        <w:t>n conformitate cu anexa 1 la Convenția de la Chicago.</w:t>
      </w:r>
    </w:p>
    <w:p w14:paraId="0EDE12F1" w14:textId="77777777" w:rsidR="00304844" w:rsidRPr="00B46147" w:rsidRDefault="00304844" w:rsidP="000110C0">
      <w:pPr>
        <w:pStyle w:val="norm"/>
        <w:numPr>
          <w:ilvl w:val="0"/>
          <w:numId w:val="608"/>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Fără a se aduce atingere dispozițiilor de la punctele de mai sus, AAC poate accepta un PPL, SPL sau BPL eliberat de o țară terță </w:t>
      </w:r>
      <w:r w:rsidRPr="00B46147">
        <w:rPr>
          <w:rFonts w:eastAsia="Malgun Gothic Semilight"/>
          <w:lang w:val="ro-RO"/>
        </w:rPr>
        <w:t>î</w:t>
      </w:r>
      <w:r w:rsidRPr="00B46147">
        <w:rPr>
          <w:rFonts w:eastAsia="Arial Unicode MS"/>
          <w:lang w:val="ro-RO"/>
        </w:rPr>
        <w:t xml:space="preserve">n conformitate cu cerințele din anexa 1 la Convenția de la Chicago pentru un număr maxim de 28 zile </w:t>
      </w:r>
      <w:r w:rsidRPr="00B46147">
        <w:rPr>
          <w:rFonts w:eastAsia="Malgun Gothic Semilight"/>
          <w:lang w:val="ro-RO"/>
        </w:rPr>
        <w:t>î</w:t>
      </w:r>
      <w:r w:rsidRPr="00B46147">
        <w:rPr>
          <w:rFonts w:eastAsia="Arial Unicode MS"/>
          <w:lang w:val="ro-RO"/>
        </w:rPr>
        <w:t xml:space="preserve">ntr-un an calendaristic, în vederea unor sarcini specifice necomerciale, cu condiția ca solicitantul să </w:t>
      </w:r>
      <w:r w:rsidRPr="00B46147">
        <w:rPr>
          <w:rFonts w:eastAsia="Malgun Gothic Semilight"/>
          <w:lang w:val="ro-RO"/>
        </w:rPr>
        <w:t>î</w:t>
      </w:r>
      <w:r w:rsidRPr="00B46147">
        <w:rPr>
          <w:rFonts w:eastAsia="Arial Unicode MS"/>
          <w:lang w:val="ro-RO"/>
        </w:rPr>
        <w:t>ndeplinească următoarele condiții:</w:t>
      </w:r>
    </w:p>
    <w:p w14:paraId="78895481" w14:textId="77777777" w:rsidR="00304844" w:rsidRPr="00B46147" w:rsidRDefault="00304844" w:rsidP="000110C0">
      <w:pPr>
        <w:pStyle w:val="norm"/>
        <w:numPr>
          <w:ilvl w:val="1"/>
          <w:numId w:val="600"/>
        </w:numPr>
        <w:shd w:val="clear" w:color="auto" w:fill="FFFFFF"/>
        <w:spacing w:before="0" w:beforeAutospacing="0" w:after="0" w:afterAutospacing="0"/>
        <w:ind w:left="720"/>
        <w:jc w:val="both"/>
        <w:rPr>
          <w:rFonts w:eastAsia="Arial Unicode MS"/>
          <w:lang w:val="ro-RO"/>
        </w:rPr>
      </w:pPr>
      <w:r w:rsidRPr="00B46147">
        <w:rPr>
          <w:rFonts w:eastAsia="Arial Unicode MS"/>
          <w:lang w:val="ro-RO"/>
        </w:rPr>
        <w:t>este titularul unuui certificat de pilot corespunzător, al unui certificat medical și al calificărilor asociate, în conformitate cu anexa 1 la Convenția de la Chicago; și</w:t>
      </w:r>
    </w:p>
    <w:p w14:paraId="477BD877" w14:textId="77777777" w:rsidR="00304844" w:rsidRPr="00B46147" w:rsidRDefault="00304844" w:rsidP="000110C0">
      <w:pPr>
        <w:pStyle w:val="norm"/>
        <w:numPr>
          <w:ilvl w:val="1"/>
          <w:numId w:val="600"/>
        </w:numPr>
        <w:shd w:val="clear" w:color="auto" w:fill="FFFFFF"/>
        <w:spacing w:before="0" w:beforeAutospacing="0" w:after="0" w:afterAutospacing="0"/>
        <w:ind w:left="720"/>
        <w:jc w:val="both"/>
        <w:rPr>
          <w:rFonts w:eastAsia="Arial Unicode MS"/>
          <w:lang w:val="ro-RO"/>
        </w:rPr>
      </w:pPr>
      <w:r w:rsidRPr="00B46147">
        <w:rPr>
          <w:rFonts w:eastAsia="Arial Unicode MS"/>
          <w:lang w:val="ro-RO"/>
        </w:rPr>
        <w:t>a efectuat cel puțin un zbor de aclimatizare cu un instructor calificat înainte de îndeplinirea sarcinilor specifice cu durată limitată.</w:t>
      </w:r>
    </w:p>
    <w:p w14:paraId="752C33F4" w14:textId="77777777" w:rsidR="00304844" w:rsidRPr="00B46147" w:rsidRDefault="00304844" w:rsidP="00304844">
      <w:pPr>
        <w:pStyle w:val="norm"/>
        <w:shd w:val="clear" w:color="auto" w:fill="FFFFFF"/>
        <w:spacing w:before="0" w:beforeAutospacing="0" w:after="0" w:afterAutospacing="0"/>
        <w:ind w:left="720"/>
        <w:jc w:val="both"/>
        <w:rPr>
          <w:rFonts w:eastAsia="Arial Unicode MS"/>
          <w:lang w:val="ro-RO"/>
        </w:rPr>
      </w:pPr>
    </w:p>
    <w:p w14:paraId="3BD218F8" w14:textId="77777777" w:rsidR="00304844" w:rsidRPr="00B46147" w:rsidRDefault="00304844" w:rsidP="00304844">
      <w:pPr>
        <w:pStyle w:val="norm"/>
        <w:shd w:val="clear" w:color="auto" w:fill="FFFFFF"/>
        <w:spacing w:before="0" w:beforeAutospacing="0" w:after="0" w:afterAutospacing="0"/>
        <w:ind w:left="720"/>
        <w:jc w:val="both"/>
        <w:rPr>
          <w:rFonts w:eastAsia="Arial Unicode MS"/>
          <w:lang w:val="ro-RO"/>
        </w:rPr>
      </w:pPr>
    </w:p>
    <w:p w14:paraId="0614A95B" w14:textId="77777777" w:rsidR="00304844" w:rsidRPr="00B46147" w:rsidRDefault="00304844" w:rsidP="000110C0">
      <w:pPr>
        <w:pStyle w:val="af1"/>
        <w:numPr>
          <w:ilvl w:val="4"/>
          <w:numId w:val="532"/>
        </w:numPr>
        <w:rPr>
          <w:rFonts w:ascii="Times New Roman" w:eastAsia="Arial Unicode MS" w:hAnsi="Times New Roman" w:cs="Times New Roman"/>
          <w:b/>
          <w:bCs/>
          <w:color w:val="auto"/>
        </w:rPr>
      </w:pPr>
      <w:r w:rsidRPr="00B46147">
        <w:rPr>
          <w:rStyle w:val="boldface"/>
          <w:rFonts w:ascii="Times New Roman" w:eastAsia="Arial Unicode MS" w:hAnsi="Times New Roman" w:cs="Times New Roman"/>
          <w:b/>
          <w:bCs/>
          <w:color w:val="auto"/>
        </w:rPr>
        <w:t>CONVERTIREA CERTIFICATELOR</w:t>
      </w:r>
    </w:p>
    <w:p w14:paraId="61B1B191" w14:textId="77777777" w:rsidR="00304844" w:rsidRPr="00B46147" w:rsidRDefault="00304844" w:rsidP="000110C0">
      <w:pPr>
        <w:pStyle w:val="norm"/>
        <w:numPr>
          <w:ilvl w:val="0"/>
          <w:numId w:val="614"/>
        </w:numPr>
        <w:shd w:val="clear" w:color="auto" w:fill="FFFFFF"/>
        <w:spacing w:before="120" w:beforeAutospacing="0" w:after="0" w:afterAutospacing="0"/>
        <w:jc w:val="both"/>
        <w:rPr>
          <w:rFonts w:eastAsia="Arial Unicode MS"/>
          <w:lang w:val="ro-RO"/>
        </w:rPr>
      </w:pPr>
      <w:r w:rsidRPr="00B46147">
        <w:rPr>
          <w:rFonts w:eastAsia="Arial Unicode MS"/>
          <w:lang w:val="ro-RO"/>
        </w:rPr>
        <w:lastRenderedPageBreak/>
        <w:t xml:space="preserve">Un certificat PPL/BPL/SPL, un CPL sau un ATPL eliberat cu respectarea cerințelor din anexa 1 la Convenția de la Chicago de către o țară terță poate fi convertit </w:t>
      </w:r>
      <w:r w:rsidRPr="00B46147">
        <w:rPr>
          <w:rFonts w:eastAsia="Malgun Gothic Semilight"/>
          <w:lang w:val="ro-RO"/>
        </w:rPr>
        <w:t>î</w:t>
      </w:r>
      <w:r w:rsidRPr="00B46147">
        <w:rPr>
          <w:rFonts w:eastAsia="Arial Unicode MS"/>
          <w:lang w:val="ro-RO"/>
        </w:rPr>
        <w:t xml:space="preserve">ntr-un PPL/BPL/SPL cu o calificare de clasă sau de tip pentru un singur pilot conformă cu </w:t>
      </w:r>
      <w:r w:rsidR="00206CE9" w:rsidRPr="00B46147">
        <w:rPr>
          <w:rFonts w:eastAsia="Arial Unicode MS"/>
          <w:lang w:val="ro-RO"/>
        </w:rPr>
        <w:t xml:space="preserve">Partea </w:t>
      </w:r>
      <w:r w:rsidRPr="00B46147">
        <w:rPr>
          <w:rFonts w:eastAsia="Arial Unicode MS"/>
          <w:lang w:val="ro-RO"/>
        </w:rPr>
        <w:t>FCL de către AAC.</w:t>
      </w:r>
    </w:p>
    <w:p w14:paraId="78F5F9A3" w14:textId="77777777" w:rsidR="00304844" w:rsidRPr="00B46147" w:rsidRDefault="00304844" w:rsidP="000110C0">
      <w:pPr>
        <w:pStyle w:val="norm"/>
        <w:numPr>
          <w:ilvl w:val="0"/>
          <w:numId w:val="614"/>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Titularul certificatului trebuie să </w:t>
      </w:r>
      <w:r w:rsidRPr="00B46147">
        <w:rPr>
          <w:rFonts w:eastAsia="Malgun Gothic Semilight"/>
          <w:lang w:val="ro-RO"/>
        </w:rPr>
        <w:t>î</w:t>
      </w:r>
      <w:r w:rsidRPr="00B46147">
        <w:rPr>
          <w:rFonts w:eastAsia="Arial Unicode MS"/>
          <w:lang w:val="ro-RO"/>
        </w:rPr>
        <w:t>ndeplinească următoarele cerințe minime, pentru categoria de aeronave relevantă:</w:t>
      </w:r>
    </w:p>
    <w:p w14:paraId="0F76ECFC" w14:textId="77777777" w:rsidR="00304844" w:rsidRPr="00B46147" w:rsidRDefault="00304844" w:rsidP="000110C0">
      <w:pPr>
        <w:pStyle w:val="norm"/>
        <w:numPr>
          <w:ilvl w:val="0"/>
          <w:numId w:val="615"/>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promovează un examen scris </w:t>
      </w:r>
      <w:r w:rsidRPr="00B46147">
        <w:rPr>
          <w:rFonts w:eastAsia="Malgun Gothic Semilight"/>
          <w:lang w:val="ro-RO"/>
        </w:rPr>
        <w:t>î</w:t>
      </w:r>
      <w:r w:rsidRPr="00B46147">
        <w:rPr>
          <w:rFonts w:eastAsia="Arial Unicode MS"/>
          <w:lang w:val="ro-RO"/>
        </w:rPr>
        <w:t>n domeniul legislației aeronautice și performanțelor umane;</w:t>
      </w:r>
    </w:p>
    <w:p w14:paraId="606E424E" w14:textId="77777777" w:rsidR="00304844" w:rsidRPr="00B46147" w:rsidRDefault="00304844" w:rsidP="000110C0">
      <w:pPr>
        <w:pStyle w:val="norm"/>
        <w:numPr>
          <w:ilvl w:val="0"/>
          <w:numId w:val="615"/>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promovează testul de </w:t>
      </w:r>
      <w:r w:rsidRPr="00B46147">
        <w:rPr>
          <w:rFonts w:eastAsia="Malgun Gothic Semilight"/>
          <w:lang w:val="ro-RO"/>
        </w:rPr>
        <w:t>î</w:t>
      </w:r>
      <w:r w:rsidRPr="00B46147">
        <w:rPr>
          <w:rFonts w:eastAsia="Arial Unicode MS"/>
          <w:lang w:val="ro-RO"/>
        </w:rPr>
        <w:t>ndem</w:t>
      </w:r>
      <w:r w:rsidRPr="00B46147">
        <w:rPr>
          <w:rFonts w:eastAsia="Malgun Gothic Semilight"/>
          <w:lang w:val="ro-RO"/>
        </w:rPr>
        <w:t>â</w:t>
      </w:r>
      <w:r w:rsidRPr="00B46147">
        <w:rPr>
          <w:rFonts w:eastAsia="Arial Unicode MS"/>
          <w:lang w:val="ro-RO"/>
        </w:rPr>
        <w:t xml:space="preserve">nare PPL, BPL sau SPL, după caz, </w:t>
      </w:r>
      <w:r w:rsidRPr="00B46147">
        <w:rPr>
          <w:rFonts w:eastAsia="Malgun Gothic Semilight"/>
          <w:lang w:val="ro-RO"/>
        </w:rPr>
        <w:t>î</w:t>
      </w:r>
      <w:r w:rsidRPr="00B46147">
        <w:rPr>
          <w:rFonts w:eastAsia="Arial Unicode MS"/>
          <w:lang w:val="ro-RO"/>
        </w:rPr>
        <w:t xml:space="preserve">n conformitate cu </w:t>
      </w:r>
      <w:r w:rsidR="00206CE9" w:rsidRPr="00B46147">
        <w:rPr>
          <w:rFonts w:eastAsia="Arial Unicode MS"/>
          <w:lang w:val="ro-RO"/>
        </w:rPr>
        <w:t xml:space="preserve">Partea </w:t>
      </w:r>
      <w:r w:rsidRPr="00B46147">
        <w:rPr>
          <w:rFonts w:eastAsia="Arial Unicode MS"/>
          <w:lang w:val="ro-RO"/>
        </w:rPr>
        <w:t>FCL;</w:t>
      </w:r>
    </w:p>
    <w:p w14:paraId="00F2A479" w14:textId="77777777" w:rsidR="00304844" w:rsidRPr="00B46147" w:rsidRDefault="00304844" w:rsidP="000110C0">
      <w:pPr>
        <w:pStyle w:val="norm"/>
        <w:numPr>
          <w:ilvl w:val="0"/>
          <w:numId w:val="615"/>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îndeplinește cerințele pentru eliberarea calificării de tip sau de clasă relevante, </w:t>
      </w:r>
      <w:r w:rsidRPr="00B46147">
        <w:rPr>
          <w:rFonts w:eastAsia="Malgun Gothic Semilight"/>
          <w:lang w:val="ro-RO"/>
        </w:rPr>
        <w:t>î</w:t>
      </w:r>
      <w:r w:rsidRPr="00B46147">
        <w:rPr>
          <w:rFonts w:eastAsia="Arial Unicode MS"/>
          <w:lang w:val="ro-RO"/>
        </w:rPr>
        <w:t>n conformitate cu subpartea H;</w:t>
      </w:r>
    </w:p>
    <w:p w14:paraId="779C6C47" w14:textId="77777777" w:rsidR="00304844" w:rsidRPr="00B46147" w:rsidRDefault="00304844" w:rsidP="000110C0">
      <w:pPr>
        <w:pStyle w:val="norm"/>
        <w:numPr>
          <w:ilvl w:val="0"/>
          <w:numId w:val="615"/>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este titularul cel puțin al unui certificat medical clasa 2, eliberat </w:t>
      </w:r>
      <w:r w:rsidRPr="00B46147">
        <w:rPr>
          <w:rFonts w:eastAsia="Malgun Gothic Semilight"/>
          <w:lang w:val="ro-RO"/>
        </w:rPr>
        <w:t>î</w:t>
      </w:r>
      <w:r w:rsidRPr="00B46147">
        <w:rPr>
          <w:rFonts w:eastAsia="Arial Unicode MS"/>
          <w:lang w:val="ro-RO"/>
        </w:rPr>
        <w:t xml:space="preserve">n conformitate cu </w:t>
      </w:r>
      <w:r w:rsidR="00206CE9" w:rsidRPr="00B46147">
        <w:rPr>
          <w:rFonts w:eastAsia="Arial Unicode MS"/>
          <w:lang w:val="ro-RO"/>
        </w:rPr>
        <w:t xml:space="preserve">Partea </w:t>
      </w:r>
      <w:r w:rsidRPr="00B46147">
        <w:rPr>
          <w:rFonts w:eastAsia="Arial Unicode MS"/>
          <w:lang w:val="ro-RO"/>
        </w:rPr>
        <w:t>Medical;</w:t>
      </w:r>
    </w:p>
    <w:p w14:paraId="46F2D415" w14:textId="77777777" w:rsidR="00304844" w:rsidRPr="00B46147" w:rsidRDefault="00304844" w:rsidP="000110C0">
      <w:pPr>
        <w:pStyle w:val="norm"/>
        <w:numPr>
          <w:ilvl w:val="0"/>
          <w:numId w:val="615"/>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face dovada competenței lingvistice </w:t>
      </w:r>
      <w:r w:rsidRPr="00B46147">
        <w:rPr>
          <w:rFonts w:eastAsia="Malgun Gothic Semilight"/>
          <w:lang w:val="ro-RO"/>
        </w:rPr>
        <w:t>î</w:t>
      </w:r>
      <w:r w:rsidRPr="00B46147">
        <w:rPr>
          <w:rFonts w:eastAsia="Arial Unicode MS"/>
          <w:lang w:val="ro-RO"/>
        </w:rPr>
        <w:t>n conformitate cu punctul FCL.055;</w:t>
      </w:r>
    </w:p>
    <w:p w14:paraId="6CBF0B68" w14:textId="77777777" w:rsidR="00304844" w:rsidRPr="00B46147" w:rsidRDefault="00304844" w:rsidP="000110C0">
      <w:pPr>
        <w:pStyle w:val="norm"/>
        <w:numPr>
          <w:ilvl w:val="0"/>
          <w:numId w:val="615"/>
        </w:numPr>
        <w:shd w:val="clear" w:color="auto" w:fill="FFFFFF"/>
        <w:spacing w:before="0" w:beforeAutospacing="0" w:after="0" w:afterAutospacing="0"/>
        <w:jc w:val="both"/>
        <w:rPr>
          <w:rFonts w:eastAsia="Arial Unicode MS"/>
          <w:lang w:val="ro-RO"/>
        </w:rPr>
      </w:pPr>
      <w:r w:rsidRPr="00B46147">
        <w:rPr>
          <w:rFonts w:eastAsia="Arial Unicode MS"/>
          <w:lang w:val="ro-RO"/>
        </w:rPr>
        <w:t>a efectuat cel puțin 100 de ore timp de zbor ca pilot.</w:t>
      </w:r>
    </w:p>
    <w:p w14:paraId="7825968E" w14:textId="77777777" w:rsidR="00206CE9" w:rsidRPr="00B46147" w:rsidRDefault="00206CE9" w:rsidP="00206CE9">
      <w:pPr>
        <w:pStyle w:val="norm"/>
        <w:shd w:val="clear" w:color="auto" w:fill="FFFFFF"/>
        <w:spacing w:before="0" w:beforeAutospacing="0" w:after="0" w:afterAutospacing="0"/>
        <w:ind w:left="1080"/>
        <w:jc w:val="both"/>
        <w:rPr>
          <w:rFonts w:eastAsia="Arial Unicode MS"/>
          <w:lang w:val="ro-RO"/>
        </w:rPr>
      </w:pPr>
    </w:p>
    <w:p w14:paraId="550DB680" w14:textId="77777777" w:rsidR="00206CE9" w:rsidRPr="00B46147" w:rsidRDefault="00206CE9" w:rsidP="000110C0">
      <w:pPr>
        <w:pStyle w:val="af1"/>
        <w:numPr>
          <w:ilvl w:val="4"/>
          <w:numId w:val="532"/>
        </w:numPr>
        <w:rPr>
          <w:rStyle w:val="boldface"/>
          <w:rFonts w:ascii="Times New Roman" w:eastAsia="Arial Unicode MS" w:hAnsi="Times New Roman" w:cs="Times New Roman"/>
          <w:b/>
          <w:bCs/>
          <w:color w:val="auto"/>
        </w:rPr>
      </w:pPr>
      <w:r w:rsidRPr="00B46147">
        <w:rPr>
          <w:rStyle w:val="boldface"/>
          <w:rFonts w:ascii="Times New Roman" w:eastAsia="Arial Unicode MS" w:hAnsi="Times New Roman" w:cs="Times New Roman" w:hint="eastAsia"/>
          <w:b/>
          <w:color w:val="auto"/>
        </w:rPr>
        <w:t>RECUNOAȘTEREA CALIFICĂRILOR DE CLASĂ ȘI DE TIP</w:t>
      </w:r>
    </w:p>
    <w:p w14:paraId="0A1F4284" w14:textId="77777777" w:rsidR="00206CE9" w:rsidRPr="00B46147" w:rsidRDefault="00206CE9" w:rsidP="000110C0">
      <w:pPr>
        <w:pStyle w:val="norm"/>
        <w:numPr>
          <w:ilvl w:val="0"/>
          <w:numId w:val="616"/>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O calificare de clasă sau de tip valabilă </w:t>
      </w:r>
      <w:r w:rsidRPr="00B46147">
        <w:rPr>
          <w:rFonts w:eastAsia="Malgun Gothic Semilight"/>
          <w:lang w:val="ro-RO"/>
        </w:rPr>
        <w:t>î</w:t>
      </w:r>
      <w:r w:rsidRPr="00B46147">
        <w:rPr>
          <w:rFonts w:eastAsia="Arial Unicode MS"/>
          <w:lang w:val="ro-RO"/>
        </w:rPr>
        <w:t xml:space="preserve">nscrisă pe un certificat eliberat de o țară terță poate fi </w:t>
      </w:r>
      <w:r w:rsidRPr="00B46147">
        <w:rPr>
          <w:rFonts w:eastAsia="Malgun Gothic Semilight"/>
          <w:lang w:val="ro-RO"/>
        </w:rPr>
        <w:t>î</w:t>
      </w:r>
      <w:r w:rsidRPr="00B46147">
        <w:rPr>
          <w:rFonts w:eastAsia="Arial Unicode MS"/>
          <w:lang w:val="ro-RO"/>
        </w:rPr>
        <w:t>nscrisă pe un certificat conform cu Partea FCL, cu condiția ca solicitantul:</w:t>
      </w:r>
    </w:p>
    <w:p w14:paraId="6C4778A6" w14:textId="77777777" w:rsidR="00206CE9" w:rsidRPr="00B46147" w:rsidRDefault="00206CE9" w:rsidP="000110C0">
      <w:pPr>
        <w:pStyle w:val="norm"/>
        <w:numPr>
          <w:ilvl w:val="0"/>
          <w:numId w:val="617"/>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să respecte cerințele privind experiența și condițiile indispensabile pentru eliberarea calificării de tip sau de clasă aplicabile </w:t>
      </w:r>
      <w:r w:rsidRPr="00B46147">
        <w:rPr>
          <w:rFonts w:eastAsia="Malgun Gothic Semilight"/>
          <w:lang w:val="ro-RO"/>
        </w:rPr>
        <w:t>î</w:t>
      </w:r>
      <w:r w:rsidRPr="00B46147">
        <w:rPr>
          <w:rFonts w:eastAsia="Arial Unicode MS"/>
          <w:lang w:val="ro-RO"/>
        </w:rPr>
        <w:t>n conformitate cu Partea FCL;</w:t>
      </w:r>
    </w:p>
    <w:p w14:paraId="0CEC6913" w14:textId="77777777" w:rsidR="00206CE9" w:rsidRPr="00B46147" w:rsidRDefault="00206CE9" w:rsidP="000110C0">
      <w:pPr>
        <w:pStyle w:val="norm"/>
        <w:numPr>
          <w:ilvl w:val="0"/>
          <w:numId w:val="617"/>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să promoveze testul de </w:t>
      </w:r>
      <w:r w:rsidRPr="00B46147">
        <w:rPr>
          <w:rFonts w:eastAsia="Malgun Gothic Semilight"/>
          <w:lang w:val="ro-RO"/>
        </w:rPr>
        <w:t>î</w:t>
      </w:r>
      <w:r w:rsidRPr="00B46147">
        <w:rPr>
          <w:rFonts w:eastAsia="Arial Unicode MS"/>
          <w:lang w:val="ro-RO"/>
        </w:rPr>
        <w:t>ndem</w:t>
      </w:r>
      <w:r w:rsidRPr="00B46147">
        <w:rPr>
          <w:rFonts w:eastAsia="Malgun Gothic Semilight"/>
          <w:lang w:val="ro-RO"/>
        </w:rPr>
        <w:t>â</w:t>
      </w:r>
      <w:r w:rsidRPr="00B46147">
        <w:rPr>
          <w:rFonts w:eastAsia="Arial Unicode MS"/>
          <w:lang w:val="ro-RO"/>
        </w:rPr>
        <w:t xml:space="preserve">nare pentru eliberarea calificării de tip sau de clasă aplicabile </w:t>
      </w:r>
      <w:r w:rsidRPr="00B46147">
        <w:rPr>
          <w:rFonts w:eastAsia="Malgun Gothic Semilight"/>
          <w:lang w:val="ro-RO"/>
        </w:rPr>
        <w:t>î</w:t>
      </w:r>
      <w:r w:rsidRPr="00B46147">
        <w:rPr>
          <w:rFonts w:eastAsia="Arial Unicode MS"/>
          <w:lang w:val="ro-RO"/>
        </w:rPr>
        <w:t>n conformitate cu Partea FCL;</w:t>
      </w:r>
    </w:p>
    <w:p w14:paraId="6487BF9D" w14:textId="77777777" w:rsidR="00206CE9" w:rsidRPr="00B46147" w:rsidRDefault="00206CE9" w:rsidP="000110C0">
      <w:pPr>
        <w:pStyle w:val="norm"/>
        <w:numPr>
          <w:ilvl w:val="0"/>
          <w:numId w:val="617"/>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să practice zborul </w:t>
      </w:r>
      <w:r w:rsidRPr="00B46147">
        <w:rPr>
          <w:rFonts w:eastAsia="Malgun Gothic Semilight"/>
          <w:lang w:val="ro-RO"/>
        </w:rPr>
        <w:t>î</w:t>
      </w:r>
      <w:r w:rsidRPr="00B46147">
        <w:rPr>
          <w:rFonts w:eastAsia="Arial Unicode MS"/>
          <w:lang w:val="ro-RO"/>
        </w:rPr>
        <w:t>n prezent;</w:t>
      </w:r>
    </w:p>
    <w:p w14:paraId="46CECF57" w14:textId="77777777" w:rsidR="00206CE9" w:rsidRPr="00B46147" w:rsidRDefault="00206CE9" w:rsidP="000110C0">
      <w:pPr>
        <w:pStyle w:val="norm"/>
        <w:numPr>
          <w:ilvl w:val="0"/>
          <w:numId w:val="617"/>
        </w:numPr>
        <w:shd w:val="clear" w:color="auto" w:fill="FFFFFF"/>
        <w:spacing w:before="0" w:beforeAutospacing="0" w:after="0" w:afterAutospacing="0"/>
        <w:jc w:val="both"/>
        <w:rPr>
          <w:rFonts w:eastAsia="Arial Unicode MS"/>
          <w:lang w:val="ro-RO"/>
        </w:rPr>
      </w:pPr>
      <w:r w:rsidRPr="00B46147">
        <w:rPr>
          <w:rFonts w:eastAsia="Arial Unicode MS"/>
          <w:lang w:val="ro-RO"/>
        </w:rPr>
        <w:t>să aibă nu mai puțin de:</w:t>
      </w:r>
    </w:p>
    <w:p w14:paraId="06F50644" w14:textId="77777777" w:rsidR="00206CE9" w:rsidRPr="00B46147" w:rsidRDefault="00206CE9" w:rsidP="000110C0">
      <w:pPr>
        <w:pStyle w:val="norm"/>
        <w:numPr>
          <w:ilvl w:val="0"/>
          <w:numId w:val="618"/>
        </w:numPr>
        <w:shd w:val="clear" w:color="auto" w:fill="FFFFFF"/>
        <w:spacing w:before="0" w:beforeAutospacing="0" w:after="0" w:afterAutospacing="0"/>
        <w:jc w:val="both"/>
        <w:rPr>
          <w:rFonts w:eastAsia="Arial Unicode MS"/>
          <w:lang w:val="ro-RO"/>
        </w:rPr>
      </w:pPr>
      <w:r w:rsidRPr="00B46147">
        <w:rPr>
          <w:rFonts w:eastAsia="Arial Unicode MS"/>
          <w:lang w:val="ro-RO"/>
        </w:rPr>
        <w:t>pentru calificări de clasă pentru avioane, 100 de ore experiență de zbor ca pilot pe respectiva clasă;</w:t>
      </w:r>
    </w:p>
    <w:p w14:paraId="00FE0106" w14:textId="77777777" w:rsidR="00206CE9" w:rsidRPr="00B46147" w:rsidRDefault="00206CE9" w:rsidP="000110C0">
      <w:pPr>
        <w:pStyle w:val="norm"/>
        <w:numPr>
          <w:ilvl w:val="0"/>
          <w:numId w:val="618"/>
        </w:numPr>
        <w:shd w:val="clear" w:color="auto" w:fill="FFFFFF"/>
        <w:spacing w:before="0" w:beforeAutospacing="0" w:after="0" w:afterAutospacing="0"/>
        <w:jc w:val="both"/>
        <w:rPr>
          <w:rFonts w:eastAsia="Arial Unicode MS"/>
          <w:lang w:val="ro-RO"/>
        </w:rPr>
      </w:pPr>
      <w:r w:rsidRPr="00B46147">
        <w:rPr>
          <w:rFonts w:eastAsia="Arial Unicode MS"/>
          <w:lang w:val="ro-RO"/>
        </w:rPr>
        <w:t>pentru calificări de tip pentru avioane, 500 de ore experiență de zbor ca pilot pe respectivul tip;</w:t>
      </w:r>
    </w:p>
    <w:p w14:paraId="2B79FE00" w14:textId="77777777" w:rsidR="00206CE9" w:rsidRPr="00B46147" w:rsidRDefault="00206CE9" w:rsidP="000110C0">
      <w:pPr>
        <w:pStyle w:val="norm"/>
        <w:numPr>
          <w:ilvl w:val="0"/>
          <w:numId w:val="618"/>
        </w:numPr>
        <w:shd w:val="clear" w:color="auto" w:fill="FFFFFF"/>
        <w:spacing w:before="0" w:beforeAutospacing="0" w:after="0" w:afterAutospacing="0"/>
        <w:jc w:val="both"/>
        <w:rPr>
          <w:rFonts w:eastAsia="Arial Unicode MS"/>
          <w:lang w:val="ro-RO"/>
        </w:rPr>
      </w:pPr>
      <w:r w:rsidRPr="00B46147">
        <w:rPr>
          <w:rFonts w:eastAsia="Arial Unicode MS"/>
          <w:lang w:val="ro-RO"/>
        </w:rPr>
        <w:t> pentru elicopterele monomotor cu o masă maximă certificată la decolare de p</w:t>
      </w:r>
      <w:r w:rsidRPr="00B46147">
        <w:rPr>
          <w:rFonts w:eastAsia="Malgun Gothic Semilight"/>
          <w:lang w:val="ro-RO"/>
        </w:rPr>
        <w:t>â</w:t>
      </w:r>
      <w:r w:rsidRPr="00B46147">
        <w:rPr>
          <w:rFonts w:eastAsia="Arial Unicode MS"/>
          <w:lang w:val="ro-RO"/>
        </w:rPr>
        <w:t>nă la 3</w:t>
      </w:r>
      <w:r w:rsidRPr="00B46147">
        <w:rPr>
          <w:rFonts w:eastAsia="Malgun Gothic Semilight"/>
          <w:lang w:val="ro-RO"/>
        </w:rPr>
        <w:t> </w:t>
      </w:r>
      <w:r w:rsidRPr="00B46147">
        <w:rPr>
          <w:rFonts w:eastAsia="Arial Unicode MS"/>
          <w:lang w:val="ro-RO"/>
        </w:rPr>
        <w:t>175 kg, 100 de ore experiență de zbor ca pilot pe respectivul tip;</w:t>
      </w:r>
    </w:p>
    <w:p w14:paraId="02121009" w14:textId="77777777" w:rsidR="00304844" w:rsidRPr="00B46147" w:rsidRDefault="00206CE9" w:rsidP="000110C0">
      <w:pPr>
        <w:pStyle w:val="norm"/>
        <w:numPr>
          <w:ilvl w:val="0"/>
          <w:numId w:val="618"/>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 pentru toate celelalte tipuri de elicoptere, 350 de ore experiență de zbor ca pilot pe respectiva clasă. </w:t>
      </w:r>
    </w:p>
    <w:p w14:paraId="09FDD392" w14:textId="77777777" w:rsidR="007748CD" w:rsidRPr="00B46147" w:rsidRDefault="007748CD" w:rsidP="007748CD">
      <w:pPr>
        <w:pStyle w:val="norm"/>
        <w:shd w:val="clear" w:color="auto" w:fill="FFFFFF"/>
        <w:spacing w:before="0" w:beforeAutospacing="0" w:after="0" w:afterAutospacing="0"/>
        <w:jc w:val="both"/>
        <w:rPr>
          <w:rFonts w:eastAsia="Arial Unicode MS"/>
          <w:lang w:val="ro-RO"/>
        </w:rPr>
      </w:pPr>
    </w:p>
    <w:p w14:paraId="66BF3C4A" w14:textId="77777777" w:rsidR="00B46147" w:rsidRPr="00B46147" w:rsidRDefault="00B46147" w:rsidP="002C64F1">
      <w:pPr>
        <w:pStyle w:val="1"/>
        <w:rPr>
          <w:rStyle w:val="boldface"/>
          <w:rFonts w:ascii="Times New Roman" w:hAnsi="Times New Roman" w:cs="Times New Roman"/>
          <w:b/>
          <w:color w:val="auto"/>
          <w:sz w:val="24"/>
          <w:szCs w:val="24"/>
        </w:rPr>
      </w:pPr>
    </w:p>
    <w:p w14:paraId="60F1B074" w14:textId="77777777" w:rsidR="00B46147" w:rsidRPr="00B46147" w:rsidRDefault="00B46147" w:rsidP="00B46147">
      <w:pPr>
        <w:pStyle w:val="1"/>
        <w:jc w:val="center"/>
        <w:rPr>
          <w:rStyle w:val="boldface"/>
          <w:rFonts w:ascii="Times New Roman" w:hAnsi="Times New Roman" w:cs="Times New Roman"/>
          <w:b/>
          <w:color w:val="auto"/>
          <w:sz w:val="24"/>
          <w:szCs w:val="24"/>
        </w:rPr>
      </w:pPr>
    </w:p>
    <w:p w14:paraId="330B4A54" w14:textId="77777777" w:rsidR="00B46147" w:rsidRPr="00B46147" w:rsidRDefault="00B46147" w:rsidP="00B46147">
      <w:pPr>
        <w:pStyle w:val="1"/>
        <w:jc w:val="center"/>
        <w:rPr>
          <w:rStyle w:val="boldface"/>
          <w:rFonts w:ascii="Times New Roman" w:hAnsi="Times New Roman" w:cs="Times New Roman"/>
          <w:b/>
          <w:color w:val="auto"/>
          <w:sz w:val="24"/>
          <w:szCs w:val="24"/>
        </w:rPr>
      </w:pPr>
    </w:p>
    <w:p w14:paraId="2859198B" w14:textId="77777777" w:rsidR="00B46147" w:rsidRPr="00B46147" w:rsidRDefault="00B46147" w:rsidP="00B46147">
      <w:pPr>
        <w:pStyle w:val="1"/>
        <w:jc w:val="center"/>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Anexa nr.4 – PARTEA MED</w:t>
      </w:r>
    </w:p>
    <w:p w14:paraId="7D35C2A8" w14:textId="77777777" w:rsidR="00B46147" w:rsidRPr="00B46147" w:rsidRDefault="00B46147" w:rsidP="00B46147">
      <w:pPr>
        <w:pStyle w:val="1"/>
        <w:jc w:val="both"/>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SUBPARTEA A – CERINȚE GENERALE</w:t>
      </w:r>
    </w:p>
    <w:p w14:paraId="1279AD15" w14:textId="77777777" w:rsidR="00B46147" w:rsidRPr="00B46147" w:rsidRDefault="00B46147" w:rsidP="00B46147">
      <w:pPr>
        <w:pStyle w:val="1"/>
        <w:jc w:val="both"/>
        <w:rPr>
          <w:rFonts w:ascii="Times New Roman" w:eastAsia="Arial Unicode MS" w:hAnsi="Times New Roman" w:cs="Times New Roman"/>
          <w:color w:val="auto"/>
        </w:rPr>
      </w:pPr>
      <w:r w:rsidRPr="00B46147">
        <w:rPr>
          <w:rStyle w:val="boldface"/>
          <w:rFonts w:ascii="Times New Roman" w:hAnsi="Times New Roman" w:cs="Times New Roman"/>
          <w:b/>
          <w:color w:val="auto"/>
          <w:sz w:val="24"/>
          <w:szCs w:val="24"/>
        </w:rPr>
        <w:t>SECȚIUNEA 1 – Dispoziții generale</w:t>
      </w:r>
      <w:r w:rsidRPr="00B46147">
        <w:rPr>
          <w:rFonts w:ascii="Times New Roman" w:eastAsia="Arial Unicode MS" w:hAnsi="Times New Roman" w:cs="Times New Roman"/>
          <w:color w:val="auto"/>
        </w:rPr>
        <w:t xml:space="preserve"> </w:t>
      </w:r>
    </w:p>
    <w:p w14:paraId="5178CE41" w14:textId="77777777" w:rsidR="00B46147" w:rsidRPr="00B46147" w:rsidRDefault="00B46147" w:rsidP="002C64F1">
      <w:pPr>
        <w:pStyle w:val="1"/>
        <w:rPr>
          <w:rStyle w:val="boldface"/>
          <w:rFonts w:ascii="Times New Roman" w:hAnsi="Times New Roman" w:cs="Times New Roman"/>
          <w:b/>
          <w:color w:val="auto"/>
          <w:sz w:val="24"/>
          <w:szCs w:val="24"/>
        </w:rPr>
      </w:pPr>
    </w:p>
    <w:p w14:paraId="5077DC1C" w14:textId="77777777" w:rsidR="007748CD" w:rsidRPr="00B46147" w:rsidRDefault="007748CD" w:rsidP="002C64F1">
      <w:pPr>
        <w:pStyle w:val="1"/>
        <w:rPr>
          <w:rFonts w:ascii="Times New Roman" w:eastAsia="Arial Unicode MS" w:hAnsi="Times New Roman" w:cs="Times New Roman"/>
          <w:color w:val="auto"/>
          <w:sz w:val="24"/>
          <w:szCs w:val="24"/>
        </w:rPr>
      </w:pPr>
      <w:r w:rsidRPr="00B46147">
        <w:rPr>
          <w:rStyle w:val="boldface"/>
          <w:rFonts w:ascii="Times New Roman" w:eastAsia="Arial Unicode MS" w:hAnsi="Times New Roman" w:cs="Times New Roman"/>
          <w:b/>
          <w:bCs/>
          <w:color w:val="auto"/>
          <w:sz w:val="24"/>
          <w:szCs w:val="24"/>
        </w:rPr>
        <w:t>MED.A.001</w:t>
      </w:r>
      <w:r w:rsidRPr="00B46147">
        <w:rPr>
          <w:rFonts w:ascii="Times New Roman" w:eastAsia="Arial Unicode MS" w:hAnsi="Times New Roman" w:cs="Times New Roman"/>
          <w:color w:val="auto"/>
          <w:sz w:val="24"/>
          <w:szCs w:val="24"/>
        </w:rPr>
        <w:t>   </w:t>
      </w:r>
      <w:r w:rsidRPr="00B46147">
        <w:rPr>
          <w:rStyle w:val="boldface"/>
          <w:rFonts w:ascii="Times New Roman" w:eastAsia="Arial Unicode MS" w:hAnsi="Times New Roman" w:cs="Times New Roman"/>
          <w:b/>
          <w:bCs/>
          <w:color w:val="auto"/>
          <w:sz w:val="24"/>
          <w:szCs w:val="24"/>
        </w:rPr>
        <w:t> Autoritatea competentă</w:t>
      </w:r>
    </w:p>
    <w:p w14:paraId="21440367" w14:textId="77777777" w:rsidR="007748CD" w:rsidRPr="00B46147" w:rsidRDefault="007748CD" w:rsidP="002C64F1">
      <w:pPr>
        <w:pStyle w:val="norm"/>
        <w:shd w:val="clear" w:color="auto" w:fill="FFFFFF"/>
        <w:spacing w:before="0" w:beforeAutospacing="0" w:after="0" w:afterAutospacing="0"/>
        <w:jc w:val="both"/>
        <w:rPr>
          <w:rFonts w:eastAsia="Arial Unicode MS"/>
          <w:lang w:val="ro-RO"/>
        </w:rPr>
      </w:pPr>
      <w:r w:rsidRPr="00B46147">
        <w:rPr>
          <w:rFonts w:eastAsia="Arial Unicode MS"/>
          <w:lang w:val="ro-RO"/>
        </w:rPr>
        <w:t>În sensul prezentei anexe (Partea MED), autoritatea competentă este:</w:t>
      </w:r>
    </w:p>
    <w:p w14:paraId="4943491B" w14:textId="77777777" w:rsidR="007748CD" w:rsidRPr="00B46147" w:rsidRDefault="007748CD" w:rsidP="000110C0">
      <w:pPr>
        <w:pStyle w:val="norm"/>
        <w:numPr>
          <w:ilvl w:val="0"/>
          <w:numId w:val="619"/>
        </w:numPr>
        <w:shd w:val="clear" w:color="auto" w:fill="FFFFFF"/>
        <w:spacing w:before="0" w:beforeAutospacing="0" w:after="0" w:afterAutospacing="0"/>
        <w:jc w:val="both"/>
        <w:rPr>
          <w:rFonts w:eastAsia="Arial Unicode MS"/>
          <w:lang w:val="ro-RO"/>
        </w:rPr>
      </w:pPr>
      <w:r w:rsidRPr="00B46147">
        <w:rPr>
          <w:rFonts w:eastAsia="Arial Unicode MS"/>
          <w:lang w:val="ro-RO"/>
        </w:rPr>
        <w:t>pentru centrele de medicină aeronautică (AeMC):</w:t>
      </w:r>
    </w:p>
    <w:p w14:paraId="35585D9C" w14:textId="77777777" w:rsidR="007748CD" w:rsidRPr="00B46147" w:rsidRDefault="007748CD" w:rsidP="000110C0">
      <w:pPr>
        <w:pStyle w:val="norm"/>
        <w:numPr>
          <w:ilvl w:val="0"/>
          <w:numId w:val="620"/>
        </w:numPr>
        <w:shd w:val="clear" w:color="auto" w:fill="FFFFFF"/>
        <w:spacing w:before="0" w:beforeAutospacing="0" w:after="0" w:afterAutospacing="0"/>
        <w:jc w:val="both"/>
        <w:rPr>
          <w:rFonts w:eastAsia="Arial Unicode MS"/>
          <w:lang w:val="ro-RO"/>
        </w:rPr>
      </w:pPr>
      <w:r w:rsidRPr="00B46147">
        <w:rPr>
          <w:rFonts w:eastAsia="Arial Unicode MS"/>
          <w:lang w:val="ro-RO"/>
        </w:rPr>
        <w:t>Autoritatea Aeronautică Civilă (AAC);</w:t>
      </w:r>
    </w:p>
    <w:p w14:paraId="1A0C0A7B" w14:textId="77777777" w:rsidR="007748CD" w:rsidRPr="00B46147" w:rsidRDefault="007748CD" w:rsidP="000110C0">
      <w:pPr>
        <w:pStyle w:val="norm"/>
        <w:numPr>
          <w:ilvl w:val="0"/>
          <w:numId w:val="619"/>
        </w:numPr>
        <w:shd w:val="clear" w:color="auto" w:fill="FFFFFF"/>
        <w:spacing w:before="0" w:beforeAutospacing="0" w:after="0" w:afterAutospacing="0"/>
        <w:jc w:val="both"/>
        <w:rPr>
          <w:rFonts w:eastAsia="Arial Unicode MS"/>
          <w:lang w:val="ro-RO"/>
        </w:rPr>
      </w:pPr>
      <w:r w:rsidRPr="00B46147" w:rsidDel="008E4C64">
        <w:rPr>
          <w:rFonts w:eastAsia="Arial Unicode MS"/>
          <w:lang w:val="ro-RO"/>
        </w:rPr>
        <w:t xml:space="preserve"> </w:t>
      </w:r>
      <w:r w:rsidRPr="00B46147">
        <w:rPr>
          <w:rFonts w:eastAsia="Arial Unicode MS"/>
          <w:lang w:val="ro-RO"/>
        </w:rPr>
        <w:t>pentru examinatorii aeromedicali (AME):</w:t>
      </w:r>
    </w:p>
    <w:p w14:paraId="5AFADE3C" w14:textId="77777777" w:rsidR="007748CD" w:rsidRPr="00B46147" w:rsidRDefault="007748CD" w:rsidP="000110C0">
      <w:pPr>
        <w:pStyle w:val="norm"/>
        <w:numPr>
          <w:ilvl w:val="0"/>
          <w:numId w:val="621"/>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Autoritatea Aeronautică Civilă (AAC), statul </w:t>
      </w:r>
      <w:r w:rsidRPr="00B46147">
        <w:rPr>
          <w:rFonts w:eastAsia="Malgun Gothic Semilight"/>
          <w:lang w:val="ro-RO"/>
        </w:rPr>
        <w:t>î</w:t>
      </w:r>
      <w:r w:rsidRPr="00B46147">
        <w:rPr>
          <w:rFonts w:eastAsia="Arial Unicode MS"/>
          <w:lang w:val="ro-RO"/>
        </w:rPr>
        <w:t xml:space="preserve">n care AME </w:t>
      </w:r>
      <w:r w:rsidRPr="00B46147">
        <w:rPr>
          <w:rFonts w:eastAsia="Malgun Gothic Semilight"/>
          <w:lang w:val="ro-RO"/>
        </w:rPr>
        <w:t>î</w:t>
      </w:r>
      <w:r w:rsidRPr="00B46147">
        <w:rPr>
          <w:rFonts w:eastAsia="Arial Unicode MS"/>
          <w:lang w:val="ro-RO"/>
        </w:rPr>
        <w:t>și are punctul principal de lucru;</w:t>
      </w:r>
    </w:p>
    <w:p w14:paraId="652C7D8F" w14:textId="77777777" w:rsidR="007748CD" w:rsidRPr="00B46147" w:rsidRDefault="007748CD" w:rsidP="000110C0">
      <w:pPr>
        <w:pStyle w:val="norm"/>
        <w:numPr>
          <w:ilvl w:val="0"/>
          <w:numId w:val="621"/>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Autoritatea Aeronautică Civilă (AAC), statul căreia AME </w:t>
      </w:r>
      <w:r w:rsidRPr="00B46147">
        <w:rPr>
          <w:rFonts w:eastAsia="Malgun Gothic Semilight"/>
          <w:lang w:val="ro-RO"/>
        </w:rPr>
        <w:t>î</w:t>
      </w:r>
      <w:r w:rsidRPr="00B46147">
        <w:rPr>
          <w:rFonts w:eastAsia="Arial Unicode MS"/>
          <w:lang w:val="ro-RO"/>
        </w:rPr>
        <w:t xml:space="preserve">i solicită eliberarea certificatului de AME, </w:t>
      </w:r>
      <w:r w:rsidRPr="00B46147">
        <w:rPr>
          <w:rFonts w:eastAsia="Malgun Gothic Semilight"/>
          <w:lang w:val="ro-RO"/>
        </w:rPr>
        <w:t>î</w:t>
      </w:r>
      <w:r w:rsidRPr="00B46147">
        <w:rPr>
          <w:rFonts w:eastAsia="Arial Unicode MS"/>
          <w:lang w:val="ro-RO"/>
        </w:rPr>
        <w:t xml:space="preserve">n cazul </w:t>
      </w:r>
      <w:r w:rsidRPr="00B46147">
        <w:rPr>
          <w:rFonts w:eastAsia="Malgun Gothic Semilight"/>
          <w:lang w:val="ro-RO"/>
        </w:rPr>
        <w:t>î</w:t>
      </w:r>
      <w:r w:rsidRPr="00B46147">
        <w:rPr>
          <w:rFonts w:eastAsia="Arial Unicode MS"/>
          <w:lang w:val="ro-RO"/>
        </w:rPr>
        <w:t xml:space="preserve">n care punctul principal de lucru al unui AME este situat </w:t>
      </w:r>
      <w:r w:rsidRPr="00B46147">
        <w:rPr>
          <w:rFonts w:eastAsia="Malgun Gothic Semilight"/>
          <w:lang w:val="ro-RO"/>
        </w:rPr>
        <w:t>î</w:t>
      </w:r>
      <w:r w:rsidRPr="00B46147">
        <w:rPr>
          <w:rFonts w:eastAsia="Arial Unicode MS"/>
          <w:lang w:val="ro-RO"/>
        </w:rPr>
        <w:t xml:space="preserve">ntr-o altă </w:t>
      </w:r>
      <w:r w:rsidR="00A1607B" w:rsidRPr="00B46147">
        <w:rPr>
          <w:rFonts w:eastAsia="Arial Unicode MS"/>
          <w:lang w:val="ro-MD"/>
        </w:rPr>
        <w:t xml:space="preserve">țară </w:t>
      </w:r>
      <w:r w:rsidRPr="00B46147">
        <w:rPr>
          <w:rFonts w:eastAsia="Arial Unicode MS"/>
          <w:lang w:val="ro-RO"/>
        </w:rPr>
        <w:t>terță;</w:t>
      </w:r>
    </w:p>
    <w:p w14:paraId="76D9C803" w14:textId="77777777" w:rsidR="007748CD" w:rsidRPr="00B46147" w:rsidRDefault="007748CD" w:rsidP="002C64F1">
      <w:pPr>
        <w:pStyle w:val="1"/>
        <w:rPr>
          <w:rStyle w:val="boldface"/>
          <w:rFonts w:ascii="Times New Roman" w:hAnsi="Times New Roman" w:cs="Times New Roman"/>
          <w:color w:val="auto"/>
          <w:sz w:val="24"/>
          <w:szCs w:val="24"/>
        </w:rPr>
      </w:pPr>
      <w:r w:rsidRPr="00B46147">
        <w:rPr>
          <w:rStyle w:val="boldface"/>
          <w:rFonts w:ascii="Times New Roman" w:eastAsia="Arial Unicode MS" w:hAnsi="Times New Roman" w:cs="Times New Roman"/>
          <w:b/>
          <w:bCs/>
          <w:color w:val="auto"/>
          <w:sz w:val="24"/>
          <w:szCs w:val="24"/>
        </w:rPr>
        <w:t>MED.A.005</w:t>
      </w:r>
      <w:r w:rsidRPr="00B46147">
        <w:rPr>
          <w:rStyle w:val="boldface"/>
          <w:rFonts w:ascii="Times New Roman" w:hAnsi="Times New Roman" w:cs="Times New Roman"/>
          <w:color w:val="auto"/>
          <w:sz w:val="24"/>
          <w:szCs w:val="24"/>
        </w:rPr>
        <w:t>   </w:t>
      </w:r>
      <w:r w:rsidRPr="00B46147">
        <w:rPr>
          <w:rStyle w:val="boldface"/>
          <w:rFonts w:ascii="Times New Roman" w:eastAsia="Arial Unicode MS" w:hAnsi="Times New Roman" w:cs="Times New Roman"/>
          <w:b/>
          <w:bCs/>
          <w:color w:val="auto"/>
          <w:sz w:val="24"/>
          <w:szCs w:val="24"/>
        </w:rPr>
        <w:t> Domeniul de aplicare</w:t>
      </w:r>
    </w:p>
    <w:p w14:paraId="1BDB1EF7" w14:textId="77777777" w:rsidR="007748CD" w:rsidRPr="00B46147" w:rsidRDefault="007748CD" w:rsidP="007748CD">
      <w:pPr>
        <w:pStyle w:val="norm"/>
        <w:shd w:val="clear" w:color="auto" w:fill="FFFFFF"/>
        <w:spacing w:before="120" w:beforeAutospacing="0" w:after="0" w:afterAutospacing="0"/>
        <w:ind w:left="120"/>
        <w:jc w:val="both"/>
        <w:rPr>
          <w:rFonts w:eastAsia="Arial Unicode MS"/>
          <w:lang w:val="ro-RO"/>
        </w:rPr>
      </w:pPr>
      <w:r w:rsidRPr="00B46147">
        <w:rPr>
          <w:rFonts w:eastAsia="Arial Unicode MS"/>
          <w:lang w:val="ro-RO"/>
        </w:rPr>
        <w:t>Prezenta anexă (Partea MED) stabilește cerințele pentru:</w:t>
      </w:r>
    </w:p>
    <w:p w14:paraId="403FB795" w14:textId="77777777" w:rsidR="007748CD" w:rsidRPr="00B46147" w:rsidRDefault="007748CD" w:rsidP="000110C0">
      <w:pPr>
        <w:pStyle w:val="norm"/>
        <w:numPr>
          <w:ilvl w:val="0"/>
          <w:numId w:val="622"/>
        </w:numPr>
        <w:shd w:val="clear" w:color="auto" w:fill="FFFFFF"/>
        <w:spacing w:before="0" w:beforeAutospacing="0" w:after="0" w:afterAutospacing="0"/>
        <w:jc w:val="both"/>
        <w:rPr>
          <w:rFonts w:eastAsia="Arial Unicode MS"/>
          <w:lang w:val="ro-RO"/>
        </w:rPr>
      </w:pPr>
      <w:r w:rsidRPr="00B46147">
        <w:rPr>
          <w:rFonts w:eastAsia="Arial Unicode MS"/>
          <w:lang w:val="ro-RO"/>
        </w:rPr>
        <w:t>eliberarea, valabilitatea, revalidarea și re</w:t>
      </w:r>
      <w:r w:rsidRPr="00B46147">
        <w:rPr>
          <w:rFonts w:eastAsia="Malgun Gothic Semilight"/>
          <w:lang w:val="ro-RO"/>
        </w:rPr>
        <w:t>î</w:t>
      </w:r>
      <w:r w:rsidRPr="00B46147">
        <w:rPr>
          <w:rFonts w:eastAsia="Arial Unicode MS"/>
          <w:lang w:val="ro-RO"/>
        </w:rPr>
        <w:t>nnoirea certificatului medical necesar pentru exercitarea privilegiilor asociate unui certificat de pilot sau de elev pilot;</w:t>
      </w:r>
    </w:p>
    <w:p w14:paraId="67729E67" w14:textId="77777777" w:rsidR="007748CD" w:rsidRPr="00B46147" w:rsidRDefault="007748CD" w:rsidP="000110C0">
      <w:pPr>
        <w:pStyle w:val="norm"/>
        <w:numPr>
          <w:ilvl w:val="0"/>
          <w:numId w:val="622"/>
        </w:numPr>
        <w:shd w:val="clear" w:color="auto" w:fill="FFFFFF"/>
        <w:spacing w:before="0" w:beforeAutospacing="0" w:after="0" w:afterAutospacing="0"/>
        <w:jc w:val="both"/>
        <w:rPr>
          <w:rFonts w:eastAsia="Arial Unicode MS"/>
          <w:lang w:val="ro-RO"/>
        </w:rPr>
      </w:pPr>
      <w:r w:rsidRPr="00B46147">
        <w:rPr>
          <w:rFonts w:eastAsia="Arial Unicode MS"/>
          <w:lang w:val="ro-RO"/>
        </w:rPr>
        <w:t>aptitudinea din punct de vedere medical a echipajului de cabină;</w:t>
      </w:r>
    </w:p>
    <w:p w14:paraId="3333B600" w14:textId="77777777" w:rsidR="007748CD" w:rsidRPr="00B46147" w:rsidRDefault="007748CD" w:rsidP="000110C0">
      <w:pPr>
        <w:pStyle w:val="norm"/>
        <w:numPr>
          <w:ilvl w:val="0"/>
          <w:numId w:val="622"/>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certificarea AME; </w:t>
      </w:r>
    </w:p>
    <w:p w14:paraId="61D9FD02" w14:textId="77777777" w:rsidR="007748CD" w:rsidRPr="00B46147" w:rsidRDefault="007748CD" w:rsidP="002C64F1">
      <w:pPr>
        <w:pStyle w:val="1"/>
        <w:rPr>
          <w:rStyle w:val="boldface"/>
          <w:rFonts w:ascii="Times New Roman" w:hAnsi="Times New Roman" w:cs="Times New Roman"/>
          <w:color w:val="auto"/>
          <w:sz w:val="24"/>
          <w:szCs w:val="24"/>
        </w:rPr>
      </w:pPr>
      <w:r w:rsidRPr="00B46147">
        <w:rPr>
          <w:rStyle w:val="boldface"/>
          <w:rFonts w:ascii="Times New Roman" w:eastAsia="Arial Unicode MS" w:hAnsi="Times New Roman" w:cs="Times New Roman"/>
          <w:b/>
          <w:bCs/>
          <w:color w:val="auto"/>
          <w:sz w:val="24"/>
          <w:szCs w:val="24"/>
        </w:rPr>
        <w:t>MED.A.010</w:t>
      </w:r>
      <w:r w:rsidRPr="00B46147">
        <w:rPr>
          <w:rStyle w:val="boldface"/>
          <w:rFonts w:ascii="Times New Roman" w:hAnsi="Times New Roman" w:cs="Times New Roman"/>
          <w:color w:val="auto"/>
          <w:sz w:val="24"/>
          <w:szCs w:val="24"/>
        </w:rPr>
        <w:t>   </w:t>
      </w:r>
      <w:r w:rsidRPr="00B46147">
        <w:rPr>
          <w:rStyle w:val="boldface"/>
          <w:rFonts w:ascii="Times New Roman" w:eastAsia="Arial Unicode MS" w:hAnsi="Times New Roman" w:cs="Times New Roman"/>
          <w:b/>
          <w:bCs/>
          <w:color w:val="auto"/>
          <w:sz w:val="24"/>
          <w:szCs w:val="24"/>
        </w:rPr>
        <w:t> Definiții</w:t>
      </w:r>
    </w:p>
    <w:p w14:paraId="02CC1BDC" w14:textId="77777777" w:rsidR="007748CD" w:rsidRPr="00B46147" w:rsidRDefault="007748CD" w:rsidP="007748CD">
      <w:pPr>
        <w:pStyle w:val="norm"/>
        <w:shd w:val="clear" w:color="auto" w:fill="FFFFFF"/>
        <w:spacing w:before="120" w:beforeAutospacing="0" w:after="0" w:afterAutospacing="0"/>
        <w:jc w:val="both"/>
        <w:rPr>
          <w:rFonts w:eastAsia="Arial Unicode MS"/>
          <w:lang w:val="ro-RO"/>
        </w:rPr>
      </w:pPr>
      <w:r w:rsidRPr="00B46147">
        <w:rPr>
          <w:rFonts w:eastAsia="Arial Unicode MS"/>
          <w:lang w:val="ro-RO"/>
        </w:rPr>
        <w:t xml:space="preserve">În sensul prezentei </w:t>
      </w:r>
      <w:r w:rsidR="00E20783" w:rsidRPr="00B46147">
        <w:rPr>
          <w:rFonts w:eastAsia="Arial Unicode MS"/>
          <w:lang w:val="ro-RO"/>
        </w:rPr>
        <w:t>anexe (Partea MED)</w:t>
      </w:r>
      <w:r w:rsidRPr="00B46147">
        <w:rPr>
          <w:rFonts w:eastAsia="Arial Unicode MS"/>
          <w:lang w:val="ro-RO"/>
        </w:rPr>
        <w:t>, se aplică următoarele definiții:</w:t>
      </w:r>
    </w:p>
    <w:p w14:paraId="6B556A23" w14:textId="77777777" w:rsidR="007748CD" w:rsidRPr="00B46147" w:rsidRDefault="007748CD" w:rsidP="002C64F1">
      <w:pPr>
        <w:pStyle w:val="norm"/>
        <w:shd w:val="clear" w:color="auto" w:fill="FFFFFF"/>
        <w:spacing w:before="120" w:beforeAutospacing="0" w:after="0" w:afterAutospacing="0"/>
        <w:jc w:val="both"/>
        <w:rPr>
          <w:rFonts w:eastAsia="Arial Unicode MS"/>
          <w:lang w:val="ro-RO"/>
        </w:rPr>
      </w:pPr>
      <w:r w:rsidRPr="00B46147">
        <w:rPr>
          <w:rFonts w:eastAsia="Arial Unicode MS"/>
          <w:lang w:val="ro-RO"/>
        </w:rPr>
        <w:t> </w:t>
      </w:r>
      <w:r w:rsidRPr="00B46147">
        <w:rPr>
          <w:sz w:val="27"/>
          <w:szCs w:val="27"/>
          <w:shd w:val="clear" w:color="auto" w:fill="FFFFFF"/>
        </w:rPr>
        <w:t>„</w:t>
      </w:r>
      <w:r w:rsidRPr="00B46147">
        <w:rPr>
          <w:rFonts w:eastAsia="Arial Unicode MS"/>
          <w:lang w:val="ro-RO"/>
        </w:rPr>
        <w:t xml:space="preserve">limitare” înseamnă o condiție </w:t>
      </w:r>
      <w:r w:rsidRPr="00B46147">
        <w:rPr>
          <w:rFonts w:eastAsia="Arial Unicode MS" w:hint="eastAsia"/>
          <w:lang w:val="ro-RO"/>
        </w:rPr>
        <w:t>î</w:t>
      </w:r>
      <w:r w:rsidRPr="00B46147">
        <w:rPr>
          <w:rFonts w:eastAsia="Arial Unicode MS"/>
          <w:lang w:val="ro-RO"/>
        </w:rPr>
        <w:t xml:space="preserve">nscrisă </w:t>
      </w:r>
      <w:r w:rsidRPr="00B46147">
        <w:rPr>
          <w:rFonts w:eastAsia="Arial Unicode MS" w:hint="eastAsia"/>
          <w:lang w:val="ro-RO"/>
        </w:rPr>
        <w:t>î</w:t>
      </w:r>
      <w:r w:rsidRPr="00B46147">
        <w:rPr>
          <w:rFonts w:eastAsia="Arial Unicode MS"/>
          <w:lang w:val="ro-RO"/>
        </w:rPr>
        <w:t xml:space="preserve">n certificatul medical sau </w:t>
      </w:r>
      <w:r w:rsidRPr="00B46147">
        <w:rPr>
          <w:rFonts w:eastAsia="Arial Unicode MS" w:hint="eastAsia"/>
          <w:lang w:val="ro-RO"/>
        </w:rPr>
        <w:t>î</w:t>
      </w:r>
      <w:r w:rsidRPr="00B46147">
        <w:rPr>
          <w:rFonts w:eastAsia="Arial Unicode MS"/>
          <w:lang w:val="ro-RO"/>
        </w:rPr>
        <w:t xml:space="preserve">n raportul medical pentru echipajul de cabină, care trebuie respectată </w:t>
      </w:r>
      <w:r w:rsidRPr="00B46147">
        <w:rPr>
          <w:rFonts w:eastAsia="Arial Unicode MS" w:hint="eastAsia"/>
          <w:lang w:val="ro-RO"/>
        </w:rPr>
        <w:t>î</w:t>
      </w:r>
      <w:r w:rsidRPr="00B46147">
        <w:rPr>
          <w:rFonts w:eastAsia="Arial Unicode MS"/>
          <w:lang w:val="ro-RO"/>
        </w:rPr>
        <w:t xml:space="preserve">n timpul exercitării privilegiilor asociate certificatului de pilot sau atestatului membrilor echipajului de cabină; </w:t>
      </w:r>
    </w:p>
    <w:p w14:paraId="46D5A8CB" w14:textId="77777777" w:rsidR="007748CD" w:rsidRPr="00B46147" w:rsidRDefault="007748CD" w:rsidP="007748CD">
      <w:pPr>
        <w:pStyle w:val="norm"/>
        <w:shd w:val="clear" w:color="auto" w:fill="FFFFFF"/>
        <w:spacing w:before="120" w:beforeAutospacing="0" w:after="0" w:afterAutospacing="0"/>
        <w:jc w:val="both"/>
        <w:rPr>
          <w:shd w:val="clear" w:color="auto" w:fill="FFFFFF"/>
        </w:rPr>
      </w:pPr>
      <w:r w:rsidRPr="00B46147">
        <w:rPr>
          <w:sz w:val="27"/>
          <w:szCs w:val="27"/>
          <w:shd w:val="clear" w:color="auto" w:fill="FFFFFF"/>
        </w:rPr>
        <w:t>„</w:t>
      </w:r>
      <w:r w:rsidRPr="00B46147">
        <w:rPr>
          <w:shd w:val="clear" w:color="auto" w:fill="FFFFFF"/>
        </w:rPr>
        <w:t xml:space="preserve">examinare aeromedicală” </w:t>
      </w:r>
      <w:r w:rsidRPr="00B46147">
        <w:rPr>
          <w:rFonts w:eastAsia="Malgun Gothic Semilight" w:hint="eastAsia"/>
          <w:shd w:val="clear" w:color="auto" w:fill="FFFFFF"/>
        </w:rPr>
        <w:t>î</w:t>
      </w:r>
      <w:r w:rsidRPr="00B46147">
        <w:rPr>
          <w:shd w:val="clear" w:color="auto" w:fill="FFFFFF"/>
        </w:rPr>
        <w:t xml:space="preserve">nseamnă inspecție, palpare, percuție, auscultație sau alte metode de investigare pentru stabilirea aptitudinii din punct de vedere medical de a exercita privilegiile asociat certificatului sau de a </w:t>
      </w:r>
      <w:r w:rsidRPr="00B46147">
        <w:rPr>
          <w:rFonts w:eastAsia="Malgun Gothic Semilight" w:hint="eastAsia"/>
          <w:shd w:val="clear" w:color="auto" w:fill="FFFFFF"/>
        </w:rPr>
        <w:t>î</w:t>
      </w:r>
      <w:r w:rsidRPr="00B46147">
        <w:rPr>
          <w:shd w:val="clear" w:color="auto" w:fill="FFFFFF"/>
        </w:rPr>
        <w:t xml:space="preserve">ndeplini atribuțiile </w:t>
      </w:r>
      <w:r w:rsidRPr="00B46147">
        <w:rPr>
          <w:rFonts w:eastAsia="Malgun Gothic Semilight" w:hint="eastAsia"/>
          <w:shd w:val="clear" w:color="auto" w:fill="FFFFFF"/>
        </w:rPr>
        <w:t>î</w:t>
      </w:r>
      <w:r w:rsidRPr="00B46147">
        <w:rPr>
          <w:shd w:val="clear" w:color="auto" w:fill="FFFFFF"/>
        </w:rPr>
        <w:t>n materie de siguranță ale echipajului de cabină;</w:t>
      </w:r>
    </w:p>
    <w:p w14:paraId="0DB949B1" w14:textId="77777777" w:rsidR="007748CD" w:rsidRPr="00B46147" w:rsidRDefault="007748CD" w:rsidP="007748CD">
      <w:pPr>
        <w:pStyle w:val="norm"/>
        <w:shd w:val="clear" w:color="auto" w:fill="FFFFFF"/>
        <w:spacing w:before="120" w:beforeAutospacing="0" w:after="0" w:afterAutospacing="0"/>
        <w:jc w:val="both"/>
        <w:rPr>
          <w:shd w:val="clear" w:color="auto" w:fill="FFFFFF"/>
        </w:rPr>
      </w:pPr>
      <w:r w:rsidRPr="00B46147">
        <w:rPr>
          <w:shd w:val="clear" w:color="auto" w:fill="FFFFFF"/>
        </w:rPr>
        <w:t>„evaluare aeromedicală</w:t>
      </w:r>
      <w:r w:rsidRPr="00B46147">
        <w:rPr>
          <w:rFonts w:eastAsia="Malgun Gothic Semilight" w:hint="eastAsia"/>
          <w:shd w:val="clear" w:color="auto" w:fill="FFFFFF"/>
        </w:rPr>
        <w:t>»</w:t>
      </w:r>
      <w:r w:rsidRPr="00B46147">
        <w:rPr>
          <w:shd w:val="clear" w:color="auto" w:fill="FFFFFF"/>
        </w:rPr>
        <w:t xml:space="preserve"> </w:t>
      </w:r>
      <w:r w:rsidRPr="00B46147">
        <w:rPr>
          <w:rFonts w:eastAsia="Malgun Gothic Semilight" w:hint="eastAsia"/>
          <w:shd w:val="clear" w:color="auto" w:fill="FFFFFF"/>
        </w:rPr>
        <w:t>î</w:t>
      </w:r>
      <w:r w:rsidRPr="00B46147">
        <w:rPr>
          <w:shd w:val="clear" w:color="auto" w:fill="FFFFFF"/>
        </w:rPr>
        <w:t xml:space="preserve">nseamnă concluzia referitoare la aptitudinea din punct de vedere medical a unui solicitant, bazată pe evaluarea respectivului solicitant </w:t>
      </w:r>
      <w:r w:rsidRPr="00B46147">
        <w:rPr>
          <w:rFonts w:eastAsia="Malgun Gothic Semilight" w:hint="eastAsia"/>
          <w:shd w:val="clear" w:color="auto" w:fill="FFFFFF"/>
        </w:rPr>
        <w:t>î</w:t>
      </w:r>
      <w:r w:rsidRPr="00B46147">
        <w:rPr>
          <w:shd w:val="clear" w:color="auto" w:fill="FFFFFF"/>
        </w:rPr>
        <w:t xml:space="preserve">n conformitate cu dispozițiile prezentei anexe (Partea MED) și pe alte examene și analize medicale </w:t>
      </w:r>
      <w:r w:rsidRPr="00B46147">
        <w:rPr>
          <w:rFonts w:eastAsia="Malgun Gothic Semilight" w:hint="eastAsia"/>
          <w:shd w:val="clear" w:color="auto" w:fill="FFFFFF"/>
        </w:rPr>
        <w:t>î</w:t>
      </w:r>
      <w:r w:rsidRPr="00B46147">
        <w:rPr>
          <w:shd w:val="clear" w:color="auto" w:fill="FFFFFF"/>
        </w:rPr>
        <w:t>n funcție de indicațiile clinice;</w:t>
      </w:r>
    </w:p>
    <w:p w14:paraId="184CCBE4" w14:textId="77777777" w:rsidR="007748CD" w:rsidRPr="00B46147" w:rsidRDefault="007748CD" w:rsidP="007748CD">
      <w:pPr>
        <w:pStyle w:val="norm"/>
        <w:shd w:val="clear" w:color="auto" w:fill="FFFFFF"/>
        <w:spacing w:before="120" w:beforeAutospacing="0" w:after="0" w:afterAutospacing="0"/>
        <w:jc w:val="both"/>
        <w:rPr>
          <w:shd w:val="clear" w:color="auto" w:fill="FFFFFF"/>
        </w:rPr>
      </w:pPr>
      <w:r w:rsidRPr="00B46147">
        <w:rPr>
          <w:shd w:val="clear" w:color="auto" w:fill="FFFFFF"/>
        </w:rPr>
        <w:t xml:space="preserve">„semnificativ” înseamnă gradul unei situații clinice al cărei efect ar putea </w:t>
      </w:r>
      <w:r w:rsidRPr="00B46147">
        <w:rPr>
          <w:rFonts w:hint="eastAsia"/>
          <w:shd w:val="clear" w:color="auto" w:fill="FFFFFF"/>
        </w:rPr>
        <w:t>î</w:t>
      </w:r>
      <w:r w:rsidRPr="00B46147">
        <w:rPr>
          <w:shd w:val="clear" w:color="auto" w:fill="FFFFFF"/>
        </w:rPr>
        <w:t xml:space="preserve">mpiedica exercitarea </w:t>
      </w:r>
      <w:r w:rsidRPr="00B46147">
        <w:rPr>
          <w:rFonts w:hint="eastAsia"/>
          <w:shd w:val="clear" w:color="auto" w:fill="FFFFFF"/>
        </w:rPr>
        <w:t>î</w:t>
      </w:r>
      <w:r w:rsidRPr="00B46147">
        <w:rPr>
          <w:shd w:val="clear" w:color="auto" w:fill="FFFFFF"/>
        </w:rPr>
        <w:t xml:space="preserve">n siguranță a privilegiilor asociate certificatului de pilot sau a atribuțiilor </w:t>
      </w:r>
      <w:r w:rsidRPr="00B46147">
        <w:rPr>
          <w:rFonts w:hint="eastAsia"/>
          <w:shd w:val="clear" w:color="auto" w:fill="FFFFFF"/>
        </w:rPr>
        <w:t>î</w:t>
      </w:r>
      <w:r w:rsidRPr="00B46147">
        <w:rPr>
          <w:shd w:val="clear" w:color="auto" w:fill="FFFFFF"/>
        </w:rPr>
        <w:t>n materie de siguranță ale echipajului de cabină;</w:t>
      </w:r>
    </w:p>
    <w:p w14:paraId="5536B355" w14:textId="77777777" w:rsidR="007748CD" w:rsidRPr="00B46147" w:rsidRDefault="007748CD" w:rsidP="007748CD">
      <w:pPr>
        <w:pStyle w:val="norm"/>
        <w:shd w:val="clear" w:color="auto" w:fill="FFFFFF"/>
        <w:spacing w:before="120" w:beforeAutospacing="0" w:after="0" w:afterAutospacing="0"/>
        <w:jc w:val="both"/>
        <w:rPr>
          <w:shd w:val="clear" w:color="auto" w:fill="FFFFFF"/>
        </w:rPr>
      </w:pPr>
      <w:r w:rsidRPr="00B46147">
        <w:rPr>
          <w:shd w:val="clear" w:color="auto" w:fill="FFFFFF"/>
        </w:rPr>
        <w:lastRenderedPageBreak/>
        <w:t xml:space="preserve">„solicitant” înseamnă o persoană care solicită un certificat medical sau care este titulară a unui astfel de certificat medical și care este supusă unei evaluări aeromedicale a aptitudinii de a exercita privilegiile asociate certificatului de pilot sau de a </w:t>
      </w:r>
      <w:r w:rsidRPr="00B46147">
        <w:rPr>
          <w:rFonts w:hint="eastAsia"/>
          <w:shd w:val="clear" w:color="auto" w:fill="FFFFFF"/>
        </w:rPr>
        <w:t>î</w:t>
      </w:r>
      <w:r w:rsidRPr="00B46147">
        <w:rPr>
          <w:shd w:val="clear" w:color="auto" w:fill="FFFFFF"/>
        </w:rPr>
        <w:t xml:space="preserve">ndeplini atribuții </w:t>
      </w:r>
      <w:r w:rsidRPr="00B46147">
        <w:rPr>
          <w:rFonts w:hint="eastAsia"/>
          <w:shd w:val="clear" w:color="auto" w:fill="FFFFFF"/>
        </w:rPr>
        <w:t>î</w:t>
      </w:r>
      <w:r w:rsidRPr="00B46147">
        <w:rPr>
          <w:shd w:val="clear" w:color="auto" w:fill="FFFFFF"/>
        </w:rPr>
        <w:t>n materie de siguranță ale echipajului de cabină;</w:t>
      </w:r>
    </w:p>
    <w:p w14:paraId="2E8AA4FD" w14:textId="77777777" w:rsidR="007748CD" w:rsidRPr="00B46147" w:rsidRDefault="007748CD" w:rsidP="007748CD">
      <w:pPr>
        <w:pStyle w:val="norm"/>
        <w:shd w:val="clear" w:color="auto" w:fill="FFFFFF"/>
        <w:spacing w:before="120" w:beforeAutospacing="0" w:after="0" w:afterAutospacing="0"/>
        <w:jc w:val="both"/>
        <w:rPr>
          <w:shd w:val="clear" w:color="auto" w:fill="FFFFFF"/>
        </w:rPr>
      </w:pPr>
      <w:r w:rsidRPr="00B46147">
        <w:rPr>
          <w:shd w:val="clear" w:color="auto" w:fill="FFFFFF"/>
        </w:rPr>
        <w:t xml:space="preserve">„antecedente patologice” înseamnă relatări sau documente medicale care atestă existența </w:t>
      </w:r>
      <w:r w:rsidRPr="00B46147">
        <w:rPr>
          <w:rFonts w:hint="eastAsia"/>
          <w:shd w:val="clear" w:color="auto" w:fill="FFFFFF"/>
        </w:rPr>
        <w:t>î</w:t>
      </w:r>
      <w:r w:rsidRPr="00B46147">
        <w:rPr>
          <w:shd w:val="clear" w:color="auto" w:fill="FFFFFF"/>
        </w:rPr>
        <w:t>n trecut a unor boli, leziuni, tratamente sau a altor evenimente cu caracter medical, incluzând evaluările din care rezultă caracterul inapt al solicitantului sau certificatele medicale cu limitări, care sunt sau pot fi relevante pentru starea de sănătate actuală a solicitantului și pentru declararea acestuia drept apt din punct de vedere aeromedical;</w:t>
      </w:r>
    </w:p>
    <w:p w14:paraId="17E840F9" w14:textId="77777777" w:rsidR="007748CD" w:rsidRPr="00B46147" w:rsidRDefault="007748CD" w:rsidP="002C64F1">
      <w:pPr>
        <w:pStyle w:val="norm"/>
        <w:shd w:val="clear" w:color="auto" w:fill="FFFFFF"/>
        <w:spacing w:before="120" w:beforeAutospacing="0" w:after="0" w:afterAutospacing="0"/>
        <w:jc w:val="both"/>
        <w:rPr>
          <w:rFonts w:eastAsia="Arial Unicode MS"/>
          <w:lang w:val="ro-RO"/>
        </w:rPr>
      </w:pPr>
      <w:r w:rsidRPr="00B46147">
        <w:rPr>
          <w:rFonts w:eastAsia="Arial Unicode MS"/>
          <w:lang w:val="ro-RO"/>
        </w:rPr>
        <w:t xml:space="preserve">„autoritate care acordă certificate” înseamnă AAC care a eliberat certificatul de pilot sau căreia o persoană </w:t>
      </w:r>
      <w:r w:rsidRPr="00B46147">
        <w:rPr>
          <w:rFonts w:eastAsia="Malgun Gothic Semilight"/>
          <w:lang w:val="ro-RO"/>
        </w:rPr>
        <w:t>î</w:t>
      </w:r>
      <w:r w:rsidRPr="00B46147">
        <w:rPr>
          <w:rFonts w:eastAsia="Arial Unicode MS"/>
          <w:lang w:val="ro-RO"/>
        </w:rPr>
        <w:t>i solicită eliberarea unui certificat;</w:t>
      </w:r>
    </w:p>
    <w:p w14:paraId="441159BD" w14:textId="77777777" w:rsidR="007748CD" w:rsidRPr="00B46147" w:rsidRDefault="007748CD" w:rsidP="007748CD">
      <w:pPr>
        <w:pStyle w:val="norm"/>
        <w:shd w:val="clear" w:color="auto" w:fill="FFFFFF"/>
        <w:spacing w:before="120" w:beforeAutospacing="0" w:after="0" w:afterAutospacing="0"/>
        <w:jc w:val="both"/>
        <w:rPr>
          <w:rFonts w:eastAsia="Arial Unicode MS"/>
          <w:lang w:val="ro-RO"/>
        </w:rPr>
      </w:pPr>
      <w:r w:rsidRPr="00B46147">
        <w:rPr>
          <w:rFonts w:eastAsia="Arial Unicode MS"/>
          <w:lang w:val="ro-RO"/>
        </w:rPr>
        <w:t xml:space="preserve">„acuitate cromatică” înseamnă capacitatea unui solicitant de a distinge cu ușurință culorile utilizate </w:t>
      </w:r>
      <w:r w:rsidRPr="00B46147">
        <w:rPr>
          <w:rFonts w:eastAsia="Malgun Gothic Semilight"/>
          <w:lang w:val="ro-RO"/>
        </w:rPr>
        <w:t>î</w:t>
      </w:r>
      <w:r w:rsidRPr="00B46147">
        <w:rPr>
          <w:rFonts w:eastAsia="Arial Unicode MS"/>
          <w:lang w:val="ro-RO"/>
        </w:rPr>
        <w:t xml:space="preserve">n aeronautică și de a identifica </w:t>
      </w:r>
      <w:r w:rsidRPr="00B46147">
        <w:rPr>
          <w:rFonts w:eastAsia="Malgun Gothic Semilight"/>
          <w:lang w:val="ro-RO"/>
        </w:rPr>
        <w:t>î</w:t>
      </w:r>
      <w:r w:rsidRPr="00B46147">
        <w:rPr>
          <w:rFonts w:eastAsia="Arial Unicode MS"/>
          <w:lang w:val="ro-RO"/>
        </w:rPr>
        <w:t>n mod corect luminile colorate din aviație;</w:t>
      </w:r>
    </w:p>
    <w:p w14:paraId="68AC73DC" w14:textId="77777777" w:rsidR="007748CD" w:rsidRPr="00B46147" w:rsidRDefault="007748CD" w:rsidP="002C64F1">
      <w:pPr>
        <w:pStyle w:val="norm"/>
        <w:shd w:val="clear" w:color="auto" w:fill="FFFFFF"/>
        <w:spacing w:before="120" w:beforeAutospacing="0" w:after="0" w:afterAutospacing="0"/>
        <w:jc w:val="both"/>
        <w:rPr>
          <w:rFonts w:eastAsia="Arial Unicode MS"/>
          <w:lang w:val="ro-RO"/>
        </w:rPr>
      </w:pPr>
      <w:r w:rsidRPr="00B46147">
        <w:rPr>
          <w:rFonts w:eastAsia="Arial Unicode MS"/>
          <w:lang w:val="ro-RO"/>
        </w:rPr>
        <w:t>„investigație” înseamnă evaluarea unui solicitant suspectat că suferă de o anumită boală, prin intermediul unor examinări și teste, pentru a stabili prezența sau absența respectivei boli;</w:t>
      </w:r>
    </w:p>
    <w:p w14:paraId="3AE5B4B6" w14:textId="77777777" w:rsidR="007748CD" w:rsidRPr="00B46147" w:rsidRDefault="007748CD" w:rsidP="007748CD">
      <w:pPr>
        <w:pStyle w:val="norm"/>
        <w:shd w:val="clear" w:color="auto" w:fill="FFFFFF"/>
        <w:spacing w:before="120" w:beforeAutospacing="0" w:after="0" w:afterAutospacing="0"/>
        <w:jc w:val="both"/>
        <w:rPr>
          <w:rFonts w:eastAsia="Arial Unicode MS"/>
          <w:lang w:val="ro-RO"/>
        </w:rPr>
      </w:pPr>
      <w:r w:rsidRPr="00B46147">
        <w:rPr>
          <w:rFonts w:eastAsia="Arial Unicode MS"/>
          <w:lang w:val="ro-RO"/>
        </w:rPr>
        <w:t xml:space="preserve">„concluzie medicală autorizată” înseamnă concluzia trasă de unul sau mai mulți experți medicali, considerată admisibilă de AAC, pe baza unor criterii obiective și nediscriminatorii, pentru cazul </w:t>
      </w:r>
      <w:r w:rsidRPr="00B46147">
        <w:rPr>
          <w:rFonts w:eastAsia="Malgun Gothic Semilight"/>
          <w:lang w:val="ro-RO"/>
        </w:rPr>
        <w:t>î</w:t>
      </w:r>
      <w:r w:rsidRPr="00B46147">
        <w:rPr>
          <w:rFonts w:eastAsia="Arial Unicode MS"/>
          <w:lang w:val="ro-RO"/>
        </w:rPr>
        <w:t xml:space="preserve">n speță, </w:t>
      </w:r>
      <w:r w:rsidRPr="00B46147">
        <w:rPr>
          <w:rFonts w:eastAsia="Malgun Gothic Semilight"/>
          <w:lang w:val="ro-RO"/>
        </w:rPr>
        <w:t>î</w:t>
      </w:r>
      <w:r w:rsidRPr="00B46147">
        <w:rPr>
          <w:rFonts w:eastAsia="Arial Unicode MS"/>
          <w:lang w:val="ro-RO"/>
        </w:rPr>
        <w:t xml:space="preserve">n consultare cu specialiști </w:t>
      </w:r>
      <w:r w:rsidRPr="00B46147">
        <w:rPr>
          <w:rFonts w:eastAsia="Malgun Gothic Semilight"/>
          <w:lang w:val="ro-RO"/>
        </w:rPr>
        <w:t>î</w:t>
      </w:r>
      <w:r w:rsidRPr="00B46147">
        <w:rPr>
          <w:rFonts w:eastAsia="Arial Unicode MS"/>
          <w:lang w:val="ro-RO"/>
        </w:rPr>
        <w:t xml:space="preserve">n operațiuni de zbor sau cu alți experți, după caz, </w:t>
      </w:r>
      <w:r w:rsidRPr="00B46147">
        <w:rPr>
          <w:shd w:val="clear" w:color="auto" w:fill="FFFFFF"/>
        </w:rPr>
        <w:t>pentru care se poate justifica o evaluare a riscurilor operaționale</w:t>
      </w:r>
      <w:r w:rsidRPr="00B46147">
        <w:rPr>
          <w:rFonts w:eastAsia="Arial Unicode MS"/>
          <w:lang w:val="ro-RO"/>
        </w:rPr>
        <w:t>;</w:t>
      </w:r>
    </w:p>
    <w:p w14:paraId="19527247" w14:textId="77777777" w:rsidR="007748CD" w:rsidRPr="00B46147" w:rsidRDefault="007748CD" w:rsidP="007748CD">
      <w:pPr>
        <w:pStyle w:val="norm"/>
        <w:shd w:val="clear" w:color="auto" w:fill="FFFFFF"/>
        <w:spacing w:before="120" w:beforeAutospacing="0" w:after="0" w:afterAutospacing="0"/>
        <w:ind w:hanging="6"/>
        <w:jc w:val="both"/>
        <w:rPr>
          <w:rFonts w:eastAsia="Arial Unicode MS"/>
          <w:lang w:val="ro-RO"/>
        </w:rPr>
      </w:pPr>
      <w:r w:rsidRPr="00B46147">
        <w:rPr>
          <w:rFonts w:eastAsia="Arial Unicode MS"/>
          <w:lang w:val="ro-RO"/>
        </w:rPr>
        <w:t xml:space="preserve">„consum impropriu de substanțe” </w:t>
      </w:r>
      <w:r w:rsidRPr="00B46147">
        <w:rPr>
          <w:rFonts w:eastAsia="Arial Unicode MS" w:hint="eastAsia"/>
          <w:lang w:val="ro-RO"/>
        </w:rPr>
        <w:t>î</w:t>
      </w:r>
      <w:r w:rsidRPr="00B46147">
        <w:rPr>
          <w:rFonts w:eastAsia="Arial Unicode MS"/>
          <w:lang w:val="ro-RO"/>
        </w:rPr>
        <w:t xml:space="preserve">nseamnă consumul uneia sau mai multor substanțe psihoactive de către personalul aeronautic navigant </w:t>
      </w:r>
      <w:r w:rsidRPr="00B46147">
        <w:rPr>
          <w:rFonts w:eastAsia="Arial Unicode MS" w:hint="eastAsia"/>
          <w:lang w:val="ro-RO"/>
        </w:rPr>
        <w:t>î</w:t>
      </w:r>
      <w:r w:rsidRPr="00B46147">
        <w:rPr>
          <w:rFonts w:eastAsia="Arial Unicode MS"/>
          <w:lang w:val="ro-RO"/>
        </w:rPr>
        <w:t xml:space="preserve">n așa fel </w:t>
      </w:r>
      <w:r w:rsidRPr="00B46147">
        <w:rPr>
          <w:rFonts w:eastAsia="Arial Unicode MS" w:hint="eastAsia"/>
          <w:lang w:val="ro-RO"/>
        </w:rPr>
        <w:t>î</w:t>
      </w:r>
      <w:r w:rsidRPr="00B46147">
        <w:rPr>
          <w:rFonts w:eastAsia="Arial Unicode MS"/>
          <w:lang w:val="ro-RO"/>
        </w:rPr>
        <w:t>nc</w:t>
      </w:r>
      <w:r w:rsidRPr="00B46147">
        <w:rPr>
          <w:rFonts w:eastAsia="Arial Unicode MS" w:hint="eastAsia"/>
          <w:lang w:val="ro-RO"/>
        </w:rPr>
        <w:t>â</w:t>
      </w:r>
      <w:r w:rsidRPr="00B46147">
        <w:rPr>
          <w:rFonts w:eastAsia="Arial Unicode MS"/>
          <w:lang w:val="ro-RO"/>
        </w:rPr>
        <w:t xml:space="preserve">t, </w:t>
      </w:r>
      <w:r w:rsidRPr="00B46147">
        <w:rPr>
          <w:rFonts w:eastAsia="Arial Unicode MS" w:hint="eastAsia"/>
          <w:lang w:val="ro-RO"/>
        </w:rPr>
        <w:t>î</w:t>
      </w:r>
      <w:r w:rsidRPr="00B46147">
        <w:rPr>
          <w:rFonts w:eastAsia="Arial Unicode MS"/>
          <w:lang w:val="ro-RO"/>
        </w:rPr>
        <w:t xml:space="preserve">n mod alternativ sau cumulative; </w:t>
      </w:r>
    </w:p>
    <w:p w14:paraId="0AF6BE33" w14:textId="77777777" w:rsidR="007748CD" w:rsidRPr="00B46147" w:rsidRDefault="007748CD" w:rsidP="00847B24">
      <w:pPr>
        <w:pStyle w:val="norm"/>
        <w:numPr>
          <w:ilvl w:val="0"/>
          <w:numId w:val="11"/>
        </w:numPr>
        <w:shd w:val="clear" w:color="auto" w:fill="FFFFFF"/>
        <w:spacing w:before="0" w:beforeAutospacing="0" w:after="0" w:afterAutospacing="0"/>
        <w:jc w:val="both"/>
        <w:rPr>
          <w:rFonts w:eastAsia="Arial Unicode MS"/>
          <w:lang w:val="ro-RO"/>
        </w:rPr>
      </w:pPr>
      <w:r w:rsidRPr="00B46147">
        <w:rPr>
          <w:rFonts w:eastAsia="Arial Unicode MS"/>
          <w:lang w:val="ro-RO"/>
        </w:rPr>
        <w:t>constituie un risc direct pentru consumator sau pune în pericol viețile, sănătatea sau bunăstarea altora;</w:t>
      </w:r>
    </w:p>
    <w:p w14:paraId="36EB6B0B" w14:textId="77777777" w:rsidR="007748CD" w:rsidRPr="00B46147" w:rsidRDefault="007748CD" w:rsidP="00847B24">
      <w:pPr>
        <w:pStyle w:val="norm"/>
        <w:numPr>
          <w:ilvl w:val="0"/>
          <w:numId w:val="11"/>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creează sau </w:t>
      </w:r>
      <w:r w:rsidRPr="00B46147">
        <w:rPr>
          <w:rFonts w:eastAsia="Arial Unicode MS" w:hint="eastAsia"/>
          <w:lang w:val="ro-RO"/>
        </w:rPr>
        <w:t>î</w:t>
      </w:r>
      <w:r w:rsidRPr="00B46147">
        <w:rPr>
          <w:rFonts w:eastAsia="Arial Unicode MS"/>
          <w:lang w:val="ro-RO"/>
        </w:rPr>
        <w:t>nrăutățește o problemă sau tulburare profesională, socială, mentală sau fizică;</w:t>
      </w:r>
    </w:p>
    <w:p w14:paraId="00764789" w14:textId="77777777" w:rsidR="007748CD" w:rsidRPr="00B46147" w:rsidRDefault="007748CD" w:rsidP="007748CD">
      <w:pPr>
        <w:pStyle w:val="norm"/>
        <w:shd w:val="clear" w:color="auto" w:fill="FFFFFF"/>
        <w:spacing w:before="120" w:beforeAutospacing="0" w:after="0" w:afterAutospacing="0"/>
        <w:ind w:left="-6"/>
        <w:jc w:val="both"/>
        <w:rPr>
          <w:rFonts w:eastAsia="Arial Unicode MS"/>
          <w:lang w:val="ro-RO"/>
        </w:rPr>
      </w:pPr>
      <w:r w:rsidRPr="00B46147">
        <w:rPr>
          <w:rFonts w:eastAsia="Arial Unicode MS"/>
          <w:lang w:val="ro-RO"/>
        </w:rPr>
        <w:t xml:space="preserve">„substanțe psihoactive” </w:t>
      </w:r>
      <w:r w:rsidRPr="00B46147">
        <w:rPr>
          <w:rFonts w:eastAsia="Arial Unicode MS" w:hint="eastAsia"/>
          <w:lang w:val="ro-RO"/>
        </w:rPr>
        <w:t>î</w:t>
      </w:r>
      <w:r w:rsidRPr="00B46147">
        <w:rPr>
          <w:rFonts w:eastAsia="Arial Unicode MS"/>
          <w:lang w:val="ro-RO"/>
        </w:rPr>
        <w:t>nseamnă alcool, opioide, canabinoide, sedative și hipnotice, cocaină, alți psihostimulanți, halucinogeni și solvenți volatili, fiind excluse cafeina și tutunul;</w:t>
      </w:r>
    </w:p>
    <w:p w14:paraId="54A311A2" w14:textId="77777777" w:rsidR="007748CD" w:rsidRPr="00B46147" w:rsidRDefault="007748CD" w:rsidP="007748CD">
      <w:pPr>
        <w:pStyle w:val="norm"/>
        <w:shd w:val="clear" w:color="auto" w:fill="FFFFFF"/>
        <w:spacing w:before="120" w:beforeAutospacing="0" w:after="0" w:afterAutospacing="0"/>
        <w:ind w:left="-6"/>
        <w:jc w:val="both"/>
        <w:rPr>
          <w:rFonts w:eastAsia="Arial Unicode MS"/>
          <w:lang w:val="ro-RO"/>
        </w:rPr>
      </w:pPr>
      <w:r w:rsidRPr="00B46147">
        <w:rPr>
          <w:rFonts w:eastAsia="Arial Unicode MS"/>
          <w:lang w:val="ro-RO"/>
        </w:rPr>
        <w:t>„viciu de refracție</w:t>
      </w:r>
      <w:r w:rsidRPr="00B46147">
        <w:rPr>
          <w:rFonts w:eastAsia="Arial Unicode MS" w:hint="eastAsia"/>
          <w:lang w:val="ro-RO"/>
        </w:rPr>
        <w:t>”</w:t>
      </w:r>
      <w:r w:rsidRPr="00B46147">
        <w:rPr>
          <w:rFonts w:eastAsia="Arial Unicode MS" w:hint="eastAsia"/>
          <w:lang w:val="ro-RO"/>
        </w:rPr>
        <w:t xml:space="preserve"> î</w:t>
      </w:r>
      <w:r w:rsidRPr="00B46147">
        <w:rPr>
          <w:rFonts w:eastAsia="Arial Unicode MS"/>
          <w:lang w:val="ro-RO"/>
        </w:rPr>
        <w:t xml:space="preserve">nseamnă devierea de la emetropie, măsurată </w:t>
      </w:r>
      <w:r w:rsidRPr="00B46147">
        <w:rPr>
          <w:rFonts w:eastAsia="Arial Unicode MS" w:hint="eastAsia"/>
          <w:lang w:val="ro-RO"/>
        </w:rPr>
        <w:t>î</w:t>
      </w:r>
      <w:r w:rsidRPr="00B46147">
        <w:rPr>
          <w:rFonts w:eastAsia="Arial Unicode MS"/>
          <w:lang w:val="ro-RO"/>
        </w:rPr>
        <w:t>n dioptrii pe cel mai ametrop meridian, prin metode standard.</w:t>
      </w:r>
    </w:p>
    <w:p w14:paraId="0EE85CE8" w14:textId="77777777" w:rsidR="007748CD" w:rsidRPr="00B46147" w:rsidRDefault="007748CD" w:rsidP="002C64F1">
      <w:pPr>
        <w:pStyle w:val="1"/>
        <w:rPr>
          <w:rStyle w:val="boldface"/>
          <w:rFonts w:ascii="Times New Roman" w:eastAsia="Arial Unicode MS" w:hAnsi="Times New Roman" w:cs="Times New Roman"/>
          <w:b/>
          <w:bCs/>
          <w:color w:val="auto"/>
          <w:sz w:val="24"/>
          <w:szCs w:val="24"/>
        </w:rPr>
      </w:pPr>
      <w:r w:rsidRPr="00B46147">
        <w:rPr>
          <w:rStyle w:val="boldface"/>
          <w:rFonts w:ascii="Times New Roman" w:eastAsia="Arial Unicode MS" w:hAnsi="Times New Roman" w:cs="Times New Roman"/>
          <w:b/>
          <w:bCs/>
          <w:color w:val="auto"/>
          <w:sz w:val="24"/>
          <w:szCs w:val="24"/>
        </w:rPr>
        <w:t>MED.A.015</w:t>
      </w:r>
      <w:r w:rsidRPr="00B46147">
        <w:rPr>
          <w:rStyle w:val="boldface"/>
          <w:rFonts w:ascii="Times New Roman" w:hAnsi="Times New Roman" w:cs="Times New Roman"/>
          <w:color w:val="auto"/>
          <w:sz w:val="24"/>
          <w:szCs w:val="24"/>
        </w:rPr>
        <w:t>   </w:t>
      </w:r>
      <w:r w:rsidRPr="00B46147">
        <w:rPr>
          <w:rStyle w:val="boldface"/>
          <w:rFonts w:ascii="Times New Roman" w:eastAsia="Arial Unicode MS" w:hAnsi="Times New Roman" w:cs="Times New Roman"/>
          <w:b/>
          <w:bCs/>
          <w:color w:val="auto"/>
          <w:sz w:val="24"/>
          <w:szCs w:val="24"/>
        </w:rPr>
        <w:t> Confidențialitatea medicală</w:t>
      </w:r>
    </w:p>
    <w:p w14:paraId="0340E230" w14:textId="77777777" w:rsidR="007748CD" w:rsidRPr="00B46147" w:rsidRDefault="007748CD" w:rsidP="007748CD">
      <w:pPr>
        <w:pStyle w:val="norm"/>
        <w:shd w:val="clear" w:color="auto" w:fill="FFFFFF"/>
        <w:spacing w:before="120" w:beforeAutospacing="0" w:after="0" w:afterAutospacing="0"/>
        <w:jc w:val="both"/>
        <w:rPr>
          <w:rFonts w:eastAsia="Arial Unicode MS"/>
          <w:lang w:val="ro-RO"/>
        </w:rPr>
      </w:pPr>
      <w:r w:rsidRPr="00B46147">
        <w:rPr>
          <w:rFonts w:eastAsia="Arial Unicode MS"/>
          <w:lang w:val="ro-RO"/>
        </w:rPr>
        <w:t xml:space="preserve">Toate persoanele implicate în examinările și evaluările aeromedicale și în certificarea aeromedicală garantează respectarea, </w:t>
      </w:r>
      <w:r w:rsidRPr="00B46147">
        <w:rPr>
          <w:rFonts w:eastAsia="Malgun Gothic Semilight"/>
          <w:lang w:val="ro-RO"/>
        </w:rPr>
        <w:t>î</w:t>
      </w:r>
      <w:r w:rsidRPr="00B46147">
        <w:rPr>
          <w:rFonts w:eastAsia="Arial Unicode MS"/>
          <w:lang w:val="ro-RO"/>
        </w:rPr>
        <w:t>n orice moment, a confidențialității medicale.</w:t>
      </w:r>
    </w:p>
    <w:p w14:paraId="6B31FDDD" w14:textId="77777777" w:rsidR="007748CD" w:rsidRPr="00B46147" w:rsidRDefault="007748CD" w:rsidP="002C64F1">
      <w:pPr>
        <w:pStyle w:val="1"/>
        <w:rPr>
          <w:rStyle w:val="boldface"/>
          <w:rFonts w:ascii="Times New Roman" w:eastAsia="Arial Unicode MS" w:hAnsi="Times New Roman" w:cs="Times New Roman"/>
          <w:b/>
          <w:bCs/>
          <w:color w:val="auto"/>
          <w:sz w:val="24"/>
          <w:szCs w:val="24"/>
        </w:rPr>
      </w:pPr>
      <w:r w:rsidRPr="00B46147">
        <w:rPr>
          <w:rStyle w:val="boldface"/>
          <w:rFonts w:ascii="Times New Roman" w:eastAsia="Arial Unicode MS" w:hAnsi="Times New Roman" w:cs="Times New Roman"/>
          <w:b/>
          <w:bCs/>
          <w:color w:val="auto"/>
          <w:sz w:val="24"/>
          <w:szCs w:val="24"/>
        </w:rPr>
        <w:t>MED.A.020    Deteriorarea aptitudinii din punct de vedere medical</w:t>
      </w:r>
    </w:p>
    <w:p w14:paraId="77E4EA7D" w14:textId="77777777" w:rsidR="002C64F1" w:rsidRPr="00B46147" w:rsidRDefault="002C64F1" w:rsidP="000110C0">
      <w:pPr>
        <w:pStyle w:val="norm"/>
        <w:numPr>
          <w:ilvl w:val="0"/>
          <w:numId w:val="623"/>
        </w:numPr>
        <w:spacing w:before="0" w:beforeAutospacing="0" w:after="0" w:afterAutospacing="0"/>
        <w:jc w:val="both"/>
        <w:rPr>
          <w:rFonts w:eastAsia="Arial Unicode MS"/>
          <w:lang w:val="ro-RO"/>
        </w:rPr>
      </w:pPr>
      <w:r w:rsidRPr="00B46147">
        <w:rPr>
          <w:rFonts w:eastAsia="Arial Unicode MS"/>
          <w:lang w:val="ro-RO"/>
        </w:rPr>
        <w:t xml:space="preserve">Titularii de certificate nu exercită </w:t>
      </w:r>
      <w:r w:rsidRPr="00B46147">
        <w:rPr>
          <w:rFonts w:eastAsia="Malgun Gothic Semilight"/>
          <w:lang w:val="ro-RO"/>
        </w:rPr>
        <w:t>î</w:t>
      </w:r>
      <w:r w:rsidRPr="00B46147">
        <w:rPr>
          <w:rFonts w:eastAsia="Arial Unicode MS"/>
          <w:lang w:val="ro-RO"/>
        </w:rPr>
        <w:t>n niciun caz privilegiile acordate de respectivele certificate și de calificările sau certificatele asociate, iar elevii piloți nu zboară în nici un caz în simplă comandă atunci c</w:t>
      </w:r>
      <w:r w:rsidRPr="00B46147">
        <w:rPr>
          <w:rFonts w:eastAsia="Malgun Gothic Semilight"/>
          <w:lang w:val="ro-RO"/>
        </w:rPr>
        <w:t>â</w:t>
      </w:r>
      <w:r w:rsidRPr="00B46147">
        <w:rPr>
          <w:rFonts w:eastAsia="Arial Unicode MS"/>
          <w:lang w:val="ro-RO"/>
        </w:rPr>
        <w:t>nd:</w:t>
      </w:r>
    </w:p>
    <w:p w14:paraId="2404C136" w14:textId="77777777" w:rsidR="002C64F1" w:rsidRPr="00B46147" w:rsidRDefault="002C64F1" w:rsidP="000110C0">
      <w:pPr>
        <w:pStyle w:val="norm"/>
        <w:numPr>
          <w:ilvl w:val="0"/>
          <w:numId w:val="624"/>
        </w:numPr>
        <w:spacing w:before="0" w:beforeAutospacing="0" w:after="0" w:afterAutospacing="0"/>
        <w:jc w:val="both"/>
        <w:rPr>
          <w:rFonts w:eastAsia="Arial Unicode MS"/>
          <w:lang w:val="ro-RO"/>
        </w:rPr>
      </w:pPr>
      <w:r w:rsidRPr="00B46147">
        <w:rPr>
          <w:rFonts w:eastAsia="Arial Unicode MS"/>
          <w:lang w:val="ro-RO"/>
        </w:rPr>
        <w:t>percep o deteriorare a aptitudinii lor din punct de vedere medical care i-ar putea face incapabili de a exercita în siguranță privilegiile respective;</w:t>
      </w:r>
    </w:p>
    <w:p w14:paraId="6574FB93" w14:textId="77777777" w:rsidR="002C64F1" w:rsidRPr="00B46147" w:rsidRDefault="002C64F1" w:rsidP="000110C0">
      <w:pPr>
        <w:pStyle w:val="norm"/>
        <w:numPr>
          <w:ilvl w:val="0"/>
          <w:numId w:val="624"/>
        </w:numPr>
        <w:spacing w:before="0" w:beforeAutospacing="0" w:after="0" w:afterAutospacing="0"/>
        <w:jc w:val="both"/>
        <w:rPr>
          <w:rFonts w:eastAsia="Arial Unicode MS"/>
          <w:lang w:val="ro-RO"/>
        </w:rPr>
      </w:pPr>
      <w:r w:rsidRPr="00B46147">
        <w:rPr>
          <w:rFonts w:eastAsia="Arial Unicode MS"/>
          <w:lang w:val="ro-RO"/>
        </w:rPr>
        <w:t xml:space="preserve">urmează un tratament medicamentos cu sau fără prescripție medicală, care ar putea pune în pericol exercitarea  </w:t>
      </w:r>
      <w:r w:rsidRPr="00B46147">
        <w:rPr>
          <w:rFonts w:eastAsia="Malgun Gothic Semilight"/>
          <w:lang w:val="ro-RO"/>
        </w:rPr>
        <w:t>î</w:t>
      </w:r>
      <w:r w:rsidRPr="00B46147">
        <w:rPr>
          <w:rFonts w:eastAsia="Arial Unicode MS"/>
          <w:lang w:val="ro-RO"/>
        </w:rPr>
        <w:t xml:space="preserve">n siguranță a privilegiilor asociate certificatului </w:t>
      </w:r>
      <w:r w:rsidRPr="00B46147">
        <w:rPr>
          <w:rFonts w:eastAsia="Malgun Gothic Semilight"/>
          <w:lang w:val="ro-RO"/>
        </w:rPr>
        <w:t>î</w:t>
      </w:r>
      <w:r w:rsidRPr="00B46147">
        <w:rPr>
          <w:rFonts w:eastAsia="Arial Unicode MS"/>
          <w:lang w:val="ro-RO"/>
        </w:rPr>
        <w:t>n cauză;</w:t>
      </w:r>
    </w:p>
    <w:p w14:paraId="53E410C4" w14:textId="77777777" w:rsidR="002C64F1" w:rsidRPr="00B46147" w:rsidRDefault="002C64F1" w:rsidP="000110C0">
      <w:pPr>
        <w:pStyle w:val="af1"/>
        <w:numPr>
          <w:ilvl w:val="0"/>
          <w:numId w:val="624"/>
        </w:numPr>
        <w:rPr>
          <w:rFonts w:ascii="Times New Roman" w:eastAsia="Arial Unicode MS" w:hAnsi="Times New Roman" w:cs="Times New Roman"/>
          <w:color w:val="auto"/>
        </w:rPr>
      </w:pPr>
      <w:r w:rsidRPr="00B46147">
        <w:rPr>
          <w:rFonts w:ascii="Times New Roman" w:eastAsia="Arial Unicode MS" w:hAnsi="Times New Roman" w:cs="Times New Roman"/>
          <w:color w:val="auto"/>
        </w:rPr>
        <w:t>urmează un tratament medical, chirurgical sau de altă natură care ar putea pune în pericol exercitarea în siguranță a privilegiilor asociate  certificatului în cauză.</w:t>
      </w:r>
    </w:p>
    <w:p w14:paraId="6F640B4A" w14:textId="77777777" w:rsidR="002C64F1" w:rsidRPr="00B46147" w:rsidRDefault="002C64F1" w:rsidP="000110C0">
      <w:pPr>
        <w:pStyle w:val="norm"/>
        <w:numPr>
          <w:ilvl w:val="0"/>
          <w:numId w:val="623"/>
        </w:numPr>
        <w:spacing w:before="0" w:beforeAutospacing="0" w:after="0" w:afterAutospacing="0"/>
        <w:jc w:val="both"/>
        <w:rPr>
          <w:rFonts w:eastAsia="Arial Unicode MS"/>
          <w:lang w:val="ro-RO"/>
        </w:rPr>
      </w:pPr>
      <w:r w:rsidRPr="00B46147">
        <w:rPr>
          <w:rFonts w:eastAsia="Arial Unicode MS"/>
          <w:lang w:val="ro-RO"/>
        </w:rPr>
        <w:lastRenderedPageBreak/>
        <w:t xml:space="preserve">În plus, titularii/titularele unui certificat medical trebuie să se prezinte, fără </w:t>
      </w:r>
      <w:r w:rsidRPr="00B46147">
        <w:rPr>
          <w:rFonts w:eastAsia="Malgun Gothic Semilight"/>
          <w:lang w:val="ro-RO"/>
        </w:rPr>
        <w:t>î</w:t>
      </w:r>
      <w:r w:rsidRPr="00B46147">
        <w:rPr>
          <w:rFonts w:eastAsia="Arial Unicode MS"/>
          <w:lang w:val="ro-RO"/>
        </w:rPr>
        <w:t>nt</w:t>
      </w:r>
      <w:r w:rsidRPr="00B46147">
        <w:rPr>
          <w:rFonts w:eastAsia="Malgun Gothic Semilight"/>
          <w:lang w:val="ro-RO"/>
        </w:rPr>
        <w:t>â</w:t>
      </w:r>
      <w:r w:rsidRPr="00B46147">
        <w:rPr>
          <w:rFonts w:eastAsia="Arial Unicode MS"/>
          <w:lang w:val="ro-RO"/>
        </w:rPr>
        <w:t xml:space="preserve">rzieri nejustificate, și înainte de a exercita privilegiile asociate certificatului lor, la un AeMC, AME la un consult aeromedical </w:t>
      </w:r>
      <w:r w:rsidRPr="00B46147">
        <w:rPr>
          <w:rFonts w:eastAsia="Malgun Gothic Semilight"/>
          <w:lang w:val="ro-RO"/>
        </w:rPr>
        <w:t>î</w:t>
      </w:r>
      <w:r w:rsidRPr="00B46147">
        <w:rPr>
          <w:rFonts w:eastAsia="Arial Unicode MS"/>
          <w:lang w:val="ro-RO"/>
        </w:rPr>
        <w:t xml:space="preserve">n cazul </w:t>
      </w:r>
      <w:r w:rsidRPr="00B46147">
        <w:rPr>
          <w:rFonts w:eastAsia="Malgun Gothic Semilight"/>
          <w:lang w:val="ro-RO"/>
        </w:rPr>
        <w:t>î</w:t>
      </w:r>
      <w:r w:rsidRPr="00B46147">
        <w:rPr>
          <w:rFonts w:eastAsia="Arial Unicode MS"/>
          <w:lang w:val="ro-RO"/>
        </w:rPr>
        <w:t>n care:</w:t>
      </w:r>
    </w:p>
    <w:p w14:paraId="6C11F8C9" w14:textId="77777777" w:rsidR="002C64F1" w:rsidRPr="00B46147" w:rsidRDefault="002C64F1" w:rsidP="000110C0">
      <w:pPr>
        <w:pStyle w:val="norm"/>
        <w:numPr>
          <w:ilvl w:val="0"/>
          <w:numId w:val="625"/>
        </w:numPr>
        <w:spacing w:before="0" w:beforeAutospacing="0" w:after="0" w:afterAutospacing="0"/>
        <w:jc w:val="both"/>
        <w:rPr>
          <w:rFonts w:eastAsia="Arial Unicode MS"/>
          <w:lang w:val="ro-RO"/>
        </w:rPr>
      </w:pPr>
      <w:r w:rsidRPr="00B46147">
        <w:rPr>
          <w:rFonts w:eastAsia="Arial Unicode MS"/>
          <w:lang w:val="ro-RO"/>
        </w:rPr>
        <w:t>au suferit o intervenție chirurgicală sau o procedură invazivă;</w:t>
      </w:r>
    </w:p>
    <w:p w14:paraId="08822E3C" w14:textId="77777777" w:rsidR="002C64F1" w:rsidRPr="00B46147" w:rsidRDefault="002C64F1" w:rsidP="000110C0">
      <w:pPr>
        <w:pStyle w:val="norm"/>
        <w:numPr>
          <w:ilvl w:val="0"/>
          <w:numId w:val="625"/>
        </w:numPr>
        <w:spacing w:before="0" w:beforeAutospacing="0" w:after="0" w:afterAutospacing="0"/>
        <w:jc w:val="both"/>
        <w:rPr>
          <w:rFonts w:eastAsia="Arial Unicode MS"/>
          <w:lang w:val="ro-RO"/>
        </w:rPr>
      </w:pPr>
      <w:r w:rsidRPr="00B46147">
        <w:rPr>
          <w:rFonts w:eastAsia="Arial Unicode MS"/>
          <w:lang w:val="ro-RO"/>
        </w:rPr>
        <w:t>au început un tratament medicamentos regulat;</w:t>
      </w:r>
    </w:p>
    <w:p w14:paraId="053466FA" w14:textId="77777777" w:rsidR="002C64F1" w:rsidRPr="00B46147" w:rsidRDefault="002C64F1" w:rsidP="000110C0">
      <w:pPr>
        <w:pStyle w:val="norm"/>
        <w:numPr>
          <w:ilvl w:val="0"/>
          <w:numId w:val="625"/>
        </w:numPr>
        <w:spacing w:before="0" w:beforeAutospacing="0" w:after="0" w:afterAutospacing="0"/>
        <w:jc w:val="both"/>
        <w:rPr>
          <w:rFonts w:eastAsia="Arial Unicode MS"/>
          <w:lang w:val="ro-RO"/>
        </w:rPr>
      </w:pPr>
      <w:r w:rsidRPr="00B46147">
        <w:rPr>
          <w:rFonts w:eastAsia="Arial Unicode MS"/>
          <w:lang w:val="ro-RO"/>
        </w:rPr>
        <w:t>au suferit o leziune semnificativă care presupune incapacitatea de a-și desfășura activitatea ca membru al echipajului de zbor;</w:t>
      </w:r>
    </w:p>
    <w:p w14:paraId="465F3A9E" w14:textId="77777777" w:rsidR="002C64F1" w:rsidRPr="00B46147" w:rsidRDefault="002C64F1" w:rsidP="000110C0">
      <w:pPr>
        <w:pStyle w:val="norm"/>
        <w:numPr>
          <w:ilvl w:val="0"/>
          <w:numId w:val="625"/>
        </w:numPr>
        <w:spacing w:before="0" w:beforeAutospacing="0" w:after="0" w:afterAutospacing="0"/>
        <w:jc w:val="both"/>
        <w:rPr>
          <w:rFonts w:eastAsia="Arial Unicode MS"/>
          <w:lang w:val="ro-RO"/>
        </w:rPr>
      </w:pPr>
      <w:r w:rsidRPr="00B46147">
        <w:rPr>
          <w:rFonts w:eastAsia="Arial Unicode MS"/>
          <w:lang w:val="ro-RO"/>
        </w:rPr>
        <w:t>au suferit de o afecțiune semnificativă care presupune incapacitatea de a-și desfășura activitatea ca membru al echipajului de zbor;</w:t>
      </w:r>
    </w:p>
    <w:p w14:paraId="4E58A946" w14:textId="77777777" w:rsidR="002C64F1" w:rsidRPr="00B46147" w:rsidRDefault="002C64F1" w:rsidP="000110C0">
      <w:pPr>
        <w:pStyle w:val="norm"/>
        <w:numPr>
          <w:ilvl w:val="0"/>
          <w:numId w:val="625"/>
        </w:numPr>
        <w:spacing w:before="0" w:beforeAutospacing="0" w:after="0" w:afterAutospacing="0"/>
        <w:jc w:val="both"/>
        <w:rPr>
          <w:rFonts w:eastAsia="Arial Unicode MS"/>
          <w:lang w:val="ro-RO"/>
        </w:rPr>
      </w:pPr>
      <w:r w:rsidRPr="00B46147">
        <w:rPr>
          <w:rFonts w:eastAsia="Arial Unicode MS"/>
          <w:lang w:val="ro-RO"/>
        </w:rPr>
        <w:t>sunt însărcinate;</w:t>
      </w:r>
    </w:p>
    <w:p w14:paraId="3A62AF28" w14:textId="77777777" w:rsidR="002C64F1" w:rsidRPr="00B46147" w:rsidRDefault="002C64F1" w:rsidP="000110C0">
      <w:pPr>
        <w:pStyle w:val="norm"/>
        <w:numPr>
          <w:ilvl w:val="0"/>
          <w:numId w:val="625"/>
        </w:numPr>
        <w:spacing w:before="0" w:beforeAutospacing="0" w:after="0" w:afterAutospacing="0"/>
        <w:jc w:val="both"/>
        <w:rPr>
          <w:rFonts w:eastAsia="Arial Unicode MS"/>
          <w:lang w:val="ro-RO"/>
        </w:rPr>
      </w:pPr>
      <w:r w:rsidRPr="00B46147">
        <w:rPr>
          <w:rFonts w:eastAsia="Arial Unicode MS"/>
          <w:lang w:val="ro-RO"/>
        </w:rPr>
        <w:t xml:space="preserve">au fost internați(e) </w:t>
      </w:r>
      <w:r w:rsidRPr="00B46147">
        <w:rPr>
          <w:rFonts w:eastAsia="Malgun Gothic Semilight"/>
          <w:lang w:val="ro-RO"/>
        </w:rPr>
        <w:t>î</w:t>
      </w:r>
      <w:r w:rsidRPr="00B46147">
        <w:rPr>
          <w:rFonts w:eastAsia="Arial Unicode MS"/>
          <w:lang w:val="ro-RO"/>
        </w:rPr>
        <w:t xml:space="preserve">ntr-un spital sau </w:t>
      </w:r>
      <w:r w:rsidRPr="00B46147">
        <w:rPr>
          <w:rFonts w:eastAsia="Malgun Gothic Semilight"/>
          <w:lang w:val="ro-RO"/>
        </w:rPr>
        <w:t>î</w:t>
      </w:r>
      <w:r w:rsidRPr="00B46147">
        <w:rPr>
          <w:rFonts w:eastAsia="Arial Unicode MS"/>
          <w:lang w:val="ro-RO"/>
        </w:rPr>
        <w:t>ntr-o clinică medicală;</w:t>
      </w:r>
    </w:p>
    <w:p w14:paraId="76E66B5E" w14:textId="77777777" w:rsidR="002C64F1" w:rsidRPr="00B46147" w:rsidRDefault="002C64F1" w:rsidP="000110C0">
      <w:pPr>
        <w:pStyle w:val="af1"/>
        <w:numPr>
          <w:ilvl w:val="0"/>
          <w:numId w:val="625"/>
        </w:numPr>
        <w:rPr>
          <w:rFonts w:ascii="Times New Roman" w:eastAsia="Arial Unicode MS" w:hAnsi="Times New Roman" w:cs="Times New Roman"/>
          <w:color w:val="auto"/>
        </w:rPr>
      </w:pPr>
      <w:r w:rsidRPr="00B46147">
        <w:rPr>
          <w:rFonts w:ascii="Times New Roman" w:eastAsia="Arial Unicode MS" w:hAnsi="Times New Roman" w:cs="Times New Roman"/>
          <w:color w:val="auto"/>
        </w:rPr>
        <w:t>au nevoie pentru prima dată de lentile de corecție.</w:t>
      </w:r>
    </w:p>
    <w:p w14:paraId="00B1ED30" w14:textId="77777777" w:rsidR="003115F7" w:rsidRPr="00B46147" w:rsidRDefault="003115F7" w:rsidP="000110C0">
      <w:pPr>
        <w:pStyle w:val="norm"/>
        <w:numPr>
          <w:ilvl w:val="0"/>
          <w:numId w:val="623"/>
        </w:numPr>
        <w:spacing w:before="0" w:beforeAutospacing="0" w:after="0" w:afterAutospacing="0"/>
        <w:jc w:val="both"/>
        <w:rPr>
          <w:rFonts w:eastAsia="Arial Unicode MS"/>
          <w:lang w:val="ro-RO"/>
        </w:rPr>
      </w:pPr>
      <w:r w:rsidRPr="00B46147">
        <w:rPr>
          <w:rFonts w:eastAsia="Arial Unicode MS"/>
          <w:lang w:val="ro-RO"/>
        </w:rPr>
        <w:t>În cazurile menționate la litera (b):</w:t>
      </w:r>
    </w:p>
    <w:p w14:paraId="44E4FD9D" w14:textId="77777777" w:rsidR="003115F7" w:rsidRPr="00B46147" w:rsidRDefault="003115F7" w:rsidP="000110C0">
      <w:pPr>
        <w:pStyle w:val="norm"/>
        <w:numPr>
          <w:ilvl w:val="0"/>
          <w:numId w:val="626"/>
        </w:numPr>
        <w:spacing w:before="120" w:beforeAutospacing="0" w:after="0" w:afterAutospacing="0"/>
        <w:jc w:val="both"/>
        <w:rPr>
          <w:rFonts w:eastAsia="Arial Unicode MS"/>
          <w:lang w:val="ro-RO"/>
        </w:rPr>
      </w:pPr>
      <w:r w:rsidRPr="00B46147">
        <w:rPr>
          <w:rFonts w:eastAsia="Arial Unicode MS"/>
          <w:lang w:val="ro-RO"/>
        </w:rPr>
        <w:t>titularii de certificate medicale clasa 1 și clasa 2 se prezintă pentru consult aeromedical la un AeMC sau la un AME. În acest caz, AeMC sau AME evaluează aptitudinea din punct de vedere medical a  acestora și decide dacă sunt apți să își reia exercitarea privilegiilor lor;</w:t>
      </w:r>
    </w:p>
    <w:p w14:paraId="1FE24C33" w14:textId="77777777" w:rsidR="003115F7" w:rsidRPr="00B46147" w:rsidRDefault="003115F7" w:rsidP="000110C0">
      <w:pPr>
        <w:pStyle w:val="af1"/>
        <w:numPr>
          <w:ilvl w:val="0"/>
          <w:numId w:val="626"/>
        </w:numPr>
        <w:jc w:val="both"/>
        <w:rPr>
          <w:rFonts w:ascii="Times New Roman" w:eastAsia="Arial Unicode MS" w:hAnsi="Times New Roman" w:cs="Times New Roman"/>
          <w:color w:val="auto"/>
        </w:rPr>
      </w:pPr>
      <w:r w:rsidRPr="00B46147">
        <w:rPr>
          <w:rFonts w:ascii="Times New Roman" w:eastAsia="Arial Unicode MS" w:hAnsi="Times New Roman" w:cs="Times New Roman"/>
          <w:color w:val="auto"/>
        </w:rPr>
        <w:t>titularii de certificate medicale corespunzătoare LAPL se prezintă pentru consult aeromedical fie la un AeMC sau la un AME. În acest caz, AeMC sau AME evaluează aptitudinea din punct de vedere medical a acestora și decide dacă sunt apți să își reia exercitarea privilegiilor.</w:t>
      </w:r>
    </w:p>
    <w:p w14:paraId="47920F80" w14:textId="77777777" w:rsidR="003115F7" w:rsidRPr="00B46147" w:rsidRDefault="003115F7" w:rsidP="000110C0">
      <w:pPr>
        <w:pStyle w:val="af1"/>
        <w:numPr>
          <w:ilvl w:val="0"/>
          <w:numId w:val="623"/>
        </w:numPr>
        <w:jc w:val="both"/>
        <w:rPr>
          <w:rFonts w:ascii="Times New Roman" w:eastAsia="Arial Unicode MS" w:hAnsi="Times New Roman" w:cs="Times New Roman"/>
          <w:color w:val="auto"/>
        </w:rPr>
      </w:pPr>
      <w:r w:rsidRPr="00B46147">
        <w:rPr>
          <w:rFonts w:ascii="Times New Roman" w:eastAsia="Arial Unicode MS" w:hAnsi="Times New Roman" w:cs="Times New Roman"/>
          <w:color w:val="auto"/>
        </w:rPr>
        <w:t xml:space="preserve">Membrii echipajului de cabină nu execută sarcini la bordul unei aeronave și, după caz, nu exercită privilegiile atestatului de membru al echipajului de cabină </w:t>
      </w:r>
      <w:r w:rsidRPr="00B46147">
        <w:rPr>
          <w:rFonts w:ascii="Times New Roman" w:eastAsia="Malgun Gothic Semilight" w:hAnsi="Times New Roman" w:cs="Times New Roman"/>
          <w:color w:val="auto"/>
        </w:rPr>
        <w:t>î</w:t>
      </w:r>
      <w:r w:rsidRPr="00B46147">
        <w:rPr>
          <w:rFonts w:ascii="Times New Roman" w:eastAsia="Arial Unicode MS" w:hAnsi="Times New Roman" w:cs="Times New Roman"/>
          <w:color w:val="auto"/>
        </w:rPr>
        <w:t xml:space="preserve">n cazul </w:t>
      </w:r>
      <w:r w:rsidRPr="00B46147">
        <w:rPr>
          <w:rFonts w:ascii="Times New Roman" w:eastAsia="Malgun Gothic Semilight" w:hAnsi="Times New Roman" w:cs="Times New Roman"/>
          <w:color w:val="auto"/>
        </w:rPr>
        <w:t>î</w:t>
      </w:r>
      <w:r w:rsidRPr="00B46147">
        <w:rPr>
          <w:rFonts w:ascii="Times New Roman" w:eastAsia="Arial Unicode MS" w:hAnsi="Times New Roman" w:cs="Times New Roman"/>
          <w:color w:val="auto"/>
        </w:rPr>
        <w:t xml:space="preserve">n care percep o deteriorare a aptitudinii lor din punct de vedere medical, în măsura </w:t>
      </w:r>
      <w:r w:rsidRPr="00B46147">
        <w:rPr>
          <w:rFonts w:ascii="Times New Roman" w:eastAsia="Malgun Gothic Semilight" w:hAnsi="Times New Roman" w:cs="Times New Roman"/>
          <w:color w:val="auto"/>
        </w:rPr>
        <w:t>î</w:t>
      </w:r>
      <w:r w:rsidRPr="00B46147">
        <w:rPr>
          <w:rFonts w:ascii="Times New Roman" w:eastAsia="Arial Unicode MS" w:hAnsi="Times New Roman" w:cs="Times New Roman"/>
          <w:color w:val="auto"/>
        </w:rPr>
        <w:t xml:space="preserve">n care această stare i-ar putea face incapabili de a-și </w:t>
      </w:r>
      <w:r w:rsidRPr="00B46147">
        <w:rPr>
          <w:rFonts w:ascii="Times New Roman" w:eastAsia="Malgun Gothic Semilight" w:hAnsi="Times New Roman" w:cs="Times New Roman"/>
          <w:color w:val="auto"/>
        </w:rPr>
        <w:t>î</w:t>
      </w:r>
      <w:r w:rsidRPr="00B46147">
        <w:rPr>
          <w:rFonts w:ascii="Times New Roman" w:eastAsia="Arial Unicode MS" w:hAnsi="Times New Roman" w:cs="Times New Roman"/>
          <w:color w:val="auto"/>
        </w:rPr>
        <w:t xml:space="preserve">ndeplini sarcinile și responsabilitățile </w:t>
      </w:r>
      <w:r w:rsidRPr="00B46147">
        <w:rPr>
          <w:rFonts w:ascii="Times New Roman" w:eastAsia="Malgun Gothic Semilight" w:hAnsi="Times New Roman" w:cs="Times New Roman"/>
          <w:color w:val="auto"/>
        </w:rPr>
        <w:t>î</w:t>
      </w:r>
      <w:r w:rsidRPr="00B46147">
        <w:rPr>
          <w:rFonts w:ascii="Times New Roman" w:eastAsia="Arial Unicode MS" w:hAnsi="Times New Roman" w:cs="Times New Roman"/>
          <w:color w:val="auto"/>
        </w:rPr>
        <w:t>n materie de siguranță.</w:t>
      </w:r>
    </w:p>
    <w:p w14:paraId="49698C93" w14:textId="77777777" w:rsidR="003115F7" w:rsidRPr="00B46147" w:rsidRDefault="003115F7" w:rsidP="000110C0">
      <w:pPr>
        <w:pStyle w:val="af1"/>
        <w:numPr>
          <w:ilvl w:val="0"/>
          <w:numId w:val="623"/>
        </w:numPr>
        <w:jc w:val="both"/>
        <w:rPr>
          <w:rFonts w:ascii="Times New Roman" w:eastAsia="Arial Unicode MS" w:hAnsi="Times New Roman" w:cs="Times New Roman"/>
          <w:color w:val="auto"/>
        </w:rPr>
      </w:pPr>
      <w:r w:rsidRPr="00B46147">
        <w:rPr>
          <w:rFonts w:ascii="Times New Roman" w:eastAsia="Arial Unicode MS" w:hAnsi="Times New Roman" w:cs="Times New Roman"/>
          <w:color w:val="auto"/>
        </w:rPr>
        <w:t xml:space="preserve">În plus, în cazul afecțiunilor specificate la litera (b) punctele 1-5, membrii echipajului de cabină se prezintă pentru consult, fără </w:t>
      </w:r>
      <w:r w:rsidRPr="00B46147">
        <w:rPr>
          <w:rFonts w:ascii="Times New Roman" w:eastAsia="Malgun Gothic Semilight" w:hAnsi="Times New Roman" w:cs="Times New Roman"/>
          <w:color w:val="auto"/>
        </w:rPr>
        <w:t>î</w:t>
      </w:r>
      <w:r w:rsidRPr="00B46147">
        <w:rPr>
          <w:rFonts w:ascii="Times New Roman" w:eastAsia="Arial Unicode MS" w:hAnsi="Times New Roman" w:cs="Times New Roman"/>
          <w:color w:val="auto"/>
        </w:rPr>
        <w:t>nt</w:t>
      </w:r>
      <w:r w:rsidRPr="00B46147">
        <w:rPr>
          <w:rFonts w:ascii="Times New Roman" w:eastAsia="Malgun Gothic Semilight" w:hAnsi="Times New Roman" w:cs="Times New Roman"/>
          <w:color w:val="auto"/>
        </w:rPr>
        <w:t>â</w:t>
      </w:r>
      <w:r w:rsidRPr="00B46147">
        <w:rPr>
          <w:rFonts w:ascii="Times New Roman" w:eastAsia="Arial Unicode MS" w:hAnsi="Times New Roman" w:cs="Times New Roman"/>
          <w:color w:val="auto"/>
        </w:rPr>
        <w:t xml:space="preserve">rziere nejustificată fie, la un AME sau AeMC, după caz. Într-o astfel de situație, AME sau AeMC evaluează aptitudinea din punct de vedere medical a membrilor echipajului de cabină și decide dacă aceștia sunt apți să </w:t>
      </w:r>
      <w:r w:rsidRPr="00B46147">
        <w:rPr>
          <w:rFonts w:ascii="Times New Roman" w:eastAsia="Malgun Gothic Semilight" w:hAnsi="Times New Roman" w:cs="Times New Roman"/>
          <w:color w:val="auto"/>
        </w:rPr>
        <w:t>î</w:t>
      </w:r>
      <w:r w:rsidRPr="00B46147">
        <w:rPr>
          <w:rFonts w:ascii="Times New Roman" w:eastAsia="Arial Unicode MS" w:hAnsi="Times New Roman" w:cs="Times New Roman"/>
          <w:color w:val="auto"/>
        </w:rPr>
        <w:t xml:space="preserve">și reia sarcinile </w:t>
      </w:r>
      <w:r w:rsidRPr="00B46147">
        <w:rPr>
          <w:rFonts w:ascii="Times New Roman" w:eastAsia="Malgun Gothic Semilight" w:hAnsi="Times New Roman" w:cs="Times New Roman"/>
          <w:color w:val="auto"/>
        </w:rPr>
        <w:t>î</w:t>
      </w:r>
      <w:r w:rsidRPr="00B46147">
        <w:rPr>
          <w:rFonts w:ascii="Times New Roman" w:eastAsia="Arial Unicode MS" w:hAnsi="Times New Roman" w:cs="Times New Roman"/>
          <w:color w:val="auto"/>
        </w:rPr>
        <w:t>n materie de siguranță.</w:t>
      </w:r>
    </w:p>
    <w:p w14:paraId="7142AC88" w14:textId="77777777" w:rsidR="007748CD" w:rsidRPr="00B46147" w:rsidRDefault="007748CD" w:rsidP="003115F7">
      <w:pPr>
        <w:pStyle w:val="1"/>
        <w:rPr>
          <w:rStyle w:val="boldface"/>
          <w:rFonts w:ascii="Times New Roman" w:eastAsia="Arial Unicode MS" w:hAnsi="Times New Roman" w:cs="Times New Roman"/>
          <w:b/>
          <w:bCs/>
          <w:color w:val="auto"/>
          <w:sz w:val="24"/>
          <w:szCs w:val="24"/>
        </w:rPr>
      </w:pPr>
      <w:r w:rsidRPr="00B46147">
        <w:rPr>
          <w:rStyle w:val="boldface"/>
          <w:rFonts w:ascii="Times New Roman" w:eastAsia="Arial Unicode MS" w:hAnsi="Times New Roman" w:cs="Times New Roman"/>
          <w:b/>
          <w:bCs/>
          <w:color w:val="auto"/>
          <w:sz w:val="24"/>
          <w:szCs w:val="24"/>
        </w:rPr>
        <w:t>MED.A.025</w:t>
      </w:r>
      <w:r w:rsidRPr="00B46147">
        <w:rPr>
          <w:rStyle w:val="boldface"/>
          <w:rFonts w:ascii="Times New Roman" w:hAnsi="Times New Roman" w:cs="Times New Roman"/>
          <w:color w:val="auto"/>
          <w:sz w:val="24"/>
          <w:szCs w:val="24"/>
        </w:rPr>
        <w:t>   </w:t>
      </w:r>
      <w:r w:rsidRPr="00B46147">
        <w:rPr>
          <w:rStyle w:val="boldface"/>
          <w:rFonts w:ascii="Times New Roman" w:eastAsia="Arial Unicode MS" w:hAnsi="Times New Roman" w:cs="Times New Roman"/>
          <w:b/>
          <w:bCs/>
          <w:color w:val="auto"/>
          <w:sz w:val="24"/>
          <w:szCs w:val="24"/>
        </w:rPr>
        <w:t> Obligațiile AeMC și AME</w:t>
      </w:r>
    </w:p>
    <w:p w14:paraId="25E1C209" w14:textId="77777777" w:rsidR="003115F7" w:rsidRPr="00B46147" w:rsidRDefault="003115F7" w:rsidP="000110C0">
      <w:pPr>
        <w:pStyle w:val="norm"/>
        <w:numPr>
          <w:ilvl w:val="0"/>
          <w:numId w:val="627"/>
        </w:numPr>
        <w:spacing w:before="120" w:beforeAutospacing="0" w:after="0" w:afterAutospacing="0"/>
        <w:jc w:val="both"/>
        <w:rPr>
          <w:rFonts w:eastAsia="Arial Unicode MS"/>
          <w:lang w:val="ro-RO"/>
        </w:rPr>
      </w:pPr>
      <w:r w:rsidRPr="00B46147">
        <w:rPr>
          <w:rFonts w:eastAsia="Arial Unicode MS"/>
          <w:lang w:val="ro-RO"/>
        </w:rPr>
        <w:t>În timpul efectuării examinărilor aeromedicale și a evaluărilor aeromedicale prevăzute în prezenta anexă (Partea MED), AeMC și AME:</w:t>
      </w:r>
    </w:p>
    <w:p w14:paraId="60DDAB02" w14:textId="77777777" w:rsidR="003115F7" w:rsidRPr="00B46147" w:rsidRDefault="003115F7" w:rsidP="000110C0">
      <w:pPr>
        <w:pStyle w:val="norm"/>
        <w:numPr>
          <w:ilvl w:val="0"/>
          <w:numId w:val="628"/>
        </w:numPr>
        <w:spacing w:before="0" w:beforeAutospacing="0" w:after="0" w:afterAutospacing="0"/>
        <w:jc w:val="both"/>
        <w:rPr>
          <w:rFonts w:eastAsia="Arial Unicode MS"/>
          <w:lang w:val="ro-RO"/>
        </w:rPr>
      </w:pPr>
      <w:r w:rsidRPr="00B46147">
        <w:rPr>
          <w:rFonts w:eastAsia="Arial Unicode MS"/>
          <w:lang w:val="ro-RO"/>
        </w:rPr>
        <w:t xml:space="preserve">se asigură că nu există bariere lingvistice </w:t>
      </w:r>
      <w:r w:rsidRPr="00B46147">
        <w:rPr>
          <w:rFonts w:eastAsia="Malgun Gothic Semilight"/>
          <w:lang w:val="ro-RO"/>
        </w:rPr>
        <w:t>î</w:t>
      </w:r>
      <w:r w:rsidRPr="00B46147">
        <w:rPr>
          <w:rFonts w:eastAsia="Arial Unicode MS"/>
          <w:lang w:val="ro-RO"/>
        </w:rPr>
        <w:t>n comunicarea cu solicitantul;</w:t>
      </w:r>
    </w:p>
    <w:p w14:paraId="32F66077" w14:textId="77777777" w:rsidR="003115F7" w:rsidRPr="00B46147" w:rsidRDefault="003115F7" w:rsidP="000110C0">
      <w:pPr>
        <w:pStyle w:val="norm"/>
        <w:numPr>
          <w:ilvl w:val="0"/>
          <w:numId w:val="628"/>
        </w:numPr>
        <w:spacing w:before="0" w:beforeAutospacing="0" w:after="0" w:afterAutospacing="0"/>
        <w:jc w:val="both"/>
        <w:rPr>
          <w:rFonts w:eastAsia="Arial Unicode MS"/>
          <w:lang w:val="ro-RO"/>
        </w:rPr>
      </w:pPr>
      <w:r w:rsidRPr="00B46147">
        <w:rPr>
          <w:rFonts w:eastAsia="Arial Unicode MS"/>
          <w:lang w:val="ro-RO"/>
        </w:rPr>
        <w:t>informează solicitantul cu privire la consecințele furnizării unor informații incomplete, incorecte sau false cu privire la antecedentele sale patologice;</w:t>
      </w:r>
    </w:p>
    <w:p w14:paraId="30DF8EEC" w14:textId="77777777" w:rsidR="003115F7" w:rsidRPr="00B46147" w:rsidRDefault="003115F7" w:rsidP="000110C0">
      <w:pPr>
        <w:pStyle w:val="norm"/>
        <w:numPr>
          <w:ilvl w:val="0"/>
          <w:numId w:val="628"/>
        </w:numPr>
        <w:spacing w:before="0" w:beforeAutospacing="0" w:after="0" w:afterAutospacing="0"/>
        <w:jc w:val="both"/>
        <w:rPr>
          <w:rFonts w:eastAsia="Arial Unicode MS"/>
          <w:lang w:val="ro-RO"/>
        </w:rPr>
      </w:pPr>
      <w:r w:rsidRPr="00B46147">
        <w:rPr>
          <w:rFonts w:eastAsia="Arial Unicode MS"/>
          <w:lang w:val="ro-RO"/>
        </w:rPr>
        <w:t>informează AAC dacă solicitantul oferă declarații incomplete, incorecte sau false cu privire la antecedentele sale patologice;</w:t>
      </w:r>
    </w:p>
    <w:p w14:paraId="0B7AB779" w14:textId="77777777" w:rsidR="003115F7" w:rsidRPr="00B46147" w:rsidRDefault="003115F7" w:rsidP="000110C0">
      <w:pPr>
        <w:pStyle w:val="norm"/>
        <w:numPr>
          <w:ilvl w:val="0"/>
          <w:numId w:val="628"/>
        </w:numPr>
        <w:spacing w:before="0" w:beforeAutospacing="0" w:after="0" w:afterAutospacing="0"/>
        <w:jc w:val="both"/>
        <w:rPr>
          <w:rFonts w:eastAsia="Arial Unicode MS"/>
          <w:lang w:val="ro-RO"/>
        </w:rPr>
      </w:pPr>
      <w:r w:rsidRPr="00B46147">
        <w:rPr>
          <w:rFonts w:eastAsia="Arial Unicode MS"/>
        </w:rPr>
        <w:t>informează AAC dacă un solicitant își retrage cererea de certificat medical în orice etapă a procesului.</w:t>
      </w:r>
    </w:p>
    <w:p w14:paraId="7DDD5839" w14:textId="77777777" w:rsidR="003115F7" w:rsidRPr="00B46147" w:rsidRDefault="003115F7" w:rsidP="000110C0">
      <w:pPr>
        <w:pStyle w:val="norm"/>
        <w:numPr>
          <w:ilvl w:val="0"/>
          <w:numId w:val="627"/>
        </w:numPr>
        <w:spacing w:before="120" w:beforeAutospacing="0" w:after="0" w:afterAutospacing="0"/>
        <w:jc w:val="both"/>
        <w:rPr>
          <w:shd w:val="clear" w:color="auto" w:fill="FFFFFF"/>
        </w:rPr>
      </w:pPr>
      <w:r w:rsidRPr="00B46147">
        <w:rPr>
          <w:shd w:val="clear" w:color="auto" w:fill="FFFFFF"/>
        </w:rPr>
        <w:t>După încheierea examinărilor și a evaluărilor aeromedicale, AeMC și AME:</w:t>
      </w:r>
    </w:p>
    <w:p w14:paraId="2F8E768C" w14:textId="77777777" w:rsidR="003115F7" w:rsidRPr="00B46147" w:rsidRDefault="003115F7" w:rsidP="003115F7">
      <w:pPr>
        <w:pStyle w:val="norm"/>
        <w:spacing w:before="0" w:beforeAutospacing="0" w:after="0" w:afterAutospacing="0"/>
        <w:ind w:left="720"/>
        <w:jc w:val="both"/>
        <w:rPr>
          <w:shd w:val="clear" w:color="auto" w:fill="FFFFFF"/>
        </w:rPr>
      </w:pPr>
      <w:r w:rsidRPr="00B46147">
        <w:rPr>
          <w:shd w:val="clear" w:color="auto" w:fill="FFFFFF"/>
        </w:rPr>
        <w:t>1.  îl informeează pe solicitant dacă este declarat apt sau inapt  ori dacă este  direcționat  către examinatorul medical al AAC, la AeMC sau la AME, după caz;</w:t>
      </w:r>
    </w:p>
    <w:p w14:paraId="0766ABCF" w14:textId="77777777" w:rsidR="003115F7" w:rsidRPr="00B46147" w:rsidRDefault="003115F7" w:rsidP="003115F7">
      <w:pPr>
        <w:pStyle w:val="norm"/>
        <w:spacing w:before="0" w:beforeAutospacing="0" w:after="0" w:afterAutospacing="0"/>
        <w:ind w:left="720"/>
        <w:jc w:val="both"/>
        <w:rPr>
          <w:shd w:val="clear" w:color="auto" w:fill="FFFFFF"/>
        </w:rPr>
      </w:pPr>
      <w:r w:rsidRPr="00B46147">
        <w:rPr>
          <w:shd w:val="clear" w:color="auto" w:fill="FFFFFF"/>
        </w:rPr>
        <w:t xml:space="preserve">2. îl informeează pe solicitant cu privire la orice limitare care poate restricționa pregătirea  practică sau privilegiile certificatului sau ale atestatului de membru al echipajului de cabină, după caz; </w:t>
      </w:r>
    </w:p>
    <w:p w14:paraId="08D9DA9A" w14:textId="77777777" w:rsidR="003115F7" w:rsidRPr="00B46147" w:rsidRDefault="003115F7" w:rsidP="003115F7">
      <w:pPr>
        <w:pStyle w:val="norm"/>
        <w:spacing w:before="0" w:beforeAutospacing="0" w:after="0" w:afterAutospacing="0"/>
        <w:ind w:left="720"/>
        <w:jc w:val="both"/>
        <w:rPr>
          <w:shd w:val="clear" w:color="auto" w:fill="FFFFFF"/>
        </w:rPr>
      </w:pPr>
      <w:r w:rsidRPr="00B46147">
        <w:rPr>
          <w:shd w:val="clear" w:color="auto" w:fill="FFFFFF"/>
        </w:rPr>
        <w:lastRenderedPageBreak/>
        <w:t>3. dacă solicitantul a fost declarat inapt, îl informează cu privire la dreptul acestuia de a contesta decizia în conformitate cu procedurile prevăzute de AAC;</w:t>
      </w:r>
    </w:p>
    <w:p w14:paraId="28A3F47A" w14:textId="77777777" w:rsidR="003115F7" w:rsidRPr="00B46147" w:rsidRDefault="003115F7" w:rsidP="003115F7">
      <w:pPr>
        <w:pStyle w:val="norm"/>
        <w:spacing w:before="0" w:beforeAutospacing="0" w:after="0" w:afterAutospacing="0"/>
        <w:ind w:left="720"/>
        <w:jc w:val="both"/>
        <w:rPr>
          <w:shd w:val="clear" w:color="auto" w:fill="FFFFFF"/>
        </w:rPr>
      </w:pPr>
      <w:r w:rsidRPr="00B46147">
        <w:rPr>
          <w:shd w:val="clear" w:color="auto" w:fill="FFFFFF"/>
        </w:rPr>
        <w:t>4. în cazul solicitanților de certificate medicale, trimit imediat examinatorului medical al AAC un raport semnat sau autentificat electronic care cuprinde rezultatele detaliate ale examinărilor și evaluărilor aeromedicale necesare pentru clasa de certificat medical și o copie a formularului de cerere, a formularului de examinare și a certificatului medical; .</w:t>
      </w:r>
    </w:p>
    <w:p w14:paraId="34E6BE71" w14:textId="77777777" w:rsidR="003115F7" w:rsidRPr="00B46147" w:rsidRDefault="003115F7" w:rsidP="003115F7">
      <w:pPr>
        <w:pStyle w:val="norm"/>
        <w:spacing w:before="0" w:beforeAutospacing="0" w:after="0" w:afterAutospacing="0"/>
        <w:ind w:left="720"/>
        <w:jc w:val="both"/>
        <w:rPr>
          <w:shd w:val="clear" w:color="auto" w:fill="FFFFFF"/>
        </w:rPr>
      </w:pPr>
      <w:r w:rsidRPr="00B46147">
        <w:rPr>
          <w:shd w:val="clear" w:color="auto" w:fill="FFFFFF"/>
        </w:rPr>
        <w:t xml:space="preserve">5. informează solicitantul cu privire la responsabilitățile care </w:t>
      </w:r>
      <w:r w:rsidRPr="00B46147">
        <w:rPr>
          <w:rFonts w:hint="eastAsia"/>
          <w:shd w:val="clear" w:color="auto" w:fill="FFFFFF"/>
        </w:rPr>
        <w:t>î</w:t>
      </w:r>
      <w:r w:rsidRPr="00B46147">
        <w:rPr>
          <w:shd w:val="clear" w:color="auto" w:fill="FFFFFF"/>
        </w:rPr>
        <w:t xml:space="preserve">i revin </w:t>
      </w:r>
      <w:r w:rsidRPr="00B46147">
        <w:rPr>
          <w:rFonts w:hint="eastAsia"/>
          <w:shd w:val="clear" w:color="auto" w:fill="FFFFFF"/>
        </w:rPr>
        <w:t>î</w:t>
      </w:r>
      <w:r w:rsidRPr="00B46147">
        <w:rPr>
          <w:shd w:val="clear" w:color="auto" w:fill="FFFFFF"/>
        </w:rPr>
        <w:t xml:space="preserve">n cazul deteriorării aptitudinii sale din punct de vedere medical </w:t>
      </w:r>
      <w:r w:rsidRPr="00B46147">
        <w:rPr>
          <w:rFonts w:hint="eastAsia"/>
          <w:shd w:val="clear" w:color="auto" w:fill="FFFFFF"/>
        </w:rPr>
        <w:t>î</w:t>
      </w:r>
      <w:r w:rsidRPr="00B46147">
        <w:rPr>
          <w:shd w:val="clear" w:color="auto" w:fill="FFFFFF"/>
        </w:rPr>
        <w:t>n conformitate cu punctul MED.A.020.</w:t>
      </w:r>
    </w:p>
    <w:p w14:paraId="1324D1E4" w14:textId="77777777" w:rsidR="003115F7" w:rsidRPr="00B46147" w:rsidRDefault="003115F7" w:rsidP="000110C0">
      <w:pPr>
        <w:pStyle w:val="norm"/>
        <w:numPr>
          <w:ilvl w:val="0"/>
          <w:numId w:val="627"/>
        </w:numPr>
        <w:spacing w:before="0" w:beforeAutospacing="0" w:after="0" w:afterAutospacing="0"/>
        <w:jc w:val="both"/>
        <w:rPr>
          <w:rFonts w:eastAsia="Arial Unicode MS"/>
          <w:lang w:val="ro-RO"/>
        </w:rPr>
      </w:pPr>
      <w:r w:rsidRPr="00B46147">
        <w:rPr>
          <w:shd w:val="clear" w:color="auto" w:fill="FFFFFF"/>
        </w:rPr>
        <w:t xml:space="preserve">În cazul în care este necesară consultarea examinatorului medical al AAC </w:t>
      </w:r>
      <w:r w:rsidRPr="00B46147">
        <w:rPr>
          <w:rFonts w:hint="eastAsia"/>
          <w:shd w:val="clear" w:color="auto" w:fill="FFFFFF"/>
        </w:rPr>
        <w:t>î</w:t>
      </w:r>
      <w:r w:rsidRPr="00B46147">
        <w:rPr>
          <w:shd w:val="clear" w:color="auto" w:fill="FFFFFF"/>
        </w:rPr>
        <w:t>n conformitate cu prezenta anexă (Partea MED), AeMC și AME urmează procedura stabilită de AAC.</w:t>
      </w:r>
    </w:p>
    <w:p w14:paraId="0694CD55" w14:textId="77777777" w:rsidR="003115F7" w:rsidRPr="00B46147" w:rsidRDefault="003115F7" w:rsidP="000110C0">
      <w:pPr>
        <w:pStyle w:val="norm"/>
        <w:numPr>
          <w:ilvl w:val="0"/>
          <w:numId w:val="627"/>
        </w:numPr>
        <w:spacing w:before="0" w:beforeAutospacing="0" w:after="0" w:afterAutospacing="0"/>
        <w:jc w:val="both"/>
        <w:rPr>
          <w:rFonts w:eastAsia="Arial Unicode MS"/>
          <w:lang w:val="ro-RO"/>
        </w:rPr>
      </w:pPr>
      <w:r w:rsidRPr="00B46147">
        <w:rPr>
          <w:rFonts w:eastAsia="Arial Unicode MS"/>
          <w:lang w:val="ro-RO"/>
        </w:rPr>
        <w:t xml:space="preserve">AeMC și AME păstrează dosare cu informațiia detaliate a privind examinările  și evaluările aeromedicale realizate </w:t>
      </w:r>
      <w:r w:rsidRPr="00B46147">
        <w:rPr>
          <w:rFonts w:eastAsia="Malgun Gothic Semilight"/>
          <w:lang w:val="ro-RO"/>
        </w:rPr>
        <w:t>î</w:t>
      </w:r>
      <w:r w:rsidRPr="00B46147">
        <w:rPr>
          <w:rFonts w:eastAsia="Arial Unicode MS"/>
          <w:lang w:val="ro-RO"/>
        </w:rPr>
        <w:t>n conformitate cu prezenta anexă (Partea MED) și privind  rezultatel acestora timp de cel puțin 10 ani sau pe o perioadă mai lungă dacă se stabilește astfel în legislația națională.</w:t>
      </w:r>
    </w:p>
    <w:p w14:paraId="1595DD85" w14:textId="77777777" w:rsidR="003115F7" w:rsidRPr="00B46147" w:rsidRDefault="003115F7" w:rsidP="000110C0">
      <w:pPr>
        <w:pStyle w:val="norm"/>
        <w:numPr>
          <w:ilvl w:val="0"/>
          <w:numId w:val="627"/>
        </w:numPr>
        <w:spacing w:before="0" w:beforeAutospacing="0" w:after="0" w:afterAutospacing="0"/>
        <w:jc w:val="both"/>
        <w:rPr>
          <w:rFonts w:eastAsia="Arial Unicode MS"/>
          <w:lang w:val="ro-RO"/>
        </w:rPr>
      </w:pPr>
      <w:r w:rsidRPr="00B46147">
        <w:rPr>
          <w:rFonts w:eastAsia="Arial Unicode MS"/>
          <w:lang w:val="ro-RO"/>
        </w:rPr>
        <w:t>AeMC și AME  trimit, la cerere, examinatorului medical al AAC toate dosarele și rapoartele aeromedicale, precum și orice alte informații pertinente necesare pentru:</w:t>
      </w:r>
    </w:p>
    <w:p w14:paraId="315FEE2A" w14:textId="77777777" w:rsidR="003115F7" w:rsidRPr="00B46147" w:rsidRDefault="003115F7" w:rsidP="000110C0">
      <w:pPr>
        <w:pStyle w:val="norm"/>
        <w:numPr>
          <w:ilvl w:val="0"/>
          <w:numId w:val="629"/>
        </w:numPr>
        <w:spacing w:before="0" w:beforeAutospacing="0" w:after="0" w:afterAutospacing="0"/>
        <w:jc w:val="both"/>
        <w:rPr>
          <w:rFonts w:eastAsia="Arial Unicode MS"/>
          <w:lang w:val="ro-RO"/>
        </w:rPr>
      </w:pPr>
      <w:r w:rsidRPr="00B46147">
        <w:rPr>
          <w:rFonts w:eastAsia="Arial Unicode MS"/>
          <w:lang w:val="ro-RO"/>
        </w:rPr>
        <w:t>certificarea medicală;</w:t>
      </w:r>
    </w:p>
    <w:p w14:paraId="48409999" w14:textId="77777777" w:rsidR="003115F7" w:rsidRPr="00B46147" w:rsidRDefault="003115F7" w:rsidP="000110C0">
      <w:pPr>
        <w:pStyle w:val="norm"/>
        <w:numPr>
          <w:ilvl w:val="0"/>
          <w:numId w:val="629"/>
        </w:numPr>
        <w:spacing w:before="0" w:beforeAutospacing="0" w:after="0" w:afterAutospacing="0"/>
        <w:jc w:val="both"/>
        <w:rPr>
          <w:rFonts w:eastAsia="Arial Unicode MS"/>
          <w:lang w:val="ro-RO"/>
        </w:rPr>
      </w:pPr>
      <w:r w:rsidRPr="00B46147">
        <w:rPr>
          <w:rFonts w:eastAsia="Arial Unicode MS"/>
          <w:lang w:val="ro-RO"/>
        </w:rPr>
        <w:t>Exercitarea funcțiilor de supraveghere.</w:t>
      </w:r>
    </w:p>
    <w:p w14:paraId="71516256" w14:textId="77777777" w:rsidR="003115F7" w:rsidRPr="00B46147" w:rsidRDefault="003115F7" w:rsidP="000110C0">
      <w:pPr>
        <w:pStyle w:val="norm"/>
        <w:numPr>
          <w:ilvl w:val="0"/>
          <w:numId w:val="627"/>
        </w:numPr>
        <w:spacing w:before="0" w:beforeAutospacing="0" w:after="0" w:afterAutospacing="0"/>
        <w:jc w:val="both"/>
        <w:rPr>
          <w:rFonts w:eastAsia="Arial Unicode MS"/>
          <w:lang w:val="ro-RO"/>
        </w:rPr>
      </w:pPr>
      <w:r w:rsidRPr="00B46147">
        <w:rPr>
          <w:rFonts w:eastAsia="Arial Unicode MS"/>
          <w:lang w:val="ro-RO"/>
        </w:rPr>
        <w:t>AeMC și AME introduc sau actualizează datele incluse în</w:t>
      </w:r>
      <w:r w:rsidR="004348BF" w:rsidRPr="00B46147">
        <w:rPr>
          <w:rFonts w:eastAsia="Arial Unicode MS"/>
          <w:lang w:val="ro-RO"/>
        </w:rPr>
        <w:t xml:space="preserve"> Baza de date</w:t>
      </w:r>
      <w:r w:rsidRPr="00B46147">
        <w:rPr>
          <w:rFonts w:eastAsia="Arial Unicode MS"/>
          <w:lang w:val="ro-RO"/>
        </w:rPr>
        <w:t xml:space="preserve"> aeromedicale în conformitate cu punctul ARA.MED.160 litera (d).</w:t>
      </w:r>
    </w:p>
    <w:p w14:paraId="5A3682B0" w14:textId="77777777" w:rsidR="003115F7" w:rsidRPr="00B46147" w:rsidRDefault="003115F7" w:rsidP="003115F7">
      <w:pPr>
        <w:pStyle w:val="title-gr-seq-level-3"/>
        <w:shd w:val="clear" w:color="auto" w:fill="FFFFFF"/>
        <w:spacing w:before="0" w:beforeAutospacing="0" w:after="120" w:afterAutospacing="0"/>
        <w:rPr>
          <w:rStyle w:val="italics"/>
          <w:rFonts w:eastAsia="Arial Unicode MS"/>
          <w:b/>
          <w:bCs/>
          <w:i/>
          <w:iCs/>
          <w:lang w:val="ro-RO"/>
        </w:rPr>
      </w:pPr>
    </w:p>
    <w:p w14:paraId="7840871B" w14:textId="77777777" w:rsidR="007748CD" w:rsidRPr="00B46147" w:rsidRDefault="007748CD" w:rsidP="000D0472">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SECȚIUNEA 2</w:t>
      </w:r>
      <w:r w:rsidR="000D0472" w:rsidRPr="00B46147">
        <w:rPr>
          <w:rStyle w:val="boldface"/>
          <w:rFonts w:ascii="Times New Roman" w:hAnsi="Times New Roman" w:cs="Times New Roman"/>
          <w:b/>
          <w:color w:val="auto"/>
          <w:sz w:val="24"/>
          <w:szCs w:val="24"/>
        </w:rPr>
        <w:t xml:space="preserve"> -</w:t>
      </w:r>
      <w:r w:rsidRPr="00B46147">
        <w:rPr>
          <w:rStyle w:val="boldface"/>
          <w:rFonts w:ascii="Times New Roman" w:hAnsi="Times New Roman" w:cs="Times New Roman"/>
          <w:b/>
          <w:color w:val="auto"/>
          <w:sz w:val="24"/>
          <w:szCs w:val="24"/>
        </w:rPr>
        <w:t>Cerințe privind certificatele medicale</w:t>
      </w:r>
    </w:p>
    <w:p w14:paraId="5E8C0999" w14:textId="77777777" w:rsidR="007748CD" w:rsidRPr="00B46147" w:rsidRDefault="007748CD" w:rsidP="000D0472">
      <w:pPr>
        <w:pStyle w:val="1"/>
        <w:rPr>
          <w:rStyle w:val="boldface"/>
          <w:rFonts w:ascii="Times New Roman" w:eastAsia="Arial Unicode MS" w:hAnsi="Times New Roman" w:cs="Times New Roman"/>
          <w:b/>
          <w:bCs/>
          <w:color w:val="auto"/>
          <w:sz w:val="24"/>
          <w:szCs w:val="24"/>
        </w:rPr>
      </w:pPr>
      <w:r w:rsidRPr="00B46147">
        <w:rPr>
          <w:rStyle w:val="boldface"/>
          <w:rFonts w:ascii="Times New Roman" w:eastAsia="Arial Unicode MS" w:hAnsi="Times New Roman" w:cs="Times New Roman"/>
          <w:b/>
          <w:bCs/>
          <w:color w:val="auto"/>
          <w:sz w:val="24"/>
          <w:szCs w:val="24"/>
        </w:rPr>
        <w:t>MED.A.030    Certificatele medicale</w:t>
      </w:r>
    </w:p>
    <w:p w14:paraId="3D5916E9" w14:textId="77777777" w:rsidR="000D0472" w:rsidRPr="00B46147" w:rsidRDefault="000D0472" w:rsidP="000110C0">
      <w:pPr>
        <w:pStyle w:val="af1"/>
        <w:numPr>
          <w:ilvl w:val="0"/>
          <w:numId w:val="630"/>
        </w:numPr>
        <w:rPr>
          <w:rFonts w:ascii="Times New Roman" w:eastAsia="Arial Unicode MS" w:hAnsi="Times New Roman" w:cs="Times New Roman"/>
          <w:color w:val="auto"/>
          <w:lang w:eastAsia="en-US"/>
        </w:rPr>
      </w:pPr>
      <w:r w:rsidRPr="00B46147">
        <w:rPr>
          <w:rFonts w:ascii="Times New Roman" w:eastAsia="Arial Unicode MS" w:hAnsi="Times New Roman" w:cs="Times New Roman"/>
          <w:color w:val="auto"/>
          <w:lang w:eastAsia="en-US"/>
        </w:rPr>
        <w:t>Un elev pilot nu zboară în simplă comandă decât în cazul în care deține un certificat medical necesar pentru certificatul relevant.</w:t>
      </w:r>
    </w:p>
    <w:p w14:paraId="1DD0CACE" w14:textId="77777777" w:rsidR="000D0472" w:rsidRPr="00B46147" w:rsidRDefault="000D0472" w:rsidP="000110C0">
      <w:pPr>
        <w:pStyle w:val="af1"/>
        <w:numPr>
          <w:ilvl w:val="0"/>
          <w:numId w:val="630"/>
        </w:numPr>
        <w:rPr>
          <w:rFonts w:ascii="Times New Roman" w:eastAsia="Arial Unicode MS" w:hAnsi="Times New Roman" w:cs="Times New Roman"/>
          <w:color w:val="auto"/>
          <w:lang w:eastAsia="en-US"/>
        </w:rPr>
      </w:pPr>
      <w:r w:rsidRPr="00B46147">
        <w:rPr>
          <w:rFonts w:ascii="Times New Roman" w:eastAsia="Arial Unicode MS" w:hAnsi="Times New Roman" w:cs="Times New Roman"/>
          <w:color w:val="auto"/>
          <w:lang w:eastAsia="en-US"/>
        </w:rPr>
        <w:t xml:space="preserve">Un solicitant al unui certificat de pilot, </w:t>
      </w:r>
      <w:r w:rsidRPr="00B46147">
        <w:rPr>
          <w:rFonts w:ascii="Times New Roman" w:eastAsia="Arial Unicode MS" w:hAnsi="Times New Roman" w:cs="Times New Roman" w:hint="eastAsia"/>
          <w:color w:val="auto"/>
          <w:lang w:eastAsia="en-US"/>
        </w:rPr>
        <w:t>î</w:t>
      </w:r>
      <w:r w:rsidRPr="00B46147">
        <w:rPr>
          <w:rFonts w:ascii="Times New Roman" w:eastAsia="Arial Unicode MS" w:hAnsi="Times New Roman" w:cs="Times New Roman"/>
          <w:color w:val="auto"/>
          <w:lang w:eastAsia="en-US"/>
        </w:rPr>
        <w:t xml:space="preserve">n conformitate cu anexa nr.1 (Partea FCL) trebuie să dețină un certificat medical eliberat </w:t>
      </w:r>
      <w:r w:rsidRPr="00B46147">
        <w:rPr>
          <w:rFonts w:ascii="Times New Roman" w:eastAsia="Arial Unicode MS" w:hAnsi="Times New Roman" w:cs="Times New Roman" w:hint="eastAsia"/>
          <w:color w:val="auto"/>
          <w:lang w:eastAsia="en-US"/>
        </w:rPr>
        <w:t>î</w:t>
      </w:r>
      <w:r w:rsidRPr="00B46147">
        <w:rPr>
          <w:rFonts w:ascii="Times New Roman" w:eastAsia="Arial Unicode MS" w:hAnsi="Times New Roman" w:cs="Times New Roman"/>
          <w:color w:val="auto"/>
          <w:lang w:eastAsia="en-US"/>
        </w:rPr>
        <w:t>n conformitate cu prezenta anexă (Partea MED) și corespunzător privilegiilor asociate certificatului solicitat.</w:t>
      </w:r>
    </w:p>
    <w:p w14:paraId="6E00F25C" w14:textId="77777777" w:rsidR="000D0472" w:rsidRPr="00B46147" w:rsidRDefault="000D0472" w:rsidP="000110C0">
      <w:pPr>
        <w:pStyle w:val="norm"/>
        <w:numPr>
          <w:ilvl w:val="0"/>
          <w:numId w:val="630"/>
        </w:numPr>
        <w:spacing w:before="0" w:beforeAutospacing="0" w:after="0" w:afterAutospacing="0"/>
        <w:jc w:val="both"/>
        <w:rPr>
          <w:rFonts w:eastAsia="Arial Unicode MS"/>
          <w:lang w:val="ro-RO"/>
        </w:rPr>
      </w:pPr>
      <w:r w:rsidRPr="00B46147">
        <w:rPr>
          <w:rFonts w:eastAsia="Arial Unicode MS"/>
          <w:lang w:val="ro-RO"/>
        </w:rPr>
        <w:t>Atunci c</w:t>
      </w:r>
      <w:r w:rsidR="00790E55" w:rsidRPr="00B46147">
        <w:rPr>
          <w:rFonts w:eastAsia="Arial Unicode MS"/>
          <w:lang w:val="ro-RO"/>
        </w:rPr>
        <w:t>â</w:t>
      </w:r>
      <w:r w:rsidRPr="00B46147">
        <w:rPr>
          <w:rFonts w:eastAsia="Arial Unicode MS"/>
          <w:lang w:val="ro-RO"/>
        </w:rPr>
        <w:t>nd exercită privilegiile asociate:</w:t>
      </w:r>
    </w:p>
    <w:p w14:paraId="355EB619" w14:textId="77777777" w:rsidR="000D0472" w:rsidRPr="00B46147" w:rsidRDefault="000D0472" w:rsidP="000110C0">
      <w:pPr>
        <w:pStyle w:val="af1"/>
        <w:numPr>
          <w:ilvl w:val="0"/>
          <w:numId w:val="631"/>
        </w:numPr>
        <w:rPr>
          <w:rFonts w:ascii="Times New Roman" w:eastAsia="Arial Unicode MS" w:hAnsi="Times New Roman" w:cs="Times New Roman"/>
          <w:color w:val="auto"/>
        </w:rPr>
      </w:pPr>
      <w:r w:rsidRPr="00B46147">
        <w:rPr>
          <w:rFonts w:ascii="Times New Roman" w:eastAsia="Arial Unicode MS" w:hAnsi="Times New Roman" w:cs="Times New Roman"/>
          <w:color w:val="auto"/>
        </w:rPr>
        <w:t>unui certificat de pilot aeronave ușoare (LAPL) pilotul trebuie să dețină cel puțin un certificat medical LAPL valabil.</w:t>
      </w:r>
    </w:p>
    <w:p w14:paraId="0D7CAE88" w14:textId="77777777" w:rsidR="000D0472" w:rsidRPr="00B46147" w:rsidRDefault="000D0472" w:rsidP="000110C0">
      <w:pPr>
        <w:pStyle w:val="af1"/>
        <w:numPr>
          <w:ilvl w:val="0"/>
          <w:numId w:val="631"/>
        </w:numPr>
        <w:rPr>
          <w:rFonts w:ascii="Times New Roman" w:eastAsia="Arial Unicode MS" w:hAnsi="Times New Roman" w:cs="Times New Roman"/>
          <w:color w:val="auto"/>
          <w:lang w:eastAsia="en-US"/>
        </w:rPr>
      </w:pPr>
      <w:r w:rsidRPr="00B46147">
        <w:rPr>
          <w:rFonts w:ascii="Times New Roman" w:eastAsia="Arial Unicode MS" w:hAnsi="Times New Roman" w:cs="Times New Roman"/>
          <w:color w:val="auto"/>
        </w:rPr>
        <w:t>unui certificat de pilot particular (PPL), al unui certificat  de pilot de planoare (SPL) sau al unui certificat de pilot de baloane (BPL), pilotul trebuie să dețină cel puțin un certificat medical clasa 2 valabil.</w:t>
      </w:r>
    </w:p>
    <w:p w14:paraId="03405BE5" w14:textId="77777777" w:rsidR="000D0472" w:rsidRPr="00B46147" w:rsidRDefault="000D0472" w:rsidP="000110C0">
      <w:pPr>
        <w:pStyle w:val="af1"/>
        <w:numPr>
          <w:ilvl w:val="0"/>
          <w:numId w:val="631"/>
        </w:numPr>
        <w:rPr>
          <w:rFonts w:ascii="Times New Roman" w:eastAsia="Arial Unicode MS" w:hAnsi="Times New Roman" w:cs="Times New Roman"/>
          <w:color w:val="auto"/>
          <w:lang w:eastAsia="en-US"/>
        </w:rPr>
      </w:pPr>
      <w:r w:rsidRPr="00B46147">
        <w:rPr>
          <w:rFonts w:ascii="Times New Roman" w:eastAsia="Arial Unicode MS" w:hAnsi="Times New Roman" w:cs="Times New Roman"/>
          <w:color w:val="auto"/>
        </w:rPr>
        <w:t>unui SPL sau BPL în zboruri comerciale cu planorul sau cu balonul, pilotul trebuie să dețină cel puțin un certificat medical clasa 2 valabil.</w:t>
      </w:r>
    </w:p>
    <w:p w14:paraId="5712146A" w14:textId="77777777" w:rsidR="000D0472" w:rsidRPr="00B46147" w:rsidRDefault="000D0472" w:rsidP="000110C0">
      <w:pPr>
        <w:pStyle w:val="norm"/>
        <w:numPr>
          <w:ilvl w:val="0"/>
          <w:numId w:val="631"/>
        </w:numPr>
        <w:spacing w:before="0" w:beforeAutospacing="0" w:after="0" w:afterAutospacing="0"/>
        <w:jc w:val="both"/>
        <w:rPr>
          <w:rFonts w:eastAsia="Arial Unicode MS"/>
          <w:lang w:val="ro-RO"/>
        </w:rPr>
      </w:pPr>
      <w:r w:rsidRPr="00B46147">
        <w:rPr>
          <w:rFonts w:eastAsia="Arial Unicode MS"/>
          <w:lang w:val="ro-RO"/>
        </w:rPr>
        <w:t>unui certificat de pilot comercial (CPL), al unui certificat de pilot aeronave cu echipaj multiplu (MPL) sau al unui certificat de pilot de linie (ATPL), pilotul trebuie să dețină un certificat medical clasa 1 valabil.</w:t>
      </w:r>
    </w:p>
    <w:p w14:paraId="6BA61780" w14:textId="77777777" w:rsidR="00DD7081" w:rsidRPr="00B46147" w:rsidRDefault="00DD7081" w:rsidP="000110C0">
      <w:pPr>
        <w:pStyle w:val="norm"/>
        <w:numPr>
          <w:ilvl w:val="0"/>
          <w:numId w:val="630"/>
        </w:numPr>
        <w:spacing w:before="0" w:beforeAutospacing="0" w:after="0" w:afterAutospacing="0"/>
        <w:jc w:val="both"/>
        <w:rPr>
          <w:rFonts w:eastAsia="Arial Unicode MS"/>
          <w:lang w:val="ro-RO"/>
        </w:rPr>
      </w:pPr>
      <w:r w:rsidRPr="00B46147">
        <w:rPr>
          <w:rFonts w:eastAsia="Arial Unicode MS"/>
          <w:lang w:val="ro-RO"/>
        </w:rPr>
        <w:t>În cazul în care la un PPL sau LAPL se adaugă o calificare de zbor pe timp de noapte, titularul certificatului trebuie să distingă corect culorile.</w:t>
      </w:r>
    </w:p>
    <w:p w14:paraId="5DE0770B" w14:textId="77777777" w:rsidR="00DD7081" w:rsidRPr="00B46147" w:rsidRDefault="00DD7081" w:rsidP="000110C0">
      <w:pPr>
        <w:pStyle w:val="norm"/>
        <w:numPr>
          <w:ilvl w:val="0"/>
          <w:numId w:val="630"/>
        </w:numPr>
        <w:spacing w:before="0" w:beforeAutospacing="0" w:after="0" w:afterAutospacing="0"/>
        <w:jc w:val="both"/>
        <w:rPr>
          <w:rFonts w:eastAsia="Arial Unicode MS"/>
          <w:lang w:val="ro-RO"/>
        </w:rPr>
      </w:pPr>
      <w:r w:rsidRPr="00B46147">
        <w:rPr>
          <w:rFonts w:eastAsia="Arial Unicode MS"/>
          <w:lang w:val="ro-RO"/>
        </w:rPr>
        <w:t>În cazul în care la un PPL se adaugă o calificare de zbor instrumental, titularul certificatului este supus unor examinări de audiometrie cu tonuri pure, conform frecvenței și standardelor impuse pentru titularii de certificate medicale clasa 1.</w:t>
      </w:r>
    </w:p>
    <w:p w14:paraId="0743D06B" w14:textId="77777777" w:rsidR="00DD7081" w:rsidRPr="00B46147" w:rsidRDefault="00DD7081" w:rsidP="000110C0">
      <w:pPr>
        <w:pStyle w:val="norm"/>
        <w:numPr>
          <w:ilvl w:val="0"/>
          <w:numId w:val="630"/>
        </w:numPr>
        <w:spacing w:before="0" w:beforeAutospacing="0" w:after="0" w:afterAutospacing="0"/>
        <w:jc w:val="both"/>
        <w:rPr>
          <w:rFonts w:eastAsia="Arial Unicode MS"/>
          <w:lang w:val="ro-RO"/>
        </w:rPr>
      </w:pPr>
      <w:r w:rsidRPr="00B46147">
        <w:rPr>
          <w:rFonts w:eastAsia="Arial Unicode MS"/>
          <w:lang w:val="ro-RO"/>
        </w:rPr>
        <w:t xml:space="preserve">Titularul unui certificat nu trebuie să dețină niciodată mai mult de un certificat medical eliberat </w:t>
      </w:r>
      <w:r w:rsidRPr="00B46147">
        <w:rPr>
          <w:rFonts w:eastAsia="Malgun Gothic Semilight"/>
          <w:lang w:val="ro-RO"/>
        </w:rPr>
        <w:t>î</w:t>
      </w:r>
      <w:r w:rsidRPr="00B46147">
        <w:rPr>
          <w:rFonts w:eastAsia="Arial Unicode MS"/>
          <w:lang w:val="ro-RO"/>
        </w:rPr>
        <w:t>n conformitate cu prezenta anexă (Partea MED).</w:t>
      </w:r>
    </w:p>
    <w:p w14:paraId="4F9F502B" w14:textId="77777777" w:rsidR="007748CD" w:rsidRPr="00B46147" w:rsidRDefault="007748CD" w:rsidP="00BA2480">
      <w:pPr>
        <w:pStyle w:val="1"/>
        <w:spacing w:before="0"/>
        <w:rPr>
          <w:rStyle w:val="boldface"/>
          <w:rFonts w:ascii="Times New Roman" w:eastAsia="Arial Unicode MS" w:hAnsi="Times New Roman" w:cs="Times New Roman"/>
          <w:b/>
          <w:bCs/>
          <w:color w:val="auto"/>
          <w:sz w:val="24"/>
          <w:szCs w:val="24"/>
        </w:rPr>
      </w:pPr>
      <w:r w:rsidRPr="00B46147">
        <w:rPr>
          <w:rStyle w:val="boldface"/>
          <w:rFonts w:ascii="Times New Roman" w:eastAsia="Arial Unicode MS" w:hAnsi="Times New Roman" w:cs="Times New Roman"/>
          <w:b/>
          <w:bCs/>
          <w:color w:val="auto"/>
          <w:sz w:val="24"/>
          <w:szCs w:val="24"/>
        </w:rPr>
        <w:lastRenderedPageBreak/>
        <w:t>MED.A.035</w:t>
      </w:r>
      <w:r w:rsidRPr="00B46147">
        <w:rPr>
          <w:rFonts w:ascii="Times New Roman" w:eastAsia="Arial Unicode MS" w:hAnsi="Times New Roman" w:cs="Times New Roman"/>
          <w:b/>
          <w:bCs/>
          <w:color w:val="auto"/>
          <w:sz w:val="24"/>
          <w:szCs w:val="24"/>
        </w:rPr>
        <w:t>   </w:t>
      </w:r>
      <w:r w:rsidRPr="00B46147">
        <w:rPr>
          <w:rStyle w:val="boldface"/>
          <w:rFonts w:ascii="Times New Roman" w:eastAsia="Arial Unicode MS" w:hAnsi="Times New Roman" w:cs="Times New Roman"/>
          <w:b/>
          <w:bCs/>
          <w:color w:val="auto"/>
          <w:sz w:val="24"/>
          <w:szCs w:val="24"/>
        </w:rPr>
        <w:t> Solicitarea unui certificat medical</w:t>
      </w:r>
    </w:p>
    <w:p w14:paraId="2DD35D69" w14:textId="77777777" w:rsidR="00BA2480" w:rsidRPr="00B46147" w:rsidRDefault="00BA2480" w:rsidP="000110C0">
      <w:pPr>
        <w:pStyle w:val="title-gr-seq-level-1"/>
        <w:numPr>
          <w:ilvl w:val="0"/>
          <w:numId w:val="632"/>
        </w:numPr>
        <w:shd w:val="clear" w:color="auto" w:fill="FFFFFF"/>
        <w:spacing w:before="0" w:beforeAutospacing="0" w:after="0" w:afterAutospacing="0"/>
        <w:rPr>
          <w:rFonts w:eastAsia="Arial Unicode MS"/>
          <w:bCs/>
          <w:lang w:val="ro-RO"/>
        </w:rPr>
      </w:pPr>
      <w:r w:rsidRPr="00B46147">
        <w:rPr>
          <w:rFonts w:eastAsia="Arial Unicode MS"/>
          <w:lang w:val="ro-RO"/>
        </w:rPr>
        <w:t>Cererile de certificate medicale se întocmesc în forma și modul stabilit de AAC.</w:t>
      </w:r>
    </w:p>
    <w:p w14:paraId="20B34C2E" w14:textId="77777777" w:rsidR="00DD7081" w:rsidRPr="00B46147" w:rsidRDefault="00DD7081" w:rsidP="000110C0">
      <w:pPr>
        <w:pStyle w:val="norm"/>
        <w:numPr>
          <w:ilvl w:val="0"/>
          <w:numId w:val="632"/>
        </w:numPr>
        <w:spacing w:before="0" w:beforeAutospacing="0" w:after="0" w:afterAutospacing="0"/>
        <w:jc w:val="both"/>
        <w:rPr>
          <w:rFonts w:eastAsia="Arial Unicode MS"/>
          <w:lang w:val="ro-RO"/>
        </w:rPr>
      </w:pPr>
      <w:r w:rsidRPr="00B46147">
        <w:rPr>
          <w:rFonts w:eastAsia="Arial Unicode MS"/>
          <w:lang w:val="ro-RO"/>
        </w:rPr>
        <w:t>Persoanele care solicită un certificat medical prezintă AeMC sau AME, după caz, următoarele:</w:t>
      </w:r>
    </w:p>
    <w:p w14:paraId="197E3BAF" w14:textId="77777777" w:rsidR="00DD7081" w:rsidRPr="00B46147" w:rsidRDefault="00DD7081" w:rsidP="000110C0">
      <w:pPr>
        <w:pStyle w:val="norm"/>
        <w:numPr>
          <w:ilvl w:val="0"/>
          <w:numId w:val="633"/>
        </w:numPr>
        <w:spacing w:before="0" w:beforeAutospacing="0" w:after="0" w:afterAutospacing="0"/>
        <w:jc w:val="both"/>
        <w:rPr>
          <w:rFonts w:eastAsia="Arial Unicode MS"/>
          <w:lang w:val="ro-RO"/>
        </w:rPr>
      </w:pPr>
      <w:r w:rsidRPr="00B46147">
        <w:rPr>
          <w:rFonts w:eastAsia="Arial Unicode MS"/>
          <w:lang w:val="ro-RO"/>
        </w:rPr>
        <w:t>dovada identității lor;</w:t>
      </w:r>
    </w:p>
    <w:p w14:paraId="1AC45A2E" w14:textId="77777777" w:rsidR="00DD7081" w:rsidRPr="00B46147" w:rsidRDefault="00DD7081" w:rsidP="000110C0">
      <w:pPr>
        <w:pStyle w:val="norm"/>
        <w:numPr>
          <w:ilvl w:val="0"/>
          <w:numId w:val="633"/>
        </w:numPr>
        <w:spacing w:before="0" w:beforeAutospacing="0" w:after="0" w:afterAutospacing="0"/>
        <w:jc w:val="both"/>
        <w:rPr>
          <w:rFonts w:eastAsia="Arial Unicode MS"/>
          <w:lang w:val="ro-RO"/>
        </w:rPr>
      </w:pPr>
      <w:r w:rsidRPr="00B46147">
        <w:rPr>
          <w:rFonts w:eastAsia="Arial Unicode MS"/>
          <w:lang w:val="ro-RO"/>
        </w:rPr>
        <w:t>o declarație semnată care să indice:</w:t>
      </w:r>
    </w:p>
    <w:p w14:paraId="79C453A0" w14:textId="77777777" w:rsidR="00DD7081" w:rsidRPr="00B46147" w:rsidRDefault="00DD7081" w:rsidP="000110C0">
      <w:pPr>
        <w:pStyle w:val="norm"/>
        <w:numPr>
          <w:ilvl w:val="0"/>
          <w:numId w:val="634"/>
        </w:numPr>
        <w:spacing w:before="0" w:beforeAutospacing="0" w:after="0" w:afterAutospacing="0"/>
        <w:jc w:val="both"/>
        <w:rPr>
          <w:rFonts w:eastAsia="Arial Unicode MS"/>
          <w:lang w:val="ro-RO"/>
        </w:rPr>
      </w:pPr>
      <w:r w:rsidRPr="00B46147">
        <w:rPr>
          <w:rFonts w:eastAsia="Arial Unicode MS"/>
          <w:lang w:val="ro-RO"/>
        </w:rPr>
        <w:t>datele medicale privind antecedentele lor patologice;</w:t>
      </w:r>
    </w:p>
    <w:p w14:paraId="7BC914D0" w14:textId="77777777" w:rsidR="00DD7081" w:rsidRPr="00B46147" w:rsidRDefault="00DD7081" w:rsidP="000110C0">
      <w:pPr>
        <w:pStyle w:val="norm"/>
        <w:numPr>
          <w:ilvl w:val="0"/>
          <w:numId w:val="634"/>
        </w:numPr>
        <w:spacing w:before="0" w:beforeAutospacing="0" w:after="0" w:afterAutospacing="0"/>
        <w:jc w:val="both"/>
        <w:rPr>
          <w:rFonts w:eastAsia="Arial Unicode MS"/>
          <w:lang w:val="ro-RO"/>
        </w:rPr>
      </w:pPr>
      <w:r w:rsidRPr="00B46147">
        <w:rPr>
          <w:rFonts w:eastAsia="Arial Unicode MS"/>
          <w:lang w:val="ro-RO"/>
        </w:rPr>
        <w:t xml:space="preserve">dacă au mai solicitat anterior un certificat medical sau dacă au mai fost supuse unei examinări aeromedicale pentru obținerea unui certificat medical și, </w:t>
      </w:r>
      <w:r w:rsidRPr="00B46147">
        <w:rPr>
          <w:rFonts w:eastAsia="Malgun Gothic Semilight"/>
          <w:lang w:val="ro-RO"/>
        </w:rPr>
        <w:t>î</w:t>
      </w:r>
      <w:r w:rsidRPr="00B46147">
        <w:rPr>
          <w:rFonts w:eastAsia="Arial Unicode MS"/>
          <w:lang w:val="ro-RO"/>
        </w:rPr>
        <w:t>n caz afirmativ, persoana care a efectuat examinarea și rezultatele examinării;</w:t>
      </w:r>
    </w:p>
    <w:p w14:paraId="6C305AC8" w14:textId="77777777" w:rsidR="00DD7081" w:rsidRPr="00B46147" w:rsidRDefault="00DD7081" w:rsidP="000110C0">
      <w:pPr>
        <w:pStyle w:val="title-gr-seq-level-1"/>
        <w:numPr>
          <w:ilvl w:val="0"/>
          <w:numId w:val="634"/>
        </w:numPr>
        <w:shd w:val="clear" w:color="auto" w:fill="FFFFFF"/>
        <w:spacing w:before="0" w:beforeAutospacing="0" w:after="0" w:afterAutospacing="0"/>
        <w:rPr>
          <w:rFonts w:eastAsia="Arial Unicode MS"/>
          <w:bCs/>
          <w:lang w:val="ro-RO"/>
        </w:rPr>
      </w:pPr>
      <w:r w:rsidRPr="00B46147">
        <w:rPr>
          <w:rFonts w:eastAsia="Arial Unicode MS"/>
          <w:lang w:val="ro-RO"/>
        </w:rPr>
        <w:t xml:space="preserve"> dacă au fost vreodată declarate inapte sau dacă li s-a suspendat sau revocat un certificat medical.</w:t>
      </w:r>
    </w:p>
    <w:p w14:paraId="1617A82A" w14:textId="77777777" w:rsidR="00DD7081" w:rsidRPr="00B46147" w:rsidRDefault="00DD7081" w:rsidP="000110C0">
      <w:pPr>
        <w:pStyle w:val="norm"/>
        <w:numPr>
          <w:ilvl w:val="0"/>
          <w:numId w:val="632"/>
        </w:numPr>
        <w:spacing w:before="0" w:beforeAutospacing="0" w:after="0" w:afterAutospacing="0"/>
        <w:jc w:val="both"/>
        <w:rPr>
          <w:rFonts w:eastAsia="Arial Unicode MS"/>
          <w:bCs/>
          <w:lang w:val="ro-RO"/>
        </w:rPr>
      </w:pPr>
      <w:r w:rsidRPr="00B46147">
        <w:rPr>
          <w:rFonts w:eastAsia="Arial Unicode MS"/>
          <w:lang w:val="ro-RO"/>
        </w:rPr>
        <w:t xml:space="preserve">La depunerea unei cereri de revalidare sau reînnoire a certificatului medical, solicitanții trebuie să prezinte certificatul medical cel mai recent AeMC sau AME </w:t>
      </w:r>
      <w:r w:rsidRPr="00B46147">
        <w:rPr>
          <w:rFonts w:eastAsia="Malgun Gothic Semilight"/>
          <w:lang w:val="ro-RO"/>
        </w:rPr>
        <w:t>î</w:t>
      </w:r>
      <w:r w:rsidRPr="00B46147">
        <w:rPr>
          <w:rFonts w:eastAsia="Arial Unicode MS"/>
          <w:lang w:val="ro-RO"/>
        </w:rPr>
        <w:t>nainte de examinările aeromedicale relevante.</w:t>
      </w:r>
    </w:p>
    <w:p w14:paraId="249B1054" w14:textId="77777777" w:rsidR="007748CD" w:rsidRPr="00B46147" w:rsidRDefault="007748CD" w:rsidP="00BA2480">
      <w:pPr>
        <w:pStyle w:val="1"/>
        <w:spacing w:before="0"/>
        <w:rPr>
          <w:rStyle w:val="boldface"/>
          <w:rFonts w:eastAsia="Arial Unicode MS"/>
          <w:b/>
          <w:bCs/>
          <w:color w:val="auto"/>
          <w:sz w:val="24"/>
          <w:szCs w:val="24"/>
        </w:rPr>
      </w:pPr>
    </w:p>
    <w:p w14:paraId="6BCE1B6A" w14:textId="77777777" w:rsidR="007748CD" w:rsidRPr="00B46147" w:rsidRDefault="007748CD" w:rsidP="00BA2480">
      <w:pPr>
        <w:pStyle w:val="1"/>
        <w:spacing w:before="0"/>
        <w:rPr>
          <w:rStyle w:val="boldface"/>
          <w:rFonts w:ascii="Times New Roman" w:eastAsia="Arial Unicode MS" w:hAnsi="Times New Roman" w:cs="Times New Roman"/>
          <w:b/>
          <w:bCs/>
          <w:color w:val="auto"/>
          <w:sz w:val="24"/>
          <w:szCs w:val="24"/>
        </w:rPr>
      </w:pPr>
      <w:r w:rsidRPr="00B46147">
        <w:rPr>
          <w:rStyle w:val="boldface"/>
          <w:rFonts w:ascii="Times New Roman" w:eastAsia="Arial Unicode MS" w:hAnsi="Times New Roman" w:cs="Times New Roman"/>
          <w:b/>
          <w:bCs/>
          <w:color w:val="auto"/>
          <w:sz w:val="24"/>
          <w:szCs w:val="24"/>
        </w:rPr>
        <w:t>MED.A.040</w:t>
      </w:r>
      <w:r w:rsidRPr="00B46147">
        <w:rPr>
          <w:rStyle w:val="boldface"/>
          <w:rFonts w:ascii="Times New Roman" w:hAnsi="Times New Roman" w:cs="Times New Roman"/>
          <w:color w:val="auto"/>
          <w:sz w:val="24"/>
          <w:szCs w:val="24"/>
        </w:rPr>
        <w:t>   </w:t>
      </w:r>
      <w:r w:rsidRPr="00B46147">
        <w:rPr>
          <w:rStyle w:val="boldface"/>
          <w:rFonts w:ascii="Times New Roman" w:eastAsia="Arial Unicode MS" w:hAnsi="Times New Roman" w:cs="Times New Roman"/>
          <w:b/>
          <w:bCs/>
          <w:color w:val="auto"/>
          <w:sz w:val="24"/>
          <w:szCs w:val="24"/>
        </w:rPr>
        <w:t> Eliberarea, revalidarea și reînnoirea certificatelor medicale</w:t>
      </w:r>
    </w:p>
    <w:p w14:paraId="5CFE947D" w14:textId="77777777" w:rsidR="00BA2480" w:rsidRPr="00B46147" w:rsidRDefault="00BA2480" w:rsidP="000110C0">
      <w:pPr>
        <w:pStyle w:val="af1"/>
        <w:numPr>
          <w:ilvl w:val="4"/>
          <w:numId w:val="587"/>
        </w:numPr>
        <w:ind w:left="360"/>
        <w:jc w:val="both"/>
        <w:rPr>
          <w:rFonts w:ascii="Times New Roman" w:eastAsia="Arial Unicode MS" w:hAnsi="Times New Roman" w:cs="Times New Roman"/>
          <w:color w:val="auto"/>
        </w:rPr>
      </w:pPr>
      <w:r w:rsidRPr="00B46147">
        <w:rPr>
          <w:rFonts w:ascii="Times New Roman" w:eastAsia="Arial Unicode MS" w:hAnsi="Times New Roman" w:cs="Times New Roman"/>
          <w:color w:val="auto"/>
        </w:rPr>
        <w:t>Un certificat medical se eliberează, revalidează sau re</w:t>
      </w:r>
      <w:r w:rsidRPr="00B46147">
        <w:rPr>
          <w:rFonts w:ascii="Times New Roman" w:eastAsia="Malgun Gothic Semilight" w:hAnsi="Times New Roman" w:cs="Times New Roman"/>
          <w:color w:val="auto"/>
        </w:rPr>
        <w:t>î</w:t>
      </w:r>
      <w:r w:rsidRPr="00B46147">
        <w:rPr>
          <w:rFonts w:ascii="Times New Roman" w:eastAsia="Arial Unicode MS" w:hAnsi="Times New Roman" w:cs="Times New Roman"/>
          <w:color w:val="auto"/>
        </w:rPr>
        <w:t xml:space="preserve">nnoiește doar </w:t>
      </w:r>
      <w:r w:rsidRPr="00B46147">
        <w:rPr>
          <w:rFonts w:ascii="Times New Roman" w:eastAsia="Malgun Gothic Semilight" w:hAnsi="Times New Roman" w:cs="Times New Roman"/>
          <w:color w:val="auto"/>
        </w:rPr>
        <w:t>î</w:t>
      </w:r>
      <w:r w:rsidRPr="00B46147">
        <w:rPr>
          <w:rFonts w:ascii="Times New Roman" w:eastAsia="Arial Unicode MS" w:hAnsi="Times New Roman" w:cs="Times New Roman"/>
          <w:color w:val="auto"/>
        </w:rPr>
        <w:t xml:space="preserve">n urma </w:t>
      </w:r>
      <w:r w:rsidRPr="00B46147">
        <w:rPr>
          <w:rFonts w:ascii="Times New Roman" w:eastAsia="Malgun Gothic Semilight" w:hAnsi="Times New Roman" w:cs="Times New Roman"/>
          <w:color w:val="auto"/>
        </w:rPr>
        <w:t>î</w:t>
      </w:r>
      <w:r w:rsidRPr="00B46147">
        <w:rPr>
          <w:rFonts w:ascii="Times New Roman" w:eastAsia="Arial Unicode MS" w:hAnsi="Times New Roman" w:cs="Times New Roman"/>
          <w:color w:val="auto"/>
        </w:rPr>
        <w:t xml:space="preserve">ncheierii examinărilor și/sau evaluărilor aeromedicale necesare, după caz, și </w:t>
      </w:r>
      <w:r w:rsidRPr="00B46147">
        <w:rPr>
          <w:rFonts w:ascii="Times New Roman" w:eastAsia="Malgun Gothic Semilight" w:hAnsi="Times New Roman" w:cs="Times New Roman"/>
          <w:color w:val="auto"/>
        </w:rPr>
        <w:t>î</w:t>
      </w:r>
      <w:r w:rsidRPr="00B46147">
        <w:rPr>
          <w:rFonts w:ascii="Times New Roman" w:eastAsia="Arial Unicode MS" w:hAnsi="Times New Roman" w:cs="Times New Roman"/>
          <w:color w:val="auto"/>
        </w:rPr>
        <w:t>n urma declarării solicitantului ca fiind apt.</w:t>
      </w:r>
    </w:p>
    <w:p w14:paraId="2D93574D" w14:textId="77777777" w:rsidR="00BA2480" w:rsidRPr="00B46147" w:rsidRDefault="00BA2480" w:rsidP="000110C0">
      <w:pPr>
        <w:pStyle w:val="af1"/>
        <w:numPr>
          <w:ilvl w:val="4"/>
          <w:numId w:val="587"/>
        </w:numPr>
        <w:ind w:left="360"/>
        <w:jc w:val="both"/>
        <w:rPr>
          <w:rFonts w:ascii="Times New Roman" w:eastAsia="Arial Unicode MS" w:hAnsi="Times New Roman" w:cs="Times New Roman"/>
          <w:i/>
          <w:color w:val="auto"/>
        </w:rPr>
      </w:pPr>
      <w:r w:rsidRPr="00B46147">
        <w:rPr>
          <w:rFonts w:ascii="Times New Roman" w:eastAsia="Arial Unicode MS" w:hAnsi="Times New Roman" w:cs="Times New Roman"/>
          <w:i/>
          <w:color w:val="auto"/>
        </w:rPr>
        <w:t>Eliberarea inițială</w:t>
      </w:r>
    </w:p>
    <w:p w14:paraId="0889014A" w14:textId="77777777" w:rsidR="00BA2480" w:rsidRPr="00B46147" w:rsidRDefault="00BA2480" w:rsidP="000110C0">
      <w:pPr>
        <w:pStyle w:val="norm"/>
        <w:numPr>
          <w:ilvl w:val="0"/>
          <w:numId w:val="635"/>
        </w:numPr>
        <w:spacing w:before="0" w:beforeAutospacing="0" w:after="0" w:afterAutospacing="0"/>
        <w:jc w:val="both"/>
        <w:rPr>
          <w:rFonts w:eastAsia="Arial Unicode MS"/>
          <w:lang w:val="ro-RO"/>
        </w:rPr>
      </w:pPr>
      <w:r w:rsidRPr="00B46147">
        <w:rPr>
          <w:rFonts w:eastAsia="Arial Unicode MS"/>
          <w:lang w:val="ro-RO"/>
        </w:rPr>
        <w:t>Certificatele medicale clasa 1 sunt eliberate de un AeMC.</w:t>
      </w:r>
    </w:p>
    <w:p w14:paraId="0B031EF8" w14:textId="77777777" w:rsidR="00BA2480" w:rsidRPr="00B46147" w:rsidRDefault="00BA2480" w:rsidP="000110C0">
      <w:pPr>
        <w:pStyle w:val="norm"/>
        <w:numPr>
          <w:ilvl w:val="0"/>
          <w:numId w:val="635"/>
        </w:numPr>
        <w:spacing w:before="0" w:beforeAutospacing="0" w:after="0" w:afterAutospacing="0"/>
        <w:jc w:val="both"/>
        <w:rPr>
          <w:rFonts w:eastAsia="Arial Unicode MS"/>
          <w:lang w:val="ro-RO"/>
        </w:rPr>
      </w:pPr>
      <w:r w:rsidRPr="00B46147">
        <w:rPr>
          <w:rFonts w:eastAsia="Arial Unicode MS"/>
          <w:lang w:val="ro-RO"/>
        </w:rPr>
        <w:t>Certificatele medicale clasa 2 sunt eliberate de un AeMC sau AME.</w:t>
      </w:r>
    </w:p>
    <w:p w14:paraId="11C7D495" w14:textId="77777777" w:rsidR="00BA2480" w:rsidRPr="00B46147" w:rsidRDefault="00BA2480" w:rsidP="000110C0">
      <w:pPr>
        <w:pStyle w:val="norm"/>
        <w:numPr>
          <w:ilvl w:val="0"/>
          <w:numId w:val="635"/>
        </w:numPr>
        <w:spacing w:before="0" w:beforeAutospacing="0" w:after="0" w:afterAutospacing="0"/>
        <w:jc w:val="both"/>
        <w:rPr>
          <w:rFonts w:eastAsia="Arial Unicode MS"/>
          <w:lang w:val="ro-RO"/>
        </w:rPr>
      </w:pPr>
      <w:r w:rsidRPr="00B46147">
        <w:rPr>
          <w:rFonts w:eastAsia="Arial Unicode MS"/>
        </w:rPr>
        <w:t>Certificatele medicale LAPL sunt eliberate de un AMC sau AME.</w:t>
      </w:r>
    </w:p>
    <w:p w14:paraId="3A330C5B" w14:textId="77777777" w:rsidR="00BA2480" w:rsidRPr="00B46147" w:rsidRDefault="00BA2480" w:rsidP="000110C0">
      <w:pPr>
        <w:pStyle w:val="af1"/>
        <w:numPr>
          <w:ilvl w:val="4"/>
          <w:numId w:val="587"/>
        </w:numPr>
        <w:ind w:left="360"/>
        <w:jc w:val="both"/>
        <w:rPr>
          <w:rFonts w:ascii="Times New Roman" w:eastAsia="Arial Unicode MS" w:hAnsi="Times New Roman" w:cs="Times New Roman"/>
          <w:color w:val="auto"/>
        </w:rPr>
      </w:pPr>
      <w:r w:rsidRPr="00B46147">
        <w:rPr>
          <w:rFonts w:ascii="Times New Roman" w:eastAsia="Arial Unicode MS" w:hAnsi="Times New Roman" w:cs="Times New Roman"/>
          <w:color w:val="auto"/>
        </w:rPr>
        <w:t>Revalidarea și re</w:t>
      </w:r>
      <w:r w:rsidRPr="00B46147">
        <w:rPr>
          <w:rFonts w:ascii="Times New Roman" w:eastAsia="Malgun Gothic Semilight" w:hAnsi="Times New Roman" w:cs="Times New Roman"/>
          <w:color w:val="auto"/>
        </w:rPr>
        <w:t>î</w:t>
      </w:r>
      <w:r w:rsidRPr="00B46147">
        <w:rPr>
          <w:rFonts w:ascii="Times New Roman" w:eastAsia="Arial Unicode MS" w:hAnsi="Times New Roman" w:cs="Times New Roman"/>
          <w:color w:val="auto"/>
        </w:rPr>
        <w:t>nnoirea</w:t>
      </w:r>
    </w:p>
    <w:p w14:paraId="536DC9B0" w14:textId="77777777" w:rsidR="00BA2480" w:rsidRPr="00B46147" w:rsidRDefault="00BA2480" w:rsidP="000110C0">
      <w:pPr>
        <w:pStyle w:val="norm"/>
        <w:numPr>
          <w:ilvl w:val="0"/>
          <w:numId w:val="636"/>
        </w:numPr>
        <w:spacing w:before="0" w:beforeAutospacing="0" w:after="0" w:afterAutospacing="0"/>
        <w:jc w:val="both"/>
        <w:rPr>
          <w:rFonts w:eastAsia="Arial Unicode MS"/>
          <w:lang w:val="ro-RO"/>
        </w:rPr>
      </w:pPr>
      <w:r w:rsidRPr="00B46147">
        <w:rPr>
          <w:rFonts w:eastAsia="Arial Unicode MS"/>
          <w:lang w:val="ro-RO"/>
        </w:rPr>
        <w:t>Certificatele medicale clasa 1 și clasa 2 sunt revalidate și reînnoite de un AeMC sau de un AME.</w:t>
      </w:r>
    </w:p>
    <w:p w14:paraId="35DF3B7B" w14:textId="77777777" w:rsidR="00BA2480" w:rsidRPr="00B46147" w:rsidRDefault="00BA2480" w:rsidP="000110C0">
      <w:pPr>
        <w:pStyle w:val="norm"/>
        <w:numPr>
          <w:ilvl w:val="0"/>
          <w:numId w:val="636"/>
        </w:numPr>
        <w:spacing w:before="0" w:beforeAutospacing="0" w:after="0" w:afterAutospacing="0"/>
        <w:jc w:val="both"/>
        <w:rPr>
          <w:rFonts w:eastAsia="Arial Unicode MS"/>
          <w:lang w:val="ro-RO"/>
        </w:rPr>
      </w:pPr>
      <w:r w:rsidRPr="00B46147">
        <w:rPr>
          <w:rFonts w:eastAsia="Arial Unicode MS"/>
        </w:rPr>
        <w:t>Certificatele medicale LAPL sunt revalidate și reînnoite de un AeMC sau de unAME.</w:t>
      </w:r>
    </w:p>
    <w:p w14:paraId="4FF9AFA8" w14:textId="77777777" w:rsidR="00BA2480" w:rsidRPr="00B46147" w:rsidRDefault="00BA2480" w:rsidP="000110C0">
      <w:pPr>
        <w:pStyle w:val="af1"/>
        <w:numPr>
          <w:ilvl w:val="4"/>
          <w:numId w:val="587"/>
        </w:numPr>
        <w:ind w:left="360"/>
        <w:jc w:val="both"/>
        <w:rPr>
          <w:rFonts w:ascii="Times New Roman" w:eastAsia="Arial Unicode MS" w:hAnsi="Times New Roman" w:cs="Times New Roman"/>
          <w:color w:val="auto"/>
        </w:rPr>
      </w:pPr>
      <w:r w:rsidRPr="00B46147">
        <w:rPr>
          <w:rFonts w:ascii="Times New Roman" w:eastAsia="Arial Unicode MS" w:hAnsi="Times New Roman" w:cs="Times New Roman"/>
          <w:color w:val="auto"/>
        </w:rPr>
        <w:t>AeMC sau AME eliberează, revalidează sau re</w:t>
      </w:r>
      <w:r w:rsidRPr="00B46147">
        <w:rPr>
          <w:rFonts w:ascii="Times New Roman" w:eastAsia="Malgun Gothic Semilight" w:hAnsi="Times New Roman" w:cs="Times New Roman"/>
          <w:color w:val="auto"/>
        </w:rPr>
        <w:t>î</w:t>
      </w:r>
      <w:r w:rsidRPr="00B46147">
        <w:rPr>
          <w:rFonts w:ascii="Times New Roman" w:eastAsia="Arial Unicode MS" w:hAnsi="Times New Roman" w:cs="Times New Roman"/>
          <w:color w:val="auto"/>
        </w:rPr>
        <w:t>nnoiește un certificat medical dacă se întrunesc următoarele două condiții:</w:t>
      </w:r>
    </w:p>
    <w:p w14:paraId="38D48EEE" w14:textId="77777777" w:rsidR="00BA2480" w:rsidRPr="00B46147" w:rsidRDefault="00BA2480" w:rsidP="000110C0">
      <w:pPr>
        <w:pStyle w:val="norm"/>
        <w:numPr>
          <w:ilvl w:val="0"/>
          <w:numId w:val="637"/>
        </w:numPr>
        <w:spacing w:before="120" w:beforeAutospacing="0" w:after="0" w:afterAutospacing="0"/>
        <w:jc w:val="both"/>
        <w:rPr>
          <w:rFonts w:eastAsia="Arial Unicode MS"/>
          <w:lang w:val="ro-RO"/>
        </w:rPr>
      </w:pPr>
      <w:r w:rsidRPr="00B46147">
        <w:rPr>
          <w:rFonts w:eastAsia="Arial Unicode MS"/>
          <w:lang w:val="ro-RO"/>
        </w:rPr>
        <w:t>solicitantul i-a furnizat antecedentele patologice complete și, la solicitarea AeMC sau AME, rezultatele examinărilor și analizelor medicale efectuate de medicul solicitantului sau de orice alt medic specialist; și</w:t>
      </w:r>
    </w:p>
    <w:p w14:paraId="4D7C2491" w14:textId="77777777" w:rsidR="00BA2480" w:rsidRPr="00B46147" w:rsidRDefault="00BA2480" w:rsidP="000110C0">
      <w:pPr>
        <w:pStyle w:val="norm"/>
        <w:numPr>
          <w:ilvl w:val="0"/>
          <w:numId w:val="637"/>
        </w:numPr>
        <w:spacing w:before="0" w:beforeAutospacing="0" w:after="0" w:afterAutospacing="0"/>
        <w:jc w:val="both"/>
        <w:rPr>
          <w:rFonts w:eastAsia="Arial Unicode MS"/>
          <w:lang w:val="ro-RO"/>
        </w:rPr>
      </w:pPr>
      <w:r w:rsidRPr="00B46147">
        <w:rPr>
          <w:rFonts w:eastAsia="Arial Unicode MS"/>
          <w:lang w:val="ro-RO"/>
        </w:rPr>
        <w:t xml:space="preserve">AeMC sau AME a efectuat evaluarea aeromedicală pe baza examinărilor și analizelor medicale necesare pentru respectivul certificat medical pentru a verifica dacă solicitantul </w:t>
      </w:r>
      <w:r w:rsidRPr="00B46147">
        <w:rPr>
          <w:rFonts w:eastAsia="Malgun Gothic Semilight"/>
          <w:lang w:val="ro-RO"/>
        </w:rPr>
        <w:t>î</w:t>
      </w:r>
      <w:r w:rsidRPr="00B46147">
        <w:rPr>
          <w:rFonts w:eastAsia="Arial Unicode MS"/>
          <w:lang w:val="ro-RO"/>
        </w:rPr>
        <w:t xml:space="preserve">ndeplinește toate cerințele relevante prevăzute </w:t>
      </w:r>
      <w:r w:rsidRPr="00B46147">
        <w:rPr>
          <w:rFonts w:eastAsia="Malgun Gothic Semilight"/>
          <w:lang w:val="ro-RO"/>
        </w:rPr>
        <w:t>î</w:t>
      </w:r>
      <w:r w:rsidRPr="00B46147">
        <w:rPr>
          <w:rFonts w:eastAsia="Arial Unicode MS"/>
          <w:lang w:val="ro-RO"/>
        </w:rPr>
        <w:t>n prezenta anexă (Parte MED).</w:t>
      </w:r>
    </w:p>
    <w:p w14:paraId="2E939BEE" w14:textId="77777777" w:rsidR="00BA2480" w:rsidRPr="00B46147" w:rsidRDefault="00BA2480" w:rsidP="000110C0">
      <w:pPr>
        <w:pStyle w:val="norm"/>
        <w:numPr>
          <w:ilvl w:val="4"/>
          <w:numId w:val="587"/>
        </w:numPr>
        <w:spacing w:before="0" w:beforeAutospacing="0" w:after="0" w:afterAutospacing="0"/>
        <w:ind w:left="360"/>
        <w:jc w:val="both"/>
        <w:rPr>
          <w:rFonts w:eastAsia="Arial Unicode MS"/>
          <w:lang w:val="ro-RO"/>
        </w:rPr>
      </w:pPr>
      <w:r w:rsidRPr="00B46147">
        <w:rPr>
          <w:rFonts w:eastAsia="Arial Unicode MS"/>
          <w:lang w:val="ro-RO"/>
        </w:rPr>
        <w:t>Înainte de a elibera, revalida sau reînnoi un certificat medical, AME sau AeMC sau, în cazul direcționării,  examinatorul medical al AAC poate impune solicitantului să efectueze examinări și investigații medicale suplimentare atunci c</w:t>
      </w:r>
      <w:r w:rsidRPr="00B46147">
        <w:rPr>
          <w:rFonts w:eastAsia="Malgun Gothic Semilight"/>
          <w:lang w:val="ro-RO"/>
        </w:rPr>
        <w:t>â</w:t>
      </w:r>
      <w:r w:rsidRPr="00B46147">
        <w:rPr>
          <w:rFonts w:eastAsia="Arial Unicode MS"/>
          <w:lang w:val="ro-RO"/>
        </w:rPr>
        <w:t>nd există indicație clinică sau epidemiologică.</w:t>
      </w:r>
    </w:p>
    <w:p w14:paraId="6FD1B759" w14:textId="77777777" w:rsidR="00BA2480" w:rsidRPr="00B46147" w:rsidRDefault="00BA2480" w:rsidP="000110C0">
      <w:pPr>
        <w:pStyle w:val="norm"/>
        <w:numPr>
          <w:ilvl w:val="4"/>
          <w:numId w:val="587"/>
        </w:numPr>
        <w:spacing w:before="0" w:beforeAutospacing="0" w:after="0" w:afterAutospacing="0"/>
        <w:ind w:left="360"/>
        <w:jc w:val="both"/>
        <w:rPr>
          <w:rFonts w:eastAsia="Arial Unicode MS"/>
          <w:lang w:val="ro-RO"/>
        </w:rPr>
      </w:pPr>
      <w:r w:rsidRPr="00B46147">
        <w:rPr>
          <w:rFonts w:eastAsia="Arial Unicode MS"/>
          <w:lang w:val="ro-RO"/>
        </w:rPr>
        <w:t>Examinatorul medical al AAC poate elibera sau reînnoi un certificat medical.</w:t>
      </w:r>
    </w:p>
    <w:p w14:paraId="5B73D2E2" w14:textId="77777777" w:rsidR="00BA2480" w:rsidRPr="00B46147" w:rsidRDefault="00BA2480" w:rsidP="00BA2480">
      <w:pPr>
        <w:pStyle w:val="1"/>
        <w:spacing w:before="0"/>
        <w:rPr>
          <w:rStyle w:val="boldface"/>
          <w:rFonts w:ascii="Times New Roman" w:eastAsia="Arial Unicode MS" w:hAnsi="Times New Roman" w:cs="Times New Roman"/>
          <w:b/>
          <w:bCs/>
          <w:color w:val="auto"/>
          <w:sz w:val="24"/>
          <w:szCs w:val="24"/>
        </w:rPr>
      </w:pPr>
    </w:p>
    <w:p w14:paraId="056E0431" w14:textId="77777777" w:rsidR="007748CD" w:rsidRPr="00B46147" w:rsidRDefault="007748CD" w:rsidP="00BA2480">
      <w:pPr>
        <w:pStyle w:val="1"/>
        <w:spacing w:before="0"/>
        <w:rPr>
          <w:rStyle w:val="boldface"/>
          <w:rFonts w:ascii="Times New Roman" w:hAnsi="Times New Roman" w:cs="Times New Roman"/>
          <w:color w:val="auto"/>
          <w:sz w:val="24"/>
          <w:szCs w:val="24"/>
        </w:rPr>
      </w:pPr>
      <w:r w:rsidRPr="00B46147">
        <w:rPr>
          <w:rStyle w:val="boldface"/>
          <w:rFonts w:ascii="Times New Roman" w:eastAsia="Arial Unicode MS" w:hAnsi="Times New Roman" w:cs="Times New Roman"/>
          <w:b/>
          <w:bCs/>
          <w:color w:val="auto"/>
          <w:sz w:val="24"/>
          <w:szCs w:val="24"/>
        </w:rPr>
        <w:t>MED.A.045</w:t>
      </w:r>
      <w:r w:rsidRPr="00B46147">
        <w:rPr>
          <w:rStyle w:val="boldface"/>
          <w:rFonts w:ascii="Times New Roman" w:hAnsi="Times New Roman" w:cs="Times New Roman"/>
          <w:color w:val="auto"/>
          <w:sz w:val="24"/>
          <w:szCs w:val="24"/>
        </w:rPr>
        <w:t>   </w:t>
      </w:r>
      <w:r w:rsidRPr="00B46147">
        <w:rPr>
          <w:rStyle w:val="boldface"/>
          <w:rFonts w:ascii="Times New Roman" w:eastAsia="Arial Unicode MS" w:hAnsi="Times New Roman" w:cs="Times New Roman"/>
          <w:b/>
          <w:bCs/>
          <w:color w:val="auto"/>
          <w:sz w:val="24"/>
          <w:szCs w:val="24"/>
        </w:rPr>
        <w:t> Valabilitatea, revalidarea și reînnoirea certificatelor medicale</w:t>
      </w:r>
    </w:p>
    <w:p w14:paraId="68A38857" w14:textId="77777777" w:rsidR="007748CD" w:rsidRPr="00B46147" w:rsidRDefault="007748CD" w:rsidP="000110C0">
      <w:pPr>
        <w:pStyle w:val="title-gr-seq-level-1"/>
        <w:numPr>
          <w:ilvl w:val="0"/>
          <w:numId w:val="642"/>
        </w:numPr>
        <w:shd w:val="clear" w:color="auto" w:fill="FFFFFF"/>
        <w:spacing w:before="0" w:beforeAutospacing="0" w:after="0" w:afterAutospacing="0"/>
        <w:rPr>
          <w:rFonts w:eastAsia="Arial Unicode MS"/>
          <w:bCs/>
          <w:lang w:val="ro-RO"/>
        </w:rPr>
      </w:pPr>
      <w:r w:rsidRPr="00B46147">
        <w:rPr>
          <w:rStyle w:val="italics"/>
          <w:rFonts w:eastAsia="Arial Unicode MS"/>
          <w:bCs/>
          <w:i/>
          <w:iCs/>
          <w:lang w:val="ro-RO"/>
        </w:rPr>
        <w:t>Valabilitate</w:t>
      </w:r>
    </w:p>
    <w:p w14:paraId="64B268D1" w14:textId="77777777" w:rsidR="007748CD" w:rsidRPr="00B46147" w:rsidRDefault="007748CD" w:rsidP="000110C0">
      <w:pPr>
        <w:pStyle w:val="norm"/>
        <w:numPr>
          <w:ilvl w:val="0"/>
          <w:numId w:val="638"/>
        </w:numPr>
        <w:shd w:val="clear" w:color="auto" w:fill="FFFFFF"/>
        <w:spacing w:before="0" w:beforeAutospacing="0" w:after="0" w:afterAutospacing="0"/>
        <w:jc w:val="both"/>
        <w:rPr>
          <w:rFonts w:eastAsia="Arial Unicode MS"/>
          <w:lang w:val="ro-RO"/>
        </w:rPr>
      </w:pPr>
      <w:r w:rsidRPr="00B46147">
        <w:rPr>
          <w:rFonts w:eastAsia="Arial Unicode MS"/>
          <w:lang w:val="ro-RO"/>
        </w:rPr>
        <w:t>Certificatele medicale clasa 1 sunt valabile timp de 12 luni.</w:t>
      </w:r>
    </w:p>
    <w:p w14:paraId="2B6BF364" w14:textId="77777777" w:rsidR="007748CD" w:rsidRPr="00B46147" w:rsidRDefault="007748CD" w:rsidP="000110C0">
      <w:pPr>
        <w:pStyle w:val="norm"/>
        <w:numPr>
          <w:ilvl w:val="0"/>
          <w:numId w:val="638"/>
        </w:numPr>
        <w:shd w:val="clear" w:color="auto" w:fill="FFFFFF"/>
        <w:spacing w:before="0" w:beforeAutospacing="0" w:after="0" w:afterAutospacing="0"/>
        <w:jc w:val="both"/>
        <w:rPr>
          <w:rFonts w:eastAsia="Arial Unicode MS"/>
          <w:lang w:val="ro-RO"/>
        </w:rPr>
      </w:pPr>
      <w:r w:rsidRPr="00B46147">
        <w:rPr>
          <w:rFonts w:eastAsia="Arial Unicode MS"/>
          <w:lang w:val="ro-RO"/>
        </w:rPr>
        <w:t>Prin derogare de la subpunctul 1, perioada de valabilitate a certificatelor medicale clasa 1 este de 6 luni pentru titularii de certificate care:</w:t>
      </w:r>
    </w:p>
    <w:p w14:paraId="67651885" w14:textId="77777777" w:rsidR="007748CD" w:rsidRPr="00B46147" w:rsidRDefault="007748CD" w:rsidP="000110C0">
      <w:pPr>
        <w:pStyle w:val="norm"/>
        <w:numPr>
          <w:ilvl w:val="0"/>
          <w:numId w:val="639"/>
        </w:numPr>
        <w:shd w:val="clear" w:color="auto" w:fill="FFFFFF"/>
        <w:spacing w:before="0" w:beforeAutospacing="0" w:after="0" w:afterAutospacing="0"/>
        <w:jc w:val="both"/>
        <w:rPr>
          <w:rFonts w:eastAsia="Arial Unicode MS"/>
          <w:lang w:val="ro-RO"/>
        </w:rPr>
      </w:pPr>
      <w:r w:rsidRPr="00B46147">
        <w:rPr>
          <w:rFonts w:eastAsia="Arial Unicode MS"/>
          <w:lang w:val="ro-RO"/>
        </w:rPr>
        <w:t>desfășoară  operațiuni de transport aerian comercial de pasageri cu un singur pilot</w:t>
      </w:r>
      <w:r w:rsidRPr="00B46147">
        <w:rPr>
          <w:rStyle w:val="boldface"/>
          <w:rFonts w:eastAsia="Arial Unicode MS"/>
          <w:b/>
          <w:bCs/>
          <w:lang w:val="ro-RO"/>
        </w:rPr>
        <w:t>  </w:t>
      </w:r>
      <w:r w:rsidRPr="00B46147">
        <w:rPr>
          <w:rFonts w:eastAsia="Arial Unicode MS"/>
          <w:lang w:val="ro-RO"/>
        </w:rPr>
        <w:t>și au atins vârsta de 40 de ani;</w:t>
      </w:r>
    </w:p>
    <w:p w14:paraId="2C6A9450" w14:textId="77777777" w:rsidR="007748CD" w:rsidRPr="00B46147" w:rsidRDefault="007748CD" w:rsidP="000110C0">
      <w:pPr>
        <w:pStyle w:val="norm"/>
        <w:numPr>
          <w:ilvl w:val="0"/>
          <w:numId w:val="639"/>
        </w:numPr>
        <w:shd w:val="clear" w:color="auto" w:fill="FFFFFF"/>
        <w:spacing w:before="0" w:beforeAutospacing="0" w:after="0" w:afterAutospacing="0"/>
        <w:jc w:val="both"/>
        <w:rPr>
          <w:rFonts w:eastAsia="Arial Unicode MS"/>
          <w:lang w:val="ro-RO"/>
        </w:rPr>
      </w:pPr>
      <w:r w:rsidRPr="00B46147">
        <w:rPr>
          <w:rFonts w:eastAsia="Arial Unicode MS"/>
          <w:lang w:val="ro-RO"/>
        </w:rPr>
        <w:lastRenderedPageBreak/>
        <w:t>au atins vârsta de 60 de ani.</w:t>
      </w:r>
    </w:p>
    <w:p w14:paraId="0FC88D6B" w14:textId="77777777" w:rsidR="007748CD" w:rsidRPr="00B46147" w:rsidRDefault="007748CD" w:rsidP="000110C0">
      <w:pPr>
        <w:pStyle w:val="norm"/>
        <w:numPr>
          <w:ilvl w:val="0"/>
          <w:numId w:val="638"/>
        </w:numPr>
        <w:shd w:val="clear" w:color="auto" w:fill="FFFFFF"/>
        <w:spacing w:before="0" w:beforeAutospacing="0" w:after="0" w:afterAutospacing="0"/>
        <w:jc w:val="both"/>
        <w:rPr>
          <w:rFonts w:eastAsia="Arial Unicode MS"/>
          <w:lang w:val="ro-RO"/>
        </w:rPr>
      </w:pPr>
      <w:r w:rsidRPr="00B46147">
        <w:rPr>
          <w:rFonts w:eastAsia="Arial Unicode MS"/>
          <w:lang w:val="ro-RO"/>
        </w:rPr>
        <w:t>Certificatele medicale clasa 2 sunt valabile timp de:</w:t>
      </w:r>
    </w:p>
    <w:p w14:paraId="1BE5F8DF" w14:textId="77777777" w:rsidR="007748CD" w:rsidRPr="00B46147" w:rsidRDefault="007748CD" w:rsidP="000110C0">
      <w:pPr>
        <w:pStyle w:val="norm"/>
        <w:numPr>
          <w:ilvl w:val="0"/>
          <w:numId w:val="640"/>
        </w:numPr>
        <w:shd w:val="clear" w:color="auto" w:fill="FFFFFF"/>
        <w:spacing w:before="0" w:beforeAutospacing="0" w:after="0" w:afterAutospacing="0"/>
        <w:jc w:val="both"/>
        <w:rPr>
          <w:rFonts w:eastAsia="Arial Unicode MS"/>
          <w:lang w:val="ro-RO"/>
        </w:rPr>
      </w:pPr>
      <w:r w:rsidRPr="00B46147">
        <w:rPr>
          <w:rFonts w:eastAsia="Arial Unicode MS"/>
          <w:lang w:val="ro-RO"/>
        </w:rPr>
        <w:t>60 de luni, până c</w:t>
      </w:r>
      <w:r w:rsidRPr="00B46147">
        <w:rPr>
          <w:rFonts w:eastAsia="Malgun Gothic Semilight"/>
          <w:lang w:val="ro-RO"/>
        </w:rPr>
        <w:t>â</w:t>
      </w:r>
      <w:r w:rsidRPr="00B46147">
        <w:rPr>
          <w:rFonts w:eastAsia="Arial Unicode MS"/>
          <w:lang w:val="ro-RO"/>
        </w:rPr>
        <w:t xml:space="preserve">nd titularul certificatului </w:t>
      </w:r>
      <w:r w:rsidRPr="00B46147">
        <w:rPr>
          <w:rFonts w:eastAsia="Malgun Gothic Semilight"/>
          <w:lang w:val="ro-RO"/>
        </w:rPr>
        <w:t>î</w:t>
      </w:r>
      <w:r w:rsidRPr="00B46147">
        <w:rPr>
          <w:rFonts w:eastAsia="Arial Unicode MS"/>
          <w:lang w:val="ro-RO"/>
        </w:rPr>
        <w:t>mplinește v</w:t>
      </w:r>
      <w:r w:rsidRPr="00B46147">
        <w:rPr>
          <w:rFonts w:eastAsia="Malgun Gothic Semilight"/>
          <w:lang w:val="ro-RO"/>
        </w:rPr>
        <w:t>â</w:t>
      </w:r>
      <w:r w:rsidRPr="00B46147">
        <w:rPr>
          <w:rFonts w:eastAsia="Arial Unicode MS"/>
          <w:lang w:val="ro-RO"/>
        </w:rPr>
        <w:t xml:space="preserve">rsta de 40 de ani. Un certificat medical eliberat </w:t>
      </w:r>
      <w:r w:rsidRPr="00B46147">
        <w:rPr>
          <w:rFonts w:eastAsia="Malgun Gothic Semilight"/>
          <w:lang w:val="ro-RO"/>
        </w:rPr>
        <w:t>î</w:t>
      </w:r>
      <w:r w:rsidRPr="00B46147">
        <w:rPr>
          <w:rFonts w:eastAsia="Arial Unicode MS"/>
          <w:lang w:val="ro-RO"/>
        </w:rPr>
        <w:t xml:space="preserve">nainte ca titularul certificatului să </w:t>
      </w:r>
      <w:r w:rsidRPr="00B46147">
        <w:rPr>
          <w:rFonts w:eastAsia="Malgun Gothic Semilight"/>
          <w:lang w:val="ro-RO"/>
        </w:rPr>
        <w:t>î</w:t>
      </w:r>
      <w:r w:rsidRPr="00B46147">
        <w:rPr>
          <w:rFonts w:eastAsia="Arial Unicode MS"/>
          <w:lang w:val="ro-RO"/>
        </w:rPr>
        <w:t xml:space="preserve">mplinească 40 de ani </w:t>
      </w:r>
      <w:r w:rsidRPr="00B46147">
        <w:rPr>
          <w:rFonts w:eastAsia="Malgun Gothic Semilight"/>
          <w:lang w:val="ro-RO"/>
        </w:rPr>
        <w:t>î</w:t>
      </w:r>
      <w:r w:rsidRPr="00B46147">
        <w:rPr>
          <w:rFonts w:eastAsia="Arial Unicode MS"/>
          <w:lang w:val="ro-RO"/>
        </w:rPr>
        <w:t>și pierde valabilitatea după ce titularul certificatului atinge v</w:t>
      </w:r>
      <w:r w:rsidRPr="00B46147">
        <w:rPr>
          <w:rFonts w:eastAsia="Malgun Gothic Semilight"/>
          <w:lang w:val="ro-RO"/>
        </w:rPr>
        <w:t>â</w:t>
      </w:r>
      <w:r w:rsidRPr="00B46147">
        <w:rPr>
          <w:rFonts w:eastAsia="Arial Unicode MS"/>
          <w:lang w:val="ro-RO"/>
        </w:rPr>
        <w:t>rsta de 42 de ani;</w:t>
      </w:r>
    </w:p>
    <w:p w14:paraId="608942ED" w14:textId="77777777" w:rsidR="007748CD" w:rsidRPr="00B46147" w:rsidRDefault="007748CD" w:rsidP="000110C0">
      <w:pPr>
        <w:pStyle w:val="norm"/>
        <w:numPr>
          <w:ilvl w:val="0"/>
          <w:numId w:val="640"/>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24 de luni pentru titularii de certificate cu vțrste cuprinse între 40 și 50 de ani. Un certificat medical eliberat </w:t>
      </w:r>
      <w:r w:rsidRPr="00B46147">
        <w:rPr>
          <w:rFonts w:eastAsia="Malgun Gothic Semilight"/>
          <w:lang w:val="ro-RO"/>
        </w:rPr>
        <w:t>î</w:t>
      </w:r>
      <w:r w:rsidRPr="00B46147">
        <w:rPr>
          <w:rFonts w:eastAsia="Arial Unicode MS"/>
          <w:lang w:val="ro-RO"/>
        </w:rPr>
        <w:t xml:space="preserve">nainte ca titularul certificatului să </w:t>
      </w:r>
      <w:r w:rsidRPr="00B46147">
        <w:rPr>
          <w:rFonts w:eastAsia="Malgun Gothic Semilight"/>
          <w:lang w:val="ro-RO"/>
        </w:rPr>
        <w:t>î</w:t>
      </w:r>
      <w:r w:rsidRPr="00B46147">
        <w:rPr>
          <w:rFonts w:eastAsia="Arial Unicode MS"/>
          <w:lang w:val="ro-RO"/>
        </w:rPr>
        <w:t xml:space="preserve">mplinească 50 de ani </w:t>
      </w:r>
      <w:r w:rsidRPr="00B46147">
        <w:rPr>
          <w:rFonts w:eastAsia="Malgun Gothic Semilight"/>
          <w:lang w:val="ro-RO"/>
        </w:rPr>
        <w:t>î</w:t>
      </w:r>
      <w:r w:rsidRPr="00B46147">
        <w:rPr>
          <w:rFonts w:eastAsia="Arial Unicode MS"/>
          <w:lang w:val="ro-RO"/>
        </w:rPr>
        <w:t>și pierde valabilitatea după ce titularul certificatului atinge v</w:t>
      </w:r>
      <w:r w:rsidRPr="00B46147">
        <w:rPr>
          <w:rFonts w:eastAsia="Malgun Gothic Semilight"/>
          <w:lang w:val="ro-RO"/>
        </w:rPr>
        <w:t>â</w:t>
      </w:r>
      <w:r w:rsidRPr="00B46147">
        <w:rPr>
          <w:rFonts w:eastAsia="Arial Unicode MS"/>
          <w:lang w:val="ro-RO"/>
        </w:rPr>
        <w:t xml:space="preserve">rsta de 51 de ani; </w:t>
      </w:r>
    </w:p>
    <w:p w14:paraId="0CD9559E" w14:textId="77777777" w:rsidR="007748CD" w:rsidRPr="00B46147" w:rsidRDefault="007748CD" w:rsidP="000110C0">
      <w:pPr>
        <w:pStyle w:val="norm"/>
        <w:numPr>
          <w:ilvl w:val="0"/>
          <w:numId w:val="640"/>
        </w:numPr>
        <w:shd w:val="clear" w:color="auto" w:fill="FFFFFF"/>
        <w:spacing w:before="0" w:beforeAutospacing="0" w:after="0" w:afterAutospacing="0"/>
        <w:jc w:val="both"/>
        <w:rPr>
          <w:rFonts w:eastAsia="Arial Unicode MS"/>
          <w:lang w:val="ro-RO"/>
        </w:rPr>
      </w:pPr>
      <w:r w:rsidRPr="00B46147">
        <w:rPr>
          <w:rFonts w:eastAsia="Arial Unicode MS"/>
          <w:lang w:val="ro-RO"/>
        </w:rPr>
        <w:t>12 de luni pentru titularii de certificate cu vîrste de peste 50 de ani.</w:t>
      </w:r>
    </w:p>
    <w:p w14:paraId="08B647DF" w14:textId="77777777" w:rsidR="007748CD" w:rsidRPr="00B46147" w:rsidRDefault="007748CD" w:rsidP="000110C0">
      <w:pPr>
        <w:pStyle w:val="norm"/>
        <w:numPr>
          <w:ilvl w:val="0"/>
          <w:numId w:val="638"/>
        </w:numPr>
        <w:shd w:val="clear" w:color="auto" w:fill="FFFFFF"/>
        <w:spacing w:before="0" w:beforeAutospacing="0" w:after="0" w:afterAutospacing="0"/>
        <w:jc w:val="both"/>
        <w:rPr>
          <w:rFonts w:eastAsia="Arial Unicode MS"/>
          <w:lang w:val="ro-RO"/>
        </w:rPr>
      </w:pPr>
      <w:r w:rsidRPr="00B46147">
        <w:rPr>
          <w:rFonts w:eastAsia="Arial Unicode MS"/>
          <w:lang w:val="ro-RO"/>
        </w:rPr>
        <w:t>Certificatele medicale LAPL sunt valabile timp de:</w:t>
      </w:r>
    </w:p>
    <w:p w14:paraId="53EFF5B3" w14:textId="77777777" w:rsidR="007748CD" w:rsidRPr="00B46147" w:rsidRDefault="007748CD" w:rsidP="000110C0">
      <w:pPr>
        <w:pStyle w:val="norm"/>
        <w:numPr>
          <w:ilvl w:val="0"/>
          <w:numId w:val="641"/>
        </w:numPr>
        <w:shd w:val="clear" w:color="auto" w:fill="FFFFFF"/>
        <w:spacing w:before="0" w:beforeAutospacing="0" w:after="0" w:afterAutospacing="0"/>
        <w:jc w:val="both"/>
        <w:rPr>
          <w:rFonts w:eastAsia="Arial Unicode MS"/>
          <w:lang w:val="ro-RO"/>
        </w:rPr>
      </w:pPr>
      <w:r w:rsidRPr="00B46147">
        <w:rPr>
          <w:rFonts w:eastAsia="Arial Unicode MS"/>
          <w:lang w:val="ro-RO"/>
        </w:rPr>
        <w:t>60 de luni, până c</w:t>
      </w:r>
      <w:r w:rsidRPr="00B46147">
        <w:rPr>
          <w:rFonts w:eastAsia="Malgun Gothic Semilight"/>
          <w:lang w:val="ro-RO"/>
        </w:rPr>
        <w:t>â</w:t>
      </w:r>
      <w:r w:rsidRPr="00B46147">
        <w:rPr>
          <w:rFonts w:eastAsia="Arial Unicode MS"/>
          <w:lang w:val="ro-RO"/>
        </w:rPr>
        <w:t xml:space="preserve">nd titularul certificatului </w:t>
      </w:r>
      <w:r w:rsidRPr="00B46147">
        <w:rPr>
          <w:rFonts w:eastAsia="Malgun Gothic Semilight"/>
          <w:lang w:val="ro-RO"/>
        </w:rPr>
        <w:t>î</w:t>
      </w:r>
      <w:r w:rsidRPr="00B46147">
        <w:rPr>
          <w:rFonts w:eastAsia="Arial Unicode MS"/>
          <w:lang w:val="ro-RO"/>
        </w:rPr>
        <w:t>mplinește v</w:t>
      </w:r>
      <w:r w:rsidRPr="00B46147">
        <w:rPr>
          <w:rFonts w:eastAsia="Malgun Gothic Semilight"/>
          <w:lang w:val="ro-RO"/>
        </w:rPr>
        <w:t>â</w:t>
      </w:r>
      <w:r w:rsidRPr="00B46147">
        <w:rPr>
          <w:rFonts w:eastAsia="Arial Unicode MS"/>
          <w:lang w:val="ro-RO"/>
        </w:rPr>
        <w:t xml:space="preserve">rsta de 40 de ani. Un certificat medical eliberat </w:t>
      </w:r>
      <w:r w:rsidRPr="00B46147">
        <w:rPr>
          <w:rFonts w:eastAsia="Malgun Gothic Semilight"/>
          <w:lang w:val="ro-RO"/>
        </w:rPr>
        <w:t>î</w:t>
      </w:r>
      <w:r w:rsidRPr="00B46147">
        <w:rPr>
          <w:rFonts w:eastAsia="Arial Unicode MS"/>
          <w:lang w:val="ro-RO"/>
        </w:rPr>
        <w:t xml:space="preserve">nainte ca titularul certificatului să </w:t>
      </w:r>
      <w:r w:rsidRPr="00B46147">
        <w:rPr>
          <w:rFonts w:eastAsia="Malgun Gothic Semilight"/>
          <w:lang w:val="ro-RO"/>
        </w:rPr>
        <w:t>î</w:t>
      </w:r>
      <w:r w:rsidRPr="00B46147">
        <w:rPr>
          <w:rFonts w:eastAsia="Arial Unicode MS"/>
          <w:lang w:val="ro-RO"/>
        </w:rPr>
        <w:t xml:space="preserve">mplinească 40 de ani </w:t>
      </w:r>
      <w:r w:rsidRPr="00B46147">
        <w:rPr>
          <w:rFonts w:eastAsia="Malgun Gothic Semilight"/>
          <w:lang w:val="ro-RO"/>
        </w:rPr>
        <w:t>î</w:t>
      </w:r>
      <w:r w:rsidRPr="00B46147">
        <w:rPr>
          <w:rFonts w:eastAsia="Arial Unicode MS"/>
          <w:lang w:val="ro-RO"/>
        </w:rPr>
        <w:t xml:space="preserve">și pierde valabilitatea după ce titularul </w:t>
      </w:r>
      <w:r w:rsidR="00A77FF4" w:rsidRPr="00B46147">
        <w:rPr>
          <w:rFonts w:eastAsia="Arial Unicode MS"/>
          <w:lang w:val="ro-RO"/>
        </w:rPr>
        <w:t>certificatului</w:t>
      </w:r>
      <w:r w:rsidRPr="00B46147">
        <w:rPr>
          <w:rFonts w:eastAsia="Arial Unicode MS"/>
          <w:lang w:val="ro-RO"/>
        </w:rPr>
        <w:t xml:space="preserve"> atinge vârsta de 42 de ani;</w:t>
      </w:r>
    </w:p>
    <w:p w14:paraId="37B1BD01" w14:textId="77777777" w:rsidR="007748CD" w:rsidRPr="00B46147" w:rsidRDefault="007748CD" w:rsidP="000110C0">
      <w:pPr>
        <w:pStyle w:val="norm"/>
        <w:numPr>
          <w:ilvl w:val="0"/>
          <w:numId w:val="641"/>
        </w:numPr>
        <w:shd w:val="clear" w:color="auto" w:fill="FFFFFF"/>
        <w:spacing w:before="0" w:beforeAutospacing="0" w:after="0" w:afterAutospacing="0"/>
        <w:jc w:val="both"/>
        <w:rPr>
          <w:rFonts w:eastAsia="Arial Unicode MS"/>
          <w:lang w:val="ro-RO"/>
        </w:rPr>
      </w:pPr>
      <w:r w:rsidRPr="00B46147">
        <w:rPr>
          <w:rFonts w:eastAsia="Arial Unicode MS"/>
          <w:lang w:val="ro-RO"/>
        </w:rPr>
        <w:t>24 de luni pentru titularii de certificate cu vîrste de peste  40 de de ani.</w:t>
      </w:r>
    </w:p>
    <w:p w14:paraId="38AC9532" w14:textId="77777777" w:rsidR="007748CD" w:rsidRPr="00B46147" w:rsidRDefault="007748CD" w:rsidP="000110C0">
      <w:pPr>
        <w:pStyle w:val="norm"/>
        <w:numPr>
          <w:ilvl w:val="0"/>
          <w:numId w:val="638"/>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Perioada de valabilitate a unui certificat medical, inclusiv a oricărei examinări sau investigații speciale asociate, este calculată de la data examinării aeromedicale </w:t>
      </w:r>
      <w:r w:rsidRPr="00B46147">
        <w:rPr>
          <w:rFonts w:eastAsia="Arial Unicode MS" w:hint="eastAsia"/>
          <w:lang w:val="ro-RO"/>
        </w:rPr>
        <w:t>î</w:t>
      </w:r>
      <w:r w:rsidRPr="00B46147">
        <w:rPr>
          <w:rFonts w:eastAsia="Arial Unicode MS"/>
          <w:lang w:val="ro-RO"/>
        </w:rPr>
        <w:t>n cazul eliberării inițiale și al re</w:t>
      </w:r>
      <w:r w:rsidRPr="00B46147">
        <w:rPr>
          <w:rFonts w:eastAsia="Arial Unicode MS" w:hint="eastAsia"/>
          <w:lang w:val="ro-RO"/>
        </w:rPr>
        <w:t>î</w:t>
      </w:r>
      <w:r w:rsidRPr="00B46147">
        <w:rPr>
          <w:rFonts w:eastAsia="Arial Unicode MS"/>
          <w:lang w:val="ro-RO"/>
        </w:rPr>
        <w:t>nnoirii și de la data expirării certificatului medical anterior în cazul revalidării:</w:t>
      </w:r>
    </w:p>
    <w:p w14:paraId="4FE48418" w14:textId="77777777" w:rsidR="007748CD" w:rsidRPr="00B46147" w:rsidRDefault="007748CD" w:rsidP="000110C0">
      <w:pPr>
        <w:pStyle w:val="title-gr-seq-level-1"/>
        <w:numPr>
          <w:ilvl w:val="0"/>
          <w:numId w:val="642"/>
        </w:numPr>
        <w:shd w:val="clear" w:color="auto" w:fill="FFFFFF"/>
        <w:spacing w:before="0" w:beforeAutospacing="0" w:after="0" w:afterAutospacing="0"/>
        <w:rPr>
          <w:rFonts w:eastAsia="Arial Unicode MS"/>
          <w:bCs/>
          <w:i/>
          <w:lang w:val="ro-RO"/>
        </w:rPr>
      </w:pPr>
      <w:r w:rsidRPr="00B46147">
        <w:rPr>
          <w:rStyle w:val="italics"/>
          <w:rFonts w:eastAsia="Arial Unicode MS"/>
          <w:bCs/>
          <w:i/>
          <w:iCs/>
          <w:lang w:val="ro-RO"/>
        </w:rPr>
        <w:t>Revalidare</w:t>
      </w:r>
    </w:p>
    <w:p w14:paraId="0CAC59E6" w14:textId="77777777" w:rsidR="007748CD" w:rsidRPr="00B46147" w:rsidRDefault="007748CD" w:rsidP="00BA2480">
      <w:pPr>
        <w:pStyle w:val="norm"/>
        <w:shd w:val="clear" w:color="auto" w:fill="FFFFFF"/>
        <w:spacing w:before="0" w:beforeAutospacing="0" w:after="0" w:afterAutospacing="0"/>
        <w:jc w:val="both"/>
        <w:rPr>
          <w:rFonts w:eastAsia="Arial Unicode MS"/>
          <w:lang w:val="ro-RO"/>
        </w:rPr>
      </w:pPr>
      <w:r w:rsidRPr="00B46147">
        <w:rPr>
          <w:rFonts w:eastAsia="Arial Unicode MS"/>
          <w:lang w:val="ro-RO"/>
        </w:rPr>
        <w:t xml:space="preserve">Examinările și evaluările aeromedicale, după caz, necesare pentru revalidarea unui certificat medical pot fi efectuate cu până la 45 de zile </w:t>
      </w:r>
      <w:r w:rsidRPr="00B46147">
        <w:rPr>
          <w:rFonts w:eastAsia="Malgun Gothic Semilight"/>
          <w:lang w:val="ro-RO"/>
        </w:rPr>
        <w:t>î</w:t>
      </w:r>
      <w:r w:rsidRPr="00B46147">
        <w:rPr>
          <w:rFonts w:eastAsia="Arial Unicode MS"/>
          <w:lang w:val="ro-RO"/>
        </w:rPr>
        <w:t>nainte de data expirării certificatului medical.</w:t>
      </w:r>
    </w:p>
    <w:p w14:paraId="4B01837A" w14:textId="77777777" w:rsidR="007748CD" w:rsidRPr="00B46147" w:rsidRDefault="007748CD" w:rsidP="000110C0">
      <w:pPr>
        <w:pStyle w:val="title-gr-seq-level-1"/>
        <w:numPr>
          <w:ilvl w:val="0"/>
          <w:numId w:val="642"/>
        </w:numPr>
        <w:shd w:val="clear" w:color="auto" w:fill="FFFFFF"/>
        <w:spacing w:before="0" w:beforeAutospacing="0" w:after="0" w:afterAutospacing="0"/>
        <w:rPr>
          <w:rFonts w:eastAsia="Arial Unicode MS"/>
          <w:bCs/>
          <w:lang w:val="ro-RO"/>
        </w:rPr>
      </w:pPr>
      <w:r w:rsidRPr="00B46147">
        <w:rPr>
          <w:rStyle w:val="italics"/>
          <w:rFonts w:eastAsia="Arial Unicode MS"/>
          <w:bCs/>
          <w:i/>
          <w:iCs/>
          <w:lang w:val="ro-RO"/>
        </w:rPr>
        <w:t>Reînnoire</w:t>
      </w:r>
    </w:p>
    <w:p w14:paraId="141DBEA2" w14:textId="77777777" w:rsidR="00BA2480" w:rsidRPr="00B46147" w:rsidRDefault="007748CD" w:rsidP="000110C0">
      <w:pPr>
        <w:pStyle w:val="norm"/>
        <w:numPr>
          <w:ilvl w:val="0"/>
          <w:numId w:val="643"/>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În cazul în care titularul unui certificat medical nu respectă dispozițiile de la litera (b), se impune efectuarea unei examinări și evaluări </w:t>
      </w:r>
      <w:r w:rsidRPr="00B46147">
        <w:rPr>
          <w:rFonts w:eastAsia="Malgun Gothic Semilight"/>
          <w:lang w:val="ro-RO"/>
        </w:rPr>
        <w:t>î</w:t>
      </w:r>
      <w:r w:rsidRPr="00B46147">
        <w:rPr>
          <w:rFonts w:eastAsia="Arial Unicode MS"/>
          <w:lang w:val="ro-RO"/>
        </w:rPr>
        <w:t>n vederea re</w:t>
      </w:r>
      <w:r w:rsidRPr="00B46147">
        <w:rPr>
          <w:rFonts w:eastAsia="Malgun Gothic Semilight"/>
          <w:lang w:val="ro-RO"/>
        </w:rPr>
        <w:t>î</w:t>
      </w:r>
      <w:r w:rsidRPr="00B46147">
        <w:rPr>
          <w:rFonts w:eastAsia="Arial Unicode MS"/>
          <w:lang w:val="ro-RO"/>
        </w:rPr>
        <w:t>nnoirii certificatului.</w:t>
      </w:r>
    </w:p>
    <w:p w14:paraId="54270220" w14:textId="77777777" w:rsidR="007748CD" w:rsidRPr="00B46147" w:rsidRDefault="007748CD" w:rsidP="000110C0">
      <w:pPr>
        <w:pStyle w:val="norm"/>
        <w:numPr>
          <w:ilvl w:val="0"/>
          <w:numId w:val="643"/>
        </w:numPr>
        <w:shd w:val="clear" w:color="auto" w:fill="FFFFFF"/>
        <w:spacing w:before="0" w:beforeAutospacing="0" w:after="0" w:afterAutospacing="0"/>
        <w:jc w:val="both"/>
        <w:rPr>
          <w:rFonts w:eastAsia="Arial Unicode MS"/>
          <w:lang w:val="ro-RO"/>
        </w:rPr>
      </w:pPr>
      <w:r w:rsidRPr="00B46147">
        <w:rPr>
          <w:rFonts w:eastAsia="Arial Unicode MS"/>
          <w:lang w:val="ro-RO"/>
        </w:rPr>
        <w:t>În cazul certificatelor medicale clasa 1 și clasa 2:</w:t>
      </w:r>
    </w:p>
    <w:p w14:paraId="77896515" w14:textId="77777777" w:rsidR="007748CD" w:rsidRPr="00B46147" w:rsidRDefault="007748CD" w:rsidP="000110C0">
      <w:pPr>
        <w:pStyle w:val="norm"/>
        <w:numPr>
          <w:ilvl w:val="0"/>
          <w:numId w:val="644"/>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dacă certificatul medical a expirat de mai puțin de doi ani, se efectuează o examinare aeromedicală de rutină în vederea revalidării; </w:t>
      </w:r>
    </w:p>
    <w:p w14:paraId="6CF7C033" w14:textId="77777777" w:rsidR="007748CD" w:rsidRPr="00B46147" w:rsidRDefault="007748CD" w:rsidP="000110C0">
      <w:pPr>
        <w:pStyle w:val="norm"/>
        <w:numPr>
          <w:ilvl w:val="0"/>
          <w:numId w:val="644"/>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dacă certificatul medical a expirat de mai mult de doi ani, dar de mai puțin de cinci ani, AeMC sau AME efectuează examinarea aeromedicală </w:t>
      </w:r>
      <w:r w:rsidRPr="00B46147">
        <w:rPr>
          <w:rFonts w:eastAsia="Arial Unicode MS" w:hint="eastAsia"/>
          <w:lang w:val="ro-RO"/>
        </w:rPr>
        <w:t>î</w:t>
      </w:r>
      <w:r w:rsidRPr="00B46147">
        <w:rPr>
          <w:rFonts w:eastAsia="Arial Unicode MS"/>
          <w:lang w:val="ro-RO"/>
        </w:rPr>
        <w:t>n vederea re</w:t>
      </w:r>
      <w:r w:rsidRPr="00B46147">
        <w:rPr>
          <w:rFonts w:eastAsia="Arial Unicode MS" w:hint="eastAsia"/>
          <w:lang w:val="ro-RO"/>
        </w:rPr>
        <w:t>î</w:t>
      </w:r>
      <w:r w:rsidRPr="00B46147">
        <w:rPr>
          <w:rFonts w:eastAsia="Arial Unicode MS"/>
          <w:lang w:val="ro-RO"/>
        </w:rPr>
        <w:t>nnoirii numai după evaluarea dosarului aeromedical al solicitantului;</w:t>
      </w:r>
    </w:p>
    <w:p w14:paraId="7795622E" w14:textId="77777777" w:rsidR="007748CD" w:rsidRPr="00B46147" w:rsidRDefault="007748CD" w:rsidP="000110C0">
      <w:pPr>
        <w:pStyle w:val="norm"/>
        <w:numPr>
          <w:ilvl w:val="0"/>
          <w:numId w:val="644"/>
        </w:numPr>
        <w:shd w:val="clear" w:color="auto" w:fill="FFFFFF"/>
        <w:spacing w:before="0" w:beforeAutospacing="0" w:after="0" w:afterAutospacing="0"/>
        <w:jc w:val="both"/>
        <w:rPr>
          <w:rFonts w:eastAsia="Arial Unicode MS"/>
          <w:lang w:val="ro-RO"/>
        </w:rPr>
      </w:pPr>
      <w:r w:rsidRPr="00B46147">
        <w:rPr>
          <w:rFonts w:eastAsia="Arial Unicode MS"/>
          <w:lang w:val="ro-RO"/>
        </w:rPr>
        <w:t>dacă certificatul medical a expirat de mai mult de 5 ani, se aplică cerințele de examinare aeromedicală pentru eliberarea inițială, iar evaluarea se bazează pe cerințele de revalidare.</w:t>
      </w:r>
    </w:p>
    <w:p w14:paraId="38E47014" w14:textId="77777777" w:rsidR="007748CD" w:rsidRPr="00B46147" w:rsidRDefault="007748CD" w:rsidP="000110C0">
      <w:pPr>
        <w:pStyle w:val="norm"/>
        <w:numPr>
          <w:ilvl w:val="0"/>
          <w:numId w:val="643"/>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În cazul certificatelor medicale LAPL, AeMC sau AME evaluează antecedentele patologice ale solicitantului și efectuează examinările și  evaluările  aeromedicale, după caz, </w:t>
      </w:r>
      <w:r w:rsidRPr="00B46147">
        <w:rPr>
          <w:rFonts w:eastAsia="Malgun Gothic Semilight"/>
          <w:lang w:val="ro-RO"/>
        </w:rPr>
        <w:t>î</w:t>
      </w:r>
      <w:r w:rsidRPr="00B46147">
        <w:rPr>
          <w:rFonts w:eastAsia="Arial Unicode MS"/>
          <w:lang w:val="ro-RO"/>
        </w:rPr>
        <w:t>n conformitate cu MED.B.005 și MED.B.095.</w:t>
      </w:r>
    </w:p>
    <w:p w14:paraId="2EAC825D" w14:textId="77777777" w:rsidR="00BA2480" w:rsidRPr="00B46147" w:rsidRDefault="00BA2480" w:rsidP="00BA2480">
      <w:pPr>
        <w:pStyle w:val="norm"/>
        <w:shd w:val="clear" w:color="auto" w:fill="FFFFFF"/>
        <w:spacing w:before="0" w:beforeAutospacing="0" w:after="0" w:afterAutospacing="0"/>
        <w:ind w:left="360"/>
        <w:jc w:val="both"/>
        <w:rPr>
          <w:rFonts w:eastAsia="Arial Unicode MS"/>
          <w:lang w:val="ro-RO"/>
        </w:rPr>
      </w:pPr>
    </w:p>
    <w:p w14:paraId="2B11EE1F" w14:textId="77777777" w:rsidR="007748CD" w:rsidRPr="00B46147" w:rsidRDefault="007748CD" w:rsidP="00BA2480">
      <w:pPr>
        <w:pStyle w:val="1"/>
        <w:spacing w:before="0"/>
        <w:rPr>
          <w:rStyle w:val="boldface"/>
          <w:rFonts w:ascii="Times New Roman" w:eastAsia="Arial Unicode MS" w:hAnsi="Times New Roman" w:cs="Times New Roman"/>
          <w:b/>
          <w:bCs/>
          <w:color w:val="auto"/>
          <w:sz w:val="24"/>
          <w:szCs w:val="24"/>
        </w:rPr>
      </w:pPr>
      <w:r w:rsidRPr="00B46147">
        <w:rPr>
          <w:rStyle w:val="boldface"/>
          <w:rFonts w:ascii="Times New Roman" w:eastAsia="Arial Unicode MS" w:hAnsi="Times New Roman" w:cs="Times New Roman"/>
          <w:b/>
          <w:bCs/>
          <w:color w:val="auto"/>
          <w:sz w:val="24"/>
          <w:szCs w:val="24"/>
        </w:rPr>
        <w:t>MED.A.046   Suspendarea sau revocarea certificatelor medicale</w:t>
      </w:r>
    </w:p>
    <w:p w14:paraId="69E8E7E9" w14:textId="77777777" w:rsidR="007748CD" w:rsidRPr="00B46147" w:rsidRDefault="007748CD" w:rsidP="00847B24">
      <w:pPr>
        <w:pStyle w:val="title-gr-seq-level-1"/>
        <w:numPr>
          <w:ilvl w:val="0"/>
          <w:numId w:val="12"/>
        </w:numPr>
        <w:shd w:val="clear" w:color="auto" w:fill="FFFFFF"/>
        <w:spacing w:before="0" w:beforeAutospacing="0" w:after="0" w:afterAutospacing="0"/>
        <w:rPr>
          <w:rFonts w:eastAsia="Arial Unicode MS"/>
          <w:b/>
          <w:bCs/>
        </w:rPr>
      </w:pPr>
      <w:r w:rsidRPr="00B46147">
        <w:rPr>
          <w:shd w:val="clear" w:color="auto" w:fill="FFFFFF"/>
        </w:rPr>
        <w:t>Un certificat medical poate fi suspendat sau revocat de AAC.</w:t>
      </w:r>
    </w:p>
    <w:p w14:paraId="2715CEE1" w14:textId="77777777" w:rsidR="007748CD" w:rsidRPr="00B46147" w:rsidRDefault="007748CD" w:rsidP="00847B24">
      <w:pPr>
        <w:pStyle w:val="title-gr-seq-level-1"/>
        <w:numPr>
          <w:ilvl w:val="0"/>
          <w:numId w:val="12"/>
        </w:numPr>
        <w:shd w:val="clear" w:color="auto" w:fill="FFFFFF"/>
        <w:spacing w:before="0" w:beforeAutospacing="0" w:after="0" w:afterAutospacing="0"/>
        <w:jc w:val="both"/>
        <w:rPr>
          <w:rFonts w:eastAsia="Arial Unicode MS"/>
          <w:b/>
          <w:bCs/>
        </w:rPr>
      </w:pPr>
      <w:r w:rsidRPr="00B46147">
        <w:rPr>
          <w:shd w:val="clear" w:color="auto" w:fill="FFFFFF"/>
        </w:rPr>
        <w:t>În caz de suspendare a certificatului medical, titularul înapoiaz</w:t>
      </w:r>
      <w:r w:rsidRPr="00B46147">
        <w:rPr>
          <w:rFonts w:ascii="Calibri" w:hAnsi="Calibri" w:cs="Calibri"/>
          <w:shd w:val="clear" w:color="auto" w:fill="FFFFFF"/>
        </w:rPr>
        <w:t>ă</w:t>
      </w:r>
      <w:r w:rsidRPr="00B46147">
        <w:rPr>
          <w:shd w:val="clear" w:color="auto" w:fill="FFFFFF"/>
        </w:rPr>
        <w:t xml:space="preserve"> certificatul medical AAC, la cererea acesteia.</w:t>
      </w:r>
    </w:p>
    <w:p w14:paraId="0AAE6389" w14:textId="77777777" w:rsidR="007748CD" w:rsidRPr="00B46147" w:rsidRDefault="007748CD" w:rsidP="00847B24">
      <w:pPr>
        <w:pStyle w:val="title-gr-seq-level-1"/>
        <w:numPr>
          <w:ilvl w:val="0"/>
          <w:numId w:val="12"/>
        </w:numPr>
        <w:shd w:val="clear" w:color="auto" w:fill="FFFFFF"/>
        <w:spacing w:before="0" w:beforeAutospacing="0" w:after="0" w:afterAutospacing="0"/>
        <w:jc w:val="both"/>
        <w:rPr>
          <w:rStyle w:val="boldface"/>
          <w:rFonts w:eastAsia="Arial Unicode MS"/>
          <w:b/>
          <w:bCs/>
        </w:rPr>
      </w:pPr>
      <w:r w:rsidRPr="00B46147">
        <w:rPr>
          <w:shd w:val="clear" w:color="auto" w:fill="FFFFFF"/>
        </w:rPr>
        <w:t>În caz de revocare a certificatului medical, titularul înapoiaz</w:t>
      </w:r>
      <w:r w:rsidRPr="00B46147">
        <w:rPr>
          <w:rFonts w:ascii="Calibri" w:hAnsi="Calibri" w:cs="Calibri"/>
          <w:shd w:val="clear" w:color="auto" w:fill="FFFFFF"/>
        </w:rPr>
        <w:t>ă</w:t>
      </w:r>
      <w:r w:rsidRPr="00B46147">
        <w:rPr>
          <w:shd w:val="clear" w:color="auto" w:fill="FFFFFF"/>
        </w:rPr>
        <w:t xml:space="preserve"> imediat certificatul medical AAC.</w:t>
      </w:r>
    </w:p>
    <w:p w14:paraId="5F2D316B" w14:textId="77777777" w:rsidR="007748CD" w:rsidRPr="00B46147" w:rsidRDefault="007748CD" w:rsidP="00BA2480">
      <w:pPr>
        <w:pStyle w:val="1"/>
        <w:spacing w:before="0"/>
        <w:rPr>
          <w:rStyle w:val="boldface"/>
          <w:rFonts w:ascii="Times New Roman" w:eastAsia="Arial Unicode MS" w:hAnsi="Times New Roman" w:cs="Times New Roman"/>
          <w:b/>
          <w:bCs/>
          <w:color w:val="auto"/>
          <w:sz w:val="24"/>
          <w:szCs w:val="24"/>
        </w:rPr>
      </w:pPr>
      <w:r w:rsidRPr="00B46147">
        <w:rPr>
          <w:rStyle w:val="boldface"/>
          <w:rFonts w:ascii="Times New Roman" w:eastAsia="Arial Unicode MS" w:hAnsi="Times New Roman" w:cs="Times New Roman"/>
          <w:b/>
          <w:bCs/>
          <w:color w:val="auto"/>
          <w:sz w:val="24"/>
          <w:szCs w:val="24"/>
        </w:rPr>
        <w:t>MED.A.050</w:t>
      </w:r>
      <w:r w:rsidRPr="00B46147">
        <w:rPr>
          <w:rStyle w:val="boldface"/>
          <w:rFonts w:ascii="Times New Roman" w:hAnsi="Times New Roman" w:cs="Times New Roman"/>
          <w:color w:val="auto"/>
          <w:sz w:val="24"/>
          <w:szCs w:val="24"/>
        </w:rPr>
        <w:t>   </w:t>
      </w:r>
      <w:r w:rsidRPr="00B46147">
        <w:rPr>
          <w:rStyle w:val="boldface"/>
          <w:rFonts w:ascii="Times New Roman" w:eastAsia="Arial Unicode MS" w:hAnsi="Times New Roman" w:cs="Times New Roman"/>
          <w:b/>
          <w:bCs/>
          <w:color w:val="auto"/>
          <w:sz w:val="24"/>
          <w:szCs w:val="24"/>
        </w:rPr>
        <w:t> Direcționarea</w:t>
      </w:r>
    </w:p>
    <w:p w14:paraId="63CDCDFB" w14:textId="77777777" w:rsidR="007748CD" w:rsidRPr="00B46147" w:rsidRDefault="001D4628" w:rsidP="00A1607B">
      <w:pPr>
        <w:pStyle w:val="norm"/>
        <w:shd w:val="clear" w:color="auto" w:fill="FFFFFF"/>
        <w:spacing w:before="0" w:beforeAutospacing="0" w:after="0" w:afterAutospacing="0"/>
        <w:jc w:val="both"/>
        <w:rPr>
          <w:rFonts w:eastAsia="Arial Unicode MS"/>
          <w:b/>
          <w:bCs/>
          <w:lang w:val="ro-RO"/>
        </w:rPr>
      </w:pPr>
      <w:r w:rsidRPr="00B46147">
        <w:rPr>
          <w:rFonts w:eastAsia="Arial Unicode MS"/>
          <w:lang w:val="ro-RO"/>
        </w:rPr>
        <w:t xml:space="preserve">În cazul în care solicitantul unui certificat medical clasa 1, clasa 2 sau LAPL este direcționat către examinatorul medical al AAC </w:t>
      </w:r>
      <w:r w:rsidRPr="00B46147">
        <w:rPr>
          <w:rFonts w:eastAsia="Malgun Gothic Semilight"/>
          <w:lang w:val="ro-RO"/>
        </w:rPr>
        <w:t>î</w:t>
      </w:r>
      <w:r w:rsidRPr="00B46147">
        <w:rPr>
          <w:rFonts w:eastAsia="Arial Unicode MS"/>
          <w:lang w:val="ro-RO"/>
        </w:rPr>
        <w:t xml:space="preserve">n conformitate cu MED.B.001, AeMC sau AME transferă documentația medicală relevantă AAC. </w:t>
      </w:r>
    </w:p>
    <w:p w14:paraId="6963F68A" w14:textId="77777777" w:rsidR="00FF4CD1" w:rsidRPr="00B46147" w:rsidRDefault="00FF4CD1" w:rsidP="00FF4CD1">
      <w:pPr>
        <w:pStyle w:val="norm"/>
        <w:shd w:val="clear" w:color="auto" w:fill="FFFFFF"/>
        <w:spacing w:before="0" w:beforeAutospacing="0" w:after="0" w:afterAutospacing="0"/>
        <w:ind w:left="360"/>
        <w:jc w:val="both"/>
        <w:rPr>
          <w:rFonts w:eastAsia="Arial Unicode MS"/>
          <w:lang w:val="ro-RO"/>
        </w:rPr>
      </w:pPr>
    </w:p>
    <w:p w14:paraId="3AF5FC9A" w14:textId="77777777" w:rsidR="001D4628" w:rsidRPr="00B46147" w:rsidRDefault="001D4628" w:rsidP="00FF4CD1">
      <w:pPr>
        <w:pStyle w:val="1"/>
        <w:spacing w:before="0"/>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lastRenderedPageBreak/>
        <w:t>SECȚIUNEA 1</w:t>
      </w:r>
      <w:r w:rsidR="00FF4CD1" w:rsidRPr="00B46147">
        <w:rPr>
          <w:rStyle w:val="boldface"/>
          <w:rFonts w:ascii="Times New Roman" w:hAnsi="Times New Roman" w:cs="Times New Roman"/>
          <w:b/>
          <w:color w:val="auto"/>
          <w:sz w:val="24"/>
          <w:szCs w:val="24"/>
        </w:rPr>
        <w:t xml:space="preserve"> -</w:t>
      </w:r>
      <w:r w:rsidRPr="00B46147">
        <w:rPr>
          <w:rStyle w:val="boldface"/>
          <w:rFonts w:ascii="Times New Roman" w:hAnsi="Times New Roman" w:cs="Times New Roman"/>
          <w:b/>
          <w:color w:val="auto"/>
          <w:sz w:val="24"/>
          <w:szCs w:val="24"/>
        </w:rPr>
        <w:t>Dispoziții generale</w:t>
      </w:r>
    </w:p>
    <w:p w14:paraId="09E86C13" w14:textId="77777777" w:rsidR="001D4628" w:rsidRPr="00B46147" w:rsidRDefault="001D4628" w:rsidP="00FF4CD1">
      <w:pPr>
        <w:pStyle w:val="1"/>
        <w:spacing w:before="0"/>
        <w:rPr>
          <w:rStyle w:val="boldface"/>
          <w:rFonts w:ascii="Times New Roman" w:hAnsi="Times New Roman" w:cs="Times New Roman"/>
          <w:b/>
          <w:color w:val="auto"/>
          <w:sz w:val="24"/>
          <w:szCs w:val="24"/>
        </w:rPr>
      </w:pPr>
      <w:r w:rsidRPr="00B46147">
        <w:rPr>
          <w:rStyle w:val="boldface"/>
          <w:rFonts w:ascii="Times New Roman" w:eastAsia="Arial Unicode MS" w:hAnsi="Times New Roman" w:cs="Times New Roman"/>
          <w:b/>
          <w:bCs/>
          <w:color w:val="auto"/>
          <w:sz w:val="24"/>
          <w:szCs w:val="24"/>
        </w:rPr>
        <w:t>MED.B.001</w:t>
      </w:r>
      <w:r w:rsidRPr="00B46147">
        <w:rPr>
          <w:rStyle w:val="boldface"/>
          <w:rFonts w:ascii="Times New Roman" w:hAnsi="Times New Roman" w:cs="Times New Roman"/>
          <w:b/>
          <w:color w:val="auto"/>
          <w:sz w:val="24"/>
          <w:szCs w:val="24"/>
        </w:rPr>
        <w:t>   </w:t>
      </w:r>
      <w:r w:rsidRPr="00B46147">
        <w:rPr>
          <w:rStyle w:val="boldface"/>
          <w:rFonts w:ascii="Times New Roman" w:eastAsia="Arial Unicode MS" w:hAnsi="Times New Roman" w:cs="Times New Roman"/>
          <w:b/>
          <w:bCs/>
          <w:color w:val="auto"/>
          <w:sz w:val="24"/>
          <w:szCs w:val="24"/>
        </w:rPr>
        <w:t> Limitări ale certificatelor medicale</w:t>
      </w:r>
    </w:p>
    <w:p w14:paraId="3486DD5C" w14:textId="77777777" w:rsidR="001D4628" w:rsidRPr="00B46147" w:rsidRDefault="001D4628" w:rsidP="000110C0">
      <w:pPr>
        <w:pStyle w:val="title-gr-seq-level-1"/>
        <w:numPr>
          <w:ilvl w:val="0"/>
          <w:numId w:val="647"/>
        </w:numPr>
        <w:shd w:val="clear" w:color="auto" w:fill="FFFFFF"/>
        <w:spacing w:before="120" w:beforeAutospacing="0" w:after="120" w:afterAutospacing="0"/>
        <w:rPr>
          <w:rStyle w:val="italics"/>
          <w:rFonts w:eastAsia="Arial Unicode MS"/>
          <w:bCs/>
          <w:i/>
          <w:iCs/>
          <w:lang w:val="ro-RO"/>
        </w:rPr>
      </w:pPr>
      <w:r w:rsidRPr="00B46147">
        <w:rPr>
          <w:rStyle w:val="italics"/>
          <w:rFonts w:eastAsia="Arial Unicode MS"/>
          <w:bCs/>
          <w:i/>
          <w:iCs/>
          <w:lang w:val="ro-RO"/>
        </w:rPr>
        <w:t>Limitări ale certificatelor medicale clasa 1 și clasa 2</w:t>
      </w:r>
    </w:p>
    <w:p w14:paraId="34E6DEB3" w14:textId="77777777" w:rsidR="00FF4CD1" w:rsidRPr="00B46147" w:rsidRDefault="00FF4CD1" w:rsidP="000110C0">
      <w:pPr>
        <w:pStyle w:val="norm"/>
        <w:numPr>
          <w:ilvl w:val="0"/>
          <w:numId w:val="645"/>
        </w:numPr>
        <w:spacing w:before="120" w:beforeAutospacing="0" w:after="0" w:afterAutospacing="0"/>
        <w:jc w:val="both"/>
        <w:rPr>
          <w:rFonts w:eastAsia="Arial Unicode MS"/>
          <w:lang w:val="ro-RO"/>
        </w:rPr>
      </w:pPr>
      <w:r w:rsidRPr="00B46147">
        <w:rPr>
          <w:rFonts w:eastAsia="Arial Unicode MS"/>
          <w:lang w:val="ro-RO"/>
        </w:rPr>
        <w:t>În cazul în care solicitantul nu îndeplinește integral cerințele pentru clasa relevantă de certificat medical, dar se consideră că nu prezintă un pericol pentru exercitarea în siguranță a privilegiilor asociate certificatului de pilot în cauză,  AeMC sau AME:</w:t>
      </w:r>
    </w:p>
    <w:p w14:paraId="17FA4F6C" w14:textId="77777777" w:rsidR="00FF4CD1" w:rsidRPr="00B46147" w:rsidRDefault="00FF4CD1" w:rsidP="000110C0">
      <w:pPr>
        <w:pStyle w:val="norm"/>
        <w:numPr>
          <w:ilvl w:val="0"/>
          <w:numId w:val="646"/>
        </w:numPr>
        <w:spacing w:before="0" w:beforeAutospacing="0" w:after="0" w:afterAutospacing="0"/>
        <w:jc w:val="both"/>
        <w:rPr>
          <w:rFonts w:eastAsia="Arial Unicode MS"/>
          <w:lang w:val="ro-RO"/>
        </w:rPr>
      </w:pPr>
      <w:r w:rsidRPr="00B46147">
        <w:rPr>
          <w:rFonts w:eastAsia="Arial Unicode MS"/>
          <w:lang w:val="ro-RO"/>
        </w:rPr>
        <w:t xml:space="preserve">în cazul persoanelor care solicită un certificat medical clasa 1, direcționează dosarul către  examinatorul medical al AAC </w:t>
      </w:r>
      <w:r w:rsidRPr="00B46147">
        <w:rPr>
          <w:rFonts w:eastAsia="Malgun Gothic Semilight"/>
          <w:lang w:val="ro-RO"/>
        </w:rPr>
        <w:t>î</w:t>
      </w:r>
      <w:r w:rsidRPr="00B46147">
        <w:rPr>
          <w:rFonts w:eastAsia="Arial Unicode MS"/>
          <w:lang w:val="ro-RO"/>
        </w:rPr>
        <w:t>n vederea luării deciziei cu privire la aptitudinea solicitantului, conform indicațiilor din prezenta subparte;</w:t>
      </w:r>
    </w:p>
    <w:p w14:paraId="78C5A644" w14:textId="77777777" w:rsidR="00FF4CD1" w:rsidRPr="00B46147" w:rsidRDefault="00FF4CD1" w:rsidP="000110C0">
      <w:pPr>
        <w:pStyle w:val="norm"/>
        <w:numPr>
          <w:ilvl w:val="0"/>
          <w:numId w:val="646"/>
        </w:numPr>
        <w:spacing w:before="0" w:beforeAutospacing="0" w:after="0" w:afterAutospacing="0"/>
        <w:jc w:val="both"/>
        <w:rPr>
          <w:rFonts w:eastAsia="Arial Unicode MS"/>
          <w:lang w:val="ro-RO"/>
        </w:rPr>
      </w:pPr>
      <w:r w:rsidRPr="00B46147">
        <w:rPr>
          <w:rFonts w:eastAsia="Arial Unicode MS"/>
          <w:lang w:val="ro-RO"/>
        </w:rPr>
        <w:t xml:space="preserve">în situațiile </w:t>
      </w:r>
      <w:r w:rsidRPr="00B46147">
        <w:rPr>
          <w:rFonts w:eastAsia="Malgun Gothic Semilight"/>
          <w:lang w:val="ro-RO"/>
        </w:rPr>
        <w:t>î</w:t>
      </w:r>
      <w:r w:rsidRPr="00B46147">
        <w:rPr>
          <w:rFonts w:eastAsia="Arial Unicode MS"/>
          <w:lang w:val="ro-RO"/>
        </w:rPr>
        <w:t xml:space="preserve">n care prezenta subparte nu indică direcționarea către  examinatorul medical al AAC, evaluează dacă solicitantul este apt să </w:t>
      </w:r>
      <w:r w:rsidRPr="00B46147">
        <w:rPr>
          <w:rFonts w:eastAsia="Malgun Gothic Semilight"/>
          <w:lang w:val="ro-RO"/>
        </w:rPr>
        <w:t>î</w:t>
      </w:r>
      <w:r w:rsidRPr="00B46147">
        <w:rPr>
          <w:rFonts w:eastAsia="Arial Unicode MS"/>
          <w:lang w:val="ro-RO"/>
        </w:rPr>
        <w:t xml:space="preserve">și </w:t>
      </w:r>
      <w:r w:rsidRPr="00B46147">
        <w:rPr>
          <w:rFonts w:eastAsia="Malgun Gothic Semilight"/>
          <w:lang w:val="ro-RO"/>
        </w:rPr>
        <w:t>î</w:t>
      </w:r>
      <w:r w:rsidRPr="00B46147">
        <w:rPr>
          <w:rFonts w:eastAsia="Arial Unicode MS"/>
          <w:lang w:val="ro-RO"/>
        </w:rPr>
        <w:t xml:space="preserve">ndeplinească sarcinile </w:t>
      </w:r>
      <w:r w:rsidRPr="00B46147">
        <w:rPr>
          <w:rFonts w:eastAsia="Malgun Gothic Semilight"/>
          <w:lang w:val="ro-RO"/>
        </w:rPr>
        <w:t>î</w:t>
      </w:r>
      <w:r w:rsidRPr="00B46147">
        <w:rPr>
          <w:rFonts w:eastAsia="Arial Unicode MS"/>
          <w:lang w:val="ro-RO"/>
        </w:rPr>
        <w:t>n condiții de siguranță atunci c</w:t>
      </w:r>
      <w:r w:rsidRPr="00B46147">
        <w:rPr>
          <w:rFonts w:eastAsia="Malgun Gothic Semilight"/>
          <w:lang w:val="ro-RO"/>
        </w:rPr>
        <w:t>â</w:t>
      </w:r>
      <w:r w:rsidRPr="00B46147">
        <w:rPr>
          <w:rFonts w:eastAsia="Arial Unicode MS"/>
          <w:lang w:val="ro-RO"/>
        </w:rPr>
        <w:t xml:space="preserve">nd respectă una sau mai multe limitări </w:t>
      </w:r>
      <w:r w:rsidRPr="00B46147">
        <w:rPr>
          <w:rFonts w:eastAsia="Malgun Gothic Semilight"/>
          <w:lang w:val="ro-RO"/>
        </w:rPr>
        <w:t>î</w:t>
      </w:r>
      <w:r w:rsidRPr="00B46147">
        <w:rPr>
          <w:rFonts w:eastAsia="Arial Unicode MS"/>
          <w:lang w:val="ro-RO"/>
        </w:rPr>
        <w:t xml:space="preserve">nscrise </w:t>
      </w:r>
      <w:r w:rsidRPr="00B46147">
        <w:rPr>
          <w:rFonts w:eastAsia="Malgun Gothic Semilight"/>
          <w:lang w:val="ro-RO"/>
        </w:rPr>
        <w:t>î</w:t>
      </w:r>
      <w:r w:rsidRPr="00B46147">
        <w:rPr>
          <w:rFonts w:eastAsia="Arial Unicode MS"/>
          <w:lang w:val="ro-RO"/>
        </w:rPr>
        <w:t>n certificatul medical și eliberează certificatul medical cu limitări, după caz;</w:t>
      </w:r>
    </w:p>
    <w:p w14:paraId="51887C35" w14:textId="77777777" w:rsidR="00FF4CD1" w:rsidRPr="00B46147" w:rsidRDefault="00FF4CD1" w:rsidP="000110C0">
      <w:pPr>
        <w:pStyle w:val="title-gr-seq-level-1"/>
        <w:numPr>
          <w:ilvl w:val="0"/>
          <w:numId w:val="646"/>
        </w:numPr>
        <w:shd w:val="clear" w:color="auto" w:fill="FFFFFF"/>
        <w:spacing w:before="0" w:beforeAutospacing="0" w:after="120" w:afterAutospacing="0"/>
        <w:rPr>
          <w:rFonts w:eastAsia="Arial Unicode MS"/>
          <w:bCs/>
          <w:lang w:val="ro-RO"/>
        </w:rPr>
      </w:pPr>
      <w:r w:rsidRPr="00B46147">
        <w:rPr>
          <w:rFonts w:eastAsia="Arial Unicode MS"/>
          <w:lang w:val="ro-RO"/>
        </w:rPr>
        <w:t xml:space="preserve"> în cazul persoanelor care solicită un certificat medical clasa 2, evaluează, cu consultarea examinatorului medical al AAC, conform indicațiilor din prezenta subparte, dacă solicitantul este apt să </w:t>
      </w:r>
      <w:r w:rsidRPr="00B46147">
        <w:rPr>
          <w:rFonts w:eastAsia="Malgun Gothic Semilight"/>
          <w:lang w:val="ro-RO"/>
        </w:rPr>
        <w:t>î</w:t>
      </w:r>
      <w:r w:rsidRPr="00B46147">
        <w:rPr>
          <w:rFonts w:eastAsia="Arial Unicode MS"/>
          <w:lang w:val="ro-RO"/>
        </w:rPr>
        <w:t xml:space="preserve">și </w:t>
      </w:r>
      <w:r w:rsidRPr="00B46147">
        <w:rPr>
          <w:rFonts w:eastAsia="Malgun Gothic Semilight"/>
          <w:lang w:val="ro-RO"/>
        </w:rPr>
        <w:t>î</w:t>
      </w:r>
      <w:r w:rsidRPr="00B46147">
        <w:rPr>
          <w:rFonts w:eastAsia="Arial Unicode MS"/>
          <w:lang w:val="ro-RO"/>
        </w:rPr>
        <w:t xml:space="preserve">ndeplinească sarcinile </w:t>
      </w:r>
      <w:r w:rsidRPr="00B46147">
        <w:rPr>
          <w:rFonts w:eastAsia="Malgun Gothic Semilight"/>
          <w:lang w:val="ro-RO"/>
        </w:rPr>
        <w:t>î</w:t>
      </w:r>
      <w:r w:rsidRPr="00B46147">
        <w:rPr>
          <w:rFonts w:eastAsia="Arial Unicode MS"/>
          <w:lang w:val="ro-RO"/>
        </w:rPr>
        <w:t>n condiții de siguranță atunci c</w:t>
      </w:r>
      <w:r w:rsidRPr="00B46147">
        <w:rPr>
          <w:rFonts w:eastAsia="Malgun Gothic Semilight"/>
          <w:lang w:val="ro-RO"/>
        </w:rPr>
        <w:t>â</w:t>
      </w:r>
      <w:r w:rsidRPr="00B46147">
        <w:rPr>
          <w:rFonts w:eastAsia="Arial Unicode MS"/>
          <w:lang w:val="ro-RO"/>
        </w:rPr>
        <w:t xml:space="preserve">nd respectă una sau mai multe limitări </w:t>
      </w:r>
      <w:r w:rsidRPr="00B46147">
        <w:rPr>
          <w:rFonts w:eastAsia="Malgun Gothic Semilight"/>
          <w:lang w:val="ro-RO"/>
        </w:rPr>
        <w:t>î</w:t>
      </w:r>
      <w:r w:rsidRPr="00B46147">
        <w:rPr>
          <w:rFonts w:eastAsia="Arial Unicode MS"/>
          <w:lang w:val="ro-RO"/>
        </w:rPr>
        <w:t xml:space="preserve">nscrise </w:t>
      </w:r>
      <w:r w:rsidRPr="00B46147">
        <w:rPr>
          <w:rFonts w:eastAsia="Malgun Gothic Semilight"/>
          <w:lang w:val="ro-RO"/>
        </w:rPr>
        <w:t>î</w:t>
      </w:r>
      <w:r w:rsidRPr="00B46147">
        <w:rPr>
          <w:rFonts w:eastAsia="Arial Unicode MS"/>
          <w:lang w:val="ro-RO"/>
        </w:rPr>
        <w:t>n certificatul medical și eliberează certificatul medical cu limitări, după caz.</w:t>
      </w:r>
    </w:p>
    <w:p w14:paraId="7C11E0AE" w14:textId="77777777" w:rsidR="00FF4CD1" w:rsidRPr="00B46147" w:rsidRDefault="00FF4CD1" w:rsidP="00FF4CD1">
      <w:pPr>
        <w:pStyle w:val="title-gr-seq-level-1"/>
        <w:shd w:val="clear" w:color="auto" w:fill="FFFFFF"/>
        <w:spacing w:before="0" w:beforeAutospacing="0" w:after="120" w:afterAutospacing="0"/>
        <w:rPr>
          <w:rFonts w:eastAsia="Arial Unicode MS"/>
          <w:bCs/>
          <w:lang w:val="ro-RO"/>
        </w:rPr>
      </w:pPr>
      <w:r w:rsidRPr="00B46147">
        <w:rPr>
          <w:rFonts w:eastAsia="Arial Unicode MS"/>
          <w:lang w:val="ro-RO"/>
        </w:rPr>
        <w:t>2. AeMC sau AME poate revalida sau reînnoi un certificat medical cu aceeași limitare sau limitări, fără a direcționa solicitantul către examinatorul medical al AAC sau fără a se consulta cu acesta din urmă.</w:t>
      </w:r>
    </w:p>
    <w:p w14:paraId="54E574D6" w14:textId="77777777" w:rsidR="001D4628" w:rsidRPr="00B46147" w:rsidRDefault="001D4628" w:rsidP="000110C0">
      <w:pPr>
        <w:pStyle w:val="title-gr-seq-level-1"/>
        <w:numPr>
          <w:ilvl w:val="0"/>
          <w:numId w:val="647"/>
        </w:numPr>
        <w:shd w:val="clear" w:color="auto" w:fill="FFFFFF"/>
        <w:spacing w:before="120" w:beforeAutospacing="0" w:after="120" w:afterAutospacing="0"/>
        <w:rPr>
          <w:rStyle w:val="italics"/>
          <w:rFonts w:eastAsia="Arial Unicode MS"/>
          <w:bCs/>
          <w:i/>
          <w:iCs/>
          <w:lang w:val="ro-RO"/>
        </w:rPr>
      </w:pPr>
      <w:r w:rsidRPr="00B46147">
        <w:rPr>
          <w:rStyle w:val="italics"/>
          <w:rFonts w:eastAsia="Arial Unicode MS"/>
          <w:bCs/>
          <w:i/>
          <w:iCs/>
          <w:lang w:val="ro-RO"/>
        </w:rPr>
        <w:t>Limitări ale certificatelor medicale LAPL</w:t>
      </w:r>
    </w:p>
    <w:p w14:paraId="01C018E0" w14:textId="77777777" w:rsidR="00FF4CD1" w:rsidRPr="00B46147" w:rsidRDefault="00FF4CD1" w:rsidP="00A1607B">
      <w:pPr>
        <w:pStyle w:val="title-gr-seq-level-1"/>
        <w:shd w:val="clear" w:color="auto" w:fill="FFFFFF"/>
        <w:spacing w:before="0" w:beforeAutospacing="0" w:after="0" w:afterAutospacing="0"/>
        <w:ind w:left="360"/>
        <w:jc w:val="both"/>
        <w:rPr>
          <w:rFonts w:eastAsia="Arial Unicode MS"/>
          <w:b/>
          <w:bCs/>
          <w:i/>
          <w:iCs/>
          <w:lang w:val="ro-RO"/>
        </w:rPr>
      </w:pPr>
      <w:r w:rsidRPr="00B46147">
        <w:rPr>
          <w:rFonts w:eastAsia="Arial Unicode MS"/>
          <w:lang w:val="ro-RO"/>
        </w:rPr>
        <w:t xml:space="preserve">În cazul în care </w:t>
      </w:r>
      <w:r w:rsidR="00A1607B" w:rsidRPr="00B46147">
        <w:rPr>
          <w:rFonts w:eastAsia="Arial Unicode MS"/>
          <w:lang w:val="ro-RO"/>
        </w:rPr>
        <w:t xml:space="preserve">AeMC sau AME după o examinare atentă a antecedendelor patologice ale solicitantului ajunge la concluzia că solicitantul unui certificat medical LAPL nu respectă integral cerințele privind aptitudinea din punct de vedere medical, </w:t>
      </w:r>
      <w:r w:rsidRPr="00B46147">
        <w:rPr>
          <w:rFonts w:eastAsia="Arial Unicode MS"/>
          <w:lang w:val="ro-RO"/>
        </w:rPr>
        <w:t xml:space="preserve">AeMC sau AME trebuie să țină seama </w:t>
      </w:r>
      <w:r w:rsidRPr="00B46147">
        <w:rPr>
          <w:rFonts w:eastAsia="Arial Unicode MS" w:hint="eastAsia"/>
          <w:lang w:val="ro-RO"/>
        </w:rPr>
        <w:t>î</w:t>
      </w:r>
      <w:r w:rsidRPr="00B46147">
        <w:rPr>
          <w:rFonts w:eastAsia="Arial Unicode MS"/>
          <w:lang w:val="ro-RO"/>
        </w:rPr>
        <w:t xml:space="preserve">n mod corespunzător de punctele MED.B.005 și MED.B.095, să evalueze dacă solicitantul este apt să </w:t>
      </w:r>
      <w:r w:rsidRPr="00B46147">
        <w:rPr>
          <w:rFonts w:eastAsia="Arial Unicode MS" w:hint="eastAsia"/>
          <w:lang w:val="ro-RO"/>
        </w:rPr>
        <w:t>î</w:t>
      </w:r>
      <w:r w:rsidRPr="00B46147">
        <w:rPr>
          <w:rFonts w:eastAsia="Arial Unicode MS"/>
          <w:lang w:val="ro-RO"/>
        </w:rPr>
        <w:t xml:space="preserve">și </w:t>
      </w:r>
      <w:r w:rsidRPr="00B46147">
        <w:rPr>
          <w:rFonts w:eastAsia="Arial Unicode MS" w:hint="eastAsia"/>
          <w:lang w:val="ro-RO"/>
        </w:rPr>
        <w:t>î</w:t>
      </w:r>
      <w:r w:rsidRPr="00B46147">
        <w:rPr>
          <w:rFonts w:eastAsia="Arial Unicode MS"/>
          <w:lang w:val="ro-RO"/>
        </w:rPr>
        <w:t xml:space="preserve">ndeplinească sarcinile </w:t>
      </w:r>
      <w:r w:rsidRPr="00B46147">
        <w:rPr>
          <w:rFonts w:eastAsia="Arial Unicode MS" w:hint="eastAsia"/>
          <w:lang w:val="ro-RO"/>
        </w:rPr>
        <w:t>î</w:t>
      </w:r>
      <w:r w:rsidRPr="00B46147">
        <w:rPr>
          <w:rFonts w:eastAsia="Arial Unicode MS"/>
          <w:lang w:val="ro-RO"/>
        </w:rPr>
        <w:t>n condiții de siguranță atunci c</w:t>
      </w:r>
      <w:r w:rsidRPr="00B46147">
        <w:rPr>
          <w:rFonts w:eastAsia="Arial Unicode MS" w:hint="eastAsia"/>
          <w:lang w:val="ro-RO"/>
        </w:rPr>
        <w:t>â</w:t>
      </w:r>
      <w:r w:rsidRPr="00B46147">
        <w:rPr>
          <w:rFonts w:eastAsia="Arial Unicode MS"/>
          <w:lang w:val="ro-RO"/>
        </w:rPr>
        <w:t xml:space="preserve">nd respectă una sau mai multe limitări </w:t>
      </w:r>
      <w:r w:rsidRPr="00B46147">
        <w:rPr>
          <w:rFonts w:eastAsia="Arial Unicode MS" w:hint="eastAsia"/>
          <w:lang w:val="ro-RO"/>
        </w:rPr>
        <w:t>î</w:t>
      </w:r>
      <w:r w:rsidRPr="00B46147">
        <w:rPr>
          <w:rFonts w:eastAsia="Arial Unicode MS"/>
          <w:lang w:val="ro-RO"/>
        </w:rPr>
        <w:t xml:space="preserve">nscrise </w:t>
      </w:r>
      <w:r w:rsidRPr="00B46147">
        <w:rPr>
          <w:rFonts w:eastAsia="Arial Unicode MS" w:hint="eastAsia"/>
          <w:lang w:val="ro-RO"/>
        </w:rPr>
        <w:t>î</w:t>
      </w:r>
      <w:r w:rsidRPr="00B46147">
        <w:rPr>
          <w:rFonts w:eastAsia="Arial Unicode MS"/>
          <w:lang w:val="ro-RO"/>
        </w:rPr>
        <w:t xml:space="preserve">n certificatul medical și să elibereze certificatul medical cu limitări, după caz. AeMC sau AME trebuie să aibă </w:t>
      </w:r>
      <w:r w:rsidRPr="00B46147">
        <w:rPr>
          <w:rFonts w:eastAsia="Arial Unicode MS" w:hint="eastAsia"/>
          <w:lang w:val="ro-RO"/>
        </w:rPr>
        <w:t>î</w:t>
      </w:r>
      <w:r w:rsidRPr="00B46147">
        <w:rPr>
          <w:rFonts w:eastAsia="Arial Unicode MS"/>
          <w:lang w:val="ro-RO"/>
        </w:rPr>
        <w:t xml:space="preserve">ntotdeauna </w:t>
      </w:r>
      <w:r w:rsidRPr="00B46147">
        <w:rPr>
          <w:rFonts w:eastAsia="Arial Unicode MS" w:hint="eastAsia"/>
          <w:lang w:val="ro-RO"/>
        </w:rPr>
        <w:t>î</w:t>
      </w:r>
      <w:r w:rsidRPr="00B46147">
        <w:rPr>
          <w:rFonts w:eastAsia="Arial Unicode MS"/>
          <w:lang w:val="ro-RO"/>
        </w:rPr>
        <w:t xml:space="preserve">n vedere dacă este necesar să aplice pilotului o restricție </w:t>
      </w:r>
      <w:r w:rsidRPr="00B46147">
        <w:rPr>
          <w:rFonts w:eastAsia="Arial Unicode MS" w:hint="eastAsia"/>
          <w:lang w:val="ro-RO"/>
        </w:rPr>
        <w:t>î</w:t>
      </w:r>
      <w:r w:rsidRPr="00B46147">
        <w:rPr>
          <w:rFonts w:eastAsia="Arial Unicode MS"/>
          <w:lang w:val="ro-RO"/>
        </w:rPr>
        <w:t>n privința tran</w:t>
      </w:r>
      <w:r w:rsidR="00A1607B" w:rsidRPr="00B46147">
        <w:rPr>
          <w:rFonts w:eastAsia="Arial Unicode MS"/>
          <w:lang w:val="ro-RO"/>
        </w:rPr>
        <w:t xml:space="preserve">sportului de pasageri (limitare </w:t>
      </w:r>
      <w:r w:rsidRPr="00B46147">
        <w:rPr>
          <w:rFonts w:eastAsia="Arial Unicode MS"/>
          <w:lang w:val="ro-RO"/>
        </w:rPr>
        <w:t>operațională pasageri</w:t>
      </w:r>
      <w:r w:rsidRPr="00B46147">
        <w:rPr>
          <w:rFonts w:eastAsia="Arial Unicode MS" w:hint="eastAsia"/>
          <w:lang w:val="ro-RO"/>
        </w:rPr>
        <w:t> </w:t>
      </w:r>
      <w:r w:rsidRPr="00B46147">
        <w:rPr>
          <w:rFonts w:eastAsia="Arial Unicode MS" w:hint="eastAsia"/>
          <w:lang w:val="ro-RO"/>
        </w:rPr>
        <w:t>–</w:t>
      </w:r>
      <w:r w:rsidRPr="00B46147">
        <w:rPr>
          <w:rFonts w:eastAsia="Arial Unicode MS"/>
          <w:lang w:val="ro-RO"/>
        </w:rPr>
        <w:t xml:space="preserve"> OPL). </w:t>
      </w:r>
    </w:p>
    <w:p w14:paraId="418708C4" w14:textId="77777777" w:rsidR="00FF4CD1" w:rsidRPr="00B46147" w:rsidRDefault="00FF4CD1" w:rsidP="000110C0">
      <w:pPr>
        <w:pStyle w:val="title-gr-seq-level-1"/>
        <w:numPr>
          <w:ilvl w:val="0"/>
          <w:numId w:val="647"/>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În momentul evaluării necesității unei limitări, trebuie să se aibă </w:t>
      </w:r>
      <w:r w:rsidRPr="00B46147">
        <w:rPr>
          <w:rFonts w:eastAsia="Malgun Gothic Semilight"/>
          <w:lang w:val="ro-RO"/>
        </w:rPr>
        <w:t>î</w:t>
      </w:r>
      <w:r w:rsidRPr="00B46147">
        <w:rPr>
          <w:rFonts w:eastAsia="Arial Unicode MS"/>
          <w:lang w:val="ro-RO"/>
        </w:rPr>
        <w:t xml:space="preserve">n vedere </w:t>
      </w:r>
      <w:r w:rsidRPr="00B46147">
        <w:rPr>
          <w:rFonts w:eastAsia="Malgun Gothic Semilight"/>
          <w:lang w:val="ro-RO"/>
        </w:rPr>
        <w:t>î</w:t>
      </w:r>
      <w:r w:rsidRPr="00B46147">
        <w:rPr>
          <w:rFonts w:eastAsia="Arial Unicode MS"/>
          <w:lang w:val="ro-RO"/>
        </w:rPr>
        <w:t>n mod deosebit:</w:t>
      </w:r>
    </w:p>
    <w:p w14:paraId="7468144E" w14:textId="77777777" w:rsidR="00FF4CD1" w:rsidRPr="00B46147" w:rsidRDefault="00FF4CD1" w:rsidP="000110C0">
      <w:pPr>
        <w:pStyle w:val="norm"/>
        <w:numPr>
          <w:ilvl w:val="0"/>
          <w:numId w:val="648"/>
        </w:numPr>
        <w:spacing w:before="0" w:beforeAutospacing="0" w:after="0" w:afterAutospacing="0"/>
        <w:jc w:val="both"/>
        <w:rPr>
          <w:rFonts w:eastAsia="Arial Unicode MS"/>
          <w:lang w:val="ro-RO"/>
        </w:rPr>
      </w:pPr>
      <w:r w:rsidRPr="00B46147">
        <w:rPr>
          <w:rFonts w:eastAsia="Arial Unicode MS"/>
          <w:lang w:val="ro-RO"/>
        </w:rPr>
        <w:t xml:space="preserve">dacă concluzia medicală autorizată indică faptul că, </w:t>
      </w:r>
      <w:r w:rsidRPr="00B46147">
        <w:rPr>
          <w:rFonts w:eastAsia="Malgun Gothic Semilight"/>
          <w:lang w:val="ro-RO"/>
        </w:rPr>
        <w:t>î</w:t>
      </w:r>
      <w:r w:rsidRPr="00B46147">
        <w:rPr>
          <w:rFonts w:eastAsia="Arial Unicode MS"/>
          <w:lang w:val="ro-RO"/>
        </w:rPr>
        <w:t>n situații speciale, ne</w:t>
      </w:r>
      <w:r w:rsidRPr="00B46147">
        <w:rPr>
          <w:rFonts w:eastAsia="Malgun Gothic Semilight"/>
          <w:lang w:val="ro-RO"/>
        </w:rPr>
        <w:t>î</w:t>
      </w:r>
      <w:r w:rsidRPr="00B46147">
        <w:rPr>
          <w:rFonts w:eastAsia="Arial Unicode MS"/>
          <w:lang w:val="ro-RO"/>
        </w:rPr>
        <w:t xml:space="preserve">ndeplinirea de către solicitant a oricărei cerințe, indiferent dacă este numerică sau de alt gen, este de așa natură </w:t>
      </w:r>
      <w:r w:rsidRPr="00B46147">
        <w:rPr>
          <w:rFonts w:eastAsia="Malgun Gothic Semilight"/>
          <w:lang w:val="ro-RO"/>
        </w:rPr>
        <w:t>î</w:t>
      </w:r>
      <w:r w:rsidRPr="00B46147">
        <w:rPr>
          <w:rFonts w:eastAsia="Arial Unicode MS"/>
          <w:lang w:val="ro-RO"/>
        </w:rPr>
        <w:t>nc</w:t>
      </w:r>
      <w:r w:rsidRPr="00B46147">
        <w:rPr>
          <w:rFonts w:eastAsia="Malgun Gothic Semilight"/>
          <w:lang w:val="ro-RO"/>
        </w:rPr>
        <w:t>â</w:t>
      </w:r>
      <w:r w:rsidRPr="00B46147">
        <w:rPr>
          <w:rFonts w:eastAsia="Arial Unicode MS"/>
          <w:lang w:val="ro-RO"/>
        </w:rPr>
        <w:t>t exercitarea privilegiilor licenței solicitate nu ar putea pune în pericol siguranța zborului;</w:t>
      </w:r>
    </w:p>
    <w:p w14:paraId="57DFE1A8" w14:textId="77777777" w:rsidR="00FF4CD1" w:rsidRPr="00B46147" w:rsidRDefault="00FF4CD1" w:rsidP="000110C0">
      <w:pPr>
        <w:pStyle w:val="norm"/>
        <w:numPr>
          <w:ilvl w:val="0"/>
          <w:numId w:val="648"/>
        </w:numPr>
        <w:spacing w:before="0" w:beforeAutospacing="0" w:after="0" w:afterAutospacing="0"/>
        <w:jc w:val="both"/>
        <w:rPr>
          <w:rFonts w:eastAsia="Arial Unicode MS"/>
          <w:lang w:val="ro-RO"/>
        </w:rPr>
      </w:pPr>
      <w:r w:rsidRPr="00B46147">
        <w:rPr>
          <w:rFonts w:eastAsia="Arial Unicode MS"/>
          <w:lang w:val="ro-RO"/>
        </w:rPr>
        <w:t xml:space="preserve">abilitatea, competența și experiența solicitantului, relevante pentru operațiunea care trebuie efectuată. </w:t>
      </w:r>
    </w:p>
    <w:p w14:paraId="42E0C478" w14:textId="77777777" w:rsidR="00FF4CD1" w:rsidRPr="00B46147" w:rsidRDefault="00FF4CD1" w:rsidP="000110C0">
      <w:pPr>
        <w:pStyle w:val="title-gr-seq-level-1"/>
        <w:numPr>
          <w:ilvl w:val="0"/>
          <w:numId w:val="647"/>
        </w:numPr>
        <w:shd w:val="clear" w:color="auto" w:fill="FFFFFF"/>
        <w:spacing w:before="0" w:beforeAutospacing="0" w:after="0" w:afterAutospacing="0"/>
        <w:rPr>
          <w:rFonts w:eastAsia="Arial Unicode MS"/>
          <w:i/>
          <w:lang w:val="ro-RO"/>
        </w:rPr>
      </w:pPr>
      <w:r w:rsidRPr="00B46147">
        <w:rPr>
          <w:rFonts w:eastAsia="Arial Unicode MS"/>
          <w:i/>
        </w:rPr>
        <w:t>Codurile limit</w:t>
      </w:r>
      <w:r w:rsidRPr="00B46147">
        <w:rPr>
          <w:rFonts w:ascii="Calibri" w:eastAsia="Arial Unicode MS" w:hAnsi="Calibri" w:cs="Calibri"/>
          <w:i/>
        </w:rPr>
        <w:t>ă</w:t>
      </w:r>
      <w:r w:rsidRPr="00B46147">
        <w:rPr>
          <w:rFonts w:eastAsia="Arial Unicode MS"/>
          <w:i/>
        </w:rPr>
        <w:t>rilor opera</w:t>
      </w:r>
      <w:r w:rsidRPr="00B46147">
        <w:rPr>
          <w:rFonts w:ascii="Calibri" w:eastAsia="Arial Unicode MS" w:hAnsi="Calibri" w:cs="Calibri"/>
          <w:i/>
        </w:rPr>
        <w:t>ț</w:t>
      </w:r>
      <w:r w:rsidRPr="00B46147">
        <w:rPr>
          <w:rFonts w:eastAsia="Arial Unicode MS"/>
          <w:i/>
        </w:rPr>
        <w:t>ionale</w:t>
      </w:r>
    </w:p>
    <w:p w14:paraId="43DE12A6" w14:textId="77777777" w:rsidR="00FF4CD1" w:rsidRPr="00B46147" w:rsidRDefault="00FF4CD1" w:rsidP="000110C0">
      <w:pPr>
        <w:pStyle w:val="title-gr-seq-level-1"/>
        <w:numPr>
          <w:ilvl w:val="0"/>
          <w:numId w:val="649"/>
        </w:numPr>
        <w:spacing w:before="0" w:beforeAutospacing="0" w:after="0" w:afterAutospacing="0"/>
        <w:rPr>
          <w:rFonts w:eastAsia="Arial Unicode MS"/>
          <w:lang w:val="ro-RO"/>
        </w:rPr>
      </w:pPr>
      <w:r w:rsidRPr="00B46147">
        <w:rPr>
          <w:rFonts w:eastAsia="Arial Unicode MS"/>
        </w:rPr>
        <w:t>Limitare operațională multipilot (OML – doar clasa 1)</w:t>
      </w:r>
    </w:p>
    <w:p w14:paraId="397E4917" w14:textId="77777777" w:rsidR="00FF4CD1" w:rsidRPr="00B46147" w:rsidRDefault="00FF4CD1" w:rsidP="000110C0">
      <w:pPr>
        <w:pStyle w:val="norm"/>
        <w:numPr>
          <w:ilvl w:val="0"/>
          <w:numId w:val="650"/>
        </w:numPr>
        <w:spacing w:before="0" w:beforeAutospacing="0" w:after="0" w:afterAutospacing="0"/>
        <w:jc w:val="both"/>
        <w:rPr>
          <w:rFonts w:eastAsia="Arial Unicode MS"/>
          <w:lang w:val="ro-RO"/>
        </w:rPr>
      </w:pPr>
      <w:r w:rsidRPr="00B46147">
        <w:rPr>
          <w:rFonts w:eastAsia="Arial Unicode MS"/>
          <w:lang w:val="ro-RO"/>
        </w:rPr>
        <w:t>În cazul în care titularul unui CPL, ATPL sau MPL nu îndeplinește integral cerințele privind certificatul medical clasa 1 și a fost direcționat către  examinatorul medical al AAC, respectivul examinator medical  stabilește dacă certificatul medical poate fi eliberat cu o limitare OML „valabil doar în calitate de copilot sau cu copilot calificat”.</w:t>
      </w:r>
    </w:p>
    <w:p w14:paraId="3CC6C894" w14:textId="77777777" w:rsidR="00FF4CD1" w:rsidRPr="00B46147" w:rsidRDefault="00FF4CD1" w:rsidP="000110C0">
      <w:pPr>
        <w:pStyle w:val="norm"/>
        <w:numPr>
          <w:ilvl w:val="0"/>
          <w:numId w:val="650"/>
        </w:numPr>
        <w:spacing w:before="0" w:beforeAutospacing="0" w:after="0" w:afterAutospacing="0"/>
        <w:jc w:val="both"/>
        <w:rPr>
          <w:rFonts w:eastAsia="Arial Unicode MS"/>
          <w:lang w:val="ro-RO"/>
        </w:rPr>
      </w:pPr>
      <w:r w:rsidRPr="00B46147">
        <w:rPr>
          <w:rFonts w:eastAsia="Arial Unicode MS"/>
          <w:lang w:val="ro-RO"/>
        </w:rPr>
        <w:t xml:space="preserve">Titularul unui certificat medical cu OML operează o aeronavă în operațiuni multipilot numai atunci când celălalt pilot este pe deplin calificat pentru clasa și </w:t>
      </w:r>
      <w:r w:rsidRPr="00B46147">
        <w:rPr>
          <w:rFonts w:eastAsia="Arial Unicode MS"/>
          <w:lang w:val="ro-RO"/>
        </w:rPr>
        <w:lastRenderedPageBreak/>
        <w:t>tipul relevant de aeronavă, nu face obiectul unei limitări OML și nu a împlinit vârsta de 60 de ani.</w:t>
      </w:r>
    </w:p>
    <w:p w14:paraId="3109ABB6" w14:textId="77777777" w:rsidR="00FF4CD1" w:rsidRPr="00B46147" w:rsidRDefault="00FF4CD1" w:rsidP="000110C0">
      <w:pPr>
        <w:pStyle w:val="norm"/>
        <w:numPr>
          <w:ilvl w:val="0"/>
          <w:numId w:val="650"/>
        </w:numPr>
        <w:spacing w:before="0" w:beforeAutospacing="0" w:after="0" w:afterAutospacing="0"/>
        <w:jc w:val="both"/>
        <w:rPr>
          <w:rFonts w:eastAsia="Arial Unicode MS"/>
          <w:lang w:val="ro-RO"/>
        </w:rPr>
      </w:pPr>
      <w:r w:rsidRPr="00B46147">
        <w:rPr>
          <w:rFonts w:eastAsia="Arial Unicode MS"/>
          <w:lang w:val="ro-RO"/>
        </w:rPr>
        <w:t> Limitarea OML pentru certificatele medicale clasa 1 poate fi impusă inițial și poate fi  retrasă exclusiv de examinatorul medical al AAC.</w:t>
      </w:r>
    </w:p>
    <w:p w14:paraId="5B0D25B4" w14:textId="77777777" w:rsidR="00175EB4" w:rsidRPr="00B46147" w:rsidRDefault="00175EB4" w:rsidP="000110C0">
      <w:pPr>
        <w:pStyle w:val="title-gr-seq-level-1"/>
        <w:numPr>
          <w:ilvl w:val="0"/>
          <w:numId w:val="649"/>
        </w:numPr>
        <w:spacing w:before="0" w:beforeAutospacing="0" w:after="0" w:afterAutospacing="0"/>
        <w:rPr>
          <w:rFonts w:eastAsia="Arial Unicode MS"/>
          <w:lang w:val="ro-RO"/>
        </w:rPr>
      </w:pPr>
      <w:r w:rsidRPr="00B46147">
        <w:rPr>
          <w:rFonts w:eastAsia="Arial Unicode MS"/>
        </w:rPr>
        <w:t>Limitare operațională cu pilot de siguranță (OSL –clasa 2 și privilegii LAPL)</w:t>
      </w:r>
    </w:p>
    <w:p w14:paraId="226C5A43" w14:textId="77777777" w:rsidR="00175EB4" w:rsidRPr="00B46147" w:rsidRDefault="00175EB4" w:rsidP="000110C0">
      <w:pPr>
        <w:pStyle w:val="norm"/>
        <w:numPr>
          <w:ilvl w:val="0"/>
          <w:numId w:val="651"/>
        </w:numPr>
        <w:spacing w:before="0" w:beforeAutospacing="0" w:after="0" w:afterAutospacing="0"/>
        <w:jc w:val="both"/>
        <w:rPr>
          <w:rFonts w:eastAsia="Arial Unicode MS"/>
          <w:lang w:val="ro-RO"/>
        </w:rPr>
      </w:pPr>
      <w:r w:rsidRPr="00B46147">
        <w:rPr>
          <w:rFonts w:eastAsia="Arial Unicode MS"/>
          <w:lang w:val="ro-RO"/>
        </w:rPr>
        <w:t>Titularul unui certificat medical cu o limitare OSL operează o aeronavă numai în condițiile în care la bord se află și un alt pilot pe deplin calificat să îndeplinească funcția de pilot comandant pe clasa și tipul relevante de aeronavă, aeronava este dotată cu dublă comandă, iar celălalt pilot ocupă un post la comenzi.</w:t>
      </w:r>
    </w:p>
    <w:p w14:paraId="31CF7716" w14:textId="77777777" w:rsidR="00175EB4" w:rsidRPr="00B46147" w:rsidRDefault="00175EB4" w:rsidP="000110C0">
      <w:pPr>
        <w:pStyle w:val="norm"/>
        <w:numPr>
          <w:ilvl w:val="0"/>
          <w:numId w:val="651"/>
        </w:numPr>
        <w:spacing w:before="0" w:beforeAutospacing="0" w:after="0" w:afterAutospacing="0"/>
        <w:jc w:val="both"/>
        <w:rPr>
          <w:rFonts w:eastAsia="Arial Unicode MS"/>
          <w:lang w:val="ro-RO"/>
        </w:rPr>
      </w:pPr>
      <w:r w:rsidRPr="00B46147">
        <w:rPr>
          <w:rFonts w:eastAsia="Arial Unicode MS"/>
          <w:lang w:val="ro-RO"/>
        </w:rPr>
        <w:t>Limitarea OSL pentru certificatele medicale clasa 2 poate fi impusă și retrasă fie de examinatorul medical al AAC, fie de un AeMC sau un AME cu consultarea examinatorului medical al AAC</w:t>
      </w:r>
    </w:p>
    <w:p w14:paraId="7F184A0D" w14:textId="77777777" w:rsidR="00FF4CD1" w:rsidRPr="00B46147" w:rsidRDefault="00175EB4" w:rsidP="000110C0">
      <w:pPr>
        <w:pStyle w:val="title-gr-seq-level-1"/>
        <w:numPr>
          <w:ilvl w:val="0"/>
          <w:numId w:val="651"/>
        </w:numPr>
        <w:shd w:val="clear" w:color="auto" w:fill="FFFFFF"/>
        <w:spacing w:before="0" w:beforeAutospacing="0" w:after="120" w:afterAutospacing="0"/>
        <w:rPr>
          <w:rFonts w:eastAsia="Arial Unicode MS"/>
          <w:lang w:val="ro-RO"/>
        </w:rPr>
      </w:pPr>
      <w:r w:rsidRPr="00B46147">
        <w:rPr>
          <w:rFonts w:eastAsia="Arial Unicode MS"/>
          <w:lang w:val="ro-RO"/>
        </w:rPr>
        <w:t xml:space="preserve"> Limitarea OSL pentru certificatele medicale LAPL poate fi impusă și retrasă de un de examinatorul medical al AAC, de un AeMC sau de un AME. </w:t>
      </w:r>
    </w:p>
    <w:p w14:paraId="61DDC45D" w14:textId="77777777" w:rsidR="00175EB4" w:rsidRPr="00B46147" w:rsidRDefault="00175EB4" w:rsidP="000110C0">
      <w:pPr>
        <w:pStyle w:val="title-gr-seq-level-1"/>
        <w:numPr>
          <w:ilvl w:val="0"/>
          <w:numId w:val="649"/>
        </w:numPr>
        <w:spacing w:before="0" w:beforeAutospacing="0" w:after="0" w:afterAutospacing="0"/>
        <w:rPr>
          <w:rFonts w:eastAsia="Arial Unicode MS"/>
          <w:lang w:val="ro-RO"/>
        </w:rPr>
      </w:pPr>
      <w:r w:rsidRPr="00B46147">
        <w:rPr>
          <w:rFonts w:eastAsia="Arial Unicode MS"/>
        </w:rPr>
        <w:t>Limitare operațională pasageri (OPL – clasa 2 și privilegii LAPL)</w:t>
      </w:r>
    </w:p>
    <w:p w14:paraId="13C31681" w14:textId="77777777" w:rsidR="00175EB4" w:rsidRPr="00B46147" w:rsidRDefault="00175EB4" w:rsidP="000110C0">
      <w:pPr>
        <w:pStyle w:val="norm"/>
        <w:numPr>
          <w:ilvl w:val="0"/>
          <w:numId w:val="652"/>
        </w:numPr>
        <w:spacing w:before="0" w:beforeAutospacing="0" w:after="0" w:afterAutospacing="0"/>
        <w:jc w:val="both"/>
        <w:rPr>
          <w:rFonts w:eastAsia="Arial Unicode MS"/>
          <w:lang w:val="ro-RO"/>
        </w:rPr>
      </w:pPr>
      <w:r w:rsidRPr="00B46147">
        <w:rPr>
          <w:rFonts w:eastAsia="Arial Unicode MS"/>
          <w:lang w:val="ro-RO"/>
        </w:rPr>
        <w:t>Titularul unui certificat medical cu o limitare OPL operează numai o aeronavă fără pasageri la bord.</w:t>
      </w:r>
    </w:p>
    <w:p w14:paraId="3E4309DC" w14:textId="77777777" w:rsidR="00175EB4" w:rsidRPr="00B46147" w:rsidRDefault="00175EB4" w:rsidP="000110C0">
      <w:pPr>
        <w:pStyle w:val="norm"/>
        <w:numPr>
          <w:ilvl w:val="0"/>
          <w:numId w:val="652"/>
        </w:numPr>
        <w:spacing w:before="0" w:beforeAutospacing="0" w:after="0" w:afterAutospacing="0"/>
        <w:jc w:val="both"/>
        <w:rPr>
          <w:rFonts w:eastAsia="Arial Unicode MS"/>
          <w:lang w:val="ro-RO"/>
        </w:rPr>
      </w:pPr>
      <w:r w:rsidRPr="00B46147">
        <w:rPr>
          <w:rFonts w:eastAsia="Arial Unicode MS"/>
          <w:lang w:val="ro-RO"/>
        </w:rPr>
        <w:t>Limitarea OPL pentru certificatele medicale clasa 2 poate fi impusă li retrasă fie de examinatorul medical al AAC, fie de un AeMC sau AME cu consultarea examinatorului medical al AAC.</w:t>
      </w:r>
    </w:p>
    <w:p w14:paraId="2CDE2333" w14:textId="77777777" w:rsidR="00175EB4" w:rsidRPr="00B46147" w:rsidRDefault="00175EB4" w:rsidP="000110C0">
      <w:pPr>
        <w:pStyle w:val="norm"/>
        <w:numPr>
          <w:ilvl w:val="0"/>
          <w:numId w:val="652"/>
        </w:numPr>
        <w:spacing w:before="0" w:beforeAutospacing="0" w:after="0" w:afterAutospacing="0"/>
        <w:jc w:val="both"/>
        <w:rPr>
          <w:rFonts w:eastAsia="Arial Unicode MS"/>
          <w:lang w:val="ro-RO"/>
        </w:rPr>
      </w:pPr>
      <w:r w:rsidRPr="00B46147">
        <w:rPr>
          <w:rFonts w:eastAsia="Arial Unicode MS"/>
          <w:lang w:val="ro-RO"/>
        </w:rPr>
        <w:t>  Limitare OPL pentru certificatele medicale LAPL poate fi impusă și retrasă de examinatorul medical al AAC, de un AeMC sau de un AME.</w:t>
      </w:r>
    </w:p>
    <w:p w14:paraId="60F9330B" w14:textId="77777777" w:rsidR="00175EB4" w:rsidRPr="00B46147" w:rsidRDefault="00175EB4" w:rsidP="000110C0">
      <w:pPr>
        <w:pStyle w:val="title-gr-seq-level-1"/>
        <w:numPr>
          <w:ilvl w:val="0"/>
          <w:numId w:val="649"/>
        </w:numPr>
        <w:spacing w:before="0" w:beforeAutospacing="0" w:after="0" w:afterAutospacing="0"/>
        <w:rPr>
          <w:rFonts w:eastAsia="Arial Unicode MS"/>
          <w:lang w:val="ro-RO"/>
        </w:rPr>
      </w:pPr>
      <w:r w:rsidRPr="00B46147">
        <w:rPr>
          <w:rFonts w:eastAsia="Arial Unicode MS"/>
          <w:lang w:val="ro-RO"/>
        </w:rPr>
        <w:t>Limitare operațională restricție pilot (ORL</w:t>
      </w:r>
      <w:r w:rsidRPr="00B46147">
        <w:rPr>
          <w:rFonts w:eastAsia="Arial Unicode MS" w:hint="eastAsia"/>
          <w:lang w:val="ro-RO"/>
        </w:rPr>
        <w:t> </w:t>
      </w:r>
      <w:r w:rsidRPr="00B46147">
        <w:rPr>
          <w:rFonts w:eastAsia="Arial Unicode MS"/>
          <w:lang w:val="ro-RO"/>
        </w:rPr>
        <w:t>clasa 2 și privilegii LAPL)</w:t>
      </w:r>
    </w:p>
    <w:p w14:paraId="53280CD4" w14:textId="77777777" w:rsidR="00175EB4" w:rsidRPr="00B46147" w:rsidRDefault="00175EB4" w:rsidP="000110C0">
      <w:pPr>
        <w:pStyle w:val="norm"/>
        <w:numPr>
          <w:ilvl w:val="0"/>
          <w:numId w:val="653"/>
        </w:numPr>
        <w:spacing w:before="0" w:beforeAutospacing="0" w:after="0" w:afterAutospacing="0"/>
        <w:jc w:val="both"/>
        <w:rPr>
          <w:rFonts w:eastAsia="Arial Unicode MS"/>
          <w:lang w:val="ro-RO"/>
        </w:rPr>
      </w:pPr>
      <w:r w:rsidRPr="00B46147">
        <w:rPr>
          <w:rFonts w:eastAsia="Arial Unicode MS"/>
          <w:lang w:val="ro-RO"/>
        </w:rPr>
        <w:t xml:space="preserve">Titularul unui certificat medical cu o limitare ORL operează o aeronavă numai </w:t>
      </w:r>
      <w:r w:rsidRPr="00B46147">
        <w:rPr>
          <w:rFonts w:eastAsia="Arial Unicode MS" w:hint="eastAsia"/>
          <w:lang w:val="ro-RO"/>
        </w:rPr>
        <w:t>î</w:t>
      </w:r>
      <w:r w:rsidRPr="00B46147">
        <w:rPr>
          <w:rFonts w:eastAsia="Arial Unicode MS"/>
          <w:lang w:val="ro-RO"/>
        </w:rPr>
        <w:t xml:space="preserve">n cazul </w:t>
      </w:r>
      <w:r w:rsidRPr="00B46147">
        <w:rPr>
          <w:rFonts w:eastAsia="Arial Unicode MS" w:hint="eastAsia"/>
          <w:lang w:val="ro-RO"/>
        </w:rPr>
        <w:t>î</w:t>
      </w:r>
      <w:r w:rsidRPr="00B46147">
        <w:rPr>
          <w:rFonts w:eastAsia="Arial Unicode MS"/>
          <w:lang w:val="ro-RO"/>
        </w:rPr>
        <w:t xml:space="preserve">n care se </w:t>
      </w:r>
      <w:r w:rsidRPr="00B46147">
        <w:rPr>
          <w:rFonts w:eastAsia="Arial Unicode MS" w:hint="eastAsia"/>
          <w:lang w:val="ro-RO"/>
        </w:rPr>
        <w:t>î</w:t>
      </w:r>
      <w:r w:rsidRPr="00B46147">
        <w:rPr>
          <w:rFonts w:eastAsia="Arial Unicode MS"/>
          <w:lang w:val="ro-RO"/>
        </w:rPr>
        <w:t>ndeplinește una dintre următoarele două condiții:</w:t>
      </w:r>
    </w:p>
    <w:p w14:paraId="42810711" w14:textId="77777777" w:rsidR="00175EB4" w:rsidRPr="00B46147" w:rsidRDefault="00175EB4" w:rsidP="000110C0">
      <w:pPr>
        <w:pStyle w:val="norm"/>
        <w:numPr>
          <w:ilvl w:val="1"/>
          <w:numId w:val="653"/>
        </w:numPr>
        <w:spacing w:before="0" w:beforeAutospacing="0" w:after="0" w:afterAutospacing="0"/>
        <w:jc w:val="both"/>
        <w:rPr>
          <w:rFonts w:eastAsia="Arial Unicode MS"/>
          <w:lang w:val="ro-RO"/>
        </w:rPr>
      </w:pPr>
      <w:r w:rsidRPr="00B46147">
        <w:rPr>
          <w:rFonts w:eastAsia="Arial Unicode MS"/>
          <w:lang w:val="ro-RO"/>
        </w:rPr>
        <w:t xml:space="preserve">la bordul aeronavei se află un alt pilot pe deplin calificat să </w:t>
      </w:r>
      <w:r w:rsidRPr="00B46147">
        <w:rPr>
          <w:rFonts w:eastAsia="Arial Unicode MS" w:hint="eastAsia"/>
          <w:lang w:val="ro-RO"/>
        </w:rPr>
        <w:t>î</w:t>
      </w:r>
      <w:r w:rsidRPr="00B46147">
        <w:rPr>
          <w:rFonts w:eastAsia="Arial Unicode MS"/>
          <w:lang w:val="ro-RO"/>
        </w:rPr>
        <w:t>ndeplinească funcția de pilot comandant pe clasa și tipul relevante de aeronavă, aeronava este dotată cu dublă comandă, iar celălalt pilot ocupă un post la comenzi;</w:t>
      </w:r>
    </w:p>
    <w:p w14:paraId="6AF90026" w14:textId="77777777" w:rsidR="00175EB4" w:rsidRPr="00B46147" w:rsidRDefault="00175EB4" w:rsidP="000110C0">
      <w:pPr>
        <w:pStyle w:val="norm"/>
        <w:numPr>
          <w:ilvl w:val="1"/>
          <w:numId w:val="653"/>
        </w:numPr>
        <w:spacing w:before="0" w:beforeAutospacing="0" w:after="0" w:afterAutospacing="0"/>
        <w:jc w:val="both"/>
        <w:rPr>
          <w:rFonts w:eastAsia="Arial Unicode MS"/>
          <w:lang w:val="ro-RO"/>
        </w:rPr>
      </w:pPr>
      <w:r w:rsidRPr="00B46147">
        <w:rPr>
          <w:rFonts w:eastAsia="Arial Unicode MS"/>
          <w:lang w:val="ro-RO"/>
        </w:rPr>
        <w:t xml:space="preserve">la bordul aeronavei nu sunt pasageri. </w:t>
      </w:r>
    </w:p>
    <w:p w14:paraId="6D879E00" w14:textId="77777777" w:rsidR="00175EB4" w:rsidRPr="00B46147" w:rsidRDefault="00175EB4" w:rsidP="000110C0">
      <w:pPr>
        <w:pStyle w:val="norm"/>
        <w:numPr>
          <w:ilvl w:val="0"/>
          <w:numId w:val="653"/>
        </w:numPr>
        <w:spacing w:before="0" w:beforeAutospacing="0" w:after="0" w:afterAutospacing="0"/>
        <w:jc w:val="both"/>
        <w:rPr>
          <w:rFonts w:eastAsia="Arial Unicode MS"/>
          <w:lang w:val="ro-RO"/>
        </w:rPr>
      </w:pPr>
      <w:r w:rsidRPr="00B46147">
        <w:rPr>
          <w:rFonts w:eastAsia="Arial Unicode MS"/>
          <w:lang w:val="ro-RO"/>
        </w:rPr>
        <w:t>Limitarea ORL pentru certificatele medicale clasa 2 poate fi impusă și retrasă fie de examinatorul medical al AAC, fie de un AeMC sau un AME cu consultarea examinatorului medical al AAC.</w:t>
      </w:r>
    </w:p>
    <w:p w14:paraId="06C54AEF" w14:textId="77777777" w:rsidR="00175EB4" w:rsidRPr="00B46147" w:rsidRDefault="00175EB4" w:rsidP="000110C0">
      <w:pPr>
        <w:pStyle w:val="norm"/>
        <w:numPr>
          <w:ilvl w:val="0"/>
          <w:numId w:val="653"/>
        </w:numPr>
        <w:spacing w:before="0" w:beforeAutospacing="0" w:after="0" w:afterAutospacing="0"/>
        <w:jc w:val="both"/>
        <w:rPr>
          <w:rFonts w:eastAsia="Arial Unicode MS"/>
          <w:lang w:val="ro-RO"/>
        </w:rPr>
      </w:pPr>
      <w:r w:rsidRPr="00B46147">
        <w:rPr>
          <w:rFonts w:eastAsia="Arial Unicode MS"/>
          <w:lang w:val="ro-RO"/>
        </w:rPr>
        <w:t xml:space="preserve"> Limitarea ORL pentru certificatele medicale LAPL poate fi impusă și retrasă de examinatorul medical al AAC, de un AeMC sau de un AME. </w:t>
      </w:r>
    </w:p>
    <w:p w14:paraId="59D859B6" w14:textId="77777777" w:rsidR="00175EB4" w:rsidRPr="00B46147" w:rsidRDefault="00175EB4" w:rsidP="000110C0">
      <w:pPr>
        <w:pStyle w:val="title-gr-seq-level-1"/>
        <w:numPr>
          <w:ilvl w:val="0"/>
          <w:numId w:val="649"/>
        </w:numPr>
        <w:spacing w:before="0" w:beforeAutospacing="0" w:after="0" w:afterAutospacing="0"/>
        <w:rPr>
          <w:rFonts w:eastAsia="Arial Unicode MS"/>
          <w:lang w:val="ro-RO"/>
        </w:rPr>
      </w:pPr>
      <w:r w:rsidRPr="00B46147">
        <w:rPr>
          <w:rFonts w:eastAsia="Arial Unicode MS"/>
          <w:lang w:val="ro-RO"/>
        </w:rPr>
        <w:t>Restricții speciale conform specificațiilor (SSL)</w:t>
      </w:r>
    </w:p>
    <w:p w14:paraId="5BF67F5F" w14:textId="77777777" w:rsidR="00175EB4" w:rsidRPr="00B46147" w:rsidRDefault="00175EB4" w:rsidP="00175EB4">
      <w:pPr>
        <w:pStyle w:val="title-gr-seq-level-1"/>
        <w:spacing w:before="0" w:beforeAutospacing="0" w:after="0" w:afterAutospacing="0"/>
        <w:ind w:left="720"/>
        <w:rPr>
          <w:rFonts w:eastAsia="Arial Unicode MS"/>
          <w:lang w:val="ro-RO"/>
        </w:rPr>
      </w:pPr>
      <w:r w:rsidRPr="00B46147">
        <w:rPr>
          <w:rFonts w:eastAsia="Arial Unicode MS"/>
          <w:lang w:val="ro-RO"/>
        </w:rPr>
        <w:t>Limitarea SSL pe un certificat medical trebuie să fie urmată de o descriere a limitării.</w:t>
      </w:r>
    </w:p>
    <w:p w14:paraId="1A813AB4" w14:textId="77777777" w:rsidR="00175EB4" w:rsidRPr="00B46147" w:rsidRDefault="00175EB4" w:rsidP="000110C0">
      <w:pPr>
        <w:pStyle w:val="title-gr-seq-level-1"/>
        <w:numPr>
          <w:ilvl w:val="0"/>
          <w:numId w:val="647"/>
        </w:numPr>
        <w:shd w:val="clear" w:color="auto" w:fill="FFFFFF"/>
        <w:spacing w:before="0" w:beforeAutospacing="0" w:after="0" w:afterAutospacing="0"/>
        <w:rPr>
          <w:rFonts w:eastAsia="Arial Unicode MS"/>
          <w:lang w:val="ro-RO"/>
        </w:rPr>
      </w:pPr>
      <w:r w:rsidRPr="00B46147">
        <w:rPr>
          <w:rFonts w:eastAsia="Arial Unicode MS"/>
          <w:lang w:val="ro-RO"/>
        </w:rPr>
        <w:t>Examinatorul medical al AAC, AeMC sau AME, poate impune titularului unui certificat medical orice altă limitare dacă este necesară pentru garantarea siguranței zborului.</w:t>
      </w:r>
    </w:p>
    <w:p w14:paraId="6AB5C109" w14:textId="77777777" w:rsidR="00175EB4" w:rsidRPr="00B46147" w:rsidRDefault="00175EB4" w:rsidP="000110C0">
      <w:pPr>
        <w:pStyle w:val="title-gr-seq-level-1"/>
        <w:numPr>
          <w:ilvl w:val="0"/>
          <w:numId w:val="647"/>
        </w:numPr>
        <w:shd w:val="clear" w:color="auto" w:fill="FFFFFF"/>
        <w:spacing w:before="0" w:beforeAutospacing="0" w:after="0" w:afterAutospacing="0"/>
        <w:rPr>
          <w:rFonts w:eastAsia="Arial Unicode MS"/>
          <w:lang w:val="ro-RO"/>
        </w:rPr>
      </w:pPr>
      <w:r w:rsidRPr="00B46147">
        <w:rPr>
          <w:rFonts w:eastAsia="Arial Unicode MS"/>
          <w:lang w:val="ro-RO"/>
        </w:rPr>
        <w:t xml:space="preserve">Orice limitare impusă titularului unui certificat medical este specificată </w:t>
      </w:r>
      <w:r w:rsidRPr="00B46147">
        <w:rPr>
          <w:rFonts w:eastAsia="Malgun Gothic Semilight"/>
          <w:lang w:val="ro-RO"/>
        </w:rPr>
        <w:t>î</w:t>
      </w:r>
      <w:r w:rsidRPr="00B46147">
        <w:rPr>
          <w:rFonts w:eastAsia="Arial Unicode MS"/>
          <w:lang w:val="ro-RO"/>
        </w:rPr>
        <w:t xml:space="preserve">n certificat. </w:t>
      </w:r>
    </w:p>
    <w:p w14:paraId="59BB7892" w14:textId="77777777" w:rsidR="001D4628" w:rsidRPr="00B46147" w:rsidRDefault="001D4628" w:rsidP="00175EB4">
      <w:pPr>
        <w:pStyle w:val="1"/>
        <w:spacing w:before="0"/>
        <w:rPr>
          <w:rStyle w:val="boldface"/>
          <w:rFonts w:eastAsia="Arial Unicode MS"/>
          <w:b/>
          <w:bCs/>
          <w:color w:val="auto"/>
          <w:sz w:val="24"/>
          <w:szCs w:val="24"/>
        </w:rPr>
      </w:pPr>
    </w:p>
    <w:p w14:paraId="080D4E03" w14:textId="77777777" w:rsidR="001D4628" w:rsidRPr="00B46147" w:rsidRDefault="001D4628" w:rsidP="00175EB4">
      <w:pPr>
        <w:pStyle w:val="1"/>
        <w:spacing w:before="0"/>
        <w:rPr>
          <w:rStyle w:val="boldface"/>
          <w:rFonts w:ascii="Times New Roman" w:eastAsia="Arial Unicode MS" w:hAnsi="Times New Roman" w:cs="Times New Roman"/>
          <w:b/>
          <w:bCs/>
          <w:color w:val="auto"/>
          <w:sz w:val="24"/>
          <w:szCs w:val="24"/>
        </w:rPr>
      </w:pPr>
      <w:r w:rsidRPr="00B46147">
        <w:rPr>
          <w:rStyle w:val="boldface"/>
          <w:rFonts w:ascii="Times New Roman" w:eastAsia="Arial Unicode MS" w:hAnsi="Times New Roman" w:cs="Times New Roman"/>
          <w:b/>
          <w:bCs/>
          <w:color w:val="auto"/>
          <w:sz w:val="24"/>
          <w:szCs w:val="24"/>
        </w:rPr>
        <w:t>MED.B.005</w:t>
      </w:r>
      <w:r w:rsidRPr="00B46147">
        <w:rPr>
          <w:rStyle w:val="boldface"/>
          <w:rFonts w:ascii="Times New Roman" w:hAnsi="Times New Roman" w:cs="Times New Roman"/>
          <w:color w:val="auto"/>
          <w:sz w:val="24"/>
          <w:szCs w:val="24"/>
        </w:rPr>
        <w:t>   </w:t>
      </w:r>
      <w:r w:rsidRPr="00B46147">
        <w:rPr>
          <w:rStyle w:val="boldface"/>
          <w:rFonts w:ascii="Times New Roman" w:eastAsia="Arial Unicode MS" w:hAnsi="Times New Roman" w:cs="Times New Roman"/>
          <w:b/>
          <w:bCs/>
          <w:color w:val="auto"/>
          <w:sz w:val="24"/>
          <w:szCs w:val="24"/>
        </w:rPr>
        <w:t> Cerințe medicale generale</w:t>
      </w:r>
    </w:p>
    <w:p w14:paraId="01767BD2" w14:textId="77777777" w:rsidR="00175EB4" w:rsidRPr="00B46147" w:rsidRDefault="00175EB4" w:rsidP="00175EB4">
      <w:pPr>
        <w:jc w:val="both"/>
        <w:rPr>
          <w:rFonts w:ascii="Times New Roman" w:eastAsia="Arial Unicode MS" w:hAnsi="Times New Roman" w:cs="Times New Roman"/>
          <w:color w:val="auto"/>
        </w:rPr>
      </w:pPr>
      <w:r w:rsidRPr="00B46147">
        <w:rPr>
          <w:rFonts w:ascii="Times New Roman" w:eastAsia="Arial Unicode MS" w:hAnsi="Times New Roman" w:cs="Times New Roman"/>
          <w:color w:val="auto"/>
        </w:rPr>
        <w:t xml:space="preserve">Persoanele care solicită un certificat medical sun evaluate în conformitate cu cerințele medicale detaliate prevăzute </w:t>
      </w:r>
      <w:r w:rsidRPr="00B46147">
        <w:rPr>
          <w:rFonts w:ascii="Times New Roman" w:eastAsia="Malgun Gothic Semilight" w:hAnsi="Times New Roman" w:cs="Times New Roman"/>
          <w:color w:val="auto"/>
        </w:rPr>
        <w:t>î</w:t>
      </w:r>
      <w:r w:rsidRPr="00B46147">
        <w:rPr>
          <w:rFonts w:ascii="Times New Roman" w:eastAsia="Arial Unicode MS" w:hAnsi="Times New Roman" w:cs="Times New Roman"/>
          <w:color w:val="auto"/>
        </w:rPr>
        <w:t xml:space="preserve">n secțiunile 2 și 3. </w:t>
      </w:r>
    </w:p>
    <w:p w14:paraId="3978D9A4" w14:textId="77777777" w:rsidR="00175EB4" w:rsidRPr="00B46147" w:rsidRDefault="00175EB4" w:rsidP="00175EB4">
      <w:pPr>
        <w:jc w:val="both"/>
        <w:rPr>
          <w:rFonts w:ascii="Times New Roman" w:eastAsia="Arial Unicode MS" w:hAnsi="Times New Roman" w:cs="Times New Roman"/>
          <w:color w:val="auto"/>
        </w:rPr>
      </w:pPr>
      <w:r w:rsidRPr="00B46147">
        <w:rPr>
          <w:rFonts w:ascii="Times New Roman" w:eastAsia="Arial Unicode MS" w:hAnsi="Times New Roman" w:cs="Times New Roman"/>
          <w:color w:val="auto"/>
        </w:rPr>
        <w:t xml:space="preserve">În plus, ele sunt declarate inapte în cazul în care prezintă una dintre următoarele situații clinice ce implică un grad de incapacitate funcțională care ar putea influența exercitarea în condiții de siguranță a privilegiilor asociate </w:t>
      </w:r>
      <w:r w:rsidR="00A77FF4" w:rsidRPr="00B46147">
        <w:rPr>
          <w:rFonts w:ascii="Times New Roman" w:eastAsia="Arial Unicode MS" w:hAnsi="Times New Roman" w:cs="Times New Roman"/>
          <w:color w:val="auto"/>
        </w:rPr>
        <w:t>certificatului solicitat</w:t>
      </w:r>
      <w:r w:rsidRPr="00B46147">
        <w:rPr>
          <w:rFonts w:ascii="Times New Roman" w:eastAsia="Arial Unicode MS" w:hAnsi="Times New Roman" w:cs="Times New Roman"/>
          <w:color w:val="auto"/>
        </w:rPr>
        <w:t xml:space="preserve"> sau care ar putea determina brusc incapacitatea lor de a-și exercita privilegiile respective:</w:t>
      </w:r>
    </w:p>
    <w:p w14:paraId="6C4244D0" w14:textId="77777777" w:rsidR="00175EB4" w:rsidRPr="00B46147" w:rsidRDefault="00175EB4" w:rsidP="000110C0">
      <w:pPr>
        <w:pStyle w:val="norm"/>
        <w:numPr>
          <w:ilvl w:val="0"/>
          <w:numId w:val="654"/>
        </w:numPr>
        <w:spacing w:before="0" w:beforeAutospacing="0" w:after="0" w:afterAutospacing="0"/>
        <w:jc w:val="both"/>
        <w:rPr>
          <w:rFonts w:eastAsia="Arial Unicode MS"/>
          <w:lang w:val="ro-RO"/>
        </w:rPr>
      </w:pPr>
      <w:r w:rsidRPr="00B46147">
        <w:rPr>
          <w:rFonts w:eastAsia="Arial Unicode MS"/>
          <w:lang w:val="ro-RO"/>
        </w:rPr>
        <w:t>anomalii, fie congenitale sau dob</w:t>
      </w:r>
      <w:r w:rsidRPr="00B46147">
        <w:rPr>
          <w:rFonts w:eastAsia="Malgun Gothic Semilight"/>
          <w:lang w:val="ro-RO"/>
        </w:rPr>
        <w:t>â</w:t>
      </w:r>
      <w:r w:rsidRPr="00B46147">
        <w:rPr>
          <w:rFonts w:eastAsia="Arial Unicode MS"/>
          <w:lang w:val="ro-RO"/>
        </w:rPr>
        <w:t>ndite;</w:t>
      </w:r>
    </w:p>
    <w:p w14:paraId="4556DBDE" w14:textId="77777777" w:rsidR="00175EB4" w:rsidRPr="00B46147" w:rsidRDefault="00175EB4" w:rsidP="000110C0">
      <w:pPr>
        <w:pStyle w:val="norm"/>
        <w:numPr>
          <w:ilvl w:val="0"/>
          <w:numId w:val="654"/>
        </w:numPr>
        <w:spacing w:before="0" w:beforeAutospacing="0" w:after="0" w:afterAutospacing="0"/>
        <w:jc w:val="both"/>
        <w:rPr>
          <w:rFonts w:eastAsia="Arial Unicode MS"/>
          <w:lang w:val="ro-RO"/>
        </w:rPr>
      </w:pPr>
      <w:r w:rsidRPr="00B46147">
        <w:rPr>
          <w:rFonts w:eastAsia="Arial Unicode MS"/>
          <w:lang w:val="ro-RO"/>
        </w:rPr>
        <w:t>boli ori handicapuri active, latente, acute sau cronice;</w:t>
      </w:r>
    </w:p>
    <w:p w14:paraId="303DBAAD" w14:textId="77777777" w:rsidR="00175EB4" w:rsidRPr="00B46147" w:rsidRDefault="00175EB4" w:rsidP="000110C0">
      <w:pPr>
        <w:pStyle w:val="norm"/>
        <w:numPr>
          <w:ilvl w:val="0"/>
          <w:numId w:val="654"/>
        </w:numPr>
        <w:spacing w:before="0" w:beforeAutospacing="0" w:after="0" w:afterAutospacing="0"/>
        <w:jc w:val="both"/>
        <w:rPr>
          <w:rFonts w:eastAsia="Arial Unicode MS"/>
          <w:lang w:val="ro-RO"/>
        </w:rPr>
      </w:pPr>
      <w:r w:rsidRPr="00B46147">
        <w:rPr>
          <w:rFonts w:eastAsia="Arial Unicode MS"/>
          <w:lang w:val="ro-RO"/>
        </w:rPr>
        <w:t xml:space="preserve">plăgi, leziuni sau sechele </w:t>
      </w:r>
      <w:r w:rsidRPr="00B46147">
        <w:rPr>
          <w:rFonts w:eastAsia="Malgun Gothic Semilight"/>
          <w:lang w:val="ro-RO"/>
        </w:rPr>
        <w:t>î</w:t>
      </w:r>
      <w:r w:rsidRPr="00B46147">
        <w:rPr>
          <w:rFonts w:eastAsia="Arial Unicode MS"/>
          <w:lang w:val="ro-RO"/>
        </w:rPr>
        <w:t>n urma unei intervenții chirurgicale;</w:t>
      </w:r>
    </w:p>
    <w:p w14:paraId="4B2F4F52" w14:textId="77777777" w:rsidR="00175EB4" w:rsidRPr="00B46147" w:rsidRDefault="00175EB4" w:rsidP="000110C0">
      <w:pPr>
        <w:pStyle w:val="af1"/>
        <w:numPr>
          <w:ilvl w:val="0"/>
          <w:numId w:val="654"/>
        </w:numPr>
        <w:jc w:val="both"/>
        <w:rPr>
          <w:rFonts w:ascii="Times New Roman" w:eastAsia="Arial Unicode MS" w:hAnsi="Times New Roman" w:cs="Times New Roman"/>
          <w:color w:val="auto"/>
        </w:rPr>
      </w:pPr>
      <w:r w:rsidRPr="00B46147">
        <w:rPr>
          <w:rFonts w:ascii="Times New Roman" w:eastAsia="Arial Unicode MS" w:hAnsi="Times New Roman" w:cs="Times New Roman"/>
          <w:color w:val="auto"/>
        </w:rPr>
        <w:lastRenderedPageBreak/>
        <w:t xml:space="preserve">efecte sau efecte secundare ale unui medicament eliberat cu sau fără prescripție medicală, administrat </w:t>
      </w:r>
      <w:r w:rsidRPr="00B46147">
        <w:rPr>
          <w:rFonts w:ascii="Times New Roman" w:eastAsia="Malgun Gothic Semilight" w:hAnsi="Times New Roman" w:cs="Times New Roman"/>
          <w:color w:val="auto"/>
        </w:rPr>
        <w:t>î</w:t>
      </w:r>
      <w:r w:rsidRPr="00B46147">
        <w:rPr>
          <w:rFonts w:ascii="Times New Roman" w:eastAsia="Arial Unicode MS" w:hAnsi="Times New Roman" w:cs="Times New Roman"/>
          <w:color w:val="auto"/>
        </w:rPr>
        <w:t>n scop preventiv, terapeutic sau în vederea stabilirii unui diagnostic</w:t>
      </w:r>
      <w:r w:rsidR="004C2195" w:rsidRPr="00B46147">
        <w:rPr>
          <w:rFonts w:ascii="Times New Roman" w:eastAsia="Arial Unicode MS" w:hAnsi="Times New Roman" w:cs="Times New Roman"/>
          <w:color w:val="auto"/>
        </w:rPr>
        <w:t>.</w:t>
      </w:r>
    </w:p>
    <w:p w14:paraId="7102D9C6" w14:textId="77777777" w:rsidR="001D4628" w:rsidRPr="00B46147" w:rsidRDefault="001D4628" w:rsidP="00175EB4">
      <w:pPr>
        <w:pStyle w:val="1"/>
        <w:spacing w:before="0"/>
        <w:rPr>
          <w:rStyle w:val="boldface"/>
          <w:rFonts w:eastAsia="Arial Unicode MS"/>
          <w:b/>
          <w:bCs/>
          <w:color w:val="auto"/>
          <w:sz w:val="24"/>
          <w:szCs w:val="24"/>
        </w:rPr>
      </w:pPr>
    </w:p>
    <w:p w14:paraId="15696ABB" w14:textId="77777777" w:rsidR="001D4628" w:rsidRPr="00B46147" w:rsidRDefault="001D4628" w:rsidP="00175EB4">
      <w:pPr>
        <w:pStyle w:val="1"/>
        <w:spacing w:before="0"/>
        <w:rPr>
          <w:rStyle w:val="boldface"/>
          <w:rFonts w:ascii="Times New Roman" w:eastAsia="Arial Unicode MS" w:hAnsi="Times New Roman" w:cs="Times New Roman"/>
          <w:b/>
          <w:bCs/>
          <w:color w:val="auto"/>
          <w:sz w:val="24"/>
          <w:szCs w:val="24"/>
        </w:rPr>
      </w:pPr>
      <w:r w:rsidRPr="00B46147">
        <w:rPr>
          <w:rStyle w:val="boldface"/>
          <w:rFonts w:ascii="Times New Roman" w:eastAsia="Arial Unicode MS" w:hAnsi="Times New Roman" w:cs="Times New Roman"/>
          <w:b/>
          <w:bCs/>
          <w:color w:val="auto"/>
          <w:sz w:val="24"/>
          <w:szCs w:val="24"/>
        </w:rPr>
        <w:t xml:space="preserve">SECȚIUNEA 2 </w:t>
      </w:r>
      <w:r w:rsidR="00175EB4" w:rsidRPr="00B46147">
        <w:rPr>
          <w:rStyle w:val="boldface"/>
          <w:rFonts w:ascii="Times New Roman" w:eastAsia="Arial Unicode MS" w:hAnsi="Times New Roman" w:cs="Times New Roman"/>
          <w:b/>
          <w:bCs/>
          <w:color w:val="auto"/>
          <w:sz w:val="24"/>
          <w:szCs w:val="24"/>
        </w:rPr>
        <w:t xml:space="preserve">- </w:t>
      </w:r>
      <w:r w:rsidRPr="00B46147">
        <w:rPr>
          <w:rStyle w:val="boldface"/>
          <w:rFonts w:ascii="Times New Roman" w:eastAsia="Arial Unicode MS" w:hAnsi="Times New Roman" w:cs="Times New Roman"/>
          <w:b/>
          <w:bCs/>
          <w:color w:val="auto"/>
          <w:sz w:val="24"/>
          <w:szCs w:val="24"/>
        </w:rPr>
        <w:t>Cerințe medicale pentru certificate medicale clasa 1 și clasa 2</w:t>
      </w:r>
    </w:p>
    <w:p w14:paraId="08304DB2" w14:textId="77777777" w:rsidR="001D4628" w:rsidRPr="00B46147" w:rsidRDefault="001D4628" w:rsidP="00175EB4">
      <w:pPr>
        <w:pStyle w:val="1"/>
        <w:spacing w:before="0"/>
        <w:rPr>
          <w:rStyle w:val="boldface"/>
          <w:rFonts w:ascii="Times New Roman" w:hAnsi="Times New Roman" w:cs="Times New Roman"/>
          <w:color w:val="auto"/>
          <w:sz w:val="24"/>
          <w:szCs w:val="24"/>
        </w:rPr>
      </w:pPr>
      <w:r w:rsidRPr="00B46147">
        <w:rPr>
          <w:rStyle w:val="boldface"/>
          <w:rFonts w:ascii="Times New Roman" w:eastAsia="Arial Unicode MS" w:hAnsi="Times New Roman" w:cs="Times New Roman"/>
          <w:b/>
          <w:bCs/>
          <w:color w:val="auto"/>
          <w:sz w:val="24"/>
          <w:szCs w:val="24"/>
        </w:rPr>
        <w:t>MED.B.010</w:t>
      </w:r>
      <w:r w:rsidRPr="00B46147">
        <w:rPr>
          <w:rStyle w:val="boldface"/>
          <w:rFonts w:ascii="Times New Roman" w:hAnsi="Times New Roman" w:cs="Times New Roman"/>
          <w:color w:val="auto"/>
          <w:sz w:val="24"/>
          <w:szCs w:val="24"/>
        </w:rPr>
        <w:t>   </w:t>
      </w:r>
      <w:r w:rsidRPr="00B46147">
        <w:rPr>
          <w:rStyle w:val="boldface"/>
          <w:rFonts w:ascii="Times New Roman" w:eastAsia="Arial Unicode MS" w:hAnsi="Times New Roman" w:cs="Times New Roman"/>
          <w:b/>
          <w:bCs/>
          <w:color w:val="auto"/>
          <w:sz w:val="24"/>
          <w:szCs w:val="24"/>
        </w:rPr>
        <w:t> Sistemul cardiovascular</w:t>
      </w:r>
    </w:p>
    <w:p w14:paraId="40215D43" w14:textId="77777777" w:rsidR="001D4628" w:rsidRPr="00B46147" w:rsidRDefault="001D4628" w:rsidP="000110C0">
      <w:pPr>
        <w:pStyle w:val="title-gr-seq-level-1"/>
        <w:numPr>
          <w:ilvl w:val="0"/>
          <w:numId w:val="655"/>
        </w:numPr>
        <w:shd w:val="clear" w:color="auto" w:fill="FFFFFF"/>
        <w:spacing w:before="120" w:beforeAutospacing="0" w:after="120" w:afterAutospacing="0"/>
        <w:rPr>
          <w:rStyle w:val="italics"/>
          <w:rFonts w:eastAsia="Arial Unicode MS"/>
          <w:b/>
          <w:bCs/>
          <w:lang w:val="ro-RO"/>
        </w:rPr>
      </w:pPr>
      <w:r w:rsidRPr="00B46147">
        <w:rPr>
          <w:rStyle w:val="italics"/>
          <w:rFonts w:eastAsia="Arial Unicode MS"/>
          <w:bCs/>
          <w:i/>
          <w:iCs/>
          <w:lang w:val="ro-RO"/>
        </w:rPr>
        <w:t>Examinarea</w:t>
      </w:r>
    </w:p>
    <w:p w14:paraId="5B03A4A3" w14:textId="77777777" w:rsidR="00175EB4" w:rsidRPr="00B46147" w:rsidRDefault="00175EB4" w:rsidP="000110C0">
      <w:pPr>
        <w:pStyle w:val="norm"/>
        <w:numPr>
          <w:ilvl w:val="3"/>
          <w:numId w:val="655"/>
        </w:numPr>
        <w:spacing w:before="0" w:beforeAutospacing="0" w:after="0" w:afterAutospacing="0"/>
        <w:ind w:left="360"/>
        <w:jc w:val="both"/>
        <w:rPr>
          <w:rFonts w:eastAsia="Arial Unicode MS"/>
          <w:lang w:val="ro-RO"/>
        </w:rPr>
      </w:pPr>
      <w:r w:rsidRPr="00B46147">
        <w:rPr>
          <w:rFonts w:eastAsia="Arial Unicode MS"/>
          <w:lang w:val="ro-RO"/>
        </w:rPr>
        <w:t xml:space="preserve">Se efectuează o electrocardiogramă standard de repaus </w:t>
      </w:r>
      <w:r w:rsidRPr="00B46147">
        <w:rPr>
          <w:rFonts w:eastAsia="Malgun Gothic Semilight"/>
          <w:lang w:val="ro-RO"/>
        </w:rPr>
        <w:t>î</w:t>
      </w:r>
      <w:r w:rsidRPr="00B46147">
        <w:rPr>
          <w:rFonts w:eastAsia="Arial Unicode MS"/>
          <w:lang w:val="ro-RO"/>
        </w:rPr>
        <w:t>n 12 derivații (EKG) și se întocmește un raport atunci când există indicație clinică și în următoarele momente:</w:t>
      </w:r>
    </w:p>
    <w:p w14:paraId="35CFDE20" w14:textId="77777777" w:rsidR="00175EB4" w:rsidRPr="00B46147" w:rsidRDefault="00175EB4" w:rsidP="000110C0">
      <w:pPr>
        <w:pStyle w:val="norm"/>
        <w:numPr>
          <w:ilvl w:val="0"/>
          <w:numId w:val="656"/>
        </w:numPr>
        <w:spacing w:before="0" w:beforeAutospacing="0" w:after="0" w:afterAutospacing="0"/>
        <w:jc w:val="both"/>
        <w:rPr>
          <w:rFonts w:eastAsia="Arial Unicode MS"/>
          <w:lang w:val="ro-RO"/>
        </w:rPr>
      </w:pPr>
      <w:r w:rsidRPr="00B46147">
        <w:rPr>
          <w:rFonts w:eastAsia="Arial Unicode MS"/>
          <w:lang w:val="ro-RO"/>
        </w:rPr>
        <w:t>pentru un certificat medical clasa 1, la examinarea inițială,  apoi anual p</w:t>
      </w:r>
      <w:r w:rsidRPr="00B46147">
        <w:rPr>
          <w:rFonts w:eastAsia="Malgun Gothic Semilight"/>
          <w:lang w:val="ro-RO"/>
        </w:rPr>
        <w:t>â</w:t>
      </w:r>
      <w:r w:rsidRPr="00B46147">
        <w:rPr>
          <w:rFonts w:eastAsia="Arial Unicode MS"/>
          <w:lang w:val="ro-RO"/>
        </w:rPr>
        <w:t>nă la 50 de ani, și la toate examinările ulterioare pentru revalidarea sau re</w:t>
      </w:r>
      <w:r w:rsidRPr="00B46147">
        <w:rPr>
          <w:rFonts w:eastAsia="Malgun Gothic Semilight"/>
          <w:lang w:val="ro-RO"/>
        </w:rPr>
        <w:t>î</w:t>
      </w:r>
      <w:r w:rsidRPr="00B46147">
        <w:rPr>
          <w:rFonts w:eastAsia="Arial Unicode MS"/>
          <w:lang w:val="ro-RO"/>
        </w:rPr>
        <w:t>nnoirea certificatului;</w:t>
      </w:r>
    </w:p>
    <w:p w14:paraId="02895476" w14:textId="77777777" w:rsidR="00175EB4" w:rsidRPr="00B46147" w:rsidRDefault="00175EB4" w:rsidP="000110C0">
      <w:pPr>
        <w:pStyle w:val="title-gr-seq-level-1"/>
        <w:numPr>
          <w:ilvl w:val="0"/>
          <w:numId w:val="656"/>
        </w:numPr>
        <w:shd w:val="clear" w:color="auto" w:fill="FFFFFF"/>
        <w:spacing w:before="0" w:beforeAutospacing="0" w:after="0" w:afterAutospacing="0"/>
        <w:rPr>
          <w:rFonts w:eastAsia="Arial Unicode MS"/>
          <w:b/>
          <w:bCs/>
          <w:lang w:val="ro-RO"/>
        </w:rPr>
      </w:pPr>
      <w:r w:rsidRPr="00B46147">
        <w:rPr>
          <w:rFonts w:eastAsia="Arial Unicode MS"/>
          <w:lang w:val="ro-RO"/>
        </w:rPr>
        <w:t>pentru un certificat medical clasa 2, la examinarea inițială, la prima examinare  după v</w:t>
      </w:r>
      <w:r w:rsidRPr="00B46147">
        <w:rPr>
          <w:rFonts w:eastAsia="Malgun Gothic Semilight"/>
          <w:lang w:val="ro-RO"/>
        </w:rPr>
        <w:t>â</w:t>
      </w:r>
      <w:r w:rsidRPr="00B46147">
        <w:rPr>
          <w:rFonts w:eastAsia="Arial Unicode MS"/>
          <w:lang w:val="ro-RO"/>
        </w:rPr>
        <w:t>rsta de 40 de ani, apoi la prima examinare  după v</w:t>
      </w:r>
      <w:r w:rsidRPr="00B46147">
        <w:rPr>
          <w:rFonts w:eastAsia="Malgun Gothic Semilight"/>
          <w:lang w:val="ro-RO"/>
        </w:rPr>
        <w:t>â</w:t>
      </w:r>
      <w:r w:rsidRPr="00B46147">
        <w:rPr>
          <w:rFonts w:eastAsia="Arial Unicode MS"/>
          <w:lang w:val="ro-RO"/>
        </w:rPr>
        <w:t>rsta de 50 de ani, o dată la doi ani.</w:t>
      </w:r>
    </w:p>
    <w:p w14:paraId="6979D662" w14:textId="77777777" w:rsidR="00175EB4" w:rsidRPr="00B46147" w:rsidRDefault="00175EB4" w:rsidP="000110C0">
      <w:pPr>
        <w:pStyle w:val="norm"/>
        <w:numPr>
          <w:ilvl w:val="3"/>
          <w:numId w:val="655"/>
        </w:numPr>
        <w:spacing w:before="0" w:beforeAutospacing="0" w:after="0" w:afterAutospacing="0"/>
        <w:ind w:left="360"/>
        <w:jc w:val="both"/>
        <w:rPr>
          <w:rFonts w:eastAsia="Arial Unicode MS"/>
          <w:lang w:val="ro-RO"/>
        </w:rPr>
      </w:pPr>
      <w:r w:rsidRPr="00B46147">
        <w:rPr>
          <w:rFonts w:eastAsia="Arial Unicode MS"/>
          <w:lang w:val="ro-RO"/>
        </w:rPr>
        <w:t xml:space="preserve">În situația </w:t>
      </w:r>
      <w:r w:rsidRPr="00B46147">
        <w:rPr>
          <w:rFonts w:eastAsia="Malgun Gothic Semilight"/>
          <w:lang w:val="ro-RO"/>
        </w:rPr>
        <w:t>î</w:t>
      </w:r>
      <w:r w:rsidRPr="00B46147">
        <w:rPr>
          <w:rFonts w:eastAsia="Arial Unicode MS"/>
          <w:lang w:val="ro-RO"/>
        </w:rPr>
        <w:t>n care există indicație clinică, este necesară o evaluare cardiovasculară aprofundată.</w:t>
      </w:r>
    </w:p>
    <w:p w14:paraId="02224B32" w14:textId="77777777" w:rsidR="00175EB4" w:rsidRPr="00B46147" w:rsidRDefault="00175EB4" w:rsidP="000110C0">
      <w:pPr>
        <w:pStyle w:val="norm"/>
        <w:numPr>
          <w:ilvl w:val="3"/>
          <w:numId w:val="655"/>
        </w:numPr>
        <w:spacing w:before="0" w:beforeAutospacing="0" w:after="0" w:afterAutospacing="0"/>
        <w:ind w:left="360"/>
        <w:jc w:val="both"/>
        <w:rPr>
          <w:rFonts w:eastAsia="Arial Unicode MS"/>
          <w:lang w:val="ro-RO"/>
        </w:rPr>
      </w:pPr>
      <w:r w:rsidRPr="00B46147">
        <w:rPr>
          <w:rFonts w:eastAsia="Arial Unicode MS"/>
          <w:lang w:val="ro-RO"/>
        </w:rPr>
        <w:t>Pentru un certificat medical clasa 1, se efectuează o evaluare cardiovasculară aprofundată la prima examinare pentru revalidare sau re</w:t>
      </w:r>
      <w:r w:rsidRPr="00B46147">
        <w:rPr>
          <w:rFonts w:eastAsia="Malgun Gothic Semilight"/>
          <w:lang w:val="ro-RO"/>
        </w:rPr>
        <w:t>î</w:t>
      </w:r>
      <w:r w:rsidRPr="00B46147">
        <w:rPr>
          <w:rFonts w:eastAsia="Arial Unicode MS"/>
          <w:lang w:val="ro-RO"/>
        </w:rPr>
        <w:t>nnoire după v</w:t>
      </w:r>
      <w:r w:rsidRPr="00B46147">
        <w:rPr>
          <w:rFonts w:eastAsia="Malgun Gothic Semilight"/>
          <w:lang w:val="ro-RO"/>
        </w:rPr>
        <w:t>â</w:t>
      </w:r>
      <w:r w:rsidRPr="00B46147">
        <w:rPr>
          <w:rFonts w:eastAsia="Arial Unicode MS"/>
          <w:lang w:val="ro-RO"/>
        </w:rPr>
        <w:t>rsta de 65 de ani și, după această v</w:t>
      </w:r>
      <w:r w:rsidRPr="00B46147">
        <w:rPr>
          <w:rFonts w:eastAsia="Malgun Gothic Semilight"/>
          <w:lang w:val="ro-RO"/>
        </w:rPr>
        <w:t>â</w:t>
      </w:r>
      <w:r w:rsidRPr="00B46147">
        <w:rPr>
          <w:rFonts w:eastAsia="Arial Unicode MS"/>
          <w:lang w:val="ro-RO"/>
        </w:rPr>
        <w:t>rstă, o dată la patru ani.</w:t>
      </w:r>
    </w:p>
    <w:p w14:paraId="78AB5C42" w14:textId="77777777" w:rsidR="00175EB4" w:rsidRPr="00B46147" w:rsidRDefault="00175EB4" w:rsidP="000110C0">
      <w:pPr>
        <w:pStyle w:val="norm"/>
        <w:numPr>
          <w:ilvl w:val="3"/>
          <w:numId w:val="655"/>
        </w:numPr>
        <w:spacing w:before="0" w:beforeAutospacing="0" w:after="0" w:afterAutospacing="0"/>
        <w:ind w:left="360"/>
        <w:jc w:val="both"/>
        <w:rPr>
          <w:rFonts w:eastAsia="Arial Unicode MS"/>
          <w:lang w:val="ro-RO"/>
        </w:rPr>
      </w:pPr>
      <w:r w:rsidRPr="00B46147">
        <w:rPr>
          <w:rFonts w:eastAsia="Arial Unicode MS"/>
          <w:lang w:val="ro-RO"/>
        </w:rPr>
        <w:t>Pentru un certificat medical clasa 1, determinarea lipidelor serice, inclusiv a colesterolului, este necesară la examinarea inițială și la prima examinare după v</w:t>
      </w:r>
      <w:r w:rsidRPr="00B46147">
        <w:rPr>
          <w:rFonts w:eastAsia="Malgun Gothic Semilight"/>
          <w:lang w:val="ro-RO"/>
        </w:rPr>
        <w:t>â</w:t>
      </w:r>
      <w:r w:rsidRPr="00B46147">
        <w:rPr>
          <w:rFonts w:eastAsia="Arial Unicode MS"/>
          <w:lang w:val="ro-RO"/>
        </w:rPr>
        <w:t>rsta de 40 de ani.</w:t>
      </w:r>
    </w:p>
    <w:p w14:paraId="60FF386D" w14:textId="77777777" w:rsidR="001D4628" w:rsidRPr="00B46147" w:rsidRDefault="00175EB4" w:rsidP="000110C0">
      <w:pPr>
        <w:pStyle w:val="title-gr-seq-level-1"/>
        <w:numPr>
          <w:ilvl w:val="0"/>
          <w:numId w:val="655"/>
        </w:numPr>
        <w:shd w:val="clear" w:color="auto" w:fill="FFFFFF"/>
        <w:spacing w:before="0" w:beforeAutospacing="0" w:after="0" w:afterAutospacing="0"/>
        <w:rPr>
          <w:rStyle w:val="italics"/>
          <w:rFonts w:eastAsia="Arial Unicode MS"/>
          <w:b/>
          <w:bCs/>
          <w:lang w:val="ro-RO"/>
        </w:rPr>
      </w:pPr>
      <w:r w:rsidRPr="00B46147">
        <w:rPr>
          <w:rFonts w:eastAsia="Arial Unicode MS"/>
          <w:b/>
          <w:bCs/>
          <w:lang w:val="ro-RO"/>
        </w:rPr>
        <w:t xml:space="preserve"> </w:t>
      </w:r>
      <w:r w:rsidR="001D4628" w:rsidRPr="00B46147">
        <w:rPr>
          <w:rStyle w:val="boldface"/>
          <w:rFonts w:eastAsia="Arial Unicode MS"/>
          <w:b/>
          <w:bCs/>
          <w:lang w:val="ro-RO"/>
        </w:rPr>
        <w:t> </w:t>
      </w:r>
      <w:r w:rsidR="001D4628" w:rsidRPr="00B46147">
        <w:rPr>
          <w:rStyle w:val="italics"/>
          <w:rFonts w:eastAsia="Arial Unicode MS"/>
          <w:bCs/>
          <w:i/>
          <w:iCs/>
          <w:lang w:val="ro-RO"/>
        </w:rPr>
        <w:t>Sistemul cardiovascular – Dispoziții generale</w:t>
      </w:r>
    </w:p>
    <w:p w14:paraId="3A24A675" w14:textId="77777777" w:rsidR="00175EB4" w:rsidRPr="00B46147" w:rsidRDefault="00175EB4" w:rsidP="000110C0">
      <w:pPr>
        <w:pStyle w:val="norm"/>
        <w:numPr>
          <w:ilvl w:val="3"/>
          <w:numId w:val="655"/>
        </w:numPr>
        <w:spacing w:before="0" w:beforeAutospacing="0" w:after="0" w:afterAutospacing="0"/>
        <w:ind w:left="360"/>
        <w:jc w:val="both"/>
        <w:rPr>
          <w:rFonts w:eastAsia="Arial Unicode MS"/>
          <w:lang w:val="ro-RO"/>
        </w:rPr>
      </w:pPr>
      <w:r w:rsidRPr="00B46147">
        <w:rPr>
          <w:rFonts w:eastAsia="Arial Unicode MS"/>
          <w:lang w:val="ro-RO"/>
        </w:rPr>
        <w:t>Persoanele care solicită un certificat medical clasa 1 și care prezintă una dintre următoarele situații clinice sunt declarate inapte:</w:t>
      </w:r>
    </w:p>
    <w:p w14:paraId="2B12AFD2" w14:textId="77777777" w:rsidR="00175EB4" w:rsidRPr="00B46147" w:rsidRDefault="00175EB4" w:rsidP="000110C0">
      <w:pPr>
        <w:pStyle w:val="norm"/>
        <w:numPr>
          <w:ilvl w:val="0"/>
          <w:numId w:val="657"/>
        </w:numPr>
        <w:spacing w:before="0" w:beforeAutospacing="0" w:after="0" w:afterAutospacing="0"/>
        <w:jc w:val="both"/>
        <w:rPr>
          <w:rFonts w:eastAsia="Arial Unicode MS"/>
          <w:lang w:val="ro-RO"/>
        </w:rPr>
      </w:pPr>
      <w:r w:rsidRPr="00B46147">
        <w:rPr>
          <w:rFonts w:eastAsia="Arial Unicode MS"/>
          <w:lang w:val="ro-RO"/>
        </w:rPr>
        <w:t>anevrism aortic abdominal suprarenal sau toracic, înainte de intervenția chirurgicală;</w:t>
      </w:r>
    </w:p>
    <w:p w14:paraId="06EFD28D" w14:textId="77777777" w:rsidR="00175EB4" w:rsidRPr="00B46147" w:rsidRDefault="00175EB4" w:rsidP="000110C0">
      <w:pPr>
        <w:pStyle w:val="norm"/>
        <w:numPr>
          <w:ilvl w:val="0"/>
          <w:numId w:val="657"/>
        </w:numPr>
        <w:spacing w:before="0" w:beforeAutospacing="0" w:after="0" w:afterAutospacing="0"/>
        <w:jc w:val="both"/>
        <w:rPr>
          <w:rFonts w:eastAsia="Arial Unicode MS"/>
          <w:lang w:val="ro-RO"/>
        </w:rPr>
      </w:pPr>
      <w:r w:rsidRPr="00B46147">
        <w:rPr>
          <w:rFonts w:eastAsia="Arial Unicode MS"/>
          <w:lang w:val="ro-RO"/>
        </w:rPr>
        <w:t>valvulopatie cardiacă semnificativă funcțional sau simptomatică a oricărei valve;</w:t>
      </w:r>
    </w:p>
    <w:p w14:paraId="396D14BC" w14:textId="77777777" w:rsidR="00175EB4" w:rsidRPr="00B46147" w:rsidRDefault="00175EB4" w:rsidP="000110C0">
      <w:pPr>
        <w:pStyle w:val="norm"/>
        <w:numPr>
          <w:ilvl w:val="0"/>
          <w:numId w:val="657"/>
        </w:numPr>
        <w:spacing w:before="0" w:beforeAutospacing="0" w:after="0" w:afterAutospacing="0"/>
        <w:jc w:val="both"/>
        <w:rPr>
          <w:rFonts w:eastAsia="Arial Unicode MS"/>
          <w:lang w:val="ro-RO"/>
        </w:rPr>
      </w:pPr>
      <w:r w:rsidRPr="00B46147">
        <w:rPr>
          <w:rFonts w:eastAsia="Arial Unicode MS"/>
          <w:lang w:val="ro-RO"/>
        </w:rPr>
        <w:t xml:space="preserve"> transplant de cord sau de cord/plăm</w:t>
      </w:r>
      <w:r w:rsidRPr="00B46147">
        <w:rPr>
          <w:rFonts w:eastAsia="Malgun Gothic Semilight"/>
          <w:lang w:val="ro-RO"/>
        </w:rPr>
        <w:t>â</w:t>
      </w:r>
      <w:r w:rsidRPr="00B46147">
        <w:rPr>
          <w:rFonts w:eastAsia="Arial Unicode MS"/>
          <w:lang w:val="ro-RO"/>
        </w:rPr>
        <w:t>ni.</w:t>
      </w:r>
    </w:p>
    <w:p w14:paraId="28C13BE7" w14:textId="77777777" w:rsidR="00175EB4" w:rsidRPr="00B46147" w:rsidRDefault="00175EB4" w:rsidP="000110C0">
      <w:pPr>
        <w:pStyle w:val="title-gr-seq-level-1"/>
        <w:numPr>
          <w:ilvl w:val="0"/>
          <w:numId w:val="657"/>
        </w:numPr>
        <w:shd w:val="clear" w:color="auto" w:fill="FFFFFF"/>
        <w:spacing w:before="0" w:beforeAutospacing="0" w:after="0" w:afterAutospacing="0"/>
        <w:rPr>
          <w:rFonts w:eastAsia="Arial Unicode MS"/>
          <w:b/>
          <w:bCs/>
          <w:lang w:val="ro-RO"/>
        </w:rPr>
      </w:pPr>
      <w:r w:rsidRPr="00B46147">
        <w:rPr>
          <w:rFonts w:eastAsia="Arial Unicode MS"/>
          <w:lang w:val="ro-RO"/>
        </w:rPr>
        <w:t xml:space="preserve">cardiomiopatie hipertrofică simptomatică. </w:t>
      </w:r>
    </w:p>
    <w:p w14:paraId="1823CAF6" w14:textId="77777777" w:rsidR="00C21FA8" w:rsidRPr="00B46147" w:rsidRDefault="00C21FA8" w:rsidP="000110C0">
      <w:pPr>
        <w:pStyle w:val="norm"/>
        <w:numPr>
          <w:ilvl w:val="3"/>
          <w:numId w:val="655"/>
        </w:numPr>
        <w:spacing w:before="0" w:beforeAutospacing="0" w:after="0" w:afterAutospacing="0"/>
        <w:ind w:left="360"/>
        <w:jc w:val="both"/>
        <w:rPr>
          <w:rFonts w:eastAsia="Arial Unicode MS"/>
          <w:lang w:val="ro-RO"/>
        </w:rPr>
      </w:pPr>
      <w:r w:rsidRPr="00B46147">
        <w:rPr>
          <w:rFonts w:eastAsia="Arial Unicode MS"/>
          <w:lang w:val="ro-RO"/>
        </w:rPr>
        <w:t>Înainte de a li se analiza cererea, persoanele care solicită un certificat medical clasa 1 și care au antecedente patologice documentate sau cărora li s-a  diagnosticat una dintre următoarele situații clinice sunt direcționate către examinatorul medical al AAC:</w:t>
      </w:r>
    </w:p>
    <w:p w14:paraId="302E0221" w14:textId="77777777" w:rsidR="00C21FA8" w:rsidRPr="00B46147" w:rsidRDefault="00C21FA8" w:rsidP="000110C0">
      <w:pPr>
        <w:pStyle w:val="norm"/>
        <w:numPr>
          <w:ilvl w:val="0"/>
          <w:numId w:val="658"/>
        </w:numPr>
        <w:spacing w:before="0" w:beforeAutospacing="0" w:after="0" w:afterAutospacing="0"/>
        <w:jc w:val="both"/>
        <w:rPr>
          <w:rFonts w:eastAsia="Arial Unicode MS"/>
          <w:lang w:val="ro-RO"/>
        </w:rPr>
      </w:pPr>
      <w:r w:rsidRPr="00B46147">
        <w:rPr>
          <w:rFonts w:eastAsia="Arial Unicode MS"/>
          <w:lang w:val="ro-RO"/>
        </w:rPr>
        <w:t xml:space="preserve">boală arterială periferică, </w:t>
      </w:r>
      <w:r w:rsidRPr="00B46147">
        <w:rPr>
          <w:rFonts w:eastAsia="Malgun Gothic Semilight"/>
          <w:lang w:val="ro-RO"/>
        </w:rPr>
        <w:t>î</w:t>
      </w:r>
      <w:r w:rsidRPr="00B46147">
        <w:rPr>
          <w:rFonts w:eastAsia="Arial Unicode MS"/>
          <w:lang w:val="ro-RO"/>
        </w:rPr>
        <w:t>nainte sau după intervenția chirurgicală;</w:t>
      </w:r>
    </w:p>
    <w:p w14:paraId="70147FC1" w14:textId="77777777" w:rsidR="00C21FA8" w:rsidRPr="00B46147" w:rsidRDefault="00C21FA8" w:rsidP="000110C0">
      <w:pPr>
        <w:pStyle w:val="norm"/>
        <w:numPr>
          <w:ilvl w:val="0"/>
          <w:numId w:val="658"/>
        </w:numPr>
        <w:spacing w:before="0" w:beforeAutospacing="0" w:after="0" w:afterAutospacing="0"/>
        <w:jc w:val="both"/>
        <w:rPr>
          <w:rFonts w:eastAsia="Arial Unicode MS"/>
          <w:lang w:val="ro-RO"/>
        </w:rPr>
      </w:pPr>
      <w:r w:rsidRPr="00B46147">
        <w:rPr>
          <w:rFonts w:eastAsia="Arial Unicode MS"/>
          <w:lang w:val="ro-RO"/>
        </w:rPr>
        <w:t>anevrism al aortei toracice sau abdominale suprarenale,  după intervenția chirurgicală;</w:t>
      </w:r>
    </w:p>
    <w:p w14:paraId="5D761229" w14:textId="77777777" w:rsidR="00C21FA8" w:rsidRPr="00B46147" w:rsidRDefault="00C21FA8" w:rsidP="000110C0">
      <w:pPr>
        <w:pStyle w:val="norm"/>
        <w:numPr>
          <w:ilvl w:val="0"/>
          <w:numId w:val="658"/>
        </w:numPr>
        <w:spacing w:before="0" w:beforeAutospacing="0" w:after="0" w:afterAutospacing="0"/>
        <w:jc w:val="both"/>
        <w:rPr>
          <w:rFonts w:eastAsia="Arial Unicode MS"/>
          <w:lang w:val="ro-RO"/>
        </w:rPr>
      </w:pPr>
      <w:r w:rsidRPr="00B46147">
        <w:rPr>
          <w:rFonts w:eastAsia="Arial Unicode MS"/>
          <w:lang w:val="ro-RO"/>
        </w:rPr>
        <w:t xml:space="preserve"> anevrism al aortei abdominale infrarenale, înainte sau după intervenția chirurgicală;</w:t>
      </w:r>
    </w:p>
    <w:p w14:paraId="15A3A343" w14:textId="77777777" w:rsidR="00C21FA8" w:rsidRPr="00B46147" w:rsidRDefault="00C21FA8" w:rsidP="000110C0">
      <w:pPr>
        <w:pStyle w:val="norm"/>
        <w:numPr>
          <w:ilvl w:val="0"/>
          <w:numId w:val="658"/>
        </w:numPr>
        <w:spacing w:before="0" w:beforeAutospacing="0" w:after="0" w:afterAutospacing="0"/>
        <w:jc w:val="both"/>
        <w:rPr>
          <w:rFonts w:eastAsia="Arial Unicode MS"/>
          <w:lang w:val="ro-RO"/>
        </w:rPr>
      </w:pPr>
      <w:r w:rsidRPr="00B46147">
        <w:rPr>
          <w:rFonts w:eastAsia="Arial Unicode MS"/>
          <w:lang w:val="ro-RO"/>
        </w:rPr>
        <w:t>valvulopatii cardiace nesemnificative funcțional;</w:t>
      </w:r>
    </w:p>
    <w:p w14:paraId="41BAF830" w14:textId="77777777" w:rsidR="00C21FA8" w:rsidRPr="00B46147" w:rsidRDefault="00C21FA8" w:rsidP="000110C0">
      <w:pPr>
        <w:pStyle w:val="norm"/>
        <w:numPr>
          <w:ilvl w:val="0"/>
          <w:numId w:val="658"/>
        </w:numPr>
        <w:spacing w:before="0" w:beforeAutospacing="0" w:after="0" w:afterAutospacing="0"/>
        <w:jc w:val="both"/>
        <w:rPr>
          <w:rFonts w:eastAsia="Arial Unicode MS"/>
          <w:lang w:val="ro-RO"/>
        </w:rPr>
      </w:pPr>
      <w:r w:rsidRPr="00B46147">
        <w:rPr>
          <w:rFonts w:eastAsia="Arial Unicode MS"/>
          <w:lang w:val="ro-RO"/>
        </w:rPr>
        <w:t>după o intervenție chirurgicală la nivelul unei valve cardiace;</w:t>
      </w:r>
    </w:p>
    <w:p w14:paraId="3CD021C7" w14:textId="77777777" w:rsidR="00C21FA8" w:rsidRPr="00B46147" w:rsidRDefault="00C21FA8" w:rsidP="000110C0">
      <w:pPr>
        <w:pStyle w:val="norm"/>
        <w:numPr>
          <w:ilvl w:val="0"/>
          <w:numId w:val="658"/>
        </w:numPr>
        <w:spacing w:before="0" w:beforeAutospacing="0" w:after="0" w:afterAutospacing="0"/>
        <w:jc w:val="both"/>
        <w:rPr>
          <w:rFonts w:eastAsia="Arial Unicode MS"/>
          <w:lang w:val="ro-RO"/>
        </w:rPr>
      </w:pPr>
      <w:r w:rsidRPr="00B46147">
        <w:rPr>
          <w:rFonts w:eastAsia="Arial Unicode MS"/>
          <w:lang w:val="ro-RO"/>
        </w:rPr>
        <w:t xml:space="preserve"> anomalie a pericardului, miocardului sau endocardului;</w:t>
      </w:r>
    </w:p>
    <w:p w14:paraId="17ACAF0E" w14:textId="77777777" w:rsidR="00C21FA8" w:rsidRPr="00B46147" w:rsidRDefault="00C21FA8" w:rsidP="000110C0">
      <w:pPr>
        <w:pStyle w:val="norm"/>
        <w:numPr>
          <w:ilvl w:val="0"/>
          <w:numId w:val="658"/>
        </w:numPr>
        <w:tabs>
          <w:tab w:val="left" w:pos="900"/>
        </w:tabs>
        <w:spacing w:before="0" w:beforeAutospacing="0" w:after="0" w:afterAutospacing="0"/>
        <w:jc w:val="both"/>
        <w:rPr>
          <w:rFonts w:eastAsia="Arial Unicode MS"/>
          <w:lang w:val="ro-RO"/>
        </w:rPr>
      </w:pPr>
      <w:r w:rsidRPr="00B46147">
        <w:rPr>
          <w:rFonts w:eastAsia="Arial Unicode MS"/>
          <w:lang w:val="ro-RO"/>
        </w:rPr>
        <w:t xml:space="preserve">anomalie cardiacă congenitală, </w:t>
      </w:r>
      <w:r w:rsidRPr="00B46147">
        <w:rPr>
          <w:rFonts w:eastAsia="Malgun Gothic Semilight"/>
          <w:lang w:val="ro-RO"/>
        </w:rPr>
        <w:t>î</w:t>
      </w:r>
      <w:r w:rsidRPr="00B46147">
        <w:rPr>
          <w:rFonts w:eastAsia="Arial Unicode MS"/>
          <w:lang w:val="ro-RO"/>
        </w:rPr>
        <w:t>nainte sau după intervenția chirurgicală corectivă;</w:t>
      </w:r>
    </w:p>
    <w:p w14:paraId="56C464CE" w14:textId="77777777" w:rsidR="00C21FA8" w:rsidRPr="00B46147" w:rsidRDefault="00C21FA8" w:rsidP="000110C0">
      <w:pPr>
        <w:pStyle w:val="norm"/>
        <w:numPr>
          <w:ilvl w:val="0"/>
          <w:numId w:val="658"/>
        </w:numPr>
        <w:tabs>
          <w:tab w:val="left" w:pos="990"/>
        </w:tabs>
        <w:spacing w:before="0" w:beforeAutospacing="0" w:after="0" w:afterAutospacing="0"/>
        <w:jc w:val="both"/>
        <w:rPr>
          <w:rFonts w:eastAsia="Arial Unicode MS"/>
          <w:lang w:val="ro-RO"/>
        </w:rPr>
      </w:pPr>
      <w:r w:rsidRPr="00B46147">
        <w:rPr>
          <w:rFonts w:eastAsia="Arial Unicode MS"/>
          <w:lang w:val="ro-RO"/>
        </w:rPr>
        <w:t>sincopă vasovagală de cauză necunoscută;</w:t>
      </w:r>
    </w:p>
    <w:p w14:paraId="475C1FEE" w14:textId="77777777" w:rsidR="00C21FA8" w:rsidRPr="00B46147" w:rsidRDefault="00C21FA8" w:rsidP="000110C0">
      <w:pPr>
        <w:pStyle w:val="norm"/>
        <w:numPr>
          <w:ilvl w:val="0"/>
          <w:numId w:val="658"/>
        </w:numPr>
        <w:spacing w:before="0" w:beforeAutospacing="0" w:after="0" w:afterAutospacing="0"/>
        <w:jc w:val="both"/>
        <w:rPr>
          <w:rFonts w:eastAsia="Arial Unicode MS"/>
          <w:lang w:val="ro-RO"/>
        </w:rPr>
      </w:pPr>
      <w:r w:rsidRPr="00B46147">
        <w:rPr>
          <w:rFonts w:eastAsia="Arial Unicode MS"/>
          <w:lang w:val="ro-RO"/>
        </w:rPr>
        <w:t> tromboză arterială sau venoasă;</w:t>
      </w:r>
    </w:p>
    <w:p w14:paraId="3441D949" w14:textId="77777777" w:rsidR="00C21FA8" w:rsidRPr="00B46147" w:rsidRDefault="00C21FA8" w:rsidP="000110C0">
      <w:pPr>
        <w:pStyle w:val="norm"/>
        <w:numPr>
          <w:ilvl w:val="0"/>
          <w:numId w:val="658"/>
        </w:numPr>
        <w:spacing w:before="0" w:beforeAutospacing="0" w:after="0" w:afterAutospacing="0"/>
        <w:jc w:val="both"/>
        <w:rPr>
          <w:rFonts w:eastAsia="Arial Unicode MS"/>
          <w:lang w:val="ro-RO"/>
        </w:rPr>
      </w:pPr>
      <w:r w:rsidRPr="00B46147">
        <w:rPr>
          <w:rFonts w:eastAsia="Arial Unicode MS"/>
          <w:lang w:val="ro-RO"/>
        </w:rPr>
        <w:t>embolie pulmonară;</w:t>
      </w:r>
    </w:p>
    <w:p w14:paraId="5D39879B" w14:textId="77777777" w:rsidR="00C21FA8" w:rsidRPr="00B46147" w:rsidRDefault="00C21FA8" w:rsidP="000110C0">
      <w:pPr>
        <w:pStyle w:val="title-gr-seq-level-1"/>
        <w:numPr>
          <w:ilvl w:val="0"/>
          <w:numId w:val="658"/>
        </w:numPr>
        <w:shd w:val="clear" w:color="auto" w:fill="FFFFFF"/>
        <w:spacing w:before="0" w:beforeAutospacing="0" w:after="0" w:afterAutospacing="0"/>
        <w:rPr>
          <w:rFonts w:eastAsia="Arial Unicode MS"/>
          <w:b/>
          <w:bCs/>
          <w:lang w:val="ro-RO"/>
        </w:rPr>
      </w:pPr>
      <w:r w:rsidRPr="00B46147">
        <w:rPr>
          <w:rFonts w:eastAsia="Arial Unicode MS"/>
          <w:lang w:val="ro-RO"/>
        </w:rPr>
        <w:t xml:space="preserve"> afecțiune cardiovasculară care necesită terapie anticoagulantă sistemică. </w:t>
      </w:r>
    </w:p>
    <w:p w14:paraId="03142718" w14:textId="77777777" w:rsidR="00C21FA8" w:rsidRPr="00B46147" w:rsidRDefault="00C21FA8" w:rsidP="000110C0">
      <w:pPr>
        <w:pStyle w:val="norm"/>
        <w:numPr>
          <w:ilvl w:val="3"/>
          <w:numId w:val="655"/>
        </w:numPr>
        <w:spacing w:before="0" w:beforeAutospacing="0" w:after="0" w:afterAutospacing="0"/>
        <w:ind w:left="360"/>
        <w:jc w:val="both"/>
        <w:rPr>
          <w:rFonts w:eastAsia="Arial Unicode MS"/>
          <w:b/>
          <w:bCs/>
          <w:lang w:val="ro-RO"/>
        </w:rPr>
      </w:pPr>
      <w:r w:rsidRPr="00B46147">
        <w:rPr>
          <w:rFonts w:eastAsia="Arial Unicode MS"/>
          <w:lang w:val="ro-RO"/>
        </w:rPr>
        <w:t>Persoanele care solicită un certificat medical clasa 2 și care au fost diagnosticate cert ca av</w:t>
      </w:r>
      <w:r w:rsidRPr="00B46147">
        <w:rPr>
          <w:rFonts w:eastAsia="Malgun Gothic Semilight"/>
          <w:lang w:val="ro-RO"/>
        </w:rPr>
        <w:t>â</w:t>
      </w:r>
      <w:r w:rsidRPr="00B46147">
        <w:rPr>
          <w:rFonts w:eastAsia="Arial Unicode MS"/>
          <w:lang w:val="ro-RO"/>
        </w:rPr>
        <w:t xml:space="preserve">nd una dintre situațiile clinice menționate la subpunctele 1 și 2 sunt evaluate de un cardiolog </w:t>
      </w:r>
      <w:r w:rsidRPr="00B46147">
        <w:rPr>
          <w:rFonts w:eastAsia="Malgun Gothic Semilight"/>
          <w:lang w:val="ro-RO"/>
        </w:rPr>
        <w:t>î</w:t>
      </w:r>
      <w:r w:rsidRPr="00B46147">
        <w:rPr>
          <w:rFonts w:eastAsia="Arial Unicode MS"/>
          <w:lang w:val="ro-RO"/>
        </w:rPr>
        <w:t xml:space="preserve">nainte de a puteafi declarate apte, cu consultarea examinatorului medical al AAC. </w:t>
      </w:r>
    </w:p>
    <w:p w14:paraId="372C78C5" w14:textId="77777777" w:rsidR="00C21FA8" w:rsidRPr="00B46147" w:rsidRDefault="00C21FA8" w:rsidP="000110C0">
      <w:pPr>
        <w:pStyle w:val="norm"/>
        <w:numPr>
          <w:ilvl w:val="3"/>
          <w:numId w:val="655"/>
        </w:numPr>
        <w:spacing w:before="0" w:beforeAutospacing="0" w:after="0" w:afterAutospacing="0"/>
        <w:ind w:left="360"/>
        <w:jc w:val="both"/>
        <w:rPr>
          <w:rFonts w:eastAsia="Arial Unicode MS"/>
          <w:b/>
          <w:bCs/>
          <w:lang w:val="ro-RO"/>
        </w:rPr>
      </w:pPr>
      <w:r w:rsidRPr="00B46147">
        <w:rPr>
          <w:rFonts w:eastAsia="Arial Unicode MS"/>
          <w:lang w:val="ro-RO"/>
        </w:rPr>
        <w:t>Solicitanții cu alte afecțiuni cardiace dec</w:t>
      </w:r>
      <w:r w:rsidRPr="00B46147">
        <w:rPr>
          <w:rFonts w:eastAsia="Arial Unicode MS" w:hint="eastAsia"/>
          <w:lang w:val="ro-RO"/>
        </w:rPr>
        <w:t>â</w:t>
      </w:r>
      <w:r w:rsidRPr="00B46147">
        <w:rPr>
          <w:rFonts w:eastAsia="Arial Unicode MS"/>
          <w:lang w:val="ro-RO"/>
        </w:rPr>
        <w:t>t cele menționate la subpunctele</w:t>
      </w:r>
      <w:r w:rsidRPr="00B46147">
        <w:rPr>
          <w:rFonts w:eastAsia="Arial Unicode MS" w:hint="eastAsia"/>
          <w:lang w:val="ro-RO"/>
        </w:rPr>
        <w:t> </w:t>
      </w:r>
      <w:r w:rsidRPr="00B46147">
        <w:rPr>
          <w:rFonts w:eastAsia="Arial Unicode MS"/>
          <w:lang w:val="ro-RO"/>
        </w:rPr>
        <w:t>1 și</w:t>
      </w:r>
      <w:r w:rsidRPr="00B46147">
        <w:rPr>
          <w:rFonts w:eastAsia="Arial Unicode MS" w:hint="eastAsia"/>
          <w:lang w:val="ro-RO"/>
        </w:rPr>
        <w:t> </w:t>
      </w:r>
      <w:r w:rsidRPr="00B46147">
        <w:rPr>
          <w:rFonts w:eastAsia="Arial Unicode MS"/>
          <w:lang w:val="ro-RO"/>
        </w:rPr>
        <w:t xml:space="preserve">2 pot fi declarați apți sub rezerva unei evaluări cardiologice </w:t>
      </w:r>
      <w:r w:rsidRPr="00B46147">
        <w:rPr>
          <w:rFonts w:eastAsia="Arial Unicode MS" w:hint="eastAsia"/>
          <w:lang w:val="ro-RO"/>
        </w:rPr>
        <w:t>î</w:t>
      </w:r>
      <w:r w:rsidRPr="00B46147">
        <w:rPr>
          <w:rFonts w:eastAsia="Arial Unicode MS"/>
          <w:lang w:val="ro-RO"/>
        </w:rPr>
        <w:t>ncheiate cu rezultate corespunzătoare.</w:t>
      </w:r>
    </w:p>
    <w:p w14:paraId="4021E81F" w14:textId="77777777" w:rsidR="00C21FA8" w:rsidRPr="00B46147" w:rsidRDefault="00C21FA8" w:rsidP="000110C0">
      <w:pPr>
        <w:pStyle w:val="title-gr-seq-level-1"/>
        <w:numPr>
          <w:ilvl w:val="0"/>
          <w:numId w:val="655"/>
        </w:numPr>
        <w:shd w:val="clear" w:color="auto" w:fill="FFFFFF"/>
        <w:spacing w:before="0" w:beforeAutospacing="0" w:after="0" w:afterAutospacing="0"/>
        <w:rPr>
          <w:rStyle w:val="italics"/>
          <w:rFonts w:eastAsia="Arial Unicode MS"/>
          <w:bCs/>
          <w:i/>
          <w:lang w:val="ro-RO"/>
        </w:rPr>
      </w:pPr>
      <w:r w:rsidRPr="00B46147">
        <w:rPr>
          <w:rStyle w:val="italics"/>
          <w:rFonts w:eastAsia="Arial Unicode MS"/>
          <w:bCs/>
          <w:i/>
          <w:iCs/>
          <w:lang w:val="ro-RO"/>
        </w:rPr>
        <w:t>Tensiunea arterială</w:t>
      </w:r>
    </w:p>
    <w:p w14:paraId="6FD2D3D6" w14:textId="77777777" w:rsidR="00C21FA8" w:rsidRPr="00B46147" w:rsidRDefault="00C21FA8" w:rsidP="000110C0">
      <w:pPr>
        <w:pStyle w:val="title-gr-seq-level-1"/>
        <w:numPr>
          <w:ilvl w:val="0"/>
          <w:numId w:val="659"/>
        </w:numPr>
        <w:shd w:val="clear" w:color="auto" w:fill="FFFFFF"/>
        <w:spacing w:before="0" w:beforeAutospacing="0" w:after="0" w:afterAutospacing="0"/>
        <w:rPr>
          <w:rFonts w:eastAsia="Arial Unicode MS"/>
          <w:bCs/>
          <w:lang w:val="ro-RO"/>
        </w:rPr>
      </w:pPr>
      <w:r w:rsidRPr="00B46147">
        <w:rPr>
          <w:rFonts w:eastAsia="Arial Unicode MS"/>
          <w:lang w:val="ro-RO"/>
        </w:rPr>
        <w:lastRenderedPageBreak/>
        <w:t xml:space="preserve">Tensiunea arterială </w:t>
      </w:r>
      <w:r w:rsidRPr="00B46147">
        <w:rPr>
          <w:rFonts w:eastAsia="Arial Unicode MS"/>
          <w:lang w:val="ro-MD"/>
        </w:rPr>
        <w:t xml:space="preserve">a solicitanților </w:t>
      </w:r>
      <w:r w:rsidRPr="00B46147">
        <w:rPr>
          <w:rFonts w:eastAsia="Arial Unicode MS"/>
          <w:lang w:val="ro-RO"/>
        </w:rPr>
        <w:t xml:space="preserve">se </w:t>
      </w:r>
      <w:r w:rsidRPr="00B46147">
        <w:rPr>
          <w:rFonts w:eastAsia="Malgun Gothic Semilight"/>
          <w:lang w:val="ro-RO"/>
        </w:rPr>
        <w:t>î</w:t>
      </w:r>
      <w:r w:rsidRPr="00B46147">
        <w:rPr>
          <w:rFonts w:eastAsia="Arial Unicode MS"/>
          <w:lang w:val="ro-RO"/>
        </w:rPr>
        <w:t>nregistrează la fiecare examinare.</w:t>
      </w:r>
    </w:p>
    <w:p w14:paraId="0615AC23" w14:textId="77777777" w:rsidR="00C21FA8" w:rsidRPr="00B46147" w:rsidRDefault="00C21FA8" w:rsidP="000110C0">
      <w:pPr>
        <w:pStyle w:val="title-gr-seq-level-1"/>
        <w:numPr>
          <w:ilvl w:val="0"/>
          <w:numId w:val="659"/>
        </w:numPr>
        <w:shd w:val="clear" w:color="auto" w:fill="FFFFFF"/>
        <w:spacing w:before="0" w:beforeAutospacing="0" w:after="0" w:afterAutospacing="0"/>
        <w:jc w:val="both"/>
        <w:rPr>
          <w:rFonts w:eastAsia="Arial Unicode MS"/>
          <w:bCs/>
          <w:lang w:val="ro-RO"/>
        </w:rPr>
      </w:pPr>
      <w:r w:rsidRPr="00B46147">
        <w:rPr>
          <w:rFonts w:eastAsia="Arial Unicode MS"/>
          <w:lang w:val="ro-RO"/>
        </w:rPr>
        <w:t xml:space="preserve">În cazul solicitanților a căror tensiune arterială nu este </w:t>
      </w:r>
      <w:r w:rsidRPr="00B46147">
        <w:rPr>
          <w:rFonts w:eastAsia="Arial Unicode MS" w:hint="eastAsia"/>
          <w:lang w:val="ro-RO"/>
        </w:rPr>
        <w:t>î</w:t>
      </w:r>
      <w:r w:rsidRPr="00B46147">
        <w:rPr>
          <w:rFonts w:eastAsia="Arial Unicode MS"/>
          <w:lang w:val="ro-RO"/>
        </w:rPr>
        <w:t xml:space="preserve">n limitele normale, afecțiunile lor cardiovasculare și tratamentul medicamentos pe care </w:t>
      </w:r>
      <w:r w:rsidRPr="00B46147">
        <w:rPr>
          <w:rFonts w:eastAsia="Arial Unicode MS" w:hint="eastAsia"/>
          <w:lang w:val="ro-RO"/>
        </w:rPr>
        <w:t>î</w:t>
      </w:r>
      <w:r w:rsidRPr="00B46147">
        <w:rPr>
          <w:rFonts w:eastAsia="Arial Unicode MS"/>
          <w:lang w:val="ro-RO"/>
        </w:rPr>
        <w:t xml:space="preserve">l urmează sunt examinate suplimentar, pentru a stabili dacă pot fi declarați apți </w:t>
      </w:r>
      <w:r w:rsidRPr="00B46147">
        <w:rPr>
          <w:rFonts w:eastAsia="Arial Unicode MS" w:hint="eastAsia"/>
          <w:lang w:val="ro-RO"/>
        </w:rPr>
        <w:t>î</w:t>
      </w:r>
      <w:r w:rsidRPr="00B46147">
        <w:rPr>
          <w:rFonts w:eastAsia="Arial Unicode MS"/>
          <w:lang w:val="ro-RO"/>
        </w:rPr>
        <w:t>n conformitate cu subpunctele 3 și</w:t>
      </w:r>
      <w:r w:rsidRPr="00B46147">
        <w:rPr>
          <w:rFonts w:eastAsia="Arial Unicode MS" w:hint="eastAsia"/>
          <w:lang w:val="ro-RO"/>
        </w:rPr>
        <w:t> </w:t>
      </w:r>
      <w:r w:rsidRPr="00B46147">
        <w:rPr>
          <w:rFonts w:eastAsia="Arial Unicode MS"/>
          <w:lang w:val="ro-RO"/>
        </w:rPr>
        <w:t>4.</w:t>
      </w:r>
    </w:p>
    <w:p w14:paraId="087963B4" w14:textId="77777777" w:rsidR="00C21FA8" w:rsidRPr="00B46147" w:rsidRDefault="00C21FA8" w:rsidP="000110C0">
      <w:pPr>
        <w:pStyle w:val="norm"/>
        <w:numPr>
          <w:ilvl w:val="0"/>
          <w:numId w:val="659"/>
        </w:numPr>
        <w:spacing w:before="0" w:beforeAutospacing="0" w:after="0" w:afterAutospacing="0"/>
        <w:jc w:val="both"/>
        <w:rPr>
          <w:rFonts w:eastAsia="Arial Unicode MS"/>
          <w:lang w:val="ro-RO"/>
        </w:rPr>
      </w:pPr>
      <w:r w:rsidRPr="00B46147">
        <w:rPr>
          <w:rFonts w:eastAsia="Arial Unicode MS"/>
          <w:lang w:val="ro-RO"/>
        </w:rPr>
        <w:t>Persoanele care solicită un certificat medical clasa 1 și care prezintă una dintre următoarele situații clinice sunt declarate inapte:</w:t>
      </w:r>
    </w:p>
    <w:p w14:paraId="33F2B194" w14:textId="77777777" w:rsidR="00C21FA8" w:rsidRPr="00B46147" w:rsidRDefault="00C21FA8" w:rsidP="000110C0">
      <w:pPr>
        <w:pStyle w:val="norm"/>
        <w:numPr>
          <w:ilvl w:val="0"/>
          <w:numId w:val="660"/>
        </w:numPr>
        <w:spacing w:before="0" w:beforeAutospacing="0" w:after="0" w:afterAutospacing="0"/>
        <w:jc w:val="both"/>
        <w:rPr>
          <w:rFonts w:eastAsia="Arial Unicode MS"/>
          <w:lang w:val="ro-RO"/>
        </w:rPr>
      </w:pPr>
      <w:r w:rsidRPr="00B46147">
        <w:rPr>
          <w:rFonts w:eastAsia="Arial Unicode MS"/>
          <w:lang w:val="ro-RO"/>
        </w:rPr>
        <w:t>hipotensiune simptomatică; sau</w:t>
      </w:r>
    </w:p>
    <w:p w14:paraId="009355A8" w14:textId="77777777" w:rsidR="00C21FA8" w:rsidRPr="00B46147" w:rsidRDefault="00C21FA8" w:rsidP="000110C0">
      <w:pPr>
        <w:pStyle w:val="norm"/>
        <w:numPr>
          <w:ilvl w:val="0"/>
          <w:numId w:val="660"/>
        </w:numPr>
        <w:spacing w:before="0" w:beforeAutospacing="0" w:after="0" w:afterAutospacing="0"/>
        <w:jc w:val="both"/>
        <w:rPr>
          <w:rFonts w:eastAsia="Arial Unicode MS"/>
          <w:lang w:val="ro-RO"/>
        </w:rPr>
      </w:pPr>
      <w:r w:rsidRPr="00B46147">
        <w:rPr>
          <w:rFonts w:eastAsia="Arial Unicode MS"/>
          <w:lang w:val="ro-RO"/>
        </w:rPr>
        <w:t xml:space="preserve">tensiune arterială, la data examinării, depășește </w:t>
      </w:r>
      <w:r w:rsidRPr="00B46147">
        <w:rPr>
          <w:rFonts w:eastAsia="Malgun Gothic Semilight"/>
          <w:lang w:val="ro-RO"/>
        </w:rPr>
        <w:t>î</w:t>
      </w:r>
      <w:r w:rsidRPr="00B46147">
        <w:rPr>
          <w:rFonts w:eastAsia="Arial Unicode MS"/>
          <w:lang w:val="ro-RO"/>
        </w:rPr>
        <w:t xml:space="preserve">n mod constant 160 mmHg tensiune arterială sistolică și/sau 95 mmHg tensiunea arterială diastolică, cu sau fără tratament. </w:t>
      </w:r>
    </w:p>
    <w:p w14:paraId="2F49CE2C" w14:textId="77777777" w:rsidR="001D4628" w:rsidRPr="00B46147" w:rsidRDefault="00C21FA8" w:rsidP="000110C0">
      <w:pPr>
        <w:pStyle w:val="norm"/>
        <w:numPr>
          <w:ilvl w:val="0"/>
          <w:numId w:val="659"/>
        </w:numPr>
        <w:spacing w:before="0" w:beforeAutospacing="0" w:after="0" w:afterAutospacing="0"/>
        <w:jc w:val="both"/>
        <w:rPr>
          <w:rFonts w:eastAsia="Arial Unicode MS"/>
          <w:b/>
          <w:bCs/>
          <w:lang w:val="ro-RO"/>
        </w:rPr>
      </w:pPr>
      <w:r w:rsidRPr="00B46147">
        <w:rPr>
          <w:rFonts w:eastAsia="Arial Unicode MS"/>
          <w:lang w:val="ro-RO"/>
        </w:rPr>
        <w:t>Solicitanții care au început un tratament  medicamentos pentru controlul tensiunii arteriale sunt declrați inapți până la conctatarea lipsei unor efecte secundare semnificative.</w:t>
      </w:r>
    </w:p>
    <w:p w14:paraId="3D77340B" w14:textId="77777777" w:rsidR="001D4628" w:rsidRPr="00B46147" w:rsidRDefault="001D4628" w:rsidP="001D4628">
      <w:pPr>
        <w:rPr>
          <w:rFonts w:ascii="Times New Roman" w:hAnsi="Times New Roman" w:cs="Times New Roman"/>
          <w:vanish/>
          <w:color w:val="auto"/>
        </w:rPr>
      </w:pPr>
    </w:p>
    <w:p w14:paraId="211468F8" w14:textId="77777777" w:rsidR="001D4628" w:rsidRPr="00B46147" w:rsidRDefault="001D4628" w:rsidP="000110C0">
      <w:pPr>
        <w:pStyle w:val="title-gr-seq-level-1"/>
        <w:numPr>
          <w:ilvl w:val="0"/>
          <w:numId w:val="655"/>
        </w:numPr>
        <w:shd w:val="clear" w:color="auto" w:fill="FFFFFF"/>
        <w:spacing w:before="0" w:beforeAutospacing="0" w:after="0" w:afterAutospacing="0"/>
        <w:rPr>
          <w:rStyle w:val="italics"/>
          <w:rFonts w:eastAsia="Arial Unicode MS"/>
          <w:bCs/>
          <w:i/>
          <w:lang w:val="ro-RO"/>
        </w:rPr>
      </w:pPr>
      <w:r w:rsidRPr="00B46147">
        <w:rPr>
          <w:rStyle w:val="boldface"/>
          <w:rFonts w:eastAsia="Arial Unicode MS"/>
          <w:b/>
          <w:bCs/>
          <w:lang w:val="ro-RO"/>
        </w:rPr>
        <w:t> </w:t>
      </w:r>
      <w:r w:rsidRPr="00B46147">
        <w:rPr>
          <w:rStyle w:val="italics"/>
          <w:rFonts w:eastAsia="Arial Unicode MS"/>
          <w:bCs/>
          <w:i/>
          <w:iCs/>
          <w:lang w:val="ro-RO"/>
        </w:rPr>
        <w:t>Boala arterială coronariană</w:t>
      </w:r>
    </w:p>
    <w:p w14:paraId="270BC185" w14:textId="77777777" w:rsidR="00C21FA8" w:rsidRPr="00B46147" w:rsidRDefault="00C21FA8" w:rsidP="000110C0">
      <w:pPr>
        <w:pStyle w:val="title-gr-seq-level-1"/>
        <w:numPr>
          <w:ilvl w:val="3"/>
          <w:numId w:val="655"/>
        </w:numPr>
        <w:shd w:val="clear" w:color="auto" w:fill="FFFFFF"/>
        <w:spacing w:before="0" w:beforeAutospacing="0" w:after="0" w:afterAutospacing="0"/>
        <w:ind w:left="360"/>
        <w:jc w:val="both"/>
        <w:rPr>
          <w:rFonts w:eastAsia="Arial Unicode MS"/>
          <w:bCs/>
          <w:i/>
          <w:lang w:val="ro-RO"/>
        </w:rPr>
      </w:pPr>
      <w:r w:rsidRPr="00B46147">
        <w:t>Înainte de a li se analiza cererea, persoanele care solicită un certificat medical clasa</w:t>
      </w:r>
      <w:r w:rsidRPr="00B46147">
        <w:rPr>
          <w:rFonts w:eastAsia="Malgun Gothic Semilight"/>
        </w:rPr>
        <w:t> </w:t>
      </w:r>
      <w:r w:rsidRPr="00B46147">
        <w:t>1 și care prezintă una dintre următoarele situații clinice sunt direcționate către examinatorul medical al AAC și sunt supuse unei evaluări cardiologice pentru a se exclude ischemia miocardică:</w:t>
      </w:r>
    </w:p>
    <w:p w14:paraId="090BD37A" w14:textId="77777777" w:rsidR="00C21FA8" w:rsidRPr="00B46147" w:rsidRDefault="00C21FA8" w:rsidP="000110C0">
      <w:pPr>
        <w:pStyle w:val="title-gr-seq-level-1"/>
        <w:numPr>
          <w:ilvl w:val="0"/>
          <w:numId w:val="661"/>
        </w:numPr>
        <w:shd w:val="clear" w:color="auto" w:fill="FFFFFF"/>
        <w:spacing w:before="0" w:beforeAutospacing="0" w:after="0" w:afterAutospacing="0"/>
        <w:jc w:val="both"/>
        <w:rPr>
          <w:rFonts w:eastAsia="Arial Unicode MS"/>
          <w:bCs/>
          <w:i/>
          <w:lang w:val="ro-RO"/>
        </w:rPr>
      </w:pPr>
      <w:r w:rsidRPr="00B46147">
        <w:t>suspiciune de ischemie miocardică;</w:t>
      </w:r>
    </w:p>
    <w:p w14:paraId="25BC9FBA" w14:textId="77777777" w:rsidR="00C21FA8" w:rsidRPr="00B46147" w:rsidRDefault="00C21FA8" w:rsidP="000110C0">
      <w:pPr>
        <w:pStyle w:val="title-gr-seq-level-1"/>
        <w:numPr>
          <w:ilvl w:val="0"/>
          <w:numId w:val="661"/>
        </w:numPr>
        <w:shd w:val="clear" w:color="auto" w:fill="FFFFFF"/>
        <w:spacing w:before="0" w:beforeAutospacing="0" w:after="0" w:afterAutospacing="0"/>
        <w:jc w:val="both"/>
        <w:rPr>
          <w:rFonts w:eastAsia="Arial Unicode MS"/>
          <w:bCs/>
          <w:i/>
          <w:lang w:val="ro-RO"/>
        </w:rPr>
      </w:pPr>
      <w:r w:rsidRPr="00B46147">
        <w:t>boală arterială coronariană minoră asimptomatică ce nu necesită tratament antianginos.</w:t>
      </w:r>
    </w:p>
    <w:p w14:paraId="50486315" w14:textId="77777777" w:rsidR="00C21FA8" w:rsidRPr="00B46147" w:rsidRDefault="00C21FA8" w:rsidP="000110C0">
      <w:pPr>
        <w:pStyle w:val="title-gr-seq-level-1"/>
        <w:numPr>
          <w:ilvl w:val="3"/>
          <w:numId w:val="655"/>
        </w:numPr>
        <w:shd w:val="clear" w:color="auto" w:fill="FFFFFF"/>
        <w:spacing w:before="0" w:beforeAutospacing="0" w:after="0" w:afterAutospacing="0"/>
        <w:ind w:left="360"/>
        <w:jc w:val="both"/>
        <w:rPr>
          <w:rFonts w:eastAsia="Arial Unicode MS"/>
          <w:bCs/>
          <w:lang w:val="ro-RO"/>
        </w:rPr>
      </w:pPr>
      <w:r w:rsidRPr="00B46147">
        <w:t>Înainte de li se analiza cererea, persoanele care solicită un certificat medical clasa 2 și care prezintă una dintre situațiile clinice indicate la subpunctul 1 trebuie să treacă printr-o evaluare cardiologică ale cărei rezultate să fie corespunzătoare.</w:t>
      </w:r>
    </w:p>
    <w:p w14:paraId="040E0588" w14:textId="77777777" w:rsidR="004851F2" w:rsidRPr="00B46147" w:rsidRDefault="004851F2" w:rsidP="000110C0">
      <w:pPr>
        <w:pStyle w:val="title-gr-seq-level-1"/>
        <w:numPr>
          <w:ilvl w:val="3"/>
          <w:numId w:val="655"/>
        </w:numPr>
        <w:shd w:val="clear" w:color="auto" w:fill="FFFFFF"/>
        <w:spacing w:before="0" w:beforeAutospacing="0" w:after="0" w:afterAutospacing="0"/>
        <w:ind w:left="360"/>
        <w:jc w:val="both"/>
        <w:rPr>
          <w:rFonts w:eastAsia="Arial Unicode MS"/>
          <w:bCs/>
          <w:lang w:val="ro-RO"/>
        </w:rPr>
      </w:pPr>
      <w:r w:rsidRPr="00B46147">
        <w:t>Solicitanții care prezintă una dintre următoarele situații clinice sunt declarați inapți:</w:t>
      </w:r>
    </w:p>
    <w:p w14:paraId="28F6F146" w14:textId="77777777" w:rsidR="004851F2" w:rsidRPr="00B46147" w:rsidRDefault="004851F2" w:rsidP="000110C0">
      <w:pPr>
        <w:pStyle w:val="title-gr-seq-level-1"/>
        <w:numPr>
          <w:ilvl w:val="0"/>
          <w:numId w:val="662"/>
        </w:numPr>
        <w:shd w:val="clear" w:color="auto" w:fill="FFFFFF"/>
        <w:spacing w:before="0" w:beforeAutospacing="0" w:after="0" w:afterAutospacing="0"/>
        <w:jc w:val="both"/>
        <w:rPr>
          <w:rFonts w:eastAsia="Arial Unicode MS"/>
          <w:bCs/>
          <w:lang w:val="ro-RO"/>
        </w:rPr>
      </w:pPr>
      <w:r w:rsidRPr="00B46147">
        <w:t>ischemie miocardică;</w:t>
      </w:r>
    </w:p>
    <w:p w14:paraId="2492CD1E" w14:textId="77777777" w:rsidR="004851F2" w:rsidRPr="00B46147" w:rsidRDefault="004851F2" w:rsidP="000110C0">
      <w:pPr>
        <w:pStyle w:val="title-gr-seq-level-1"/>
        <w:numPr>
          <w:ilvl w:val="0"/>
          <w:numId w:val="662"/>
        </w:numPr>
        <w:shd w:val="clear" w:color="auto" w:fill="FFFFFF"/>
        <w:spacing w:before="0" w:beforeAutospacing="0" w:after="0" w:afterAutospacing="0"/>
        <w:jc w:val="both"/>
        <w:rPr>
          <w:rFonts w:eastAsia="Arial Unicode MS"/>
          <w:bCs/>
          <w:lang w:val="ro-RO"/>
        </w:rPr>
      </w:pPr>
      <w:r w:rsidRPr="00B46147">
        <w:t>boală arterială coronariană simptomatică;</w:t>
      </w:r>
    </w:p>
    <w:p w14:paraId="2ED3C4B4" w14:textId="77777777" w:rsidR="004851F2" w:rsidRPr="00B46147" w:rsidRDefault="004851F2" w:rsidP="000110C0">
      <w:pPr>
        <w:pStyle w:val="title-gr-seq-level-1"/>
        <w:numPr>
          <w:ilvl w:val="0"/>
          <w:numId w:val="662"/>
        </w:numPr>
        <w:shd w:val="clear" w:color="auto" w:fill="FFFFFF"/>
        <w:spacing w:before="0" w:beforeAutospacing="0" w:after="0" w:afterAutospacing="0"/>
        <w:jc w:val="both"/>
        <w:rPr>
          <w:rFonts w:eastAsia="Arial Unicode MS"/>
          <w:bCs/>
          <w:lang w:val="ro-RO"/>
        </w:rPr>
      </w:pPr>
      <w:r w:rsidRPr="00B46147">
        <w:t xml:space="preserve"> simptome de boală arterială coronariană controlată prin tratament medicamentos.</w:t>
      </w:r>
    </w:p>
    <w:p w14:paraId="0D2DE7D7" w14:textId="77777777" w:rsidR="004851F2" w:rsidRPr="00B46147" w:rsidRDefault="004851F2" w:rsidP="000110C0">
      <w:pPr>
        <w:pStyle w:val="title-gr-seq-level-1"/>
        <w:numPr>
          <w:ilvl w:val="3"/>
          <w:numId w:val="655"/>
        </w:numPr>
        <w:shd w:val="clear" w:color="auto" w:fill="FFFFFF"/>
        <w:spacing w:before="0" w:beforeAutospacing="0" w:after="0" w:afterAutospacing="0"/>
        <w:ind w:left="360"/>
        <w:jc w:val="both"/>
        <w:rPr>
          <w:rFonts w:eastAsia="Arial Unicode MS"/>
          <w:bCs/>
          <w:lang w:val="ro-RO"/>
        </w:rPr>
      </w:pPr>
      <w:r w:rsidRPr="00B46147">
        <w:t>Sunt declarate inapte persoanele care solicită eliberarea inițială a unui certificat medical clasa 1 și care au în antecedentele patologice sau cărora li s-a diagnosticat una dintre următoarele situații clinice:</w:t>
      </w:r>
    </w:p>
    <w:p w14:paraId="3523CA4B" w14:textId="77777777" w:rsidR="004851F2" w:rsidRPr="00B46147" w:rsidRDefault="004851F2" w:rsidP="000110C0">
      <w:pPr>
        <w:pStyle w:val="title-gr-seq-level-1"/>
        <w:numPr>
          <w:ilvl w:val="0"/>
          <w:numId w:val="663"/>
        </w:numPr>
        <w:shd w:val="clear" w:color="auto" w:fill="FFFFFF"/>
        <w:spacing w:before="0" w:beforeAutospacing="0" w:after="0" w:afterAutospacing="0"/>
        <w:jc w:val="both"/>
      </w:pPr>
      <w:r w:rsidRPr="00B46147">
        <w:t>ischemie miocardică;</w:t>
      </w:r>
    </w:p>
    <w:p w14:paraId="39147903" w14:textId="77777777" w:rsidR="004851F2" w:rsidRPr="00B46147" w:rsidRDefault="004851F2" w:rsidP="000110C0">
      <w:pPr>
        <w:pStyle w:val="title-gr-seq-level-1"/>
        <w:numPr>
          <w:ilvl w:val="0"/>
          <w:numId w:val="663"/>
        </w:numPr>
        <w:shd w:val="clear" w:color="auto" w:fill="FFFFFF"/>
        <w:spacing w:before="0" w:beforeAutospacing="0" w:after="0" w:afterAutospacing="0"/>
        <w:jc w:val="both"/>
      </w:pPr>
      <w:r w:rsidRPr="00B46147">
        <w:t>infarct miocardic;</w:t>
      </w:r>
    </w:p>
    <w:p w14:paraId="617332CB" w14:textId="77777777" w:rsidR="004851F2" w:rsidRPr="00B46147" w:rsidRDefault="004851F2" w:rsidP="000110C0">
      <w:pPr>
        <w:pStyle w:val="title-gr-seq-level-1"/>
        <w:numPr>
          <w:ilvl w:val="0"/>
          <w:numId w:val="663"/>
        </w:numPr>
        <w:shd w:val="clear" w:color="auto" w:fill="FFFFFF"/>
        <w:spacing w:before="0" w:beforeAutospacing="0" w:after="0" w:afterAutospacing="0"/>
        <w:jc w:val="both"/>
        <w:rPr>
          <w:rFonts w:eastAsia="Arial Unicode MS"/>
          <w:bCs/>
          <w:lang w:val="ro-RO"/>
        </w:rPr>
      </w:pPr>
      <w:r w:rsidRPr="00B46147">
        <w:t xml:space="preserve"> boală arterială coronariană tratată prin revascularizare sau prin plasare de stent.</w:t>
      </w:r>
    </w:p>
    <w:p w14:paraId="1B707342" w14:textId="77777777" w:rsidR="004851F2" w:rsidRPr="00B46147" w:rsidRDefault="004851F2" w:rsidP="000110C0">
      <w:pPr>
        <w:pStyle w:val="title-gr-seq-level-1"/>
        <w:numPr>
          <w:ilvl w:val="3"/>
          <w:numId w:val="655"/>
        </w:numPr>
        <w:shd w:val="clear" w:color="auto" w:fill="FFFFFF"/>
        <w:spacing w:before="0" w:beforeAutospacing="0" w:after="0" w:afterAutospacing="0"/>
        <w:ind w:left="360"/>
        <w:jc w:val="both"/>
        <w:rPr>
          <w:rFonts w:eastAsia="Arial Unicode MS"/>
          <w:bCs/>
          <w:lang w:val="ro-RO"/>
        </w:rPr>
      </w:pPr>
      <w:r w:rsidRPr="00B46147">
        <w:t xml:space="preserve">Înainte de li se analiza cererea, persoanele care solicită un certificat medical clasa 2 și care nu prezintă niciun fel de simptome în urma unui infarct miocardic sau a unei intervenții chirurgicale pentru boală arterială coronariană trebuie să treacă printr-o evaluare cardiologică ale cărei rezultate să fie corespunzătoare, cu consultarea examinatorului medical al AAC. Astfel de persoane care solicită revalidarea unui certificat medical clasa 1 sunt direcționate către examinatorul medical al AAC. </w:t>
      </w:r>
    </w:p>
    <w:p w14:paraId="440278D4" w14:textId="77777777" w:rsidR="00C21FA8" w:rsidRPr="00B46147" w:rsidRDefault="00C21FA8" w:rsidP="004851F2">
      <w:pPr>
        <w:rPr>
          <w:rFonts w:ascii="Times New Roman" w:hAnsi="Times New Roman" w:cs="Times New Roman"/>
          <w:vanish/>
          <w:color w:val="auto"/>
          <w:lang w:val="en-US" w:eastAsia="en-US"/>
        </w:rPr>
      </w:pPr>
    </w:p>
    <w:p w14:paraId="2DE22C4B" w14:textId="77777777" w:rsidR="001D4628" w:rsidRPr="00B46147" w:rsidRDefault="001D4628" w:rsidP="000110C0">
      <w:pPr>
        <w:pStyle w:val="title-gr-seq-level-1"/>
        <w:numPr>
          <w:ilvl w:val="0"/>
          <w:numId w:val="655"/>
        </w:numPr>
        <w:shd w:val="clear" w:color="auto" w:fill="FFFFFF"/>
        <w:spacing w:before="0" w:beforeAutospacing="0" w:after="0" w:afterAutospacing="0"/>
        <w:rPr>
          <w:rStyle w:val="italics"/>
          <w:rFonts w:eastAsia="Arial Unicode MS"/>
          <w:bCs/>
          <w:i/>
          <w:iCs/>
          <w:lang w:val="ro-RO"/>
        </w:rPr>
      </w:pPr>
      <w:r w:rsidRPr="00B46147">
        <w:rPr>
          <w:rStyle w:val="italics"/>
          <w:rFonts w:eastAsia="Arial Unicode MS"/>
          <w:bCs/>
          <w:i/>
          <w:iCs/>
          <w:lang w:val="ro-RO"/>
        </w:rPr>
        <w:t>Tulburări de ritm și de conducere</w:t>
      </w:r>
    </w:p>
    <w:p w14:paraId="58C9F377" w14:textId="77777777" w:rsidR="001C78B8" w:rsidRPr="00B46147" w:rsidRDefault="001C78B8" w:rsidP="000110C0">
      <w:pPr>
        <w:pStyle w:val="af1"/>
        <w:numPr>
          <w:ilvl w:val="3"/>
          <w:numId w:val="655"/>
        </w:numPr>
        <w:shd w:val="clear" w:color="auto" w:fill="FFFFFF"/>
        <w:spacing w:before="120" w:line="312" w:lineRule="atLeast"/>
        <w:ind w:left="36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Solicitanții care prezintă una dintre următoarele situații clinice sunt declarați inapți:</w:t>
      </w:r>
    </w:p>
    <w:p w14:paraId="568DFB3D" w14:textId="77777777" w:rsidR="001C78B8" w:rsidRPr="00B46147" w:rsidRDefault="001C78B8" w:rsidP="000110C0">
      <w:pPr>
        <w:pStyle w:val="af1"/>
        <w:numPr>
          <w:ilvl w:val="0"/>
          <w:numId w:val="664"/>
        </w:numPr>
        <w:shd w:val="clear" w:color="auto" w:fill="FFFFFF"/>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boală simptomatică a nodului sinusal;</w:t>
      </w:r>
    </w:p>
    <w:p w14:paraId="1FEC394A" w14:textId="77777777" w:rsidR="001C78B8" w:rsidRPr="00B46147" w:rsidRDefault="001C78B8" w:rsidP="000110C0">
      <w:pPr>
        <w:pStyle w:val="af1"/>
        <w:numPr>
          <w:ilvl w:val="0"/>
          <w:numId w:val="664"/>
        </w:numPr>
        <w:shd w:val="clear" w:color="auto" w:fill="FFFFFF"/>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xml:space="preserve"> bloc atrioventricular complet;</w:t>
      </w:r>
    </w:p>
    <w:p w14:paraId="445E9576" w14:textId="77777777" w:rsidR="001C78B8" w:rsidRPr="00B46147" w:rsidRDefault="001C78B8" w:rsidP="000110C0">
      <w:pPr>
        <w:pStyle w:val="af1"/>
        <w:numPr>
          <w:ilvl w:val="0"/>
          <w:numId w:val="664"/>
        </w:numPr>
        <w:shd w:val="clear" w:color="auto" w:fill="FFFFFF"/>
        <w:tabs>
          <w:tab w:val="left" w:pos="900"/>
        </w:tabs>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interval QT prelungit simptomatic;</w:t>
      </w:r>
    </w:p>
    <w:p w14:paraId="7B98B7F0" w14:textId="77777777" w:rsidR="001C78B8" w:rsidRPr="00B46147" w:rsidRDefault="001C78B8" w:rsidP="000110C0">
      <w:pPr>
        <w:pStyle w:val="af1"/>
        <w:numPr>
          <w:ilvl w:val="0"/>
          <w:numId w:val="664"/>
        </w:numPr>
        <w:shd w:val="clear" w:color="auto" w:fill="FFFFFF"/>
        <w:tabs>
          <w:tab w:val="left" w:pos="900"/>
        </w:tabs>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au implantat un defibrilator automat;</w:t>
      </w:r>
    </w:p>
    <w:p w14:paraId="2CD57DDB" w14:textId="77777777" w:rsidR="001C78B8" w:rsidRPr="00B46147" w:rsidRDefault="001C78B8" w:rsidP="000110C0">
      <w:pPr>
        <w:pStyle w:val="af1"/>
        <w:numPr>
          <w:ilvl w:val="0"/>
          <w:numId w:val="664"/>
        </w:numPr>
        <w:shd w:val="clear" w:color="auto" w:fill="FFFFFF"/>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au implantat un stimulator ventricular antitahicardie.</w:t>
      </w:r>
    </w:p>
    <w:p w14:paraId="154A0437" w14:textId="77777777" w:rsidR="001C78B8" w:rsidRPr="00B46147" w:rsidRDefault="001C78B8" w:rsidP="000110C0">
      <w:pPr>
        <w:pStyle w:val="af1"/>
        <w:numPr>
          <w:ilvl w:val="3"/>
          <w:numId w:val="655"/>
        </w:numPr>
        <w:shd w:val="clear" w:color="auto" w:fill="FFFFFF"/>
        <w:spacing w:line="312" w:lineRule="atLeast"/>
        <w:ind w:left="360"/>
        <w:jc w:val="both"/>
        <w:rPr>
          <w:rFonts w:ascii="Times New Roman" w:hAnsi="Times New Roman" w:cs="Times New Roman"/>
          <w:color w:val="auto"/>
          <w:lang w:val="en-US" w:eastAsia="en-US"/>
        </w:rPr>
      </w:pPr>
      <w:r w:rsidRPr="00B46147">
        <w:rPr>
          <w:rFonts w:ascii="Times New Roman" w:hAnsi="Times New Roman" w:cs="Times New Roman"/>
          <w:color w:val="auto"/>
          <w:shd w:val="clear" w:color="auto" w:fill="FFFFFF"/>
        </w:rPr>
        <w:t>Înainte de a li se analiza cererea, persoanele care solicită un certificat medical clasa</w:t>
      </w:r>
      <w:r w:rsidRPr="00B46147">
        <w:rPr>
          <w:rFonts w:ascii="Times New Roman" w:eastAsia="Malgun Gothic Semilight" w:hAnsi="Times New Roman" w:cs="Times New Roman"/>
          <w:color w:val="auto"/>
          <w:shd w:val="clear" w:color="auto" w:fill="FFFFFF"/>
        </w:rPr>
        <w:t> </w:t>
      </w:r>
      <w:r w:rsidRPr="00B46147">
        <w:rPr>
          <w:rFonts w:ascii="Times New Roman" w:hAnsi="Times New Roman" w:cs="Times New Roman"/>
          <w:color w:val="auto"/>
          <w:shd w:val="clear" w:color="auto" w:fill="FFFFFF"/>
        </w:rPr>
        <w:t xml:space="preserve">1 și care suferă de tulburări cardiace majore de ritm sau de conducere, inclusiv care prezintă </w:t>
      </w:r>
      <w:r w:rsidRPr="00B46147">
        <w:rPr>
          <w:rFonts w:ascii="Times New Roman" w:hAnsi="Times New Roman" w:cs="Times New Roman"/>
          <w:color w:val="auto"/>
          <w:shd w:val="clear" w:color="auto" w:fill="FFFFFF"/>
        </w:rPr>
        <w:lastRenderedPageBreak/>
        <w:t>una dintre următoarele situații clinice, sunt direcționate către examinatorul medical al AAC:</w:t>
      </w:r>
    </w:p>
    <w:p w14:paraId="53907AA9" w14:textId="77777777" w:rsidR="001C78B8" w:rsidRPr="00B46147" w:rsidRDefault="001C78B8" w:rsidP="000110C0">
      <w:pPr>
        <w:pStyle w:val="af1"/>
        <w:numPr>
          <w:ilvl w:val="0"/>
          <w:numId w:val="665"/>
        </w:numPr>
        <w:shd w:val="clear" w:color="auto" w:fill="FFFFFF"/>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tulburare de ritm supraventriculară, inclusiv boală a nodului sinusal permanentă sau intermitentă, fibrilație atrială și/sau flutter atrial și pauze sinusale asimptomatice;</w:t>
      </w:r>
    </w:p>
    <w:p w14:paraId="68BE8693" w14:textId="77777777" w:rsidR="001C78B8" w:rsidRPr="00B46147" w:rsidRDefault="001C78B8" w:rsidP="000110C0">
      <w:pPr>
        <w:pStyle w:val="af1"/>
        <w:numPr>
          <w:ilvl w:val="0"/>
          <w:numId w:val="665"/>
        </w:numPr>
        <w:shd w:val="clear" w:color="auto" w:fill="FFFFFF"/>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bloc complet de ramură stângă;</w:t>
      </w:r>
    </w:p>
    <w:p w14:paraId="703DA5CB" w14:textId="77777777" w:rsidR="001C78B8" w:rsidRPr="00B46147" w:rsidRDefault="001C78B8" w:rsidP="000110C0">
      <w:pPr>
        <w:pStyle w:val="af1"/>
        <w:numPr>
          <w:ilvl w:val="0"/>
          <w:numId w:val="665"/>
        </w:numPr>
        <w:shd w:val="clear" w:color="auto" w:fill="FFFFFF"/>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xml:space="preserve"> bloc atrioventricular Mobitz tip II;</w:t>
      </w:r>
    </w:p>
    <w:p w14:paraId="080E4846" w14:textId="77777777" w:rsidR="001C78B8" w:rsidRPr="00B46147" w:rsidRDefault="00B7790B" w:rsidP="000110C0">
      <w:pPr>
        <w:pStyle w:val="af1"/>
        <w:numPr>
          <w:ilvl w:val="0"/>
          <w:numId w:val="665"/>
        </w:numPr>
        <w:shd w:val="clear" w:color="auto" w:fill="FFFFFF"/>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xml:space="preserve"> </w:t>
      </w:r>
      <w:r w:rsidR="001C78B8" w:rsidRPr="00B46147">
        <w:rPr>
          <w:rFonts w:ascii="Times New Roman" w:hAnsi="Times New Roman" w:cs="Times New Roman"/>
          <w:color w:val="auto"/>
          <w:lang w:val="en-US" w:eastAsia="en-US"/>
        </w:rPr>
        <w:t>tahicardie cu complexe largi și/sau înguste;</w:t>
      </w:r>
    </w:p>
    <w:p w14:paraId="26F74BB8" w14:textId="77777777" w:rsidR="001C78B8" w:rsidRPr="00B46147" w:rsidRDefault="001C78B8" w:rsidP="000110C0">
      <w:pPr>
        <w:pStyle w:val="af1"/>
        <w:numPr>
          <w:ilvl w:val="0"/>
          <w:numId w:val="665"/>
        </w:numPr>
        <w:shd w:val="clear" w:color="auto" w:fill="FFFFFF"/>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preexcitație ventriculară;</w:t>
      </w:r>
    </w:p>
    <w:p w14:paraId="7820A4B6" w14:textId="77777777" w:rsidR="001C78B8" w:rsidRPr="00B46147" w:rsidRDefault="001C78B8" w:rsidP="000110C0">
      <w:pPr>
        <w:pStyle w:val="af1"/>
        <w:numPr>
          <w:ilvl w:val="0"/>
          <w:numId w:val="665"/>
        </w:numPr>
        <w:shd w:val="clear" w:color="auto" w:fill="FFFFFF"/>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interval QT prelungit asymptomatic;</w:t>
      </w:r>
    </w:p>
    <w:p w14:paraId="175BD647" w14:textId="77777777" w:rsidR="001C78B8" w:rsidRPr="00B46147" w:rsidRDefault="001C78B8" w:rsidP="000110C0">
      <w:pPr>
        <w:pStyle w:val="af1"/>
        <w:numPr>
          <w:ilvl w:val="0"/>
          <w:numId w:val="665"/>
        </w:numPr>
        <w:shd w:val="clear" w:color="auto" w:fill="FFFFFF"/>
        <w:tabs>
          <w:tab w:val="left" w:pos="900"/>
        </w:tabs>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 xml:space="preserve">aspect electrocardiografic compatibil cu sindromul Brugada. </w:t>
      </w:r>
    </w:p>
    <w:p w14:paraId="39381485" w14:textId="77777777" w:rsidR="001C78B8" w:rsidRPr="00B46147" w:rsidRDefault="001C78B8" w:rsidP="000110C0">
      <w:pPr>
        <w:pStyle w:val="af1"/>
        <w:numPr>
          <w:ilvl w:val="3"/>
          <w:numId w:val="655"/>
        </w:numPr>
        <w:shd w:val="clear" w:color="auto" w:fill="FFFFFF"/>
        <w:spacing w:line="312" w:lineRule="atLeast"/>
        <w:ind w:left="36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Înainte de a li se analiza cererea, persoanele care solicită un certificat medical clasa 2 și care prezintă una dintre situațiile clinice indicate la subpunctul 2 trebuie să treacă printr-o evaluare cardiologică ale cărei rezultate să fie corespunzătoare, cu consultarea examinatorului medical al AAC.</w:t>
      </w:r>
    </w:p>
    <w:p w14:paraId="37780B08" w14:textId="77777777" w:rsidR="001C78B8" w:rsidRPr="00B46147" w:rsidRDefault="001C78B8" w:rsidP="000110C0">
      <w:pPr>
        <w:pStyle w:val="af1"/>
        <w:numPr>
          <w:ilvl w:val="3"/>
          <w:numId w:val="655"/>
        </w:numPr>
        <w:shd w:val="clear" w:color="auto" w:fill="FFFFFF"/>
        <w:spacing w:line="312" w:lineRule="atLeast"/>
        <w:ind w:left="360"/>
        <w:jc w:val="both"/>
        <w:rPr>
          <w:rFonts w:ascii="Times New Roman" w:hAnsi="Times New Roman" w:cs="Times New Roman"/>
          <w:color w:val="auto"/>
          <w:lang w:val="en-US" w:eastAsia="en-US"/>
        </w:rPr>
      </w:pPr>
      <w:r w:rsidRPr="00B46147">
        <w:rPr>
          <w:rFonts w:ascii="Times New Roman" w:hAnsi="Times New Roman" w:cs="Times New Roman"/>
          <w:color w:val="auto"/>
          <w:shd w:val="clear" w:color="auto" w:fill="FFFFFF"/>
        </w:rPr>
        <w:t xml:space="preserve">Solicitanții care prezintă una dintre următoarele situații clinice pot fi declarați apți sub rezerva unei evaluări cardiologice cu rezultate corespunzătoare și </w:t>
      </w:r>
      <w:r w:rsidRPr="00B46147">
        <w:rPr>
          <w:rFonts w:ascii="Times New Roman" w:eastAsia="Malgun Gothic Semilight" w:hAnsi="Times New Roman" w:cs="Times New Roman"/>
          <w:color w:val="auto"/>
          <w:shd w:val="clear" w:color="auto" w:fill="FFFFFF"/>
        </w:rPr>
        <w:t>î</w:t>
      </w:r>
      <w:r w:rsidRPr="00B46147">
        <w:rPr>
          <w:rFonts w:ascii="Times New Roman" w:hAnsi="Times New Roman" w:cs="Times New Roman"/>
          <w:color w:val="auto"/>
          <w:shd w:val="clear" w:color="auto" w:fill="FFFFFF"/>
        </w:rPr>
        <w:t>n absența unei alte anomalii:</w:t>
      </w:r>
    </w:p>
    <w:p w14:paraId="134C0E25" w14:textId="77777777" w:rsidR="00B7790B" w:rsidRPr="00B46147" w:rsidRDefault="001C78B8" w:rsidP="000110C0">
      <w:pPr>
        <w:pStyle w:val="af1"/>
        <w:numPr>
          <w:ilvl w:val="0"/>
          <w:numId w:val="666"/>
        </w:numPr>
        <w:shd w:val="clear" w:color="auto" w:fill="FFFFFF"/>
        <w:spacing w:line="312" w:lineRule="atLeast"/>
        <w:ind w:left="900" w:hanging="51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bloc incomplet de ramură;</w:t>
      </w:r>
    </w:p>
    <w:p w14:paraId="67C76BEB" w14:textId="77777777" w:rsidR="00B7790B" w:rsidRPr="00B46147" w:rsidRDefault="001C78B8" w:rsidP="000110C0">
      <w:pPr>
        <w:pStyle w:val="af1"/>
        <w:numPr>
          <w:ilvl w:val="0"/>
          <w:numId w:val="666"/>
        </w:numPr>
        <w:shd w:val="clear" w:color="auto" w:fill="FFFFFF"/>
        <w:spacing w:line="312" w:lineRule="atLeast"/>
        <w:ind w:left="900" w:hanging="51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bloc complet de ramură dreaptă;</w:t>
      </w:r>
    </w:p>
    <w:p w14:paraId="68840556" w14:textId="77777777" w:rsidR="00B7790B" w:rsidRPr="00B46147" w:rsidRDefault="001C78B8" w:rsidP="000110C0">
      <w:pPr>
        <w:pStyle w:val="af1"/>
        <w:numPr>
          <w:ilvl w:val="0"/>
          <w:numId w:val="666"/>
        </w:numPr>
        <w:shd w:val="clear" w:color="auto" w:fill="FFFFFF"/>
        <w:spacing w:line="312" w:lineRule="atLeast"/>
        <w:ind w:left="900" w:hanging="51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deviație axială st</w:t>
      </w:r>
      <w:r w:rsidRPr="00B46147">
        <w:rPr>
          <w:rFonts w:ascii="Times New Roman" w:eastAsia="Malgun Gothic Semilight" w:hAnsi="Times New Roman" w:cs="Times New Roman" w:hint="eastAsia"/>
          <w:color w:val="auto"/>
          <w:lang w:val="en-US" w:eastAsia="en-US"/>
        </w:rPr>
        <w:t>â</w:t>
      </w:r>
      <w:r w:rsidRPr="00B46147">
        <w:rPr>
          <w:rFonts w:ascii="Times New Roman" w:hAnsi="Times New Roman" w:cs="Times New Roman"/>
          <w:color w:val="auto"/>
          <w:lang w:val="en-US" w:eastAsia="en-US"/>
        </w:rPr>
        <w:t>ngă stabilă;</w:t>
      </w:r>
    </w:p>
    <w:p w14:paraId="2BCDB4D2" w14:textId="77777777" w:rsidR="00B7790B" w:rsidRPr="00B46147" w:rsidRDefault="001C78B8" w:rsidP="000110C0">
      <w:pPr>
        <w:pStyle w:val="af1"/>
        <w:numPr>
          <w:ilvl w:val="0"/>
          <w:numId w:val="666"/>
        </w:numPr>
        <w:shd w:val="clear" w:color="auto" w:fill="FFFFFF"/>
        <w:spacing w:line="312" w:lineRule="atLeast"/>
        <w:ind w:left="900" w:hanging="51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bradicardie sinusală asimptomatică;</w:t>
      </w:r>
    </w:p>
    <w:p w14:paraId="0D9EAA71" w14:textId="77777777" w:rsidR="00B7790B" w:rsidRPr="00B46147" w:rsidRDefault="001C78B8" w:rsidP="000110C0">
      <w:pPr>
        <w:pStyle w:val="af1"/>
        <w:numPr>
          <w:ilvl w:val="0"/>
          <w:numId w:val="666"/>
        </w:numPr>
        <w:shd w:val="clear" w:color="auto" w:fill="FFFFFF"/>
        <w:spacing w:line="312" w:lineRule="atLeast"/>
        <w:ind w:left="900" w:hanging="51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tahicardie sinusală asimptomatică;</w:t>
      </w:r>
    </w:p>
    <w:p w14:paraId="1AFD75D6" w14:textId="77777777" w:rsidR="00B7790B" w:rsidRPr="00B46147" w:rsidRDefault="001C78B8" w:rsidP="000110C0">
      <w:pPr>
        <w:pStyle w:val="af1"/>
        <w:numPr>
          <w:ilvl w:val="0"/>
          <w:numId w:val="666"/>
        </w:numPr>
        <w:shd w:val="clear" w:color="auto" w:fill="FFFFFF"/>
        <w:spacing w:line="312" w:lineRule="atLeast"/>
        <w:ind w:left="900" w:hanging="51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complexe ectopice ventriculare sau supraventriculare izolate uniforme asimptomatice;</w:t>
      </w:r>
    </w:p>
    <w:p w14:paraId="089E62D8" w14:textId="77777777" w:rsidR="00B7790B" w:rsidRPr="00B46147" w:rsidRDefault="001C78B8" w:rsidP="000110C0">
      <w:pPr>
        <w:pStyle w:val="af1"/>
        <w:numPr>
          <w:ilvl w:val="0"/>
          <w:numId w:val="666"/>
        </w:numPr>
        <w:shd w:val="clear" w:color="auto" w:fill="FFFFFF"/>
        <w:spacing w:line="312" w:lineRule="atLeast"/>
        <w:ind w:left="900" w:hanging="51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bloc atrioventricular gradul I;</w:t>
      </w:r>
    </w:p>
    <w:p w14:paraId="3F42B29D" w14:textId="77777777" w:rsidR="001C78B8" w:rsidRPr="00B46147" w:rsidRDefault="001C78B8" w:rsidP="000110C0">
      <w:pPr>
        <w:pStyle w:val="af1"/>
        <w:numPr>
          <w:ilvl w:val="0"/>
          <w:numId w:val="666"/>
        </w:numPr>
        <w:shd w:val="clear" w:color="auto" w:fill="FFFFFF"/>
        <w:spacing w:line="312" w:lineRule="atLeast"/>
        <w:ind w:left="900" w:hanging="510"/>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bloc atrioventricular Mobitz tip I.</w:t>
      </w:r>
    </w:p>
    <w:p w14:paraId="7CCB0913" w14:textId="77777777" w:rsidR="00B7790B" w:rsidRPr="00B46147" w:rsidRDefault="00B7790B" w:rsidP="000110C0">
      <w:pPr>
        <w:pStyle w:val="af1"/>
        <w:numPr>
          <w:ilvl w:val="3"/>
          <w:numId w:val="655"/>
        </w:numPr>
        <w:shd w:val="clear" w:color="auto" w:fill="FFFFFF"/>
        <w:spacing w:line="312" w:lineRule="atLeast"/>
        <w:ind w:left="360"/>
        <w:jc w:val="both"/>
        <w:rPr>
          <w:rFonts w:ascii="Times New Roman" w:hAnsi="Times New Roman" w:cs="Times New Roman"/>
          <w:color w:val="auto"/>
          <w:lang w:val="en-US" w:eastAsia="en-US"/>
        </w:rPr>
      </w:pPr>
      <w:r w:rsidRPr="00B46147">
        <w:rPr>
          <w:rFonts w:ascii="Times New Roman" w:hAnsi="Times New Roman" w:cs="Times New Roman"/>
          <w:color w:val="auto"/>
          <w:shd w:val="clear" w:color="auto" w:fill="FFFFFF"/>
        </w:rPr>
        <w:t xml:space="preserve">Solicitanții care au </w:t>
      </w:r>
      <w:r w:rsidRPr="00B46147">
        <w:rPr>
          <w:rFonts w:ascii="Times New Roman" w:eastAsia="Malgun Gothic Semilight" w:hAnsi="Times New Roman" w:cs="Times New Roman"/>
          <w:color w:val="auto"/>
          <w:shd w:val="clear" w:color="auto" w:fill="FFFFFF"/>
        </w:rPr>
        <w:t>î</w:t>
      </w:r>
      <w:r w:rsidRPr="00B46147">
        <w:rPr>
          <w:rFonts w:ascii="Times New Roman" w:hAnsi="Times New Roman" w:cs="Times New Roman"/>
          <w:color w:val="auto"/>
          <w:shd w:val="clear" w:color="auto" w:fill="FFFFFF"/>
        </w:rPr>
        <w:t xml:space="preserve">n antecedentele patologice una dintre următoarele situații clinice trebuie să treacă printr-o evaluare cardiovasculară ale cărei rezultate să fie corespunzătoare </w:t>
      </w:r>
      <w:r w:rsidRPr="00B46147">
        <w:rPr>
          <w:rFonts w:ascii="Times New Roman" w:eastAsia="Malgun Gothic Semilight" w:hAnsi="Times New Roman" w:cs="Times New Roman"/>
          <w:color w:val="auto"/>
          <w:shd w:val="clear" w:color="auto" w:fill="FFFFFF"/>
        </w:rPr>
        <w:t>î</w:t>
      </w:r>
      <w:r w:rsidRPr="00B46147">
        <w:rPr>
          <w:rFonts w:ascii="Times New Roman" w:hAnsi="Times New Roman" w:cs="Times New Roman"/>
          <w:color w:val="auto"/>
          <w:shd w:val="clear" w:color="auto" w:fill="FFFFFF"/>
        </w:rPr>
        <w:t>nainte de a putea fi declarați apți:</w:t>
      </w:r>
    </w:p>
    <w:p w14:paraId="14280827" w14:textId="77777777" w:rsidR="00B7790B" w:rsidRPr="00B46147" w:rsidRDefault="00B7790B" w:rsidP="000110C0">
      <w:pPr>
        <w:pStyle w:val="af1"/>
        <w:numPr>
          <w:ilvl w:val="0"/>
          <w:numId w:val="667"/>
        </w:numPr>
        <w:shd w:val="clear" w:color="auto" w:fill="FFFFFF"/>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shd w:val="clear" w:color="auto" w:fill="FFFFFF"/>
        </w:rPr>
        <w:t>t</w:t>
      </w:r>
      <w:r w:rsidRPr="00B46147">
        <w:rPr>
          <w:rFonts w:ascii="Times New Roman" w:hAnsi="Times New Roman" w:cs="Times New Roman"/>
          <w:color w:val="auto"/>
          <w:lang w:val="en-US" w:eastAsia="en-US"/>
        </w:rPr>
        <w:t>erapie prin abla</w:t>
      </w:r>
      <w:r w:rsidRPr="00B46147">
        <w:rPr>
          <w:rFonts w:ascii="Calibri" w:hAnsi="Calibri" w:cs="Calibri"/>
          <w:color w:val="auto"/>
          <w:lang w:val="en-US" w:eastAsia="en-US"/>
        </w:rPr>
        <w:t>ț</w:t>
      </w:r>
      <w:r w:rsidRPr="00B46147">
        <w:rPr>
          <w:rFonts w:ascii="Times New Roman" w:hAnsi="Times New Roman" w:cs="Times New Roman"/>
          <w:color w:val="auto"/>
          <w:lang w:val="en-US" w:eastAsia="en-US"/>
        </w:rPr>
        <w:t>ie;</w:t>
      </w:r>
    </w:p>
    <w:p w14:paraId="5ECD8985" w14:textId="77777777" w:rsidR="00B7790B" w:rsidRPr="00B46147" w:rsidRDefault="00B7790B" w:rsidP="000110C0">
      <w:pPr>
        <w:pStyle w:val="af1"/>
        <w:numPr>
          <w:ilvl w:val="0"/>
          <w:numId w:val="667"/>
        </w:numPr>
        <w:shd w:val="clear" w:color="auto" w:fill="FFFFFF"/>
        <w:spacing w:line="312" w:lineRule="atLeast"/>
        <w:jc w:val="both"/>
        <w:rPr>
          <w:rFonts w:ascii="Times New Roman" w:hAnsi="Times New Roman" w:cs="Times New Roman"/>
          <w:color w:val="auto"/>
          <w:lang w:val="en-US" w:eastAsia="en-US"/>
        </w:rPr>
      </w:pPr>
      <w:r w:rsidRPr="00B46147">
        <w:rPr>
          <w:rFonts w:ascii="Times New Roman" w:hAnsi="Times New Roman" w:cs="Times New Roman"/>
          <w:color w:val="auto"/>
          <w:lang w:val="en-US" w:eastAsia="en-US"/>
        </w:rPr>
        <w:t>implantare de stimulator cardiac.</w:t>
      </w:r>
    </w:p>
    <w:p w14:paraId="0E21ACDA" w14:textId="77777777" w:rsidR="001C78B8" w:rsidRPr="00B46147" w:rsidRDefault="00B7790B" w:rsidP="001C78B8">
      <w:pPr>
        <w:pStyle w:val="af1"/>
        <w:shd w:val="clear" w:color="auto" w:fill="FFFFFF"/>
        <w:spacing w:line="312" w:lineRule="atLeast"/>
        <w:ind w:left="360"/>
        <w:jc w:val="both"/>
        <w:rPr>
          <w:rFonts w:ascii="Times New Roman" w:hAnsi="Times New Roman" w:cs="Times New Roman"/>
          <w:color w:val="auto"/>
          <w:lang w:val="en-US" w:eastAsia="en-US"/>
        </w:rPr>
      </w:pPr>
      <w:r w:rsidRPr="00B46147">
        <w:rPr>
          <w:rFonts w:ascii="Times New Roman" w:hAnsi="Times New Roman" w:cs="Times New Roman"/>
          <w:color w:val="auto"/>
          <w:shd w:val="clear" w:color="auto" w:fill="FFFFFF"/>
        </w:rPr>
        <w:t>Astfel de persoane care solicită un certificat medical clasa 1 sunt direcționate către examinatorul medical al AAC. Astfel de persoane care solicită un certificat medical clasa</w:t>
      </w:r>
      <w:r w:rsidRPr="00B46147">
        <w:rPr>
          <w:rFonts w:ascii="Times New Roman" w:eastAsia="Malgun Gothic Semilight" w:hAnsi="Times New Roman" w:cs="Times New Roman"/>
          <w:color w:val="auto"/>
          <w:shd w:val="clear" w:color="auto" w:fill="FFFFFF"/>
        </w:rPr>
        <w:t> </w:t>
      </w:r>
      <w:r w:rsidRPr="00B46147">
        <w:rPr>
          <w:rFonts w:ascii="Times New Roman" w:hAnsi="Times New Roman" w:cs="Times New Roman"/>
          <w:color w:val="auto"/>
          <w:shd w:val="clear" w:color="auto" w:fill="FFFFFF"/>
        </w:rPr>
        <w:t>2 sunt evaluate cu consultarea examinatorului medical al AAC.</w:t>
      </w:r>
    </w:p>
    <w:p w14:paraId="3CF0F280" w14:textId="77777777" w:rsidR="001D4628" w:rsidRPr="00B46147" w:rsidRDefault="001D4628" w:rsidP="00B7790B">
      <w:pPr>
        <w:pStyle w:val="1"/>
        <w:spacing w:before="0"/>
        <w:rPr>
          <w:rStyle w:val="boldface"/>
          <w:rFonts w:eastAsia="Arial Unicode MS"/>
          <w:b/>
          <w:bCs/>
          <w:color w:val="auto"/>
          <w:sz w:val="24"/>
          <w:szCs w:val="24"/>
        </w:rPr>
      </w:pPr>
    </w:p>
    <w:p w14:paraId="0293E109" w14:textId="77777777" w:rsidR="001D4628" w:rsidRPr="00B46147" w:rsidRDefault="001D4628" w:rsidP="00B7790B">
      <w:pPr>
        <w:pStyle w:val="1"/>
        <w:spacing w:before="0"/>
        <w:rPr>
          <w:rStyle w:val="boldface"/>
          <w:rFonts w:ascii="Times New Roman" w:eastAsia="Arial Unicode MS" w:hAnsi="Times New Roman" w:cs="Times New Roman"/>
          <w:b/>
          <w:bCs/>
          <w:color w:val="auto"/>
          <w:sz w:val="24"/>
          <w:szCs w:val="24"/>
        </w:rPr>
      </w:pPr>
      <w:r w:rsidRPr="00B46147">
        <w:rPr>
          <w:rStyle w:val="boldface"/>
          <w:rFonts w:ascii="Times New Roman" w:eastAsia="Arial Unicode MS" w:hAnsi="Times New Roman" w:cs="Times New Roman"/>
          <w:b/>
          <w:bCs/>
          <w:color w:val="auto"/>
          <w:sz w:val="24"/>
          <w:szCs w:val="24"/>
        </w:rPr>
        <w:t>MED.B.015</w:t>
      </w:r>
      <w:r w:rsidRPr="00B46147">
        <w:rPr>
          <w:rStyle w:val="boldface"/>
          <w:rFonts w:ascii="Times New Roman" w:hAnsi="Times New Roman" w:cs="Times New Roman"/>
          <w:color w:val="auto"/>
          <w:sz w:val="24"/>
          <w:szCs w:val="24"/>
        </w:rPr>
        <w:t>   </w:t>
      </w:r>
      <w:r w:rsidRPr="00B46147">
        <w:rPr>
          <w:rStyle w:val="boldface"/>
          <w:rFonts w:ascii="Times New Roman" w:eastAsia="Arial Unicode MS" w:hAnsi="Times New Roman" w:cs="Times New Roman"/>
          <w:b/>
          <w:bCs/>
          <w:color w:val="auto"/>
          <w:sz w:val="24"/>
          <w:szCs w:val="24"/>
        </w:rPr>
        <w:t> Aparatul respirator</w:t>
      </w:r>
    </w:p>
    <w:p w14:paraId="7E2CC326" w14:textId="77777777" w:rsidR="00B7790B" w:rsidRPr="00B46147" w:rsidRDefault="00B7790B" w:rsidP="000110C0">
      <w:pPr>
        <w:pStyle w:val="af1"/>
        <w:numPr>
          <w:ilvl w:val="4"/>
          <w:numId w:val="643"/>
        </w:numPr>
        <w:ind w:left="360" w:hanging="360"/>
        <w:jc w:val="both"/>
        <w:rPr>
          <w:rFonts w:ascii="Times New Roman" w:eastAsia="Arial Unicode MS" w:hAnsi="Times New Roman" w:cs="Times New Roman"/>
          <w:color w:val="auto"/>
        </w:rPr>
      </w:pPr>
      <w:r w:rsidRPr="00B46147">
        <w:rPr>
          <w:rFonts w:ascii="&amp;quot" w:hAnsi="&amp;quot" w:cs="Times New Roman"/>
          <w:color w:val="auto"/>
          <w:lang w:val="en-US" w:eastAsia="en-US"/>
        </w:rPr>
        <w:t xml:space="preserve">Sunt declarați inapți solicitanții cu funcția pulmonară afectată semnificativ. Cu toate acestea, ei pot fi declarați apți după ce funcția pulmonară a fost recuperată și este corespunzătoare. </w:t>
      </w:r>
    </w:p>
    <w:p w14:paraId="16478172" w14:textId="77777777" w:rsidR="00B7790B" w:rsidRPr="00B46147" w:rsidRDefault="00B7790B" w:rsidP="000110C0">
      <w:pPr>
        <w:pStyle w:val="af1"/>
        <w:numPr>
          <w:ilvl w:val="4"/>
          <w:numId w:val="643"/>
        </w:numPr>
        <w:ind w:left="360" w:hanging="360"/>
        <w:jc w:val="both"/>
        <w:rPr>
          <w:rFonts w:ascii="Times New Roman" w:eastAsia="Arial Unicode MS" w:hAnsi="Times New Roman" w:cs="Times New Roman"/>
          <w:color w:val="auto"/>
        </w:rPr>
      </w:pPr>
      <w:r w:rsidRPr="00B46147">
        <w:rPr>
          <w:rFonts w:ascii="&amp;quot" w:hAnsi="&amp;quot" w:cs="Times New Roman"/>
          <w:color w:val="auto"/>
          <w:lang w:val="en-US" w:eastAsia="en-US"/>
        </w:rPr>
        <w:t>Solicitanții unui certificat medical clasa 1 sunt supuși unor teste pulmonare funcționale și morfologice în cadrul examinării inițiale și în situația în care există indicație clinică.</w:t>
      </w:r>
    </w:p>
    <w:p w14:paraId="503DA78A" w14:textId="77777777" w:rsidR="00B7790B" w:rsidRPr="00B46147" w:rsidRDefault="00B7790B" w:rsidP="000110C0">
      <w:pPr>
        <w:pStyle w:val="af1"/>
        <w:numPr>
          <w:ilvl w:val="4"/>
          <w:numId w:val="643"/>
        </w:numPr>
        <w:ind w:left="360" w:hanging="360"/>
        <w:jc w:val="both"/>
        <w:rPr>
          <w:rFonts w:ascii="Times New Roman" w:eastAsia="Arial Unicode MS" w:hAnsi="Times New Roman" w:cs="Times New Roman"/>
          <w:color w:val="auto"/>
        </w:rPr>
      </w:pPr>
      <w:r w:rsidRPr="00B46147">
        <w:rPr>
          <w:rFonts w:ascii="&amp;quot" w:hAnsi="&amp;quot" w:cs="Times New Roman"/>
          <w:color w:val="auto"/>
          <w:lang w:val="en-US" w:eastAsia="en-US"/>
        </w:rPr>
        <w:t>Solicitanții unui certificat medical clasa 2 sunt supuși unor teste pulmonare funcționale și morfologice în situația în care există indicație clinică.</w:t>
      </w:r>
    </w:p>
    <w:p w14:paraId="68512AA7" w14:textId="77777777" w:rsidR="00B7790B" w:rsidRPr="00B46147" w:rsidRDefault="00B7790B" w:rsidP="000110C0">
      <w:pPr>
        <w:pStyle w:val="af1"/>
        <w:numPr>
          <w:ilvl w:val="4"/>
          <w:numId w:val="643"/>
        </w:numPr>
        <w:ind w:left="360" w:hanging="360"/>
        <w:jc w:val="both"/>
        <w:rPr>
          <w:rFonts w:ascii="Times New Roman" w:eastAsia="Arial Unicode MS" w:hAnsi="Times New Roman" w:cs="Times New Roman"/>
          <w:color w:val="auto"/>
        </w:rPr>
      </w:pPr>
      <w:r w:rsidRPr="00B46147">
        <w:rPr>
          <w:rFonts w:ascii="&amp;quot" w:hAnsi="&amp;quot" w:cs="Times New Roman"/>
          <w:color w:val="auto"/>
          <w:lang w:val="en-US" w:eastAsia="en-US"/>
        </w:rPr>
        <w:t>Solicitanții care au în antecedentele patologice sau cărora li s-a diagnosticat una dintre următoarele situații clinice trebuie să treacă printr-o evaluare respiratorie ale cărei rezultate să fie corespunzătoare înainte de a putea fi declarați apți:</w:t>
      </w:r>
    </w:p>
    <w:p w14:paraId="0CDE3A7D" w14:textId="77777777" w:rsidR="00B7790B" w:rsidRPr="00B46147" w:rsidRDefault="00B7790B" w:rsidP="000110C0">
      <w:pPr>
        <w:pStyle w:val="af1"/>
        <w:numPr>
          <w:ilvl w:val="3"/>
          <w:numId w:val="659"/>
        </w:numPr>
        <w:ind w:left="720"/>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lastRenderedPageBreak/>
        <w:t>astm care necesită tratament medicamentos;</w:t>
      </w:r>
    </w:p>
    <w:p w14:paraId="44767D84" w14:textId="77777777" w:rsidR="00B7790B" w:rsidRPr="00B46147" w:rsidRDefault="00B7790B" w:rsidP="000110C0">
      <w:pPr>
        <w:pStyle w:val="af1"/>
        <w:numPr>
          <w:ilvl w:val="3"/>
          <w:numId w:val="659"/>
        </w:numPr>
        <w:ind w:left="720"/>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t>boală inflamatorie activă la nivelul aparatului respirator;</w:t>
      </w:r>
    </w:p>
    <w:p w14:paraId="10B9FBF6" w14:textId="77777777" w:rsidR="00B7790B" w:rsidRPr="00B46147" w:rsidRDefault="00B7790B" w:rsidP="000110C0">
      <w:pPr>
        <w:pStyle w:val="af1"/>
        <w:numPr>
          <w:ilvl w:val="3"/>
          <w:numId w:val="659"/>
        </w:numPr>
        <w:ind w:left="720"/>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t>sarcoidoză activă;</w:t>
      </w:r>
    </w:p>
    <w:p w14:paraId="4A03B906" w14:textId="77777777" w:rsidR="00B7790B" w:rsidRPr="00B46147" w:rsidRDefault="00B7790B" w:rsidP="000110C0">
      <w:pPr>
        <w:pStyle w:val="af1"/>
        <w:numPr>
          <w:ilvl w:val="3"/>
          <w:numId w:val="659"/>
        </w:numPr>
        <w:ind w:left="720"/>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t>pneumotorax;</w:t>
      </w:r>
    </w:p>
    <w:p w14:paraId="0BDDFEEA" w14:textId="77777777" w:rsidR="00B7790B" w:rsidRPr="00B46147" w:rsidRDefault="00B7790B" w:rsidP="000110C0">
      <w:pPr>
        <w:pStyle w:val="af1"/>
        <w:numPr>
          <w:ilvl w:val="3"/>
          <w:numId w:val="659"/>
        </w:numPr>
        <w:ind w:left="720"/>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t>sindrom de apnee în somn;</w:t>
      </w:r>
    </w:p>
    <w:p w14:paraId="5E89016A" w14:textId="77777777" w:rsidR="00B7790B" w:rsidRPr="00B46147" w:rsidRDefault="00B7790B" w:rsidP="000110C0">
      <w:pPr>
        <w:pStyle w:val="af1"/>
        <w:numPr>
          <w:ilvl w:val="3"/>
          <w:numId w:val="659"/>
        </w:numPr>
        <w:ind w:left="720"/>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t>intervenție chirurgicală toracică majoră;</w:t>
      </w:r>
    </w:p>
    <w:p w14:paraId="4908385E" w14:textId="77777777" w:rsidR="00B7790B" w:rsidRPr="00B46147" w:rsidRDefault="00B7790B" w:rsidP="000110C0">
      <w:pPr>
        <w:pStyle w:val="af1"/>
        <w:numPr>
          <w:ilvl w:val="3"/>
          <w:numId w:val="659"/>
        </w:numPr>
        <w:ind w:left="720"/>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t>pneumectomie;</w:t>
      </w:r>
    </w:p>
    <w:p w14:paraId="5B674776" w14:textId="77777777" w:rsidR="00B7790B" w:rsidRPr="00B46147" w:rsidRDefault="00B7790B" w:rsidP="000110C0">
      <w:pPr>
        <w:pStyle w:val="af1"/>
        <w:numPr>
          <w:ilvl w:val="3"/>
          <w:numId w:val="659"/>
        </w:numPr>
        <w:ind w:left="720"/>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t>bronhopneumopatie obstructivă cronică.</w:t>
      </w:r>
    </w:p>
    <w:p w14:paraId="242D677D" w14:textId="77777777" w:rsidR="00B7790B" w:rsidRPr="00B46147" w:rsidRDefault="00B7790B" w:rsidP="00B7790B">
      <w:pPr>
        <w:ind w:left="360"/>
        <w:jc w:val="both"/>
        <w:rPr>
          <w:rFonts w:ascii="&amp;quot" w:hAnsi="&amp;quot" w:cs="Times New Roman"/>
          <w:color w:val="auto"/>
          <w:lang w:val="en-US" w:eastAsia="en-US"/>
        </w:rPr>
      </w:pPr>
      <w:r w:rsidRPr="00B46147">
        <w:rPr>
          <w:rFonts w:ascii="&amp;quot" w:hAnsi="&amp;quot" w:cs="Times New Roman"/>
          <w:color w:val="auto"/>
          <w:lang w:val="en-US" w:eastAsia="en-US"/>
        </w:rPr>
        <w:t>Înainte de li se analiza cererea, solicitanții care au antecedente patologice sau care au fost diagnosticați cert ca având una dintre situațiile clinice indicate la subpunctele 3 și 5 trebuie să treacă printr-o evaluare cardiologică ale cărei rezultate să fie corespunzătoare.</w:t>
      </w:r>
    </w:p>
    <w:p w14:paraId="7CE7F648" w14:textId="77777777" w:rsidR="00B7790B" w:rsidRPr="00B46147" w:rsidRDefault="00C45590" w:rsidP="000110C0">
      <w:pPr>
        <w:pStyle w:val="af1"/>
        <w:numPr>
          <w:ilvl w:val="4"/>
          <w:numId w:val="643"/>
        </w:numPr>
        <w:ind w:left="360" w:hanging="360"/>
        <w:jc w:val="both"/>
        <w:rPr>
          <w:rFonts w:ascii="&amp;quot" w:hAnsi="&amp;quot" w:cs="Times New Roman"/>
          <w:color w:val="auto"/>
          <w:lang w:val="en-US" w:eastAsia="en-US"/>
        </w:rPr>
      </w:pPr>
      <w:r w:rsidRPr="00B46147">
        <w:rPr>
          <w:rFonts w:ascii="&amp;quot" w:hAnsi="&amp;quot" w:cs="Times New Roman"/>
          <w:color w:val="auto"/>
          <w:lang w:val="en-US" w:eastAsia="en-US"/>
        </w:rPr>
        <w:t>Evaluare aeromedicală</w:t>
      </w:r>
    </w:p>
    <w:p w14:paraId="69E01A1F" w14:textId="77777777" w:rsidR="00C45590" w:rsidRPr="00B46147" w:rsidRDefault="00C45590" w:rsidP="000110C0">
      <w:pPr>
        <w:pStyle w:val="af1"/>
        <w:numPr>
          <w:ilvl w:val="3"/>
          <w:numId w:val="658"/>
        </w:numPr>
        <w:ind w:left="810"/>
        <w:jc w:val="both"/>
        <w:rPr>
          <w:rFonts w:ascii="&amp;quot" w:hAnsi="&amp;quot" w:cs="Times New Roman"/>
          <w:color w:val="auto"/>
          <w:lang w:val="en-US" w:eastAsia="en-US"/>
        </w:rPr>
      </w:pPr>
      <w:r w:rsidRPr="00B46147">
        <w:rPr>
          <w:rFonts w:ascii="Times New Roman" w:hAnsi="Times New Roman" w:cs="Times New Roman"/>
          <w:color w:val="auto"/>
          <w:lang w:val="en-US" w:eastAsia="en-US"/>
        </w:rPr>
        <w:t>Persoanele care solicită un certificat medical clasa 1 și care prezintă una dintre situațiile clinice specificate la litera (d) sunt direcționate către examinatorul medical al AAC.</w:t>
      </w:r>
    </w:p>
    <w:p w14:paraId="5556FBBD" w14:textId="77777777" w:rsidR="00C45590" w:rsidRPr="00B46147" w:rsidRDefault="00C45590" w:rsidP="000110C0">
      <w:pPr>
        <w:pStyle w:val="af1"/>
        <w:numPr>
          <w:ilvl w:val="3"/>
          <w:numId w:val="658"/>
        </w:numPr>
        <w:ind w:left="810"/>
        <w:jc w:val="both"/>
        <w:rPr>
          <w:rFonts w:ascii="&amp;quot" w:hAnsi="&amp;quot" w:cs="Times New Roman"/>
          <w:color w:val="auto"/>
          <w:lang w:val="en-US" w:eastAsia="en-US"/>
        </w:rPr>
      </w:pPr>
      <w:r w:rsidRPr="00B46147">
        <w:rPr>
          <w:rFonts w:ascii="Times New Roman" w:hAnsi="Times New Roman" w:cs="Times New Roman"/>
          <w:color w:val="auto"/>
          <w:lang w:val="en-US" w:eastAsia="en-US"/>
        </w:rPr>
        <w:t>Persoanele care solicită un certificat medical clasa 2 și care prezintă una dintre situațiile clinice specificate la litera (d) sunt evaluate cu consultarea examinatorului medical al AAC.</w:t>
      </w:r>
    </w:p>
    <w:p w14:paraId="050471C2" w14:textId="77777777" w:rsidR="00C45590" w:rsidRPr="00B46147" w:rsidRDefault="00C45590" w:rsidP="000110C0">
      <w:pPr>
        <w:pStyle w:val="af1"/>
        <w:numPr>
          <w:ilvl w:val="4"/>
          <w:numId w:val="643"/>
        </w:numPr>
        <w:ind w:left="360" w:hanging="360"/>
        <w:jc w:val="both"/>
        <w:rPr>
          <w:rFonts w:ascii="&amp;quot" w:hAnsi="&amp;quot" w:cs="Times New Roman"/>
          <w:color w:val="auto"/>
          <w:lang w:val="en-US" w:eastAsia="en-US"/>
        </w:rPr>
      </w:pPr>
      <w:r w:rsidRPr="00B46147">
        <w:rPr>
          <w:rFonts w:ascii="&amp;quot" w:hAnsi="&amp;quot" w:cs="Times New Roman"/>
          <w:color w:val="auto"/>
          <w:lang w:val="en-US" w:eastAsia="en-US"/>
        </w:rPr>
        <w:t>Sunt declarate inapte persoanele care solicită un certificat medical clasa 1 și care au suferit o pneumectomie.</w:t>
      </w:r>
    </w:p>
    <w:p w14:paraId="168CC8C4" w14:textId="77777777" w:rsidR="00B7790B" w:rsidRPr="00B46147" w:rsidRDefault="00B7790B" w:rsidP="00C45590">
      <w:pPr>
        <w:pStyle w:val="1"/>
        <w:spacing w:before="0"/>
        <w:rPr>
          <w:rStyle w:val="boldface"/>
          <w:rFonts w:eastAsia="Arial Unicode MS"/>
          <w:b/>
          <w:bCs/>
          <w:color w:val="auto"/>
          <w:sz w:val="24"/>
          <w:szCs w:val="24"/>
        </w:rPr>
      </w:pPr>
    </w:p>
    <w:p w14:paraId="31FEBDE7" w14:textId="77777777" w:rsidR="001D4628" w:rsidRPr="00B46147" w:rsidRDefault="001D4628" w:rsidP="00C45590">
      <w:pPr>
        <w:pStyle w:val="1"/>
        <w:spacing w:before="0"/>
        <w:rPr>
          <w:rStyle w:val="boldface"/>
          <w:rFonts w:ascii="Times New Roman" w:eastAsia="Arial Unicode MS" w:hAnsi="Times New Roman" w:cs="Times New Roman"/>
          <w:b/>
          <w:bCs/>
          <w:color w:val="auto"/>
          <w:sz w:val="24"/>
          <w:szCs w:val="24"/>
        </w:rPr>
      </w:pPr>
      <w:r w:rsidRPr="00B46147">
        <w:rPr>
          <w:rStyle w:val="boldface"/>
          <w:rFonts w:ascii="Times New Roman" w:eastAsia="Arial Unicode MS" w:hAnsi="Times New Roman" w:cs="Times New Roman"/>
          <w:b/>
          <w:bCs/>
          <w:color w:val="auto"/>
          <w:sz w:val="24"/>
          <w:szCs w:val="24"/>
        </w:rPr>
        <w:t>MED.B.020</w:t>
      </w:r>
      <w:r w:rsidRPr="00B46147">
        <w:rPr>
          <w:rStyle w:val="boldface"/>
          <w:rFonts w:ascii="Times New Roman" w:hAnsi="Times New Roman" w:cs="Times New Roman"/>
          <w:color w:val="auto"/>
          <w:sz w:val="24"/>
          <w:szCs w:val="24"/>
        </w:rPr>
        <w:t>   </w:t>
      </w:r>
      <w:r w:rsidRPr="00B46147">
        <w:rPr>
          <w:rStyle w:val="boldface"/>
          <w:rFonts w:ascii="Times New Roman" w:eastAsia="Arial Unicode MS" w:hAnsi="Times New Roman" w:cs="Times New Roman"/>
          <w:b/>
          <w:bCs/>
          <w:color w:val="auto"/>
          <w:sz w:val="24"/>
          <w:szCs w:val="24"/>
        </w:rPr>
        <w:t> Sistemul digestiv</w:t>
      </w:r>
    </w:p>
    <w:p w14:paraId="14C81153" w14:textId="77777777" w:rsidR="00C45590" w:rsidRPr="00B46147" w:rsidRDefault="00C45590" w:rsidP="000110C0">
      <w:pPr>
        <w:pStyle w:val="af1"/>
        <w:numPr>
          <w:ilvl w:val="0"/>
          <w:numId w:val="668"/>
        </w:numPr>
        <w:ind w:left="360"/>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t xml:space="preserve">Solicitanții care prezintă sechele </w:t>
      </w:r>
      <w:r w:rsidRPr="00B46147">
        <w:rPr>
          <w:rFonts w:ascii="Times New Roman" w:eastAsia="Malgun Gothic Semilight" w:hAnsi="Times New Roman" w:cs="Times New Roman"/>
          <w:color w:val="auto"/>
          <w:lang w:val="en-US" w:eastAsia="en-US"/>
        </w:rPr>
        <w:t>î</w:t>
      </w:r>
      <w:r w:rsidRPr="00B46147">
        <w:rPr>
          <w:rFonts w:ascii="Times New Roman" w:hAnsi="Times New Roman" w:cs="Times New Roman"/>
          <w:color w:val="auto"/>
          <w:lang w:val="en-US" w:eastAsia="en-US"/>
        </w:rPr>
        <w:t xml:space="preserve">n urma unei boli sau a unei intervenții chirurgicale la nivelul oricărei părți a tractului digestiv sau al organelor anexe, care pot cauza incapacitatea de a-și executa sarcinile </w:t>
      </w:r>
      <w:r w:rsidRPr="00B46147">
        <w:rPr>
          <w:rFonts w:ascii="Times New Roman" w:eastAsia="Malgun Gothic Semilight" w:hAnsi="Times New Roman" w:cs="Times New Roman"/>
          <w:color w:val="auto"/>
          <w:lang w:val="en-US" w:eastAsia="en-US"/>
        </w:rPr>
        <w:t>î</w:t>
      </w:r>
      <w:r w:rsidRPr="00B46147">
        <w:rPr>
          <w:rFonts w:ascii="Times New Roman" w:hAnsi="Times New Roman" w:cs="Times New Roman"/>
          <w:color w:val="auto"/>
          <w:lang w:val="en-US" w:eastAsia="en-US"/>
        </w:rPr>
        <w:t xml:space="preserve">n cursul unui zbor, </w:t>
      </w:r>
      <w:r w:rsidRPr="00B46147">
        <w:rPr>
          <w:rFonts w:ascii="Times New Roman" w:eastAsia="Malgun Gothic Semilight" w:hAnsi="Times New Roman" w:cs="Times New Roman"/>
          <w:color w:val="auto"/>
          <w:lang w:val="en-US" w:eastAsia="en-US"/>
        </w:rPr>
        <w:t>î</w:t>
      </w:r>
      <w:r w:rsidRPr="00B46147">
        <w:rPr>
          <w:rFonts w:ascii="Times New Roman" w:hAnsi="Times New Roman" w:cs="Times New Roman"/>
          <w:color w:val="auto"/>
          <w:lang w:val="en-US" w:eastAsia="en-US"/>
        </w:rPr>
        <w:t>n special orice obstrucție cauzată de strictură sau compresie, sunt declarați inapți.</w:t>
      </w:r>
    </w:p>
    <w:p w14:paraId="5A4D5ECA" w14:textId="77777777" w:rsidR="00C45590" w:rsidRPr="00B46147" w:rsidRDefault="00C45590" w:rsidP="000110C0">
      <w:pPr>
        <w:pStyle w:val="af1"/>
        <w:numPr>
          <w:ilvl w:val="0"/>
          <w:numId w:val="668"/>
        </w:numPr>
        <w:ind w:left="360"/>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t>Solicitanții care suferă de hernii ce ar putea provoca simptome care generează incapacitate de zbor sunt declarați inapți.</w:t>
      </w:r>
    </w:p>
    <w:p w14:paraId="653A49B7" w14:textId="77777777" w:rsidR="00C45590" w:rsidRPr="00B46147" w:rsidRDefault="00C45590" w:rsidP="000110C0">
      <w:pPr>
        <w:pStyle w:val="af1"/>
        <w:numPr>
          <w:ilvl w:val="0"/>
          <w:numId w:val="668"/>
        </w:numPr>
        <w:ind w:left="360"/>
        <w:jc w:val="both"/>
        <w:rPr>
          <w:rFonts w:ascii="Times New Roman" w:eastAsia="Arial Unicode MS" w:hAnsi="Times New Roman" w:cs="Times New Roman"/>
          <w:color w:val="auto"/>
        </w:rPr>
      </w:pPr>
      <w:r w:rsidRPr="00B46147">
        <w:rPr>
          <w:rFonts w:ascii="Times New Roman" w:hAnsi="Times New Roman" w:cs="Times New Roman"/>
          <w:color w:val="auto"/>
          <w:lang w:eastAsia="en-US"/>
        </w:rPr>
        <w:t>Solicitanții care prezintă una dintre următoarele afecțiuni ale sistemului gastrointestinal pot fi declarați apți sub rezerva unei evaluări gastrointestinale cu rezultate corespunzătoare după un tratament reușit sau după recuperarea completă în urma unei intervenții chirurgicale:</w:t>
      </w:r>
    </w:p>
    <w:p w14:paraId="082AE5A0" w14:textId="77777777" w:rsidR="00C45590" w:rsidRPr="00B46147" w:rsidRDefault="00C45590" w:rsidP="000110C0">
      <w:pPr>
        <w:pStyle w:val="af1"/>
        <w:numPr>
          <w:ilvl w:val="3"/>
          <w:numId w:val="650"/>
        </w:numPr>
        <w:ind w:left="720"/>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t>dispepsie recurentă care necesită tratament medicamentos;</w:t>
      </w:r>
    </w:p>
    <w:p w14:paraId="70B7CD11" w14:textId="77777777" w:rsidR="00C45590" w:rsidRPr="00B46147" w:rsidRDefault="00C45590" w:rsidP="000110C0">
      <w:pPr>
        <w:pStyle w:val="af1"/>
        <w:numPr>
          <w:ilvl w:val="3"/>
          <w:numId w:val="650"/>
        </w:numPr>
        <w:ind w:left="720"/>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t>pancreatită;</w:t>
      </w:r>
    </w:p>
    <w:p w14:paraId="5642E9E1" w14:textId="77777777" w:rsidR="00C45590" w:rsidRPr="00B46147" w:rsidRDefault="00C45590" w:rsidP="000110C0">
      <w:pPr>
        <w:pStyle w:val="af1"/>
        <w:numPr>
          <w:ilvl w:val="3"/>
          <w:numId w:val="650"/>
        </w:numPr>
        <w:ind w:left="720"/>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t>calculi biliari simptomatici;</w:t>
      </w:r>
    </w:p>
    <w:p w14:paraId="60133B5F" w14:textId="77777777" w:rsidR="00C45590" w:rsidRPr="00B46147" w:rsidRDefault="00C45590" w:rsidP="000110C0">
      <w:pPr>
        <w:pStyle w:val="af1"/>
        <w:numPr>
          <w:ilvl w:val="3"/>
          <w:numId w:val="650"/>
        </w:numPr>
        <w:ind w:left="720"/>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t>diagnostic clinic sau antecedente patologice documentate de boală inflamatorie cronică a intestinului;</w:t>
      </w:r>
    </w:p>
    <w:p w14:paraId="5CD99529" w14:textId="77777777" w:rsidR="00C45590" w:rsidRPr="00B46147" w:rsidRDefault="00C45590" w:rsidP="000110C0">
      <w:pPr>
        <w:pStyle w:val="af1"/>
        <w:numPr>
          <w:ilvl w:val="3"/>
          <w:numId w:val="650"/>
        </w:numPr>
        <w:ind w:left="720"/>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t xml:space="preserve">după intervenții chirurgicale la nivelul tractului digestiv sau al anexelor sale, inclusiv intervenții chirurgicale care implică excizia totală sau parțială sau o plastie a oricăruia dintre aceste organe. </w:t>
      </w:r>
    </w:p>
    <w:p w14:paraId="223C2415" w14:textId="77777777" w:rsidR="00C45590" w:rsidRPr="00B46147" w:rsidRDefault="00C45590" w:rsidP="000110C0">
      <w:pPr>
        <w:pStyle w:val="af1"/>
        <w:numPr>
          <w:ilvl w:val="0"/>
          <w:numId w:val="668"/>
        </w:numPr>
        <w:ind w:left="360"/>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t>Evaluare aeromedicală</w:t>
      </w:r>
    </w:p>
    <w:p w14:paraId="7840F977" w14:textId="77777777" w:rsidR="00C45590" w:rsidRPr="00B46147" w:rsidRDefault="00C45590" w:rsidP="000110C0">
      <w:pPr>
        <w:pStyle w:val="af1"/>
        <w:numPr>
          <w:ilvl w:val="3"/>
          <w:numId w:val="648"/>
        </w:numPr>
        <w:ind w:left="630"/>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t>Persoanele care solicită un certificat medical clasa 1 și care sunt diagnosticate cu una dintre situațiile clinice specificate la litera (c) subpunctele 2, 4 și 5 sunt direcționate către examinatorul medical al AAC.</w:t>
      </w:r>
    </w:p>
    <w:p w14:paraId="6FAF4124" w14:textId="77777777" w:rsidR="00C45590" w:rsidRPr="00B46147" w:rsidRDefault="00C45590" w:rsidP="000110C0">
      <w:pPr>
        <w:pStyle w:val="af1"/>
        <w:numPr>
          <w:ilvl w:val="3"/>
          <w:numId w:val="648"/>
        </w:numPr>
        <w:ind w:left="630"/>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t>Aptitudinea din punct de vedere medical a persoanelor care solicită un certificat medical clasa 2 și care au fost diagnosticate cu una dintre situațiile clinice specificate la litera (c) subpunctul 2 este evaluată cu consultarea examinatorului medical al AAC.</w:t>
      </w:r>
    </w:p>
    <w:p w14:paraId="3162E61C" w14:textId="77777777" w:rsidR="00C45590" w:rsidRPr="00B46147" w:rsidRDefault="00C45590" w:rsidP="00C45590">
      <w:pPr>
        <w:rPr>
          <w:rFonts w:ascii="Times New Roman" w:eastAsia="Arial Unicode MS" w:hAnsi="Times New Roman" w:cs="Times New Roman"/>
          <w:color w:val="auto"/>
          <w:lang w:val="en-US"/>
        </w:rPr>
      </w:pPr>
    </w:p>
    <w:p w14:paraId="3A228688" w14:textId="77777777" w:rsidR="00C45590" w:rsidRPr="00B46147" w:rsidRDefault="001D4628" w:rsidP="00C45590">
      <w:pPr>
        <w:pStyle w:val="1"/>
        <w:spacing w:before="0"/>
        <w:rPr>
          <w:rStyle w:val="boldface"/>
          <w:rFonts w:ascii="Times New Roman" w:eastAsia="Arial Unicode MS" w:hAnsi="Times New Roman" w:cs="Times New Roman"/>
          <w:b/>
          <w:bCs/>
          <w:color w:val="auto"/>
          <w:sz w:val="24"/>
          <w:szCs w:val="24"/>
        </w:rPr>
      </w:pPr>
      <w:r w:rsidRPr="00B46147">
        <w:rPr>
          <w:rStyle w:val="boldface"/>
          <w:rFonts w:ascii="Times New Roman" w:eastAsia="Arial Unicode MS" w:hAnsi="Times New Roman" w:cs="Times New Roman"/>
          <w:b/>
          <w:bCs/>
          <w:color w:val="auto"/>
          <w:sz w:val="24"/>
          <w:szCs w:val="24"/>
        </w:rPr>
        <w:lastRenderedPageBreak/>
        <w:t>MED.B.025</w:t>
      </w:r>
      <w:r w:rsidRPr="00B46147">
        <w:rPr>
          <w:rStyle w:val="boldface"/>
          <w:rFonts w:ascii="Times New Roman" w:hAnsi="Times New Roman" w:cs="Times New Roman"/>
          <w:color w:val="auto"/>
          <w:sz w:val="24"/>
          <w:szCs w:val="24"/>
        </w:rPr>
        <w:t>   </w:t>
      </w:r>
      <w:r w:rsidRPr="00B46147">
        <w:rPr>
          <w:rStyle w:val="boldface"/>
          <w:rFonts w:ascii="Times New Roman" w:eastAsia="Arial Unicode MS" w:hAnsi="Times New Roman" w:cs="Times New Roman"/>
          <w:b/>
          <w:bCs/>
          <w:color w:val="auto"/>
          <w:sz w:val="24"/>
          <w:szCs w:val="24"/>
        </w:rPr>
        <w:t> Sistemul metabolic și sistemul endocrin</w:t>
      </w:r>
    </w:p>
    <w:p w14:paraId="598FD863" w14:textId="77777777" w:rsidR="00C45590" w:rsidRPr="00B46147" w:rsidRDefault="00C45590" w:rsidP="000110C0">
      <w:pPr>
        <w:pStyle w:val="af1"/>
        <w:numPr>
          <w:ilvl w:val="0"/>
          <w:numId w:val="669"/>
        </w:numPr>
        <w:tabs>
          <w:tab w:val="left" w:pos="540"/>
        </w:tabs>
        <w:ind w:left="360"/>
        <w:jc w:val="both"/>
        <w:rPr>
          <w:rFonts w:eastAsia="Arial Unicode MS"/>
          <w:color w:val="auto"/>
        </w:rPr>
      </w:pPr>
      <w:r w:rsidRPr="00B46147">
        <w:rPr>
          <w:rFonts w:ascii="Times New Roman" w:hAnsi="Times New Roman" w:cs="Times New Roman"/>
          <w:color w:val="auto"/>
          <w:lang w:eastAsia="en-US"/>
        </w:rPr>
        <w:t>Solicitanții care suferă de o afecțiune metabolică, nutrițională sau endocrină pot fi declarați apți dacă se demonstrează stabilitatea afecțiunii și dacă evaluarea aeromedicală are rezultate corespunzătoare.</w:t>
      </w:r>
    </w:p>
    <w:p w14:paraId="7E6D24A7" w14:textId="77777777" w:rsidR="00C45590" w:rsidRPr="00B46147" w:rsidRDefault="00C45590" w:rsidP="000110C0">
      <w:pPr>
        <w:pStyle w:val="af1"/>
        <w:numPr>
          <w:ilvl w:val="0"/>
          <w:numId w:val="669"/>
        </w:numPr>
        <w:tabs>
          <w:tab w:val="left" w:pos="540"/>
        </w:tabs>
        <w:ind w:left="360"/>
        <w:jc w:val="both"/>
        <w:rPr>
          <w:rFonts w:eastAsia="Arial Unicode MS"/>
          <w:color w:val="auto"/>
        </w:rPr>
      </w:pPr>
      <w:r w:rsidRPr="00B46147">
        <w:rPr>
          <w:rFonts w:ascii="Times New Roman" w:hAnsi="Times New Roman" w:cs="Times New Roman"/>
          <w:i/>
          <w:iCs/>
          <w:color w:val="auto"/>
          <w:lang w:val="en-US" w:eastAsia="en-US"/>
        </w:rPr>
        <w:t>Diabetul zaharat</w:t>
      </w:r>
    </w:p>
    <w:p w14:paraId="3C2420F1" w14:textId="77777777" w:rsidR="00A75164" w:rsidRPr="00B46147" w:rsidRDefault="00A75164" w:rsidP="00A75164">
      <w:pPr>
        <w:pStyle w:val="af1"/>
        <w:numPr>
          <w:ilvl w:val="0"/>
          <w:numId w:val="670"/>
        </w:numPr>
        <w:tabs>
          <w:tab w:val="left" w:pos="540"/>
        </w:tabs>
        <w:jc w:val="both"/>
        <w:rPr>
          <w:rFonts w:ascii="Times New Roman" w:eastAsia="Arial Unicode MS" w:hAnsi="Times New Roman" w:cs="Times New Roman"/>
          <w:color w:val="auto"/>
        </w:rPr>
      </w:pPr>
      <w:r w:rsidRPr="00B46147">
        <w:rPr>
          <w:rFonts w:ascii="Times New Roman" w:hAnsi="Times New Roman"/>
          <w:color w:val="auto"/>
          <w:lang w:eastAsia="ru-RU"/>
        </w:rPr>
        <w:t xml:space="preserve">Glucoza </w:t>
      </w:r>
      <w:r w:rsidRPr="00B46147">
        <w:rPr>
          <w:rFonts w:ascii="Times New Roman" w:hAnsi="Times New Roman" w:cs="Times New Roman"/>
          <w:color w:val="auto"/>
        </w:rPr>
        <w:t xml:space="preserve">serică va fi determinată la examinarea medicală pentru eliberarea inițială a certificatului medical clasa 1 și la fiecare examinare pentru revalidare sau reînnoire certificatului medical. </w:t>
      </w:r>
    </w:p>
    <w:p w14:paraId="51108435" w14:textId="77777777" w:rsidR="000406CB" w:rsidRPr="00B46147" w:rsidRDefault="000406CB" w:rsidP="000110C0">
      <w:pPr>
        <w:pStyle w:val="af1"/>
        <w:numPr>
          <w:ilvl w:val="0"/>
          <w:numId w:val="670"/>
        </w:numPr>
        <w:tabs>
          <w:tab w:val="left" w:pos="540"/>
        </w:tabs>
        <w:jc w:val="both"/>
        <w:rPr>
          <w:rFonts w:eastAsia="Arial Unicode MS"/>
          <w:color w:val="auto"/>
        </w:rPr>
      </w:pPr>
      <w:r w:rsidRPr="00B46147">
        <w:rPr>
          <w:rFonts w:ascii="Times New Roman" w:hAnsi="Times New Roman" w:cs="Times New Roman"/>
          <w:color w:val="auto"/>
          <w:lang w:val="en-US" w:eastAsia="en-US"/>
        </w:rPr>
        <w:t>Solicitanții cu diabet zaharat insulino-dependent sunt declarați inapți.</w:t>
      </w:r>
    </w:p>
    <w:p w14:paraId="01ACCA1D" w14:textId="77777777" w:rsidR="000406CB" w:rsidRPr="00B46147" w:rsidRDefault="000406CB" w:rsidP="000110C0">
      <w:pPr>
        <w:pStyle w:val="af1"/>
        <w:numPr>
          <w:ilvl w:val="0"/>
          <w:numId w:val="670"/>
        </w:numPr>
        <w:tabs>
          <w:tab w:val="left" w:pos="540"/>
        </w:tabs>
        <w:jc w:val="both"/>
        <w:rPr>
          <w:rFonts w:eastAsia="Arial Unicode MS"/>
          <w:color w:val="auto"/>
        </w:rPr>
      </w:pPr>
      <w:r w:rsidRPr="00B46147">
        <w:rPr>
          <w:rFonts w:ascii="Times New Roman" w:hAnsi="Times New Roman" w:cs="Times New Roman"/>
          <w:color w:val="auto"/>
          <w:lang w:val="en-US" w:eastAsia="en-US"/>
        </w:rPr>
        <w:t xml:space="preserve">Solicitanții cu diabet zaharat non-insulino-dependent sunt declarați inapți, cu excepția cazului în care se poate demonstra că glicemia este sub control și se menține stabile. </w:t>
      </w:r>
    </w:p>
    <w:p w14:paraId="5CD25A61" w14:textId="77777777" w:rsidR="000406CB" w:rsidRPr="00B46147" w:rsidRDefault="000406CB" w:rsidP="000110C0">
      <w:pPr>
        <w:pStyle w:val="af1"/>
        <w:numPr>
          <w:ilvl w:val="0"/>
          <w:numId w:val="669"/>
        </w:numPr>
        <w:tabs>
          <w:tab w:val="left" w:pos="540"/>
        </w:tabs>
        <w:ind w:left="360"/>
        <w:jc w:val="both"/>
        <w:rPr>
          <w:rFonts w:eastAsia="Arial Unicode MS"/>
          <w:color w:val="auto"/>
        </w:rPr>
      </w:pPr>
      <w:r w:rsidRPr="00B46147">
        <w:rPr>
          <w:rFonts w:ascii="Times New Roman" w:hAnsi="Times New Roman" w:cs="Times New Roman"/>
          <w:i/>
          <w:iCs/>
          <w:color w:val="auto"/>
          <w:lang w:val="en-US" w:eastAsia="en-US"/>
        </w:rPr>
        <w:t>Evaluare aeromedicală</w:t>
      </w:r>
    </w:p>
    <w:p w14:paraId="0CE21CA7" w14:textId="77777777" w:rsidR="000406CB" w:rsidRPr="00B46147" w:rsidRDefault="000406CB" w:rsidP="000110C0">
      <w:pPr>
        <w:pStyle w:val="af1"/>
        <w:numPr>
          <w:ilvl w:val="0"/>
          <w:numId w:val="671"/>
        </w:numPr>
        <w:tabs>
          <w:tab w:val="left" w:pos="540"/>
        </w:tabs>
        <w:jc w:val="both"/>
        <w:rPr>
          <w:rFonts w:eastAsia="Arial Unicode MS"/>
          <w:color w:val="auto"/>
        </w:rPr>
      </w:pPr>
      <w:r w:rsidRPr="00B46147">
        <w:rPr>
          <w:rFonts w:ascii="Times New Roman" w:hAnsi="Times New Roman" w:cs="Times New Roman"/>
          <w:color w:val="auto"/>
          <w:lang w:val="en-US" w:eastAsia="en-US"/>
        </w:rPr>
        <w:t>Persoanele care solicită un certificat medical clasa 1 și care necesită alt tratament medicamentos decât insulina pentru controlul glicemiei sunt direcționate către examinatorul medical al AAC.</w:t>
      </w:r>
    </w:p>
    <w:p w14:paraId="5971DBE1" w14:textId="77777777" w:rsidR="000406CB" w:rsidRPr="00B46147" w:rsidRDefault="000406CB" w:rsidP="000110C0">
      <w:pPr>
        <w:pStyle w:val="af1"/>
        <w:numPr>
          <w:ilvl w:val="0"/>
          <w:numId w:val="671"/>
        </w:numPr>
        <w:tabs>
          <w:tab w:val="left" w:pos="540"/>
        </w:tabs>
        <w:jc w:val="both"/>
        <w:rPr>
          <w:rFonts w:eastAsia="Arial Unicode MS"/>
          <w:color w:val="auto"/>
        </w:rPr>
      </w:pPr>
      <w:r w:rsidRPr="00B46147">
        <w:rPr>
          <w:rFonts w:ascii="Times New Roman" w:hAnsi="Times New Roman" w:cs="Times New Roman"/>
          <w:color w:val="auto"/>
          <w:lang w:val="en-US" w:eastAsia="en-US"/>
        </w:rPr>
        <w:t>Aptitudinea din punct de vedere medical a persoanelor care solicită un certificat medical clasa 2 și care necesită alt tratament medicamentos decât insulina pentru controlul glicemiei se evaluează cu consultarea examinatorului medical al AAC.</w:t>
      </w:r>
    </w:p>
    <w:p w14:paraId="000D1CD6" w14:textId="77777777" w:rsidR="00C45590" w:rsidRPr="00B46147" w:rsidRDefault="00C45590" w:rsidP="00C45590">
      <w:pPr>
        <w:rPr>
          <w:rFonts w:ascii="Times New Roman" w:eastAsia="Arial Unicode MS" w:hAnsi="Times New Roman" w:cs="Times New Roman"/>
          <w:color w:val="auto"/>
        </w:rPr>
      </w:pPr>
    </w:p>
    <w:p w14:paraId="1217E5E8" w14:textId="77777777" w:rsidR="001D4628" w:rsidRPr="00B46147" w:rsidRDefault="001D4628" w:rsidP="004E1A5C">
      <w:pPr>
        <w:pStyle w:val="1"/>
        <w:spacing w:before="0"/>
        <w:rPr>
          <w:rStyle w:val="boldface"/>
          <w:rFonts w:ascii="Times New Roman" w:eastAsia="Arial Unicode MS" w:hAnsi="Times New Roman" w:cs="Times New Roman"/>
          <w:b/>
          <w:bCs/>
          <w:color w:val="auto"/>
          <w:sz w:val="24"/>
          <w:szCs w:val="24"/>
        </w:rPr>
      </w:pPr>
      <w:r w:rsidRPr="00B46147">
        <w:rPr>
          <w:rStyle w:val="boldface"/>
          <w:rFonts w:ascii="Times New Roman" w:eastAsia="Arial Unicode MS" w:hAnsi="Times New Roman" w:cs="Times New Roman"/>
          <w:b/>
          <w:bCs/>
          <w:color w:val="auto"/>
          <w:sz w:val="24"/>
          <w:szCs w:val="24"/>
        </w:rPr>
        <w:t>MED.B.030</w:t>
      </w:r>
      <w:r w:rsidRPr="00B46147">
        <w:rPr>
          <w:rStyle w:val="boldface"/>
          <w:rFonts w:ascii="Times New Roman" w:hAnsi="Times New Roman" w:cs="Times New Roman"/>
          <w:color w:val="auto"/>
          <w:sz w:val="24"/>
          <w:szCs w:val="24"/>
        </w:rPr>
        <w:t>   </w:t>
      </w:r>
      <w:r w:rsidRPr="00B46147">
        <w:rPr>
          <w:rStyle w:val="boldface"/>
          <w:rFonts w:ascii="Times New Roman" w:eastAsia="Arial Unicode MS" w:hAnsi="Times New Roman" w:cs="Times New Roman"/>
          <w:b/>
          <w:bCs/>
          <w:color w:val="auto"/>
          <w:sz w:val="24"/>
          <w:szCs w:val="24"/>
        </w:rPr>
        <w:t> Hematologie</w:t>
      </w:r>
    </w:p>
    <w:p w14:paraId="39DBB68C" w14:textId="77777777" w:rsidR="00083DB4" w:rsidRPr="00B46147" w:rsidRDefault="00083DB4" w:rsidP="000110C0">
      <w:pPr>
        <w:pStyle w:val="af1"/>
        <w:numPr>
          <w:ilvl w:val="0"/>
          <w:numId w:val="672"/>
        </w:numPr>
        <w:ind w:left="450"/>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t>Persoanele care solicită un certificat medical clasa 1 sunt supuse unui test de hemo</w:t>
      </w:r>
      <w:r w:rsidR="00A75164" w:rsidRPr="00B46147">
        <w:rPr>
          <w:rFonts w:ascii="Times New Roman" w:hAnsi="Times New Roman" w:cs="Times New Roman"/>
          <w:color w:val="auto"/>
          <w:lang w:val="en-US" w:eastAsia="en-US"/>
        </w:rPr>
        <w:t xml:space="preserve">gramă completă </w:t>
      </w:r>
      <w:r w:rsidRPr="00B46147">
        <w:rPr>
          <w:rFonts w:ascii="Times New Roman" w:hAnsi="Times New Roman" w:cs="Times New Roman"/>
          <w:color w:val="auto"/>
          <w:lang w:val="en-US" w:eastAsia="en-US"/>
        </w:rPr>
        <w:t>la fiecare examinare aeromedicală.</w:t>
      </w:r>
    </w:p>
    <w:p w14:paraId="3CF6E202" w14:textId="77777777" w:rsidR="00083DB4" w:rsidRPr="00B46147" w:rsidRDefault="00083DB4" w:rsidP="000110C0">
      <w:pPr>
        <w:pStyle w:val="af1"/>
        <w:numPr>
          <w:ilvl w:val="0"/>
          <w:numId w:val="672"/>
        </w:numPr>
        <w:ind w:left="450"/>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t>Solicitanții cu o afecțiune hematologică pot fi declarați apți dacă evaluarea aeromedicală are rezultate corespunzătoare.</w:t>
      </w:r>
    </w:p>
    <w:p w14:paraId="6649437C" w14:textId="77777777" w:rsidR="00083DB4" w:rsidRPr="00B46147" w:rsidRDefault="00083DB4" w:rsidP="000110C0">
      <w:pPr>
        <w:pStyle w:val="af1"/>
        <w:numPr>
          <w:ilvl w:val="0"/>
          <w:numId w:val="672"/>
        </w:numPr>
        <w:ind w:left="450"/>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t>Persoanele care solicită un certificat medical clasa 1 și care prezintă una dintre următoarele afecțiuni hematologice sunt direcționate către examinatorul medical al AAC:</w:t>
      </w:r>
    </w:p>
    <w:p w14:paraId="23AEE74E" w14:textId="77777777" w:rsidR="00083DB4" w:rsidRPr="00B46147" w:rsidRDefault="00083DB4" w:rsidP="000110C0">
      <w:pPr>
        <w:pStyle w:val="af1"/>
        <w:numPr>
          <w:ilvl w:val="3"/>
          <w:numId w:val="671"/>
        </w:numPr>
        <w:ind w:left="810"/>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t>hemoglobină anormală, inclusiv, dar fără a se limita la anemie, eritrocitoză sau hemoglobinopatie;</w:t>
      </w:r>
    </w:p>
    <w:p w14:paraId="07EC6D76" w14:textId="77777777" w:rsidR="00083DB4" w:rsidRPr="00B46147" w:rsidRDefault="00083DB4" w:rsidP="000110C0">
      <w:pPr>
        <w:pStyle w:val="af1"/>
        <w:numPr>
          <w:ilvl w:val="3"/>
          <w:numId w:val="671"/>
        </w:numPr>
        <w:ind w:left="810"/>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t>adenopatii semnificative;</w:t>
      </w:r>
    </w:p>
    <w:p w14:paraId="142FFE58" w14:textId="77777777" w:rsidR="00083DB4" w:rsidRPr="00B46147" w:rsidRDefault="00083DB4" w:rsidP="000110C0">
      <w:pPr>
        <w:pStyle w:val="af1"/>
        <w:numPr>
          <w:ilvl w:val="3"/>
          <w:numId w:val="671"/>
        </w:numPr>
        <w:ind w:left="810"/>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t>splenomegalie;</w:t>
      </w:r>
    </w:p>
    <w:p w14:paraId="103D2B79" w14:textId="77777777" w:rsidR="00083DB4" w:rsidRPr="00B46147" w:rsidRDefault="00083DB4" w:rsidP="000110C0">
      <w:pPr>
        <w:pStyle w:val="af1"/>
        <w:numPr>
          <w:ilvl w:val="3"/>
          <w:numId w:val="671"/>
        </w:numPr>
        <w:ind w:left="810"/>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t>tulburări de coagulare, hemoragie sau tromboză;</w:t>
      </w:r>
    </w:p>
    <w:p w14:paraId="15B96899" w14:textId="77777777" w:rsidR="00083DB4" w:rsidRPr="00B46147" w:rsidRDefault="00083DB4" w:rsidP="000110C0">
      <w:pPr>
        <w:pStyle w:val="af1"/>
        <w:numPr>
          <w:ilvl w:val="3"/>
          <w:numId w:val="671"/>
        </w:numPr>
        <w:ind w:left="810"/>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t xml:space="preserve">leucemie. </w:t>
      </w:r>
    </w:p>
    <w:p w14:paraId="04EE6C6F" w14:textId="77777777" w:rsidR="00083DB4" w:rsidRPr="00B46147" w:rsidRDefault="00083DB4" w:rsidP="000110C0">
      <w:pPr>
        <w:pStyle w:val="af1"/>
        <w:numPr>
          <w:ilvl w:val="0"/>
          <w:numId w:val="672"/>
        </w:numPr>
        <w:ind w:left="450"/>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t>Aptitudinea din punct de vedere medical a persoanelor care solicită un certificat medical clasa</w:t>
      </w:r>
      <w:r w:rsidRPr="00B46147">
        <w:rPr>
          <w:rFonts w:ascii="Times New Roman" w:eastAsia="Malgun Gothic Semilight" w:hAnsi="Times New Roman" w:cs="Times New Roman" w:hint="eastAsia"/>
          <w:color w:val="auto"/>
          <w:lang w:val="en-US" w:eastAsia="en-US"/>
        </w:rPr>
        <w:t> </w:t>
      </w:r>
      <w:r w:rsidRPr="00B46147">
        <w:rPr>
          <w:rFonts w:ascii="Times New Roman" w:hAnsi="Times New Roman" w:cs="Times New Roman"/>
          <w:color w:val="auto"/>
          <w:lang w:val="en-US" w:eastAsia="en-US"/>
        </w:rPr>
        <w:t>2 și care prezintă una dintre afecțiunile hematologice specificate la litera</w:t>
      </w:r>
      <w:r w:rsidRPr="00B46147">
        <w:rPr>
          <w:rFonts w:ascii="Times New Roman" w:eastAsia="Malgun Gothic Semilight" w:hAnsi="Times New Roman" w:cs="Times New Roman" w:hint="eastAsia"/>
          <w:color w:val="auto"/>
          <w:lang w:val="en-US" w:eastAsia="en-US"/>
        </w:rPr>
        <w:t> </w:t>
      </w:r>
      <w:r w:rsidRPr="00B46147">
        <w:rPr>
          <w:rFonts w:ascii="Times New Roman" w:hAnsi="Times New Roman" w:cs="Times New Roman"/>
          <w:color w:val="auto"/>
          <w:lang w:val="en-US" w:eastAsia="en-US"/>
        </w:rPr>
        <w:t>(c) subpunctele</w:t>
      </w:r>
      <w:r w:rsidRPr="00B46147">
        <w:rPr>
          <w:rFonts w:ascii="Times New Roman" w:eastAsia="Malgun Gothic Semilight" w:hAnsi="Times New Roman" w:cs="Times New Roman" w:hint="eastAsia"/>
          <w:color w:val="auto"/>
          <w:lang w:val="en-US" w:eastAsia="en-US"/>
        </w:rPr>
        <w:t> </w:t>
      </w:r>
      <w:r w:rsidRPr="00B46147">
        <w:rPr>
          <w:rFonts w:ascii="Times New Roman" w:hAnsi="Times New Roman" w:cs="Times New Roman"/>
          <w:color w:val="auto"/>
          <w:lang w:val="en-US" w:eastAsia="en-US"/>
        </w:rPr>
        <w:t>4 și</w:t>
      </w:r>
      <w:r w:rsidRPr="00B46147">
        <w:rPr>
          <w:rFonts w:ascii="Times New Roman" w:eastAsia="Malgun Gothic Semilight" w:hAnsi="Times New Roman" w:cs="Times New Roman" w:hint="eastAsia"/>
          <w:color w:val="auto"/>
          <w:lang w:val="en-US" w:eastAsia="en-US"/>
        </w:rPr>
        <w:t> </w:t>
      </w:r>
      <w:r w:rsidRPr="00B46147">
        <w:rPr>
          <w:rFonts w:ascii="Times New Roman" w:hAnsi="Times New Roman" w:cs="Times New Roman"/>
          <w:color w:val="auto"/>
          <w:lang w:val="en-US" w:eastAsia="en-US"/>
        </w:rPr>
        <w:t>5 este evaluată cu consultarea examinatorului medical al AAC.</w:t>
      </w:r>
    </w:p>
    <w:p w14:paraId="49C2904D" w14:textId="77777777" w:rsidR="00083DB4" w:rsidRPr="00B46147" w:rsidRDefault="00083DB4" w:rsidP="00083DB4">
      <w:pPr>
        <w:pStyle w:val="1"/>
        <w:spacing w:before="0"/>
        <w:rPr>
          <w:rStyle w:val="boldface"/>
          <w:rFonts w:eastAsia="Arial Unicode MS"/>
          <w:b/>
          <w:bCs/>
          <w:color w:val="auto"/>
        </w:rPr>
      </w:pPr>
    </w:p>
    <w:p w14:paraId="4826B9BB" w14:textId="77777777" w:rsidR="001D4628" w:rsidRPr="00B46147" w:rsidRDefault="001D4628" w:rsidP="00083DB4">
      <w:pPr>
        <w:pStyle w:val="1"/>
        <w:spacing w:before="0"/>
        <w:rPr>
          <w:rStyle w:val="boldface"/>
          <w:rFonts w:ascii="Times New Roman" w:eastAsia="Arial Unicode MS" w:hAnsi="Times New Roman" w:cs="Times New Roman"/>
          <w:b/>
          <w:bCs/>
          <w:color w:val="auto"/>
          <w:sz w:val="24"/>
          <w:szCs w:val="24"/>
        </w:rPr>
      </w:pPr>
      <w:r w:rsidRPr="00B46147">
        <w:rPr>
          <w:rStyle w:val="boldface"/>
          <w:rFonts w:ascii="Times New Roman" w:eastAsia="Arial Unicode MS" w:hAnsi="Times New Roman" w:cs="Times New Roman"/>
          <w:b/>
          <w:bCs/>
          <w:color w:val="auto"/>
          <w:sz w:val="24"/>
          <w:szCs w:val="24"/>
        </w:rPr>
        <w:t>MED.B.035</w:t>
      </w:r>
      <w:r w:rsidRPr="00B46147">
        <w:rPr>
          <w:rStyle w:val="boldface"/>
          <w:rFonts w:ascii="Times New Roman" w:hAnsi="Times New Roman" w:cs="Times New Roman"/>
          <w:color w:val="auto"/>
          <w:sz w:val="24"/>
          <w:szCs w:val="24"/>
        </w:rPr>
        <w:t>   </w:t>
      </w:r>
      <w:r w:rsidRPr="00B46147">
        <w:rPr>
          <w:rStyle w:val="boldface"/>
          <w:rFonts w:ascii="Times New Roman" w:eastAsia="Arial Unicode MS" w:hAnsi="Times New Roman" w:cs="Times New Roman"/>
          <w:b/>
          <w:bCs/>
          <w:color w:val="auto"/>
          <w:sz w:val="24"/>
          <w:szCs w:val="24"/>
        </w:rPr>
        <w:t> Sistemul genito-urinar</w:t>
      </w:r>
    </w:p>
    <w:p w14:paraId="10B01A05" w14:textId="77777777" w:rsidR="00083DB4" w:rsidRPr="00B46147" w:rsidRDefault="00083DB4" w:rsidP="000110C0">
      <w:pPr>
        <w:pStyle w:val="af1"/>
        <w:numPr>
          <w:ilvl w:val="0"/>
          <w:numId w:val="673"/>
        </w:numPr>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t xml:space="preserve">Fiecare examinare aeromedicală trebuie să includă analiza urinei. Sunt declarați inapți solicitanții a căror urină conține elemente anormale considerate a fi cu semnificație patologică care ar putea genera un grad de incapacitate funcțională ce ar putea pune </w:t>
      </w:r>
      <w:r w:rsidRPr="00B46147">
        <w:rPr>
          <w:rFonts w:ascii="Times New Roman" w:eastAsia="Malgun Gothic Semilight" w:hAnsi="Times New Roman" w:cs="Times New Roman"/>
          <w:color w:val="auto"/>
          <w:lang w:val="en-US" w:eastAsia="en-US"/>
        </w:rPr>
        <w:t>î</w:t>
      </w:r>
      <w:r w:rsidRPr="00B46147">
        <w:rPr>
          <w:rFonts w:ascii="Times New Roman" w:hAnsi="Times New Roman" w:cs="Times New Roman"/>
          <w:color w:val="auto"/>
          <w:lang w:val="en-US" w:eastAsia="en-US"/>
        </w:rPr>
        <w:t xml:space="preserve">n pericol exercitarea </w:t>
      </w:r>
      <w:r w:rsidRPr="00B46147">
        <w:rPr>
          <w:rFonts w:ascii="Times New Roman" w:eastAsia="Malgun Gothic Semilight" w:hAnsi="Times New Roman" w:cs="Times New Roman"/>
          <w:color w:val="auto"/>
          <w:lang w:val="en-US" w:eastAsia="en-US"/>
        </w:rPr>
        <w:t>î</w:t>
      </w:r>
      <w:r w:rsidRPr="00B46147">
        <w:rPr>
          <w:rFonts w:ascii="Times New Roman" w:hAnsi="Times New Roman" w:cs="Times New Roman"/>
          <w:color w:val="auto"/>
          <w:lang w:val="en-US" w:eastAsia="en-US"/>
        </w:rPr>
        <w:t xml:space="preserve">n condiții de siguranță a privilegiilor </w:t>
      </w:r>
      <w:r w:rsidR="00A77FF4" w:rsidRPr="00B46147">
        <w:rPr>
          <w:rFonts w:ascii="Times New Roman" w:hAnsi="Times New Roman" w:cs="Times New Roman"/>
          <w:color w:val="auto"/>
          <w:lang w:val="en-US" w:eastAsia="en-US"/>
        </w:rPr>
        <w:t>certificatului</w:t>
      </w:r>
      <w:r w:rsidRPr="00B46147">
        <w:rPr>
          <w:rFonts w:ascii="Times New Roman" w:hAnsi="Times New Roman" w:cs="Times New Roman"/>
          <w:color w:val="auto"/>
          <w:lang w:val="en-US" w:eastAsia="en-US"/>
        </w:rPr>
        <w:t xml:space="preserve"> </w:t>
      </w:r>
      <w:r w:rsidRPr="00B46147">
        <w:rPr>
          <w:rFonts w:ascii="Times New Roman" w:eastAsia="Malgun Gothic Semilight" w:hAnsi="Times New Roman" w:cs="Times New Roman"/>
          <w:color w:val="auto"/>
          <w:lang w:val="en-US" w:eastAsia="en-US"/>
        </w:rPr>
        <w:t>î</w:t>
      </w:r>
      <w:r w:rsidRPr="00B46147">
        <w:rPr>
          <w:rFonts w:ascii="Times New Roman" w:hAnsi="Times New Roman" w:cs="Times New Roman"/>
          <w:color w:val="auto"/>
          <w:lang w:val="en-US" w:eastAsia="en-US"/>
        </w:rPr>
        <w:t xml:space="preserve">n cauză sau ar putea determina brusc incapacitatea solicitantului de a-și exercita privilegiile respective. </w:t>
      </w:r>
    </w:p>
    <w:p w14:paraId="4EE2F88C" w14:textId="77777777" w:rsidR="00083DB4" w:rsidRPr="00B46147" w:rsidRDefault="00083DB4" w:rsidP="000110C0">
      <w:pPr>
        <w:pStyle w:val="af1"/>
        <w:numPr>
          <w:ilvl w:val="0"/>
          <w:numId w:val="673"/>
        </w:numPr>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t>Sunt declarați inapți solicitanții cu sechele în urma unei boli sau a unei intervenții chirurgicale la nivelul aparatului genito-urinar sau al anexelor sale, care ar putea duce la incapacitate, în special orice obstrucție cauzată de strictură sau de compresie.</w:t>
      </w:r>
    </w:p>
    <w:p w14:paraId="7465FEAE" w14:textId="77777777" w:rsidR="00083DB4" w:rsidRPr="00B46147" w:rsidRDefault="00083DB4" w:rsidP="000110C0">
      <w:pPr>
        <w:pStyle w:val="af1"/>
        <w:numPr>
          <w:ilvl w:val="0"/>
          <w:numId w:val="673"/>
        </w:numPr>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t>Solicitanții cărora li s-a diagnosticat sau care au în antecedentele patologice una dintre următoarele situații clinice pot fi declarați apți dacă evaluarea genito-urinară are rezultate corespunzătoare, după caz:</w:t>
      </w:r>
    </w:p>
    <w:p w14:paraId="07E841AA" w14:textId="77777777" w:rsidR="00083DB4" w:rsidRPr="00B46147" w:rsidRDefault="00083DB4" w:rsidP="000110C0">
      <w:pPr>
        <w:pStyle w:val="af1"/>
        <w:numPr>
          <w:ilvl w:val="3"/>
          <w:numId w:val="642"/>
        </w:numPr>
        <w:ind w:left="720"/>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t>boli renale;</w:t>
      </w:r>
    </w:p>
    <w:p w14:paraId="742BD253" w14:textId="77777777" w:rsidR="00083DB4" w:rsidRPr="00B46147" w:rsidRDefault="00083DB4" w:rsidP="000110C0">
      <w:pPr>
        <w:pStyle w:val="af1"/>
        <w:numPr>
          <w:ilvl w:val="3"/>
          <w:numId w:val="642"/>
        </w:numPr>
        <w:ind w:left="720"/>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lastRenderedPageBreak/>
        <w:t xml:space="preserve">unul sau mai mulți calculi urinari sau, în antecedentele patologice, colică renală. </w:t>
      </w:r>
    </w:p>
    <w:p w14:paraId="5030A380" w14:textId="77777777" w:rsidR="00083DB4" w:rsidRPr="00B46147" w:rsidRDefault="00083DB4" w:rsidP="000110C0">
      <w:pPr>
        <w:pStyle w:val="af1"/>
        <w:numPr>
          <w:ilvl w:val="0"/>
          <w:numId w:val="642"/>
        </w:numPr>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t xml:space="preserve">Sunt declarați inapți solicitanții care au fost supuși unei intervenții chirurgicale majore la nivelul aparatului genito-urinar sau al anexelor sale, care implică excizia totală sau parțială sau o plastie a organelor lor. Ei pot fi însă declarați apți după recuperarea complete. </w:t>
      </w:r>
    </w:p>
    <w:p w14:paraId="74FD4E52" w14:textId="77777777" w:rsidR="00083DB4" w:rsidRPr="00B46147" w:rsidRDefault="00083DB4" w:rsidP="000110C0">
      <w:pPr>
        <w:pStyle w:val="af1"/>
        <w:numPr>
          <w:ilvl w:val="0"/>
          <w:numId w:val="642"/>
        </w:numPr>
        <w:jc w:val="both"/>
        <w:rPr>
          <w:rFonts w:ascii="Times New Roman" w:eastAsia="Arial Unicode MS" w:hAnsi="Times New Roman" w:cs="Times New Roman"/>
          <w:color w:val="auto"/>
        </w:rPr>
      </w:pPr>
      <w:r w:rsidRPr="00B46147">
        <w:rPr>
          <w:rFonts w:ascii="Times New Roman" w:hAnsi="Times New Roman" w:cs="Times New Roman"/>
          <w:color w:val="auto"/>
          <w:lang w:val="en-US" w:eastAsia="en-US"/>
        </w:rPr>
        <w:t xml:space="preserve">Persoanele care solicită un certificat medical clasa 1 vizate de literele (c) și (d) sunt direcționate către examinatorul medical al </w:t>
      </w:r>
      <w:r w:rsidR="00BC267A" w:rsidRPr="00B46147">
        <w:rPr>
          <w:rFonts w:ascii="Times New Roman" w:hAnsi="Times New Roman" w:cs="Times New Roman"/>
          <w:color w:val="auto"/>
          <w:lang w:val="en-US" w:eastAsia="en-US"/>
        </w:rPr>
        <w:t>AAC</w:t>
      </w:r>
      <w:r w:rsidRPr="00B46147">
        <w:rPr>
          <w:rFonts w:ascii="Times New Roman" w:hAnsi="Times New Roman" w:cs="Times New Roman"/>
          <w:color w:val="auto"/>
          <w:lang w:val="en-US" w:eastAsia="en-US"/>
        </w:rPr>
        <w:t>.</w:t>
      </w:r>
    </w:p>
    <w:p w14:paraId="34B2A46A" w14:textId="77777777" w:rsidR="00083DB4" w:rsidRPr="00B46147" w:rsidRDefault="00083DB4" w:rsidP="00083DB4">
      <w:pPr>
        <w:rPr>
          <w:rFonts w:ascii="Times New Roman" w:hAnsi="Times New Roman" w:cs="Times New Roman"/>
          <w:vanish/>
          <w:color w:val="auto"/>
          <w:lang w:val="en-US" w:eastAsia="en-US"/>
        </w:rPr>
      </w:pPr>
    </w:p>
    <w:p w14:paraId="445A3D77" w14:textId="77777777" w:rsidR="00083DB4" w:rsidRPr="00B46147" w:rsidRDefault="00083DB4" w:rsidP="00083DB4">
      <w:pPr>
        <w:rPr>
          <w:rFonts w:ascii="Times New Roman" w:hAnsi="Times New Roman" w:cs="Times New Roman"/>
          <w:vanish/>
          <w:color w:val="auto"/>
          <w:lang w:val="en-US" w:eastAsia="en-US"/>
        </w:rPr>
      </w:pPr>
    </w:p>
    <w:p w14:paraId="54F4D898" w14:textId="77777777" w:rsidR="00083DB4" w:rsidRPr="00B46147" w:rsidRDefault="00083DB4" w:rsidP="00083DB4">
      <w:pPr>
        <w:rPr>
          <w:rFonts w:ascii="Times New Roman" w:hAnsi="Times New Roman" w:cs="Times New Roman"/>
          <w:vanish/>
          <w:color w:val="auto"/>
          <w:lang w:val="en-US" w:eastAsia="en-US"/>
        </w:rPr>
      </w:pPr>
    </w:p>
    <w:p w14:paraId="50261B4E" w14:textId="77777777" w:rsidR="00083DB4" w:rsidRPr="00B46147" w:rsidRDefault="00083DB4" w:rsidP="00083DB4">
      <w:pPr>
        <w:rPr>
          <w:rFonts w:ascii="Times New Roman" w:eastAsia="Arial Unicode MS" w:hAnsi="Times New Roman" w:cs="Times New Roman"/>
          <w:color w:val="auto"/>
          <w:lang w:val="en-US"/>
        </w:rPr>
      </w:pPr>
    </w:p>
    <w:p w14:paraId="60F2623D" w14:textId="77777777" w:rsidR="001D4628" w:rsidRPr="00B46147" w:rsidRDefault="001D4628" w:rsidP="001D4628">
      <w:pPr>
        <w:pStyle w:val="title-gr-seq-level-1"/>
        <w:shd w:val="clear" w:color="auto" w:fill="FFFFFF"/>
        <w:spacing w:before="120" w:beforeAutospacing="0" w:after="120" w:afterAutospacing="0"/>
        <w:rPr>
          <w:rStyle w:val="boldface"/>
          <w:rFonts w:eastAsia="Arial Unicode MS"/>
          <w:b/>
          <w:bCs/>
          <w:lang w:val="ro-RO"/>
        </w:rPr>
      </w:pPr>
      <w:r w:rsidRPr="00B46147">
        <w:rPr>
          <w:rStyle w:val="boldface"/>
          <w:rFonts w:eastAsia="Arial Unicode MS"/>
          <w:b/>
          <w:bCs/>
          <w:lang w:val="ro-RO"/>
        </w:rPr>
        <w:t>MED.B.040</w:t>
      </w:r>
      <w:r w:rsidRPr="00B46147">
        <w:rPr>
          <w:rFonts w:eastAsia="Arial Unicode MS"/>
          <w:b/>
          <w:bCs/>
          <w:lang w:val="ro-RO"/>
        </w:rPr>
        <w:t>   </w:t>
      </w:r>
      <w:r w:rsidRPr="00B46147">
        <w:rPr>
          <w:rStyle w:val="boldface"/>
          <w:rFonts w:eastAsia="Arial Unicode MS"/>
          <w:b/>
          <w:bCs/>
          <w:lang w:val="ro-RO"/>
        </w:rPr>
        <w:t> Bolile infecțioase</w:t>
      </w:r>
    </w:p>
    <w:p w14:paraId="4DAFB55F" w14:textId="77777777" w:rsidR="00BC267A" w:rsidRPr="00B46147" w:rsidRDefault="00BC267A" w:rsidP="000110C0">
      <w:pPr>
        <w:pStyle w:val="title-gr-seq-level-1"/>
        <w:numPr>
          <w:ilvl w:val="0"/>
          <w:numId w:val="674"/>
        </w:numPr>
        <w:shd w:val="clear" w:color="auto" w:fill="FFFFFF"/>
        <w:spacing w:before="120" w:beforeAutospacing="0" w:after="120" w:afterAutospacing="0"/>
        <w:jc w:val="both"/>
        <w:rPr>
          <w:rFonts w:eastAsia="Arial Unicode MS"/>
          <w:b/>
          <w:bCs/>
          <w:lang w:val="ro-RO"/>
        </w:rPr>
      </w:pPr>
      <w:r w:rsidRPr="00B46147">
        <w:t xml:space="preserve">Solicitanții sunt declarați inapți dacă li s-a diagnosticat clinic sau dacă au </w:t>
      </w:r>
      <w:r w:rsidRPr="00B46147">
        <w:rPr>
          <w:rFonts w:eastAsia="Malgun Gothic Semilight"/>
        </w:rPr>
        <w:t>î</w:t>
      </w:r>
      <w:r w:rsidRPr="00B46147">
        <w:t xml:space="preserve">n antecedentele patologice o boală infecțioasă care ar putea pune </w:t>
      </w:r>
      <w:r w:rsidRPr="00B46147">
        <w:rPr>
          <w:rFonts w:eastAsia="Malgun Gothic Semilight"/>
        </w:rPr>
        <w:t>î</w:t>
      </w:r>
      <w:r w:rsidRPr="00B46147">
        <w:t xml:space="preserve">n pericol exercitarea </w:t>
      </w:r>
      <w:r w:rsidRPr="00B46147">
        <w:rPr>
          <w:rFonts w:eastAsia="Malgun Gothic Semilight"/>
        </w:rPr>
        <w:t>î</w:t>
      </w:r>
      <w:r w:rsidRPr="00B46147">
        <w:t xml:space="preserve">n siguranță a privilegiilor asociate </w:t>
      </w:r>
      <w:r w:rsidR="008236F7" w:rsidRPr="00B46147">
        <w:t>certificatulu</w:t>
      </w:r>
      <w:r w:rsidR="008236F7" w:rsidRPr="00B46147">
        <w:rPr>
          <w:lang w:val="ro-MD"/>
        </w:rPr>
        <w:t>i</w:t>
      </w:r>
      <w:r w:rsidRPr="00B46147">
        <w:t>.</w:t>
      </w:r>
    </w:p>
    <w:p w14:paraId="68CDD6F9" w14:textId="77777777" w:rsidR="00BC267A" w:rsidRPr="00B46147" w:rsidRDefault="00BC267A" w:rsidP="000110C0">
      <w:pPr>
        <w:pStyle w:val="title-gr-seq-level-1"/>
        <w:numPr>
          <w:ilvl w:val="0"/>
          <w:numId w:val="674"/>
        </w:numPr>
        <w:shd w:val="clear" w:color="auto" w:fill="FFFFFF"/>
        <w:spacing w:before="120" w:beforeAutospacing="0" w:after="120" w:afterAutospacing="0"/>
        <w:jc w:val="both"/>
        <w:rPr>
          <w:rFonts w:eastAsia="Arial Unicode MS"/>
          <w:b/>
          <w:bCs/>
          <w:lang w:val="ro-RO"/>
        </w:rPr>
      </w:pPr>
      <w:r w:rsidRPr="00B46147">
        <w:t xml:space="preserve">Solicitanții infectați cu HIV pot fi declarați apți dacă evaluarea aeromedicală are rezultate corespunzătoare. Astfel de persoane care solicită un certificat medical clasa 1 sunt direcționate către examinatorul medical al </w:t>
      </w:r>
      <w:r w:rsidR="008236F7" w:rsidRPr="00B46147">
        <w:t>AAC</w:t>
      </w:r>
      <w:r w:rsidRPr="00B46147">
        <w:t>.</w:t>
      </w:r>
    </w:p>
    <w:p w14:paraId="3BBD0A04" w14:textId="77777777" w:rsidR="001D4628" w:rsidRPr="00B46147" w:rsidRDefault="001D4628" w:rsidP="001D4628">
      <w:pPr>
        <w:pStyle w:val="title-gr-seq-level-1"/>
        <w:shd w:val="clear" w:color="auto" w:fill="FFFFFF"/>
        <w:spacing w:before="120" w:beforeAutospacing="0" w:after="120" w:afterAutospacing="0"/>
        <w:rPr>
          <w:rStyle w:val="boldface"/>
          <w:rFonts w:eastAsia="Arial Unicode MS"/>
          <w:b/>
          <w:bCs/>
          <w:lang w:val="ro-RO"/>
        </w:rPr>
      </w:pPr>
      <w:r w:rsidRPr="00B46147">
        <w:rPr>
          <w:rStyle w:val="boldface"/>
          <w:rFonts w:eastAsia="Arial Unicode MS"/>
          <w:b/>
          <w:bCs/>
          <w:lang w:val="ro-RO"/>
        </w:rPr>
        <w:t>MED.B.045</w:t>
      </w:r>
      <w:r w:rsidRPr="00B46147">
        <w:rPr>
          <w:rStyle w:val="boldface"/>
          <w:rFonts w:eastAsia="Arial Unicode MS"/>
        </w:rPr>
        <w:t>   </w:t>
      </w:r>
      <w:r w:rsidRPr="00B46147">
        <w:rPr>
          <w:rStyle w:val="boldface"/>
          <w:rFonts w:eastAsia="Arial Unicode MS"/>
          <w:b/>
          <w:bCs/>
          <w:lang w:val="ro-RO"/>
        </w:rPr>
        <w:t> Obstetrică și ginecologie</w:t>
      </w:r>
    </w:p>
    <w:p w14:paraId="5E360315" w14:textId="77777777" w:rsidR="008236F7" w:rsidRPr="00B46147" w:rsidRDefault="008236F7" w:rsidP="000110C0">
      <w:pPr>
        <w:pStyle w:val="title-gr-seq-level-1"/>
        <w:numPr>
          <w:ilvl w:val="0"/>
          <w:numId w:val="675"/>
        </w:numPr>
        <w:shd w:val="clear" w:color="auto" w:fill="FFFFFF"/>
        <w:spacing w:before="0" w:beforeAutospacing="0" w:after="0" w:afterAutospacing="0"/>
        <w:jc w:val="both"/>
        <w:rPr>
          <w:rFonts w:eastAsia="Arial Unicode MS"/>
          <w:b/>
          <w:bCs/>
          <w:lang w:val="ro-RO"/>
        </w:rPr>
      </w:pPr>
      <w:r w:rsidRPr="00B46147">
        <w:t xml:space="preserve">Sunt declarate inapte solicitantele care au suferit o intervenție chirurgicală ginecologică majoră. Ele pot fi </w:t>
      </w:r>
      <w:r w:rsidRPr="00B46147">
        <w:rPr>
          <w:rFonts w:eastAsia="Malgun Gothic Semilight"/>
        </w:rPr>
        <w:t>î</w:t>
      </w:r>
      <w:r w:rsidRPr="00B46147">
        <w:t>nsă declarate apte după recuperarea completă.</w:t>
      </w:r>
    </w:p>
    <w:p w14:paraId="59212F58" w14:textId="77777777" w:rsidR="008236F7" w:rsidRPr="00B46147" w:rsidRDefault="008236F7" w:rsidP="000110C0">
      <w:pPr>
        <w:pStyle w:val="title-gr-seq-level-1"/>
        <w:numPr>
          <w:ilvl w:val="0"/>
          <w:numId w:val="675"/>
        </w:numPr>
        <w:shd w:val="clear" w:color="auto" w:fill="FFFFFF"/>
        <w:spacing w:before="0" w:beforeAutospacing="0" w:after="0" w:afterAutospacing="0"/>
        <w:jc w:val="both"/>
        <w:rPr>
          <w:rFonts w:eastAsia="Arial Unicode MS"/>
          <w:b/>
          <w:bCs/>
          <w:lang w:val="ro-RO"/>
        </w:rPr>
      </w:pPr>
      <w:r w:rsidRPr="00B46147">
        <w:rPr>
          <w:i/>
          <w:iCs/>
        </w:rPr>
        <w:t>Sarcină</w:t>
      </w:r>
    </w:p>
    <w:p w14:paraId="69222054" w14:textId="77777777" w:rsidR="008236F7" w:rsidRPr="00B46147" w:rsidRDefault="008236F7" w:rsidP="000110C0">
      <w:pPr>
        <w:pStyle w:val="title-gr-seq-level-1"/>
        <w:numPr>
          <w:ilvl w:val="0"/>
          <w:numId w:val="676"/>
        </w:numPr>
        <w:shd w:val="clear" w:color="auto" w:fill="FFFFFF"/>
        <w:spacing w:before="0" w:beforeAutospacing="0" w:after="0" w:afterAutospacing="0"/>
        <w:jc w:val="both"/>
        <w:rPr>
          <w:rFonts w:eastAsia="Arial Unicode MS"/>
          <w:b/>
          <w:bCs/>
          <w:lang w:val="ro-RO"/>
        </w:rPr>
      </w:pPr>
      <w:r w:rsidRPr="00B46147">
        <w:t>În caz de sarcină, o solicitantă poate continua să își exercite privilegiile până la sfârșitul celei de a 26-a săptămâni de sarcină numai dacă AeMC sau AME consideră că este aptă în acest sens.</w:t>
      </w:r>
    </w:p>
    <w:p w14:paraId="5D3F1CCB" w14:textId="77777777" w:rsidR="008236F7" w:rsidRPr="00B46147" w:rsidRDefault="008236F7" w:rsidP="000110C0">
      <w:pPr>
        <w:pStyle w:val="title-gr-seq-level-1"/>
        <w:numPr>
          <w:ilvl w:val="0"/>
          <w:numId w:val="676"/>
        </w:numPr>
        <w:shd w:val="clear" w:color="auto" w:fill="FFFFFF"/>
        <w:spacing w:before="0" w:beforeAutospacing="0" w:after="0" w:afterAutospacing="0"/>
        <w:jc w:val="both"/>
        <w:rPr>
          <w:rFonts w:eastAsia="Arial Unicode MS"/>
          <w:b/>
          <w:bCs/>
          <w:lang w:val="ro-RO"/>
        </w:rPr>
      </w:pPr>
      <w:r w:rsidRPr="00B46147">
        <w:t>În cazul titularelor de certificate medicale clasa 1 care sunt însărcinate, se aplică o limitare OML. În pofida dispozițiilor de la punctul MED.B.001, într-un astfel de caz, limitarea OML poate fi impusă și ridicată de AeMC sau de AME.</w:t>
      </w:r>
    </w:p>
    <w:p w14:paraId="59406F43" w14:textId="77777777" w:rsidR="008236F7" w:rsidRPr="00B46147" w:rsidRDefault="008236F7" w:rsidP="000110C0">
      <w:pPr>
        <w:pStyle w:val="title-gr-seq-level-1"/>
        <w:numPr>
          <w:ilvl w:val="0"/>
          <w:numId w:val="676"/>
        </w:numPr>
        <w:shd w:val="clear" w:color="auto" w:fill="FFFFFF"/>
        <w:spacing w:before="120" w:beforeAutospacing="0" w:after="120" w:afterAutospacing="0"/>
        <w:jc w:val="both"/>
        <w:rPr>
          <w:rStyle w:val="boldface"/>
          <w:rFonts w:eastAsia="Arial Unicode MS"/>
          <w:b/>
          <w:bCs/>
          <w:lang w:val="ro-RO"/>
        </w:rPr>
      </w:pPr>
      <w:r w:rsidRPr="00B46147">
        <w:t>O solicitantă își poate relua exercitarea privilegiilor după recuperarea în urma nașterii</w:t>
      </w:r>
      <w:r w:rsidR="001D0272" w:rsidRPr="00B46147">
        <w:t>.</w:t>
      </w:r>
    </w:p>
    <w:p w14:paraId="17F93D2D" w14:textId="77777777" w:rsidR="001D4628" w:rsidRPr="00B46147" w:rsidRDefault="001D4628" w:rsidP="001D4628">
      <w:pPr>
        <w:pStyle w:val="title-gr-seq-level-1"/>
        <w:shd w:val="clear" w:color="auto" w:fill="FFFFFF"/>
        <w:spacing w:before="120" w:beforeAutospacing="0" w:after="120" w:afterAutospacing="0"/>
        <w:rPr>
          <w:rStyle w:val="boldface"/>
          <w:rFonts w:eastAsia="Arial Unicode MS"/>
          <w:b/>
          <w:bCs/>
          <w:lang w:val="ro-RO"/>
        </w:rPr>
      </w:pPr>
      <w:r w:rsidRPr="00B46147">
        <w:rPr>
          <w:rStyle w:val="boldface"/>
          <w:rFonts w:eastAsia="Arial Unicode MS"/>
          <w:b/>
          <w:bCs/>
          <w:lang w:val="ro-RO"/>
        </w:rPr>
        <w:t>MED.B.050</w:t>
      </w:r>
      <w:r w:rsidRPr="00B46147">
        <w:rPr>
          <w:rStyle w:val="boldface"/>
          <w:rFonts w:eastAsia="Arial Unicode MS"/>
        </w:rPr>
        <w:t>   </w:t>
      </w:r>
      <w:r w:rsidRPr="00B46147">
        <w:rPr>
          <w:rStyle w:val="boldface"/>
          <w:rFonts w:eastAsia="Arial Unicode MS"/>
          <w:b/>
          <w:bCs/>
          <w:lang w:val="ro-RO"/>
        </w:rPr>
        <w:t> Sistemul musculo-scheletic</w:t>
      </w:r>
    </w:p>
    <w:p w14:paraId="4FACA709" w14:textId="77777777" w:rsidR="000E45B4" w:rsidRPr="00B46147" w:rsidRDefault="000E45B4" w:rsidP="000110C0">
      <w:pPr>
        <w:pStyle w:val="title-gr-seq-level-1"/>
        <w:numPr>
          <w:ilvl w:val="0"/>
          <w:numId w:val="677"/>
        </w:numPr>
        <w:shd w:val="clear" w:color="auto" w:fill="FFFFFF"/>
        <w:spacing w:before="0" w:beforeAutospacing="0" w:after="0" w:afterAutospacing="0"/>
        <w:jc w:val="both"/>
        <w:rPr>
          <w:rFonts w:eastAsia="Arial Unicode MS"/>
          <w:b/>
          <w:bCs/>
          <w:lang w:val="ro-RO"/>
        </w:rPr>
      </w:pPr>
      <w:r w:rsidRPr="00B46147">
        <w:rPr>
          <w:lang w:val="ro-RO"/>
        </w:rPr>
        <w:t xml:space="preserve">Sunt declarați inapți solicitanții care nu au o </w:t>
      </w:r>
      <w:r w:rsidRPr="00B46147">
        <w:rPr>
          <w:rFonts w:eastAsia="Malgun Gothic Semilight"/>
          <w:lang w:val="ro-RO"/>
        </w:rPr>
        <w:t>î</w:t>
      </w:r>
      <w:r w:rsidRPr="00B46147">
        <w:rPr>
          <w:lang w:val="ro-RO"/>
        </w:rPr>
        <w:t xml:space="preserve">nălțime </w:t>
      </w:r>
      <w:r w:rsidRPr="00B46147">
        <w:rPr>
          <w:rFonts w:eastAsia="Malgun Gothic Semilight"/>
          <w:lang w:val="ro-RO"/>
        </w:rPr>
        <w:t>î</w:t>
      </w:r>
      <w:r w:rsidRPr="00B46147">
        <w:rPr>
          <w:lang w:val="ro-RO"/>
        </w:rPr>
        <w:t xml:space="preserve">n poziție șezut, o lungime a membrelor superioare și inferioare și o forță musculară suficiente pentru exercitarea </w:t>
      </w:r>
      <w:r w:rsidRPr="00B46147">
        <w:rPr>
          <w:rFonts w:eastAsia="Malgun Gothic Semilight"/>
          <w:lang w:val="ro-RO"/>
        </w:rPr>
        <w:t>î</w:t>
      </w:r>
      <w:r w:rsidRPr="00B46147">
        <w:rPr>
          <w:lang w:val="ro-RO"/>
        </w:rPr>
        <w:t xml:space="preserve">n condiții de siguranță a privilegiilor asociate certificatului. </w:t>
      </w:r>
      <w:r w:rsidRPr="00B46147">
        <w:t xml:space="preserve">Cu toate acestea, dacă înălțimea lor </w:t>
      </w:r>
      <w:r w:rsidRPr="00B46147">
        <w:rPr>
          <w:rFonts w:eastAsia="Malgun Gothic Semilight"/>
        </w:rPr>
        <w:t>î</w:t>
      </w:r>
      <w:r w:rsidRPr="00B46147">
        <w:t xml:space="preserve">n poziție șezut, lungimea membrelor superioare și inferioare și forța lor musculară sunt suficiente pentru exercitarea </w:t>
      </w:r>
      <w:r w:rsidRPr="00B46147">
        <w:rPr>
          <w:rFonts w:eastAsia="Malgun Gothic Semilight"/>
        </w:rPr>
        <w:t>î</w:t>
      </w:r>
      <w:r w:rsidRPr="00B46147">
        <w:t xml:space="preserve">n condiții de siguranță a privilegiilor pe un anumit tip de aeronavă, iar acest fapt se poate demonstra, dacă este necesar, printr-o probă de zbor medicală sau printr-o probă de zbor pe un simulator, solicitanții pot fi declarați apți, iar privilegiile lor se limitează </w:t>
      </w:r>
      <w:r w:rsidRPr="00B46147">
        <w:rPr>
          <w:rFonts w:eastAsia="Malgun Gothic Semilight"/>
        </w:rPr>
        <w:t>î</w:t>
      </w:r>
      <w:r w:rsidRPr="00B46147">
        <w:t xml:space="preserve">n consecință. </w:t>
      </w:r>
    </w:p>
    <w:p w14:paraId="2D90ED3F" w14:textId="77777777" w:rsidR="000E45B4" w:rsidRPr="00B46147" w:rsidRDefault="000E45B4" w:rsidP="000110C0">
      <w:pPr>
        <w:pStyle w:val="title-gr-seq-level-1"/>
        <w:numPr>
          <w:ilvl w:val="0"/>
          <w:numId w:val="677"/>
        </w:numPr>
        <w:shd w:val="clear" w:color="auto" w:fill="FFFFFF"/>
        <w:spacing w:before="0" w:beforeAutospacing="0" w:after="0" w:afterAutospacing="0"/>
        <w:jc w:val="both"/>
        <w:rPr>
          <w:rFonts w:eastAsia="Arial Unicode MS"/>
          <w:b/>
          <w:bCs/>
          <w:lang w:val="ro-RO"/>
        </w:rPr>
      </w:pPr>
      <w:r w:rsidRPr="00B46147">
        <w:rPr>
          <w:lang w:val="ro-RO"/>
        </w:rPr>
        <w:t xml:space="preserve">Sunt declarați inapți solicitanții care nu prezintă funcții corespunzătoare ale sistemului musculo-scheletic, astfel încât să poată exercita în siguranță privilegiile asociate </w:t>
      </w:r>
      <w:r w:rsidR="00A77FF4" w:rsidRPr="00B46147">
        <w:rPr>
          <w:lang w:val="ro-RO"/>
        </w:rPr>
        <w:t>certificatului</w:t>
      </w:r>
      <w:r w:rsidRPr="00B46147">
        <w:rPr>
          <w:lang w:val="ro-RO"/>
        </w:rPr>
        <w:t xml:space="preserve">. </w:t>
      </w:r>
      <w:r w:rsidRPr="00B46147">
        <w:t xml:space="preserve">Cu toate acestea, dacă funcțiile sistemului lor musculo-scheletic sunt corespunzătoare pentru exercitarea în condiții de siguranță a privilegiilor pe un anumit tip de aeronavă, iar acest fapt se poate demonstra, dacă este necesar, printr-o probă de zbor medicală sau printr-o probă de zbor pe un simulator, solicitanții pot fi declarați apți, iar privilegiile lor se limitează în consecință. </w:t>
      </w:r>
    </w:p>
    <w:p w14:paraId="2BEA4FB9" w14:textId="77777777" w:rsidR="000E45B4" w:rsidRPr="00B46147" w:rsidRDefault="000E45B4" w:rsidP="000110C0">
      <w:pPr>
        <w:pStyle w:val="title-gr-seq-level-1"/>
        <w:numPr>
          <w:ilvl w:val="0"/>
          <w:numId w:val="677"/>
        </w:numPr>
        <w:shd w:val="clear" w:color="auto" w:fill="FFFFFF"/>
        <w:spacing w:before="120" w:beforeAutospacing="0" w:after="120" w:afterAutospacing="0"/>
        <w:jc w:val="both"/>
        <w:rPr>
          <w:rStyle w:val="boldface"/>
          <w:rFonts w:eastAsia="Arial Unicode MS"/>
          <w:b/>
          <w:bCs/>
          <w:lang w:val="ro-RO"/>
        </w:rPr>
      </w:pPr>
      <w:r w:rsidRPr="00B46147">
        <w:t>În cazul în care, în urma evaluărilor menționate la literele (a) și (b), apar îndoieli, persoanele care solicită un certificat medical clasa 1 sunt direcționate către examinatorul medical al AAC, iar persoanele care solicită un certificat medical clasa 2 sunt evaluate cu consultarea examinatorului medical al AAC.</w:t>
      </w:r>
    </w:p>
    <w:p w14:paraId="57012AC5" w14:textId="77777777" w:rsidR="001D4628" w:rsidRPr="00B46147" w:rsidRDefault="001D4628" w:rsidP="001D4628">
      <w:pPr>
        <w:pStyle w:val="title-gr-seq-level-1"/>
        <w:shd w:val="clear" w:color="auto" w:fill="FFFFFF"/>
        <w:spacing w:before="120" w:beforeAutospacing="0" w:after="120" w:afterAutospacing="0"/>
        <w:rPr>
          <w:rStyle w:val="boldface"/>
          <w:rFonts w:eastAsia="Arial Unicode MS"/>
          <w:b/>
          <w:bCs/>
          <w:lang w:val="ro-RO"/>
        </w:rPr>
      </w:pPr>
      <w:r w:rsidRPr="00B46147">
        <w:rPr>
          <w:rStyle w:val="boldface"/>
          <w:rFonts w:eastAsia="Arial Unicode MS"/>
          <w:b/>
          <w:bCs/>
          <w:lang w:val="ro-RO"/>
        </w:rPr>
        <w:t>MED.B.055</w:t>
      </w:r>
      <w:r w:rsidRPr="00B46147">
        <w:rPr>
          <w:rFonts w:eastAsia="Arial Unicode MS"/>
          <w:b/>
          <w:bCs/>
          <w:lang w:val="ro-RO"/>
        </w:rPr>
        <w:t>   </w:t>
      </w:r>
      <w:r w:rsidRPr="00B46147">
        <w:rPr>
          <w:rStyle w:val="boldface"/>
          <w:rFonts w:eastAsia="Arial Unicode MS"/>
          <w:b/>
          <w:bCs/>
          <w:lang w:val="ro-RO"/>
        </w:rPr>
        <w:t> </w:t>
      </w:r>
      <w:r w:rsidR="000E45B4" w:rsidRPr="00B46147">
        <w:rPr>
          <w:rStyle w:val="boldface"/>
          <w:rFonts w:eastAsia="Arial Unicode MS"/>
          <w:b/>
          <w:bCs/>
          <w:lang w:val="ro-RO"/>
        </w:rPr>
        <w:t>Sănătate mintală</w:t>
      </w:r>
    </w:p>
    <w:p w14:paraId="62D2BB1B" w14:textId="77777777" w:rsidR="000E45B4" w:rsidRPr="00B46147" w:rsidRDefault="000E45B4" w:rsidP="000110C0">
      <w:pPr>
        <w:pStyle w:val="title-gr-seq-level-1"/>
        <w:numPr>
          <w:ilvl w:val="0"/>
          <w:numId w:val="678"/>
        </w:numPr>
        <w:shd w:val="clear" w:color="auto" w:fill="FFFFFF"/>
        <w:spacing w:before="0" w:beforeAutospacing="0" w:after="0" w:afterAutospacing="0"/>
        <w:jc w:val="both"/>
        <w:rPr>
          <w:rFonts w:eastAsia="Arial Unicode MS"/>
          <w:b/>
          <w:bCs/>
          <w:lang w:val="ro-RO"/>
        </w:rPr>
      </w:pPr>
      <w:r w:rsidRPr="00B46147">
        <w:lastRenderedPageBreak/>
        <w:t>În cadrul examinării aeromedicale inițiale pentru certificatele medicale clasa</w:t>
      </w:r>
      <w:r w:rsidRPr="00B46147">
        <w:rPr>
          <w:rFonts w:eastAsia="Malgun Gothic Semilight"/>
        </w:rPr>
        <w:t> </w:t>
      </w:r>
      <w:r w:rsidRPr="00B46147">
        <w:t>1 se face o evaluare completă a sănătății mintale.</w:t>
      </w:r>
    </w:p>
    <w:p w14:paraId="4960D818" w14:textId="77777777" w:rsidR="000E45B4" w:rsidRPr="00B46147" w:rsidRDefault="000E45B4" w:rsidP="000110C0">
      <w:pPr>
        <w:pStyle w:val="title-gr-seq-level-1"/>
        <w:numPr>
          <w:ilvl w:val="0"/>
          <w:numId w:val="678"/>
        </w:numPr>
        <w:shd w:val="clear" w:color="auto" w:fill="FFFFFF"/>
        <w:spacing w:before="0" w:beforeAutospacing="0" w:after="0" w:afterAutospacing="0"/>
        <w:jc w:val="both"/>
        <w:rPr>
          <w:rFonts w:eastAsia="Arial Unicode MS"/>
          <w:b/>
          <w:bCs/>
          <w:lang w:val="ro-RO"/>
        </w:rPr>
      </w:pPr>
      <w:r w:rsidRPr="00B46147">
        <w:t>În cadrul examinării aeromedicale inițiale pentru certificatele medicale clasa 1 se fac teste de depistare a consumului de alcool și de droguri.</w:t>
      </w:r>
    </w:p>
    <w:p w14:paraId="234EF008" w14:textId="77777777" w:rsidR="000E45B4" w:rsidRPr="00B46147" w:rsidRDefault="000E45B4" w:rsidP="000110C0">
      <w:pPr>
        <w:pStyle w:val="title-gr-seq-level-1"/>
        <w:numPr>
          <w:ilvl w:val="0"/>
          <w:numId w:val="678"/>
        </w:numPr>
        <w:shd w:val="clear" w:color="auto" w:fill="FFFFFF"/>
        <w:spacing w:before="0" w:beforeAutospacing="0" w:after="0" w:afterAutospacing="0"/>
        <w:jc w:val="both"/>
        <w:rPr>
          <w:rFonts w:eastAsia="Arial Unicode MS"/>
          <w:b/>
          <w:bCs/>
          <w:lang w:val="ro-RO"/>
        </w:rPr>
      </w:pPr>
      <w:r w:rsidRPr="00B46147">
        <w:t xml:space="preserve">Solicitanții care suferă de tulburări psihice sau comportamentale cauzate de consumul sau consumul impropriu de alcool ori de alte substanțe psihoactive sunt declarați inapți până la recuperarea acestora și încetarea dependenței sau a consumului impropriu de substanțe psihoactive și sub rezerva unei evaluări psihiatrice încheiate cu rezultate corespunzătoare după un tratament reușit. </w:t>
      </w:r>
    </w:p>
    <w:p w14:paraId="265B182F" w14:textId="77777777" w:rsidR="000E45B4" w:rsidRPr="00B46147" w:rsidRDefault="000E45B4" w:rsidP="000110C0">
      <w:pPr>
        <w:pStyle w:val="title-gr-seq-level-1"/>
        <w:numPr>
          <w:ilvl w:val="0"/>
          <w:numId w:val="678"/>
        </w:numPr>
        <w:shd w:val="clear" w:color="auto" w:fill="FFFFFF"/>
        <w:spacing w:before="0" w:beforeAutospacing="0" w:after="0" w:afterAutospacing="0"/>
        <w:jc w:val="both"/>
        <w:rPr>
          <w:rFonts w:eastAsia="Arial Unicode MS"/>
          <w:b/>
          <w:bCs/>
          <w:lang w:val="ro-RO"/>
        </w:rPr>
      </w:pPr>
      <w:r w:rsidRPr="00B46147">
        <w:t xml:space="preserve">Solicitanții cărora li s-a diagnosticat clinic sau care au în antecedentele patologice documentate una dintre următoarele afecțiuni psihiatrice trebuie să treacă printr-o evaluare psihiatrică ale cărei rezultate să fie corespunzătoare înainte de a putea fi declarați apți: </w:t>
      </w:r>
    </w:p>
    <w:p w14:paraId="0FBB7C2C" w14:textId="77777777" w:rsidR="000E45B4" w:rsidRPr="00B46147" w:rsidRDefault="000E45B4" w:rsidP="000110C0">
      <w:pPr>
        <w:pStyle w:val="title-gr-seq-level-1"/>
        <w:numPr>
          <w:ilvl w:val="0"/>
          <w:numId w:val="679"/>
        </w:numPr>
        <w:shd w:val="clear" w:color="auto" w:fill="FFFFFF"/>
        <w:spacing w:before="0" w:beforeAutospacing="0" w:after="0" w:afterAutospacing="0"/>
        <w:jc w:val="both"/>
        <w:rPr>
          <w:rFonts w:eastAsia="Arial Unicode MS"/>
          <w:b/>
          <w:bCs/>
          <w:lang w:val="ro-RO"/>
        </w:rPr>
      </w:pPr>
      <w:r w:rsidRPr="00B46147">
        <w:t>tulburări ale dispoziției;</w:t>
      </w:r>
    </w:p>
    <w:p w14:paraId="26976732" w14:textId="77777777" w:rsidR="000E45B4" w:rsidRPr="00B46147" w:rsidRDefault="000E45B4" w:rsidP="000110C0">
      <w:pPr>
        <w:pStyle w:val="title-gr-seq-level-1"/>
        <w:numPr>
          <w:ilvl w:val="0"/>
          <w:numId w:val="679"/>
        </w:numPr>
        <w:shd w:val="clear" w:color="auto" w:fill="FFFFFF"/>
        <w:spacing w:before="0" w:beforeAutospacing="0" w:after="0" w:afterAutospacing="0"/>
        <w:jc w:val="both"/>
        <w:rPr>
          <w:rFonts w:eastAsia="Arial Unicode MS"/>
          <w:b/>
          <w:bCs/>
          <w:lang w:val="ro-RO"/>
        </w:rPr>
      </w:pPr>
      <w:r w:rsidRPr="00B46147">
        <w:t>tulburări nevrotice;</w:t>
      </w:r>
    </w:p>
    <w:p w14:paraId="195EC062" w14:textId="77777777" w:rsidR="000E45B4" w:rsidRPr="00B46147" w:rsidRDefault="000E45B4" w:rsidP="000110C0">
      <w:pPr>
        <w:pStyle w:val="title-gr-seq-level-1"/>
        <w:numPr>
          <w:ilvl w:val="0"/>
          <w:numId w:val="679"/>
        </w:numPr>
        <w:shd w:val="clear" w:color="auto" w:fill="FFFFFF"/>
        <w:spacing w:before="0" w:beforeAutospacing="0" w:after="0" w:afterAutospacing="0"/>
        <w:jc w:val="both"/>
        <w:rPr>
          <w:rFonts w:eastAsia="Arial Unicode MS"/>
          <w:b/>
          <w:bCs/>
          <w:lang w:val="ro-RO"/>
        </w:rPr>
      </w:pPr>
      <w:r w:rsidRPr="00B46147">
        <w:t>tulburări de personalitate;</w:t>
      </w:r>
    </w:p>
    <w:p w14:paraId="6307338F" w14:textId="77777777" w:rsidR="000E45B4" w:rsidRPr="00B46147" w:rsidRDefault="000E45B4" w:rsidP="000110C0">
      <w:pPr>
        <w:pStyle w:val="title-gr-seq-level-1"/>
        <w:numPr>
          <w:ilvl w:val="0"/>
          <w:numId w:val="679"/>
        </w:numPr>
        <w:shd w:val="clear" w:color="auto" w:fill="FFFFFF"/>
        <w:spacing w:before="0" w:beforeAutospacing="0" w:after="0" w:afterAutospacing="0"/>
        <w:jc w:val="both"/>
        <w:rPr>
          <w:rFonts w:eastAsia="Arial Unicode MS"/>
          <w:b/>
          <w:bCs/>
          <w:lang w:val="ro-RO"/>
        </w:rPr>
      </w:pPr>
      <w:r w:rsidRPr="00B46147">
        <w:t>tulburări psihice sau comportamentale;</w:t>
      </w:r>
    </w:p>
    <w:p w14:paraId="2651EB7D" w14:textId="77777777" w:rsidR="000E45B4" w:rsidRPr="00B46147" w:rsidRDefault="000E45B4" w:rsidP="000110C0">
      <w:pPr>
        <w:pStyle w:val="title-gr-seq-level-1"/>
        <w:numPr>
          <w:ilvl w:val="0"/>
          <w:numId w:val="679"/>
        </w:numPr>
        <w:shd w:val="clear" w:color="auto" w:fill="FFFFFF"/>
        <w:spacing w:before="0" w:beforeAutospacing="0" w:after="0" w:afterAutospacing="0"/>
        <w:jc w:val="both"/>
        <w:rPr>
          <w:rFonts w:eastAsia="Arial Unicode MS"/>
          <w:b/>
          <w:bCs/>
          <w:lang w:val="ro-RO"/>
        </w:rPr>
      </w:pPr>
      <w:r w:rsidRPr="00B46147">
        <w:t xml:space="preserve">consumul impropriu al unei substanțe psihoactive. </w:t>
      </w:r>
    </w:p>
    <w:p w14:paraId="2FC3DB86" w14:textId="77777777" w:rsidR="000E45B4" w:rsidRPr="00B46147" w:rsidRDefault="000E45B4" w:rsidP="000110C0">
      <w:pPr>
        <w:pStyle w:val="title-gr-seq-level-1"/>
        <w:numPr>
          <w:ilvl w:val="0"/>
          <w:numId w:val="678"/>
        </w:numPr>
        <w:shd w:val="clear" w:color="auto" w:fill="FFFFFF"/>
        <w:spacing w:before="0" w:beforeAutospacing="0" w:after="0" w:afterAutospacing="0"/>
        <w:jc w:val="both"/>
        <w:rPr>
          <w:rFonts w:eastAsia="Arial Unicode MS"/>
          <w:b/>
          <w:bCs/>
          <w:lang w:val="ro-RO"/>
        </w:rPr>
      </w:pPr>
      <w:r w:rsidRPr="00B46147">
        <w:t xml:space="preserve"> Sunt declarați inapți solicitanții care au în antecedentele patologice documentate acte singulare sau repetate de automutilare deliberată sau tentative de suicid. Ei pot fi însă declarați apți după o evaluare psihiatrică încheiată cu rezultate corespunzătoare.</w:t>
      </w:r>
    </w:p>
    <w:p w14:paraId="07C9779A" w14:textId="77777777" w:rsidR="000E45B4" w:rsidRPr="00B46147" w:rsidRDefault="000E45B4" w:rsidP="000110C0">
      <w:pPr>
        <w:pStyle w:val="title-gr-seq-level-1"/>
        <w:numPr>
          <w:ilvl w:val="0"/>
          <w:numId w:val="678"/>
        </w:numPr>
        <w:shd w:val="clear" w:color="auto" w:fill="FFFFFF"/>
        <w:spacing w:before="0" w:beforeAutospacing="0" w:after="0" w:afterAutospacing="0"/>
        <w:jc w:val="both"/>
        <w:rPr>
          <w:rFonts w:eastAsia="Arial Unicode MS"/>
          <w:b/>
          <w:bCs/>
          <w:lang w:val="ro-RO"/>
        </w:rPr>
      </w:pPr>
      <w:r w:rsidRPr="00B46147">
        <w:t>Evaluare aeromedicală</w:t>
      </w:r>
    </w:p>
    <w:p w14:paraId="56FE1334" w14:textId="77777777" w:rsidR="000E45B4" w:rsidRPr="00B46147" w:rsidRDefault="000E45B4" w:rsidP="000110C0">
      <w:pPr>
        <w:pStyle w:val="title-gr-seq-level-1"/>
        <w:numPr>
          <w:ilvl w:val="0"/>
          <w:numId w:val="680"/>
        </w:numPr>
        <w:shd w:val="clear" w:color="auto" w:fill="FFFFFF"/>
        <w:spacing w:before="0" w:beforeAutospacing="0" w:after="0" w:afterAutospacing="0"/>
        <w:jc w:val="both"/>
        <w:rPr>
          <w:rFonts w:eastAsia="Arial Unicode MS"/>
          <w:b/>
          <w:bCs/>
          <w:lang w:val="ro-RO"/>
        </w:rPr>
      </w:pPr>
      <w:r w:rsidRPr="00B46147">
        <w:t>Persoanele care solicită un certificat medical clasa 1 și care prezintă una dintre situațiile clinice specificate la litera (c), (d) sau (e) sunt direcționate către examinatorul medical al AAC.</w:t>
      </w:r>
    </w:p>
    <w:p w14:paraId="6C339DEF" w14:textId="77777777" w:rsidR="000E45B4" w:rsidRPr="00B46147" w:rsidRDefault="000E45B4" w:rsidP="000110C0">
      <w:pPr>
        <w:pStyle w:val="title-gr-seq-level-1"/>
        <w:numPr>
          <w:ilvl w:val="0"/>
          <w:numId w:val="680"/>
        </w:numPr>
        <w:shd w:val="clear" w:color="auto" w:fill="FFFFFF"/>
        <w:spacing w:before="0" w:beforeAutospacing="0" w:after="0" w:afterAutospacing="0"/>
        <w:jc w:val="both"/>
        <w:rPr>
          <w:rFonts w:eastAsia="Arial Unicode MS"/>
          <w:b/>
          <w:bCs/>
          <w:lang w:val="ro-RO"/>
        </w:rPr>
      </w:pPr>
      <w:r w:rsidRPr="00B46147">
        <w:t xml:space="preserve">Aptitudinea din punct de vedere medical a persoanelor care solicită un certificat medical clasa 2 și care prezintă una dintre situațiile clinice specificate la litera (c), (d) sau (e) este evaluată cu consultarea examinatorului medical al AAC. </w:t>
      </w:r>
    </w:p>
    <w:p w14:paraId="133ED72F" w14:textId="77777777" w:rsidR="000E45B4" w:rsidRPr="00B46147" w:rsidRDefault="000E45B4" w:rsidP="000110C0">
      <w:pPr>
        <w:pStyle w:val="title-gr-seq-level-1"/>
        <w:numPr>
          <w:ilvl w:val="0"/>
          <w:numId w:val="678"/>
        </w:numPr>
        <w:shd w:val="clear" w:color="auto" w:fill="FFFFFF"/>
        <w:spacing w:before="0" w:beforeAutospacing="0" w:after="0" w:afterAutospacing="0"/>
        <w:jc w:val="both"/>
        <w:rPr>
          <w:rStyle w:val="boldface"/>
          <w:rFonts w:eastAsia="Arial Unicode MS"/>
          <w:b/>
          <w:bCs/>
          <w:lang w:val="ro-RO"/>
        </w:rPr>
      </w:pPr>
      <w:r w:rsidRPr="00B46147">
        <w:t>Sunt declarați inapți solicitanții care au în antecedentele patologice documentate sau cărora li s-a diagnosticat clinic schizofrenie, tulburare schizotipală sau paranoidă.</w:t>
      </w:r>
    </w:p>
    <w:p w14:paraId="6CD1D534" w14:textId="77777777" w:rsidR="001D4628" w:rsidRPr="00B46147" w:rsidRDefault="001D4628" w:rsidP="001D4628">
      <w:pPr>
        <w:pStyle w:val="title-gr-seq-level-1"/>
        <w:shd w:val="clear" w:color="auto" w:fill="FFFFFF"/>
        <w:spacing w:before="120" w:beforeAutospacing="0" w:after="120" w:afterAutospacing="0"/>
        <w:rPr>
          <w:rStyle w:val="boldface"/>
          <w:rFonts w:eastAsia="Arial Unicode MS"/>
          <w:b/>
          <w:bCs/>
          <w:lang w:val="ro-RO"/>
        </w:rPr>
      </w:pPr>
      <w:r w:rsidRPr="00B46147">
        <w:rPr>
          <w:rStyle w:val="boldface"/>
          <w:rFonts w:eastAsia="Arial Unicode MS"/>
          <w:b/>
          <w:bCs/>
          <w:lang w:val="ro-RO"/>
        </w:rPr>
        <w:t>MED.B.065</w:t>
      </w:r>
      <w:r w:rsidRPr="00B46147">
        <w:rPr>
          <w:rStyle w:val="boldface"/>
          <w:rFonts w:eastAsia="Arial Unicode MS"/>
        </w:rPr>
        <w:t>   </w:t>
      </w:r>
      <w:r w:rsidRPr="00B46147">
        <w:rPr>
          <w:rStyle w:val="boldface"/>
          <w:rFonts w:eastAsia="Arial Unicode MS"/>
          <w:b/>
          <w:bCs/>
          <w:lang w:val="ro-RO"/>
        </w:rPr>
        <w:t> Neurologie</w:t>
      </w:r>
    </w:p>
    <w:p w14:paraId="48ED0F65" w14:textId="77777777" w:rsidR="009A637A" w:rsidRPr="00B46147" w:rsidRDefault="009A637A" w:rsidP="000110C0">
      <w:pPr>
        <w:pStyle w:val="title-gr-seq-level-1"/>
        <w:numPr>
          <w:ilvl w:val="0"/>
          <w:numId w:val="681"/>
        </w:numPr>
        <w:shd w:val="clear" w:color="auto" w:fill="FFFFFF"/>
        <w:spacing w:before="0" w:beforeAutospacing="0" w:after="0" w:afterAutospacing="0"/>
        <w:jc w:val="both"/>
        <w:rPr>
          <w:rFonts w:eastAsia="Arial Unicode MS"/>
          <w:b/>
          <w:bCs/>
          <w:lang w:val="ro-RO"/>
        </w:rPr>
      </w:pPr>
      <w:r w:rsidRPr="00B46147">
        <w:t>Sunt declarați inapți solicitanții cărora li s-a diagnosticat clinic sau care au în antecedentele patologice documentate una dintre următoarele situații clinice:</w:t>
      </w:r>
    </w:p>
    <w:p w14:paraId="497477EC" w14:textId="77777777" w:rsidR="009A637A" w:rsidRPr="00B46147" w:rsidRDefault="009A637A" w:rsidP="000110C0">
      <w:pPr>
        <w:pStyle w:val="title-gr-seq-level-1"/>
        <w:numPr>
          <w:ilvl w:val="0"/>
          <w:numId w:val="682"/>
        </w:numPr>
        <w:shd w:val="clear" w:color="auto" w:fill="FFFFFF"/>
        <w:spacing w:before="0" w:beforeAutospacing="0" w:after="0" w:afterAutospacing="0"/>
        <w:jc w:val="both"/>
        <w:rPr>
          <w:rFonts w:eastAsia="Arial Unicode MS"/>
          <w:b/>
          <w:bCs/>
          <w:lang w:val="ro-RO"/>
        </w:rPr>
      </w:pPr>
      <w:r w:rsidRPr="00B46147">
        <w:t>epilepsie, cu excepția cazurilor menționate la litera (b) subpunctele 1 și 2;</w:t>
      </w:r>
    </w:p>
    <w:p w14:paraId="14297799" w14:textId="77777777" w:rsidR="009A637A" w:rsidRPr="00B46147" w:rsidRDefault="009A637A" w:rsidP="000110C0">
      <w:pPr>
        <w:pStyle w:val="title-gr-seq-level-1"/>
        <w:numPr>
          <w:ilvl w:val="0"/>
          <w:numId w:val="682"/>
        </w:numPr>
        <w:shd w:val="clear" w:color="auto" w:fill="FFFFFF"/>
        <w:spacing w:before="0" w:beforeAutospacing="0" w:after="0" w:afterAutospacing="0"/>
        <w:jc w:val="both"/>
        <w:rPr>
          <w:rFonts w:eastAsia="Arial Unicode MS"/>
          <w:b/>
          <w:bCs/>
          <w:lang w:val="ro-RO"/>
        </w:rPr>
      </w:pPr>
      <w:r w:rsidRPr="00B46147">
        <w:t xml:space="preserve">episoade recurente de tulburare a stării de conștiență de cauză necunoscută. </w:t>
      </w:r>
    </w:p>
    <w:p w14:paraId="15DDDA6A" w14:textId="77777777" w:rsidR="009A637A" w:rsidRPr="00B46147" w:rsidRDefault="009A637A" w:rsidP="000110C0">
      <w:pPr>
        <w:pStyle w:val="title-gr-seq-level-1"/>
        <w:numPr>
          <w:ilvl w:val="0"/>
          <w:numId w:val="681"/>
        </w:numPr>
        <w:shd w:val="clear" w:color="auto" w:fill="FFFFFF"/>
        <w:spacing w:before="0" w:beforeAutospacing="0" w:after="0" w:afterAutospacing="0"/>
        <w:jc w:val="both"/>
        <w:rPr>
          <w:rFonts w:eastAsia="Arial Unicode MS"/>
          <w:b/>
          <w:bCs/>
          <w:lang w:val="ro-RO"/>
        </w:rPr>
      </w:pPr>
      <w:r w:rsidRPr="00B46147">
        <w:t>Solicitanții cărora li s-a diagnosticat clinic sau care au în antecedentele patologice documentate una dintre următoarele situații clinice trebuie supuși unei evaluări suplimentare înainte de a putea fi declarați apți:</w:t>
      </w:r>
    </w:p>
    <w:p w14:paraId="7B10BFF7" w14:textId="77777777" w:rsidR="009A637A" w:rsidRPr="00B46147" w:rsidRDefault="009A637A" w:rsidP="000110C0">
      <w:pPr>
        <w:pStyle w:val="title-gr-seq-level-1"/>
        <w:numPr>
          <w:ilvl w:val="0"/>
          <w:numId w:val="683"/>
        </w:numPr>
        <w:shd w:val="clear" w:color="auto" w:fill="FFFFFF"/>
        <w:spacing w:before="0" w:beforeAutospacing="0" w:after="0" w:afterAutospacing="0"/>
        <w:jc w:val="both"/>
        <w:rPr>
          <w:rFonts w:eastAsia="Arial Unicode MS"/>
          <w:b/>
          <w:bCs/>
          <w:lang w:val="ro-RO"/>
        </w:rPr>
      </w:pPr>
      <w:r w:rsidRPr="00B46147">
        <w:t>epilepsie fără crize după vârsta de 5 ani;</w:t>
      </w:r>
    </w:p>
    <w:p w14:paraId="4CA14E0E" w14:textId="77777777" w:rsidR="009A637A" w:rsidRPr="00B46147" w:rsidRDefault="009A637A" w:rsidP="000110C0">
      <w:pPr>
        <w:pStyle w:val="title-gr-seq-level-1"/>
        <w:numPr>
          <w:ilvl w:val="0"/>
          <w:numId w:val="683"/>
        </w:numPr>
        <w:shd w:val="clear" w:color="auto" w:fill="FFFFFF"/>
        <w:spacing w:before="0" w:beforeAutospacing="0" w:after="0" w:afterAutospacing="0"/>
        <w:jc w:val="both"/>
        <w:rPr>
          <w:rFonts w:eastAsia="Arial Unicode MS"/>
          <w:b/>
          <w:bCs/>
          <w:lang w:val="ro-RO"/>
        </w:rPr>
      </w:pPr>
      <w:r w:rsidRPr="00B46147">
        <w:t>epilepsie fără crize și fără tratament timp de peste 10 ani;</w:t>
      </w:r>
    </w:p>
    <w:p w14:paraId="633C5B81" w14:textId="77777777" w:rsidR="009A637A" w:rsidRPr="00B46147" w:rsidRDefault="009A637A" w:rsidP="000110C0">
      <w:pPr>
        <w:pStyle w:val="title-gr-seq-level-1"/>
        <w:numPr>
          <w:ilvl w:val="0"/>
          <w:numId w:val="683"/>
        </w:numPr>
        <w:shd w:val="clear" w:color="auto" w:fill="FFFFFF"/>
        <w:spacing w:before="0" w:beforeAutospacing="0" w:after="0" w:afterAutospacing="0"/>
        <w:jc w:val="both"/>
        <w:rPr>
          <w:rFonts w:eastAsia="Arial Unicode MS"/>
          <w:b/>
          <w:bCs/>
          <w:lang w:val="ro-RO"/>
        </w:rPr>
      </w:pPr>
      <w:r w:rsidRPr="00B46147">
        <w:t>anomalii EEG epileptiforme și unde lente focale;</w:t>
      </w:r>
    </w:p>
    <w:p w14:paraId="1D8F5DB3" w14:textId="77777777" w:rsidR="009A637A" w:rsidRPr="00B46147" w:rsidRDefault="009A637A" w:rsidP="000110C0">
      <w:pPr>
        <w:pStyle w:val="title-gr-seq-level-1"/>
        <w:numPr>
          <w:ilvl w:val="0"/>
          <w:numId w:val="683"/>
        </w:numPr>
        <w:shd w:val="clear" w:color="auto" w:fill="FFFFFF"/>
        <w:spacing w:before="0" w:beforeAutospacing="0" w:after="0" w:afterAutospacing="0"/>
        <w:jc w:val="both"/>
        <w:rPr>
          <w:rFonts w:eastAsia="Arial Unicode MS"/>
          <w:b/>
          <w:bCs/>
          <w:lang w:val="ro-RO"/>
        </w:rPr>
      </w:pPr>
      <w:r w:rsidRPr="00B46147">
        <w:t>boală progresivă sau neprogresivă a sistemului nervos;</w:t>
      </w:r>
    </w:p>
    <w:p w14:paraId="200A5CD8" w14:textId="77777777" w:rsidR="009A637A" w:rsidRPr="00B46147" w:rsidRDefault="009A637A" w:rsidP="000110C0">
      <w:pPr>
        <w:pStyle w:val="title-gr-seq-level-1"/>
        <w:numPr>
          <w:ilvl w:val="0"/>
          <w:numId w:val="683"/>
        </w:numPr>
        <w:shd w:val="clear" w:color="auto" w:fill="FFFFFF"/>
        <w:spacing w:before="0" w:beforeAutospacing="0" w:after="0" w:afterAutospacing="0"/>
        <w:jc w:val="both"/>
        <w:rPr>
          <w:rFonts w:eastAsia="Arial Unicode MS"/>
          <w:b/>
          <w:bCs/>
          <w:lang w:val="ro-RO"/>
        </w:rPr>
      </w:pPr>
      <w:r w:rsidRPr="00B46147">
        <w:t>boală inflamatorie a sistemului nervos central sau periferic;</w:t>
      </w:r>
    </w:p>
    <w:p w14:paraId="48988284" w14:textId="77777777" w:rsidR="009A637A" w:rsidRPr="00B46147" w:rsidRDefault="009A637A" w:rsidP="000110C0">
      <w:pPr>
        <w:pStyle w:val="title-gr-seq-level-1"/>
        <w:numPr>
          <w:ilvl w:val="0"/>
          <w:numId w:val="683"/>
        </w:numPr>
        <w:shd w:val="clear" w:color="auto" w:fill="FFFFFF"/>
        <w:spacing w:before="0" w:beforeAutospacing="0" w:after="0" w:afterAutospacing="0"/>
        <w:jc w:val="both"/>
        <w:rPr>
          <w:rFonts w:eastAsia="Arial Unicode MS"/>
          <w:b/>
          <w:bCs/>
          <w:lang w:val="ro-RO"/>
        </w:rPr>
      </w:pPr>
      <w:r w:rsidRPr="00B46147">
        <w:t>migrenă;</w:t>
      </w:r>
    </w:p>
    <w:p w14:paraId="1DD3D6B3" w14:textId="77777777" w:rsidR="009A637A" w:rsidRPr="00B46147" w:rsidRDefault="009A637A" w:rsidP="000110C0">
      <w:pPr>
        <w:pStyle w:val="title-gr-seq-level-1"/>
        <w:numPr>
          <w:ilvl w:val="0"/>
          <w:numId w:val="683"/>
        </w:numPr>
        <w:shd w:val="clear" w:color="auto" w:fill="FFFFFF"/>
        <w:spacing w:before="0" w:beforeAutospacing="0" w:after="0" w:afterAutospacing="0"/>
        <w:jc w:val="both"/>
        <w:rPr>
          <w:rFonts w:eastAsia="Arial Unicode MS"/>
          <w:b/>
          <w:bCs/>
          <w:lang w:val="ro-RO"/>
        </w:rPr>
      </w:pPr>
      <w:r w:rsidRPr="00B46147">
        <w:t>episod singular de tulburare a stării de conștiență de cauză necunoscută;</w:t>
      </w:r>
    </w:p>
    <w:p w14:paraId="62E05536" w14:textId="77777777" w:rsidR="009A637A" w:rsidRPr="00B46147" w:rsidRDefault="009A637A" w:rsidP="000110C0">
      <w:pPr>
        <w:pStyle w:val="title-gr-seq-level-1"/>
        <w:numPr>
          <w:ilvl w:val="0"/>
          <w:numId w:val="683"/>
        </w:numPr>
        <w:shd w:val="clear" w:color="auto" w:fill="FFFFFF"/>
        <w:spacing w:before="0" w:beforeAutospacing="0" w:after="0" w:afterAutospacing="0"/>
        <w:jc w:val="both"/>
        <w:rPr>
          <w:rFonts w:eastAsia="Arial Unicode MS"/>
          <w:b/>
          <w:bCs/>
          <w:lang w:val="ro-RO"/>
        </w:rPr>
      </w:pPr>
      <w:r w:rsidRPr="00B46147">
        <w:t>pierderea cunoștinței în urma unui traumatism cranian;</w:t>
      </w:r>
    </w:p>
    <w:p w14:paraId="5331DDB2" w14:textId="77777777" w:rsidR="009A637A" w:rsidRPr="00B46147" w:rsidRDefault="009A637A" w:rsidP="000110C0">
      <w:pPr>
        <w:pStyle w:val="title-gr-seq-level-1"/>
        <w:numPr>
          <w:ilvl w:val="0"/>
          <w:numId w:val="683"/>
        </w:numPr>
        <w:shd w:val="clear" w:color="auto" w:fill="FFFFFF"/>
        <w:spacing w:before="0" w:beforeAutospacing="0" w:after="0" w:afterAutospacing="0"/>
        <w:jc w:val="both"/>
        <w:rPr>
          <w:rFonts w:eastAsia="Arial Unicode MS"/>
          <w:b/>
          <w:bCs/>
          <w:lang w:val="ro-RO"/>
        </w:rPr>
      </w:pPr>
      <w:r w:rsidRPr="00B46147">
        <w:t>leziune encefalică penetrantă;</w:t>
      </w:r>
    </w:p>
    <w:p w14:paraId="3B12D0C7" w14:textId="77777777" w:rsidR="009A637A" w:rsidRPr="00B46147" w:rsidRDefault="009A637A" w:rsidP="000110C0">
      <w:pPr>
        <w:pStyle w:val="title-gr-seq-level-1"/>
        <w:numPr>
          <w:ilvl w:val="0"/>
          <w:numId w:val="683"/>
        </w:numPr>
        <w:shd w:val="clear" w:color="auto" w:fill="FFFFFF"/>
        <w:spacing w:before="0" w:beforeAutospacing="0" w:after="0" w:afterAutospacing="0"/>
        <w:jc w:val="both"/>
        <w:rPr>
          <w:rFonts w:eastAsia="Arial Unicode MS"/>
          <w:b/>
          <w:bCs/>
          <w:lang w:val="ro-RO"/>
        </w:rPr>
      </w:pPr>
      <w:r w:rsidRPr="00B46147">
        <w:t>leziuni ale nervilor periferici sau spinali;</w:t>
      </w:r>
    </w:p>
    <w:p w14:paraId="5BE03756" w14:textId="77777777" w:rsidR="009A637A" w:rsidRPr="00B46147" w:rsidRDefault="009A637A" w:rsidP="000110C0">
      <w:pPr>
        <w:pStyle w:val="title-gr-seq-level-1"/>
        <w:numPr>
          <w:ilvl w:val="0"/>
          <w:numId w:val="683"/>
        </w:numPr>
        <w:shd w:val="clear" w:color="auto" w:fill="FFFFFF"/>
        <w:spacing w:before="0" w:beforeAutospacing="0" w:after="0" w:afterAutospacing="0"/>
        <w:jc w:val="both"/>
        <w:rPr>
          <w:rFonts w:eastAsia="Arial Unicode MS"/>
          <w:b/>
          <w:bCs/>
          <w:lang w:val="ro-RO"/>
        </w:rPr>
      </w:pPr>
      <w:r w:rsidRPr="00B46147">
        <w:t>boli ale sistemului nervos cauzate de insuficiențe vasculare care includ evenimente hemoragice și ischemice.</w:t>
      </w:r>
    </w:p>
    <w:p w14:paraId="43B7BE4D" w14:textId="77777777" w:rsidR="009A637A" w:rsidRPr="00B46147" w:rsidRDefault="009A637A" w:rsidP="009A637A">
      <w:pPr>
        <w:pStyle w:val="title-gr-seq-level-1"/>
        <w:shd w:val="clear" w:color="auto" w:fill="FFFFFF"/>
        <w:spacing w:before="0" w:beforeAutospacing="0" w:after="0" w:afterAutospacing="0"/>
        <w:ind w:left="360"/>
        <w:jc w:val="both"/>
        <w:rPr>
          <w:rFonts w:eastAsia="Arial Unicode MS"/>
          <w:b/>
          <w:bCs/>
          <w:lang w:val="ro-RO"/>
        </w:rPr>
      </w:pPr>
      <w:r w:rsidRPr="00B46147">
        <w:lastRenderedPageBreak/>
        <w:t>Persoanele care solicită un certificat medical clasa 1 sunt direcționate către examinatorul medical al AAC. Aptitudinea din punct de vedere medical a persoanelor care solicită un certificat medical clasa 2 este evaluată cu consultarea examinatorului medical al AAC.</w:t>
      </w:r>
    </w:p>
    <w:p w14:paraId="7B0C6490" w14:textId="77777777" w:rsidR="001D4628" w:rsidRPr="00B46147" w:rsidRDefault="001D4628" w:rsidP="001D4628">
      <w:pPr>
        <w:pStyle w:val="title-gr-seq-level-1"/>
        <w:shd w:val="clear" w:color="auto" w:fill="FFFFFF"/>
        <w:spacing w:before="120" w:beforeAutospacing="0" w:after="120" w:afterAutospacing="0"/>
        <w:rPr>
          <w:rStyle w:val="boldface"/>
          <w:rFonts w:eastAsia="Arial Unicode MS"/>
          <w:b/>
          <w:bCs/>
          <w:lang w:val="ro-RO"/>
        </w:rPr>
      </w:pPr>
      <w:r w:rsidRPr="00B46147">
        <w:rPr>
          <w:rStyle w:val="boldface"/>
          <w:rFonts w:eastAsia="Arial Unicode MS"/>
          <w:b/>
          <w:bCs/>
          <w:lang w:val="ro-RO"/>
        </w:rPr>
        <w:t>MED.B.070</w:t>
      </w:r>
      <w:r w:rsidRPr="00B46147">
        <w:rPr>
          <w:rFonts w:eastAsia="Arial Unicode MS"/>
          <w:b/>
          <w:bCs/>
          <w:lang w:val="ro-RO"/>
        </w:rPr>
        <w:t>   </w:t>
      </w:r>
      <w:r w:rsidRPr="00B46147">
        <w:rPr>
          <w:rStyle w:val="boldface"/>
          <w:rFonts w:eastAsia="Arial Unicode MS"/>
          <w:b/>
          <w:bCs/>
          <w:lang w:val="ro-RO"/>
        </w:rPr>
        <w:t> Sistemul vizual</w:t>
      </w:r>
    </w:p>
    <w:p w14:paraId="257AEB4A" w14:textId="77777777" w:rsidR="009A637A" w:rsidRPr="00B46147" w:rsidRDefault="009A637A" w:rsidP="000110C0">
      <w:pPr>
        <w:pStyle w:val="title-gr-seq-level-1"/>
        <w:numPr>
          <w:ilvl w:val="0"/>
          <w:numId w:val="684"/>
        </w:numPr>
        <w:shd w:val="clear" w:color="auto" w:fill="FFFFFF"/>
        <w:spacing w:before="120" w:beforeAutospacing="0" w:after="120" w:afterAutospacing="0"/>
        <w:rPr>
          <w:rFonts w:eastAsia="Arial Unicode MS"/>
          <w:b/>
          <w:bCs/>
          <w:lang w:val="ro-RO"/>
        </w:rPr>
      </w:pPr>
      <w:r w:rsidRPr="00B46147">
        <w:rPr>
          <w:i/>
          <w:iCs/>
        </w:rPr>
        <w:t>Examinarea</w:t>
      </w:r>
    </w:p>
    <w:p w14:paraId="77A13CD6" w14:textId="77777777" w:rsidR="009A637A" w:rsidRPr="00B46147" w:rsidRDefault="009A637A" w:rsidP="000110C0">
      <w:pPr>
        <w:pStyle w:val="title-gr-seq-level-1"/>
        <w:numPr>
          <w:ilvl w:val="3"/>
          <w:numId w:val="682"/>
        </w:numPr>
        <w:shd w:val="clear" w:color="auto" w:fill="FFFFFF"/>
        <w:spacing w:before="0" w:beforeAutospacing="0" w:after="0" w:afterAutospacing="0"/>
        <w:ind w:left="810"/>
      </w:pPr>
      <w:r w:rsidRPr="00B46147">
        <w:t>Pentru un certificat medical clasa 1:</w:t>
      </w:r>
    </w:p>
    <w:p w14:paraId="7FA7DE77" w14:textId="77777777" w:rsidR="009A637A" w:rsidRPr="00B46147" w:rsidRDefault="009A637A" w:rsidP="000110C0">
      <w:pPr>
        <w:pStyle w:val="title-gr-seq-level-1"/>
        <w:numPr>
          <w:ilvl w:val="0"/>
          <w:numId w:val="685"/>
        </w:numPr>
        <w:shd w:val="clear" w:color="auto" w:fill="FFFFFF"/>
        <w:spacing w:before="0" w:beforeAutospacing="0" w:after="0" w:afterAutospacing="0"/>
        <w:rPr>
          <w:rFonts w:eastAsia="Arial Unicode MS"/>
          <w:b/>
          <w:bCs/>
          <w:lang w:val="ro-RO"/>
        </w:rPr>
      </w:pPr>
      <w:r w:rsidRPr="00B46147">
        <w:t>în cadrul examinării inițiale se face un examen oftalmologic complet, care este efectuat ori de câte ori există indicație clinică și, periodic, în funcție de refracție și de performanța funcțională a ochiului;</w:t>
      </w:r>
    </w:p>
    <w:p w14:paraId="660E7DD4" w14:textId="77777777" w:rsidR="009A637A" w:rsidRPr="00B46147" w:rsidRDefault="009A637A" w:rsidP="000110C0">
      <w:pPr>
        <w:pStyle w:val="title-gr-seq-level-1"/>
        <w:numPr>
          <w:ilvl w:val="0"/>
          <w:numId w:val="685"/>
        </w:numPr>
        <w:shd w:val="clear" w:color="auto" w:fill="FFFFFF"/>
        <w:spacing w:before="0" w:beforeAutospacing="0" w:after="0" w:afterAutospacing="0"/>
        <w:rPr>
          <w:rFonts w:eastAsia="Arial Unicode MS"/>
          <w:b/>
          <w:bCs/>
          <w:lang w:val="ro-RO"/>
        </w:rPr>
      </w:pPr>
      <w:r w:rsidRPr="00B46147">
        <w:t>în cadrul tuturor examinărilor în vederea revalidării și a reînnoirii certificatului medical se face un examen oftalmologic de rutină.</w:t>
      </w:r>
    </w:p>
    <w:p w14:paraId="54FE1EEE" w14:textId="77777777" w:rsidR="009A637A" w:rsidRPr="00B46147" w:rsidRDefault="009A637A" w:rsidP="000110C0">
      <w:pPr>
        <w:pStyle w:val="title-gr-seq-level-1"/>
        <w:numPr>
          <w:ilvl w:val="3"/>
          <w:numId w:val="682"/>
        </w:numPr>
        <w:shd w:val="clear" w:color="auto" w:fill="FFFFFF"/>
        <w:spacing w:before="0" w:beforeAutospacing="0" w:after="0" w:afterAutospacing="0"/>
        <w:ind w:left="810"/>
        <w:rPr>
          <w:rFonts w:eastAsia="Arial Unicode MS"/>
          <w:b/>
          <w:bCs/>
          <w:lang w:val="ro-RO"/>
        </w:rPr>
      </w:pPr>
      <w:r w:rsidRPr="00B46147">
        <w:t>Pentru un certificat medical clasa 2:</w:t>
      </w:r>
    </w:p>
    <w:p w14:paraId="33F58666" w14:textId="77777777" w:rsidR="009A637A" w:rsidRPr="00B46147" w:rsidRDefault="009A637A" w:rsidP="000110C0">
      <w:pPr>
        <w:pStyle w:val="title-gr-seq-level-1"/>
        <w:numPr>
          <w:ilvl w:val="0"/>
          <w:numId w:val="686"/>
        </w:numPr>
        <w:shd w:val="clear" w:color="auto" w:fill="FFFFFF"/>
        <w:spacing w:before="0" w:beforeAutospacing="0" w:after="0" w:afterAutospacing="0"/>
        <w:rPr>
          <w:rFonts w:eastAsia="Arial Unicode MS"/>
          <w:b/>
          <w:bCs/>
          <w:lang w:val="ro-RO"/>
        </w:rPr>
      </w:pPr>
      <w:r w:rsidRPr="00B46147">
        <w:t>în cadrul examinării inițiale și în cadrul tuturor examinărilor în vederea revalidării și a reînnoirii certificatului medical se face un examen oftalmologic de rutină;</w:t>
      </w:r>
    </w:p>
    <w:p w14:paraId="6D31CD25" w14:textId="77777777" w:rsidR="009A637A" w:rsidRPr="00B46147" w:rsidRDefault="009A637A" w:rsidP="000110C0">
      <w:pPr>
        <w:pStyle w:val="title-gr-seq-level-1"/>
        <w:numPr>
          <w:ilvl w:val="0"/>
          <w:numId w:val="686"/>
        </w:numPr>
        <w:shd w:val="clear" w:color="auto" w:fill="FFFFFF"/>
        <w:spacing w:before="0" w:beforeAutospacing="0" w:after="0" w:afterAutospacing="0"/>
        <w:jc w:val="both"/>
        <w:rPr>
          <w:rFonts w:eastAsia="Arial Unicode MS"/>
          <w:b/>
          <w:bCs/>
          <w:lang w:val="ro-RO"/>
        </w:rPr>
      </w:pPr>
      <w:r w:rsidRPr="00B46147">
        <w:t xml:space="preserve">se efectuează un examen oftalmologic complet atunci când există indicație clinică. </w:t>
      </w:r>
    </w:p>
    <w:p w14:paraId="2A97F955" w14:textId="77777777" w:rsidR="009A637A" w:rsidRPr="00B46147" w:rsidRDefault="009A637A" w:rsidP="000110C0">
      <w:pPr>
        <w:pStyle w:val="title-gr-seq-level-1"/>
        <w:numPr>
          <w:ilvl w:val="0"/>
          <w:numId w:val="684"/>
        </w:numPr>
        <w:shd w:val="clear" w:color="auto" w:fill="FFFFFF"/>
        <w:spacing w:before="0" w:beforeAutospacing="0" w:after="0" w:afterAutospacing="0"/>
        <w:jc w:val="both"/>
        <w:rPr>
          <w:rFonts w:eastAsia="Arial Unicode MS"/>
          <w:b/>
          <w:bCs/>
          <w:lang w:val="ro-RO"/>
        </w:rPr>
      </w:pPr>
      <w:r w:rsidRPr="00B46147">
        <w:rPr>
          <w:i/>
          <w:iCs/>
        </w:rPr>
        <w:t>Acuitatea vizuală</w:t>
      </w:r>
    </w:p>
    <w:p w14:paraId="2344F325" w14:textId="77777777" w:rsidR="009A637A" w:rsidRPr="00B46147" w:rsidRDefault="009A637A" w:rsidP="000110C0">
      <w:pPr>
        <w:pStyle w:val="title-gr-seq-level-1"/>
        <w:numPr>
          <w:ilvl w:val="3"/>
          <w:numId w:val="679"/>
        </w:numPr>
        <w:shd w:val="clear" w:color="auto" w:fill="FFFFFF"/>
        <w:spacing w:before="0" w:beforeAutospacing="0" w:after="0" w:afterAutospacing="0"/>
        <w:ind w:left="810"/>
        <w:jc w:val="both"/>
        <w:rPr>
          <w:rStyle w:val="boldface"/>
          <w:rFonts w:eastAsia="Arial Unicode MS"/>
          <w:b/>
          <w:bCs/>
          <w:lang w:val="ro-RO"/>
        </w:rPr>
      </w:pPr>
      <w:r w:rsidRPr="00B46147">
        <w:t>Pentru un certificat medical clasa 1:</w:t>
      </w:r>
    </w:p>
    <w:p w14:paraId="27308DF0" w14:textId="77777777" w:rsidR="009A637A" w:rsidRPr="00B46147" w:rsidRDefault="009A637A" w:rsidP="000110C0">
      <w:pPr>
        <w:pStyle w:val="title-gr-seq-level-1"/>
        <w:numPr>
          <w:ilvl w:val="0"/>
          <w:numId w:val="687"/>
        </w:numPr>
        <w:shd w:val="clear" w:color="auto" w:fill="FFFFFF"/>
        <w:spacing w:before="0" w:beforeAutospacing="0" w:after="0" w:afterAutospacing="0"/>
        <w:jc w:val="both"/>
        <w:rPr>
          <w:rFonts w:eastAsia="Arial Unicode MS"/>
          <w:b/>
          <w:bCs/>
          <w:lang w:val="ro-RO"/>
        </w:rPr>
      </w:pPr>
      <w:r w:rsidRPr="00B46147">
        <w:t>acuitatea vizuală la distanță, cu sau fără corecție, trebuie să fie de cel puțin 6/9 (0,7) la fiecare ochi, separat, iar acuitatea vizuală binoculară trebuie să fie de cel puțin 6/6 (1,0);</w:t>
      </w:r>
    </w:p>
    <w:p w14:paraId="0CC1EC35" w14:textId="77777777" w:rsidR="009A637A" w:rsidRPr="00B46147" w:rsidRDefault="009A637A" w:rsidP="000110C0">
      <w:pPr>
        <w:pStyle w:val="title-gr-seq-level-1"/>
        <w:numPr>
          <w:ilvl w:val="0"/>
          <w:numId w:val="687"/>
        </w:numPr>
        <w:shd w:val="clear" w:color="auto" w:fill="FFFFFF"/>
        <w:spacing w:before="0" w:beforeAutospacing="0" w:after="0" w:afterAutospacing="0"/>
        <w:jc w:val="both"/>
        <w:rPr>
          <w:rFonts w:eastAsia="Arial Unicode MS"/>
          <w:b/>
          <w:bCs/>
          <w:lang w:val="ro-RO"/>
        </w:rPr>
      </w:pPr>
      <w:r w:rsidRPr="00B46147">
        <w:t>la examinarea inițială, sunt declarați inapți solicitanții cu vedere sub standard la un ochi;</w:t>
      </w:r>
    </w:p>
    <w:p w14:paraId="068F73B1" w14:textId="77777777" w:rsidR="009A637A" w:rsidRPr="00B46147" w:rsidRDefault="0034310A" w:rsidP="000110C0">
      <w:pPr>
        <w:pStyle w:val="title-gr-seq-level-1"/>
        <w:numPr>
          <w:ilvl w:val="0"/>
          <w:numId w:val="687"/>
        </w:numPr>
        <w:shd w:val="clear" w:color="auto" w:fill="FFFFFF"/>
        <w:spacing w:before="0" w:beforeAutospacing="0" w:after="0" w:afterAutospacing="0"/>
        <w:jc w:val="both"/>
        <w:rPr>
          <w:rFonts w:eastAsia="Arial Unicode MS"/>
          <w:b/>
          <w:bCs/>
          <w:lang w:val="ro-RO"/>
        </w:rPr>
      </w:pPr>
      <w:r w:rsidRPr="00B46147">
        <w:rPr>
          <w:lang w:val="ro-RO"/>
        </w:rPr>
        <w:t xml:space="preserve"> </w:t>
      </w:r>
      <w:r w:rsidR="009A637A" w:rsidRPr="00B46147">
        <w:rPr>
          <w:lang w:val="ro-RO"/>
        </w:rPr>
        <w:t xml:space="preserve">la examinările în vederea revalidării și a reînnoirii, în pofida dispozițiilor de la litera (b) subpunctul 1(i), solicitanții cu vedere sub standard dobândită la un ochi sau cu vedere monoculară dobândită sunt direcționați către examinatorul medical al </w:t>
      </w:r>
      <w:r w:rsidRPr="00B46147">
        <w:rPr>
          <w:lang w:val="ro-RO"/>
        </w:rPr>
        <w:t>AAC</w:t>
      </w:r>
      <w:r w:rsidR="009A637A" w:rsidRPr="00B46147">
        <w:rPr>
          <w:lang w:val="ro-RO"/>
        </w:rPr>
        <w:t xml:space="preserve"> și pot fi declarați apți sub rezerva efectuării unui examen oftalmologic încheiat cu rezultate corespunzătoare.</w:t>
      </w:r>
    </w:p>
    <w:p w14:paraId="4855F6E3" w14:textId="77777777" w:rsidR="009A637A" w:rsidRPr="00B46147" w:rsidRDefault="009A637A" w:rsidP="000110C0">
      <w:pPr>
        <w:pStyle w:val="title-gr-seq-level-1"/>
        <w:numPr>
          <w:ilvl w:val="3"/>
          <w:numId w:val="679"/>
        </w:numPr>
        <w:shd w:val="clear" w:color="auto" w:fill="FFFFFF"/>
        <w:spacing w:before="0" w:beforeAutospacing="0" w:after="0" w:afterAutospacing="0"/>
        <w:ind w:left="810"/>
        <w:jc w:val="both"/>
        <w:rPr>
          <w:rFonts w:eastAsia="Arial Unicode MS"/>
          <w:b/>
          <w:bCs/>
          <w:lang w:val="ro-RO"/>
        </w:rPr>
      </w:pPr>
      <w:r w:rsidRPr="00B46147">
        <w:t>Pentru un certificat medical clasa 2</w:t>
      </w:r>
      <w:r w:rsidR="0034310A" w:rsidRPr="00B46147">
        <w:t xml:space="preserve">: </w:t>
      </w:r>
    </w:p>
    <w:p w14:paraId="24ED350A" w14:textId="77777777" w:rsidR="0034310A" w:rsidRPr="00B46147" w:rsidRDefault="0034310A" w:rsidP="000110C0">
      <w:pPr>
        <w:pStyle w:val="title-gr-seq-level-1"/>
        <w:numPr>
          <w:ilvl w:val="0"/>
          <w:numId w:val="688"/>
        </w:numPr>
        <w:shd w:val="clear" w:color="auto" w:fill="FFFFFF"/>
        <w:spacing w:before="0" w:beforeAutospacing="0" w:after="0" w:afterAutospacing="0"/>
        <w:jc w:val="both"/>
        <w:rPr>
          <w:rFonts w:eastAsia="Arial Unicode MS"/>
          <w:b/>
          <w:bCs/>
          <w:lang w:val="ro-RO"/>
        </w:rPr>
      </w:pPr>
      <w:r w:rsidRPr="00B46147">
        <w:t>acuitatea vizuală la distanță, cu sau fără corecție, trebuie să fie de cel puțin 6/12 (0,5) la fiecare ochi, separat, iar acuitatea vizuală binoculară trebuie să fie de cel puțin 6/9 (0,7);</w:t>
      </w:r>
    </w:p>
    <w:p w14:paraId="3B187A8E" w14:textId="77777777" w:rsidR="0034310A" w:rsidRPr="00B46147" w:rsidRDefault="0034310A" w:rsidP="000110C0">
      <w:pPr>
        <w:pStyle w:val="title-gr-seq-level-1"/>
        <w:numPr>
          <w:ilvl w:val="0"/>
          <w:numId w:val="688"/>
        </w:numPr>
        <w:shd w:val="clear" w:color="auto" w:fill="FFFFFF"/>
        <w:spacing w:before="0" w:beforeAutospacing="0" w:after="0" w:afterAutospacing="0"/>
        <w:jc w:val="both"/>
        <w:rPr>
          <w:rFonts w:eastAsia="Arial Unicode MS"/>
          <w:b/>
          <w:bCs/>
          <w:lang w:val="ro-RO"/>
        </w:rPr>
      </w:pPr>
      <w:r w:rsidRPr="00B46147">
        <w:rPr>
          <w:lang w:val="ro-RO"/>
        </w:rPr>
        <w:t>În pofida dispozițiilor de la litera (b) subpunctul 2(i), solicitanții cu vedere sub standard la un ochi sau cu vedere monoculară pot fi declarați apți, cu consultarea examinatorului medical al AAC, sub rezerva efectuării unui examen oftalmologic încheiat cu rezultate corespunzătoare;</w:t>
      </w:r>
    </w:p>
    <w:p w14:paraId="35225CB9" w14:textId="77777777" w:rsidR="0034310A" w:rsidRPr="00B46147" w:rsidRDefault="0034310A" w:rsidP="000110C0">
      <w:pPr>
        <w:pStyle w:val="title-gr-seq-level-1"/>
        <w:numPr>
          <w:ilvl w:val="3"/>
          <w:numId w:val="679"/>
        </w:numPr>
        <w:shd w:val="clear" w:color="auto" w:fill="FFFFFF"/>
        <w:spacing w:before="0" w:beforeAutospacing="0" w:after="0" w:afterAutospacing="0"/>
        <w:ind w:left="810"/>
        <w:jc w:val="both"/>
        <w:rPr>
          <w:rFonts w:eastAsia="Arial Unicode MS"/>
          <w:b/>
          <w:bCs/>
          <w:lang w:val="ro-RO"/>
        </w:rPr>
      </w:pPr>
      <w:r w:rsidRPr="00B46147">
        <w:t>Solicitanții trebuie să fie capabili să citească un grafic N5 sau unul echivalent de la 30-50 cm și un grafic N14 sau unul echivalent de la 100 cm, dacă este necesar, cu corecție.</w:t>
      </w:r>
    </w:p>
    <w:p w14:paraId="024BF576" w14:textId="77777777" w:rsidR="0034310A" w:rsidRPr="00B46147" w:rsidRDefault="0034310A" w:rsidP="000110C0">
      <w:pPr>
        <w:pStyle w:val="title-gr-seq-level-1"/>
        <w:numPr>
          <w:ilvl w:val="0"/>
          <w:numId w:val="684"/>
        </w:numPr>
        <w:shd w:val="clear" w:color="auto" w:fill="FFFFFF"/>
        <w:spacing w:before="0" w:beforeAutospacing="0" w:after="0" w:afterAutospacing="0"/>
        <w:jc w:val="both"/>
        <w:rPr>
          <w:rFonts w:eastAsia="Arial Unicode MS"/>
          <w:b/>
          <w:bCs/>
          <w:lang w:val="ro-RO"/>
        </w:rPr>
      </w:pPr>
      <w:r w:rsidRPr="00B46147">
        <w:rPr>
          <w:i/>
          <w:iCs/>
        </w:rPr>
        <w:t>Viciul de refracție și anizometropia</w:t>
      </w:r>
    </w:p>
    <w:p w14:paraId="37145196" w14:textId="77777777" w:rsidR="0034310A" w:rsidRPr="00B46147" w:rsidRDefault="0034310A" w:rsidP="000110C0">
      <w:pPr>
        <w:pStyle w:val="title-gr-seq-level-1"/>
        <w:numPr>
          <w:ilvl w:val="0"/>
          <w:numId w:val="689"/>
        </w:numPr>
        <w:shd w:val="clear" w:color="auto" w:fill="FFFFFF"/>
        <w:spacing w:before="0" w:beforeAutospacing="0" w:after="0" w:afterAutospacing="0"/>
        <w:jc w:val="both"/>
        <w:rPr>
          <w:rFonts w:eastAsia="Arial Unicode MS"/>
          <w:b/>
          <w:bCs/>
          <w:lang w:val="ro-RO"/>
        </w:rPr>
      </w:pPr>
      <w:r w:rsidRPr="00B46147">
        <w:rPr>
          <w:lang w:val="ro-RO"/>
        </w:rPr>
        <w:t>Solicitanții cu vicii de refracție sau cu anizometropie pot fi declarați apți sub rezerva efectuării unui examen oftalmologic încheiat cu rezultate corespunzătoare.</w:t>
      </w:r>
    </w:p>
    <w:p w14:paraId="218AB74C" w14:textId="77777777" w:rsidR="0034310A" w:rsidRPr="00B46147" w:rsidRDefault="0034310A" w:rsidP="000110C0">
      <w:pPr>
        <w:pStyle w:val="title-gr-seq-level-1"/>
        <w:numPr>
          <w:ilvl w:val="0"/>
          <w:numId w:val="689"/>
        </w:numPr>
        <w:shd w:val="clear" w:color="auto" w:fill="FFFFFF"/>
        <w:spacing w:before="0" w:beforeAutospacing="0" w:after="0" w:afterAutospacing="0"/>
        <w:jc w:val="both"/>
        <w:rPr>
          <w:rFonts w:eastAsia="Arial Unicode MS"/>
          <w:b/>
          <w:bCs/>
          <w:lang w:val="ro-RO"/>
        </w:rPr>
      </w:pPr>
      <w:r w:rsidRPr="00B46147">
        <w:t>În pofida dispozițiilor de la litera (c) subpunctul 1, persoanele care solicită un certificat medical clasa 1 și care prezintă una dintre următoarele situații clinice sunt direcționate către examinatorul medical al AAC și pot fi declarate apte sub rezerva efectuării unui examen oftalmologic încheiat cu rezultate corespunzătoare:</w:t>
      </w:r>
    </w:p>
    <w:p w14:paraId="61A693E2" w14:textId="77777777" w:rsidR="0034310A" w:rsidRPr="00B46147" w:rsidRDefault="0034310A" w:rsidP="000110C0">
      <w:pPr>
        <w:pStyle w:val="title-gr-seq-level-1"/>
        <w:numPr>
          <w:ilvl w:val="0"/>
          <w:numId w:val="690"/>
        </w:numPr>
        <w:shd w:val="clear" w:color="auto" w:fill="FFFFFF"/>
        <w:spacing w:before="0" w:beforeAutospacing="0" w:after="0" w:afterAutospacing="0"/>
        <w:jc w:val="both"/>
        <w:rPr>
          <w:rFonts w:eastAsia="Arial Unicode MS"/>
          <w:b/>
          <w:bCs/>
          <w:lang w:val="ro-RO"/>
        </w:rPr>
      </w:pPr>
      <w:r w:rsidRPr="00B46147">
        <w:t>miopie mai mare de –6,0 dioptrii;</w:t>
      </w:r>
    </w:p>
    <w:p w14:paraId="4E84248F" w14:textId="77777777" w:rsidR="0034310A" w:rsidRPr="00B46147" w:rsidRDefault="0034310A" w:rsidP="000110C0">
      <w:pPr>
        <w:pStyle w:val="title-gr-seq-level-1"/>
        <w:numPr>
          <w:ilvl w:val="0"/>
          <w:numId w:val="690"/>
        </w:numPr>
        <w:shd w:val="clear" w:color="auto" w:fill="FFFFFF"/>
        <w:spacing w:before="0" w:beforeAutospacing="0" w:after="0" w:afterAutospacing="0"/>
        <w:jc w:val="both"/>
        <w:rPr>
          <w:rFonts w:eastAsia="Arial Unicode MS"/>
          <w:b/>
          <w:bCs/>
          <w:lang w:val="ro-RO"/>
        </w:rPr>
      </w:pPr>
      <w:r w:rsidRPr="00B46147">
        <w:t>astigmatism mai mare de 2,0 dioptrii;</w:t>
      </w:r>
    </w:p>
    <w:p w14:paraId="3E7B6B86" w14:textId="77777777" w:rsidR="0034310A" w:rsidRPr="00B46147" w:rsidRDefault="0034310A" w:rsidP="000110C0">
      <w:pPr>
        <w:pStyle w:val="title-gr-seq-level-1"/>
        <w:numPr>
          <w:ilvl w:val="0"/>
          <w:numId w:val="690"/>
        </w:numPr>
        <w:shd w:val="clear" w:color="auto" w:fill="FFFFFF"/>
        <w:spacing w:before="0" w:beforeAutospacing="0" w:after="0" w:afterAutospacing="0"/>
        <w:jc w:val="both"/>
        <w:rPr>
          <w:rFonts w:eastAsia="Arial Unicode MS"/>
          <w:b/>
          <w:bCs/>
          <w:lang w:val="ro-RO"/>
        </w:rPr>
      </w:pPr>
      <w:r w:rsidRPr="00B46147">
        <w:rPr>
          <w:rFonts w:eastAsia="Arial Unicode MS"/>
          <w:b/>
          <w:bCs/>
          <w:lang w:val="ro-RO"/>
        </w:rPr>
        <w:t xml:space="preserve"> </w:t>
      </w:r>
      <w:r w:rsidRPr="00B46147">
        <w:t xml:space="preserve">anizometropie mai mare de 2,0 dioptrii. </w:t>
      </w:r>
    </w:p>
    <w:p w14:paraId="1FD8CAE6" w14:textId="77777777" w:rsidR="0034310A" w:rsidRPr="00B46147" w:rsidRDefault="0034310A" w:rsidP="000110C0">
      <w:pPr>
        <w:pStyle w:val="title-gr-seq-level-1"/>
        <w:numPr>
          <w:ilvl w:val="0"/>
          <w:numId w:val="689"/>
        </w:numPr>
        <w:shd w:val="clear" w:color="auto" w:fill="FFFFFF"/>
        <w:spacing w:before="0" w:beforeAutospacing="0" w:after="0" w:afterAutospacing="0"/>
        <w:jc w:val="both"/>
        <w:rPr>
          <w:rFonts w:eastAsia="Arial Unicode MS"/>
          <w:b/>
          <w:bCs/>
          <w:lang w:val="ro-RO"/>
        </w:rPr>
      </w:pPr>
      <w:r w:rsidRPr="00B46147">
        <w:t xml:space="preserve">În pofida dispozițiilor de la litera (c) subpunctul 1, persoanele care solicită un certificat medical clasa 1 și care au hipermetropie mai mare de + 5,0 dioptrii sunt direcționate </w:t>
      </w:r>
      <w:r w:rsidRPr="00B46147">
        <w:lastRenderedPageBreak/>
        <w:t xml:space="preserve">către evaluatorul medical al AAC și pot fi declarate apte sub rezerva efectuării unui examen oftalmologic încheiat cu rezultate corespunzătoare, cu condiția să existe rezerve fuzionale adecvate, presiune intraoculară normală și unghiuri anterioare normale și să nu fi fost demonstrată nicio patologie semnificativă. În pofida dispozițiilor de la litera (b) subpunctul 1(i), acuitatea vizuală corectată a fiecărui ochi trebuie să fie de 6/6 sau mai mare. </w:t>
      </w:r>
    </w:p>
    <w:p w14:paraId="5AEC9D83" w14:textId="77777777" w:rsidR="0034310A" w:rsidRPr="00B46147" w:rsidRDefault="0034310A" w:rsidP="000110C0">
      <w:pPr>
        <w:pStyle w:val="title-gr-seq-level-1"/>
        <w:numPr>
          <w:ilvl w:val="0"/>
          <w:numId w:val="689"/>
        </w:numPr>
        <w:shd w:val="clear" w:color="auto" w:fill="FFFFFF"/>
        <w:spacing w:before="0" w:beforeAutospacing="0" w:after="0" w:afterAutospacing="0"/>
        <w:jc w:val="both"/>
        <w:rPr>
          <w:rFonts w:eastAsia="Arial Unicode MS"/>
          <w:b/>
          <w:bCs/>
          <w:lang w:val="ro-RO"/>
        </w:rPr>
      </w:pPr>
      <w:r w:rsidRPr="00B46147">
        <w:t xml:space="preserve">Solicitanții cu un diagnostic clinic de keratoconus pot fi declarați apți sub rezerva unei examinări efectuate de un medic oftalmolog și încheiate cu rezultate corespunzătoare. Astfel de persoane care solicită un certificat medical clasa 1 sunt direcționate către examinatorul medical al AAC. </w:t>
      </w:r>
    </w:p>
    <w:p w14:paraId="4263A120" w14:textId="77777777" w:rsidR="0034310A" w:rsidRPr="00B46147" w:rsidRDefault="0034310A" w:rsidP="000110C0">
      <w:pPr>
        <w:pStyle w:val="title-gr-seq-level-1"/>
        <w:numPr>
          <w:ilvl w:val="0"/>
          <w:numId w:val="684"/>
        </w:numPr>
        <w:shd w:val="clear" w:color="auto" w:fill="FFFFFF"/>
        <w:spacing w:before="0" w:beforeAutospacing="0" w:after="0" w:afterAutospacing="0"/>
        <w:jc w:val="both"/>
        <w:rPr>
          <w:rFonts w:eastAsia="Arial Unicode MS"/>
          <w:b/>
          <w:bCs/>
          <w:lang w:val="ro-RO"/>
        </w:rPr>
      </w:pPr>
      <w:r w:rsidRPr="00B46147">
        <w:rPr>
          <w:i/>
          <w:iCs/>
        </w:rPr>
        <w:t>Vederea binoculară</w:t>
      </w:r>
    </w:p>
    <w:p w14:paraId="0329301B" w14:textId="77777777" w:rsidR="0034310A" w:rsidRPr="00B46147" w:rsidRDefault="0034310A" w:rsidP="000110C0">
      <w:pPr>
        <w:pStyle w:val="title-gr-seq-level-1"/>
        <w:numPr>
          <w:ilvl w:val="3"/>
          <w:numId w:val="691"/>
        </w:numPr>
        <w:shd w:val="clear" w:color="auto" w:fill="FFFFFF"/>
        <w:spacing w:before="0" w:beforeAutospacing="0" w:after="0" w:afterAutospacing="0"/>
        <w:ind w:left="810"/>
        <w:jc w:val="both"/>
        <w:rPr>
          <w:rFonts w:eastAsia="Arial Unicode MS"/>
          <w:b/>
          <w:bCs/>
          <w:lang w:val="ro-RO"/>
        </w:rPr>
      </w:pPr>
      <w:r w:rsidRPr="00B46147">
        <w:t xml:space="preserve">Persoanele care solicită un certificat medical clasa 1 sunt declarate inapte dacă nu au o vedere binoculară care să se încadreze în limite normale și dacă respectiva situație clinică ar putea pune în pericol exercitarea în siguranță a privilegiilor asociate certificatului, luând în considerare orice măsuri corective corespunzătoare, dacă este cazul. </w:t>
      </w:r>
    </w:p>
    <w:p w14:paraId="5E27295D" w14:textId="77777777" w:rsidR="0034310A" w:rsidRPr="00B46147" w:rsidRDefault="0034310A" w:rsidP="000110C0">
      <w:pPr>
        <w:pStyle w:val="title-gr-seq-level-1"/>
        <w:numPr>
          <w:ilvl w:val="3"/>
          <w:numId w:val="691"/>
        </w:numPr>
        <w:shd w:val="clear" w:color="auto" w:fill="FFFFFF"/>
        <w:spacing w:before="0" w:beforeAutospacing="0" w:after="0" w:afterAutospacing="0"/>
        <w:ind w:left="810"/>
        <w:jc w:val="both"/>
        <w:rPr>
          <w:rFonts w:eastAsia="Arial Unicode MS"/>
          <w:b/>
          <w:bCs/>
          <w:lang w:val="ro-RO"/>
        </w:rPr>
      </w:pPr>
      <w:r w:rsidRPr="00B46147">
        <w:t xml:space="preserve">Solicitanții cu diplopie sunt declarați inapți. </w:t>
      </w:r>
    </w:p>
    <w:p w14:paraId="1F6ABF6A" w14:textId="77777777" w:rsidR="0034310A" w:rsidRPr="00B46147" w:rsidRDefault="0034310A" w:rsidP="000110C0">
      <w:pPr>
        <w:pStyle w:val="title-gr-seq-level-1"/>
        <w:numPr>
          <w:ilvl w:val="0"/>
          <w:numId w:val="684"/>
        </w:numPr>
        <w:shd w:val="clear" w:color="auto" w:fill="FFFFFF"/>
        <w:spacing w:before="0" w:beforeAutospacing="0" w:after="0" w:afterAutospacing="0"/>
        <w:jc w:val="both"/>
        <w:rPr>
          <w:rFonts w:eastAsia="Arial Unicode MS"/>
          <w:b/>
          <w:bCs/>
          <w:lang w:val="ro-RO"/>
        </w:rPr>
      </w:pPr>
      <w:r w:rsidRPr="00B46147">
        <w:rPr>
          <w:i/>
          <w:iCs/>
        </w:rPr>
        <w:t>Câmpurile vizuale</w:t>
      </w:r>
    </w:p>
    <w:p w14:paraId="5D3DFBD4" w14:textId="77777777" w:rsidR="0034310A" w:rsidRPr="00B46147" w:rsidRDefault="0034310A" w:rsidP="0034310A">
      <w:pPr>
        <w:pStyle w:val="title-gr-seq-level-1"/>
        <w:shd w:val="clear" w:color="auto" w:fill="FFFFFF"/>
        <w:spacing w:before="0" w:beforeAutospacing="0" w:after="0" w:afterAutospacing="0"/>
        <w:ind w:left="360"/>
        <w:jc w:val="both"/>
      </w:pPr>
      <w:r w:rsidRPr="00B46147">
        <w:t xml:space="preserve">Persoanele care solicită un certificat medical clasa 1 sunt declarate inapte dacă nu au câmpuri vizuale care să se încadreze în limite normale și dacă respectiva situație clinică ar putea pune în pericol exercitarea în siguranță a privilegiilor asociate </w:t>
      </w:r>
      <w:r w:rsidR="00A77FF4" w:rsidRPr="00B46147">
        <w:t>certificatului</w:t>
      </w:r>
      <w:r w:rsidRPr="00B46147">
        <w:t xml:space="preserve">, luând în considerare orice măsuri corective corespunzătoare, dacă este cazul. </w:t>
      </w:r>
    </w:p>
    <w:p w14:paraId="2DF2E84E" w14:textId="77777777" w:rsidR="0034310A" w:rsidRPr="00B46147" w:rsidRDefault="0034310A" w:rsidP="000110C0">
      <w:pPr>
        <w:pStyle w:val="title-gr-seq-level-1"/>
        <w:numPr>
          <w:ilvl w:val="0"/>
          <w:numId w:val="684"/>
        </w:numPr>
        <w:shd w:val="clear" w:color="auto" w:fill="FFFFFF"/>
        <w:spacing w:before="0" w:beforeAutospacing="0" w:after="0" w:afterAutospacing="0"/>
        <w:jc w:val="both"/>
        <w:rPr>
          <w:rFonts w:eastAsia="Arial Unicode MS"/>
          <w:b/>
          <w:bCs/>
          <w:lang w:val="ro-RO"/>
        </w:rPr>
      </w:pPr>
      <w:r w:rsidRPr="00B46147">
        <w:rPr>
          <w:i/>
          <w:iCs/>
        </w:rPr>
        <w:t>Intervențiile chirurgicale la ochi</w:t>
      </w:r>
    </w:p>
    <w:p w14:paraId="5AC6CE94" w14:textId="77777777" w:rsidR="0034310A" w:rsidRPr="00B46147" w:rsidRDefault="0034310A" w:rsidP="0034310A">
      <w:pPr>
        <w:pStyle w:val="title-gr-seq-level-1"/>
        <w:shd w:val="clear" w:color="auto" w:fill="FFFFFF"/>
        <w:spacing w:before="0" w:beforeAutospacing="0" w:after="0" w:afterAutospacing="0"/>
        <w:ind w:left="360"/>
        <w:jc w:val="both"/>
      </w:pPr>
      <w:r w:rsidRPr="00B46147">
        <w:t xml:space="preserve">Sunt declarați inapți solicitanții care au suferit o intervenție chirurgicală la ochi. Ei pot fi însă declarați apți după recuperarea completă a funcției lor vizuale și sub rezerva efectuării unui examen oftalmologic încheiat cu rezultate corespunzătoare. </w:t>
      </w:r>
    </w:p>
    <w:p w14:paraId="17EFE03B" w14:textId="77777777" w:rsidR="0034310A" w:rsidRPr="00B46147" w:rsidRDefault="0034310A" w:rsidP="000110C0">
      <w:pPr>
        <w:pStyle w:val="title-gr-seq-level-1"/>
        <w:numPr>
          <w:ilvl w:val="0"/>
          <w:numId w:val="684"/>
        </w:numPr>
        <w:shd w:val="clear" w:color="auto" w:fill="FFFFFF"/>
        <w:spacing w:before="0" w:beforeAutospacing="0" w:after="0" w:afterAutospacing="0"/>
        <w:jc w:val="both"/>
        <w:rPr>
          <w:rFonts w:eastAsia="Arial Unicode MS"/>
          <w:b/>
          <w:bCs/>
          <w:lang w:val="ro-RO"/>
        </w:rPr>
      </w:pPr>
      <w:r w:rsidRPr="00B46147">
        <w:rPr>
          <w:i/>
          <w:iCs/>
        </w:rPr>
        <w:t>Ochelari și lentile de contact</w:t>
      </w:r>
    </w:p>
    <w:p w14:paraId="6879F074" w14:textId="77777777" w:rsidR="0034310A" w:rsidRPr="00B46147" w:rsidRDefault="0034310A" w:rsidP="000110C0">
      <w:pPr>
        <w:pStyle w:val="title-gr-seq-level-1"/>
        <w:numPr>
          <w:ilvl w:val="3"/>
          <w:numId w:val="689"/>
        </w:numPr>
        <w:shd w:val="clear" w:color="auto" w:fill="FFFFFF"/>
        <w:spacing w:before="0" w:beforeAutospacing="0" w:after="0" w:afterAutospacing="0"/>
        <w:ind w:left="720"/>
        <w:jc w:val="both"/>
        <w:rPr>
          <w:rFonts w:eastAsia="Arial Unicode MS"/>
          <w:b/>
          <w:bCs/>
          <w:lang w:val="ro-RO"/>
        </w:rPr>
      </w:pPr>
      <w:r w:rsidRPr="00B46147">
        <w:rPr>
          <w:lang w:val="ro-RO"/>
        </w:rPr>
        <w:t>Dacă se obține doar prin corecție o funcție vizuală corespunzătoare, ochelarii sau lentilele de contact trebuie să asigure o funcție vizuală optimă, trebuie să fie bine tolerate și potrivite utilizării în aviație.</w:t>
      </w:r>
    </w:p>
    <w:p w14:paraId="290A74BF" w14:textId="77777777" w:rsidR="0034310A" w:rsidRPr="00B46147" w:rsidRDefault="0034310A" w:rsidP="000110C0">
      <w:pPr>
        <w:pStyle w:val="title-gr-seq-level-1"/>
        <w:numPr>
          <w:ilvl w:val="3"/>
          <w:numId w:val="689"/>
        </w:numPr>
        <w:shd w:val="clear" w:color="auto" w:fill="FFFFFF"/>
        <w:spacing w:before="0" w:beforeAutospacing="0" w:after="0" w:afterAutospacing="0"/>
        <w:ind w:left="720"/>
        <w:jc w:val="both"/>
        <w:rPr>
          <w:rFonts w:eastAsia="Arial Unicode MS"/>
          <w:b/>
          <w:bCs/>
          <w:lang w:val="ro-RO"/>
        </w:rPr>
      </w:pPr>
      <w:r w:rsidRPr="00B46147">
        <w:t xml:space="preserve">Pentru a îndeplini cerințele privind acuitatea vizuală atunci când se exercită privilegiile asociate certificatului (certificatelor) aplicabil (e), se utilizează o singură pereche de ochelari. </w:t>
      </w:r>
    </w:p>
    <w:p w14:paraId="112D9EBA" w14:textId="77777777" w:rsidR="0034310A" w:rsidRPr="00B46147" w:rsidRDefault="0034310A" w:rsidP="000110C0">
      <w:pPr>
        <w:pStyle w:val="title-gr-seq-level-1"/>
        <w:numPr>
          <w:ilvl w:val="3"/>
          <w:numId w:val="689"/>
        </w:numPr>
        <w:shd w:val="clear" w:color="auto" w:fill="FFFFFF"/>
        <w:spacing w:before="0" w:beforeAutospacing="0" w:after="0" w:afterAutospacing="0"/>
        <w:ind w:left="720"/>
        <w:jc w:val="both"/>
        <w:rPr>
          <w:rFonts w:eastAsia="Arial Unicode MS"/>
          <w:b/>
          <w:bCs/>
          <w:lang w:val="ro-RO"/>
        </w:rPr>
      </w:pPr>
      <w:r w:rsidRPr="00B46147">
        <w:t>Pentru vederea la distanță, solicitantul trebuie să poarte ochelari sau lentile de contact atunci când exercită privilegiile asociate certificatului (certificatelor) aplicabil (e).</w:t>
      </w:r>
    </w:p>
    <w:p w14:paraId="1E2F0928" w14:textId="77777777" w:rsidR="0034310A" w:rsidRPr="00B46147" w:rsidRDefault="0034310A" w:rsidP="000110C0">
      <w:pPr>
        <w:pStyle w:val="title-gr-seq-level-1"/>
        <w:numPr>
          <w:ilvl w:val="3"/>
          <w:numId w:val="689"/>
        </w:numPr>
        <w:shd w:val="clear" w:color="auto" w:fill="FFFFFF"/>
        <w:spacing w:before="0" w:beforeAutospacing="0" w:after="0" w:afterAutospacing="0"/>
        <w:ind w:left="720"/>
        <w:jc w:val="both"/>
        <w:rPr>
          <w:rFonts w:eastAsia="Arial Unicode MS"/>
          <w:b/>
          <w:bCs/>
          <w:lang w:val="ro-RO"/>
        </w:rPr>
      </w:pPr>
      <w:r w:rsidRPr="00B46147">
        <w:t xml:space="preserve"> Pentru vederea de aproape, solicitantul trebuie să aibă la dispoziție o pereche de ochelari atunci când exercită privilegiile asociate </w:t>
      </w:r>
      <w:r w:rsidR="005E5051" w:rsidRPr="00B46147">
        <w:t>certificatului (certificatelor) aplicabil (e).</w:t>
      </w:r>
    </w:p>
    <w:p w14:paraId="0D7F173B" w14:textId="77777777" w:rsidR="005E5051" w:rsidRPr="00B46147" w:rsidRDefault="005E5051" w:rsidP="000110C0">
      <w:pPr>
        <w:pStyle w:val="title-gr-seq-level-1"/>
        <w:numPr>
          <w:ilvl w:val="3"/>
          <w:numId w:val="689"/>
        </w:numPr>
        <w:shd w:val="clear" w:color="auto" w:fill="FFFFFF"/>
        <w:spacing w:before="0" w:beforeAutospacing="0" w:after="0" w:afterAutospacing="0"/>
        <w:ind w:left="720"/>
        <w:jc w:val="both"/>
        <w:rPr>
          <w:rFonts w:eastAsia="Arial Unicode MS"/>
          <w:b/>
          <w:bCs/>
          <w:lang w:val="ro-RO"/>
        </w:rPr>
      </w:pPr>
      <w:r w:rsidRPr="00B46147">
        <w:t>O pereche de ochelari de corecție de rezervă, pentru vederea la distanță sau de aproape, după caz, trebuie să fie disponibilă pentru utilizare imediată atunci când se exercită privilegiile asociate certificatului (certificatelor) aplicabil (e).</w:t>
      </w:r>
    </w:p>
    <w:p w14:paraId="5FAAE1C9" w14:textId="77777777" w:rsidR="0034310A" w:rsidRPr="00B46147" w:rsidRDefault="005E5051" w:rsidP="000110C0">
      <w:pPr>
        <w:pStyle w:val="title-gr-seq-level-1"/>
        <w:numPr>
          <w:ilvl w:val="3"/>
          <w:numId w:val="689"/>
        </w:numPr>
        <w:shd w:val="clear" w:color="auto" w:fill="FFFFFF"/>
        <w:spacing w:before="0" w:beforeAutospacing="0" w:after="0" w:afterAutospacing="0"/>
        <w:ind w:left="720"/>
        <w:jc w:val="both"/>
        <w:rPr>
          <w:rFonts w:eastAsia="Arial Unicode MS"/>
          <w:b/>
          <w:bCs/>
          <w:lang w:val="ro-RO"/>
        </w:rPr>
      </w:pPr>
      <w:r w:rsidRPr="00B46147">
        <w:t>În cazul în care solicitantul poartă lentile de contact atunci când exercită privilegiile asociate certificatului (certificatelor) aplicabil (e), acestea trebuie să fie pentru vedere la distanță, monofocale, incolore și bine tolerate.</w:t>
      </w:r>
    </w:p>
    <w:p w14:paraId="39A4D46E" w14:textId="77777777" w:rsidR="005E5051" w:rsidRPr="00B46147" w:rsidRDefault="005E5051" w:rsidP="000110C0">
      <w:pPr>
        <w:pStyle w:val="title-gr-seq-level-1"/>
        <w:numPr>
          <w:ilvl w:val="3"/>
          <w:numId w:val="689"/>
        </w:numPr>
        <w:shd w:val="clear" w:color="auto" w:fill="FFFFFF"/>
        <w:spacing w:before="0" w:beforeAutospacing="0" w:after="0" w:afterAutospacing="0"/>
        <w:ind w:left="720"/>
        <w:jc w:val="both"/>
        <w:rPr>
          <w:rFonts w:eastAsia="Arial Unicode MS"/>
          <w:b/>
          <w:bCs/>
          <w:lang w:val="ro-RO"/>
        </w:rPr>
      </w:pPr>
      <w:r w:rsidRPr="00B46147">
        <w:t>Solicitanții cu vicii de refracție severe trebuie să utilizeze lentile de contact sau lentile de ochelari cu indice ridicat.</w:t>
      </w:r>
    </w:p>
    <w:p w14:paraId="037655D5" w14:textId="77777777" w:rsidR="005E5051" w:rsidRPr="00B46147" w:rsidRDefault="005E5051" w:rsidP="000110C0">
      <w:pPr>
        <w:pStyle w:val="title-gr-seq-level-1"/>
        <w:numPr>
          <w:ilvl w:val="3"/>
          <w:numId w:val="689"/>
        </w:numPr>
        <w:shd w:val="clear" w:color="auto" w:fill="FFFFFF"/>
        <w:spacing w:before="0" w:beforeAutospacing="0" w:after="0" w:afterAutospacing="0"/>
        <w:ind w:left="720"/>
        <w:jc w:val="both"/>
        <w:rPr>
          <w:rFonts w:eastAsia="Arial Unicode MS"/>
          <w:b/>
          <w:bCs/>
          <w:lang w:val="ro-RO"/>
        </w:rPr>
      </w:pPr>
      <w:r w:rsidRPr="00B46147">
        <w:t xml:space="preserve">Nu se utilizează lentilele ortokeratologice. </w:t>
      </w:r>
    </w:p>
    <w:p w14:paraId="6DC785FF" w14:textId="77777777" w:rsidR="009A637A" w:rsidRPr="00B46147" w:rsidRDefault="009A637A" w:rsidP="005E5051">
      <w:pPr>
        <w:pStyle w:val="title-gr-seq-level-1"/>
        <w:shd w:val="clear" w:color="auto" w:fill="FFFFFF"/>
        <w:spacing w:before="120" w:beforeAutospacing="0" w:after="120" w:afterAutospacing="0"/>
        <w:rPr>
          <w:rStyle w:val="boldface"/>
          <w:rFonts w:eastAsia="Arial Unicode MS"/>
          <w:b/>
          <w:bCs/>
          <w:lang w:val="ro-RO"/>
        </w:rPr>
      </w:pPr>
    </w:p>
    <w:p w14:paraId="1A6C7BA1" w14:textId="77777777" w:rsidR="001D4628" w:rsidRPr="00B46147" w:rsidRDefault="001D4628" w:rsidP="001D4628">
      <w:pPr>
        <w:pStyle w:val="title-gr-seq-level-1"/>
        <w:shd w:val="clear" w:color="auto" w:fill="FFFFFF"/>
        <w:spacing w:before="120" w:beforeAutospacing="0" w:after="120" w:afterAutospacing="0"/>
        <w:rPr>
          <w:rStyle w:val="boldface"/>
          <w:rFonts w:eastAsia="Arial Unicode MS"/>
          <w:b/>
          <w:bCs/>
          <w:lang w:val="ro-RO"/>
        </w:rPr>
      </w:pPr>
      <w:r w:rsidRPr="00B46147">
        <w:rPr>
          <w:rStyle w:val="boldface"/>
          <w:rFonts w:eastAsia="Arial Unicode MS"/>
          <w:b/>
          <w:bCs/>
          <w:lang w:val="ro-RO"/>
        </w:rPr>
        <w:t>MED.B.075</w:t>
      </w:r>
      <w:r w:rsidRPr="00B46147">
        <w:rPr>
          <w:rStyle w:val="boldface"/>
          <w:rFonts w:eastAsia="Arial Unicode MS"/>
        </w:rPr>
        <w:t>   </w:t>
      </w:r>
      <w:r w:rsidRPr="00B46147">
        <w:rPr>
          <w:rStyle w:val="boldface"/>
          <w:rFonts w:eastAsia="Arial Unicode MS"/>
          <w:b/>
          <w:bCs/>
          <w:lang w:val="ro-RO"/>
        </w:rPr>
        <w:t> Vederea cromatică</w:t>
      </w:r>
    </w:p>
    <w:p w14:paraId="4ECF89DB" w14:textId="77777777" w:rsidR="005E5051" w:rsidRPr="00B46147" w:rsidRDefault="005E5051" w:rsidP="000110C0">
      <w:pPr>
        <w:pStyle w:val="title-gr-seq-level-1"/>
        <w:numPr>
          <w:ilvl w:val="0"/>
          <w:numId w:val="692"/>
        </w:numPr>
        <w:shd w:val="clear" w:color="auto" w:fill="FFFFFF"/>
        <w:spacing w:before="0" w:beforeAutospacing="0" w:after="0" w:afterAutospacing="0"/>
        <w:jc w:val="both"/>
        <w:rPr>
          <w:rFonts w:eastAsia="Arial Unicode MS"/>
        </w:rPr>
      </w:pPr>
      <w:r w:rsidRPr="00B46147">
        <w:lastRenderedPageBreak/>
        <w:t>Sunt declarați inapți solicitanții care nu pot să facă dovada capacității de a percepe cu ușurință culorile necesare pentru exercitarea în condiții de siguranță a privilegiilor asociate certificatului.</w:t>
      </w:r>
    </w:p>
    <w:p w14:paraId="0AE88382" w14:textId="77777777" w:rsidR="005E5051" w:rsidRPr="00B46147" w:rsidRDefault="005E5051" w:rsidP="000110C0">
      <w:pPr>
        <w:pStyle w:val="title-gr-seq-level-1"/>
        <w:numPr>
          <w:ilvl w:val="0"/>
          <w:numId w:val="692"/>
        </w:numPr>
        <w:shd w:val="clear" w:color="auto" w:fill="FFFFFF"/>
        <w:spacing w:before="0" w:beforeAutospacing="0" w:after="0" w:afterAutospacing="0"/>
        <w:jc w:val="both"/>
        <w:rPr>
          <w:rFonts w:eastAsia="Arial Unicode MS"/>
        </w:rPr>
      </w:pPr>
      <w:r w:rsidRPr="00B46147">
        <w:rPr>
          <w:i/>
          <w:iCs/>
        </w:rPr>
        <w:t>Examinare și evaluare</w:t>
      </w:r>
    </w:p>
    <w:p w14:paraId="1509C9C0" w14:textId="77777777" w:rsidR="005E5051" w:rsidRPr="00B46147" w:rsidRDefault="005E5051" w:rsidP="000110C0">
      <w:pPr>
        <w:pStyle w:val="title-gr-seq-level-1"/>
        <w:numPr>
          <w:ilvl w:val="3"/>
          <w:numId w:val="676"/>
        </w:numPr>
        <w:shd w:val="clear" w:color="auto" w:fill="FFFFFF"/>
        <w:spacing w:before="0" w:beforeAutospacing="0" w:after="0" w:afterAutospacing="0"/>
        <w:ind w:left="720"/>
        <w:jc w:val="both"/>
      </w:pPr>
      <w:r w:rsidRPr="00B46147">
        <w:t>Solicitanții sunt supuși testului Ishihara pentru eliberarea inițială a certificatului medical. Solicitanții care trec acest test pot fi declarați apți.</w:t>
      </w:r>
    </w:p>
    <w:p w14:paraId="338D9514" w14:textId="77777777" w:rsidR="005E5051" w:rsidRPr="00B46147" w:rsidRDefault="005E5051" w:rsidP="000110C0">
      <w:pPr>
        <w:pStyle w:val="title-gr-seq-level-1"/>
        <w:numPr>
          <w:ilvl w:val="3"/>
          <w:numId w:val="676"/>
        </w:numPr>
        <w:shd w:val="clear" w:color="auto" w:fill="FFFFFF"/>
        <w:spacing w:before="0" w:beforeAutospacing="0" w:after="0" w:afterAutospacing="0"/>
        <w:ind w:left="720"/>
        <w:jc w:val="both"/>
        <w:rPr>
          <w:rFonts w:eastAsia="Arial Unicode MS"/>
        </w:rPr>
      </w:pPr>
      <w:r w:rsidRPr="00B46147">
        <w:t>Pentru un certificat medical clasa 1:</w:t>
      </w:r>
    </w:p>
    <w:p w14:paraId="599D014C" w14:textId="77777777" w:rsidR="005E5051" w:rsidRPr="00B46147" w:rsidRDefault="005E5051" w:rsidP="000110C0">
      <w:pPr>
        <w:pStyle w:val="title-gr-seq-level-1"/>
        <w:numPr>
          <w:ilvl w:val="3"/>
          <w:numId w:val="693"/>
        </w:numPr>
        <w:shd w:val="clear" w:color="auto" w:fill="FFFFFF"/>
        <w:spacing w:before="0" w:beforeAutospacing="0" w:after="0" w:afterAutospacing="0"/>
        <w:ind w:left="990"/>
        <w:jc w:val="both"/>
        <w:rPr>
          <w:rFonts w:eastAsia="Arial Unicode MS"/>
        </w:rPr>
      </w:pPr>
      <w:r w:rsidRPr="00B46147">
        <w:t xml:space="preserve">Solicitanții care nu trec testul Ishihara sunt direcționați către examinatorul medical al </w:t>
      </w:r>
      <w:r w:rsidR="00A77FF4" w:rsidRPr="00B46147">
        <w:t>AAC</w:t>
      </w:r>
      <w:r w:rsidRPr="00B46147">
        <w:t xml:space="preserve"> și sunt supuși unor teste suplimentare de percepție a culorilor pentru a se stabili dacă au acuitate cromatică. </w:t>
      </w:r>
    </w:p>
    <w:p w14:paraId="7747A310" w14:textId="77777777" w:rsidR="005E5051" w:rsidRPr="00B46147" w:rsidRDefault="005E5051" w:rsidP="000110C0">
      <w:pPr>
        <w:pStyle w:val="title-gr-seq-level-1"/>
        <w:numPr>
          <w:ilvl w:val="3"/>
          <w:numId w:val="693"/>
        </w:numPr>
        <w:shd w:val="clear" w:color="auto" w:fill="FFFFFF"/>
        <w:spacing w:before="0" w:beforeAutospacing="0" w:after="0" w:afterAutospacing="0"/>
        <w:ind w:left="990"/>
        <w:jc w:val="both"/>
        <w:rPr>
          <w:rFonts w:eastAsia="Arial Unicode MS"/>
        </w:rPr>
      </w:pPr>
      <w:r w:rsidRPr="00B46147">
        <w:t>Solicitanții trebuie să aibă vedere normală tricromatică sau să distingă corect culorile.</w:t>
      </w:r>
    </w:p>
    <w:p w14:paraId="12479094" w14:textId="77777777" w:rsidR="005E5051" w:rsidRPr="00B46147" w:rsidRDefault="005E5051" w:rsidP="000110C0">
      <w:pPr>
        <w:pStyle w:val="title-gr-seq-level-1"/>
        <w:numPr>
          <w:ilvl w:val="3"/>
          <w:numId w:val="693"/>
        </w:numPr>
        <w:shd w:val="clear" w:color="auto" w:fill="FFFFFF"/>
        <w:spacing w:before="120" w:beforeAutospacing="0" w:after="120" w:afterAutospacing="0"/>
        <w:ind w:left="990"/>
        <w:jc w:val="both"/>
        <w:rPr>
          <w:rFonts w:eastAsia="Arial Unicode MS"/>
        </w:rPr>
      </w:pPr>
      <w:r w:rsidRPr="00B46147">
        <w:t xml:space="preserve"> Solicitanții care nu trec testele suplimentare de percepție a culorilor sunt declarați inapți. </w:t>
      </w:r>
    </w:p>
    <w:p w14:paraId="5E8249AB" w14:textId="77777777" w:rsidR="005E5051" w:rsidRPr="00B46147" w:rsidRDefault="005E5051" w:rsidP="000110C0">
      <w:pPr>
        <w:pStyle w:val="title-gr-seq-level-1"/>
        <w:numPr>
          <w:ilvl w:val="3"/>
          <w:numId w:val="676"/>
        </w:numPr>
        <w:shd w:val="clear" w:color="auto" w:fill="FFFFFF"/>
        <w:spacing w:before="0" w:beforeAutospacing="0" w:after="0" w:afterAutospacing="0"/>
        <w:ind w:left="720"/>
        <w:jc w:val="both"/>
        <w:rPr>
          <w:rFonts w:eastAsia="Arial Unicode MS"/>
        </w:rPr>
      </w:pPr>
      <w:r w:rsidRPr="00B46147">
        <w:t xml:space="preserve">Pentru un certificat medical clasa 2: </w:t>
      </w:r>
    </w:p>
    <w:p w14:paraId="4750FF09" w14:textId="77777777" w:rsidR="005E5051" w:rsidRPr="00B46147" w:rsidRDefault="005E5051" w:rsidP="000110C0">
      <w:pPr>
        <w:pStyle w:val="title-gr-seq-level-1"/>
        <w:numPr>
          <w:ilvl w:val="3"/>
          <w:numId w:val="694"/>
        </w:numPr>
        <w:shd w:val="clear" w:color="auto" w:fill="FFFFFF"/>
        <w:spacing w:before="0" w:beforeAutospacing="0" w:after="0" w:afterAutospacing="0"/>
        <w:ind w:left="1080"/>
        <w:jc w:val="both"/>
        <w:rPr>
          <w:rFonts w:eastAsia="Arial Unicode MS"/>
        </w:rPr>
      </w:pPr>
      <w:r w:rsidRPr="00B46147">
        <w:t xml:space="preserve">Solicitanții care nu trec testul Ishihara sunt supuși unor teste suplimentare de percepție a culorilor pentru a se stabili dacă au acuitate cromatică. </w:t>
      </w:r>
    </w:p>
    <w:p w14:paraId="0954D4EA" w14:textId="77777777" w:rsidR="005E5051" w:rsidRPr="00B46147" w:rsidRDefault="005E5051" w:rsidP="000110C0">
      <w:pPr>
        <w:pStyle w:val="title-gr-seq-level-1"/>
        <w:numPr>
          <w:ilvl w:val="3"/>
          <w:numId w:val="694"/>
        </w:numPr>
        <w:shd w:val="clear" w:color="auto" w:fill="FFFFFF"/>
        <w:spacing w:before="0" w:beforeAutospacing="0" w:after="0" w:afterAutospacing="0"/>
        <w:ind w:left="1080"/>
        <w:jc w:val="both"/>
        <w:rPr>
          <w:rStyle w:val="boldface"/>
          <w:rFonts w:eastAsia="Arial Unicode MS"/>
        </w:rPr>
      </w:pPr>
      <w:r w:rsidRPr="00B46147">
        <w:t xml:space="preserve">Solicitanților care nu percep în mod corespunzător culorile li se limitează exercitarea privilegiilor certificatului aplicabile doar la zborul pe timp de zi. </w:t>
      </w:r>
    </w:p>
    <w:p w14:paraId="1678C3EA" w14:textId="77777777" w:rsidR="005E5051" w:rsidRPr="00B46147" w:rsidRDefault="005E5051" w:rsidP="005E5051">
      <w:pPr>
        <w:pStyle w:val="title-gr-seq-level-1"/>
        <w:shd w:val="clear" w:color="auto" w:fill="FFFFFF"/>
        <w:spacing w:before="120" w:beforeAutospacing="0" w:after="120" w:afterAutospacing="0"/>
        <w:rPr>
          <w:rStyle w:val="boldface"/>
          <w:rFonts w:eastAsia="Arial Unicode MS"/>
          <w:b/>
          <w:bCs/>
          <w:lang w:val="ro-RO"/>
        </w:rPr>
      </w:pPr>
    </w:p>
    <w:p w14:paraId="3200B69C" w14:textId="77777777" w:rsidR="001D4628" w:rsidRPr="00B46147" w:rsidRDefault="001D4628" w:rsidP="001D4628">
      <w:pPr>
        <w:pStyle w:val="title-gr-seq-level-1"/>
        <w:shd w:val="clear" w:color="auto" w:fill="FFFFFF"/>
        <w:spacing w:before="120" w:beforeAutospacing="0" w:after="120" w:afterAutospacing="0"/>
        <w:rPr>
          <w:rStyle w:val="boldface"/>
          <w:rFonts w:eastAsia="Arial Unicode MS"/>
          <w:b/>
          <w:bCs/>
          <w:lang w:val="ro-RO"/>
        </w:rPr>
      </w:pPr>
      <w:r w:rsidRPr="00B46147">
        <w:rPr>
          <w:rStyle w:val="boldface"/>
          <w:rFonts w:eastAsia="Arial Unicode MS"/>
          <w:b/>
          <w:bCs/>
          <w:lang w:val="ro-RO"/>
        </w:rPr>
        <w:t>MED.B.080</w:t>
      </w:r>
      <w:r w:rsidRPr="00B46147">
        <w:rPr>
          <w:rStyle w:val="boldface"/>
          <w:rFonts w:eastAsia="Arial Unicode MS"/>
        </w:rPr>
        <w:t>   </w:t>
      </w:r>
      <w:r w:rsidRPr="00B46147">
        <w:rPr>
          <w:rStyle w:val="boldface"/>
          <w:rFonts w:eastAsia="Arial Unicode MS"/>
          <w:b/>
          <w:bCs/>
          <w:lang w:val="ro-RO"/>
        </w:rPr>
        <w:t> Otorinolaringologie</w:t>
      </w:r>
      <w:r w:rsidR="005E5051" w:rsidRPr="00B46147">
        <w:rPr>
          <w:rStyle w:val="boldface"/>
          <w:rFonts w:eastAsia="Arial Unicode MS"/>
          <w:b/>
          <w:bCs/>
          <w:lang w:val="ro-RO"/>
        </w:rPr>
        <w:t xml:space="preserve"> (ORL)</w:t>
      </w:r>
    </w:p>
    <w:p w14:paraId="606A46E7" w14:textId="77777777" w:rsidR="005E5051" w:rsidRPr="00B46147" w:rsidRDefault="005E5051" w:rsidP="000110C0">
      <w:pPr>
        <w:pStyle w:val="title-gr-seq-level-1"/>
        <w:numPr>
          <w:ilvl w:val="0"/>
          <w:numId w:val="695"/>
        </w:numPr>
        <w:shd w:val="clear" w:color="auto" w:fill="FFFFFF"/>
        <w:spacing w:before="0" w:beforeAutospacing="0" w:after="0" w:afterAutospacing="0"/>
        <w:jc w:val="both"/>
        <w:rPr>
          <w:rStyle w:val="boldface"/>
          <w:rFonts w:eastAsia="Arial Unicode MS"/>
          <w:i/>
        </w:rPr>
      </w:pPr>
      <w:r w:rsidRPr="00B46147">
        <w:rPr>
          <w:rStyle w:val="boldface"/>
          <w:rFonts w:eastAsia="Arial Unicode MS"/>
          <w:i/>
        </w:rPr>
        <w:t xml:space="preserve">Examinarea </w:t>
      </w:r>
    </w:p>
    <w:p w14:paraId="682EE9A7" w14:textId="77777777" w:rsidR="005E5051" w:rsidRPr="00B46147" w:rsidRDefault="005E5051" w:rsidP="000110C0">
      <w:pPr>
        <w:pStyle w:val="title-gr-seq-level-1"/>
        <w:numPr>
          <w:ilvl w:val="3"/>
          <w:numId w:val="642"/>
        </w:numPr>
        <w:shd w:val="clear" w:color="auto" w:fill="FFFFFF"/>
        <w:spacing w:before="0" w:beforeAutospacing="0" w:after="0" w:afterAutospacing="0"/>
        <w:ind w:left="720"/>
        <w:jc w:val="both"/>
        <w:rPr>
          <w:rFonts w:eastAsia="Arial Unicode MS"/>
        </w:rPr>
      </w:pPr>
      <w:r w:rsidRPr="00B46147">
        <w:rPr>
          <w:shd w:val="clear" w:color="auto" w:fill="FFFFFF"/>
        </w:rPr>
        <w:t>La fiecare examinare se testează auzul solicitanților.</w:t>
      </w:r>
    </w:p>
    <w:p w14:paraId="6AC68E6C" w14:textId="77777777" w:rsidR="005E5051" w:rsidRPr="00B46147" w:rsidRDefault="005E5051" w:rsidP="000110C0">
      <w:pPr>
        <w:pStyle w:val="title-gr-seq-level-1"/>
        <w:numPr>
          <w:ilvl w:val="3"/>
          <w:numId w:val="686"/>
        </w:numPr>
        <w:shd w:val="clear" w:color="auto" w:fill="FFFFFF"/>
        <w:spacing w:before="0" w:beforeAutospacing="0" w:after="0" w:afterAutospacing="0"/>
        <w:ind w:left="990"/>
        <w:jc w:val="both"/>
        <w:rPr>
          <w:rFonts w:eastAsia="Arial Unicode MS"/>
        </w:rPr>
      </w:pPr>
      <w:r w:rsidRPr="00B46147">
        <w:rPr>
          <w:shd w:val="clear" w:color="auto" w:fill="FFFFFF"/>
        </w:rPr>
        <w:t>Pentru un certificat medical clasa 1 și pentru un certificat medical clasa</w:t>
      </w:r>
      <w:r w:rsidRPr="00B46147">
        <w:rPr>
          <w:rFonts w:eastAsia="Malgun Gothic Semilight"/>
          <w:shd w:val="clear" w:color="auto" w:fill="FFFFFF"/>
        </w:rPr>
        <w:t> </w:t>
      </w:r>
      <w:r w:rsidRPr="00B46147">
        <w:rPr>
          <w:shd w:val="clear" w:color="auto" w:fill="FFFFFF"/>
        </w:rPr>
        <w:t>2 atunci c</w:t>
      </w:r>
      <w:r w:rsidRPr="00B46147">
        <w:rPr>
          <w:rFonts w:eastAsia="Malgun Gothic Semilight"/>
          <w:shd w:val="clear" w:color="auto" w:fill="FFFFFF"/>
        </w:rPr>
        <w:t>â</w:t>
      </w:r>
      <w:r w:rsidRPr="00B46147">
        <w:rPr>
          <w:shd w:val="clear" w:color="auto" w:fill="FFFFFF"/>
        </w:rPr>
        <w:t xml:space="preserve">nd la </w:t>
      </w:r>
      <w:r w:rsidR="00A77FF4" w:rsidRPr="00B46147">
        <w:rPr>
          <w:shd w:val="clear" w:color="auto" w:fill="FFFFFF"/>
        </w:rPr>
        <w:t>certificatul</w:t>
      </w:r>
      <w:r w:rsidRPr="00B46147">
        <w:rPr>
          <w:shd w:val="clear" w:color="auto" w:fill="FFFFFF"/>
        </w:rPr>
        <w:t xml:space="preserve"> deținut trebuie adăugată o calificare de zbor instrumental sau o calificare de zbor instrumental pe rută, auzul se testează prin metoda audiometriei cu tonuri pure în cadrul examinării inițiale, apoi o dată la doi ani. </w:t>
      </w:r>
    </w:p>
    <w:p w14:paraId="5E52AE82" w14:textId="77777777" w:rsidR="005E5051" w:rsidRPr="00B46147" w:rsidRDefault="005E5051" w:rsidP="000110C0">
      <w:pPr>
        <w:pStyle w:val="title-gr-seq-level-1"/>
        <w:numPr>
          <w:ilvl w:val="3"/>
          <w:numId w:val="686"/>
        </w:numPr>
        <w:shd w:val="clear" w:color="auto" w:fill="FFFFFF"/>
        <w:spacing w:before="0" w:beforeAutospacing="0" w:after="0" w:afterAutospacing="0"/>
        <w:ind w:left="990"/>
        <w:jc w:val="both"/>
        <w:rPr>
          <w:rFonts w:eastAsia="Arial Unicode MS"/>
        </w:rPr>
      </w:pPr>
      <w:r w:rsidRPr="00B46147">
        <w:rPr>
          <w:shd w:val="clear" w:color="auto" w:fill="FFFFFF"/>
        </w:rPr>
        <w:t>Atunci când persoanele care solicită eliberarea inițială a unui certificat medical sunt testate cu un audiometru cu tonuri pure, deficitul auditiv trebuie să nu depășească 35</w:t>
      </w:r>
      <w:r w:rsidRPr="00B46147">
        <w:rPr>
          <w:rFonts w:eastAsia="Malgun Gothic Semilight"/>
          <w:shd w:val="clear" w:color="auto" w:fill="FFFFFF"/>
        </w:rPr>
        <w:t> </w:t>
      </w:r>
      <w:r w:rsidRPr="00B46147">
        <w:rPr>
          <w:shd w:val="clear" w:color="auto" w:fill="FFFFFF"/>
        </w:rPr>
        <w:t>dB pentru niciuna dintre frecvențele 500, 1</w:t>
      </w:r>
      <w:r w:rsidRPr="00B46147">
        <w:rPr>
          <w:rFonts w:eastAsia="Malgun Gothic Semilight"/>
          <w:shd w:val="clear" w:color="auto" w:fill="FFFFFF"/>
        </w:rPr>
        <w:t> </w:t>
      </w:r>
      <w:r w:rsidRPr="00B46147">
        <w:rPr>
          <w:shd w:val="clear" w:color="auto" w:fill="FFFFFF"/>
        </w:rPr>
        <w:t>000 sau 2</w:t>
      </w:r>
      <w:r w:rsidRPr="00B46147">
        <w:rPr>
          <w:rFonts w:eastAsia="Malgun Gothic Semilight"/>
          <w:shd w:val="clear" w:color="auto" w:fill="FFFFFF"/>
        </w:rPr>
        <w:t> </w:t>
      </w:r>
      <w:r w:rsidRPr="00B46147">
        <w:rPr>
          <w:shd w:val="clear" w:color="auto" w:fill="FFFFFF"/>
        </w:rPr>
        <w:t>000</w:t>
      </w:r>
      <w:r w:rsidRPr="00B46147">
        <w:rPr>
          <w:rFonts w:eastAsia="Malgun Gothic Semilight"/>
          <w:shd w:val="clear" w:color="auto" w:fill="FFFFFF"/>
        </w:rPr>
        <w:t> </w:t>
      </w:r>
      <w:r w:rsidRPr="00B46147">
        <w:rPr>
          <w:shd w:val="clear" w:color="auto" w:fill="FFFFFF"/>
        </w:rPr>
        <w:t>Hz ori 50</w:t>
      </w:r>
      <w:r w:rsidRPr="00B46147">
        <w:rPr>
          <w:rFonts w:eastAsia="Malgun Gothic Semilight"/>
          <w:shd w:val="clear" w:color="auto" w:fill="FFFFFF"/>
        </w:rPr>
        <w:t> </w:t>
      </w:r>
      <w:r w:rsidRPr="00B46147">
        <w:rPr>
          <w:shd w:val="clear" w:color="auto" w:fill="FFFFFF"/>
        </w:rPr>
        <w:t>dB pentru 3</w:t>
      </w:r>
      <w:r w:rsidRPr="00B46147">
        <w:rPr>
          <w:rFonts w:eastAsia="Malgun Gothic Semilight"/>
          <w:shd w:val="clear" w:color="auto" w:fill="FFFFFF"/>
        </w:rPr>
        <w:t> </w:t>
      </w:r>
      <w:r w:rsidRPr="00B46147">
        <w:rPr>
          <w:shd w:val="clear" w:color="auto" w:fill="FFFFFF"/>
        </w:rPr>
        <w:t>000</w:t>
      </w:r>
      <w:r w:rsidRPr="00B46147">
        <w:rPr>
          <w:rFonts w:eastAsia="Malgun Gothic Semilight"/>
          <w:shd w:val="clear" w:color="auto" w:fill="FFFFFF"/>
        </w:rPr>
        <w:t> </w:t>
      </w:r>
      <w:r w:rsidRPr="00B46147">
        <w:rPr>
          <w:shd w:val="clear" w:color="auto" w:fill="FFFFFF"/>
        </w:rPr>
        <w:t>Hz, la niciuna dintre urechi, luate separat. Solicitanții revalidării sau re</w:t>
      </w:r>
      <w:r w:rsidRPr="00B46147">
        <w:rPr>
          <w:rFonts w:eastAsia="Malgun Gothic Semilight"/>
          <w:shd w:val="clear" w:color="auto" w:fill="FFFFFF"/>
        </w:rPr>
        <w:t>î</w:t>
      </w:r>
      <w:r w:rsidRPr="00B46147">
        <w:rPr>
          <w:shd w:val="clear" w:color="auto" w:fill="FFFFFF"/>
        </w:rPr>
        <w:t>nnoirii unui certificat medical care prezintă un deficit auditiv mai mare trebuie să demonstreze că au o capacitate auditivă funcțională corespunzătoare</w:t>
      </w:r>
    </w:p>
    <w:p w14:paraId="24FD9303" w14:textId="77777777" w:rsidR="005E5051" w:rsidRPr="00B46147" w:rsidRDefault="005E5051" w:rsidP="000110C0">
      <w:pPr>
        <w:pStyle w:val="title-gr-seq-level-1"/>
        <w:numPr>
          <w:ilvl w:val="3"/>
          <w:numId w:val="642"/>
        </w:numPr>
        <w:shd w:val="clear" w:color="auto" w:fill="FFFFFF"/>
        <w:spacing w:before="120" w:beforeAutospacing="0" w:after="120" w:afterAutospacing="0"/>
        <w:ind w:left="720"/>
        <w:jc w:val="both"/>
        <w:rPr>
          <w:rFonts w:eastAsia="Arial Unicode MS"/>
        </w:rPr>
      </w:pPr>
      <w:r w:rsidRPr="00B46147">
        <w:rPr>
          <w:shd w:val="clear" w:color="auto" w:fill="FFFFFF"/>
        </w:rPr>
        <w:t>Pentru eliberarea inițială a certificatului medical clasa</w:t>
      </w:r>
      <w:r w:rsidRPr="00B46147">
        <w:rPr>
          <w:rFonts w:eastAsia="Malgun Gothic Semilight"/>
          <w:shd w:val="clear" w:color="auto" w:fill="FFFFFF"/>
        </w:rPr>
        <w:t> </w:t>
      </w:r>
      <w:r w:rsidRPr="00B46147">
        <w:rPr>
          <w:shd w:val="clear" w:color="auto" w:fill="FFFFFF"/>
        </w:rPr>
        <w:t>1 se efectuează un examen ORL complet, iar, ulterior, periodic, dacă există indicație clinică</w:t>
      </w:r>
      <w:r w:rsidR="009D19AD" w:rsidRPr="00B46147">
        <w:rPr>
          <w:shd w:val="clear" w:color="auto" w:fill="FFFFFF"/>
        </w:rPr>
        <w:t xml:space="preserve">. </w:t>
      </w:r>
    </w:p>
    <w:p w14:paraId="2EFD8F24" w14:textId="77777777" w:rsidR="009D19AD" w:rsidRPr="00B46147" w:rsidRDefault="009D19AD" w:rsidP="000110C0">
      <w:pPr>
        <w:pStyle w:val="title-gr-seq-level-1"/>
        <w:numPr>
          <w:ilvl w:val="0"/>
          <w:numId w:val="695"/>
        </w:numPr>
        <w:shd w:val="clear" w:color="auto" w:fill="FFFFFF"/>
        <w:spacing w:before="0" w:beforeAutospacing="0" w:after="0" w:afterAutospacing="0"/>
        <w:jc w:val="both"/>
      </w:pPr>
      <w:r w:rsidRPr="00B46147">
        <w:t xml:space="preserve">Solicitanții care prezintă una dintre următoarele situații clinice sunt supuși unor examinări medicale suplimentare pentru a se determina dacă respectiva situație clinică nu influențează exercitarea </w:t>
      </w:r>
      <w:r w:rsidRPr="00B46147">
        <w:rPr>
          <w:rFonts w:eastAsia="Malgun Gothic Semilight"/>
        </w:rPr>
        <w:t>î</w:t>
      </w:r>
      <w:r w:rsidRPr="00B46147">
        <w:t>n condiții de siguranță a privilegiilor asociate certificatului (certificatelor) aplicabil (e):</w:t>
      </w:r>
    </w:p>
    <w:p w14:paraId="506922A2" w14:textId="77777777" w:rsidR="009D19AD" w:rsidRPr="00B46147" w:rsidRDefault="009D19AD" w:rsidP="000110C0">
      <w:pPr>
        <w:pStyle w:val="title-gr-seq-level-1"/>
        <w:numPr>
          <w:ilvl w:val="0"/>
          <w:numId w:val="696"/>
        </w:numPr>
        <w:shd w:val="clear" w:color="auto" w:fill="FFFFFF"/>
        <w:spacing w:before="0" w:beforeAutospacing="0" w:after="0" w:afterAutospacing="0"/>
        <w:ind w:left="720"/>
        <w:jc w:val="both"/>
      </w:pPr>
      <w:r w:rsidRPr="00B46147">
        <w:t>hipoacuzie;</w:t>
      </w:r>
    </w:p>
    <w:p w14:paraId="6C62706C" w14:textId="77777777" w:rsidR="009D19AD" w:rsidRPr="00B46147" w:rsidRDefault="009D19AD" w:rsidP="000110C0">
      <w:pPr>
        <w:pStyle w:val="title-gr-seq-level-1"/>
        <w:numPr>
          <w:ilvl w:val="0"/>
          <w:numId w:val="696"/>
        </w:numPr>
        <w:shd w:val="clear" w:color="auto" w:fill="FFFFFF"/>
        <w:spacing w:before="0" w:beforeAutospacing="0" w:after="0" w:afterAutospacing="0"/>
        <w:ind w:left="720"/>
        <w:jc w:val="both"/>
      </w:pPr>
      <w:r w:rsidRPr="00B46147">
        <w:t>boală activă a urechii interne sau medii;</w:t>
      </w:r>
    </w:p>
    <w:p w14:paraId="177FDBB1" w14:textId="77777777" w:rsidR="009D19AD" w:rsidRPr="00B46147" w:rsidRDefault="009D19AD" w:rsidP="000110C0">
      <w:pPr>
        <w:pStyle w:val="title-gr-seq-level-1"/>
        <w:numPr>
          <w:ilvl w:val="0"/>
          <w:numId w:val="696"/>
        </w:numPr>
        <w:shd w:val="clear" w:color="auto" w:fill="FFFFFF"/>
        <w:spacing w:before="0" w:beforeAutospacing="0" w:after="0" w:afterAutospacing="0"/>
        <w:ind w:left="720"/>
        <w:jc w:val="both"/>
      </w:pPr>
      <w:r w:rsidRPr="00B46147">
        <w:t>perforație necicatrizată sau disfuncție a membranei (membranelor) timpanului;</w:t>
      </w:r>
    </w:p>
    <w:p w14:paraId="1F1BE3E7" w14:textId="77777777" w:rsidR="009D19AD" w:rsidRPr="00B46147" w:rsidRDefault="009D19AD" w:rsidP="000110C0">
      <w:pPr>
        <w:pStyle w:val="title-gr-seq-level-1"/>
        <w:numPr>
          <w:ilvl w:val="0"/>
          <w:numId w:val="696"/>
        </w:numPr>
        <w:shd w:val="clear" w:color="auto" w:fill="FFFFFF"/>
        <w:spacing w:before="0" w:beforeAutospacing="0" w:after="0" w:afterAutospacing="0"/>
        <w:ind w:left="720"/>
        <w:jc w:val="both"/>
      </w:pPr>
      <w:r w:rsidRPr="00B46147">
        <w:t>disfuncție a trompei (trompelor) lui Eustache;</w:t>
      </w:r>
    </w:p>
    <w:p w14:paraId="0C02DD27" w14:textId="77777777" w:rsidR="009D19AD" w:rsidRPr="00B46147" w:rsidRDefault="009D19AD" w:rsidP="000110C0">
      <w:pPr>
        <w:pStyle w:val="title-gr-seq-level-1"/>
        <w:numPr>
          <w:ilvl w:val="0"/>
          <w:numId w:val="696"/>
        </w:numPr>
        <w:shd w:val="clear" w:color="auto" w:fill="FFFFFF"/>
        <w:spacing w:before="0" w:beforeAutospacing="0" w:after="0" w:afterAutospacing="0"/>
        <w:ind w:left="720"/>
        <w:jc w:val="both"/>
      </w:pPr>
      <w:r w:rsidRPr="00B46147">
        <w:t>tulburare a funcției vestibulare;</w:t>
      </w:r>
    </w:p>
    <w:p w14:paraId="64EAD88A" w14:textId="77777777" w:rsidR="009D19AD" w:rsidRPr="00B46147" w:rsidRDefault="009D19AD" w:rsidP="000110C0">
      <w:pPr>
        <w:pStyle w:val="title-gr-seq-level-1"/>
        <w:numPr>
          <w:ilvl w:val="0"/>
          <w:numId w:val="696"/>
        </w:numPr>
        <w:shd w:val="clear" w:color="auto" w:fill="FFFFFF"/>
        <w:spacing w:before="0" w:beforeAutospacing="0" w:after="0" w:afterAutospacing="0"/>
        <w:ind w:left="720"/>
        <w:jc w:val="both"/>
      </w:pPr>
      <w:r w:rsidRPr="00B46147">
        <w:t>obstrucționare considerabilă a foselor nazale;</w:t>
      </w:r>
    </w:p>
    <w:p w14:paraId="208208E4" w14:textId="77777777" w:rsidR="009D19AD" w:rsidRPr="00B46147" w:rsidRDefault="009D19AD" w:rsidP="000110C0">
      <w:pPr>
        <w:pStyle w:val="title-gr-seq-level-1"/>
        <w:numPr>
          <w:ilvl w:val="0"/>
          <w:numId w:val="696"/>
        </w:numPr>
        <w:shd w:val="clear" w:color="auto" w:fill="FFFFFF"/>
        <w:spacing w:before="0" w:beforeAutospacing="0" w:after="0" w:afterAutospacing="0"/>
        <w:ind w:left="720"/>
        <w:jc w:val="both"/>
      </w:pPr>
      <w:r w:rsidRPr="00B46147">
        <w:t>disfuncție sinusală;</w:t>
      </w:r>
    </w:p>
    <w:p w14:paraId="379BD5BD" w14:textId="77777777" w:rsidR="009D19AD" w:rsidRPr="00B46147" w:rsidRDefault="009D19AD" w:rsidP="000110C0">
      <w:pPr>
        <w:pStyle w:val="title-gr-seq-level-1"/>
        <w:numPr>
          <w:ilvl w:val="0"/>
          <w:numId w:val="696"/>
        </w:numPr>
        <w:shd w:val="clear" w:color="auto" w:fill="FFFFFF"/>
        <w:spacing w:before="0" w:beforeAutospacing="0" w:after="0" w:afterAutospacing="0"/>
        <w:ind w:left="720"/>
        <w:jc w:val="both"/>
      </w:pPr>
      <w:r w:rsidRPr="00B46147">
        <w:lastRenderedPageBreak/>
        <w:t>malformație majoră sau infecție majoră la nivelul cavității bucale sau al tractului respirator superior;</w:t>
      </w:r>
    </w:p>
    <w:p w14:paraId="7063955D" w14:textId="77777777" w:rsidR="009D19AD" w:rsidRPr="00B46147" w:rsidRDefault="009D19AD" w:rsidP="000110C0">
      <w:pPr>
        <w:pStyle w:val="title-gr-seq-level-1"/>
        <w:numPr>
          <w:ilvl w:val="0"/>
          <w:numId w:val="696"/>
        </w:numPr>
        <w:shd w:val="clear" w:color="auto" w:fill="FFFFFF"/>
        <w:spacing w:before="0" w:beforeAutospacing="0" w:after="0" w:afterAutospacing="0"/>
        <w:ind w:left="720"/>
        <w:jc w:val="both"/>
      </w:pPr>
      <w:r w:rsidRPr="00B46147">
        <w:t>afectare considerabilă a vorbirii sau a vocii;</w:t>
      </w:r>
    </w:p>
    <w:p w14:paraId="37660B98" w14:textId="77777777" w:rsidR="009D19AD" w:rsidRPr="00B46147" w:rsidRDefault="009D19AD" w:rsidP="000110C0">
      <w:pPr>
        <w:pStyle w:val="title-gr-seq-level-1"/>
        <w:numPr>
          <w:ilvl w:val="0"/>
          <w:numId w:val="696"/>
        </w:numPr>
        <w:shd w:val="clear" w:color="auto" w:fill="FFFFFF"/>
        <w:spacing w:before="0" w:beforeAutospacing="0" w:after="0" w:afterAutospacing="0"/>
        <w:ind w:left="720"/>
        <w:jc w:val="both"/>
      </w:pPr>
      <w:r w:rsidRPr="00B46147">
        <w:t xml:space="preserve">orice sechele în urma unei intervenții chirurgicale la nivelul urechii interne sau medii. </w:t>
      </w:r>
    </w:p>
    <w:p w14:paraId="60D794F7" w14:textId="77777777" w:rsidR="009D19AD" w:rsidRPr="00B46147" w:rsidRDefault="009D19AD" w:rsidP="000110C0">
      <w:pPr>
        <w:pStyle w:val="title-gr-seq-level-1"/>
        <w:numPr>
          <w:ilvl w:val="0"/>
          <w:numId w:val="695"/>
        </w:numPr>
        <w:shd w:val="clear" w:color="auto" w:fill="FFFFFF"/>
        <w:spacing w:before="0" w:beforeAutospacing="0" w:after="0" w:afterAutospacing="0"/>
        <w:jc w:val="both"/>
        <w:rPr>
          <w:rStyle w:val="boldface"/>
          <w:rFonts w:eastAsia="Arial Unicode MS"/>
          <w:i/>
        </w:rPr>
      </w:pPr>
      <w:r w:rsidRPr="00B46147">
        <w:rPr>
          <w:rStyle w:val="boldface"/>
          <w:rFonts w:eastAsia="Arial Unicode MS"/>
          <w:i/>
        </w:rPr>
        <w:t>Evaluare aeromedicală</w:t>
      </w:r>
    </w:p>
    <w:p w14:paraId="497AC443" w14:textId="77777777" w:rsidR="009D19AD" w:rsidRPr="00B46147" w:rsidRDefault="009D19AD" w:rsidP="000110C0">
      <w:pPr>
        <w:pStyle w:val="title-gr-seq-level-1"/>
        <w:numPr>
          <w:ilvl w:val="0"/>
          <w:numId w:val="697"/>
        </w:numPr>
        <w:shd w:val="clear" w:color="auto" w:fill="FFFFFF"/>
        <w:spacing w:before="0" w:beforeAutospacing="0" w:after="0" w:afterAutospacing="0"/>
        <w:jc w:val="both"/>
        <w:rPr>
          <w:rFonts w:eastAsia="Arial Unicode MS"/>
          <w:i/>
        </w:rPr>
      </w:pPr>
      <w:r w:rsidRPr="00B46147">
        <w:rPr>
          <w:sz w:val="27"/>
          <w:szCs w:val="27"/>
        </w:rPr>
        <w:t xml:space="preserve">Persoanele </w:t>
      </w:r>
      <w:r w:rsidRPr="00B46147">
        <w:t>care solicită un certificat medical clasa 1 și care prezintă una dintre situațiile clinice specificate la litera</w:t>
      </w:r>
      <w:r w:rsidRPr="00B46147">
        <w:rPr>
          <w:rFonts w:eastAsia="Malgun Gothic Semilight"/>
        </w:rPr>
        <w:t> </w:t>
      </w:r>
      <w:r w:rsidRPr="00B46147">
        <w:t>(b) subpunctele</w:t>
      </w:r>
      <w:r w:rsidRPr="00B46147">
        <w:rPr>
          <w:rFonts w:eastAsia="Malgun Gothic Semilight"/>
        </w:rPr>
        <w:t> </w:t>
      </w:r>
      <w:r w:rsidRPr="00B46147">
        <w:t>1, 4 și</w:t>
      </w:r>
      <w:r w:rsidRPr="00B46147">
        <w:rPr>
          <w:rFonts w:eastAsia="Malgun Gothic Semilight"/>
        </w:rPr>
        <w:t> </w:t>
      </w:r>
      <w:r w:rsidRPr="00B46147">
        <w:t xml:space="preserve">5 sunt direcționate către examinatorul medical al AAC. </w:t>
      </w:r>
    </w:p>
    <w:p w14:paraId="05C813D6" w14:textId="77777777" w:rsidR="009D19AD" w:rsidRPr="00B46147" w:rsidRDefault="009D19AD" w:rsidP="000110C0">
      <w:pPr>
        <w:pStyle w:val="title-gr-seq-level-1"/>
        <w:numPr>
          <w:ilvl w:val="0"/>
          <w:numId w:val="697"/>
        </w:numPr>
        <w:shd w:val="clear" w:color="auto" w:fill="FFFFFF"/>
        <w:spacing w:before="0" w:beforeAutospacing="0" w:after="0" w:afterAutospacing="0"/>
        <w:jc w:val="both"/>
        <w:rPr>
          <w:rFonts w:eastAsia="Arial Unicode MS"/>
          <w:i/>
        </w:rPr>
      </w:pPr>
      <w:r w:rsidRPr="00B46147">
        <w:t xml:space="preserve">Aptitudinea din punct de vedere medical a persoanelor care solicită un certificat medical clasa 2 și care prezintă una dintre situațiile clinice specificate la litera (b) subpunctele 4 și 5 este evaluată cu consultarea examinatorului medical al </w:t>
      </w:r>
      <w:r w:rsidR="00CC0AFF" w:rsidRPr="00B46147">
        <w:t>AAC</w:t>
      </w:r>
      <w:r w:rsidRPr="00B46147">
        <w:t xml:space="preserve">. </w:t>
      </w:r>
    </w:p>
    <w:p w14:paraId="67ADB5E2" w14:textId="77777777" w:rsidR="009D19AD" w:rsidRPr="00B46147" w:rsidRDefault="009D19AD" w:rsidP="000110C0">
      <w:pPr>
        <w:pStyle w:val="title-gr-seq-level-1"/>
        <w:numPr>
          <w:ilvl w:val="0"/>
          <w:numId w:val="697"/>
        </w:numPr>
        <w:shd w:val="clear" w:color="auto" w:fill="FFFFFF"/>
        <w:spacing w:before="0" w:beforeAutospacing="0" w:after="0" w:afterAutospacing="0"/>
        <w:jc w:val="both"/>
        <w:rPr>
          <w:rStyle w:val="boldface"/>
          <w:rFonts w:eastAsia="Arial Unicode MS"/>
          <w:i/>
        </w:rPr>
      </w:pPr>
      <w:r w:rsidRPr="00B46147">
        <w:t xml:space="preserve">Aptitudinea din punct de vedere medical a persoanelor care solicită un certificat medical clasa 2 pentru a adăuga la </w:t>
      </w:r>
      <w:r w:rsidR="00CC0AFF" w:rsidRPr="00B46147">
        <w:t>certificatul deținut</w:t>
      </w:r>
      <w:r w:rsidRPr="00B46147">
        <w:t xml:space="preserve"> o calificare de zbor instrumental sau o calificare de zbor instrumental pe rută și care prezintă una dintre situațiile clinice specificate la litera (b) subpunctul 1 este evaluată cu consultarea examinatorului medical al </w:t>
      </w:r>
      <w:r w:rsidR="00CC0AFF" w:rsidRPr="00B46147">
        <w:t>AAC</w:t>
      </w:r>
      <w:r w:rsidRPr="00B46147">
        <w:t>.</w:t>
      </w:r>
      <w:r w:rsidRPr="00B46147">
        <w:rPr>
          <w:sz w:val="27"/>
          <w:szCs w:val="27"/>
        </w:rPr>
        <w:t xml:space="preserve"> </w:t>
      </w:r>
    </w:p>
    <w:p w14:paraId="0E278156" w14:textId="77777777" w:rsidR="00CC0AFF" w:rsidRPr="00B46147" w:rsidRDefault="00CC0AFF" w:rsidP="00CC0AFF">
      <w:pPr>
        <w:pStyle w:val="title-gr-seq-level-1"/>
        <w:shd w:val="clear" w:color="auto" w:fill="FFFFFF"/>
        <w:spacing w:before="120" w:beforeAutospacing="0" w:after="120" w:afterAutospacing="0"/>
        <w:rPr>
          <w:rStyle w:val="boldface"/>
          <w:rFonts w:eastAsia="Arial Unicode MS"/>
          <w:b/>
          <w:bCs/>
          <w:lang w:val="ro-RO"/>
        </w:rPr>
      </w:pPr>
      <w:r w:rsidRPr="00B46147">
        <w:rPr>
          <w:rStyle w:val="boldface"/>
          <w:rFonts w:eastAsia="Arial Unicode MS"/>
          <w:b/>
          <w:bCs/>
          <w:lang w:val="ro-RO"/>
        </w:rPr>
        <w:t>MED.B.085   Dermatologie</w:t>
      </w:r>
    </w:p>
    <w:p w14:paraId="1C9978BE" w14:textId="77777777" w:rsidR="00CC0AFF" w:rsidRPr="00B46147" w:rsidRDefault="00CC0AFF" w:rsidP="00CC0AFF">
      <w:pPr>
        <w:pStyle w:val="Normal10"/>
        <w:shd w:val="clear" w:color="auto" w:fill="FFFFFF"/>
        <w:spacing w:before="120" w:beforeAutospacing="0" w:after="0" w:afterAutospacing="0" w:line="312" w:lineRule="atLeast"/>
        <w:jc w:val="both"/>
      </w:pPr>
      <w:r w:rsidRPr="00B46147">
        <w:t>Solicitanții sunt declarați inapți dacă prezintă o afecțiune dermatologică confirmată care ar putea pune în pericol exercitarea în siguranță a privilegiilor asociate certificatului.</w:t>
      </w:r>
    </w:p>
    <w:p w14:paraId="46B9C2DA" w14:textId="77777777" w:rsidR="00CC0AFF" w:rsidRPr="00B46147" w:rsidRDefault="00CC0AFF" w:rsidP="00CC0AFF">
      <w:pPr>
        <w:pStyle w:val="title-gr-seq-level-1"/>
        <w:shd w:val="clear" w:color="auto" w:fill="FFFFFF"/>
        <w:spacing w:before="120" w:beforeAutospacing="0" w:after="120" w:afterAutospacing="0"/>
        <w:rPr>
          <w:rStyle w:val="boldface"/>
          <w:rFonts w:eastAsia="Arial Unicode MS"/>
          <w:b/>
          <w:lang w:val="ro-RO"/>
        </w:rPr>
      </w:pPr>
      <w:r w:rsidRPr="00B46147">
        <w:rPr>
          <w:rStyle w:val="boldface"/>
          <w:rFonts w:eastAsia="Arial Unicode MS"/>
          <w:b/>
          <w:lang w:val="ro-RO"/>
        </w:rPr>
        <w:t>MED.B.090   Oncologie</w:t>
      </w:r>
    </w:p>
    <w:p w14:paraId="5F74F704" w14:textId="77777777" w:rsidR="00CC0AFF" w:rsidRPr="00B46147" w:rsidRDefault="00CC0AFF" w:rsidP="000110C0">
      <w:pPr>
        <w:pStyle w:val="af1"/>
        <w:numPr>
          <w:ilvl w:val="0"/>
          <w:numId w:val="698"/>
        </w:numPr>
        <w:shd w:val="clear" w:color="auto" w:fill="FFFFFF"/>
        <w:spacing w:line="312" w:lineRule="atLeast"/>
        <w:jc w:val="both"/>
        <w:rPr>
          <w:rFonts w:ascii="Times New Roman" w:hAnsi="Times New Roman" w:cs="Times New Roman"/>
          <w:bCs/>
          <w:color w:val="auto"/>
          <w:sz w:val="27"/>
          <w:szCs w:val="27"/>
          <w:lang w:val="en-US" w:eastAsia="en-US"/>
        </w:rPr>
      </w:pPr>
      <w:r w:rsidRPr="00B46147">
        <w:rPr>
          <w:rFonts w:ascii="Times New Roman" w:hAnsi="Times New Roman" w:cs="Times New Roman"/>
          <w:color w:val="auto"/>
          <w:lang w:val="en-US" w:eastAsia="en-US"/>
        </w:rPr>
        <w:t xml:space="preserve">Solicitanții cu tumori maligne primare sau secundare trebuie supuși unei evaluări oncologice care să aibă rezultate corespunzătoare înainte de a li se analiza cererea. Astfel de persoane care solicită un certificat medical clasa 1 sunt direcționate către examinatorul medical al AAC. Astfel de persoane care solicită un certificat medical clasa 2 sunt evaluate cu consultarea examinatorului medical al AAC. </w:t>
      </w:r>
    </w:p>
    <w:p w14:paraId="25353BC8" w14:textId="77777777" w:rsidR="00CC0AFF" w:rsidRPr="00B46147" w:rsidRDefault="00CC0AFF" w:rsidP="000110C0">
      <w:pPr>
        <w:pStyle w:val="af1"/>
        <w:numPr>
          <w:ilvl w:val="0"/>
          <w:numId w:val="698"/>
        </w:numPr>
        <w:shd w:val="clear" w:color="auto" w:fill="FFFFFF"/>
        <w:spacing w:line="312" w:lineRule="atLeast"/>
        <w:jc w:val="both"/>
        <w:rPr>
          <w:rFonts w:ascii="Times New Roman" w:hAnsi="Times New Roman" w:cs="Times New Roman"/>
          <w:bCs/>
          <w:color w:val="auto"/>
          <w:sz w:val="27"/>
          <w:szCs w:val="27"/>
          <w:lang w:val="en-US" w:eastAsia="en-US"/>
        </w:rPr>
      </w:pPr>
      <w:r w:rsidRPr="00B46147">
        <w:rPr>
          <w:rFonts w:ascii="Times New Roman" w:hAnsi="Times New Roman" w:cs="Times New Roman"/>
          <w:color w:val="auto"/>
          <w:lang w:val="en-US" w:eastAsia="en-US"/>
        </w:rPr>
        <w:t>Sunt declarați inapți solicitanții care au în antecedentele patologice documentate sau cărora li s-a diagnosticat clinic o tumoră malignă intracerebrală.</w:t>
      </w:r>
    </w:p>
    <w:p w14:paraId="06432DA5" w14:textId="77777777" w:rsidR="00CC0AFF" w:rsidRPr="00B46147" w:rsidRDefault="00CC0AFF" w:rsidP="00CC0AFF">
      <w:pPr>
        <w:pStyle w:val="af1"/>
        <w:shd w:val="clear" w:color="auto" w:fill="FFFFFF"/>
        <w:spacing w:line="312" w:lineRule="atLeast"/>
        <w:ind w:left="360"/>
        <w:jc w:val="both"/>
        <w:rPr>
          <w:rFonts w:ascii="Times New Roman" w:hAnsi="Times New Roman" w:cs="Times New Roman"/>
          <w:bCs/>
          <w:color w:val="auto"/>
          <w:sz w:val="27"/>
          <w:szCs w:val="27"/>
          <w:lang w:val="en-US" w:eastAsia="en-US"/>
        </w:rPr>
      </w:pPr>
    </w:p>
    <w:p w14:paraId="5A3AB914" w14:textId="77777777" w:rsidR="001D4628" w:rsidRPr="00B46147" w:rsidRDefault="001D4628" w:rsidP="00CC0AFF">
      <w:pPr>
        <w:pStyle w:val="title-gr-seq-level-1"/>
        <w:shd w:val="clear" w:color="auto" w:fill="FFFFFF"/>
        <w:spacing w:before="120" w:beforeAutospacing="0" w:after="120" w:afterAutospacing="0"/>
        <w:rPr>
          <w:rStyle w:val="boldface"/>
          <w:rFonts w:eastAsia="Arial Unicode MS"/>
          <w:b/>
        </w:rPr>
      </w:pPr>
      <w:r w:rsidRPr="00B46147">
        <w:rPr>
          <w:rStyle w:val="boldface"/>
          <w:rFonts w:eastAsia="Arial Unicode MS"/>
          <w:b/>
        </w:rPr>
        <w:t>SECȚIUNEA 3</w:t>
      </w:r>
      <w:r w:rsidR="00CC0AFF" w:rsidRPr="00B46147">
        <w:rPr>
          <w:rStyle w:val="boldface"/>
          <w:rFonts w:eastAsia="Arial Unicode MS"/>
          <w:b/>
        </w:rPr>
        <w:t xml:space="preserve"> -</w:t>
      </w:r>
      <w:r w:rsidRPr="00B46147">
        <w:rPr>
          <w:rStyle w:val="boldface"/>
          <w:rFonts w:eastAsia="Arial Unicode MS"/>
          <w:b/>
        </w:rPr>
        <w:t>Cerințe specifice privind certificatele medicale LAPL</w:t>
      </w:r>
    </w:p>
    <w:p w14:paraId="19DB1F91" w14:textId="77777777" w:rsidR="001D4628" w:rsidRPr="00B46147" w:rsidRDefault="001D4628" w:rsidP="00CC0AFF">
      <w:pPr>
        <w:pStyle w:val="title-gr-seq-level-1"/>
        <w:shd w:val="clear" w:color="auto" w:fill="FFFFFF"/>
        <w:spacing w:before="120" w:beforeAutospacing="0" w:after="120" w:afterAutospacing="0"/>
        <w:jc w:val="both"/>
        <w:rPr>
          <w:rStyle w:val="boldface"/>
          <w:rFonts w:eastAsia="Arial Unicode MS"/>
          <w:b/>
        </w:rPr>
      </w:pPr>
      <w:r w:rsidRPr="00B46147">
        <w:rPr>
          <w:rStyle w:val="boldface"/>
          <w:rFonts w:eastAsia="Arial Unicode MS"/>
          <w:b/>
        </w:rPr>
        <w:t>MED.B.095</w:t>
      </w:r>
      <w:r w:rsidRPr="00B46147">
        <w:rPr>
          <w:rStyle w:val="boldface"/>
          <w:rFonts w:eastAsia="Arial Unicode MS"/>
        </w:rPr>
        <w:t>   </w:t>
      </w:r>
      <w:r w:rsidRPr="00B46147">
        <w:rPr>
          <w:rStyle w:val="boldface"/>
          <w:rFonts w:eastAsia="Arial Unicode MS"/>
          <w:b/>
        </w:rPr>
        <w:t xml:space="preserve"> Examinarea și/sau evaluarea medicală </w:t>
      </w:r>
      <w:r w:rsidR="00CC0AFF" w:rsidRPr="00B46147">
        <w:rPr>
          <w:rStyle w:val="boldface"/>
          <w:rFonts w:eastAsia="Arial Unicode MS"/>
          <w:b/>
        </w:rPr>
        <w:t xml:space="preserve">a </w:t>
      </w:r>
      <w:r w:rsidRPr="00B46147">
        <w:rPr>
          <w:rStyle w:val="boldface"/>
          <w:rFonts w:eastAsia="Arial Unicode MS"/>
          <w:b/>
        </w:rPr>
        <w:t>persoanelor care solicită certificate medicale LAPL</w:t>
      </w:r>
    </w:p>
    <w:p w14:paraId="0656B55A" w14:textId="77777777" w:rsidR="00CC0AFF" w:rsidRPr="00B46147" w:rsidRDefault="00CC0AFF" w:rsidP="000110C0">
      <w:pPr>
        <w:pStyle w:val="title-gr-seq-level-1"/>
        <w:numPr>
          <w:ilvl w:val="0"/>
          <w:numId w:val="699"/>
        </w:numPr>
        <w:shd w:val="clear" w:color="auto" w:fill="FFFFFF"/>
        <w:spacing w:before="0" w:beforeAutospacing="0" w:after="0" w:afterAutospacing="0"/>
        <w:jc w:val="both"/>
        <w:rPr>
          <w:rFonts w:eastAsia="Arial Unicode MS"/>
          <w:b/>
        </w:rPr>
      </w:pPr>
      <w:r w:rsidRPr="00B46147">
        <w:t xml:space="preserve">Persoanele care solicită un certificat medical LAPL sunt evaluate pe baza celor mai bune practici de medicină aeronautică. </w:t>
      </w:r>
    </w:p>
    <w:p w14:paraId="4777EF99" w14:textId="77777777" w:rsidR="00CC0AFF" w:rsidRPr="00B46147" w:rsidRDefault="00CC0AFF" w:rsidP="000110C0">
      <w:pPr>
        <w:pStyle w:val="title-gr-seq-level-1"/>
        <w:numPr>
          <w:ilvl w:val="0"/>
          <w:numId w:val="699"/>
        </w:numPr>
        <w:shd w:val="clear" w:color="auto" w:fill="FFFFFF"/>
        <w:spacing w:before="0" w:beforeAutospacing="0" w:after="0" w:afterAutospacing="0"/>
        <w:jc w:val="both"/>
        <w:rPr>
          <w:rFonts w:eastAsia="Arial Unicode MS"/>
          <w:b/>
        </w:rPr>
      </w:pPr>
      <w:r w:rsidRPr="00B46147">
        <w:t xml:space="preserve">Trebuie acordată o atenție specială antecedentelor patologice complete ale solicitantului. </w:t>
      </w:r>
    </w:p>
    <w:p w14:paraId="5F2F995F" w14:textId="77777777" w:rsidR="00CC0AFF" w:rsidRPr="00B46147" w:rsidRDefault="00CC0AFF" w:rsidP="000110C0">
      <w:pPr>
        <w:pStyle w:val="title-gr-seq-level-1"/>
        <w:numPr>
          <w:ilvl w:val="0"/>
          <w:numId w:val="699"/>
        </w:numPr>
        <w:shd w:val="clear" w:color="auto" w:fill="FFFFFF"/>
        <w:spacing w:before="0" w:beforeAutospacing="0" w:after="0" w:afterAutospacing="0"/>
        <w:jc w:val="both"/>
        <w:rPr>
          <w:rFonts w:eastAsia="Arial Unicode MS"/>
          <w:b/>
        </w:rPr>
      </w:pPr>
      <w:r w:rsidRPr="00B46147">
        <w:t xml:space="preserve">Evaluarea inițială, toate reevaluările ulterioare efectuate după ce titularul </w:t>
      </w:r>
      <w:r w:rsidR="00A02BE9" w:rsidRPr="00B46147">
        <w:t>certificatului</w:t>
      </w:r>
      <w:r w:rsidRPr="00B46147">
        <w:t xml:space="preserve"> împlinește vârsta de 50 de ani și orice evaluări efectuate în cazul în care examinatorul nu are la dispoziție antecedentele patologice ale solicitantului trebuie să cuprindă cel puțin toate elementele indicate în continuare</w:t>
      </w:r>
      <w:r w:rsidR="00A02BE9" w:rsidRPr="00B46147">
        <w:t xml:space="preserve">: </w:t>
      </w:r>
    </w:p>
    <w:p w14:paraId="401BB4B8" w14:textId="77777777" w:rsidR="00A02BE9" w:rsidRPr="00B46147" w:rsidRDefault="00A02BE9" w:rsidP="000110C0">
      <w:pPr>
        <w:pStyle w:val="title-gr-seq-level-1"/>
        <w:numPr>
          <w:ilvl w:val="0"/>
          <w:numId w:val="700"/>
        </w:numPr>
        <w:shd w:val="clear" w:color="auto" w:fill="FFFFFF"/>
        <w:spacing w:before="0" w:beforeAutospacing="0" w:after="0" w:afterAutospacing="0"/>
        <w:jc w:val="both"/>
        <w:rPr>
          <w:rFonts w:eastAsia="Arial Unicode MS"/>
        </w:rPr>
      </w:pPr>
      <w:r w:rsidRPr="00B46147">
        <w:t>examen clinic;</w:t>
      </w:r>
    </w:p>
    <w:p w14:paraId="01F0BD35" w14:textId="77777777" w:rsidR="00A02BE9" w:rsidRPr="00B46147" w:rsidRDefault="00A02BE9" w:rsidP="000110C0">
      <w:pPr>
        <w:pStyle w:val="title-gr-seq-level-1"/>
        <w:numPr>
          <w:ilvl w:val="0"/>
          <w:numId w:val="700"/>
        </w:numPr>
        <w:shd w:val="clear" w:color="auto" w:fill="FFFFFF"/>
        <w:spacing w:before="0" w:beforeAutospacing="0" w:after="0" w:afterAutospacing="0"/>
        <w:jc w:val="both"/>
        <w:rPr>
          <w:rFonts w:eastAsia="Arial Unicode MS"/>
        </w:rPr>
      </w:pPr>
      <w:r w:rsidRPr="00B46147">
        <w:t xml:space="preserve">tensiune arterial; </w:t>
      </w:r>
    </w:p>
    <w:p w14:paraId="0B973CE0" w14:textId="77777777" w:rsidR="00A02BE9" w:rsidRPr="00B46147" w:rsidRDefault="00A02BE9" w:rsidP="000110C0">
      <w:pPr>
        <w:pStyle w:val="title-gr-seq-level-1"/>
        <w:numPr>
          <w:ilvl w:val="0"/>
          <w:numId w:val="700"/>
        </w:numPr>
        <w:shd w:val="clear" w:color="auto" w:fill="FFFFFF"/>
        <w:spacing w:before="0" w:beforeAutospacing="0" w:after="0" w:afterAutospacing="0"/>
        <w:jc w:val="both"/>
        <w:rPr>
          <w:rFonts w:eastAsia="Arial Unicode MS"/>
        </w:rPr>
      </w:pPr>
      <w:r w:rsidRPr="00B46147">
        <w:t xml:space="preserve">test de urină; </w:t>
      </w:r>
    </w:p>
    <w:p w14:paraId="44070DB5" w14:textId="77777777" w:rsidR="00A02BE9" w:rsidRPr="00B46147" w:rsidRDefault="00A02BE9" w:rsidP="000110C0">
      <w:pPr>
        <w:pStyle w:val="title-gr-seq-level-1"/>
        <w:numPr>
          <w:ilvl w:val="0"/>
          <w:numId w:val="700"/>
        </w:numPr>
        <w:shd w:val="clear" w:color="auto" w:fill="FFFFFF"/>
        <w:spacing w:before="0" w:beforeAutospacing="0" w:after="0" w:afterAutospacing="0"/>
        <w:jc w:val="both"/>
        <w:rPr>
          <w:rFonts w:eastAsia="Arial Unicode MS"/>
        </w:rPr>
      </w:pPr>
      <w:r w:rsidRPr="00B46147">
        <w:t xml:space="preserve">acuitate vizuală; </w:t>
      </w:r>
    </w:p>
    <w:p w14:paraId="5DA5A94A" w14:textId="77777777" w:rsidR="00A02BE9" w:rsidRPr="00B46147" w:rsidRDefault="00A02BE9" w:rsidP="000110C0">
      <w:pPr>
        <w:pStyle w:val="title-gr-seq-level-1"/>
        <w:numPr>
          <w:ilvl w:val="0"/>
          <w:numId w:val="700"/>
        </w:numPr>
        <w:shd w:val="clear" w:color="auto" w:fill="FFFFFF"/>
        <w:spacing w:before="0" w:beforeAutospacing="0" w:after="0" w:afterAutospacing="0"/>
        <w:jc w:val="both"/>
        <w:rPr>
          <w:rFonts w:eastAsia="Arial Unicode MS"/>
          <w:b/>
        </w:rPr>
      </w:pPr>
      <w:r w:rsidRPr="00B46147">
        <w:t xml:space="preserve">acuitate auditivă. </w:t>
      </w:r>
    </w:p>
    <w:p w14:paraId="375C76EA" w14:textId="77777777" w:rsidR="00A02BE9" w:rsidRPr="00B46147" w:rsidRDefault="00A02BE9" w:rsidP="000110C0">
      <w:pPr>
        <w:pStyle w:val="title-gr-seq-level-1"/>
        <w:numPr>
          <w:ilvl w:val="0"/>
          <w:numId w:val="699"/>
        </w:numPr>
        <w:shd w:val="clear" w:color="auto" w:fill="FFFFFF"/>
        <w:spacing w:before="0" w:beforeAutospacing="0" w:after="0" w:afterAutospacing="0"/>
        <w:jc w:val="both"/>
        <w:rPr>
          <w:rFonts w:eastAsia="Arial Unicode MS"/>
          <w:b/>
        </w:rPr>
      </w:pPr>
      <w:r w:rsidRPr="00B46147">
        <w:t xml:space="preserve">După evaluarea inițială, reevaluările ulterioare până când titularul certificatului împlinește vârsta de 50 de ani trebuie să cuprindă cel puțin ambele elemente indicate în continuare. </w:t>
      </w:r>
    </w:p>
    <w:p w14:paraId="714AD296" w14:textId="77777777" w:rsidR="00A02BE9" w:rsidRPr="00B46147" w:rsidRDefault="00A02BE9" w:rsidP="000110C0">
      <w:pPr>
        <w:pStyle w:val="title-gr-seq-level-1"/>
        <w:numPr>
          <w:ilvl w:val="0"/>
          <w:numId w:val="699"/>
        </w:numPr>
        <w:shd w:val="clear" w:color="auto" w:fill="FFFFFF"/>
        <w:spacing w:before="0" w:beforeAutospacing="0" w:after="0" w:afterAutospacing="0"/>
        <w:jc w:val="both"/>
        <w:rPr>
          <w:rFonts w:eastAsia="Arial Unicode MS"/>
          <w:b/>
        </w:rPr>
      </w:pPr>
      <w:r w:rsidRPr="00B46147">
        <w:t xml:space="preserve">o evaluare a antecedentelor patologice ale </w:t>
      </w:r>
      <w:r w:rsidR="00A75164" w:rsidRPr="00B46147">
        <w:t>titularului</w:t>
      </w:r>
      <w:r w:rsidRPr="00B46147">
        <w:t xml:space="preserve"> LAPL;</w:t>
      </w:r>
    </w:p>
    <w:p w14:paraId="5E7DADB1" w14:textId="77777777" w:rsidR="00A02BE9" w:rsidRPr="00B46147" w:rsidRDefault="00A02BE9" w:rsidP="000110C0">
      <w:pPr>
        <w:pStyle w:val="title-gr-seq-level-1"/>
        <w:numPr>
          <w:ilvl w:val="0"/>
          <w:numId w:val="699"/>
        </w:numPr>
        <w:shd w:val="clear" w:color="auto" w:fill="FFFFFF"/>
        <w:spacing w:before="0" w:beforeAutospacing="0" w:after="0" w:afterAutospacing="0"/>
        <w:jc w:val="both"/>
        <w:rPr>
          <w:rFonts w:eastAsia="Arial Unicode MS"/>
          <w:b/>
        </w:rPr>
      </w:pPr>
      <w:r w:rsidRPr="00B46147">
        <w:lastRenderedPageBreak/>
        <w:t xml:space="preserve">elementele specificate la litera (c), în măsura în care sunt considerate necesare de către AeMC sau AME în conformitate cu cele mai bune practici de medicină aeronautică. </w:t>
      </w:r>
    </w:p>
    <w:p w14:paraId="167D3A0B" w14:textId="77777777" w:rsidR="00CC0AFF" w:rsidRPr="00B46147" w:rsidRDefault="00CC0AFF" w:rsidP="001D4628">
      <w:pPr>
        <w:pStyle w:val="title-gr-seq-level-2"/>
        <w:shd w:val="clear" w:color="auto" w:fill="FFFFFF"/>
        <w:spacing w:before="120" w:beforeAutospacing="0" w:after="120" w:afterAutospacing="0"/>
        <w:jc w:val="center"/>
        <w:rPr>
          <w:rFonts w:eastAsia="Arial Unicode MS"/>
          <w:i/>
          <w:iCs/>
        </w:rPr>
      </w:pPr>
    </w:p>
    <w:p w14:paraId="5D286A32" w14:textId="77777777" w:rsidR="001D4628" w:rsidRPr="00B46147" w:rsidRDefault="001D4628" w:rsidP="00A02BE9">
      <w:pPr>
        <w:pStyle w:val="title-gr-seq-level-1"/>
        <w:shd w:val="clear" w:color="auto" w:fill="FFFFFF"/>
        <w:spacing w:before="120" w:beforeAutospacing="0" w:after="120" w:afterAutospacing="0"/>
        <w:rPr>
          <w:rStyle w:val="boldface"/>
          <w:rFonts w:eastAsia="Arial Unicode MS"/>
          <w:b/>
          <w:bCs/>
        </w:rPr>
      </w:pPr>
      <w:r w:rsidRPr="00B46147">
        <w:rPr>
          <w:rStyle w:val="boldface"/>
          <w:rFonts w:eastAsia="Arial Unicode MS"/>
          <w:b/>
          <w:bCs/>
          <w:lang w:val="ro-RO"/>
        </w:rPr>
        <w:t>SUBPARTEA C</w:t>
      </w:r>
      <w:r w:rsidR="00A02BE9" w:rsidRPr="00B46147">
        <w:rPr>
          <w:rStyle w:val="boldface"/>
          <w:rFonts w:eastAsia="Arial Unicode MS"/>
          <w:b/>
          <w:bCs/>
          <w:lang w:val="ro-RO"/>
        </w:rPr>
        <w:t xml:space="preserve"> - </w:t>
      </w:r>
      <w:r w:rsidRPr="00B46147">
        <w:rPr>
          <w:rStyle w:val="boldface"/>
          <w:rFonts w:eastAsia="Arial Unicode MS"/>
          <w:b/>
        </w:rPr>
        <w:t>CERINȚE PRIVIND APTITUDINEA DIN PUNCT DE VEDERE MEDICAL A ECHIPAJULUI DE CABINĂ</w:t>
      </w:r>
    </w:p>
    <w:p w14:paraId="727EF4D3" w14:textId="77777777" w:rsidR="001D4628" w:rsidRPr="00B46147" w:rsidRDefault="001D4628" w:rsidP="001D4628">
      <w:pPr>
        <w:pStyle w:val="title-gr-seq-level-3"/>
        <w:shd w:val="clear" w:color="auto" w:fill="FFFFFF"/>
        <w:spacing w:before="120" w:beforeAutospacing="0" w:after="120" w:afterAutospacing="0"/>
        <w:rPr>
          <w:rStyle w:val="boldface"/>
          <w:rFonts w:eastAsia="Arial Unicode MS"/>
          <w:b/>
        </w:rPr>
      </w:pPr>
      <w:r w:rsidRPr="00B46147">
        <w:rPr>
          <w:rStyle w:val="boldface"/>
          <w:rFonts w:eastAsia="Arial Unicode MS"/>
          <w:b/>
        </w:rPr>
        <w:t>SECȚIUNEA 1</w:t>
      </w:r>
      <w:r w:rsidR="00A02BE9" w:rsidRPr="00B46147">
        <w:rPr>
          <w:rStyle w:val="boldface"/>
          <w:rFonts w:eastAsia="Arial Unicode MS"/>
          <w:b/>
        </w:rPr>
        <w:t xml:space="preserve"> - </w:t>
      </w:r>
      <w:r w:rsidRPr="00B46147">
        <w:rPr>
          <w:rStyle w:val="boldface"/>
          <w:rFonts w:eastAsia="Arial Unicode MS"/>
          <w:b/>
        </w:rPr>
        <w:t>Cerințe generale</w:t>
      </w:r>
    </w:p>
    <w:p w14:paraId="0B833BBD" w14:textId="77777777" w:rsidR="001D4628" w:rsidRPr="00B46147" w:rsidRDefault="001D4628" w:rsidP="00A02BE9">
      <w:pPr>
        <w:pStyle w:val="title-gr-seq-level-3"/>
        <w:shd w:val="clear" w:color="auto" w:fill="FFFFFF"/>
        <w:spacing w:before="120" w:beforeAutospacing="0" w:after="120" w:afterAutospacing="0"/>
        <w:rPr>
          <w:rStyle w:val="boldface"/>
          <w:rFonts w:eastAsia="Arial Unicode MS"/>
        </w:rPr>
      </w:pPr>
      <w:r w:rsidRPr="00B46147">
        <w:rPr>
          <w:rStyle w:val="boldface"/>
          <w:rFonts w:eastAsia="Arial Unicode MS"/>
          <w:b/>
        </w:rPr>
        <w:t>MED.C.001</w:t>
      </w:r>
      <w:r w:rsidRPr="00B46147">
        <w:rPr>
          <w:rStyle w:val="boldface"/>
          <w:rFonts w:eastAsia="Arial Unicode MS"/>
        </w:rPr>
        <w:t>   </w:t>
      </w:r>
      <w:r w:rsidRPr="00B46147">
        <w:rPr>
          <w:rStyle w:val="boldface"/>
          <w:rFonts w:eastAsia="Arial Unicode MS"/>
          <w:b/>
        </w:rPr>
        <w:t> Dispoziții generale</w:t>
      </w:r>
    </w:p>
    <w:p w14:paraId="44978984" w14:textId="77777777" w:rsidR="001D4628" w:rsidRPr="00B46147" w:rsidRDefault="001D4628" w:rsidP="001D4628">
      <w:pPr>
        <w:pStyle w:val="norm"/>
        <w:shd w:val="clear" w:color="auto" w:fill="FFFFFF"/>
        <w:spacing w:before="120" w:beforeAutospacing="0" w:after="0" w:afterAutospacing="0"/>
        <w:jc w:val="both"/>
        <w:rPr>
          <w:rFonts w:eastAsia="Arial Unicode MS"/>
          <w:lang w:val="ro-RO"/>
        </w:rPr>
      </w:pPr>
      <w:r w:rsidRPr="00B46147">
        <w:rPr>
          <w:rFonts w:eastAsia="Arial Unicode MS"/>
          <w:lang w:val="ro-RO"/>
        </w:rPr>
        <w:t xml:space="preserve">Membrii echipajului de cabină </w:t>
      </w:r>
      <w:r w:rsidRPr="00B46147">
        <w:rPr>
          <w:rFonts w:eastAsia="Malgun Gothic Semilight"/>
          <w:lang w:val="ro-RO"/>
        </w:rPr>
        <w:t>î</w:t>
      </w:r>
      <w:r w:rsidRPr="00B46147">
        <w:rPr>
          <w:rFonts w:eastAsia="Arial Unicode MS"/>
          <w:lang w:val="ro-RO"/>
        </w:rPr>
        <w:t xml:space="preserve">și </w:t>
      </w:r>
      <w:r w:rsidRPr="00B46147">
        <w:rPr>
          <w:rFonts w:eastAsia="Malgun Gothic Semilight"/>
          <w:lang w:val="ro-RO"/>
        </w:rPr>
        <w:t>î</w:t>
      </w:r>
      <w:r w:rsidRPr="00B46147">
        <w:rPr>
          <w:rFonts w:eastAsia="Arial Unicode MS"/>
          <w:lang w:val="ro-RO"/>
        </w:rPr>
        <w:t xml:space="preserve">ndeplinesc sarcinile și responsabilitățile impuse de normele de siguranță a aviației la bordul unei aeronave doar </w:t>
      </w:r>
      <w:r w:rsidRPr="00B46147">
        <w:rPr>
          <w:rFonts w:eastAsia="Malgun Gothic Semilight"/>
          <w:lang w:val="ro-RO"/>
        </w:rPr>
        <w:t>î</w:t>
      </w:r>
      <w:r w:rsidRPr="00B46147">
        <w:rPr>
          <w:rFonts w:eastAsia="Arial Unicode MS"/>
          <w:lang w:val="ro-RO"/>
        </w:rPr>
        <w:t xml:space="preserve">n cazul </w:t>
      </w:r>
      <w:r w:rsidRPr="00B46147">
        <w:rPr>
          <w:rFonts w:eastAsia="Malgun Gothic Semilight"/>
          <w:lang w:val="ro-RO"/>
        </w:rPr>
        <w:t>î</w:t>
      </w:r>
      <w:r w:rsidRPr="00B46147">
        <w:rPr>
          <w:rFonts w:eastAsia="Arial Unicode MS"/>
          <w:lang w:val="ro-RO"/>
        </w:rPr>
        <w:t xml:space="preserve">n care </w:t>
      </w:r>
      <w:r w:rsidRPr="00B46147">
        <w:rPr>
          <w:rFonts w:eastAsia="Malgun Gothic Semilight"/>
          <w:lang w:val="ro-RO"/>
        </w:rPr>
        <w:t>î</w:t>
      </w:r>
      <w:r w:rsidRPr="00B46147">
        <w:rPr>
          <w:rFonts w:eastAsia="Arial Unicode MS"/>
          <w:lang w:val="ro-RO"/>
        </w:rPr>
        <w:t xml:space="preserve">ndeplinesc cerințele aplicabile prevăzute </w:t>
      </w:r>
      <w:r w:rsidRPr="00B46147">
        <w:rPr>
          <w:rFonts w:eastAsia="Malgun Gothic Semilight"/>
          <w:lang w:val="ro-RO"/>
        </w:rPr>
        <w:t>î</w:t>
      </w:r>
      <w:r w:rsidRPr="00B46147">
        <w:rPr>
          <w:rFonts w:eastAsia="Arial Unicode MS"/>
          <w:lang w:val="ro-RO"/>
        </w:rPr>
        <w:t xml:space="preserve">n prezenta </w:t>
      </w:r>
      <w:r w:rsidR="00A02BE9" w:rsidRPr="00B46147">
        <w:rPr>
          <w:rFonts w:eastAsia="Arial Unicode MS"/>
          <w:lang w:val="ro-RO"/>
        </w:rPr>
        <w:t>Parte</w:t>
      </w:r>
      <w:r w:rsidRPr="00B46147">
        <w:rPr>
          <w:rFonts w:eastAsia="Arial Unicode MS"/>
          <w:lang w:val="ro-RO"/>
        </w:rPr>
        <w:t>.</w:t>
      </w:r>
    </w:p>
    <w:p w14:paraId="04836E37" w14:textId="77777777" w:rsidR="001D4628" w:rsidRPr="00B46147" w:rsidRDefault="001D4628" w:rsidP="00A02BE9">
      <w:pPr>
        <w:pStyle w:val="title-gr-seq-level-3"/>
        <w:shd w:val="clear" w:color="auto" w:fill="FFFFFF"/>
        <w:spacing w:before="120" w:beforeAutospacing="0" w:after="120" w:afterAutospacing="0"/>
        <w:rPr>
          <w:rStyle w:val="boldface"/>
          <w:rFonts w:eastAsia="Arial Unicode MS"/>
          <w:b/>
        </w:rPr>
      </w:pPr>
      <w:r w:rsidRPr="00B46147">
        <w:rPr>
          <w:rStyle w:val="boldface"/>
          <w:rFonts w:eastAsia="Arial Unicode MS"/>
          <w:b/>
        </w:rPr>
        <w:t>MED.C.005</w:t>
      </w:r>
      <w:r w:rsidRPr="00B46147">
        <w:rPr>
          <w:rStyle w:val="boldface"/>
          <w:rFonts w:eastAsia="Arial Unicode MS"/>
        </w:rPr>
        <w:t>   </w:t>
      </w:r>
      <w:r w:rsidRPr="00B46147">
        <w:rPr>
          <w:rStyle w:val="boldface"/>
          <w:rFonts w:eastAsia="Arial Unicode MS"/>
          <w:b/>
        </w:rPr>
        <w:t> Evaluări aeromedicale</w:t>
      </w:r>
    </w:p>
    <w:p w14:paraId="4127DE9D" w14:textId="77777777" w:rsidR="00A02BE9" w:rsidRPr="00B46147" w:rsidRDefault="00A02BE9" w:rsidP="000110C0">
      <w:pPr>
        <w:pStyle w:val="title-gr-seq-level-3"/>
        <w:numPr>
          <w:ilvl w:val="0"/>
          <w:numId w:val="701"/>
        </w:numPr>
        <w:shd w:val="clear" w:color="auto" w:fill="FFFFFF"/>
        <w:spacing w:before="120" w:beforeAutospacing="0" w:after="120" w:afterAutospacing="0"/>
        <w:jc w:val="both"/>
        <w:rPr>
          <w:rFonts w:eastAsia="Arial Unicode MS"/>
        </w:rPr>
      </w:pPr>
      <w:r w:rsidRPr="00B46147">
        <w:rPr>
          <w:rFonts w:eastAsia="Arial Unicode MS"/>
          <w:lang w:val="ro-RO"/>
        </w:rPr>
        <w:t xml:space="preserve">Membrii echipajului de cabină sunt supuși evaluărilor aeromedicale pentru a se verifica dacă nu suferă de vreo boală fizică sau psihică care ar putea duce la incapacitate sau la imposibilitatea de a-și </w:t>
      </w:r>
      <w:r w:rsidRPr="00B46147">
        <w:rPr>
          <w:rFonts w:eastAsia="Malgun Gothic Semilight"/>
          <w:lang w:val="ro-RO"/>
        </w:rPr>
        <w:t>î</w:t>
      </w:r>
      <w:r w:rsidRPr="00B46147">
        <w:rPr>
          <w:rFonts w:eastAsia="Arial Unicode MS"/>
          <w:lang w:val="ro-RO"/>
        </w:rPr>
        <w:t xml:space="preserve">ndeplini sarcinile și responsabilitățile </w:t>
      </w:r>
      <w:r w:rsidRPr="00B46147">
        <w:rPr>
          <w:rFonts w:eastAsia="Malgun Gothic Semilight"/>
          <w:lang w:val="ro-RO"/>
        </w:rPr>
        <w:t>î</w:t>
      </w:r>
      <w:r w:rsidRPr="00B46147">
        <w:rPr>
          <w:rFonts w:eastAsia="Arial Unicode MS"/>
          <w:lang w:val="ro-RO"/>
        </w:rPr>
        <w:t xml:space="preserve">n materie de siguranță. </w:t>
      </w:r>
    </w:p>
    <w:p w14:paraId="31941470" w14:textId="77777777" w:rsidR="00A02BE9" w:rsidRPr="00B46147" w:rsidRDefault="00A02BE9" w:rsidP="000110C0">
      <w:pPr>
        <w:pStyle w:val="title-gr-seq-level-3"/>
        <w:numPr>
          <w:ilvl w:val="0"/>
          <w:numId w:val="701"/>
        </w:numPr>
        <w:shd w:val="clear" w:color="auto" w:fill="FFFFFF"/>
        <w:spacing w:before="0" w:beforeAutospacing="0" w:after="0" w:afterAutospacing="0"/>
        <w:jc w:val="both"/>
        <w:rPr>
          <w:rFonts w:eastAsia="Arial Unicode MS"/>
        </w:rPr>
      </w:pPr>
      <w:r w:rsidRPr="00B46147">
        <w:rPr>
          <w:rFonts w:eastAsia="Arial Unicode MS"/>
          <w:lang w:val="ro-RO"/>
        </w:rPr>
        <w:t xml:space="preserve">Fiecare membru al echipajului de cabină este supus unei evaluări aeromedicale </w:t>
      </w:r>
      <w:r w:rsidRPr="00B46147">
        <w:rPr>
          <w:rFonts w:eastAsia="Malgun Gothic Semilight"/>
          <w:lang w:val="ro-RO"/>
        </w:rPr>
        <w:t>î</w:t>
      </w:r>
      <w:r w:rsidRPr="00B46147">
        <w:rPr>
          <w:rFonts w:eastAsia="Arial Unicode MS"/>
          <w:lang w:val="ro-RO"/>
        </w:rPr>
        <w:t xml:space="preserve">nainte de a i se atribui pentru prima dată sarcini la bordul unei aeronave, iar, ulterior, la intervale de maximum </w:t>
      </w:r>
      <w:r w:rsidR="002961AB" w:rsidRPr="00B46147">
        <w:rPr>
          <w:rFonts w:eastAsia="Arial Unicode MS"/>
          <w:lang w:val="ro-RO"/>
        </w:rPr>
        <w:t>12</w:t>
      </w:r>
      <w:r w:rsidRPr="00B46147">
        <w:rPr>
          <w:rFonts w:eastAsia="Arial Unicode MS"/>
          <w:lang w:val="ro-RO"/>
        </w:rPr>
        <w:t xml:space="preserve"> de luni. </w:t>
      </w:r>
    </w:p>
    <w:p w14:paraId="18E0D9A4" w14:textId="77777777" w:rsidR="00A02BE9" w:rsidRPr="00B46147" w:rsidRDefault="00A02BE9" w:rsidP="000110C0">
      <w:pPr>
        <w:pStyle w:val="title-gr-seq-level-3"/>
        <w:numPr>
          <w:ilvl w:val="0"/>
          <w:numId w:val="701"/>
        </w:numPr>
        <w:shd w:val="clear" w:color="auto" w:fill="FFFFFF"/>
        <w:spacing w:before="120" w:beforeAutospacing="0" w:after="120" w:afterAutospacing="0"/>
        <w:jc w:val="both"/>
        <w:rPr>
          <w:rStyle w:val="boldface"/>
          <w:rFonts w:eastAsia="Arial Unicode MS"/>
        </w:rPr>
      </w:pPr>
      <w:r w:rsidRPr="00B46147">
        <w:rPr>
          <w:rFonts w:eastAsia="Arial Unicode MS"/>
          <w:lang w:val="ro-RO"/>
        </w:rPr>
        <w:t>Evaluările aeromedicale sunt efectuate de un AeME sau AMC, sub rezerva respectării cerințelor prevăzute la punctul MED.D.040.</w:t>
      </w:r>
    </w:p>
    <w:p w14:paraId="050A30F6" w14:textId="77777777" w:rsidR="001D4628" w:rsidRPr="00B46147" w:rsidRDefault="001D4628" w:rsidP="001D4628">
      <w:pPr>
        <w:pStyle w:val="title-gr-seq-level-3"/>
        <w:shd w:val="clear" w:color="auto" w:fill="FFFFFF"/>
        <w:spacing w:before="120" w:beforeAutospacing="0" w:after="120" w:afterAutospacing="0"/>
        <w:rPr>
          <w:rStyle w:val="boldface"/>
          <w:rFonts w:eastAsia="Arial Unicode MS"/>
          <w:b/>
        </w:rPr>
      </w:pPr>
      <w:r w:rsidRPr="00B46147">
        <w:rPr>
          <w:rStyle w:val="boldface"/>
          <w:rFonts w:eastAsia="Arial Unicode MS"/>
          <w:b/>
        </w:rPr>
        <w:t>SECȚIUNEA 2</w:t>
      </w:r>
      <w:r w:rsidR="00A02BE9" w:rsidRPr="00B46147">
        <w:rPr>
          <w:rStyle w:val="boldface"/>
          <w:rFonts w:eastAsia="Arial Unicode MS"/>
          <w:b/>
        </w:rPr>
        <w:t xml:space="preserve"> - </w:t>
      </w:r>
      <w:r w:rsidRPr="00B46147">
        <w:rPr>
          <w:rStyle w:val="boldface"/>
          <w:rFonts w:eastAsia="Arial Unicode MS"/>
          <w:b/>
        </w:rPr>
        <w:t>Cerințe privind evaluarea aeromedicală a echipajului de cabină</w:t>
      </w:r>
    </w:p>
    <w:p w14:paraId="730512AC" w14:textId="77777777" w:rsidR="001D4628" w:rsidRPr="00B46147" w:rsidRDefault="001D4628" w:rsidP="00A02BE9">
      <w:pPr>
        <w:pStyle w:val="title-gr-seq-level-3"/>
        <w:shd w:val="clear" w:color="auto" w:fill="FFFFFF"/>
        <w:spacing w:before="120" w:beforeAutospacing="0" w:after="120" w:afterAutospacing="0"/>
        <w:rPr>
          <w:rStyle w:val="boldface"/>
          <w:rFonts w:eastAsia="Arial Unicode MS"/>
        </w:rPr>
      </w:pPr>
      <w:r w:rsidRPr="00B46147">
        <w:rPr>
          <w:rStyle w:val="boldface"/>
          <w:rFonts w:eastAsia="Arial Unicode MS"/>
          <w:b/>
        </w:rPr>
        <w:t>MED.C.020</w:t>
      </w:r>
      <w:r w:rsidRPr="00B46147">
        <w:rPr>
          <w:rStyle w:val="boldface"/>
          <w:rFonts w:eastAsia="Arial Unicode MS"/>
        </w:rPr>
        <w:t>   </w:t>
      </w:r>
      <w:r w:rsidRPr="00B46147">
        <w:rPr>
          <w:rStyle w:val="boldface"/>
          <w:rFonts w:eastAsia="Arial Unicode MS"/>
          <w:b/>
        </w:rPr>
        <w:t> Dispoziții generale</w:t>
      </w:r>
    </w:p>
    <w:p w14:paraId="24AA515D" w14:textId="77777777" w:rsidR="001D4628" w:rsidRPr="00B46147" w:rsidRDefault="001D4628" w:rsidP="001D4628">
      <w:pPr>
        <w:pStyle w:val="norm"/>
        <w:shd w:val="clear" w:color="auto" w:fill="FFFFFF"/>
        <w:spacing w:before="120" w:beforeAutospacing="0" w:after="0" w:afterAutospacing="0"/>
        <w:jc w:val="both"/>
        <w:rPr>
          <w:rFonts w:eastAsia="Arial Unicode MS"/>
          <w:lang w:val="ro-RO"/>
        </w:rPr>
      </w:pPr>
      <w:r w:rsidRPr="00B46147">
        <w:rPr>
          <w:rFonts w:eastAsia="Arial Unicode MS"/>
          <w:lang w:val="ro-RO"/>
        </w:rPr>
        <w:t>Membrii echipajului de cabină trebuie să nu prezinte:</w:t>
      </w:r>
    </w:p>
    <w:p w14:paraId="35002072" w14:textId="77777777" w:rsidR="001D4628" w:rsidRPr="00B46147" w:rsidRDefault="001D4628" w:rsidP="000110C0">
      <w:pPr>
        <w:pStyle w:val="norm"/>
        <w:numPr>
          <w:ilvl w:val="0"/>
          <w:numId w:val="702"/>
        </w:numPr>
        <w:shd w:val="clear" w:color="auto" w:fill="FFFFFF"/>
        <w:spacing w:before="0" w:beforeAutospacing="0" w:after="0" w:afterAutospacing="0"/>
        <w:jc w:val="both"/>
        <w:rPr>
          <w:rFonts w:eastAsia="Arial Unicode MS"/>
          <w:lang w:val="ro-RO"/>
        </w:rPr>
      </w:pPr>
      <w:r w:rsidRPr="00B46147">
        <w:rPr>
          <w:rFonts w:eastAsia="Arial Unicode MS"/>
          <w:lang w:val="ro-RO"/>
        </w:rPr>
        <w:t>malformații, congenitale sau dob</w:t>
      </w:r>
      <w:r w:rsidRPr="00B46147">
        <w:rPr>
          <w:rFonts w:eastAsia="Malgun Gothic Semilight"/>
          <w:lang w:val="ro-RO"/>
        </w:rPr>
        <w:t>â</w:t>
      </w:r>
      <w:r w:rsidRPr="00B46147">
        <w:rPr>
          <w:rFonts w:eastAsia="Arial Unicode MS"/>
          <w:lang w:val="ro-RO"/>
        </w:rPr>
        <w:t>ndite;</w:t>
      </w:r>
    </w:p>
    <w:p w14:paraId="60E99013" w14:textId="77777777" w:rsidR="001D4628" w:rsidRPr="00B46147" w:rsidRDefault="001D4628" w:rsidP="000110C0">
      <w:pPr>
        <w:pStyle w:val="norm"/>
        <w:numPr>
          <w:ilvl w:val="0"/>
          <w:numId w:val="702"/>
        </w:numPr>
        <w:shd w:val="clear" w:color="auto" w:fill="FFFFFF"/>
        <w:spacing w:before="0" w:beforeAutospacing="0" w:after="0" w:afterAutospacing="0"/>
        <w:jc w:val="both"/>
        <w:rPr>
          <w:rFonts w:eastAsia="Arial Unicode MS"/>
          <w:lang w:val="ro-RO"/>
        </w:rPr>
      </w:pPr>
      <w:r w:rsidRPr="00B46147">
        <w:rPr>
          <w:rFonts w:eastAsia="Arial Unicode MS"/>
          <w:lang w:val="ro-RO"/>
        </w:rPr>
        <w:t>boli ori handicapuri active, latente, acute sau cronice;</w:t>
      </w:r>
    </w:p>
    <w:p w14:paraId="7B4920DC" w14:textId="77777777" w:rsidR="001D4628" w:rsidRPr="00B46147" w:rsidRDefault="001D4628" w:rsidP="000110C0">
      <w:pPr>
        <w:pStyle w:val="norm"/>
        <w:numPr>
          <w:ilvl w:val="0"/>
          <w:numId w:val="702"/>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plăgi, leziuni sau sechele </w:t>
      </w:r>
      <w:r w:rsidRPr="00B46147">
        <w:rPr>
          <w:rFonts w:eastAsia="Malgun Gothic Semilight"/>
          <w:lang w:val="ro-RO"/>
        </w:rPr>
        <w:t>î</w:t>
      </w:r>
      <w:r w:rsidRPr="00B46147">
        <w:rPr>
          <w:rFonts w:eastAsia="Arial Unicode MS"/>
          <w:lang w:val="ro-RO"/>
        </w:rPr>
        <w:t>n urma unei intervenții chirurgicale; și</w:t>
      </w:r>
    </w:p>
    <w:p w14:paraId="3F7E90B5" w14:textId="77777777" w:rsidR="001D4628" w:rsidRPr="00B46147" w:rsidRDefault="001D4628" w:rsidP="000110C0">
      <w:pPr>
        <w:pStyle w:val="norm"/>
        <w:numPr>
          <w:ilvl w:val="0"/>
          <w:numId w:val="702"/>
        </w:numPr>
        <w:shd w:val="clear" w:color="auto" w:fill="FFFFFF"/>
        <w:spacing w:before="0" w:beforeAutospacing="0" w:after="0" w:afterAutospacing="0"/>
        <w:jc w:val="both"/>
        <w:rPr>
          <w:rFonts w:eastAsia="Arial Unicode MS"/>
          <w:lang w:val="ro-RO"/>
        </w:rPr>
      </w:pPr>
      <w:r w:rsidRPr="00B46147">
        <w:rPr>
          <w:rFonts w:eastAsia="Arial Unicode MS"/>
          <w:lang w:val="ro-RO"/>
        </w:rPr>
        <w:t xml:space="preserve">efecte sau efecte secundare ale unui medicament eliberat cu sau fără prescripție medicală, administrat </w:t>
      </w:r>
      <w:r w:rsidRPr="00B46147">
        <w:rPr>
          <w:rFonts w:eastAsia="Malgun Gothic Semilight"/>
          <w:lang w:val="ro-RO"/>
        </w:rPr>
        <w:t>î</w:t>
      </w:r>
      <w:r w:rsidRPr="00B46147">
        <w:rPr>
          <w:rFonts w:eastAsia="Arial Unicode MS"/>
          <w:lang w:val="ro-RO"/>
        </w:rPr>
        <w:t xml:space="preserve">n scop preventiv, terapeutic sau </w:t>
      </w:r>
      <w:r w:rsidRPr="00B46147">
        <w:rPr>
          <w:rFonts w:eastAsia="Malgun Gothic Semilight"/>
          <w:lang w:val="ro-RO"/>
        </w:rPr>
        <w:t>î</w:t>
      </w:r>
      <w:r w:rsidRPr="00B46147">
        <w:rPr>
          <w:rFonts w:eastAsia="Arial Unicode MS"/>
          <w:lang w:val="ro-RO"/>
        </w:rPr>
        <w:t xml:space="preserve">n vederea stabilirii unui diagnostic, care ar putea genera un grad de incapacitate funcțională ce ar putea duce la incapacitate sau la imposibilitatea de a-și </w:t>
      </w:r>
      <w:r w:rsidRPr="00B46147">
        <w:rPr>
          <w:rFonts w:eastAsia="Malgun Gothic Semilight"/>
          <w:lang w:val="ro-RO"/>
        </w:rPr>
        <w:t>î</w:t>
      </w:r>
      <w:r w:rsidRPr="00B46147">
        <w:rPr>
          <w:rFonts w:eastAsia="Arial Unicode MS"/>
          <w:lang w:val="ro-RO"/>
        </w:rPr>
        <w:t xml:space="preserve">ndeplini sarcinile și responsabilitățile </w:t>
      </w:r>
      <w:r w:rsidRPr="00B46147">
        <w:rPr>
          <w:rFonts w:eastAsia="Malgun Gothic Semilight"/>
          <w:lang w:val="ro-RO"/>
        </w:rPr>
        <w:t>î</w:t>
      </w:r>
      <w:r w:rsidRPr="00B46147">
        <w:rPr>
          <w:rFonts w:eastAsia="Arial Unicode MS"/>
          <w:lang w:val="ro-RO"/>
        </w:rPr>
        <w:t>n materie de siguranță.</w:t>
      </w:r>
    </w:p>
    <w:p w14:paraId="75824219" w14:textId="77777777" w:rsidR="001D4628" w:rsidRPr="00B46147" w:rsidRDefault="001D4628" w:rsidP="00A02BE9">
      <w:pPr>
        <w:pStyle w:val="title-gr-seq-level-3"/>
        <w:shd w:val="clear" w:color="auto" w:fill="FFFFFF"/>
        <w:spacing w:before="120" w:beforeAutospacing="0" w:after="120" w:afterAutospacing="0"/>
        <w:rPr>
          <w:rStyle w:val="boldface"/>
          <w:rFonts w:eastAsia="Arial Unicode MS"/>
          <w:b/>
        </w:rPr>
      </w:pPr>
      <w:r w:rsidRPr="00B46147">
        <w:rPr>
          <w:rStyle w:val="boldface"/>
          <w:rFonts w:eastAsia="Arial Unicode MS"/>
          <w:b/>
        </w:rPr>
        <w:t>MED.C.025</w:t>
      </w:r>
      <w:r w:rsidRPr="00B46147">
        <w:rPr>
          <w:rStyle w:val="boldface"/>
          <w:rFonts w:eastAsia="Arial Unicode MS"/>
        </w:rPr>
        <w:t>   </w:t>
      </w:r>
      <w:r w:rsidRPr="00B46147">
        <w:rPr>
          <w:rStyle w:val="boldface"/>
          <w:rFonts w:eastAsia="Arial Unicode MS"/>
          <w:b/>
        </w:rPr>
        <w:t> Conținutul evaluărilor aeromedicale</w:t>
      </w:r>
    </w:p>
    <w:p w14:paraId="212EAAD3" w14:textId="77777777" w:rsidR="00CD32F0" w:rsidRPr="00B46147" w:rsidRDefault="00CD32F0" w:rsidP="000110C0">
      <w:pPr>
        <w:pStyle w:val="norm"/>
        <w:numPr>
          <w:ilvl w:val="0"/>
          <w:numId w:val="703"/>
        </w:numPr>
        <w:spacing w:before="120" w:beforeAutospacing="0" w:after="0" w:afterAutospacing="0"/>
        <w:jc w:val="both"/>
        <w:rPr>
          <w:rFonts w:eastAsia="Arial Unicode MS"/>
          <w:lang w:val="ro-RO"/>
        </w:rPr>
      </w:pPr>
      <w:r w:rsidRPr="00B46147">
        <w:rPr>
          <w:rFonts w:eastAsia="Arial Unicode MS"/>
          <w:lang w:val="ro-RO"/>
        </w:rPr>
        <w:t>O evaluare aeromedicală inițială trebuie să cuprindă cel puțin următoarele:</w:t>
      </w:r>
    </w:p>
    <w:p w14:paraId="165C304E" w14:textId="77777777" w:rsidR="00CD32F0" w:rsidRPr="00B46147" w:rsidRDefault="00CD32F0" w:rsidP="000110C0">
      <w:pPr>
        <w:pStyle w:val="norm"/>
        <w:numPr>
          <w:ilvl w:val="0"/>
          <w:numId w:val="704"/>
        </w:numPr>
        <w:spacing w:before="0" w:beforeAutospacing="0" w:after="0" w:afterAutospacing="0"/>
        <w:jc w:val="both"/>
        <w:rPr>
          <w:rFonts w:eastAsia="Arial Unicode MS"/>
          <w:lang w:val="ro-RO"/>
        </w:rPr>
      </w:pPr>
      <w:r w:rsidRPr="00B46147">
        <w:rPr>
          <w:rFonts w:eastAsia="Arial Unicode MS"/>
          <w:lang w:val="ro-RO"/>
        </w:rPr>
        <w:t>o evaluare a antecedentelor patologice ale membrului echipajului de cabină care solicită certificatul medical; și</w:t>
      </w:r>
    </w:p>
    <w:p w14:paraId="69B5D708" w14:textId="77777777" w:rsidR="00CD32F0" w:rsidRPr="00B46147" w:rsidRDefault="00CD32F0" w:rsidP="000110C0">
      <w:pPr>
        <w:pStyle w:val="norm"/>
        <w:numPr>
          <w:ilvl w:val="0"/>
          <w:numId w:val="704"/>
        </w:numPr>
        <w:spacing w:before="0" w:beforeAutospacing="0" w:after="0" w:afterAutospacing="0"/>
        <w:jc w:val="both"/>
        <w:rPr>
          <w:rFonts w:eastAsia="Arial Unicode MS"/>
          <w:lang w:val="ro-RO"/>
        </w:rPr>
      </w:pPr>
      <w:r w:rsidRPr="00B46147">
        <w:rPr>
          <w:rFonts w:eastAsia="Arial Unicode MS"/>
          <w:lang w:val="ro-RO"/>
        </w:rPr>
        <w:t>un examen clinic</w:t>
      </w:r>
      <w:r w:rsidR="00015ADE" w:rsidRPr="00B46147">
        <w:rPr>
          <w:rFonts w:eastAsia="Arial Unicode MS"/>
          <w:lang w:val="ro-RO"/>
        </w:rPr>
        <w:t>, investigații de laborator și funcționale</w:t>
      </w:r>
      <w:r w:rsidRPr="00B46147">
        <w:rPr>
          <w:rFonts w:eastAsia="Arial Unicode MS"/>
          <w:lang w:val="ro-RO"/>
        </w:rPr>
        <w:t xml:space="preserve"> al următoarelor:</w:t>
      </w:r>
    </w:p>
    <w:p w14:paraId="00073EAD" w14:textId="77777777" w:rsidR="00CD32F0" w:rsidRPr="00B46147" w:rsidRDefault="00CD32F0" w:rsidP="000110C0">
      <w:pPr>
        <w:pStyle w:val="norm"/>
        <w:numPr>
          <w:ilvl w:val="0"/>
          <w:numId w:val="705"/>
        </w:numPr>
        <w:spacing w:before="0" w:beforeAutospacing="0" w:after="0" w:afterAutospacing="0"/>
        <w:jc w:val="both"/>
        <w:rPr>
          <w:rFonts w:eastAsia="Arial Unicode MS"/>
          <w:lang w:val="ro-RO"/>
        </w:rPr>
      </w:pPr>
      <w:r w:rsidRPr="00B46147">
        <w:rPr>
          <w:rFonts w:eastAsia="Arial Unicode MS"/>
          <w:lang w:val="ro-RO"/>
        </w:rPr>
        <w:t>sistemul cardiovascular;</w:t>
      </w:r>
    </w:p>
    <w:p w14:paraId="30FC347C" w14:textId="77777777" w:rsidR="00CD32F0" w:rsidRPr="00B46147" w:rsidRDefault="00CD32F0" w:rsidP="000110C0">
      <w:pPr>
        <w:pStyle w:val="norm"/>
        <w:numPr>
          <w:ilvl w:val="0"/>
          <w:numId w:val="705"/>
        </w:numPr>
        <w:spacing w:before="0" w:beforeAutospacing="0" w:after="0" w:afterAutospacing="0"/>
        <w:jc w:val="both"/>
        <w:rPr>
          <w:rFonts w:eastAsia="Arial Unicode MS"/>
          <w:lang w:val="ro-RO"/>
        </w:rPr>
      </w:pPr>
      <w:r w:rsidRPr="00B46147">
        <w:rPr>
          <w:rFonts w:eastAsia="Arial Unicode MS"/>
          <w:lang w:val="ro-RO"/>
        </w:rPr>
        <w:t>sistemul respirator;</w:t>
      </w:r>
    </w:p>
    <w:p w14:paraId="56765762" w14:textId="77777777" w:rsidR="00015ADE" w:rsidRPr="00B46147" w:rsidRDefault="00015ADE" w:rsidP="000110C0">
      <w:pPr>
        <w:pStyle w:val="norm"/>
        <w:numPr>
          <w:ilvl w:val="0"/>
          <w:numId w:val="705"/>
        </w:numPr>
        <w:spacing w:before="0" w:beforeAutospacing="0" w:after="0" w:afterAutospacing="0"/>
        <w:jc w:val="both"/>
        <w:rPr>
          <w:rFonts w:eastAsia="Arial Unicode MS"/>
          <w:lang w:val="ro-RO"/>
        </w:rPr>
      </w:pPr>
      <w:r w:rsidRPr="00B46147">
        <w:rPr>
          <w:rFonts w:eastAsia="Arial Unicode MS"/>
          <w:lang w:val="ro-RO"/>
        </w:rPr>
        <w:t>sistemul digestiv;</w:t>
      </w:r>
    </w:p>
    <w:p w14:paraId="15032604" w14:textId="77777777" w:rsidR="00015ADE" w:rsidRPr="00B46147" w:rsidRDefault="00015ADE" w:rsidP="000110C0">
      <w:pPr>
        <w:pStyle w:val="norm"/>
        <w:numPr>
          <w:ilvl w:val="0"/>
          <w:numId w:val="705"/>
        </w:numPr>
        <w:spacing w:before="0" w:beforeAutospacing="0" w:after="0" w:afterAutospacing="0"/>
        <w:jc w:val="both"/>
        <w:rPr>
          <w:rFonts w:eastAsia="Arial Unicode MS"/>
          <w:lang w:val="ro-RO"/>
        </w:rPr>
      </w:pPr>
      <w:r w:rsidRPr="00B46147">
        <w:rPr>
          <w:rFonts w:eastAsia="Arial Unicode MS"/>
          <w:lang w:val="ro-RO"/>
        </w:rPr>
        <w:t>sistemul metabolic și sistemul endocrin;</w:t>
      </w:r>
    </w:p>
    <w:p w14:paraId="34D63202" w14:textId="77777777" w:rsidR="00015ADE" w:rsidRPr="00B46147" w:rsidRDefault="00015ADE" w:rsidP="000110C0">
      <w:pPr>
        <w:pStyle w:val="norm"/>
        <w:numPr>
          <w:ilvl w:val="0"/>
          <w:numId w:val="705"/>
        </w:numPr>
        <w:spacing w:before="0" w:beforeAutospacing="0" w:after="0" w:afterAutospacing="0"/>
        <w:jc w:val="both"/>
        <w:rPr>
          <w:rFonts w:eastAsia="Arial Unicode MS"/>
          <w:lang w:val="ro-RO"/>
        </w:rPr>
      </w:pPr>
      <w:r w:rsidRPr="00B46147">
        <w:rPr>
          <w:rFonts w:eastAsia="Arial Unicode MS"/>
          <w:lang w:val="ro-RO"/>
        </w:rPr>
        <w:t>hematologie;</w:t>
      </w:r>
    </w:p>
    <w:p w14:paraId="1849464E" w14:textId="77777777" w:rsidR="00015ADE" w:rsidRPr="00B46147" w:rsidRDefault="00015ADE" w:rsidP="000110C0">
      <w:pPr>
        <w:pStyle w:val="norm"/>
        <w:numPr>
          <w:ilvl w:val="0"/>
          <w:numId w:val="705"/>
        </w:numPr>
        <w:spacing w:before="0" w:beforeAutospacing="0" w:after="0" w:afterAutospacing="0"/>
        <w:jc w:val="both"/>
        <w:rPr>
          <w:rFonts w:eastAsia="Arial Unicode MS"/>
          <w:lang w:val="ro-RO"/>
        </w:rPr>
      </w:pPr>
      <w:r w:rsidRPr="00B46147">
        <w:rPr>
          <w:rFonts w:eastAsia="Arial Unicode MS"/>
          <w:lang w:val="ro-RO"/>
        </w:rPr>
        <w:t>sistemul genito-urinar;</w:t>
      </w:r>
    </w:p>
    <w:p w14:paraId="4E1ACE11" w14:textId="77777777" w:rsidR="00015ADE" w:rsidRPr="00B46147" w:rsidRDefault="00015ADE" w:rsidP="000110C0">
      <w:pPr>
        <w:pStyle w:val="norm"/>
        <w:numPr>
          <w:ilvl w:val="0"/>
          <w:numId w:val="705"/>
        </w:numPr>
        <w:spacing w:before="0" w:beforeAutospacing="0" w:after="0" w:afterAutospacing="0"/>
        <w:jc w:val="both"/>
        <w:rPr>
          <w:rFonts w:eastAsia="Arial Unicode MS"/>
          <w:lang w:val="ro-RO"/>
        </w:rPr>
      </w:pPr>
      <w:r w:rsidRPr="00B46147">
        <w:rPr>
          <w:rFonts w:eastAsia="Arial Unicode MS"/>
          <w:lang w:val="ro-RO"/>
        </w:rPr>
        <w:t>bolile infecțioase;</w:t>
      </w:r>
    </w:p>
    <w:p w14:paraId="756030B3" w14:textId="77777777" w:rsidR="00015ADE" w:rsidRPr="00B46147" w:rsidRDefault="00015ADE" w:rsidP="000110C0">
      <w:pPr>
        <w:pStyle w:val="norm"/>
        <w:numPr>
          <w:ilvl w:val="0"/>
          <w:numId w:val="705"/>
        </w:numPr>
        <w:spacing w:before="0" w:beforeAutospacing="0" w:after="0" w:afterAutospacing="0"/>
        <w:jc w:val="both"/>
        <w:rPr>
          <w:rFonts w:eastAsia="Arial Unicode MS"/>
          <w:lang w:val="ro-RO"/>
        </w:rPr>
      </w:pPr>
      <w:r w:rsidRPr="00B46147">
        <w:rPr>
          <w:rFonts w:eastAsia="Arial Unicode MS"/>
          <w:lang w:val="ro-RO"/>
        </w:rPr>
        <w:t>obstetrică și ginecologie;</w:t>
      </w:r>
    </w:p>
    <w:p w14:paraId="06392AA8" w14:textId="77777777" w:rsidR="00CD32F0" w:rsidRPr="00B46147" w:rsidRDefault="00CD32F0" w:rsidP="000110C0">
      <w:pPr>
        <w:pStyle w:val="norm"/>
        <w:numPr>
          <w:ilvl w:val="0"/>
          <w:numId w:val="705"/>
        </w:numPr>
        <w:spacing w:before="0" w:beforeAutospacing="0" w:after="0" w:afterAutospacing="0"/>
        <w:jc w:val="both"/>
        <w:rPr>
          <w:rFonts w:eastAsia="Arial Unicode MS"/>
          <w:lang w:val="ro-RO"/>
        </w:rPr>
      </w:pPr>
      <w:r w:rsidRPr="00B46147">
        <w:rPr>
          <w:rFonts w:eastAsia="Arial Unicode MS"/>
          <w:lang w:val="ro-RO"/>
        </w:rPr>
        <w:t>sistemul musculo-scheletic;</w:t>
      </w:r>
    </w:p>
    <w:p w14:paraId="5A262A99" w14:textId="77777777" w:rsidR="00015ADE" w:rsidRPr="00B46147" w:rsidRDefault="00015ADE" w:rsidP="000110C0">
      <w:pPr>
        <w:pStyle w:val="norm"/>
        <w:numPr>
          <w:ilvl w:val="0"/>
          <w:numId w:val="705"/>
        </w:numPr>
        <w:spacing w:before="0" w:beforeAutospacing="0" w:after="0" w:afterAutospacing="0"/>
        <w:jc w:val="both"/>
        <w:rPr>
          <w:rFonts w:eastAsia="Arial Unicode MS"/>
          <w:lang w:val="ro-RO"/>
        </w:rPr>
      </w:pPr>
      <w:r w:rsidRPr="00B46147">
        <w:rPr>
          <w:rFonts w:eastAsia="Arial Unicode MS"/>
          <w:lang w:val="ro-RO"/>
        </w:rPr>
        <w:t>psihistrie;</w:t>
      </w:r>
    </w:p>
    <w:p w14:paraId="053D18EF" w14:textId="77777777" w:rsidR="00015ADE" w:rsidRPr="00B46147" w:rsidRDefault="00015ADE" w:rsidP="000110C0">
      <w:pPr>
        <w:pStyle w:val="norm"/>
        <w:numPr>
          <w:ilvl w:val="0"/>
          <w:numId w:val="705"/>
        </w:numPr>
        <w:spacing w:before="0" w:beforeAutospacing="0" w:after="0" w:afterAutospacing="0"/>
        <w:jc w:val="both"/>
        <w:rPr>
          <w:rFonts w:eastAsia="Arial Unicode MS"/>
          <w:lang w:val="ro-RO"/>
        </w:rPr>
      </w:pPr>
      <w:r w:rsidRPr="00B46147">
        <w:rPr>
          <w:rFonts w:eastAsia="Arial Unicode MS"/>
          <w:lang w:val="ro-RO"/>
        </w:rPr>
        <w:lastRenderedPageBreak/>
        <w:t xml:space="preserve"> psihologie;</w:t>
      </w:r>
    </w:p>
    <w:p w14:paraId="13F24B24" w14:textId="77777777" w:rsidR="00015ADE" w:rsidRPr="00B46147" w:rsidRDefault="00015ADE" w:rsidP="000110C0">
      <w:pPr>
        <w:pStyle w:val="norm"/>
        <w:numPr>
          <w:ilvl w:val="0"/>
          <w:numId w:val="705"/>
        </w:numPr>
        <w:spacing w:before="0" w:beforeAutospacing="0" w:after="0" w:afterAutospacing="0"/>
        <w:jc w:val="both"/>
        <w:rPr>
          <w:rFonts w:eastAsia="Arial Unicode MS"/>
          <w:lang w:val="ro-RO"/>
        </w:rPr>
      </w:pPr>
      <w:r w:rsidRPr="00B46147">
        <w:rPr>
          <w:rFonts w:eastAsia="Arial Unicode MS"/>
          <w:lang w:val="ro-RO"/>
        </w:rPr>
        <w:t>neurologie;</w:t>
      </w:r>
    </w:p>
    <w:p w14:paraId="51394E0A" w14:textId="77777777" w:rsidR="00CD32F0" w:rsidRPr="00B46147" w:rsidRDefault="00CD32F0" w:rsidP="000110C0">
      <w:pPr>
        <w:pStyle w:val="norm"/>
        <w:numPr>
          <w:ilvl w:val="0"/>
          <w:numId w:val="705"/>
        </w:numPr>
        <w:spacing w:before="0" w:beforeAutospacing="0" w:after="0" w:afterAutospacing="0"/>
        <w:jc w:val="both"/>
        <w:rPr>
          <w:rFonts w:eastAsia="Arial Unicode MS"/>
          <w:lang w:val="ro-RO"/>
        </w:rPr>
      </w:pPr>
      <w:r w:rsidRPr="00B46147">
        <w:rPr>
          <w:rFonts w:eastAsia="Arial Unicode MS"/>
          <w:lang w:val="ro-RO"/>
        </w:rPr>
        <w:t>otorinolaringologie;</w:t>
      </w:r>
    </w:p>
    <w:p w14:paraId="1E73A4AF" w14:textId="77777777" w:rsidR="00CD32F0" w:rsidRPr="00B46147" w:rsidRDefault="00015ADE" w:rsidP="000110C0">
      <w:pPr>
        <w:pStyle w:val="norm"/>
        <w:numPr>
          <w:ilvl w:val="0"/>
          <w:numId w:val="705"/>
        </w:numPr>
        <w:spacing w:before="0" w:beforeAutospacing="0" w:after="0" w:afterAutospacing="0"/>
        <w:jc w:val="both"/>
        <w:rPr>
          <w:rFonts w:eastAsia="Arial Unicode MS"/>
          <w:lang w:val="ro-RO"/>
        </w:rPr>
      </w:pPr>
      <w:r w:rsidRPr="00B46147">
        <w:rPr>
          <w:rFonts w:eastAsia="Arial Unicode MS"/>
          <w:lang w:val="ro-RO"/>
        </w:rPr>
        <w:t>sistemul vizual;</w:t>
      </w:r>
    </w:p>
    <w:p w14:paraId="55819940" w14:textId="77777777" w:rsidR="00015ADE" w:rsidRPr="00B46147" w:rsidRDefault="00CD32F0" w:rsidP="00015ADE">
      <w:pPr>
        <w:pStyle w:val="title-gr-seq-level-3"/>
        <w:numPr>
          <w:ilvl w:val="0"/>
          <w:numId w:val="705"/>
        </w:numPr>
        <w:shd w:val="clear" w:color="auto" w:fill="FFFFFF"/>
        <w:spacing w:before="0" w:beforeAutospacing="0" w:after="0" w:afterAutospacing="0"/>
        <w:rPr>
          <w:rFonts w:eastAsia="Arial Unicode MS"/>
        </w:rPr>
      </w:pPr>
      <w:r w:rsidRPr="00B46147">
        <w:rPr>
          <w:rFonts w:eastAsia="Arial Unicode MS"/>
          <w:lang w:val="ro-RO"/>
        </w:rPr>
        <w:t> vederea cromatică</w:t>
      </w:r>
      <w:r w:rsidR="00015ADE" w:rsidRPr="00B46147">
        <w:rPr>
          <w:rFonts w:eastAsia="Arial Unicode MS"/>
          <w:lang w:val="ro-RO"/>
        </w:rPr>
        <w:t>;</w:t>
      </w:r>
    </w:p>
    <w:p w14:paraId="67E1179F" w14:textId="77777777" w:rsidR="00015ADE" w:rsidRPr="00B46147" w:rsidRDefault="00015ADE" w:rsidP="00015ADE">
      <w:pPr>
        <w:pStyle w:val="title-gr-seq-level-3"/>
        <w:numPr>
          <w:ilvl w:val="0"/>
          <w:numId w:val="705"/>
        </w:numPr>
        <w:shd w:val="clear" w:color="auto" w:fill="FFFFFF"/>
        <w:spacing w:before="0" w:beforeAutospacing="0" w:after="0" w:afterAutospacing="0"/>
        <w:rPr>
          <w:rFonts w:eastAsia="Arial Unicode MS"/>
        </w:rPr>
      </w:pPr>
      <w:r w:rsidRPr="00B46147">
        <w:rPr>
          <w:rFonts w:eastAsia="Arial Unicode MS"/>
          <w:lang w:val="ro-RO"/>
        </w:rPr>
        <w:t>dermatologie;</w:t>
      </w:r>
    </w:p>
    <w:p w14:paraId="415413C4" w14:textId="77777777" w:rsidR="00A02BE9" w:rsidRPr="00B46147" w:rsidRDefault="00015ADE" w:rsidP="000110C0">
      <w:pPr>
        <w:pStyle w:val="title-gr-seq-level-3"/>
        <w:numPr>
          <w:ilvl w:val="0"/>
          <w:numId w:val="705"/>
        </w:numPr>
        <w:shd w:val="clear" w:color="auto" w:fill="FFFFFF"/>
        <w:spacing w:before="0" w:beforeAutospacing="0" w:after="120" w:afterAutospacing="0"/>
        <w:rPr>
          <w:rFonts w:eastAsia="Arial Unicode MS"/>
        </w:rPr>
      </w:pPr>
      <w:r w:rsidRPr="00B46147">
        <w:rPr>
          <w:rFonts w:eastAsia="Arial Unicode MS"/>
          <w:lang w:val="ro-RO"/>
        </w:rPr>
        <w:t>oncologie</w:t>
      </w:r>
      <w:r w:rsidR="00CD32F0" w:rsidRPr="00B46147">
        <w:rPr>
          <w:rFonts w:eastAsia="Arial Unicode MS"/>
          <w:lang w:val="ro-RO"/>
        </w:rPr>
        <w:t xml:space="preserve"> </w:t>
      </w:r>
    </w:p>
    <w:p w14:paraId="51871A59" w14:textId="77777777" w:rsidR="00CD32F0" w:rsidRPr="00B46147" w:rsidRDefault="00CD32F0" w:rsidP="000110C0">
      <w:pPr>
        <w:pStyle w:val="norm"/>
        <w:numPr>
          <w:ilvl w:val="0"/>
          <w:numId w:val="703"/>
        </w:numPr>
        <w:spacing w:before="120" w:beforeAutospacing="0" w:after="0" w:afterAutospacing="0"/>
        <w:jc w:val="both"/>
        <w:rPr>
          <w:rFonts w:eastAsia="Arial Unicode MS"/>
          <w:lang w:val="ro-RO"/>
        </w:rPr>
      </w:pPr>
      <w:r w:rsidRPr="00B46147">
        <w:rPr>
          <w:rFonts w:eastAsia="Arial Unicode MS"/>
          <w:lang w:val="ro-RO"/>
        </w:rPr>
        <w:t xml:space="preserve"> Fiecare reevaluare aeromedicală ulterioară trebuie să cuprindă:</w:t>
      </w:r>
    </w:p>
    <w:p w14:paraId="470AA17F" w14:textId="77777777" w:rsidR="00CD32F0" w:rsidRPr="00B46147" w:rsidRDefault="00CD32F0" w:rsidP="000110C0">
      <w:pPr>
        <w:pStyle w:val="norm"/>
        <w:numPr>
          <w:ilvl w:val="0"/>
          <w:numId w:val="706"/>
        </w:numPr>
        <w:spacing w:before="0" w:beforeAutospacing="0" w:after="0" w:afterAutospacing="0"/>
        <w:jc w:val="both"/>
        <w:rPr>
          <w:rFonts w:eastAsia="Arial Unicode MS"/>
          <w:lang w:val="ro-RO"/>
        </w:rPr>
      </w:pPr>
      <w:r w:rsidRPr="00B46147">
        <w:rPr>
          <w:rFonts w:eastAsia="Arial Unicode MS"/>
          <w:lang w:val="ro-RO"/>
        </w:rPr>
        <w:t>o evaluare a antecedentelor patologice ale membrului echipajului de cabină; și</w:t>
      </w:r>
    </w:p>
    <w:p w14:paraId="7DE264D1" w14:textId="77777777" w:rsidR="00CD32F0" w:rsidRPr="00B46147" w:rsidRDefault="00CD32F0" w:rsidP="000110C0">
      <w:pPr>
        <w:pStyle w:val="norm"/>
        <w:numPr>
          <w:ilvl w:val="0"/>
          <w:numId w:val="706"/>
        </w:numPr>
        <w:spacing w:before="0" w:beforeAutospacing="0" w:after="0" w:afterAutospacing="0"/>
        <w:jc w:val="both"/>
        <w:rPr>
          <w:rFonts w:eastAsia="Arial Unicode MS"/>
        </w:rPr>
      </w:pPr>
      <w:r w:rsidRPr="00B46147">
        <w:rPr>
          <w:rFonts w:eastAsia="Arial Unicode MS"/>
          <w:lang w:val="ro-RO"/>
        </w:rPr>
        <w:t xml:space="preserve">un examen clinic dacă este considerat necesar </w:t>
      </w:r>
      <w:r w:rsidRPr="00B46147">
        <w:rPr>
          <w:rFonts w:eastAsia="Malgun Gothic Semilight"/>
          <w:lang w:val="ro-RO"/>
        </w:rPr>
        <w:t>î</w:t>
      </w:r>
      <w:r w:rsidRPr="00B46147">
        <w:rPr>
          <w:rFonts w:eastAsia="Arial Unicode MS"/>
          <w:lang w:val="ro-RO"/>
        </w:rPr>
        <w:t>n conformitate cu cele mai bune practici de medicină aeronautică.</w:t>
      </w:r>
    </w:p>
    <w:p w14:paraId="7142A467" w14:textId="77777777" w:rsidR="00CD32F0" w:rsidRPr="00B46147" w:rsidRDefault="00CD32F0" w:rsidP="000110C0">
      <w:pPr>
        <w:pStyle w:val="norm"/>
        <w:numPr>
          <w:ilvl w:val="0"/>
          <w:numId w:val="703"/>
        </w:numPr>
        <w:spacing w:before="0" w:beforeAutospacing="0" w:after="0" w:afterAutospacing="0"/>
        <w:jc w:val="both"/>
        <w:rPr>
          <w:rStyle w:val="boldface"/>
          <w:rFonts w:eastAsia="Arial Unicode MS"/>
        </w:rPr>
      </w:pPr>
      <w:r w:rsidRPr="00B46147">
        <w:rPr>
          <w:rFonts w:eastAsia="Arial Unicode MS"/>
          <w:lang w:val="ro-RO"/>
        </w:rPr>
        <w:t xml:space="preserve">În scopul aplicării dispozițiilor de la literele (a) și (b), </w:t>
      </w:r>
      <w:r w:rsidRPr="00B46147">
        <w:rPr>
          <w:rFonts w:eastAsia="Malgun Gothic Semilight"/>
          <w:lang w:val="ro-RO"/>
        </w:rPr>
        <w:t>î</w:t>
      </w:r>
      <w:r w:rsidRPr="00B46147">
        <w:rPr>
          <w:rFonts w:eastAsia="Arial Unicode MS"/>
          <w:lang w:val="ro-RO"/>
        </w:rPr>
        <w:t xml:space="preserve">n cazul </w:t>
      </w:r>
      <w:r w:rsidRPr="00B46147">
        <w:rPr>
          <w:rFonts w:eastAsia="Malgun Gothic Semilight"/>
          <w:lang w:val="ro-RO"/>
        </w:rPr>
        <w:t>î</w:t>
      </w:r>
      <w:r w:rsidRPr="00B46147">
        <w:rPr>
          <w:rFonts w:eastAsia="Arial Unicode MS"/>
          <w:lang w:val="ro-RO"/>
        </w:rPr>
        <w:t xml:space="preserve">n care există </w:t>
      </w:r>
      <w:r w:rsidRPr="00B46147">
        <w:rPr>
          <w:rFonts w:eastAsia="Malgun Gothic Semilight"/>
          <w:lang w:val="ro-RO"/>
        </w:rPr>
        <w:t>î</w:t>
      </w:r>
      <w:r w:rsidRPr="00B46147">
        <w:rPr>
          <w:rFonts w:eastAsia="Arial Unicode MS"/>
          <w:lang w:val="ro-RO"/>
        </w:rPr>
        <w:t>ndoieli sau indicație clinică, evaluarea aeromedicală a unui membru al echipajului de cabină trebuie să cuprindă, de asemenea, toate examinările, testele sau investigațiile medicale suplimentare considerate necesare de un AME sau AeMC</w:t>
      </w:r>
      <w:r w:rsidR="00DC0692" w:rsidRPr="00B46147">
        <w:rPr>
          <w:rFonts w:eastAsia="Arial Unicode MS"/>
          <w:lang w:val="ro-RO"/>
        </w:rPr>
        <w:t>.</w:t>
      </w:r>
    </w:p>
    <w:p w14:paraId="24A9F4A3" w14:textId="77777777" w:rsidR="001D4628" w:rsidRPr="00B46147" w:rsidRDefault="001D4628" w:rsidP="001D4628">
      <w:pPr>
        <w:rPr>
          <w:rFonts w:ascii="Times New Roman" w:hAnsi="Times New Roman" w:cs="Times New Roman"/>
          <w:vanish/>
          <w:color w:val="auto"/>
        </w:rPr>
      </w:pPr>
    </w:p>
    <w:p w14:paraId="271AD660" w14:textId="77777777" w:rsidR="00CD32F0" w:rsidRPr="00B46147" w:rsidRDefault="00CD32F0" w:rsidP="001D4628">
      <w:pPr>
        <w:pStyle w:val="title-gr-seq-level-3"/>
        <w:shd w:val="clear" w:color="auto" w:fill="FFFFFF"/>
        <w:spacing w:before="120" w:beforeAutospacing="0" w:after="120" w:afterAutospacing="0"/>
        <w:rPr>
          <w:rStyle w:val="italics"/>
          <w:rFonts w:eastAsia="Arial Unicode MS"/>
          <w:b/>
          <w:bCs/>
          <w:i/>
          <w:iCs/>
          <w:lang w:val="ro-RO"/>
        </w:rPr>
      </w:pPr>
    </w:p>
    <w:p w14:paraId="4B9EED74" w14:textId="77777777" w:rsidR="001D4628" w:rsidRPr="00B46147" w:rsidRDefault="001D4628" w:rsidP="00CD32F0">
      <w:pPr>
        <w:pStyle w:val="title-gr-seq-level-3"/>
        <w:shd w:val="clear" w:color="auto" w:fill="FFFFFF"/>
        <w:spacing w:before="120" w:beforeAutospacing="0" w:after="120" w:afterAutospacing="0"/>
        <w:rPr>
          <w:rStyle w:val="boldface"/>
          <w:rFonts w:eastAsia="Arial Unicode MS"/>
          <w:b/>
        </w:rPr>
      </w:pPr>
      <w:r w:rsidRPr="00B46147">
        <w:rPr>
          <w:rStyle w:val="boldface"/>
          <w:rFonts w:eastAsia="Arial Unicode MS"/>
          <w:b/>
        </w:rPr>
        <w:t>SECȚIUNEA 3</w:t>
      </w:r>
      <w:r w:rsidR="00CD32F0" w:rsidRPr="00B46147">
        <w:rPr>
          <w:rStyle w:val="boldface"/>
          <w:rFonts w:eastAsia="Arial Unicode MS"/>
          <w:b/>
        </w:rPr>
        <w:t xml:space="preserve"> - </w:t>
      </w:r>
      <w:r w:rsidRPr="00B46147">
        <w:rPr>
          <w:rStyle w:val="boldface"/>
          <w:rFonts w:eastAsia="Arial Unicode MS"/>
          <w:b/>
        </w:rPr>
        <w:t>Cerințe suplimentare pentru solicitanții sau titularii unui atestat de membru al echipajului de cabină</w:t>
      </w:r>
    </w:p>
    <w:p w14:paraId="2B08470B" w14:textId="77777777" w:rsidR="001D4628" w:rsidRPr="00B46147" w:rsidRDefault="001D4628" w:rsidP="00CD32F0">
      <w:pPr>
        <w:pStyle w:val="title-gr-seq-level-3"/>
        <w:shd w:val="clear" w:color="auto" w:fill="FFFFFF"/>
        <w:spacing w:before="120" w:beforeAutospacing="0" w:after="120" w:afterAutospacing="0"/>
        <w:rPr>
          <w:rStyle w:val="boldface"/>
          <w:rFonts w:eastAsia="Arial Unicode MS"/>
          <w:b/>
        </w:rPr>
      </w:pPr>
      <w:r w:rsidRPr="00B46147">
        <w:rPr>
          <w:rStyle w:val="boldface"/>
          <w:rFonts w:eastAsia="Arial Unicode MS"/>
          <w:b/>
        </w:rPr>
        <w:t>MED.C.030</w:t>
      </w:r>
      <w:r w:rsidRPr="00B46147">
        <w:rPr>
          <w:rStyle w:val="boldface"/>
          <w:rFonts w:eastAsia="Arial Unicode MS"/>
        </w:rPr>
        <w:t>   </w:t>
      </w:r>
      <w:r w:rsidRPr="00B46147">
        <w:rPr>
          <w:rStyle w:val="boldface"/>
          <w:rFonts w:eastAsia="Arial Unicode MS"/>
          <w:b/>
        </w:rPr>
        <w:t> Raportul medical cu privire la echipajul de cabină</w:t>
      </w:r>
    </w:p>
    <w:p w14:paraId="779A4AE8" w14:textId="77777777" w:rsidR="00CD32F0" w:rsidRPr="00B46147" w:rsidRDefault="00CD32F0" w:rsidP="000110C0">
      <w:pPr>
        <w:pStyle w:val="title-gr-seq-level-3"/>
        <w:numPr>
          <w:ilvl w:val="0"/>
          <w:numId w:val="707"/>
        </w:numPr>
        <w:shd w:val="clear" w:color="auto" w:fill="FFFFFF"/>
        <w:spacing w:before="0" w:beforeAutospacing="0" w:after="0" w:afterAutospacing="0"/>
        <w:rPr>
          <w:rFonts w:eastAsia="Arial Unicode MS"/>
        </w:rPr>
      </w:pPr>
      <w:r w:rsidRPr="00B46147">
        <w:rPr>
          <w:rFonts w:eastAsia="Arial Unicode MS"/>
          <w:lang w:val="ro-RO"/>
        </w:rPr>
        <w:t>În urma încheierii fiecărei evaluări aeromedicale, solicitanții sau titularii unui atestat de membru al echipajului de cabină:</w:t>
      </w:r>
    </w:p>
    <w:p w14:paraId="7538A548" w14:textId="77777777" w:rsidR="00CD32F0" w:rsidRPr="00B46147" w:rsidRDefault="00CD32F0" w:rsidP="000110C0">
      <w:pPr>
        <w:pStyle w:val="norm"/>
        <w:numPr>
          <w:ilvl w:val="0"/>
          <w:numId w:val="708"/>
        </w:numPr>
        <w:spacing w:before="0" w:beforeAutospacing="0" w:after="0" w:afterAutospacing="0"/>
        <w:jc w:val="both"/>
        <w:rPr>
          <w:rFonts w:eastAsia="Arial Unicode MS"/>
          <w:lang w:val="ro-RO"/>
        </w:rPr>
      </w:pPr>
      <w:r w:rsidRPr="00B46147">
        <w:rPr>
          <w:rFonts w:eastAsia="Arial Unicode MS"/>
          <w:lang w:val="ro-RO"/>
        </w:rPr>
        <w:t xml:space="preserve">primesc un raport medical cu privire la echipajul de cabină </w:t>
      </w:r>
      <w:r w:rsidRPr="00B46147">
        <w:rPr>
          <w:rFonts w:eastAsia="Malgun Gothic Semilight"/>
          <w:lang w:val="ro-RO"/>
        </w:rPr>
        <w:t>î</w:t>
      </w:r>
      <w:r w:rsidRPr="00B46147">
        <w:rPr>
          <w:rFonts w:eastAsia="Arial Unicode MS"/>
          <w:lang w:val="ro-RO"/>
        </w:rPr>
        <w:t>ntocmit de un AME sau AeMC; și</w:t>
      </w:r>
    </w:p>
    <w:p w14:paraId="1929B6DE" w14:textId="77777777" w:rsidR="00CD32F0" w:rsidRPr="00B46147" w:rsidRDefault="00CD32F0" w:rsidP="000110C0">
      <w:pPr>
        <w:pStyle w:val="norm"/>
        <w:numPr>
          <w:ilvl w:val="0"/>
          <w:numId w:val="708"/>
        </w:numPr>
        <w:spacing w:before="0" w:beforeAutospacing="0" w:after="0" w:afterAutospacing="0"/>
        <w:jc w:val="both"/>
        <w:rPr>
          <w:rFonts w:eastAsia="Arial Unicode MS"/>
          <w:lang w:val="ro-RO"/>
        </w:rPr>
      </w:pPr>
      <w:r w:rsidRPr="00B46147">
        <w:rPr>
          <w:rFonts w:eastAsia="Arial Unicode MS"/>
          <w:lang w:val="ro-RO"/>
        </w:rPr>
        <w:t xml:space="preserve">prezintă operatorului (operatorilor) pentru care prestează servicii informațiile relevante sau o copie a raportului medical cu privire la echipajul de cabină. </w:t>
      </w:r>
    </w:p>
    <w:p w14:paraId="705911ED" w14:textId="77777777" w:rsidR="00CD32F0" w:rsidRPr="00B46147" w:rsidRDefault="00CD32F0" w:rsidP="000110C0">
      <w:pPr>
        <w:pStyle w:val="af1"/>
        <w:numPr>
          <w:ilvl w:val="0"/>
          <w:numId w:val="707"/>
        </w:numPr>
        <w:jc w:val="both"/>
        <w:rPr>
          <w:rStyle w:val="italics"/>
          <w:rFonts w:ascii="Times New Roman" w:eastAsia="Arial Unicode MS" w:hAnsi="Times New Roman" w:cs="Times New Roman"/>
          <w:color w:val="auto"/>
        </w:rPr>
      </w:pPr>
      <w:r w:rsidRPr="00B46147">
        <w:rPr>
          <w:rStyle w:val="italics"/>
          <w:rFonts w:ascii="Times New Roman" w:eastAsia="Arial Unicode MS" w:hAnsi="Times New Roman" w:cs="Times New Roman"/>
          <w:i/>
          <w:iCs/>
          <w:color w:val="auto"/>
        </w:rPr>
        <w:t>Raportul medical cu privire la echipajul de cabină</w:t>
      </w:r>
    </w:p>
    <w:p w14:paraId="2411A28B" w14:textId="77777777" w:rsidR="00CD32F0" w:rsidRPr="00B46147" w:rsidRDefault="00CD32F0" w:rsidP="00CD32F0">
      <w:pPr>
        <w:pStyle w:val="af1"/>
        <w:ind w:left="360"/>
        <w:jc w:val="both"/>
        <w:rPr>
          <w:rFonts w:ascii="Times New Roman" w:eastAsia="Arial Unicode MS" w:hAnsi="Times New Roman" w:cs="Times New Roman"/>
          <w:color w:val="auto"/>
        </w:rPr>
      </w:pPr>
      <w:r w:rsidRPr="00B46147">
        <w:rPr>
          <w:rFonts w:ascii="Times New Roman" w:eastAsia="Arial Unicode MS" w:hAnsi="Times New Roman" w:cs="Times New Roman"/>
          <w:color w:val="auto"/>
        </w:rPr>
        <w:t xml:space="preserve">Raportul medical cu privire la echipajul de cabină trebuie să indice data evaluării aeromedicale, dacă membrul echipajului de cabină a fost declarat apt sau inapt, data viitoarei evaluări aeromedicale necesare și, după caz, orice limitare. Orice alte elemente intră sub incidența confidențialității medicale </w:t>
      </w:r>
      <w:r w:rsidRPr="00B46147">
        <w:rPr>
          <w:rFonts w:ascii="Times New Roman" w:eastAsia="Malgun Gothic Semilight" w:hAnsi="Times New Roman" w:cs="Times New Roman"/>
          <w:color w:val="auto"/>
        </w:rPr>
        <w:t>î</w:t>
      </w:r>
      <w:r w:rsidRPr="00B46147">
        <w:rPr>
          <w:rFonts w:ascii="Times New Roman" w:eastAsia="Arial Unicode MS" w:hAnsi="Times New Roman" w:cs="Times New Roman"/>
          <w:color w:val="auto"/>
        </w:rPr>
        <w:t>n conformitate cu punctul MED.A.015</w:t>
      </w:r>
      <w:r w:rsidR="00DC0692" w:rsidRPr="00B46147">
        <w:rPr>
          <w:rFonts w:ascii="Times New Roman" w:eastAsia="Arial Unicode MS" w:hAnsi="Times New Roman" w:cs="Times New Roman"/>
          <w:color w:val="auto"/>
        </w:rPr>
        <w:t>.</w:t>
      </w:r>
    </w:p>
    <w:p w14:paraId="53956245" w14:textId="77777777" w:rsidR="001D4628" w:rsidRPr="00B46147" w:rsidRDefault="001D4628" w:rsidP="00CD32F0">
      <w:pPr>
        <w:pStyle w:val="title-gr-seq-level-3"/>
        <w:shd w:val="clear" w:color="auto" w:fill="FFFFFF"/>
        <w:spacing w:before="120" w:beforeAutospacing="0" w:after="120" w:afterAutospacing="0"/>
        <w:rPr>
          <w:rStyle w:val="boldface"/>
          <w:rFonts w:eastAsia="Arial Unicode MS"/>
          <w:b/>
        </w:rPr>
      </w:pPr>
    </w:p>
    <w:p w14:paraId="24E7DE9D" w14:textId="77777777" w:rsidR="001D4628" w:rsidRPr="00B46147" w:rsidRDefault="001D4628" w:rsidP="00CD32F0">
      <w:pPr>
        <w:pStyle w:val="title-gr-seq-level-3"/>
        <w:shd w:val="clear" w:color="auto" w:fill="FFFFFF"/>
        <w:spacing w:before="120" w:beforeAutospacing="0" w:after="120" w:afterAutospacing="0"/>
        <w:rPr>
          <w:rStyle w:val="boldface"/>
          <w:rFonts w:eastAsia="Arial Unicode MS"/>
          <w:b/>
        </w:rPr>
      </w:pPr>
      <w:r w:rsidRPr="00B46147">
        <w:rPr>
          <w:rStyle w:val="boldface"/>
          <w:rFonts w:eastAsia="Arial Unicode MS"/>
          <w:b/>
        </w:rPr>
        <w:t>MED.C.035    Limitări</w:t>
      </w:r>
    </w:p>
    <w:p w14:paraId="6E53F5F0" w14:textId="77777777" w:rsidR="00CD32F0" w:rsidRPr="00B46147" w:rsidRDefault="00CD32F0" w:rsidP="000110C0">
      <w:pPr>
        <w:pStyle w:val="title-gr-seq-level-3"/>
        <w:numPr>
          <w:ilvl w:val="0"/>
          <w:numId w:val="709"/>
        </w:numPr>
        <w:shd w:val="clear" w:color="auto" w:fill="FFFFFF"/>
        <w:spacing w:before="120" w:beforeAutospacing="0" w:after="120" w:afterAutospacing="0"/>
        <w:rPr>
          <w:rFonts w:eastAsia="Arial Unicode MS"/>
        </w:rPr>
      </w:pPr>
      <w:r w:rsidRPr="00B46147">
        <w:rPr>
          <w:rFonts w:eastAsia="Arial Unicode MS"/>
          <w:lang w:val="ro-RO"/>
        </w:rPr>
        <w:t xml:space="preserve">În cazul în care titularii unui atestat de membru al echipajului de cabină nu </w:t>
      </w:r>
      <w:r w:rsidRPr="00B46147">
        <w:rPr>
          <w:rFonts w:eastAsia="Malgun Gothic Semilight"/>
          <w:lang w:val="ro-RO"/>
        </w:rPr>
        <w:t>î</w:t>
      </w:r>
      <w:r w:rsidRPr="00B46147">
        <w:rPr>
          <w:rFonts w:eastAsia="Arial Unicode MS"/>
          <w:lang w:val="ro-RO"/>
        </w:rPr>
        <w:t xml:space="preserve">ndeplinesc toate cerințele prevăzute </w:t>
      </w:r>
      <w:r w:rsidRPr="00B46147">
        <w:rPr>
          <w:rFonts w:eastAsia="Malgun Gothic Semilight"/>
          <w:lang w:val="ro-RO"/>
        </w:rPr>
        <w:t>î</w:t>
      </w:r>
      <w:r w:rsidRPr="00B46147">
        <w:rPr>
          <w:rFonts w:eastAsia="Arial Unicode MS"/>
          <w:lang w:val="ro-RO"/>
        </w:rPr>
        <w:t xml:space="preserve">n secțiunea 2, AME sau AeMC analizează dacă aceștia pot fi capabili să </w:t>
      </w:r>
      <w:r w:rsidRPr="00B46147">
        <w:rPr>
          <w:rFonts w:eastAsia="Malgun Gothic Semilight"/>
          <w:lang w:val="ro-RO"/>
        </w:rPr>
        <w:t>î</w:t>
      </w:r>
      <w:r w:rsidRPr="00B46147">
        <w:rPr>
          <w:rFonts w:eastAsia="Arial Unicode MS"/>
          <w:lang w:val="ro-RO"/>
        </w:rPr>
        <w:t xml:space="preserve">și </w:t>
      </w:r>
      <w:r w:rsidRPr="00B46147">
        <w:rPr>
          <w:rFonts w:eastAsia="Malgun Gothic Semilight"/>
          <w:lang w:val="ro-RO"/>
        </w:rPr>
        <w:t>î</w:t>
      </w:r>
      <w:r w:rsidRPr="00B46147">
        <w:rPr>
          <w:rFonts w:eastAsia="Arial Unicode MS"/>
          <w:lang w:val="ro-RO"/>
        </w:rPr>
        <w:t xml:space="preserve">ndeplinească, </w:t>
      </w:r>
      <w:r w:rsidRPr="00B46147">
        <w:rPr>
          <w:rFonts w:eastAsia="Malgun Gothic Semilight"/>
          <w:lang w:val="ro-RO"/>
        </w:rPr>
        <w:t>î</w:t>
      </w:r>
      <w:r w:rsidRPr="00B46147">
        <w:rPr>
          <w:rFonts w:eastAsia="Arial Unicode MS"/>
          <w:lang w:val="ro-RO"/>
        </w:rPr>
        <w:t>n condiții de siguranță, sarcinile de membru al echipajului de cabină, cu respectarea uneia sau a mai multor limitări.</w:t>
      </w:r>
    </w:p>
    <w:p w14:paraId="260EEE47" w14:textId="77777777" w:rsidR="00CD32F0" w:rsidRPr="00B46147" w:rsidRDefault="00CD32F0" w:rsidP="000110C0">
      <w:pPr>
        <w:pStyle w:val="title-gr-seq-level-3"/>
        <w:numPr>
          <w:ilvl w:val="0"/>
          <w:numId w:val="709"/>
        </w:numPr>
        <w:shd w:val="clear" w:color="auto" w:fill="FFFFFF"/>
        <w:spacing w:before="120" w:beforeAutospacing="0" w:after="120" w:afterAutospacing="0"/>
        <w:rPr>
          <w:rStyle w:val="boldface"/>
          <w:rFonts w:eastAsia="Arial Unicode MS"/>
        </w:rPr>
      </w:pPr>
      <w:r w:rsidRPr="00B46147">
        <w:rPr>
          <w:rFonts w:eastAsia="Arial Unicode MS"/>
          <w:lang w:val="ro-RO"/>
        </w:rPr>
        <w:t xml:space="preserve">Orice limitare a exercitării privilegiilor acordate de atestatul de membru al echipajului de cabină este menționată </w:t>
      </w:r>
      <w:r w:rsidRPr="00B46147">
        <w:rPr>
          <w:rFonts w:eastAsia="Malgun Gothic Semilight"/>
          <w:lang w:val="ro-RO"/>
        </w:rPr>
        <w:t>î</w:t>
      </w:r>
      <w:r w:rsidRPr="00B46147">
        <w:rPr>
          <w:rFonts w:eastAsia="Arial Unicode MS"/>
          <w:lang w:val="ro-RO"/>
        </w:rPr>
        <w:t xml:space="preserve">n raportul medical cu privire la echipajul de cabină și este retrasă numai de un AME sau un AeMC. </w:t>
      </w:r>
    </w:p>
    <w:p w14:paraId="25D7D776" w14:textId="77777777" w:rsidR="001D4628" w:rsidRPr="00B46147" w:rsidRDefault="001D4628" w:rsidP="00551C95">
      <w:pPr>
        <w:jc w:val="center"/>
        <w:rPr>
          <w:rStyle w:val="boldface"/>
          <w:rFonts w:eastAsia="Arial Unicode MS"/>
          <w:b/>
          <w:bCs/>
          <w:color w:val="auto"/>
          <w:lang w:eastAsia="en-US"/>
        </w:rPr>
      </w:pPr>
    </w:p>
    <w:p w14:paraId="64719026" w14:textId="77777777" w:rsidR="001D4628" w:rsidRPr="00B46147" w:rsidRDefault="001D4628" w:rsidP="00551C95">
      <w:pPr>
        <w:pStyle w:val="title-gr-seq-level-2"/>
        <w:shd w:val="clear" w:color="auto" w:fill="FFFFFF"/>
        <w:spacing w:before="120" w:beforeAutospacing="0" w:after="120" w:afterAutospacing="0"/>
        <w:jc w:val="center"/>
        <w:rPr>
          <w:rStyle w:val="boldface"/>
          <w:rFonts w:eastAsia="Arial Unicode MS"/>
          <w:b/>
          <w:bCs/>
        </w:rPr>
      </w:pPr>
      <w:r w:rsidRPr="00B46147">
        <w:rPr>
          <w:rStyle w:val="boldface"/>
          <w:rFonts w:eastAsia="Arial Unicode MS"/>
          <w:b/>
          <w:bCs/>
        </w:rPr>
        <w:t>SUBPARTEA D</w:t>
      </w:r>
      <w:r w:rsidR="00551C95" w:rsidRPr="00B46147">
        <w:rPr>
          <w:rStyle w:val="boldface"/>
          <w:rFonts w:eastAsia="Arial Unicode MS"/>
          <w:b/>
          <w:bCs/>
        </w:rPr>
        <w:t xml:space="preserve"> -</w:t>
      </w:r>
      <w:r w:rsidRPr="00B46147">
        <w:rPr>
          <w:rStyle w:val="boldface"/>
          <w:rFonts w:eastAsia="Arial Unicode MS"/>
          <w:b/>
        </w:rPr>
        <w:t>EXAMINATORII AEROMEDICALI (AME)</w:t>
      </w:r>
    </w:p>
    <w:p w14:paraId="73B3EA2D" w14:textId="77777777" w:rsidR="001D4628" w:rsidRPr="00B46147" w:rsidRDefault="001D4628" w:rsidP="001D4628">
      <w:pPr>
        <w:pStyle w:val="title-gr-seq-level-3"/>
        <w:shd w:val="clear" w:color="auto" w:fill="FFFFFF"/>
        <w:spacing w:before="120" w:beforeAutospacing="0" w:after="120" w:afterAutospacing="0"/>
        <w:rPr>
          <w:rStyle w:val="boldface"/>
          <w:rFonts w:eastAsia="Arial Unicode MS"/>
          <w:b/>
        </w:rPr>
      </w:pPr>
      <w:r w:rsidRPr="00B46147">
        <w:rPr>
          <w:rStyle w:val="boldface"/>
          <w:rFonts w:eastAsia="Arial Unicode MS"/>
          <w:b/>
        </w:rPr>
        <w:t>SECȚIUNEA 1</w:t>
      </w:r>
      <w:r w:rsidR="00551C95" w:rsidRPr="00B46147">
        <w:rPr>
          <w:rStyle w:val="boldface"/>
          <w:rFonts w:eastAsia="Arial Unicode MS"/>
          <w:b/>
        </w:rPr>
        <w:t xml:space="preserve"> - </w:t>
      </w:r>
      <w:r w:rsidRPr="00B46147">
        <w:rPr>
          <w:rStyle w:val="boldface"/>
          <w:rFonts w:eastAsia="Arial Unicode MS"/>
          <w:b/>
        </w:rPr>
        <w:t>Examinatorii aeromedicali</w:t>
      </w:r>
    </w:p>
    <w:p w14:paraId="582BC186" w14:textId="77777777" w:rsidR="001D4628" w:rsidRPr="00B46147" w:rsidRDefault="001D4628" w:rsidP="00551C95">
      <w:pPr>
        <w:pStyle w:val="title-gr-seq-level-3"/>
        <w:shd w:val="clear" w:color="auto" w:fill="FFFFFF"/>
        <w:spacing w:before="120" w:beforeAutospacing="0" w:after="120" w:afterAutospacing="0"/>
        <w:rPr>
          <w:rStyle w:val="boldface"/>
          <w:rFonts w:eastAsia="Arial Unicode MS"/>
          <w:b/>
        </w:rPr>
      </w:pPr>
      <w:r w:rsidRPr="00B46147">
        <w:rPr>
          <w:rStyle w:val="boldface"/>
          <w:rFonts w:eastAsia="Arial Unicode MS"/>
          <w:b/>
        </w:rPr>
        <w:t>MED.D.001    Privilegii</w:t>
      </w:r>
    </w:p>
    <w:p w14:paraId="21AC1137" w14:textId="77777777" w:rsidR="00017033" w:rsidRPr="00B46147" w:rsidRDefault="00017033" w:rsidP="000110C0">
      <w:pPr>
        <w:pStyle w:val="title-gr-seq-level-1"/>
        <w:numPr>
          <w:ilvl w:val="0"/>
          <w:numId w:val="710"/>
        </w:numPr>
        <w:shd w:val="clear" w:color="auto" w:fill="FFFFFF"/>
        <w:spacing w:before="0" w:beforeAutospacing="0" w:after="0" w:afterAutospacing="0"/>
        <w:jc w:val="both"/>
        <w:rPr>
          <w:rFonts w:eastAsia="Arial Unicode MS"/>
          <w:b/>
          <w:bCs/>
          <w:lang w:val="ro-RO"/>
        </w:rPr>
      </w:pPr>
      <w:r w:rsidRPr="00B46147">
        <w:lastRenderedPageBreak/>
        <w:t xml:space="preserve">Privilegiile titularilor unui certificat de examinator aeromedical (AME) constau în eliberarea, revalidarea și reînnoirea certificatelor medicale clasa 2 și a certificatelor medicale LAPL, precum și </w:t>
      </w:r>
      <w:r w:rsidRPr="00B46147">
        <w:rPr>
          <w:rFonts w:eastAsia="Malgun Gothic Semilight"/>
        </w:rPr>
        <w:t>î</w:t>
      </w:r>
      <w:r w:rsidRPr="00B46147">
        <w:t xml:space="preserve">n efectuarea examinărilor și evaluărilor medicale relevante. </w:t>
      </w:r>
    </w:p>
    <w:p w14:paraId="611D3528" w14:textId="77777777" w:rsidR="00017033" w:rsidRPr="00B46147" w:rsidRDefault="00017033" w:rsidP="000110C0">
      <w:pPr>
        <w:pStyle w:val="title-gr-seq-level-1"/>
        <w:numPr>
          <w:ilvl w:val="0"/>
          <w:numId w:val="710"/>
        </w:numPr>
        <w:shd w:val="clear" w:color="auto" w:fill="FFFFFF"/>
        <w:spacing w:before="0" w:beforeAutospacing="0" w:after="0" w:afterAutospacing="0"/>
        <w:jc w:val="both"/>
        <w:rPr>
          <w:rFonts w:eastAsia="Arial Unicode MS"/>
          <w:b/>
          <w:bCs/>
          <w:lang w:val="ro-RO"/>
        </w:rPr>
      </w:pPr>
      <w:r w:rsidRPr="00B46147">
        <w:t>Titularii unui certificat de AME pot solicita o extindere a privilegiilor lor pentru a include examinările medicale în vederea revalidării și a re</w:t>
      </w:r>
      <w:r w:rsidRPr="00B46147">
        <w:rPr>
          <w:rFonts w:eastAsia="Malgun Gothic Semilight"/>
        </w:rPr>
        <w:t>î</w:t>
      </w:r>
      <w:r w:rsidRPr="00B46147">
        <w:t xml:space="preserve">nnoirii certificatelor medicale clasa 1, sub rezerva respectării cerințelor prevăzute la punctul MED.D.015. </w:t>
      </w:r>
    </w:p>
    <w:p w14:paraId="388D38FE" w14:textId="77777777" w:rsidR="00017033" w:rsidRPr="00B46147" w:rsidRDefault="00017033" w:rsidP="000110C0">
      <w:pPr>
        <w:pStyle w:val="title-gr-seq-level-1"/>
        <w:numPr>
          <w:ilvl w:val="0"/>
          <w:numId w:val="710"/>
        </w:numPr>
        <w:shd w:val="clear" w:color="auto" w:fill="FFFFFF"/>
        <w:spacing w:before="0" w:beforeAutospacing="0" w:after="0" w:afterAutospacing="0"/>
        <w:jc w:val="both"/>
        <w:rPr>
          <w:rFonts w:eastAsia="Arial Unicode MS"/>
          <w:b/>
          <w:bCs/>
          <w:lang w:val="ro-RO"/>
        </w:rPr>
      </w:pPr>
      <w:r w:rsidRPr="00B46147">
        <w:t xml:space="preserve">Privilegiile titularului unui certificat de AME menționate la literele (a) și (b) includ privilegiile de a desfășura examinări și evaluări aeromedicale ale membrilor echipajului de cabină și de a </w:t>
      </w:r>
      <w:r w:rsidRPr="00B46147">
        <w:rPr>
          <w:rFonts w:eastAsia="Malgun Gothic Semilight"/>
        </w:rPr>
        <w:t>î</w:t>
      </w:r>
      <w:r w:rsidRPr="00B46147">
        <w:t xml:space="preserve">ntocmi rapoartele medicale aferente pentru membrii echipajului de cabină, după caz, în conformitate cu prezenta anexă (Partea MED). </w:t>
      </w:r>
    </w:p>
    <w:p w14:paraId="1CD02C9C" w14:textId="77777777" w:rsidR="00017033" w:rsidRPr="00B46147" w:rsidRDefault="00017033" w:rsidP="000110C0">
      <w:pPr>
        <w:pStyle w:val="title-gr-seq-level-1"/>
        <w:numPr>
          <w:ilvl w:val="0"/>
          <w:numId w:val="710"/>
        </w:numPr>
        <w:shd w:val="clear" w:color="auto" w:fill="FFFFFF"/>
        <w:spacing w:before="0" w:beforeAutospacing="0" w:after="0" w:afterAutospacing="0"/>
        <w:jc w:val="both"/>
        <w:rPr>
          <w:rFonts w:eastAsia="Arial Unicode MS"/>
          <w:b/>
          <w:bCs/>
          <w:lang w:val="ro-RO"/>
        </w:rPr>
      </w:pPr>
      <w:r w:rsidRPr="00B46147">
        <w:t xml:space="preserve">Sfera privilegiilor titularului unui certificat de AME și orice condiție asociată sunt menționate </w:t>
      </w:r>
      <w:r w:rsidRPr="00B46147">
        <w:rPr>
          <w:rFonts w:eastAsia="Malgun Gothic Semilight"/>
        </w:rPr>
        <w:t>î</w:t>
      </w:r>
      <w:r w:rsidRPr="00B46147">
        <w:t xml:space="preserve">n respectivul certificat. </w:t>
      </w:r>
    </w:p>
    <w:p w14:paraId="794C2952" w14:textId="77777777" w:rsidR="00017033" w:rsidRPr="00B46147" w:rsidRDefault="00017033" w:rsidP="000110C0">
      <w:pPr>
        <w:pStyle w:val="title-gr-seq-level-1"/>
        <w:numPr>
          <w:ilvl w:val="0"/>
          <w:numId w:val="710"/>
        </w:numPr>
        <w:shd w:val="clear" w:color="auto" w:fill="FFFFFF"/>
        <w:spacing w:before="0" w:beforeAutospacing="0" w:after="0" w:afterAutospacing="0"/>
        <w:jc w:val="both"/>
        <w:rPr>
          <w:rFonts w:eastAsia="Arial Unicode MS"/>
          <w:b/>
          <w:bCs/>
          <w:lang w:val="ro-RO"/>
        </w:rPr>
      </w:pPr>
      <w:r w:rsidRPr="00B46147">
        <w:rPr>
          <w:lang w:val="ro-RO"/>
        </w:rPr>
        <w:t xml:space="preserve">Titularii unui certificat de AME efectuează examinări și evaluări aeromedicale numai pe teritoriul Republicii Moldova, cu excepția cazului </w:t>
      </w:r>
      <w:r w:rsidRPr="00B46147">
        <w:rPr>
          <w:rFonts w:eastAsia="Malgun Gothic Semilight"/>
          <w:lang w:val="ro-RO"/>
        </w:rPr>
        <w:t>î</w:t>
      </w:r>
      <w:r w:rsidRPr="00B46147">
        <w:rPr>
          <w:lang w:val="ro-RO"/>
        </w:rPr>
        <w:t xml:space="preserve">n care aceștia au </w:t>
      </w:r>
      <w:r w:rsidR="00015ADE" w:rsidRPr="00B46147">
        <w:rPr>
          <w:lang w:val="ro-RO"/>
        </w:rPr>
        <w:t xml:space="preserve">fost autorizați de către AAC pentru efectuarea examinărilor și evaluărilor medicale în regiunile de activitate operațională a personalului navigant din Republica Moldova, cu următoarele condiții: </w:t>
      </w:r>
      <w:r w:rsidRPr="00B46147">
        <w:rPr>
          <w:lang w:val="ro-RO"/>
        </w:rPr>
        <w:t xml:space="preserve"> </w:t>
      </w:r>
    </w:p>
    <w:p w14:paraId="79DA2805" w14:textId="77777777" w:rsidR="00017033" w:rsidRPr="00B46147" w:rsidRDefault="00015ADE" w:rsidP="000110C0">
      <w:pPr>
        <w:pStyle w:val="title-gr-seq-level-1"/>
        <w:numPr>
          <w:ilvl w:val="0"/>
          <w:numId w:val="711"/>
        </w:numPr>
        <w:shd w:val="clear" w:color="auto" w:fill="FFFFFF"/>
        <w:spacing w:before="0" w:beforeAutospacing="0" w:after="0" w:afterAutospacing="0"/>
        <w:jc w:val="both"/>
      </w:pPr>
      <w:r w:rsidRPr="00B46147">
        <w:t>este un examinator aeromedical (AME) autorizat de alt stat membru OACI</w:t>
      </w:r>
      <w:r w:rsidR="00017033" w:rsidRPr="00B46147">
        <w:t xml:space="preserve">; </w:t>
      </w:r>
    </w:p>
    <w:p w14:paraId="413E441F" w14:textId="77777777" w:rsidR="00017033" w:rsidRPr="00B46147" w:rsidRDefault="00015ADE" w:rsidP="000110C0">
      <w:pPr>
        <w:pStyle w:val="title-gr-seq-level-1"/>
        <w:numPr>
          <w:ilvl w:val="0"/>
          <w:numId w:val="711"/>
        </w:numPr>
        <w:shd w:val="clear" w:color="auto" w:fill="FFFFFF"/>
        <w:spacing w:before="0" w:beforeAutospacing="0" w:after="0" w:afterAutospacing="0"/>
        <w:jc w:val="both"/>
      </w:pPr>
      <w:r w:rsidRPr="00B46147">
        <w:t>corespunde cerințelor prevăzute în prezentul Regulament</w:t>
      </w:r>
      <w:r w:rsidR="00017033" w:rsidRPr="00B46147">
        <w:t xml:space="preserve">; </w:t>
      </w:r>
    </w:p>
    <w:p w14:paraId="0CC8404B" w14:textId="77777777" w:rsidR="00017033" w:rsidRPr="00B46147" w:rsidRDefault="00017033" w:rsidP="000110C0">
      <w:pPr>
        <w:pStyle w:val="title-gr-seq-level-1"/>
        <w:numPr>
          <w:ilvl w:val="0"/>
          <w:numId w:val="711"/>
        </w:numPr>
        <w:shd w:val="clear" w:color="auto" w:fill="FFFFFF"/>
        <w:spacing w:before="0" w:beforeAutospacing="0" w:after="0" w:afterAutospacing="0"/>
        <w:jc w:val="both"/>
        <w:rPr>
          <w:rFonts w:eastAsia="Arial Unicode MS"/>
          <w:b/>
          <w:bCs/>
          <w:lang w:val="ro-RO"/>
        </w:rPr>
      </w:pPr>
      <w:r w:rsidRPr="00B46147">
        <w:t xml:space="preserve">au primit instrucțiuni din partea </w:t>
      </w:r>
      <w:r w:rsidR="00015ADE" w:rsidRPr="00B46147">
        <w:t>AAC</w:t>
      </w:r>
      <w:r w:rsidRPr="00B46147">
        <w:t>.</w:t>
      </w:r>
    </w:p>
    <w:p w14:paraId="7957275A" w14:textId="77777777" w:rsidR="00017033" w:rsidRPr="00B46147" w:rsidRDefault="00017033" w:rsidP="00017033">
      <w:pPr>
        <w:pStyle w:val="title-gr-seq-level-1"/>
        <w:shd w:val="clear" w:color="auto" w:fill="FFFFFF"/>
        <w:spacing w:before="0" w:beforeAutospacing="0" w:after="0" w:afterAutospacing="0"/>
        <w:ind w:left="1080"/>
        <w:jc w:val="both"/>
        <w:rPr>
          <w:rStyle w:val="boldface"/>
          <w:rFonts w:eastAsia="Arial Unicode MS"/>
          <w:b/>
          <w:bCs/>
          <w:lang w:val="ro-RO"/>
        </w:rPr>
      </w:pPr>
    </w:p>
    <w:p w14:paraId="1F8DAB0C" w14:textId="77777777" w:rsidR="001D4628" w:rsidRPr="00B46147" w:rsidRDefault="001D4628" w:rsidP="00017033">
      <w:pPr>
        <w:pStyle w:val="title-gr-seq-level-3"/>
        <w:shd w:val="clear" w:color="auto" w:fill="FFFFFF"/>
        <w:spacing w:before="120" w:beforeAutospacing="0" w:after="120" w:afterAutospacing="0"/>
        <w:rPr>
          <w:rStyle w:val="boldface"/>
          <w:rFonts w:eastAsia="Arial Unicode MS"/>
        </w:rPr>
      </w:pPr>
      <w:r w:rsidRPr="00B46147">
        <w:rPr>
          <w:rStyle w:val="boldface"/>
          <w:rFonts w:eastAsia="Arial Unicode MS"/>
          <w:b/>
        </w:rPr>
        <w:t>MED.D.005</w:t>
      </w:r>
      <w:r w:rsidRPr="00B46147">
        <w:rPr>
          <w:rStyle w:val="boldface"/>
          <w:rFonts w:eastAsia="Arial Unicode MS"/>
        </w:rPr>
        <w:t>   </w:t>
      </w:r>
      <w:r w:rsidRPr="00B46147">
        <w:rPr>
          <w:rStyle w:val="boldface"/>
          <w:rFonts w:eastAsia="Arial Unicode MS"/>
          <w:b/>
        </w:rPr>
        <w:t> Solicitarea unui certificat</w:t>
      </w:r>
    </w:p>
    <w:p w14:paraId="18E7AEDF" w14:textId="77777777" w:rsidR="00017033" w:rsidRPr="00B46147" w:rsidRDefault="00017033" w:rsidP="000110C0">
      <w:pPr>
        <w:pStyle w:val="title-gr-seq-level-1"/>
        <w:numPr>
          <w:ilvl w:val="0"/>
          <w:numId w:val="712"/>
        </w:numPr>
        <w:shd w:val="clear" w:color="auto" w:fill="FFFFFF"/>
        <w:spacing w:before="0" w:beforeAutospacing="0" w:after="0" w:afterAutospacing="0"/>
        <w:jc w:val="both"/>
      </w:pPr>
      <w:r w:rsidRPr="00B46147">
        <w:t>Cererea de eliberare a unui certificat de AME sau de extindere a privilegiilor unui certificat de AME se realizează în forma și modul specificate de AAC.</w:t>
      </w:r>
    </w:p>
    <w:p w14:paraId="0B2C6DBE" w14:textId="77777777" w:rsidR="00017033" w:rsidRPr="00B46147" w:rsidRDefault="00017033" w:rsidP="000110C0">
      <w:pPr>
        <w:pStyle w:val="title-gr-seq-level-1"/>
        <w:numPr>
          <w:ilvl w:val="0"/>
          <w:numId w:val="712"/>
        </w:numPr>
        <w:shd w:val="clear" w:color="auto" w:fill="FFFFFF"/>
        <w:spacing w:before="0" w:beforeAutospacing="0" w:after="0" w:afterAutospacing="0"/>
        <w:jc w:val="both"/>
      </w:pPr>
      <w:r w:rsidRPr="00B46147">
        <w:t xml:space="preserve">Solicitanții unui certificat de AME trebuie să prezinte către AAC: </w:t>
      </w:r>
    </w:p>
    <w:p w14:paraId="427AC580" w14:textId="77777777" w:rsidR="00017033" w:rsidRPr="00B46147" w:rsidRDefault="00017033" w:rsidP="000110C0">
      <w:pPr>
        <w:pStyle w:val="title-gr-seq-level-1"/>
        <w:numPr>
          <w:ilvl w:val="0"/>
          <w:numId w:val="713"/>
        </w:numPr>
        <w:shd w:val="clear" w:color="auto" w:fill="FFFFFF"/>
        <w:spacing w:before="0" w:beforeAutospacing="0" w:after="0" w:afterAutospacing="0"/>
        <w:jc w:val="both"/>
      </w:pPr>
      <w:r w:rsidRPr="00B46147">
        <w:t xml:space="preserve">datele lor personale și adresa lor profesională; </w:t>
      </w:r>
    </w:p>
    <w:p w14:paraId="7AF7912B" w14:textId="77777777" w:rsidR="00017033" w:rsidRPr="00B46147" w:rsidRDefault="00017033" w:rsidP="000110C0">
      <w:pPr>
        <w:pStyle w:val="title-gr-seq-level-1"/>
        <w:numPr>
          <w:ilvl w:val="0"/>
          <w:numId w:val="713"/>
        </w:numPr>
        <w:shd w:val="clear" w:color="auto" w:fill="FFFFFF"/>
        <w:spacing w:before="0" w:beforeAutospacing="0" w:after="0" w:afterAutospacing="0"/>
        <w:jc w:val="both"/>
      </w:pPr>
      <w:r w:rsidRPr="00B46147">
        <w:t xml:space="preserve">documente care să ateste că respectă cerințele stabilite la punctul MED.D.010, inclusiv dovada absolvirii unui curs de pregătire în domeniul medicinei aeronautice corespunzător privilegiilor pe care le solicită; </w:t>
      </w:r>
    </w:p>
    <w:p w14:paraId="06891E61" w14:textId="77777777" w:rsidR="00017033" w:rsidRPr="00B46147" w:rsidRDefault="00017033" w:rsidP="000110C0">
      <w:pPr>
        <w:pStyle w:val="title-gr-seq-level-1"/>
        <w:numPr>
          <w:ilvl w:val="0"/>
          <w:numId w:val="713"/>
        </w:numPr>
        <w:shd w:val="clear" w:color="auto" w:fill="FFFFFF"/>
        <w:spacing w:before="0" w:beforeAutospacing="0" w:after="0" w:afterAutospacing="0"/>
        <w:jc w:val="both"/>
      </w:pPr>
      <w:r w:rsidRPr="00B46147">
        <w:t xml:space="preserve">o declarație scrisă conform căreia, odată ce certificatul de AME a fost eliberat, AME va elibera certificatele medicale pe baza cerințelor prevăzute </w:t>
      </w:r>
      <w:r w:rsidRPr="00B46147">
        <w:rPr>
          <w:rFonts w:eastAsia="Malgun Gothic Semilight"/>
        </w:rPr>
        <w:t>î</w:t>
      </w:r>
      <w:r w:rsidRPr="00B46147">
        <w:t xml:space="preserve">n prezentul Regulament. </w:t>
      </w:r>
    </w:p>
    <w:p w14:paraId="555F172D" w14:textId="77777777" w:rsidR="00017033" w:rsidRPr="00B46147" w:rsidRDefault="00017033" w:rsidP="000110C0">
      <w:pPr>
        <w:pStyle w:val="title-gr-seq-level-1"/>
        <w:numPr>
          <w:ilvl w:val="0"/>
          <w:numId w:val="712"/>
        </w:numPr>
        <w:shd w:val="clear" w:color="auto" w:fill="FFFFFF"/>
        <w:spacing w:before="0" w:beforeAutospacing="0" w:after="0" w:afterAutospacing="0"/>
        <w:jc w:val="both"/>
      </w:pPr>
      <w:r w:rsidRPr="00B46147">
        <w:t xml:space="preserve">În cazul în care AME efectuează examinări aeromedicale </w:t>
      </w:r>
      <w:r w:rsidRPr="00B46147">
        <w:rPr>
          <w:rFonts w:eastAsia="Malgun Gothic Semilight"/>
        </w:rPr>
        <w:t>î</w:t>
      </w:r>
      <w:r w:rsidRPr="00B46147">
        <w:t xml:space="preserve">n mai multe locuri, aceștia trebuie să prezinte AAC informații relevante privind toate punctele și centrele de lucru. </w:t>
      </w:r>
    </w:p>
    <w:p w14:paraId="3C08EC12" w14:textId="77777777" w:rsidR="00017033" w:rsidRPr="00B46147" w:rsidRDefault="00017033" w:rsidP="00017033">
      <w:pPr>
        <w:pStyle w:val="title-gr-seq-level-1"/>
        <w:shd w:val="clear" w:color="auto" w:fill="FFFFFF"/>
        <w:spacing w:before="120" w:beforeAutospacing="0" w:after="120" w:afterAutospacing="0"/>
        <w:rPr>
          <w:rStyle w:val="boldface"/>
          <w:rFonts w:eastAsia="Arial Unicode MS"/>
          <w:b/>
          <w:bCs/>
          <w:lang w:val="ro-RO"/>
        </w:rPr>
      </w:pPr>
    </w:p>
    <w:p w14:paraId="3D553665" w14:textId="77777777" w:rsidR="001D4628" w:rsidRPr="00B46147" w:rsidRDefault="001D4628" w:rsidP="00017033">
      <w:pPr>
        <w:pStyle w:val="title-gr-seq-level-3"/>
        <w:shd w:val="clear" w:color="auto" w:fill="FFFFFF"/>
        <w:spacing w:before="120" w:beforeAutospacing="0" w:after="120" w:afterAutospacing="0"/>
        <w:rPr>
          <w:rStyle w:val="boldface"/>
          <w:rFonts w:eastAsia="Arial Unicode MS"/>
        </w:rPr>
      </w:pPr>
      <w:r w:rsidRPr="00B46147">
        <w:rPr>
          <w:rStyle w:val="boldface"/>
          <w:rFonts w:eastAsia="Arial Unicode MS"/>
          <w:b/>
        </w:rPr>
        <w:t>MED.D.010</w:t>
      </w:r>
      <w:r w:rsidRPr="00B46147">
        <w:rPr>
          <w:rStyle w:val="boldface"/>
          <w:rFonts w:eastAsia="Arial Unicode MS"/>
        </w:rPr>
        <w:t>   </w:t>
      </w:r>
      <w:r w:rsidRPr="00B46147">
        <w:rPr>
          <w:rStyle w:val="boldface"/>
          <w:rFonts w:eastAsia="Arial Unicode MS"/>
          <w:b/>
        </w:rPr>
        <w:t> Cerințe privind eliberarea unui certificat de AME</w:t>
      </w:r>
    </w:p>
    <w:p w14:paraId="0914A1F4" w14:textId="77777777" w:rsidR="00017033" w:rsidRPr="00B46147" w:rsidRDefault="00017033" w:rsidP="00017033">
      <w:pPr>
        <w:pStyle w:val="norm"/>
        <w:shd w:val="clear" w:color="auto" w:fill="FFFFFF"/>
        <w:spacing w:before="0" w:beforeAutospacing="0" w:after="0" w:afterAutospacing="0"/>
        <w:jc w:val="both"/>
      </w:pPr>
      <w:r w:rsidRPr="00B46147">
        <w:t xml:space="preserve">Solicitanților li se eliberează un certificat de AME dacă </w:t>
      </w:r>
      <w:r w:rsidRPr="00B46147">
        <w:rPr>
          <w:rFonts w:eastAsia="Malgun Gothic Semilight"/>
        </w:rPr>
        <w:t>î</w:t>
      </w:r>
      <w:r w:rsidRPr="00B46147">
        <w:t xml:space="preserve">ndeplinesc toate condițiile de mai jos: </w:t>
      </w:r>
    </w:p>
    <w:p w14:paraId="7795B846" w14:textId="77777777" w:rsidR="00017033" w:rsidRPr="00B46147" w:rsidRDefault="00017033" w:rsidP="000110C0">
      <w:pPr>
        <w:pStyle w:val="norm"/>
        <w:numPr>
          <w:ilvl w:val="0"/>
          <w:numId w:val="715"/>
        </w:numPr>
        <w:shd w:val="clear" w:color="auto" w:fill="FFFFFF"/>
        <w:spacing w:before="0" w:beforeAutospacing="0" w:after="0" w:afterAutospacing="0"/>
        <w:jc w:val="both"/>
      </w:pPr>
      <w:r w:rsidRPr="00B46147">
        <w:t xml:space="preserve">sunt pe deplin calificați și autorizați să practice medicina și dețin dovada absolvirii unei pregătiri medicale de specialitate; </w:t>
      </w:r>
    </w:p>
    <w:p w14:paraId="45CB3CD5" w14:textId="77777777" w:rsidR="00017033" w:rsidRPr="00B46147" w:rsidRDefault="00017033" w:rsidP="000110C0">
      <w:pPr>
        <w:pStyle w:val="norm"/>
        <w:numPr>
          <w:ilvl w:val="0"/>
          <w:numId w:val="714"/>
        </w:numPr>
        <w:shd w:val="clear" w:color="auto" w:fill="FFFFFF"/>
        <w:spacing w:before="0" w:beforeAutospacing="0" w:after="0" w:afterAutospacing="0"/>
        <w:jc w:val="both"/>
      </w:pPr>
      <w:r w:rsidRPr="00B46147">
        <w:t xml:space="preserve">au absolvit un curs de bază </w:t>
      </w:r>
      <w:r w:rsidRPr="00B46147">
        <w:rPr>
          <w:rFonts w:eastAsia="Malgun Gothic Semilight"/>
        </w:rPr>
        <w:t>î</w:t>
      </w:r>
      <w:r w:rsidRPr="00B46147">
        <w:t xml:space="preserve">n domeniul medicinei aeronautice, care include pregătire practică </w:t>
      </w:r>
      <w:r w:rsidRPr="00B46147">
        <w:rPr>
          <w:rFonts w:eastAsia="Malgun Gothic Semilight"/>
        </w:rPr>
        <w:t>î</w:t>
      </w:r>
      <w:r w:rsidRPr="00B46147">
        <w:t xml:space="preserve">n ceea ce privește metodele de examinare și evaluările aeromedicale; </w:t>
      </w:r>
    </w:p>
    <w:p w14:paraId="20E98455" w14:textId="77777777" w:rsidR="00017033" w:rsidRPr="00B46147" w:rsidRDefault="00017033" w:rsidP="000110C0">
      <w:pPr>
        <w:pStyle w:val="norm"/>
        <w:numPr>
          <w:ilvl w:val="0"/>
          <w:numId w:val="714"/>
        </w:numPr>
        <w:shd w:val="clear" w:color="auto" w:fill="FFFFFF"/>
        <w:spacing w:before="0" w:beforeAutospacing="0" w:after="0" w:afterAutospacing="0"/>
        <w:jc w:val="both"/>
      </w:pPr>
      <w:r w:rsidRPr="00B46147">
        <w:t xml:space="preserve">au demonstrat AAC că: </w:t>
      </w:r>
    </w:p>
    <w:p w14:paraId="39867943" w14:textId="77777777" w:rsidR="00017033" w:rsidRPr="00B46147" w:rsidRDefault="00017033" w:rsidP="000110C0">
      <w:pPr>
        <w:pStyle w:val="norm"/>
        <w:numPr>
          <w:ilvl w:val="0"/>
          <w:numId w:val="716"/>
        </w:numPr>
        <w:shd w:val="clear" w:color="auto" w:fill="FFFFFF"/>
        <w:spacing w:before="0" w:beforeAutospacing="0" w:after="0" w:afterAutospacing="0"/>
        <w:jc w:val="both"/>
      </w:pPr>
      <w:r w:rsidRPr="00B46147">
        <w:t xml:space="preserve">dețin facilități adecvate, proceduri, documentație și echipament funcțional potrivit pentru examinările aeromedicale; </w:t>
      </w:r>
    </w:p>
    <w:p w14:paraId="76E6C4A5" w14:textId="77777777" w:rsidR="001D4628" w:rsidRPr="00B46147" w:rsidRDefault="00017033" w:rsidP="000110C0">
      <w:pPr>
        <w:pStyle w:val="norm"/>
        <w:numPr>
          <w:ilvl w:val="0"/>
          <w:numId w:val="716"/>
        </w:numPr>
        <w:shd w:val="clear" w:color="auto" w:fill="FFFFFF"/>
        <w:spacing w:before="0" w:beforeAutospacing="0" w:after="0" w:afterAutospacing="0"/>
        <w:jc w:val="both"/>
        <w:rPr>
          <w:rFonts w:eastAsia="Arial Unicode MS"/>
          <w:lang w:val="ro-RO"/>
        </w:rPr>
      </w:pPr>
      <w:r w:rsidRPr="00B46147">
        <w:t xml:space="preserve">dispun de procedurile </w:t>
      </w:r>
      <w:r w:rsidRPr="00B46147">
        <w:rPr>
          <w:rFonts w:ascii="Calibri" w:hAnsi="Calibri" w:cs="Calibri"/>
        </w:rPr>
        <w:t>ș</w:t>
      </w:r>
      <w:r w:rsidRPr="00B46147">
        <w:t>i condi</w:t>
      </w:r>
      <w:r w:rsidRPr="00B46147">
        <w:rPr>
          <w:rFonts w:ascii="Calibri" w:hAnsi="Calibri" w:cs="Calibri"/>
        </w:rPr>
        <w:t>ț</w:t>
      </w:r>
      <w:r w:rsidRPr="00B46147">
        <w:t>iile necesare pentru a garanta confiden</w:t>
      </w:r>
      <w:r w:rsidRPr="00B46147">
        <w:rPr>
          <w:rFonts w:ascii="Calibri" w:hAnsi="Calibri" w:cs="Calibri"/>
        </w:rPr>
        <w:t>ț</w:t>
      </w:r>
      <w:r w:rsidRPr="00B46147">
        <w:t>ialitatea medical</w:t>
      </w:r>
      <w:r w:rsidRPr="00B46147">
        <w:rPr>
          <w:rFonts w:ascii="Calibri" w:hAnsi="Calibri" w:cs="Calibri"/>
        </w:rPr>
        <w:t>ă</w:t>
      </w:r>
      <w:r w:rsidRPr="00B46147">
        <w:t>.</w:t>
      </w:r>
    </w:p>
    <w:p w14:paraId="0E12EED2" w14:textId="77777777" w:rsidR="00EC4BEA" w:rsidRPr="00B46147" w:rsidRDefault="00EC4BEA" w:rsidP="00EC4BEA">
      <w:pPr>
        <w:pStyle w:val="norm"/>
        <w:shd w:val="clear" w:color="auto" w:fill="FFFFFF"/>
        <w:spacing w:before="0" w:beforeAutospacing="0" w:after="0" w:afterAutospacing="0"/>
        <w:jc w:val="both"/>
      </w:pPr>
    </w:p>
    <w:p w14:paraId="0760B1F4" w14:textId="77777777" w:rsidR="00EC4BEA" w:rsidRPr="00B46147" w:rsidRDefault="00EC4BEA" w:rsidP="00EC4BEA">
      <w:pPr>
        <w:pStyle w:val="title-gr-seq-level-3"/>
        <w:shd w:val="clear" w:color="auto" w:fill="FFFFFF"/>
        <w:spacing w:before="120" w:beforeAutospacing="0" w:after="120" w:afterAutospacing="0"/>
        <w:rPr>
          <w:rStyle w:val="boldface"/>
          <w:rFonts w:eastAsia="Arial Unicode MS"/>
          <w:b/>
        </w:rPr>
      </w:pPr>
      <w:r w:rsidRPr="00B46147">
        <w:rPr>
          <w:rStyle w:val="boldface"/>
          <w:rFonts w:eastAsia="Arial Unicode MS"/>
          <w:b/>
        </w:rPr>
        <w:t xml:space="preserve">MED.D.011 Privilegiile titularului unui certificat de AME </w:t>
      </w:r>
    </w:p>
    <w:p w14:paraId="239791F1" w14:textId="77777777" w:rsidR="00EC4BEA" w:rsidRPr="00B46147" w:rsidRDefault="00EC4BEA" w:rsidP="00EC4BEA">
      <w:pPr>
        <w:pStyle w:val="norm"/>
        <w:shd w:val="clear" w:color="auto" w:fill="FFFFFF"/>
        <w:spacing w:before="0" w:beforeAutospacing="0" w:after="0" w:afterAutospacing="0"/>
        <w:jc w:val="both"/>
      </w:pPr>
      <w:r w:rsidRPr="00B46147">
        <w:lastRenderedPageBreak/>
        <w:t>Prin eliberarea unui certificat de AME, titularului i se acordă privilegiile de a emite, de a revalida și de a re</w:t>
      </w:r>
      <w:r w:rsidRPr="00B46147">
        <w:rPr>
          <w:rFonts w:eastAsia="Malgun Gothic Semilight"/>
        </w:rPr>
        <w:t>î</w:t>
      </w:r>
      <w:r w:rsidRPr="00B46147">
        <w:t xml:space="preserve">nnoi toate documentele indicate în continuare: </w:t>
      </w:r>
    </w:p>
    <w:p w14:paraId="08C69C27" w14:textId="77777777" w:rsidR="00EC4BEA" w:rsidRPr="00B46147" w:rsidRDefault="00EC4BEA" w:rsidP="000110C0">
      <w:pPr>
        <w:pStyle w:val="norm"/>
        <w:numPr>
          <w:ilvl w:val="0"/>
          <w:numId w:val="717"/>
        </w:numPr>
        <w:shd w:val="clear" w:color="auto" w:fill="FFFFFF"/>
        <w:spacing w:before="0" w:beforeAutospacing="0" w:after="0" w:afterAutospacing="0"/>
        <w:jc w:val="both"/>
      </w:pPr>
      <w:r w:rsidRPr="00B46147">
        <w:t xml:space="preserve">certificate medicale clasa 2; </w:t>
      </w:r>
    </w:p>
    <w:p w14:paraId="4661303A" w14:textId="77777777" w:rsidR="00EC4BEA" w:rsidRPr="00B46147" w:rsidRDefault="00EC4BEA" w:rsidP="000110C0">
      <w:pPr>
        <w:pStyle w:val="norm"/>
        <w:numPr>
          <w:ilvl w:val="0"/>
          <w:numId w:val="717"/>
        </w:numPr>
        <w:shd w:val="clear" w:color="auto" w:fill="FFFFFF"/>
        <w:spacing w:before="0" w:beforeAutospacing="0" w:after="0" w:afterAutospacing="0"/>
        <w:jc w:val="both"/>
      </w:pPr>
      <w:r w:rsidRPr="00B46147">
        <w:t>certificate medicale LAPL;</w:t>
      </w:r>
    </w:p>
    <w:p w14:paraId="1983F36B" w14:textId="77777777" w:rsidR="00EC4BEA" w:rsidRPr="00B46147" w:rsidRDefault="00EC4BEA" w:rsidP="000110C0">
      <w:pPr>
        <w:pStyle w:val="norm"/>
        <w:numPr>
          <w:ilvl w:val="0"/>
          <w:numId w:val="717"/>
        </w:numPr>
        <w:shd w:val="clear" w:color="auto" w:fill="FFFFFF"/>
        <w:spacing w:before="0" w:beforeAutospacing="0" w:after="0" w:afterAutospacing="0"/>
        <w:jc w:val="both"/>
        <w:rPr>
          <w:rFonts w:eastAsia="Arial Unicode MS"/>
          <w:lang w:val="ro-RO"/>
        </w:rPr>
      </w:pPr>
      <w:r w:rsidRPr="00B46147">
        <w:t>rapoarte medicale pentru membrii echipajului de cabină.</w:t>
      </w:r>
    </w:p>
    <w:p w14:paraId="761E1B3F" w14:textId="77777777" w:rsidR="00EC4BEA" w:rsidRPr="00B46147" w:rsidRDefault="00EC4BEA" w:rsidP="00EC4BEA">
      <w:pPr>
        <w:pStyle w:val="norm"/>
        <w:shd w:val="clear" w:color="auto" w:fill="FFFFFF"/>
        <w:spacing w:before="0" w:beforeAutospacing="0" w:after="0" w:afterAutospacing="0"/>
        <w:jc w:val="both"/>
        <w:rPr>
          <w:lang w:val="ro-RO"/>
        </w:rPr>
      </w:pPr>
    </w:p>
    <w:p w14:paraId="7C0835BF" w14:textId="77777777" w:rsidR="00EC4BEA" w:rsidRPr="00B46147" w:rsidRDefault="00EC4BEA" w:rsidP="00EC4BEA">
      <w:pPr>
        <w:pStyle w:val="title-gr-seq-level-3"/>
        <w:shd w:val="clear" w:color="auto" w:fill="FFFFFF"/>
        <w:spacing w:before="120" w:beforeAutospacing="0" w:after="120" w:afterAutospacing="0"/>
        <w:rPr>
          <w:rStyle w:val="boldface"/>
          <w:rFonts w:eastAsia="Arial Unicode MS"/>
          <w:b/>
        </w:rPr>
      </w:pPr>
      <w:r w:rsidRPr="00B46147">
        <w:rPr>
          <w:rStyle w:val="boldface"/>
          <w:rFonts w:eastAsia="Arial Unicode MS"/>
          <w:b/>
        </w:rPr>
        <w:t xml:space="preserve">MED.D.015 Cerințe privind extinderea privilegiilor </w:t>
      </w:r>
    </w:p>
    <w:p w14:paraId="6202D5F3" w14:textId="77777777" w:rsidR="00EC4BEA" w:rsidRPr="00B46147" w:rsidRDefault="00EC4BEA" w:rsidP="00EC4BEA">
      <w:pPr>
        <w:pStyle w:val="norm"/>
        <w:shd w:val="clear" w:color="auto" w:fill="FFFFFF"/>
        <w:spacing w:before="0" w:beforeAutospacing="0" w:after="0" w:afterAutospacing="0"/>
        <w:jc w:val="both"/>
      </w:pPr>
      <w:r w:rsidRPr="00B46147">
        <w:t>Solicitanților li se eliberează un certificat de AME care le extinde privilegiile la revalidarea și re</w:t>
      </w:r>
      <w:r w:rsidRPr="00B46147">
        <w:rPr>
          <w:rFonts w:eastAsia="Malgun Gothic Semilight"/>
        </w:rPr>
        <w:t>î</w:t>
      </w:r>
      <w:r w:rsidRPr="00B46147">
        <w:t xml:space="preserve">nnoirea certificatelor medicale clasa 1 dacă </w:t>
      </w:r>
      <w:r w:rsidRPr="00B46147">
        <w:rPr>
          <w:rFonts w:eastAsia="Malgun Gothic Semilight"/>
        </w:rPr>
        <w:t>î</w:t>
      </w:r>
      <w:r w:rsidRPr="00B46147">
        <w:t xml:space="preserve">ndeplinesc toate condițiile de mai jos: </w:t>
      </w:r>
    </w:p>
    <w:p w14:paraId="21D6A4F8" w14:textId="77777777" w:rsidR="00EC4BEA" w:rsidRPr="00B46147" w:rsidRDefault="00EC4BEA" w:rsidP="000110C0">
      <w:pPr>
        <w:pStyle w:val="norm"/>
        <w:numPr>
          <w:ilvl w:val="0"/>
          <w:numId w:val="718"/>
        </w:numPr>
        <w:shd w:val="clear" w:color="auto" w:fill="FFFFFF"/>
        <w:spacing w:before="0" w:beforeAutospacing="0" w:after="0" w:afterAutospacing="0"/>
        <w:jc w:val="both"/>
      </w:pPr>
      <w:r w:rsidRPr="00B46147">
        <w:t xml:space="preserve">dețin un certificat de AME valabil; </w:t>
      </w:r>
    </w:p>
    <w:p w14:paraId="428381D4" w14:textId="77777777" w:rsidR="00EC4BEA" w:rsidRPr="00B46147" w:rsidRDefault="00EC4BEA" w:rsidP="000110C0">
      <w:pPr>
        <w:pStyle w:val="norm"/>
        <w:numPr>
          <w:ilvl w:val="0"/>
          <w:numId w:val="718"/>
        </w:numPr>
        <w:shd w:val="clear" w:color="auto" w:fill="FFFFFF"/>
        <w:spacing w:before="0" w:beforeAutospacing="0" w:after="0" w:afterAutospacing="0"/>
        <w:jc w:val="both"/>
      </w:pPr>
      <w:r w:rsidRPr="00B46147">
        <w:t xml:space="preserve">au efectuat cel puțin 30 de examinări </w:t>
      </w:r>
      <w:r w:rsidRPr="00B46147">
        <w:rPr>
          <w:rFonts w:eastAsia="Malgun Gothic Semilight"/>
        </w:rPr>
        <w:t>î</w:t>
      </w:r>
      <w:r w:rsidRPr="00B46147">
        <w:t>n vederea eliberării, revalidării sau re</w:t>
      </w:r>
      <w:r w:rsidRPr="00B46147">
        <w:rPr>
          <w:rFonts w:eastAsia="Malgun Gothic Semilight"/>
        </w:rPr>
        <w:t>î</w:t>
      </w:r>
      <w:r w:rsidRPr="00B46147">
        <w:t xml:space="preserve">nnoirii certificatelor medicale clasa 2 sau îndeplinesc o condiție echivalentă </w:t>
      </w:r>
      <w:r w:rsidRPr="00B46147">
        <w:rPr>
          <w:rFonts w:eastAsia="Malgun Gothic Semilight"/>
        </w:rPr>
        <w:t>î</w:t>
      </w:r>
      <w:r w:rsidRPr="00B46147">
        <w:t xml:space="preserve">ntr-o perioadă de cel mult trei ani premergătoare solicitării; </w:t>
      </w:r>
    </w:p>
    <w:p w14:paraId="4A1883A6" w14:textId="77777777" w:rsidR="00EC4BEA" w:rsidRPr="00B46147" w:rsidRDefault="00EC4BEA" w:rsidP="000110C0">
      <w:pPr>
        <w:pStyle w:val="norm"/>
        <w:numPr>
          <w:ilvl w:val="0"/>
          <w:numId w:val="718"/>
        </w:numPr>
        <w:shd w:val="clear" w:color="auto" w:fill="FFFFFF"/>
        <w:spacing w:before="0" w:beforeAutospacing="0" w:after="0" w:afterAutospacing="0"/>
        <w:jc w:val="both"/>
      </w:pPr>
      <w:r w:rsidRPr="00B46147">
        <w:t xml:space="preserve">au absolvit un curs avansat în domeniul medicinei aeronautice, care include pregătire practică </w:t>
      </w:r>
      <w:r w:rsidRPr="00B46147">
        <w:rPr>
          <w:rFonts w:eastAsia="Malgun Gothic Semilight"/>
        </w:rPr>
        <w:t>î</w:t>
      </w:r>
      <w:r w:rsidRPr="00B46147">
        <w:t xml:space="preserve">n ceea ce privește metodele de examinare și evaluările aeromedicale; </w:t>
      </w:r>
    </w:p>
    <w:p w14:paraId="297F44C8" w14:textId="77777777" w:rsidR="00EC4BEA" w:rsidRPr="00B46147" w:rsidRDefault="00EC4BEA" w:rsidP="000110C0">
      <w:pPr>
        <w:pStyle w:val="norm"/>
        <w:numPr>
          <w:ilvl w:val="0"/>
          <w:numId w:val="718"/>
        </w:numPr>
        <w:shd w:val="clear" w:color="auto" w:fill="FFFFFF"/>
        <w:spacing w:before="0" w:beforeAutospacing="0" w:after="0" w:afterAutospacing="0"/>
        <w:jc w:val="both"/>
        <w:rPr>
          <w:rFonts w:eastAsia="Arial Unicode MS"/>
          <w:lang w:val="ro-RO"/>
        </w:rPr>
      </w:pPr>
      <w:r w:rsidRPr="00B46147">
        <w:t>au absolvit un stagiu de pregătire practică cu o durată de cel puțin două zile, fie la un AeMC, fie sub supravegherea AAC.</w:t>
      </w:r>
    </w:p>
    <w:p w14:paraId="127E7F75" w14:textId="77777777" w:rsidR="001D4628" w:rsidRPr="00B46147" w:rsidRDefault="001D4628" w:rsidP="00EC4BEA">
      <w:pPr>
        <w:pStyle w:val="title-gr-seq-level-3"/>
        <w:shd w:val="clear" w:color="auto" w:fill="FFFFFF"/>
        <w:spacing w:before="120" w:beforeAutospacing="0" w:after="120" w:afterAutospacing="0"/>
        <w:rPr>
          <w:rStyle w:val="boldface"/>
          <w:rFonts w:eastAsia="Arial Unicode MS"/>
          <w:b/>
        </w:rPr>
      </w:pPr>
      <w:r w:rsidRPr="00B46147">
        <w:rPr>
          <w:rStyle w:val="boldface"/>
          <w:rFonts w:eastAsia="Arial Unicode MS"/>
          <w:b/>
        </w:rPr>
        <w:t>MED.D.020    Cursuri de pregătire în domeniul medicinii aeronautice</w:t>
      </w:r>
    </w:p>
    <w:p w14:paraId="19EC53F8" w14:textId="77777777" w:rsidR="00EC4BEA" w:rsidRPr="00B46147" w:rsidRDefault="00EC4BEA" w:rsidP="000110C0">
      <w:pPr>
        <w:pStyle w:val="title-gr-seq-level-1"/>
        <w:numPr>
          <w:ilvl w:val="0"/>
          <w:numId w:val="719"/>
        </w:numPr>
        <w:shd w:val="clear" w:color="auto" w:fill="FFFFFF"/>
        <w:spacing w:before="0" w:beforeAutospacing="0" w:after="0" w:afterAutospacing="0"/>
        <w:jc w:val="both"/>
        <w:rPr>
          <w:rFonts w:eastAsia="Arial Unicode MS"/>
          <w:b/>
          <w:bCs/>
          <w:lang w:val="ro-RO"/>
        </w:rPr>
      </w:pPr>
      <w:r w:rsidRPr="00B46147">
        <w:t xml:space="preserve">Cursurile de pregătire </w:t>
      </w:r>
      <w:r w:rsidRPr="00B46147">
        <w:rPr>
          <w:rFonts w:eastAsia="Malgun Gothic Semilight"/>
        </w:rPr>
        <w:t>î</w:t>
      </w:r>
      <w:r w:rsidRPr="00B46147">
        <w:t xml:space="preserve">n domeniul medicinei aeronautice menționate la punctul MED.D.010 litera (b) și la punctul MED.D.015 litera (c) se pot furniza numai după obținerea aprobării prealabile a cursurilor din partea autorității competente a statului </w:t>
      </w:r>
      <w:r w:rsidRPr="00B46147">
        <w:rPr>
          <w:rFonts w:eastAsia="Malgun Gothic Semilight"/>
        </w:rPr>
        <w:t>î</w:t>
      </w:r>
      <w:r w:rsidRPr="00B46147">
        <w:t xml:space="preserve">n care organizația de pregătire </w:t>
      </w:r>
      <w:r w:rsidRPr="00B46147">
        <w:rPr>
          <w:rFonts w:eastAsia="Malgun Gothic Semilight"/>
        </w:rPr>
        <w:t>î</w:t>
      </w:r>
      <w:r w:rsidRPr="00B46147">
        <w:t>și are sediul principal al activității. Pentru a obține o astfel de aprobare, organizația de pregătire demonstrează că programa cursului include obiectivele de învățare necesare pentru a dob</w:t>
      </w:r>
      <w:r w:rsidRPr="00B46147">
        <w:rPr>
          <w:rFonts w:eastAsia="Malgun Gothic Semilight"/>
        </w:rPr>
        <w:t>â</w:t>
      </w:r>
      <w:r w:rsidRPr="00B46147">
        <w:t>ndi competențele necesare și că persoanele responsabile cu pregătirea dețin cunoștințele și experiența adecvate.</w:t>
      </w:r>
    </w:p>
    <w:p w14:paraId="1A5E07DE" w14:textId="77777777" w:rsidR="00EC4BEA" w:rsidRPr="00B46147" w:rsidRDefault="00EC4BEA" w:rsidP="000110C0">
      <w:pPr>
        <w:pStyle w:val="title-gr-seq-level-1"/>
        <w:numPr>
          <w:ilvl w:val="0"/>
          <w:numId w:val="719"/>
        </w:numPr>
        <w:shd w:val="clear" w:color="auto" w:fill="FFFFFF"/>
        <w:spacing w:before="0" w:beforeAutospacing="0" w:after="0" w:afterAutospacing="0"/>
        <w:jc w:val="both"/>
        <w:rPr>
          <w:rFonts w:eastAsia="Arial Unicode MS"/>
          <w:b/>
          <w:bCs/>
          <w:lang w:val="ro-RO"/>
        </w:rPr>
      </w:pPr>
      <w:r w:rsidRPr="00B46147">
        <w:t>Cu excepția pregătirii de re</w:t>
      </w:r>
      <w:r w:rsidRPr="00B46147">
        <w:rPr>
          <w:rFonts w:eastAsia="Malgun Gothic Semilight"/>
        </w:rPr>
        <w:t>î</w:t>
      </w:r>
      <w:r w:rsidRPr="00B46147">
        <w:t xml:space="preserve">mprospătare a cunoștințelor, cursurile se finalizează printr-un examen scris pe subiectele cuprinse în curs. </w:t>
      </w:r>
    </w:p>
    <w:p w14:paraId="2460A106" w14:textId="77777777" w:rsidR="00EC4BEA" w:rsidRPr="00B46147" w:rsidRDefault="00EC4BEA" w:rsidP="000110C0">
      <w:pPr>
        <w:pStyle w:val="title-gr-seq-level-1"/>
        <w:numPr>
          <w:ilvl w:val="0"/>
          <w:numId w:val="719"/>
        </w:numPr>
        <w:shd w:val="clear" w:color="auto" w:fill="FFFFFF"/>
        <w:spacing w:before="0" w:beforeAutospacing="0" w:after="0" w:afterAutospacing="0"/>
        <w:jc w:val="both"/>
        <w:rPr>
          <w:rStyle w:val="boldface"/>
          <w:rFonts w:eastAsia="Arial Unicode MS"/>
          <w:b/>
          <w:bCs/>
          <w:lang w:val="ro-RO"/>
        </w:rPr>
      </w:pPr>
      <w:r w:rsidRPr="00B46147">
        <w:t>Organizația de pregătire eliberează un certificat de absolvire cursanților care promovează examenul.</w:t>
      </w:r>
    </w:p>
    <w:p w14:paraId="2A0E20B3" w14:textId="77777777" w:rsidR="001D4628" w:rsidRPr="00B46147" w:rsidRDefault="001D4628" w:rsidP="00EC4BEA">
      <w:pPr>
        <w:pStyle w:val="title-gr-seq-level-3"/>
        <w:shd w:val="clear" w:color="auto" w:fill="FFFFFF"/>
        <w:spacing w:before="120" w:beforeAutospacing="0" w:after="120" w:afterAutospacing="0"/>
        <w:rPr>
          <w:rStyle w:val="boldface"/>
          <w:rFonts w:eastAsia="Arial Unicode MS"/>
        </w:rPr>
      </w:pPr>
      <w:r w:rsidRPr="00B46147">
        <w:rPr>
          <w:rStyle w:val="boldface"/>
          <w:rFonts w:eastAsia="Arial Unicode MS"/>
          <w:b/>
        </w:rPr>
        <w:t>MED.D.025</w:t>
      </w:r>
      <w:r w:rsidRPr="00B46147">
        <w:rPr>
          <w:rStyle w:val="boldface"/>
          <w:rFonts w:eastAsia="Arial Unicode MS"/>
        </w:rPr>
        <w:t>   </w:t>
      </w:r>
      <w:r w:rsidRPr="00B46147">
        <w:rPr>
          <w:rStyle w:val="boldface"/>
          <w:rFonts w:eastAsia="Arial Unicode MS"/>
          <w:b/>
        </w:rPr>
        <w:t> Modificări ale certificatului de AME</w:t>
      </w:r>
    </w:p>
    <w:p w14:paraId="7B092B5F" w14:textId="77777777" w:rsidR="00EC4BEA" w:rsidRPr="00B46147" w:rsidRDefault="00EC4BEA" w:rsidP="000110C0">
      <w:pPr>
        <w:pStyle w:val="title-gr-seq-level-1"/>
        <w:numPr>
          <w:ilvl w:val="0"/>
          <w:numId w:val="720"/>
        </w:numPr>
        <w:shd w:val="clear" w:color="auto" w:fill="FFFFFF"/>
        <w:spacing w:before="0" w:beforeAutospacing="0" w:after="0" w:afterAutospacing="0"/>
        <w:jc w:val="both"/>
        <w:rPr>
          <w:rFonts w:eastAsia="Arial Unicode MS"/>
          <w:b/>
          <w:bCs/>
          <w:lang w:val="ro-RO"/>
        </w:rPr>
      </w:pPr>
      <w:r w:rsidRPr="00B46147">
        <w:t xml:space="preserve">Titularii unui certificat de AME informează, fără întârzieri nejustificate, AAC cu privire la următoarele circumstanțe care le-ar putea afecta certificatul de AME: </w:t>
      </w:r>
    </w:p>
    <w:p w14:paraId="29D1CC21" w14:textId="77777777" w:rsidR="00EC4BEA" w:rsidRPr="00B46147" w:rsidRDefault="00EC4BEA" w:rsidP="000110C0">
      <w:pPr>
        <w:pStyle w:val="title-gr-seq-level-1"/>
        <w:numPr>
          <w:ilvl w:val="0"/>
          <w:numId w:val="721"/>
        </w:numPr>
        <w:shd w:val="clear" w:color="auto" w:fill="FFFFFF"/>
        <w:spacing w:before="0" w:beforeAutospacing="0" w:after="0" w:afterAutospacing="0"/>
        <w:jc w:val="both"/>
      </w:pPr>
      <w:r w:rsidRPr="00B46147">
        <w:t xml:space="preserve">AME face obiectul unei proceduri disciplinare sau al unei investigații de către un organ de reglementare </w:t>
      </w:r>
      <w:r w:rsidRPr="00B46147">
        <w:rPr>
          <w:rFonts w:eastAsia="Malgun Gothic Semilight"/>
        </w:rPr>
        <w:t>î</w:t>
      </w:r>
      <w:r w:rsidRPr="00B46147">
        <w:t xml:space="preserve">n domeniul medical; </w:t>
      </w:r>
    </w:p>
    <w:p w14:paraId="7090E820" w14:textId="77777777" w:rsidR="00EC4BEA" w:rsidRPr="00B46147" w:rsidRDefault="00EC4BEA" w:rsidP="000110C0">
      <w:pPr>
        <w:pStyle w:val="title-gr-seq-level-1"/>
        <w:numPr>
          <w:ilvl w:val="0"/>
          <w:numId w:val="721"/>
        </w:numPr>
        <w:shd w:val="clear" w:color="auto" w:fill="FFFFFF"/>
        <w:spacing w:before="0" w:beforeAutospacing="0" w:after="0" w:afterAutospacing="0"/>
        <w:jc w:val="both"/>
      </w:pPr>
      <w:r w:rsidRPr="00B46147">
        <w:t xml:space="preserve">s-au modificat condițiile de acordare a certificatului, inclusiv conținutul declarațiilor furnizate odată cu cererea; </w:t>
      </w:r>
    </w:p>
    <w:p w14:paraId="0226012D" w14:textId="77777777" w:rsidR="00EC4BEA" w:rsidRPr="00B46147" w:rsidRDefault="00EC4BEA" w:rsidP="000110C0">
      <w:pPr>
        <w:pStyle w:val="title-gr-seq-level-1"/>
        <w:numPr>
          <w:ilvl w:val="0"/>
          <w:numId w:val="721"/>
        </w:numPr>
        <w:shd w:val="clear" w:color="auto" w:fill="FFFFFF"/>
        <w:spacing w:before="0" w:beforeAutospacing="0" w:after="0" w:afterAutospacing="0"/>
        <w:jc w:val="both"/>
      </w:pPr>
      <w:r w:rsidRPr="00B46147">
        <w:t xml:space="preserve">cerințele de eliberare a certificatului de AME nu mai sunt </w:t>
      </w:r>
      <w:r w:rsidRPr="00B46147">
        <w:rPr>
          <w:rFonts w:eastAsia="Malgun Gothic Semilight"/>
        </w:rPr>
        <w:t>î</w:t>
      </w:r>
      <w:r w:rsidRPr="00B46147">
        <w:t xml:space="preserve">ndeplinite; </w:t>
      </w:r>
    </w:p>
    <w:p w14:paraId="0707BE0B" w14:textId="77777777" w:rsidR="00EC4BEA" w:rsidRPr="00B46147" w:rsidRDefault="00EC4BEA" w:rsidP="000110C0">
      <w:pPr>
        <w:pStyle w:val="title-gr-seq-level-1"/>
        <w:numPr>
          <w:ilvl w:val="0"/>
          <w:numId w:val="721"/>
        </w:numPr>
        <w:shd w:val="clear" w:color="auto" w:fill="FFFFFF"/>
        <w:spacing w:before="0" w:beforeAutospacing="0" w:after="0" w:afterAutospacing="0"/>
        <w:jc w:val="both"/>
      </w:pPr>
      <w:r w:rsidRPr="00B46147">
        <w:t xml:space="preserve">punctul (punctele) de lucru sau adresa de corespondență a examinatorului aeromedical s-au schimbat. </w:t>
      </w:r>
    </w:p>
    <w:p w14:paraId="4F12634C" w14:textId="77777777" w:rsidR="00EC4BEA" w:rsidRPr="00B46147" w:rsidRDefault="00EC4BEA" w:rsidP="000110C0">
      <w:pPr>
        <w:pStyle w:val="title-gr-seq-level-1"/>
        <w:numPr>
          <w:ilvl w:val="0"/>
          <w:numId w:val="720"/>
        </w:numPr>
        <w:shd w:val="clear" w:color="auto" w:fill="FFFFFF"/>
        <w:spacing w:before="0" w:beforeAutospacing="0" w:after="0" w:afterAutospacing="0"/>
        <w:jc w:val="both"/>
        <w:rPr>
          <w:rFonts w:eastAsia="Arial Unicode MS"/>
          <w:b/>
          <w:bCs/>
          <w:lang w:val="ro-RO"/>
        </w:rPr>
      </w:pPr>
      <w:r w:rsidRPr="00B46147">
        <w:t xml:space="preserve">Neinformarea AAC </w:t>
      </w:r>
      <w:r w:rsidRPr="00B46147">
        <w:rPr>
          <w:rFonts w:eastAsia="Malgun Gothic Semilight"/>
        </w:rPr>
        <w:t>î</w:t>
      </w:r>
      <w:r w:rsidRPr="00B46147">
        <w:t>n conformitate cu litera (a) se soldează cu suspendarea sau revocarea certificatului de AME în conformitate cu punctul ARA.MED.250 din anexa nr.2 (Partea ARA).</w:t>
      </w:r>
    </w:p>
    <w:p w14:paraId="0F782708" w14:textId="77777777" w:rsidR="00EC4BEA" w:rsidRPr="00B46147" w:rsidRDefault="00EC4BEA" w:rsidP="00EC4BEA">
      <w:pPr>
        <w:pStyle w:val="title-gr-seq-level-1"/>
        <w:shd w:val="clear" w:color="auto" w:fill="FFFFFF"/>
        <w:spacing w:before="0" w:beforeAutospacing="0" w:after="0" w:afterAutospacing="0"/>
        <w:ind w:left="360"/>
        <w:jc w:val="both"/>
        <w:rPr>
          <w:rStyle w:val="boldface"/>
          <w:rFonts w:eastAsia="Arial Unicode MS"/>
          <w:b/>
          <w:bCs/>
          <w:lang w:val="ro-RO"/>
        </w:rPr>
      </w:pPr>
    </w:p>
    <w:p w14:paraId="0F7E0C97" w14:textId="77777777" w:rsidR="001D4628" w:rsidRPr="00B46147" w:rsidRDefault="001D4628" w:rsidP="00EC4BEA">
      <w:pPr>
        <w:pStyle w:val="title-gr-seq-level-3"/>
        <w:shd w:val="clear" w:color="auto" w:fill="FFFFFF"/>
        <w:spacing w:before="120" w:beforeAutospacing="0" w:after="120" w:afterAutospacing="0"/>
        <w:rPr>
          <w:rStyle w:val="boldface"/>
          <w:rFonts w:eastAsia="Arial Unicode MS"/>
        </w:rPr>
      </w:pPr>
      <w:r w:rsidRPr="00B46147">
        <w:rPr>
          <w:rStyle w:val="boldface"/>
          <w:rFonts w:eastAsia="Arial Unicode MS"/>
          <w:b/>
        </w:rPr>
        <w:t>MED.D.030</w:t>
      </w:r>
      <w:r w:rsidRPr="00B46147">
        <w:rPr>
          <w:rStyle w:val="boldface"/>
          <w:rFonts w:eastAsia="Arial Unicode MS"/>
        </w:rPr>
        <w:t>   </w:t>
      </w:r>
      <w:r w:rsidRPr="00B46147">
        <w:rPr>
          <w:rStyle w:val="boldface"/>
          <w:rFonts w:eastAsia="Arial Unicode MS"/>
          <w:b/>
        </w:rPr>
        <w:t> Valabilitatea certificatelor de AME</w:t>
      </w:r>
    </w:p>
    <w:p w14:paraId="71B5B68C" w14:textId="77777777" w:rsidR="00EC4BEA" w:rsidRPr="00B46147" w:rsidRDefault="00EC4BEA" w:rsidP="00EC4BEA">
      <w:pPr>
        <w:pStyle w:val="norm"/>
        <w:shd w:val="clear" w:color="auto" w:fill="FFFFFF"/>
        <w:spacing w:before="0" w:beforeAutospacing="0" w:after="0" w:afterAutospacing="0"/>
        <w:jc w:val="both"/>
      </w:pPr>
      <w:r w:rsidRPr="00B46147">
        <w:t xml:space="preserve">Un certificat de AME este valabil pe o perioadă de trei ani, cu excepția cazului </w:t>
      </w:r>
      <w:r w:rsidRPr="00B46147">
        <w:rPr>
          <w:rFonts w:eastAsia="Malgun Gothic Semilight"/>
        </w:rPr>
        <w:t>î</w:t>
      </w:r>
      <w:r w:rsidRPr="00B46147">
        <w:t xml:space="preserve">n care AAC decide să reducă respectiva perioadă din motive justificate temeinic legate de cazul </w:t>
      </w:r>
      <w:r w:rsidRPr="00B46147">
        <w:rPr>
          <w:rFonts w:eastAsia="Malgun Gothic Semilight"/>
        </w:rPr>
        <w:t>î</w:t>
      </w:r>
      <w:r w:rsidRPr="00B46147">
        <w:t xml:space="preserve">n speță. La cererea titularului, certificatul: </w:t>
      </w:r>
    </w:p>
    <w:p w14:paraId="632913D1" w14:textId="77777777" w:rsidR="00EC4BEA" w:rsidRPr="00B46147" w:rsidRDefault="00EC4BEA" w:rsidP="000110C0">
      <w:pPr>
        <w:pStyle w:val="norm"/>
        <w:numPr>
          <w:ilvl w:val="0"/>
          <w:numId w:val="722"/>
        </w:numPr>
        <w:shd w:val="clear" w:color="auto" w:fill="FFFFFF"/>
        <w:spacing w:before="0" w:beforeAutospacing="0" w:after="0" w:afterAutospacing="0"/>
        <w:ind w:left="360"/>
        <w:jc w:val="both"/>
      </w:pPr>
      <w:r w:rsidRPr="00B46147">
        <w:lastRenderedPageBreak/>
        <w:t xml:space="preserve">este revalidat, cu condiția ca titularul: </w:t>
      </w:r>
    </w:p>
    <w:p w14:paraId="39EA159D" w14:textId="77777777" w:rsidR="00EC4BEA" w:rsidRPr="00B46147" w:rsidRDefault="00EC4BEA" w:rsidP="000110C0">
      <w:pPr>
        <w:pStyle w:val="norm"/>
        <w:numPr>
          <w:ilvl w:val="0"/>
          <w:numId w:val="723"/>
        </w:numPr>
        <w:shd w:val="clear" w:color="auto" w:fill="FFFFFF"/>
        <w:spacing w:before="0" w:beforeAutospacing="0" w:after="0" w:afterAutospacing="0"/>
        <w:jc w:val="both"/>
      </w:pPr>
      <w:r w:rsidRPr="00B46147">
        <w:t xml:space="preserve">să continue să </w:t>
      </w:r>
      <w:r w:rsidRPr="00B46147">
        <w:rPr>
          <w:rFonts w:eastAsia="Malgun Gothic Semilight"/>
        </w:rPr>
        <w:t>î</w:t>
      </w:r>
      <w:r w:rsidRPr="00B46147">
        <w:t xml:space="preserve">ndeplinească condițiile generale impuse de practica medicală și să </w:t>
      </w:r>
      <w:r w:rsidRPr="00B46147">
        <w:rPr>
          <w:rFonts w:eastAsia="Malgun Gothic Semilight"/>
        </w:rPr>
        <w:t>î</w:t>
      </w:r>
      <w:r w:rsidRPr="00B46147">
        <w:t xml:space="preserve">și mențină autorizația de a practica medicina; </w:t>
      </w:r>
    </w:p>
    <w:p w14:paraId="644BF5F5" w14:textId="77777777" w:rsidR="00EC4BEA" w:rsidRPr="00B46147" w:rsidRDefault="00EC4BEA" w:rsidP="000110C0">
      <w:pPr>
        <w:pStyle w:val="norm"/>
        <w:numPr>
          <w:ilvl w:val="0"/>
          <w:numId w:val="723"/>
        </w:numPr>
        <w:shd w:val="clear" w:color="auto" w:fill="FFFFFF"/>
        <w:spacing w:before="0" w:beforeAutospacing="0" w:after="0" w:afterAutospacing="0"/>
        <w:jc w:val="both"/>
      </w:pPr>
      <w:r w:rsidRPr="00B46147">
        <w:t xml:space="preserve">să fi urmat, </w:t>
      </w:r>
      <w:r w:rsidRPr="00B46147">
        <w:rPr>
          <w:rFonts w:eastAsia="Malgun Gothic Semilight"/>
        </w:rPr>
        <w:t>î</w:t>
      </w:r>
      <w:r w:rsidRPr="00B46147">
        <w:t>n ultimii trei ani, o pregătire de re</w:t>
      </w:r>
      <w:r w:rsidRPr="00B46147">
        <w:rPr>
          <w:rFonts w:eastAsia="Malgun Gothic Semilight"/>
        </w:rPr>
        <w:t>î</w:t>
      </w:r>
      <w:r w:rsidRPr="00B46147">
        <w:t xml:space="preserve">mprospătare a cunoștințelor </w:t>
      </w:r>
      <w:r w:rsidRPr="00B46147">
        <w:rPr>
          <w:rFonts w:eastAsia="Malgun Gothic Semilight"/>
        </w:rPr>
        <w:t>î</w:t>
      </w:r>
      <w:r w:rsidRPr="00B46147">
        <w:t xml:space="preserve">n domeniul medicinei aeronautice; </w:t>
      </w:r>
    </w:p>
    <w:p w14:paraId="5127B49C" w14:textId="77777777" w:rsidR="00EC4BEA" w:rsidRPr="00B46147" w:rsidRDefault="00EC4BEA" w:rsidP="000110C0">
      <w:pPr>
        <w:pStyle w:val="norm"/>
        <w:numPr>
          <w:ilvl w:val="0"/>
          <w:numId w:val="723"/>
        </w:numPr>
        <w:shd w:val="clear" w:color="auto" w:fill="FFFFFF"/>
        <w:spacing w:before="0" w:beforeAutospacing="0" w:after="0" w:afterAutospacing="0"/>
        <w:jc w:val="both"/>
      </w:pPr>
      <w:r w:rsidRPr="00B46147">
        <w:t xml:space="preserve">să fi efectuat cel puțin 10 examinări aeromedicale sau să </w:t>
      </w:r>
      <w:r w:rsidRPr="00B46147">
        <w:rPr>
          <w:rFonts w:eastAsia="Malgun Gothic Semilight"/>
        </w:rPr>
        <w:t>î</w:t>
      </w:r>
      <w:r w:rsidRPr="00B46147">
        <w:t xml:space="preserve">ndeplinească o condiție echivalentă anual; </w:t>
      </w:r>
    </w:p>
    <w:p w14:paraId="7B48A121" w14:textId="77777777" w:rsidR="00EC4BEA" w:rsidRPr="00B46147" w:rsidRDefault="00EC4BEA" w:rsidP="000110C0">
      <w:pPr>
        <w:pStyle w:val="norm"/>
        <w:numPr>
          <w:ilvl w:val="0"/>
          <w:numId w:val="723"/>
        </w:numPr>
        <w:shd w:val="clear" w:color="auto" w:fill="FFFFFF"/>
        <w:spacing w:before="0" w:beforeAutospacing="0" w:after="0" w:afterAutospacing="0"/>
        <w:jc w:val="both"/>
      </w:pPr>
      <w:r w:rsidRPr="00B46147">
        <w:t xml:space="preserve">să continue să respecte condițiile certificatului său; </w:t>
      </w:r>
    </w:p>
    <w:p w14:paraId="2C5A74BD" w14:textId="77777777" w:rsidR="00EC4BEA" w:rsidRPr="00B46147" w:rsidRDefault="00EC4BEA" w:rsidP="000110C0">
      <w:pPr>
        <w:pStyle w:val="norm"/>
        <w:numPr>
          <w:ilvl w:val="0"/>
          <w:numId w:val="723"/>
        </w:numPr>
        <w:shd w:val="clear" w:color="auto" w:fill="FFFFFF"/>
        <w:spacing w:before="0" w:beforeAutospacing="0" w:after="0" w:afterAutospacing="0"/>
        <w:jc w:val="both"/>
      </w:pPr>
      <w:r w:rsidRPr="00B46147">
        <w:t xml:space="preserve">să </w:t>
      </w:r>
      <w:r w:rsidRPr="00B46147">
        <w:rPr>
          <w:rFonts w:eastAsia="Malgun Gothic Semilight"/>
        </w:rPr>
        <w:t>î</w:t>
      </w:r>
      <w:r w:rsidRPr="00B46147">
        <w:t xml:space="preserve">și exercite privilegiile în conformitate cu cerințele prezentei anexe (Partea MED); </w:t>
      </w:r>
    </w:p>
    <w:p w14:paraId="253D32FB" w14:textId="77777777" w:rsidR="00EC4BEA" w:rsidRPr="00B46147" w:rsidRDefault="00EC4BEA" w:rsidP="000110C0">
      <w:pPr>
        <w:pStyle w:val="norm"/>
        <w:numPr>
          <w:ilvl w:val="0"/>
          <w:numId w:val="723"/>
        </w:numPr>
        <w:shd w:val="clear" w:color="auto" w:fill="FFFFFF"/>
        <w:spacing w:before="0" w:beforeAutospacing="0" w:after="0" w:afterAutospacing="0"/>
        <w:jc w:val="both"/>
      </w:pPr>
      <w:r w:rsidRPr="00B46147">
        <w:t xml:space="preserve">să fi demonstrat că </w:t>
      </w:r>
      <w:r w:rsidRPr="00B46147">
        <w:rPr>
          <w:rFonts w:eastAsia="Malgun Gothic Semilight"/>
        </w:rPr>
        <w:t>î</w:t>
      </w:r>
      <w:r w:rsidRPr="00B46147">
        <w:t xml:space="preserve">și menține competențele de medicină aeronautică </w:t>
      </w:r>
      <w:r w:rsidRPr="00B46147">
        <w:rPr>
          <w:rFonts w:eastAsia="Malgun Gothic Semilight"/>
        </w:rPr>
        <w:t>î</w:t>
      </w:r>
      <w:r w:rsidRPr="00B46147">
        <w:t xml:space="preserve">n conformitate cu procedura stabilită de AAC. </w:t>
      </w:r>
    </w:p>
    <w:p w14:paraId="37D98321" w14:textId="77777777" w:rsidR="00EC4BEA" w:rsidRPr="00B46147" w:rsidRDefault="00EC4BEA" w:rsidP="000110C0">
      <w:pPr>
        <w:pStyle w:val="norm"/>
        <w:numPr>
          <w:ilvl w:val="0"/>
          <w:numId w:val="722"/>
        </w:numPr>
        <w:shd w:val="clear" w:color="auto" w:fill="FFFFFF"/>
        <w:spacing w:before="0" w:beforeAutospacing="0" w:after="0" w:afterAutospacing="0"/>
        <w:ind w:left="360"/>
        <w:jc w:val="both"/>
      </w:pPr>
      <w:r w:rsidRPr="00B46147">
        <w:t xml:space="preserve">este reînnoit cu condiția ca titularul să </w:t>
      </w:r>
      <w:r w:rsidRPr="00B46147">
        <w:rPr>
          <w:rFonts w:eastAsia="Malgun Gothic Semilight"/>
        </w:rPr>
        <w:t>î</w:t>
      </w:r>
      <w:r w:rsidRPr="00B46147">
        <w:t xml:space="preserve">ndeplinească fie cerințele de revalidare prevăzute la litera (a), fie toate cerințele de mai jos: </w:t>
      </w:r>
    </w:p>
    <w:p w14:paraId="2E884874" w14:textId="77777777" w:rsidR="00EC4BEA" w:rsidRPr="00B46147" w:rsidRDefault="00EC4BEA" w:rsidP="000110C0">
      <w:pPr>
        <w:pStyle w:val="norm"/>
        <w:numPr>
          <w:ilvl w:val="0"/>
          <w:numId w:val="724"/>
        </w:numPr>
        <w:shd w:val="clear" w:color="auto" w:fill="FFFFFF"/>
        <w:spacing w:before="0" w:beforeAutospacing="0" w:after="0" w:afterAutospacing="0"/>
        <w:jc w:val="both"/>
      </w:pPr>
      <w:r w:rsidRPr="00B46147">
        <w:t xml:space="preserve">să continue să </w:t>
      </w:r>
      <w:r w:rsidRPr="00B46147">
        <w:rPr>
          <w:rFonts w:eastAsia="Malgun Gothic Semilight"/>
        </w:rPr>
        <w:t>î</w:t>
      </w:r>
      <w:r w:rsidRPr="00B46147">
        <w:t xml:space="preserve">ndeplinească condițiile generale impuse de practica medicală și să </w:t>
      </w:r>
      <w:r w:rsidRPr="00B46147">
        <w:rPr>
          <w:rFonts w:eastAsia="Malgun Gothic Semilight"/>
        </w:rPr>
        <w:t>î</w:t>
      </w:r>
      <w:r w:rsidRPr="00B46147">
        <w:t xml:space="preserve">și mențină autorizația de a practica medicina; </w:t>
      </w:r>
    </w:p>
    <w:p w14:paraId="3D505E36" w14:textId="77777777" w:rsidR="00EC4BEA" w:rsidRPr="00B46147" w:rsidRDefault="00EC4BEA" w:rsidP="000110C0">
      <w:pPr>
        <w:pStyle w:val="norm"/>
        <w:numPr>
          <w:ilvl w:val="0"/>
          <w:numId w:val="724"/>
        </w:numPr>
        <w:shd w:val="clear" w:color="auto" w:fill="FFFFFF"/>
        <w:spacing w:before="0" w:beforeAutospacing="0" w:after="0" w:afterAutospacing="0"/>
        <w:jc w:val="both"/>
      </w:pPr>
      <w:r w:rsidRPr="00B46147">
        <w:t xml:space="preserve">să fi urmat, </w:t>
      </w:r>
      <w:r w:rsidRPr="00B46147">
        <w:rPr>
          <w:rFonts w:eastAsia="Malgun Gothic Semilight"/>
        </w:rPr>
        <w:t>î</w:t>
      </w:r>
      <w:r w:rsidRPr="00B46147">
        <w:t>n ultimul an, o pregătire de re</w:t>
      </w:r>
      <w:r w:rsidRPr="00B46147">
        <w:rPr>
          <w:rFonts w:eastAsia="Malgun Gothic Semilight"/>
        </w:rPr>
        <w:t>î</w:t>
      </w:r>
      <w:r w:rsidRPr="00B46147">
        <w:t xml:space="preserve">mprospătare a cunoștințelor </w:t>
      </w:r>
      <w:r w:rsidRPr="00B46147">
        <w:rPr>
          <w:rFonts w:eastAsia="Malgun Gothic Semilight"/>
        </w:rPr>
        <w:t>î</w:t>
      </w:r>
      <w:r w:rsidRPr="00B46147">
        <w:t xml:space="preserve">n domeniul medicinei aeronautice; </w:t>
      </w:r>
    </w:p>
    <w:p w14:paraId="4F3B0FD0" w14:textId="77777777" w:rsidR="00EC4BEA" w:rsidRPr="00B46147" w:rsidRDefault="00EC4BEA" w:rsidP="000110C0">
      <w:pPr>
        <w:pStyle w:val="norm"/>
        <w:numPr>
          <w:ilvl w:val="0"/>
          <w:numId w:val="724"/>
        </w:numPr>
        <w:shd w:val="clear" w:color="auto" w:fill="FFFFFF"/>
        <w:spacing w:before="0" w:beforeAutospacing="0" w:after="0" w:afterAutospacing="0"/>
        <w:jc w:val="both"/>
      </w:pPr>
      <w:r w:rsidRPr="00B46147">
        <w:t xml:space="preserve">să fi absolvit, </w:t>
      </w:r>
      <w:r w:rsidRPr="00B46147">
        <w:rPr>
          <w:rFonts w:eastAsia="Malgun Gothic Semilight"/>
        </w:rPr>
        <w:t>î</w:t>
      </w:r>
      <w:r w:rsidRPr="00B46147">
        <w:t xml:space="preserve">n ultimul an, un stagiu de pregătire practică fie la un AeMC, fie sub supravegherea </w:t>
      </w:r>
      <w:r w:rsidR="0037611D" w:rsidRPr="00B46147">
        <w:t>AAC</w:t>
      </w:r>
      <w:r w:rsidRPr="00B46147">
        <w:t xml:space="preserve">; </w:t>
      </w:r>
    </w:p>
    <w:p w14:paraId="27DA825E" w14:textId="77777777" w:rsidR="00EC4BEA" w:rsidRPr="00B46147" w:rsidRDefault="00EC4BEA" w:rsidP="000110C0">
      <w:pPr>
        <w:pStyle w:val="norm"/>
        <w:numPr>
          <w:ilvl w:val="0"/>
          <w:numId w:val="724"/>
        </w:numPr>
        <w:shd w:val="clear" w:color="auto" w:fill="FFFFFF"/>
        <w:spacing w:before="0" w:beforeAutospacing="0" w:after="0" w:afterAutospacing="0"/>
        <w:jc w:val="both"/>
      </w:pPr>
      <w:r w:rsidRPr="00B46147">
        <w:t xml:space="preserve">să continue să </w:t>
      </w:r>
      <w:r w:rsidRPr="00B46147">
        <w:rPr>
          <w:rFonts w:eastAsia="Malgun Gothic Semilight"/>
        </w:rPr>
        <w:t>î</w:t>
      </w:r>
      <w:r w:rsidRPr="00B46147">
        <w:t xml:space="preserve">ndeplinească cerințele de la punctul MED.D.010; </w:t>
      </w:r>
    </w:p>
    <w:p w14:paraId="04C827E5" w14:textId="77777777" w:rsidR="001D4628" w:rsidRPr="00B46147" w:rsidRDefault="00EC4BEA" w:rsidP="000110C0">
      <w:pPr>
        <w:pStyle w:val="norm"/>
        <w:numPr>
          <w:ilvl w:val="0"/>
          <w:numId w:val="724"/>
        </w:numPr>
        <w:shd w:val="clear" w:color="auto" w:fill="FFFFFF"/>
        <w:spacing w:before="0" w:beforeAutospacing="0" w:after="0" w:afterAutospacing="0"/>
        <w:jc w:val="both"/>
        <w:rPr>
          <w:rFonts w:eastAsia="Arial Unicode MS"/>
          <w:lang w:val="ro-RO"/>
        </w:rPr>
      </w:pPr>
      <w:r w:rsidRPr="00B46147">
        <w:t xml:space="preserve">să fi demonstrat că </w:t>
      </w:r>
      <w:r w:rsidRPr="00B46147">
        <w:rPr>
          <w:rFonts w:eastAsia="Malgun Gothic Semilight"/>
        </w:rPr>
        <w:t>î</w:t>
      </w:r>
      <w:r w:rsidRPr="00B46147">
        <w:t xml:space="preserve">și menține competențele de medicină aeronautică </w:t>
      </w:r>
      <w:r w:rsidRPr="00B46147">
        <w:rPr>
          <w:rFonts w:eastAsia="Malgun Gothic Semilight"/>
        </w:rPr>
        <w:t>î</w:t>
      </w:r>
      <w:r w:rsidRPr="00B46147">
        <w:t xml:space="preserve">n conformitate cu procedura stabilită de </w:t>
      </w:r>
      <w:r w:rsidR="0037611D" w:rsidRPr="00B46147">
        <w:t>AAC</w:t>
      </w:r>
      <w:r w:rsidRPr="00B46147">
        <w:t>.</w:t>
      </w:r>
    </w:p>
    <w:p w14:paraId="0DAF2435" w14:textId="77777777" w:rsidR="001D4628" w:rsidRPr="00B46147" w:rsidRDefault="001D4628" w:rsidP="001D4628">
      <w:pPr>
        <w:pStyle w:val="norm"/>
        <w:shd w:val="clear" w:color="auto" w:fill="FFFFFF"/>
        <w:spacing w:before="120" w:beforeAutospacing="0" w:after="0" w:afterAutospacing="0"/>
        <w:jc w:val="both"/>
        <w:rPr>
          <w:rStyle w:val="italics"/>
          <w:rFonts w:eastAsia="Arial Unicode MS"/>
          <w:b/>
          <w:bCs/>
          <w:iCs/>
          <w:lang w:val="ro-RO"/>
        </w:rPr>
      </w:pPr>
    </w:p>
    <w:p w14:paraId="130CB895" w14:textId="77777777" w:rsidR="00EB4E57" w:rsidRPr="00B46147" w:rsidRDefault="00EB4E57" w:rsidP="001D4628">
      <w:pPr>
        <w:pStyle w:val="norm"/>
        <w:shd w:val="clear" w:color="auto" w:fill="FFFFFF"/>
        <w:spacing w:before="120" w:beforeAutospacing="0" w:after="0" w:afterAutospacing="0"/>
        <w:jc w:val="both"/>
        <w:rPr>
          <w:rStyle w:val="italics"/>
          <w:rFonts w:eastAsia="Arial Unicode MS"/>
          <w:b/>
          <w:bCs/>
          <w:i/>
          <w:iCs/>
          <w:lang w:val="ro-RO"/>
        </w:rPr>
      </w:pPr>
    </w:p>
    <w:p w14:paraId="6A11EFDD" w14:textId="77777777" w:rsidR="00EB4E57" w:rsidRPr="00B46147" w:rsidRDefault="00EB4E57" w:rsidP="001D4628">
      <w:pPr>
        <w:pStyle w:val="norm"/>
        <w:shd w:val="clear" w:color="auto" w:fill="FFFFFF"/>
        <w:spacing w:before="120" w:beforeAutospacing="0" w:after="0" w:afterAutospacing="0"/>
        <w:jc w:val="both"/>
        <w:rPr>
          <w:rFonts w:eastAsia="Arial Unicode MS"/>
          <w:b/>
          <w:bCs/>
          <w:lang w:val="ro-RO"/>
        </w:rPr>
      </w:pPr>
    </w:p>
    <w:p w14:paraId="4D2BD2EB" w14:textId="77777777" w:rsidR="007748CD" w:rsidRPr="00B46147" w:rsidRDefault="007748CD" w:rsidP="007748CD">
      <w:pPr>
        <w:rPr>
          <w:rFonts w:ascii="Times New Roman" w:eastAsia="Arial Unicode MS" w:hAnsi="Times New Roman" w:cs="Times New Roman"/>
          <w:color w:val="auto"/>
        </w:rPr>
      </w:pPr>
    </w:p>
    <w:p w14:paraId="25474ED9" w14:textId="77777777" w:rsidR="002F6981" w:rsidRPr="00B46147" w:rsidRDefault="002F6981" w:rsidP="002F6981">
      <w:pPr>
        <w:rPr>
          <w:rFonts w:ascii="Times New Roman" w:hAnsi="Times New Roman" w:cs="Times New Roman"/>
          <w:b/>
          <w:color w:val="auto"/>
        </w:rPr>
      </w:pPr>
    </w:p>
    <w:p w14:paraId="3BA8ADA1" w14:textId="77777777" w:rsidR="00EB4E57" w:rsidRPr="00B46147" w:rsidRDefault="00EB4E57" w:rsidP="002F6981">
      <w:pPr>
        <w:rPr>
          <w:rFonts w:ascii="Times New Roman" w:hAnsi="Times New Roman" w:cs="Times New Roman"/>
          <w:b/>
          <w:color w:val="auto"/>
        </w:rPr>
      </w:pPr>
    </w:p>
    <w:p w14:paraId="5119C850" w14:textId="77777777" w:rsidR="00EB4E57" w:rsidRPr="00B46147" w:rsidRDefault="00EB4E57" w:rsidP="002F6981">
      <w:pPr>
        <w:rPr>
          <w:rFonts w:ascii="Times New Roman" w:hAnsi="Times New Roman" w:cs="Times New Roman"/>
          <w:b/>
          <w:color w:val="auto"/>
        </w:rPr>
      </w:pPr>
    </w:p>
    <w:p w14:paraId="65268232" w14:textId="77777777" w:rsidR="00EB4E57" w:rsidRPr="00B46147" w:rsidRDefault="00EB4E57" w:rsidP="002F6981">
      <w:pPr>
        <w:rPr>
          <w:rFonts w:ascii="Times New Roman" w:hAnsi="Times New Roman" w:cs="Times New Roman"/>
          <w:b/>
          <w:color w:val="auto"/>
        </w:rPr>
      </w:pPr>
    </w:p>
    <w:p w14:paraId="115DAFE7" w14:textId="77777777" w:rsidR="00EB4E57" w:rsidRPr="00B46147" w:rsidRDefault="00EB4E57" w:rsidP="002F6981">
      <w:pPr>
        <w:rPr>
          <w:rFonts w:ascii="Times New Roman" w:hAnsi="Times New Roman" w:cs="Times New Roman"/>
          <w:b/>
          <w:color w:val="auto"/>
        </w:rPr>
      </w:pPr>
    </w:p>
    <w:p w14:paraId="5231EE6F" w14:textId="77777777" w:rsidR="00EB4E57" w:rsidRPr="00B46147" w:rsidRDefault="00EB4E57" w:rsidP="002F6981">
      <w:pPr>
        <w:rPr>
          <w:rFonts w:ascii="Times New Roman" w:hAnsi="Times New Roman" w:cs="Times New Roman"/>
          <w:b/>
          <w:color w:val="auto"/>
        </w:rPr>
      </w:pPr>
    </w:p>
    <w:p w14:paraId="6094F708" w14:textId="77777777" w:rsidR="00EB4E57" w:rsidRPr="00B46147" w:rsidRDefault="00EB4E57" w:rsidP="002F6981">
      <w:pPr>
        <w:rPr>
          <w:rFonts w:ascii="Times New Roman" w:hAnsi="Times New Roman" w:cs="Times New Roman"/>
          <w:b/>
          <w:color w:val="auto"/>
        </w:rPr>
      </w:pPr>
    </w:p>
    <w:p w14:paraId="4DD5DE86" w14:textId="77777777" w:rsidR="00EB4E57" w:rsidRPr="00B46147" w:rsidRDefault="00EB4E57" w:rsidP="002F6981">
      <w:pPr>
        <w:rPr>
          <w:rFonts w:ascii="Times New Roman" w:hAnsi="Times New Roman" w:cs="Times New Roman"/>
          <w:b/>
          <w:color w:val="auto"/>
        </w:rPr>
      </w:pPr>
    </w:p>
    <w:p w14:paraId="20C694BF" w14:textId="77777777" w:rsidR="00EB4E57" w:rsidRPr="00B46147" w:rsidRDefault="00EB4E57" w:rsidP="002F6981">
      <w:pPr>
        <w:rPr>
          <w:rFonts w:ascii="Times New Roman" w:hAnsi="Times New Roman" w:cs="Times New Roman"/>
          <w:b/>
          <w:color w:val="auto"/>
        </w:rPr>
      </w:pPr>
    </w:p>
    <w:p w14:paraId="7D452399" w14:textId="77777777" w:rsidR="00EB4E57" w:rsidRPr="00B46147" w:rsidRDefault="00EB4E57" w:rsidP="002F6981">
      <w:pPr>
        <w:rPr>
          <w:rFonts w:ascii="Times New Roman" w:hAnsi="Times New Roman" w:cs="Times New Roman"/>
          <w:b/>
          <w:color w:val="auto"/>
        </w:rPr>
      </w:pPr>
    </w:p>
    <w:p w14:paraId="607397F8" w14:textId="77777777" w:rsidR="00EB4E57" w:rsidRPr="00B46147" w:rsidRDefault="00EB4E57" w:rsidP="002F6981">
      <w:pPr>
        <w:rPr>
          <w:rFonts w:ascii="Times New Roman" w:hAnsi="Times New Roman" w:cs="Times New Roman"/>
          <w:b/>
          <w:color w:val="auto"/>
        </w:rPr>
      </w:pPr>
    </w:p>
    <w:p w14:paraId="4D99FACE" w14:textId="77777777" w:rsidR="00EB4E57" w:rsidRPr="00B46147" w:rsidRDefault="00EB4E57" w:rsidP="002F6981">
      <w:pPr>
        <w:rPr>
          <w:rFonts w:ascii="Times New Roman" w:hAnsi="Times New Roman" w:cs="Times New Roman"/>
          <w:b/>
          <w:color w:val="auto"/>
        </w:rPr>
      </w:pPr>
    </w:p>
    <w:p w14:paraId="27379864" w14:textId="77777777" w:rsidR="00EB4E57" w:rsidRPr="00B46147" w:rsidRDefault="00EB4E57" w:rsidP="002F6981">
      <w:pPr>
        <w:rPr>
          <w:rFonts w:ascii="Times New Roman" w:hAnsi="Times New Roman" w:cs="Times New Roman"/>
          <w:b/>
          <w:color w:val="auto"/>
        </w:rPr>
      </w:pPr>
    </w:p>
    <w:p w14:paraId="1ADDE8DB" w14:textId="77777777" w:rsidR="00EB4E57" w:rsidRPr="00B46147" w:rsidRDefault="00EB4E57" w:rsidP="002F6981">
      <w:pPr>
        <w:rPr>
          <w:rFonts w:ascii="Times New Roman" w:hAnsi="Times New Roman" w:cs="Times New Roman"/>
          <w:b/>
          <w:color w:val="auto"/>
        </w:rPr>
      </w:pPr>
    </w:p>
    <w:p w14:paraId="4E3AD9B2" w14:textId="77777777" w:rsidR="00EB4E57" w:rsidRPr="00B46147" w:rsidRDefault="00EB4E57" w:rsidP="002F6981">
      <w:pPr>
        <w:rPr>
          <w:rFonts w:ascii="Times New Roman" w:hAnsi="Times New Roman" w:cs="Times New Roman"/>
          <w:b/>
          <w:color w:val="auto"/>
        </w:rPr>
      </w:pPr>
    </w:p>
    <w:p w14:paraId="42BE6E16" w14:textId="77777777" w:rsidR="002F6981" w:rsidRPr="00B46147" w:rsidRDefault="002F6981" w:rsidP="002F6981">
      <w:pPr>
        <w:rPr>
          <w:rFonts w:ascii="Times New Roman" w:hAnsi="Times New Roman" w:cs="Times New Roman"/>
          <w:color w:val="auto"/>
        </w:rPr>
      </w:pPr>
    </w:p>
    <w:tbl>
      <w:tblPr>
        <w:tblW w:w="3" w:type="pct"/>
        <w:tblInd w:w="8" w:type="dxa"/>
        <w:shd w:val="clear" w:color="auto" w:fill="FFFFFF"/>
        <w:tblCellMar>
          <w:left w:w="0" w:type="dxa"/>
          <w:right w:w="0" w:type="dxa"/>
        </w:tblCellMar>
        <w:tblLook w:val="04A0" w:firstRow="1" w:lastRow="0" w:firstColumn="1" w:lastColumn="0" w:noHBand="0" w:noVBand="1"/>
      </w:tblPr>
      <w:tblGrid>
        <w:gridCol w:w="6"/>
      </w:tblGrid>
      <w:tr w:rsidR="00EB4E57" w:rsidRPr="00B46147" w14:paraId="654E370B" w14:textId="77777777" w:rsidTr="00EB4E57">
        <w:tc>
          <w:tcPr>
            <w:tcW w:w="5000" w:type="pct"/>
            <w:shd w:val="clear" w:color="auto" w:fill="FFFFFF"/>
            <w:hideMark/>
          </w:tcPr>
          <w:p w14:paraId="1E921577" w14:textId="77777777" w:rsidR="00EB4E57" w:rsidRPr="00B46147" w:rsidRDefault="00EB4E57" w:rsidP="00B66AAB">
            <w:pPr>
              <w:pStyle w:val="norm"/>
              <w:spacing w:before="120" w:beforeAutospacing="0" w:after="0" w:afterAutospacing="0"/>
              <w:jc w:val="both"/>
              <w:rPr>
                <w:lang w:val="ro-RO"/>
              </w:rPr>
            </w:pPr>
          </w:p>
        </w:tc>
      </w:tr>
    </w:tbl>
    <w:p w14:paraId="04A27F69" w14:textId="77777777" w:rsidR="006B12E1" w:rsidRPr="00B46147" w:rsidRDefault="006B12E1" w:rsidP="00B66AAB">
      <w:pPr>
        <w:rPr>
          <w:rFonts w:ascii="Times New Roman" w:hAnsi="Times New Roman" w:cs="Times New Roman"/>
          <w:i/>
          <w:iCs/>
          <w:color w:val="auto"/>
        </w:rPr>
      </w:pPr>
    </w:p>
    <w:p w14:paraId="0888383B" w14:textId="77777777" w:rsidR="001A52DF" w:rsidRPr="00B46147" w:rsidRDefault="001A52DF" w:rsidP="00B66AAB">
      <w:pPr>
        <w:rPr>
          <w:rFonts w:ascii="Times New Roman" w:hAnsi="Times New Roman" w:cs="Times New Roman"/>
          <w:i/>
          <w:iCs/>
          <w:color w:val="auto"/>
        </w:rPr>
      </w:pPr>
    </w:p>
    <w:p w14:paraId="6CE1EE25" w14:textId="77777777" w:rsidR="001A52DF" w:rsidRPr="00B46147" w:rsidRDefault="001A52DF" w:rsidP="00B66AAB">
      <w:pPr>
        <w:rPr>
          <w:rFonts w:ascii="Times New Roman" w:hAnsi="Times New Roman" w:cs="Times New Roman"/>
          <w:i/>
          <w:iCs/>
          <w:color w:val="auto"/>
        </w:rPr>
      </w:pPr>
    </w:p>
    <w:p w14:paraId="327A02EB" w14:textId="77777777" w:rsidR="001A52DF" w:rsidRPr="00B46147" w:rsidRDefault="001A52DF" w:rsidP="00B66AAB">
      <w:pPr>
        <w:rPr>
          <w:rFonts w:ascii="Times New Roman" w:hAnsi="Times New Roman" w:cs="Times New Roman"/>
          <w:iCs/>
          <w:color w:val="auto"/>
        </w:rPr>
      </w:pPr>
    </w:p>
    <w:p w14:paraId="0DCEC66B" w14:textId="77777777" w:rsidR="007D17B5" w:rsidRPr="00B46147" w:rsidRDefault="007D17B5" w:rsidP="00B66AAB">
      <w:pPr>
        <w:rPr>
          <w:rFonts w:ascii="Times New Roman" w:hAnsi="Times New Roman" w:cs="Times New Roman"/>
          <w:iCs/>
          <w:color w:val="auto"/>
        </w:rPr>
      </w:pPr>
    </w:p>
    <w:p w14:paraId="509EB091" w14:textId="77777777" w:rsidR="007D17B5" w:rsidRPr="00B46147" w:rsidRDefault="007D17B5" w:rsidP="00B66AAB">
      <w:pPr>
        <w:rPr>
          <w:rFonts w:ascii="Times New Roman" w:hAnsi="Times New Roman" w:cs="Times New Roman"/>
          <w:iCs/>
          <w:color w:val="auto"/>
        </w:rPr>
      </w:pPr>
    </w:p>
    <w:p w14:paraId="72E87F44" w14:textId="77777777" w:rsidR="000E5067" w:rsidRPr="00B46147" w:rsidRDefault="000E5067" w:rsidP="00B66AAB">
      <w:pPr>
        <w:rPr>
          <w:rFonts w:ascii="Times New Roman" w:hAnsi="Times New Roman" w:cs="Times New Roman"/>
          <w:iCs/>
          <w:color w:val="auto"/>
        </w:rPr>
      </w:pPr>
      <w:r w:rsidRPr="00B46147">
        <w:rPr>
          <w:rFonts w:ascii="Times New Roman" w:hAnsi="Times New Roman" w:cs="Times New Roman"/>
          <w:iCs/>
          <w:color w:val="auto"/>
        </w:rPr>
        <w:br w:type="page"/>
      </w:r>
    </w:p>
    <w:p w14:paraId="5C6756AD" w14:textId="77777777" w:rsidR="000E5067" w:rsidRPr="00B46147" w:rsidRDefault="000E5067" w:rsidP="00D143F8">
      <w:pPr>
        <w:pStyle w:val="title-gr-seq-level-3"/>
        <w:shd w:val="clear" w:color="auto" w:fill="FFFFFF"/>
        <w:spacing w:before="120" w:beforeAutospacing="0" w:after="120" w:afterAutospacing="0"/>
        <w:jc w:val="center"/>
        <w:rPr>
          <w:rStyle w:val="boldface"/>
          <w:rFonts w:eastAsia="Arial Unicode MS"/>
          <w:b/>
        </w:rPr>
      </w:pPr>
      <w:r w:rsidRPr="00B46147">
        <w:rPr>
          <w:rStyle w:val="boldface"/>
          <w:rFonts w:eastAsia="Arial Unicode MS"/>
          <w:b/>
        </w:rPr>
        <w:lastRenderedPageBreak/>
        <w:t xml:space="preserve">Anexa nr.5 </w:t>
      </w:r>
      <w:r w:rsidR="00EB4E57" w:rsidRPr="00B46147">
        <w:rPr>
          <w:rStyle w:val="boldface"/>
          <w:rFonts w:eastAsia="Arial Unicode MS"/>
          <w:b/>
        </w:rPr>
        <w:t xml:space="preserve"> - </w:t>
      </w:r>
      <w:r w:rsidRPr="00B46147">
        <w:rPr>
          <w:rStyle w:val="boldface"/>
          <w:rFonts w:eastAsia="Arial Unicode MS"/>
          <w:b/>
        </w:rPr>
        <w:t>CALIFICAREA ECHIPAJULUI DE CABINĂ IMPLICAT ÎN OPERAȚIUNI DE TRANSPORT AERIAN COMERCIAL</w:t>
      </w:r>
      <w:r w:rsidR="00EB4E57" w:rsidRPr="00B46147">
        <w:rPr>
          <w:rStyle w:val="boldface"/>
          <w:rFonts w:eastAsia="Arial Unicode MS"/>
          <w:b/>
        </w:rPr>
        <w:t xml:space="preserve"> </w:t>
      </w:r>
      <w:r w:rsidRPr="00B46147">
        <w:rPr>
          <w:rStyle w:val="boldface"/>
          <w:rFonts w:eastAsia="Arial Unicode MS"/>
          <w:b/>
        </w:rPr>
        <w:t>[PARTEA CC]</w:t>
      </w:r>
    </w:p>
    <w:p w14:paraId="0375182C" w14:textId="77777777" w:rsidR="000E5067" w:rsidRPr="00B46147" w:rsidRDefault="000E5067" w:rsidP="00EB4E57">
      <w:pPr>
        <w:pStyle w:val="1"/>
        <w:rPr>
          <w:rFonts w:ascii="Times New Roman" w:hAnsi="Times New Roman" w:cs="Times New Roman"/>
          <w:b/>
          <w:color w:val="auto"/>
          <w:sz w:val="24"/>
          <w:szCs w:val="24"/>
        </w:rPr>
      </w:pPr>
      <w:r w:rsidRPr="00B46147">
        <w:rPr>
          <w:rFonts w:ascii="Times New Roman" w:hAnsi="Times New Roman" w:cs="Times New Roman"/>
          <w:b/>
          <w:color w:val="auto"/>
          <w:sz w:val="24"/>
          <w:szCs w:val="24"/>
        </w:rPr>
        <w:t>SUBPARTEA GEN</w:t>
      </w:r>
      <w:r w:rsidR="001B63A2" w:rsidRPr="00B46147">
        <w:rPr>
          <w:rFonts w:ascii="Times New Roman" w:hAnsi="Times New Roman" w:cs="Times New Roman"/>
          <w:b/>
          <w:color w:val="auto"/>
          <w:sz w:val="24"/>
          <w:szCs w:val="24"/>
        </w:rPr>
        <w:t xml:space="preserve"> - </w:t>
      </w:r>
      <w:r w:rsidRPr="00B46147">
        <w:rPr>
          <w:rFonts w:ascii="Times New Roman" w:hAnsi="Times New Roman" w:cs="Times New Roman"/>
          <w:b/>
          <w:color w:val="auto"/>
          <w:sz w:val="24"/>
          <w:szCs w:val="24"/>
        </w:rPr>
        <w:t>CERINȚE GENERALE</w:t>
      </w:r>
    </w:p>
    <w:p w14:paraId="3E2D03FC" w14:textId="77777777" w:rsidR="000E5067" w:rsidRPr="00B46147" w:rsidRDefault="000E5067" w:rsidP="001B63A2">
      <w:pPr>
        <w:pStyle w:val="1"/>
        <w:rPr>
          <w:rFonts w:ascii="Times New Roman" w:hAnsi="Times New Roman" w:cs="Times New Roman"/>
          <w:b/>
          <w:color w:val="auto"/>
          <w:sz w:val="24"/>
          <w:szCs w:val="24"/>
        </w:rPr>
      </w:pPr>
      <w:r w:rsidRPr="00B46147">
        <w:rPr>
          <w:rFonts w:ascii="Times New Roman" w:hAnsi="Times New Roman" w:cs="Times New Roman"/>
          <w:b/>
          <w:color w:val="auto"/>
          <w:sz w:val="24"/>
          <w:szCs w:val="24"/>
        </w:rPr>
        <w:t>CC.GEN.001 Autoritatea competentă</w:t>
      </w:r>
    </w:p>
    <w:p w14:paraId="5FFEB6A2" w14:textId="77777777" w:rsidR="000E5067" w:rsidRPr="00B46147" w:rsidRDefault="000E5067" w:rsidP="001B63A2">
      <w:p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În sensul prezentei părți, autoritatea competentă este  AAC căreia o persoană solicită eliberarea unui atestat de membru al echipajului de cabină.</w:t>
      </w:r>
    </w:p>
    <w:p w14:paraId="49B147C2" w14:textId="77777777" w:rsidR="000E5067" w:rsidRPr="00B46147" w:rsidRDefault="000E5067" w:rsidP="001B63A2">
      <w:pPr>
        <w:pStyle w:val="1"/>
        <w:rPr>
          <w:rFonts w:ascii="Times New Roman" w:hAnsi="Times New Roman" w:cs="Times New Roman"/>
          <w:b/>
          <w:color w:val="auto"/>
          <w:sz w:val="24"/>
          <w:szCs w:val="24"/>
        </w:rPr>
      </w:pPr>
      <w:r w:rsidRPr="00B46147">
        <w:rPr>
          <w:rFonts w:ascii="Times New Roman" w:hAnsi="Times New Roman" w:cs="Times New Roman"/>
          <w:b/>
          <w:color w:val="auto"/>
          <w:sz w:val="24"/>
          <w:szCs w:val="24"/>
        </w:rPr>
        <w:t>CC.GEN.005 Domeniul de aplicare</w:t>
      </w:r>
    </w:p>
    <w:p w14:paraId="311AAE53" w14:textId="77777777" w:rsidR="000E5067" w:rsidRPr="00B46147" w:rsidRDefault="000E5067" w:rsidP="001B63A2">
      <w:p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Prezenta parte stabilește cerințele pentru eliberarea atestatelor de membru al echipajului de cabină și condițiile privind valabilitatea acestora și utilizarea lor de către titulari.</w:t>
      </w:r>
    </w:p>
    <w:p w14:paraId="679E7F9D" w14:textId="77777777" w:rsidR="000E5067" w:rsidRPr="00B46147" w:rsidRDefault="000E5067" w:rsidP="001B63A2">
      <w:pPr>
        <w:pStyle w:val="1"/>
        <w:rPr>
          <w:rFonts w:ascii="Times New Roman" w:hAnsi="Times New Roman" w:cs="Times New Roman"/>
          <w:b/>
          <w:color w:val="auto"/>
          <w:sz w:val="24"/>
          <w:szCs w:val="24"/>
        </w:rPr>
      </w:pPr>
      <w:r w:rsidRPr="00B46147">
        <w:rPr>
          <w:rFonts w:ascii="Times New Roman" w:hAnsi="Times New Roman" w:cs="Times New Roman"/>
          <w:b/>
          <w:color w:val="auto"/>
          <w:sz w:val="24"/>
          <w:szCs w:val="24"/>
        </w:rPr>
        <w:t>CC.GEN.015 Solicitarea unui atestat de membru al echipajului de cabină</w:t>
      </w:r>
    </w:p>
    <w:p w14:paraId="4692A598" w14:textId="77777777" w:rsidR="000E5067" w:rsidRPr="00B46147" w:rsidRDefault="000E5067" w:rsidP="001B63A2">
      <w:p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Solicitarea unui atestat de membru al echipajului de cabină se realizează în forma și modul stabilite de AAC.</w:t>
      </w:r>
    </w:p>
    <w:p w14:paraId="02E77FDB" w14:textId="77777777" w:rsidR="000E5067" w:rsidRPr="00B46147" w:rsidRDefault="000E5067" w:rsidP="001B63A2">
      <w:pPr>
        <w:pStyle w:val="1"/>
        <w:rPr>
          <w:rFonts w:ascii="Times New Roman" w:hAnsi="Times New Roman" w:cs="Times New Roman"/>
          <w:b/>
          <w:color w:val="auto"/>
          <w:sz w:val="24"/>
          <w:szCs w:val="24"/>
        </w:rPr>
      </w:pPr>
      <w:r w:rsidRPr="00B46147">
        <w:rPr>
          <w:rFonts w:ascii="Times New Roman" w:hAnsi="Times New Roman" w:cs="Times New Roman"/>
          <w:b/>
          <w:color w:val="auto"/>
          <w:sz w:val="24"/>
          <w:szCs w:val="24"/>
        </w:rPr>
        <w:t>CC.GEN.020 Vârsta minimă</w:t>
      </w:r>
    </w:p>
    <w:p w14:paraId="06209A8D" w14:textId="77777777" w:rsidR="000E5067" w:rsidRPr="00B46147" w:rsidRDefault="000E5067" w:rsidP="001B63A2">
      <w:p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Persoana care solicită un atestat de membru al echipajului de cabină trebuie să aibă vârsta de cel puțin 18 ani.</w:t>
      </w:r>
    </w:p>
    <w:p w14:paraId="2BD5CA39" w14:textId="77777777" w:rsidR="000E5067" w:rsidRPr="00B46147" w:rsidRDefault="000E5067" w:rsidP="001B63A2">
      <w:pPr>
        <w:pStyle w:val="1"/>
        <w:rPr>
          <w:rFonts w:ascii="Times New Roman" w:hAnsi="Times New Roman" w:cs="Times New Roman"/>
          <w:b/>
          <w:color w:val="auto"/>
          <w:sz w:val="24"/>
          <w:szCs w:val="24"/>
        </w:rPr>
      </w:pPr>
      <w:r w:rsidRPr="00B46147">
        <w:rPr>
          <w:rFonts w:ascii="Times New Roman" w:hAnsi="Times New Roman" w:cs="Times New Roman"/>
          <w:b/>
          <w:color w:val="auto"/>
          <w:sz w:val="24"/>
          <w:szCs w:val="24"/>
        </w:rPr>
        <w:t>CC.GEN.025 Privilegii și condiții</w:t>
      </w:r>
    </w:p>
    <w:p w14:paraId="43BBC39D" w14:textId="77777777" w:rsidR="000E5067" w:rsidRPr="00B46147" w:rsidRDefault="000E5067" w:rsidP="001B63A2">
      <w:pPr>
        <w:shd w:val="clear" w:color="auto" w:fill="FFFFFF"/>
        <w:ind w:left="360" w:hanging="360"/>
        <w:jc w:val="both"/>
        <w:rPr>
          <w:rFonts w:ascii="Times New Roman" w:hAnsi="Times New Roman" w:cs="Times New Roman"/>
          <w:color w:val="auto"/>
          <w:lang w:eastAsia="en-US"/>
        </w:rPr>
      </w:pPr>
      <w:r w:rsidRPr="00B46147">
        <w:rPr>
          <w:rFonts w:ascii="Times New Roman" w:hAnsi="Times New Roman" w:cs="Times New Roman"/>
          <w:color w:val="auto"/>
          <w:lang w:eastAsia="en-US"/>
        </w:rPr>
        <w:t>(a) Privilegiile titularului unui atestat de membru al echipajului de cabină îi conferă acestuia dreptul de a acționa ca membru al echipajului de cabină în operațiunile de transport aerian comercial ale aeronavelor menționate</w:t>
      </w:r>
      <w:r w:rsidR="001B63A2" w:rsidRPr="00B46147">
        <w:rPr>
          <w:rFonts w:ascii="Times New Roman" w:hAnsi="Times New Roman" w:cs="Times New Roman"/>
          <w:color w:val="auto"/>
          <w:lang w:eastAsia="en-US"/>
        </w:rPr>
        <w:t xml:space="preserve"> </w:t>
      </w:r>
      <w:r w:rsidR="007A3B99" w:rsidRPr="00B46147">
        <w:rPr>
          <w:rFonts w:ascii="Times New Roman" w:hAnsi="Times New Roman" w:cs="Times New Roman"/>
          <w:color w:val="auto"/>
          <w:lang w:eastAsia="en-US"/>
        </w:rPr>
        <w:t>punct</w:t>
      </w:r>
      <w:r w:rsidR="001B63A2" w:rsidRPr="00B46147">
        <w:rPr>
          <w:rFonts w:ascii="Times New Roman" w:hAnsi="Times New Roman" w:cs="Times New Roman"/>
          <w:color w:val="auto"/>
        </w:rPr>
        <w:t>ul 3 din prezentul Regulament</w:t>
      </w:r>
      <w:r w:rsidR="007A66EB" w:rsidRPr="00B46147">
        <w:rPr>
          <w:rFonts w:ascii="Times New Roman" w:hAnsi="Times New Roman" w:cs="Times New Roman"/>
          <w:color w:val="auto"/>
          <w:lang w:eastAsia="en-US"/>
        </w:rPr>
        <w:t>.</w:t>
      </w:r>
    </w:p>
    <w:p w14:paraId="154C439A" w14:textId="77777777" w:rsidR="000E5067" w:rsidRPr="00B46147" w:rsidRDefault="000E5067" w:rsidP="001B63A2">
      <w:pPr>
        <w:shd w:val="clear" w:color="auto" w:fill="FFFFFF"/>
        <w:ind w:left="600" w:hanging="600"/>
        <w:jc w:val="both"/>
        <w:rPr>
          <w:rFonts w:ascii="Times New Roman" w:hAnsi="Times New Roman" w:cs="Times New Roman"/>
          <w:color w:val="auto"/>
          <w:lang w:eastAsia="en-US"/>
        </w:rPr>
      </w:pPr>
      <w:r w:rsidRPr="00B46147">
        <w:rPr>
          <w:rFonts w:ascii="Times New Roman" w:hAnsi="Times New Roman" w:cs="Times New Roman"/>
          <w:color w:val="auto"/>
          <w:lang w:eastAsia="en-US"/>
        </w:rPr>
        <w:t>(b) Membrii echipajului de cabină își pot exercita privilegiile specificate la litera (a) numai dacă:</w:t>
      </w:r>
    </w:p>
    <w:p w14:paraId="29CA39C6" w14:textId="77777777" w:rsidR="000E5067" w:rsidRPr="00B46147" w:rsidRDefault="000E5067" w:rsidP="000110C0">
      <w:pPr>
        <w:pStyle w:val="af1"/>
        <w:numPr>
          <w:ilvl w:val="0"/>
          <w:numId w:val="725"/>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dețin un atestat de membru al echipajului de cabină valabil în conformitate cu CC.CCA.105; și</w:t>
      </w:r>
    </w:p>
    <w:p w14:paraId="4E1717B4" w14:textId="77777777" w:rsidR="000E5067" w:rsidRPr="00B46147" w:rsidRDefault="000E5067" w:rsidP="000110C0">
      <w:pPr>
        <w:pStyle w:val="af1"/>
        <w:numPr>
          <w:ilvl w:val="0"/>
          <w:numId w:val="725"/>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 xml:space="preserve">îndeplinesc cerințele de la CC.GEN.030, CC.TRA.225 și cerințele aplicabile din </w:t>
      </w:r>
      <w:r w:rsidR="001B63A2" w:rsidRPr="00B46147">
        <w:rPr>
          <w:rFonts w:ascii="Times New Roman" w:hAnsi="Times New Roman" w:cs="Times New Roman"/>
          <w:color w:val="auto"/>
          <w:lang w:eastAsia="en-US"/>
        </w:rPr>
        <w:t xml:space="preserve">Partea </w:t>
      </w:r>
      <w:r w:rsidRPr="00B46147">
        <w:rPr>
          <w:rFonts w:ascii="Times New Roman" w:hAnsi="Times New Roman" w:cs="Times New Roman"/>
          <w:color w:val="auto"/>
          <w:lang w:eastAsia="en-US"/>
        </w:rPr>
        <w:t>MED.</w:t>
      </w:r>
    </w:p>
    <w:p w14:paraId="66F525C3" w14:textId="77777777" w:rsidR="000E5067" w:rsidRPr="00B46147" w:rsidRDefault="000E5067" w:rsidP="001B63A2">
      <w:pPr>
        <w:pStyle w:val="1"/>
        <w:rPr>
          <w:rFonts w:ascii="Times New Roman" w:hAnsi="Times New Roman" w:cs="Times New Roman"/>
          <w:b/>
          <w:color w:val="auto"/>
          <w:sz w:val="24"/>
          <w:szCs w:val="24"/>
        </w:rPr>
      </w:pPr>
      <w:r w:rsidRPr="00B46147">
        <w:rPr>
          <w:rFonts w:ascii="Times New Roman" w:hAnsi="Times New Roman" w:cs="Times New Roman"/>
          <w:b/>
          <w:color w:val="auto"/>
          <w:sz w:val="24"/>
          <w:szCs w:val="24"/>
        </w:rPr>
        <w:t>CC.GEN.030 Documentele și evidența documentelor</w:t>
      </w:r>
    </w:p>
    <w:p w14:paraId="65B68DB8" w14:textId="77777777" w:rsidR="000E5067" w:rsidRPr="00B46147" w:rsidRDefault="000E5067" w:rsidP="001B63A2">
      <w:p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 xml:space="preserve">Pentru a dovedi conformitatea cu cerințele aplicabile specificate la CC.GEN.025 litera (b), fiecare titular trebuie să păstreze și să prezinte la cerere atestatul de membru al echipajului de cabină, lista și evidența cursurilor de pregătire și a verificărilor aferente calificării sau calificărilor sale specifice tipului sau variantei de aeronavă, cu excepția cazului în care operatorul la care este angajat ține o astfel de evidență și o poate pune imediat la dispoziția </w:t>
      </w:r>
      <w:r w:rsidR="00FF7923" w:rsidRPr="00B46147">
        <w:rPr>
          <w:rFonts w:ascii="Times New Roman" w:hAnsi="Times New Roman" w:cs="Times New Roman"/>
          <w:color w:val="auto"/>
          <w:lang w:eastAsia="en-US"/>
        </w:rPr>
        <w:t xml:space="preserve">AAC </w:t>
      </w:r>
      <w:r w:rsidRPr="00B46147">
        <w:rPr>
          <w:rFonts w:ascii="Times New Roman" w:hAnsi="Times New Roman" w:cs="Times New Roman"/>
          <w:color w:val="auto"/>
          <w:lang w:eastAsia="en-US"/>
        </w:rPr>
        <w:t>sau a titularului la cerere.</w:t>
      </w:r>
    </w:p>
    <w:p w14:paraId="2767AA8E" w14:textId="77777777" w:rsidR="000E5067" w:rsidRPr="00B46147" w:rsidRDefault="000E5067" w:rsidP="001B63A2">
      <w:pPr>
        <w:pStyle w:val="1"/>
        <w:rPr>
          <w:rFonts w:ascii="Times New Roman" w:hAnsi="Times New Roman" w:cs="Times New Roman"/>
          <w:b/>
          <w:color w:val="auto"/>
          <w:sz w:val="24"/>
          <w:szCs w:val="24"/>
        </w:rPr>
      </w:pPr>
      <w:r w:rsidRPr="00B46147">
        <w:rPr>
          <w:rFonts w:ascii="Times New Roman" w:hAnsi="Times New Roman" w:cs="Times New Roman"/>
          <w:b/>
          <w:color w:val="auto"/>
          <w:sz w:val="24"/>
          <w:szCs w:val="24"/>
        </w:rPr>
        <w:t>CAPITOLUL CCA</w:t>
      </w:r>
      <w:r w:rsidR="001B63A2" w:rsidRPr="00B46147">
        <w:rPr>
          <w:rFonts w:ascii="Times New Roman" w:hAnsi="Times New Roman" w:cs="Times New Roman"/>
          <w:b/>
          <w:color w:val="auto"/>
          <w:sz w:val="24"/>
          <w:szCs w:val="24"/>
        </w:rPr>
        <w:t xml:space="preserve"> - </w:t>
      </w:r>
      <w:r w:rsidRPr="00B46147">
        <w:rPr>
          <w:rFonts w:ascii="Times New Roman" w:hAnsi="Times New Roman" w:cs="Times New Roman"/>
          <w:b/>
          <w:color w:val="auto"/>
          <w:sz w:val="24"/>
          <w:szCs w:val="24"/>
        </w:rPr>
        <w:t>CERINȚE SPECIFICE PRIVIND ATESTATUL DE MEMBRU AL ECHIPAJULUI DE CABINĂ</w:t>
      </w:r>
    </w:p>
    <w:p w14:paraId="4F06D3D7" w14:textId="77777777" w:rsidR="000E5067" w:rsidRPr="00B46147" w:rsidRDefault="000E5067" w:rsidP="001B63A2">
      <w:pPr>
        <w:pStyle w:val="1"/>
        <w:rPr>
          <w:rFonts w:ascii="Times New Roman" w:hAnsi="Times New Roman" w:cs="Times New Roman"/>
          <w:b/>
          <w:color w:val="auto"/>
          <w:sz w:val="24"/>
          <w:szCs w:val="24"/>
        </w:rPr>
      </w:pPr>
      <w:r w:rsidRPr="00B46147">
        <w:rPr>
          <w:rFonts w:ascii="Times New Roman" w:hAnsi="Times New Roman" w:cs="Times New Roman"/>
          <w:b/>
          <w:color w:val="auto"/>
          <w:sz w:val="24"/>
          <w:szCs w:val="24"/>
        </w:rPr>
        <w:t>CC.CCA.100 Eliberarea atestatului de membru al echipajului de cabină</w:t>
      </w:r>
    </w:p>
    <w:p w14:paraId="53F9B92B" w14:textId="77777777" w:rsidR="001B63A2" w:rsidRPr="00B46147" w:rsidRDefault="000E5067" w:rsidP="000110C0">
      <w:pPr>
        <w:pStyle w:val="af1"/>
        <w:numPr>
          <w:ilvl w:val="0"/>
          <w:numId w:val="726"/>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 xml:space="preserve">Atestatele de membru al echipajului de cabină se eliberează numai solicitanților care au trecut examenul ulterior absolvirii cursului de pregătire inițială conform prezentei </w:t>
      </w:r>
      <w:r w:rsidR="001B63A2" w:rsidRPr="00B46147">
        <w:rPr>
          <w:rFonts w:ascii="Times New Roman" w:hAnsi="Times New Roman" w:cs="Times New Roman"/>
          <w:color w:val="auto"/>
          <w:lang w:eastAsia="en-US"/>
        </w:rPr>
        <w:t>Părți</w:t>
      </w:r>
      <w:r w:rsidRPr="00B46147">
        <w:rPr>
          <w:rFonts w:ascii="Times New Roman" w:hAnsi="Times New Roman" w:cs="Times New Roman"/>
          <w:color w:val="auto"/>
          <w:lang w:eastAsia="en-US"/>
        </w:rPr>
        <w:t>.</w:t>
      </w:r>
    </w:p>
    <w:p w14:paraId="2E418D33" w14:textId="77777777" w:rsidR="000E5067" w:rsidRPr="00B46147" w:rsidRDefault="000E5067" w:rsidP="000110C0">
      <w:pPr>
        <w:pStyle w:val="af1"/>
        <w:numPr>
          <w:ilvl w:val="0"/>
          <w:numId w:val="726"/>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Atestatele de membru al echi</w:t>
      </w:r>
      <w:r w:rsidR="001B63A2" w:rsidRPr="00B46147">
        <w:rPr>
          <w:rFonts w:ascii="Times New Roman" w:hAnsi="Times New Roman" w:cs="Times New Roman"/>
          <w:color w:val="auto"/>
          <w:lang w:eastAsia="en-US"/>
        </w:rPr>
        <w:t xml:space="preserve">pajului de cabină se eliberează </w:t>
      </w:r>
      <w:r w:rsidRPr="00B46147">
        <w:rPr>
          <w:rFonts w:ascii="Times New Roman" w:hAnsi="Times New Roman" w:cs="Times New Roman"/>
          <w:color w:val="auto"/>
          <w:lang w:eastAsia="en-US"/>
        </w:rPr>
        <w:t xml:space="preserve">de către </w:t>
      </w:r>
      <w:r w:rsidR="00C82A6D" w:rsidRPr="00B46147">
        <w:rPr>
          <w:rFonts w:ascii="Times New Roman" w:hAnsi="Times New Roman" w:cs="Times New Roman"/>
          <w:color w:val="auto"/>
          <w:lang w:eastAsia="en-US"/>
        </w:rPr>
        <w:t>AAC</w:t>
      </w:r>
      <w:r w:rsidR="00793503" w:rsidRPr="00B46147">
        <w:rPr>
          <w:rFonts w:ascii="Times New Roman" w:hAnsi="Times New Roman" w:cs="Times New Roman"/>
          <w:color w:val="auto"/>
          <w:lang w:eastAsia="en-US"/>
        </w:rPr>
        <w:t>.</w:t>
      </w:r>
    </w:p>
    <w:p w14:paraId="23D2AA8E" w14:textId="77777777" w:rsidR="000E5067" w:rsidRPr="00B46147" w:rsidRDefault="000E5067" w:rsidP="001B63A2">
      <w:pPr>
        <w:pStyle w:val="1"/>
        <w:rPr>
          <w:rFonts w:ascii="Times New Roman" w:hAnsi="Times New Roman" w:cs="Times New Roman"/>
          <w:b/>
          <w:color w:val="auto"/>
          <w:sz w:val="24"/>
          <w:szCs w:val="24"/>
        </w:rPr>
      </w:pPr>
      <w:r w:rsidRPr="00B46147">
        <w:rPr>
          <w:rFonts w:ascii="Times New Roman" w:hAnsi="Times New Roman" w:cs="Times New Roman"/>
          <w:b/>
          <w:color w:val="auto"/>
          <w:sz w:val="24"/>
          <w:szCs w:val="24"/>
        </w:rPr>
        <w:t>CC.CCA.105 Valabilitatea atestatului de membru al echipajului de cabină</w:t>
      </w:r>
    </w:p>
    <w:p w14:paraId="63E5D8EF" w14:textId="77777777" w:rsidR="000E5067" w:rsidRPr="00B46147" w:rsidRDefault="000E5067" w:rsidP="001B63A2">
      <w:p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Atestatul de membru al echipajului de cabină se eliberează pe o perioadă nelimitată și rămâne valabil cu excepția cazurilor în care:</w:t>
      </w:r>
    </w:p>
    <w:p w14:paraId="03C03061" w14:textId="77777777" w:rsidR="000E5067" w:rsidRPr="00B46147" w:rsidRDefault="000E5067" w:rsidP="000110C0">
      <w:pPr>
        <w:pStyle w:val="af1"/>
        <w:numPr>
          <w:ilvl w:val="0"/>
          <w:numId w:val="727"/>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lastRenderedPageBreak/>
        <w:t xml:space="preserve">este suspendat sau revocat de către </w:t>
      </w:r>
      <w:r w:rsidR="00C82A6D" w:rsidRPr="00B46147">
        <w:rPr>
          <w:rFonts w:ascii="Times New Roman" w:hAnsi="Times New Roman" w:cs="Times New Roman"/>
          <w:color w:val="auto"/>
          <w:lang w:eastAsia="en-US"/>
        </w:rPr>
        <w:t>AAC</w:t>
      </w:r>
      <w:r w:rsidRPr="00B46147">
        <w:rPr>
          <w:rFonts w:ascii="Times New Roman" w:hAnsi="Times New Roman" w:cs="Times New Roman"/>
          <w:color w:val="auto"/>
          <w:lang w:eastAsia="en-US"/>
        </w:rPr>
        <w:t>; sau</w:t>
      </w:r>
    </w:p>
    <w:p w14:paraId="7F0CADC2" w14:textId="77777777" w:rsidR="000E5067" w:rsidRPr="00B46147" w:rsidRDefault="000E5067" w:rsidP="000110C0">
      <w:pPr>
        <w:pStyle w:val="af1"/>
        <w:numPr>
          <w:ilvl w:val="0"/>
          <w:numId w:val="727"/>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titularul acestuia nu și-a exercitat privilegiile asociate în ultimele 60 de luni pe cel puțin un tip de aeronavă.</w:t>
      </w:r>
    </w:p>
    <w:p w14:paraId="2472F858" w14:textId="77777777" w:rsidR="000E5067" w:rsidRPr="00B46147" w:rsidRDefault="000E5067" w:rsidP="001B63A2">
      <w:pPr>
        <w:pStyle w:val="1"/>
        <w:rPr>
          <w:rFonts w:ascii="Times New Roman" w:hAnsi="Times New Roman" w:cs="Times New Roman"/>
          <w:b/>
          <w:color w:val="auto"/>
          <w:sz w:val="24"/>
          <w:szCs w:val="24"/>
        </w:rPr>
      </w:pPr>
      <w:r w:rsidRPr="00B46147">
        <w:rPr>
          <w:rFonts w:ascii="Times New Roman" w:hAnsi="Times New Roman" w:cs="Times New Roman"/>
          <w:b/>
          <w:color w:val="auto"/>
          <w:sz w:val="24"/>
          <w:szCs w:val="24"/>
        </w:rPr>
        <w:t>CC.CCA.110 Suspendarea și revocarea atestatului de membru al echipajului de cabină</w:t>
      </w:r>
    </w:p>
    <w:p w14:paraId="69AE0E06" w14:textId="77777777" w:rsidR="000E5067" w:rsidRPr="00B46147" w:rsidRDefault="000E5067" w:rsidP="000110C0">
      <w:pPr>
        <w:pStyle w:val="af1"/>
        <w:numPr>
          <w:ilvl w:val="0"/>
          <w:numId w:val="728"/>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 xml:space="preserve">Dacă titularii nu îndeplinesc cerințele din prezenta parte, atestatul lor de membru al echipajului de cabină poate fi suspendat sau revocat de </w:t>
      </w:r>
      <w:r w:rsidR="00C82A6D" w:rsidRPr="00B46147">
        <w:rPr>
          <w:rFonts w:ascii="Times New Roman" w:hAnsi="Times New Roman" w:cs="Times New Roman"/>
          <w:color w:val="auto"/>
          <w:lang w:eastAsia="en-US"/>
        </w:rPr>
        <w:t>AAC</w:t>
      </w:r>
      <w:r w:rsidRPr="00B46147">
        <w:rPr>
          <w:rFonts w:ascii="Times New Roman" w:hAnsi="Times New Roman" w:cs="Times New Roman"/>
          <w:color w:val="auto"/>
          <w:lang w:eastAsia="en-US"/>
        </w:rPr>
        <w:t>.</w:t>
      </w:r>
    </w:p>
    <w:p w14:paraId="555CF603" w14:textId="77777777" w:rsidR="000E5067" w:rsidRPr="00B46147" w:rsidRDefault="000E5067" w:rsidP="000110C0">
      <w:pPr>
        <w:pStyle w:val="af1"/>
        <w:numPr>
          <w:ilvl w:val="0"/>
          <w:numId w:val="728"/>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 xml:space="preserve">În cazul suspendării sau al revocării atestatului lor de membru al echipajului de cabină de către </w:t>
      </w:r>
      <w:r w:rsidR="00C82A6D" w:rsidRPr="00B46147">
        <w:rPr>
          <w:rFonts w:ascii="Times New Roman" w:hAnsi="Times New Roman" w:cs="Times New Roman"/>
          <w:color w:val="auto"/>
          <w:lang w:eastAsia="en-US"/>
        </w:rPr>
        <w:t>AAC</w:t>
      </w:r>
      <w:r w:rsidRPr="00B46147">
        <w:rPr>
          <w:rFonts w:ascii="Times New Roman" w:hAnsi="Times New Roman" w:cs="Times New Roman"/>
          <w:color w:val="auto"/>
          <w:lang w:eastAsia="en-US"/>
        </w:rPr>
        <w:t>, titularii trebuie:</w:t>
      </w:r>
    </w:p>
    <w:p w14:paraId="6A56B844" w14:textId="77777777" w:rsidR="000E5067" w:rsidRPr="00B46147" w:rsidRDefault="000E5067" w:rsidP="000110C0">
      <w:pPr>
        <w:pStyle w:val="af1"/>
        <w:numPr>
          <w:ilvl w:val="0"/>
          <w:numId w:val="729"/>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să fie informați în scris cu privire la această decizie și la dreptul lor de a o contesta în conformitate cu legislația națională,</w:t>
      </w:r>
    </w:p>
    <w:p w14:paraId="1BE7E71E" w14:textId="77777777" w:rsidR="000E5067" w:rsidRPr="00B46147" w:rsidRDefault="000E5067" w:rsidP="000110C0">
      <w:pPr>
        <w:pStyle w:val="af1"/>
        <w:numPr>
          <w:ilvl w:val="0"/>
          <w:numId w:val="729"/>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să nu își exercite privilegiile acordate de atestatul lor de membru al echipajului de cabină;</w:t>
      </w:r>
    </w:p>
    <w:p w14:paraId="2A9A1848" w14:textId="77777777" w:rsidR="001B63A2" w:rsidRPr="00B46147" w:rsidRDefault="000E5067" w:rsidP="000110C0">
      <w:pPr>
        <w:pStyle w:val="af1"/>
        <w:numPr>
          <w:ilvl w:val="0"/>
          <w:numId w:val="729"/>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să informeze fără întârzieri nejustificate operatorul (operatorii) la care sunt angajați; și</w:t>
      </w:r>
    </w:p>
    <w:p w14:paraId="74A24657" w14:textId="77777777" w:rsidR="000E5067" w:rsidRPr="00B46147" w:rsidRDefault="000E5067" w:rsidP="000110C0">
      <w:pPr>
        <w:pStyle w:val="af1"/>
        <w:numPr>
          <w:ilvl w:val="0"/>
          <w:numId w:val="729"/>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 xml:space="preserve">să </w:t>
      </w:r>
      <w:r w:rsidRPr="00B46147">
        <w:rPr>
          <w:rFonts w:ascii="Times New Roman" w:eastAsia="Malgun Gothic Semilight" w:hAnsi="Times New Roman" w:cs="Times New Roman" w:hint="eastAsia"/>
          <w:color w:val="auto"/>
          <w:lang w:eastAsia="en-US"/>
        </w:rPr>
        <w:t>î</w:t>
      </w:r>
      <w:r w:rsidRPr="00B46147">
        <w:rPr>
          <w:rFonts w:ascii="Times New Roman" w:hAnsi="Times New Roman" w:cs="Times New Roman"/>
          <w:color w:val="auto"/>
          <w:lang w:eastAsia="en-US"/>
        </w:rPr>
        <w:t xml:space="preserve">napoieze atestatul </w:t>
      </w:r>
      <w:r w:rsidRPr="00B46147">
        <w:rPr>
          <w:rFonts w:ascii="Times New Roman" w:eastAsia="Malgun Gothic Semilight" w:hAnsi="Times New Roman" w:cs="Times New Roman" w:hint="eastAsia"/>
          <w:color w:val="auto"/>
          <w:lang w:eastAsia="en-US"/>
        </w:rPr>
        <w:t>î</w:t>
      </w:r>
      <w:r w:rsidRPr="00B46147">
        <w:rPr>
          <w:rFonts w:ascii="Times New Roman" w:hAnsi="Times New Roman" w:cs="Times New Roman"/>
          <w:color w:val="auto"/>
          <w:lang w:eastAsia="en-US"/>
        </w:rPr>
        <w:t xml:space="preserve">n conformitate cu procedura aplicabilă stabilită de </w:t>
      </w:r>
      <w:r w:rsidR="00C82A6D" w:rsidRPr="00B46147">
        <w:rPr>
          <w:rFonts w:ascii="Times New Roman" w:hAnsi="Times New Roman" w:cs="Times New Roman"/>
          <w:color w:val="auto"/>
          <w:lang w:eastAsia="en-US"/>
        </w:rPr>
        <w:t>AAC</w:t>
      </w:r>
      <w:r w:rsidRPr="00B46147">
        <w:rPr>
          <w:rFonts w:ascii="Times New Roman" w:hAnsi="Times New Roman" w:cs="Times New Roman"/>
          <w:color w:val="auto"/>
          <w:lang w:eastAsia="en-US"/>
        </w:rPr>
        <w:t>.</w:t>
      </w:r>
    </w:p>
    <w:p w14:paraId="10715CB0" w14:textId="77777777" w:rsidR="000E5067" w:rsidRPr="00B46147" w:rsidRDefault="000E5067" w:rsidP="00B66AAB">
      <w:pPr>
        <w:shd w:val="clear" w:color="auto" w:fill="FFFFFF"/>
        <w:spacing w:before="120" w:after="120"/>
        <w:jc w:val="center"/>
        <w:rPr>
          <w:rFonts w:ascii="Times New Roman" w:eastAsiaTheme="majorEastAsia" w:hAnsi="Times New Roman" w:cs="Times New Roman"/>
          <w:b/>
          <w:color w:val="auto"/>
        </w:rPr>
      </w:pPr>
      <w:r w:rsidRPr="00B46147">
        <w:rPr>
          <w:rFonts w:ascii="Times New Roman" w:eastAsiaTheme="majorEastAsia" w:hAnsi="Times New Roman" w:cs="Times New Roman"/>
          <w:b/>
          <w:color w:val="auto"/>
        </w:rPr>
        <w:t>SUBPARTEA TRA</w:t>
      </w:r>
      <w:r w:rsidR="001B63A2" w:rsidRPr="00B46147">
        <w:rPr>
          <w:rFonts w:ascii="Times New Roman" w:eastAsiaTheme="majorEastAsia" w:hAnsi="Times New Roman" w:cs="Times New Roman"/>
          <w:b/>
          <w:color w:val="auto"/>
        </w:rPr>
        <w:t xml:space="preserve"> - </w:t>
      </w:r>
      <w:r w:rsidRPr="00B46147">
        <w:rPr>
          <w:rFonts w:ascii="Times New Roman" w:eastAsiaTheme="majorEastAsia" w:hAnsi="Times New Roman" w:cs="Times New Roman"/>
          <w:b/>
          <w:color w:val="auto"/>
        </w:rPr>
        <w:t>CERINȚE PRIVIND PREGĂTIREA APLICABILE SOLICITANȚILOR ȘI TITULARILOR ATESTATULUI DE MEMBRU AL</w:t>
      </w:r>
      <w:r w:rsidRPr="00B46147">
        <w:rPr>
          <w:rFonts w:ascii="Times New Roman" w:hAnsi="Times New Roman" w:cs="Times New Roman"/>
          <w:b/>
          <w:bCs/>
          <w:i/>
          <w:iCs/>
          <w:color w:val="auto"/>
          <w:lang w:eastAsia="en-US"/>
        </w:rPr>
        <w:t xml:space="preserve"> </w:t>
      </w:r>
      <w:r w:rsidRPr="00B46147">
        <w:rPr>
          <w:rFonts w:ascii="Times New Roman" w:eastAsiaTheme="majorEastAsia" w:hAnsi="Times New Roman" w:cs="Times New Roman"/>
          <w:b/>
          <w:color w:val="auto"/>
        </w:rPr>
        <w:t>ECHIPAJULUI DE CABINĂ</w:t>
      </w:r>
    </w:p>
    <w:p w14:paraId="67FD80C3" w14:textId="77777777" w:rsidR="000E5067" w:rsidRPr="00B46147" w:rsidRDefault="000E5067" w:rsidP="001B63A2">
      <w:pPr>
        <w:pStyle w:val="1"/>
        <w:rPr>
          <w:rFonts w:ascii="Times New Roman" w:hAnsi="Times New Roman" w:cs="Times New Roman"/>
          <w:b/>
          <w:color w:val="auto"/>
          <w:sz w:val="24"/>
          <w:szCs w:val="24"/>
        </w:rPr>
      </w:pPr>
      <w:r w:rsidRPr="00B46147">
        <w:rPr>
          <w:rFonts w:ascii="Times New Roman" w:hAnsi="Times New Roman" w:cs="Times New Roman"/>
          <w:b/>
          <w:color w:val="auto"/>
          <w:sz w:val="24"/>
          <w:szCs w:val="24"/>
        </w:rPr>
        <w:t>CC.TRA.215 Furnizarea cursurilor de pregătire</w:t>
      </w:r>
    </w:p>
    <w:p w14:paraId="034194DB" w14:textId="77777777" w:rsidR="000E5067" w:rsidRPr="00B46147" w:rsidRDefault="000E5067" w:rsidP="00B66AAB">
      <w:pPr>
        <w:shd w:val="clear" w:color="auto" w:fill="FFFFFF"/>
        <w:spacing w:before="120"/>
        <w:jc w:val="both"/>
        <w:rPr>
          <w:rFonts w:ascii="Times New Roman" w:hAnsi="Times New Roman" w:cs="Times New Roman"/>
          <w:color w:val="auto"/>
          <w:lang w:eastAsia="en-US"/>
        </w:rPr>
      </w:pPr>
      <w:r w:rsidRPr="00B46147">
        <w:rPr>
          <w:rFonts w:ascii="Times New Roman" w:hAnsi="Times New Roman" w:cs="Times New Roman"/>
          <w:color w:val="auto"/>
          <w:lang w:eastAsia="en-US"/>
        </w:rPr>
        <w:t>Cursurile de pregătire impuse de prezenta parte trebuie să fie:</w:t>
      </w:r>
    </w:p>
    <w:p w14:paraId="05F84B23" w14:textId="77777777" w:rsidR="000E5067" w:rsidRPr="00B46147" w:rsidRDefault="000E5067" w:rsidP="000110C0">
      <w:pPr>
        <w:pStyle w:val="af1"/>
        <w:numPr>
          <w:ilvl w:val="0"/>
          <w:numId w:val="730"/>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 xml:space="preserve">furnizate de organizații de pregătire sau de operatori de transport aerian comercial autorizați în acest sens de </w:t>
      </w:r>
      <w:r w:rsidR="00C82A6D" w:rsidRPr="00B46147">
        <w:rPr>
          <w:rFonts w:ascii="Times New Roman" w:hAnsi="Times New Roman" w:cs="Times New Roman"/>
          <w:color w:val="auto"/>
          <w:lang w:eastAsia="en-US"/>
        </w:rPr>
        <w:t>AAC</w:t>
      </w:r>
      <w:r w:rsidRPr="00B46147">
        <w:rPr>
          <w:rFonts w:ascii="Times New Roman" w:hAnsi="Times New Roman" w:cs="Times New Roman"/>
          <w:color w:val="auto"/>
          <w:lang w:eastAsia="en-US"/>
        </w:rPr>
        <w:t>;</w:t>
      </w:r>
    </w:p>
    <w:p w14:paraId="21672C53" w14:textId="77777777" w:rsidR="000E5067" w:rsidRPr="00B46147" w:rsidRDefault="000E5067" w:rsidP="000110C0">
      <w:pPr>
        <w:pStyle w:val="af1"/>
        <w:numPr>
          <w:ilvl w:val="0"/>
          <w:numId w:val="730"/>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realizate de personal cu experiență și calificare corespunzătoare pentru elementele de pregătire care trebuie tratate; și</w:t>
      </w:r>
    </w:p>
    <w:p w14:paraId="0E1C35E0" w14:textId="77777777" w:rsidR="000E5067" w:rsidRPr="00B46147" w:rsidRDefault="000E5067" w:rsidP="000110C0">
      <w:pPr>
        <w:pStyle w:val="af1"/>
        <w:numPr>
          <w:ilvl w:val="0"/>
          <w:numId w:val="730"/>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derulate pe baza unui program de pregătire și a unei programe documentate în autorizația organizației.</w:t>
      </w:r>
    </w:p>
    <w:p w14:paraId="6B4B92C6" w14:textId="77777777" w:rsidR="000E5067" w:rsidRPr="00B46147" w:rsidRDefault="000E5067" w:rsidP="001B63A2">
      <w:pPr>
        <w:pStyle w:val="1"/>
        <w:rPr>
          <w:rFonts w:ascii="Times New Roman" w:hAnsi="Times New Roman" w:cs="Times New Roman"/>
          <w:b/>
          <w:color w:val="auto"/>
          <w:sz w:val="24"/>
          <w:szCs w:val="24"/>
        </w:rPr>
      </w:pPr>
      <w:r w:rsidRPr="00B46147">
        <w:rPr>
          <w:rFonts w:ascii="Times New Roman" w:hAnsi="Times New Roman" w:cs="Times New Roman"/>
          <w:b/>
          <w:color w:val="auto"/>
          <w:sz w:val="24"/>
          <w:szCs w:val="24"/>
        </w:rPr>
        <w:t>CC.TRA.220 Cursul de pregătire inițială și examenul</w:t>
      </w:r>
    </w:p>
    <w:p w14:paraId="4D4AA78F" w14:textId="77777777" w:rsidR="000E5067" w:rsidRPr="00B46147" w:rsidRDefault="000E5067" w:rsidP="000110C0">
      <w:pPr>
        <w:pStyle w:val="af1"/>
        <w:numPr>
          <w:ilvl w:val="0"/>
          <w:numId w:val="731"/>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Solicitanții unui atestat de membru al echipajului de cabină trebuie să absolve un curs de pregătire inițială pentru a se familiariza cu mediul aviatic și pentru a acumula suficiente cunoștințe generale și competențe de bază necesare pentru a-și executa atribuțiile și pentru a-și îndeplini responsabilitățile legate de siguranța pasagerilor și a zborului în timpul operațiunilor normale, anormale și de urgență.</w:t>
      </w:r>
    </w:p>
    <w:p w14:paraId="440AF14A" w14:textId="77777777" w:rsidR="000E5067" w:rsidRPr="00B46147" w:rsidRDefault="000E5067" w:rsidP="000110C0">
      <w:pPr>
        <w:pStyle w:val="af1"/>
        <w:numPr>
          <w:ilvl w:val="0"/>
          <w:numId w:val="731"/>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 xml:space="preserve">Programul cursului de pregătire inițială trebuie să acopere cel puțin elementele prevăzute în apendicele </w:t>
      </w:r>
      <w:r w:rsidR="00C82A6D" w:rsidRPr="00B46147">
        <w:rPr>
          <w:rFonts w:ascii="Times New Roman" w:hAnsi="Times New Roman" w:cs="Times New Roman"/>
          <w:color w:val="auto"/>
          <w:lang w:eastAsia="en-US"/>
        </w:rPr>
        <w:t>nr.</w:t>
      </w:r>
      <w:r w:rsidRPr="00B46147">
        <w:rPr>
          <w:rFonts w:ascii="Times New Roman" w:hAnsi="Times New Roman" w:cs="Times New Roman"/>
          <w:color w:val="auto"/>
          <w:lang w:eastAsia="en-US"/>
        </w:rPr>
        <w:t xml:space="preserve">1 la prezenta </w:t>
      </w:r>
      <w:r w:rsidR="001B63A2" w:rsidRPr="00B46147">
        <w:rPr>
          <w:rFonts w:ascii="Times New Roman" w:hAnsi="Times New Roman" w:cs="Times New Roman"/>
          <w:color w:val="auto"/>
          <w:lang w:eastAsia="en-US"/>
        </w:rPr>
        <w:t>Parte</w:t>
      </w:r>
      <w:r w:rsidRPr="00B46147">
        <w:rPr>
          <w:rFonts w:ascii="Times New Roman" w:hAnsi="Times New Roman" w:cs="Times New Roman"/>
          <w:color w:val="auto"/>
          <w:lang w:eastAsia="en-US"/>
        </w:rPr>
        <w:t>. Acesta trebuie să includă pregătire teoretică și practică.</w:t>
      </w:r>
    </w:p>
    <w:p w14:paraId="72D783A3" w14:textId="77777777" w:rsidR="000E5067" w:rsidRPr="00B46147" w:rsidRDefault="000E5067" w:rsidP="000110C0">
      <w:pPr>
        <w:pStyle w:val="af1"/>
        <w:numPr>
          <w:ilvl w:val="0"/>
          <w:numId w:val="731"/>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Solicitanții unui atestat de membru al echipajului de cabină trebuie să susțină un examen care să includă toate elementele programului de pregătire prevăzut la litera (b), cu excepția pregătirii privind managementul resurselor echipajului (CRM), pentru a demonstra că au obținut nivelul de cunoștințe și de competență prevăzut la litera (a).</w:t>
      </w:r>
    </w:p>
    <w:p w14:paraId="50E209A9" w14:textId="77777777" w:rsidR="000E5067" w:rsidRPr="00B46147" w:rsidRDefault="000E5067" w:rsidP="001B63A2">
      <w:pPr>
        <w:pStyle w:val="1"/>
        <w:rPr>
          <w:rFonts w:ascii="Times New Roman" w:hAnsi="Times New Roman" w:cs="Times New Roman"/>
          <w:b/>
          <w:color w:val="auto"/>
          <w:sz w:val="24"/>
          <w:szCs w:val="24"/>
        </w:rPr>
      </w:pPr>
      <w:r w:rsidRPr="00B46147">
        <w:rPr>
          <w:rFonts w:ascii="Times New Roman" w:hAnsi="Times New Roman" w:cs="Times New Roman"/>
          <w:b/>
          <w:color w:val="auto"/>
          <w:sz w:val="24"/>
          <w:szCs w:val="24"/>
        </w:rPr>
        <w:t>CC.TRA.225 Calificarea (calificările) de tip sau variantă de aeronavă</w:t>
      </w:r>
    </w:p>
    <w:p w14:paraId="0A998592" w14:textId="77777777" w:rsidR="000E5067" w:rsidRPr="00B46147" w:rsidRDefault="000E5067" w:rsidP="000110C0">
      <w:pPr>
        <w:pStyle w:val="af1"/>
        <w:numPr>
          <w:ilvl w:val="0"/>
          <w:numId w:val="732"/>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 xml:space="preserve">Titularii unui atestat valabil de membru al echipajului de cabină pot să își desfășoare activitatea pe o aeronavă numai dacă sunt calificați în conformitate cu cerințele aplicabile din </w:t>
      </w:r>
      <w:r w:rsidR="001B63A2" w:rsidRPr="00B46147">
        <w:rPr>
          <w:rFonts w:ascii="Times New Roman" w:hAnsi="Times New Roman" w:cs="Times New Roman"/>
          <w:color w:val="auto"/>
          <w:lang w:eastAsia="en-US"/>
        </w:rPr>
        <w:t xml:space="preserve">Partea </w:t>
      </w:r>
      <w:r w:rsidRPr="00B46147">
        <w:rPr>
          <w:rFonts w:ascii="Times New Roman" w:hAnsi="Times New Roman" w:cs="Times New Roman"/>
          <w:color w:val="auto"/>
          <w:lang w:eastAsia="en-US"/>
        </w:rPr>
        <w:t>ORO.</w:t>
      </w:r>
    </w:p>
    <w:p w14:paraId="3EA5D81A" w14:textId="77777777" w:rsidR="000E5067" w:rsidRPr="00B46147" w:rsidRDefault="000E5067" w:rsidP="000110C0">
      <w:pPr>
        <w:pStyle w:val="af1"/>
        <w:numPr>
          <w:ilvl w:val="0"/>
          <w:numId w:val="732"/>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Pentru a fi calificat pentru un tip sau o variantă de aeronavă, titularul trebuie:</w:t>
      </w:r>
    </w:p>
    <w:p w14:paraId="7B6041C5" w14:textId="77777777" w:rsidR="000E5067" w:rsidRPr="00B46147" w:rsidRDefault="000E5067" w:rsidP="000110C0">
      <w:pPr>
        <w:pStyle w:val="af1"/>
        <w:numPr>
          <w:ilvl w:val="0"/>
          <w:numId w:val="733"/>
        </w:numPr>
        <w:shd w:val="clear" w:color="auto" w:fill="FFFFFF"/>
        <w:spacing w:before="120"/>
        <w:jc w:val="both"/>
        <w:rPr>
          <w:rFonts w:ascii="Times New Roman" w:hAnsi="Times New Roman" w:cs="Times New Roman"/>
          <w:color w:val="auto"/>
          <w:lang w:eastAsia="en-US"/>
        </w:rPr>
      </w:pPr>
      <w:r w:rsidRPr="00B46147">
        <w:rPr>
          <w:rFonts w:ascii="Times New Roman" w:hAnsi="Times New Roman" w:cs="Times New Roman"/>
          <w:color w:val="auto"/>
          <w:lang w:eastAsia="en-US"/>
        </w:rPr>
        <w:t xml:space="preserve">să îndeplinească cerințele aplicabile privind pregătirea, verificarea și valabilitatea, care acoperă, </w:t>
      </w:r>
      <w:r w:rsidRPr="00B46147">
        <w:rPr>
          <w:rFonts w:ascii="Times New Roman" w:eastAsia="Malgun Gothic Semilight" w:hAnsi="Times New Roman" w:cs="Times New Roman" w:hint="eastAsia"/>
          <w:color w:val="auto"/>
          <w:lang w:eastAsia="en-US"/>
        </w:rPr>
        <w:t>î</w:t>
      </w:r>
      <w:r w:rsidRPr="00B46147">
        <w:rPr>
          <w:rFonts w:ascii="Times New Roman" w:hAnsi="Times New Roman" w:cs="Times New Roman"/>
          <w:color w:val="auto"/>
          <w:lang w:eastAsia="en-US"/>
        </w:rPr>
        <w:t>n funcție de relevanța pentru aeronava care urmează să fie exploatată:</w:t>
      </w:r>
    </w:p>
    <w:p w14:paraId="36C82B16" w14:textId="77777777" w:rsidR="000E5067" w:rsidRPr="00B46147" w:rsidRDefault="000E5067" w:rsidP="000110C0">
      <w:pPr>
        <w:pStyle w:val="af1"/>
        <w:numPr>
          <w:ilvl w:val="0"/>
          <w:numId w:val="734"/>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lastRenderedPageBreak/>
        <w:t>pregătirea specifică tipului de aeronavă, pregătirea de conversie a operatorului și de familiarizare;</w:t>
      </w:r>
    </w:p>
    <w:p w14:paraId="3829C309" w14:textId="77777777" w:rsidR="000E5067" w:rsidRPr="00B46147" w:rsidRDefault="000E5067" w:rsidP="000110C0">
      <w:pPr>
        <w:pStyle w:val="af1"/>
        <w:numPr>
          <w:ilvl w:val="0"/>
          <w:numId w:val="734"/>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pregătirea pentru diferențe;</w:t>
      </w:r>
    </w:p>
    <w:p w14:paraId="352BF428" w14:textId="77777777" w:rsidR="000E5067" w:rsidRPr="00B46147" w:rsidRDefault="001B63A2" w:rsidP="000110C0">
      <w:pPr>
        <w:pStyle w:val="af1"/>
        <w:numPr>
          <w:ilvl w:val="0"/>
          <w:numId w:val="734"/>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 xml:space="preserve"> </w:t>
      </w:r>
      <w:r w:rsidR="000E5067" w:rsidRPr="00B46147">
        <w:rPr>
          <w:rFonts w:ascii="Times New Roman" w:hAnsi="Times New Roman" w:cs="Times New Roman"/>
          <w:color w:val="auto"/>
          <w:lang w:eastAsia="en-US"/>
        </w:rPr>
        <w:t>pregătirea periodică; și</w:t>
      </w:r>
    </w:p>
    <w:p w14:paraId="72426BBC" w14:textId="77777777" w:rsidR="000E5067" w:rsidRPr="00B46147" w:rsidRDefault="000E5067" w:rsidP="000110C0">
      <w:pPr>
        <w:pStyle w:val="af1"/>
        <w:numPr>
          <w:ilvl w:val="0"/>
          <w:numId w:val="733"/>
        </w:numPr>
        <w:shd w:val="clear" w:color="auto" w:fill="FFFFFF"/>
        <w:spacing w:before="120"/>
        <w:jc w:val="both"/>
        <w:rPr>
          <w:rFonts w:ascii="Times New Roman" w:hAnsi="Times New Roman" w:cs="Times New Roman"/>
          <w:color w:val="auto"/>
          <w:lang w:eastAsia="en-US"/>
        </w:rPr>
      </w:pPr>
      <w:r w:rsidRPr="00B46147">
        <w:rPr>
          <w:rFonts w:ascii="Times New Roman" w:hAnsi="Times New Roman" w:cs="Times New Roman"/>
          <w:color w:val="auto"/>
          <w:lang w:eastAsia="en-US"/>
        </w:rPr>
        <w:t>să își fi desfășurat activitatea, în decursul celor șase luni anterioare, pe respectivul tip de aeronavă sau să fi absolvit cursul de reîmprospătare și verificarea relevante înainte de a-și relua activitatea pe respectivul tip de aeronavă.</w:t>
      </w:r>
    </w:p>
    <w:p w14:paraId="792BF6E4" w14:textId="77777777" w:rsidR="000E5067" w:rsidRPr="00B46147" w:rsidRDefault="000E5067" w:rsidP="00B66AAB">
      <w:pPr>
        <w:shd w:val="clear" w:color="auto" w:fill="FFFFFF"/>
        <w:rPr>
          <w:rFonts w:ascii="Times New Roman" w:hAnsi="Times New Roman" w:cs="Times New Roman"/>
          <w:color w:val="auto"/>
          <w:lang w:eastAsia="en-US"/>
        </w:rPr>
      </w:pPr>
    </w:p>
    <w:p w14:paraId="5E42B15E" w14:textId="77777777" w:rsidR="00B46147" w:rsidRDefault="00B46147" w:rsidP="001B63A2">
      <w:pPr>
        <w:pStyle w:val="1"/>
        <w:jc w:val="center"/>
        <w:rPr>
          <w:rFonts w:ascii="Times New Roman" w:hAnsi="Times New Roman" w:cs="Times New Roman"/>
          <w:b/>
          <w:color w:val="auto"/>
          <w:sz w:val="24"/>
          <w:szCs w:val="24"/>
        </w:rPr>
      </w:pPr>
    </w:p>
    <w:p w14:paraId="3F9B5E55" w14:textId="77777777" w:rsidR="00B46147" w:rsidRDefault="00B46147" w:rsidP="001B63A2">
      <w:pPr>
        <w:pStyle w:val="1"/>
        <w:jc w:val="center"/>
        <w:rPr>
          <w:rFonts w:ascii="Times New Roman" w:hAnsi="Times New Roman" w:cs="Times New Roman"/>
          <w:b/>
          <w:color w:val="auto"/>
          <w:sz w:val="24"/>
          <w:szCs w:val="24"/>
        </w:rPr>
      </w:pPr>
    </w:p>
    <w:p w14:paraId="467EAE08" w14:textId="77777777" w:rsidR="00B46147" w:rsidRDefault="00B46147" w:rsidP="001B63A2">
      <w:pPr>
        <w:pStyle w:val="1"/>
        <w:jc w:val="center"/>
        <w:rPr>
          <w:rFonts w:ascii="Times New Roman" w:hAnsi="Times New Roman" w:cs="Times New Roman"/>
          <w:b/>
          <w:color w:val="auto"/>
          <w:sz w:val="24"/>
          <w:szCs w:val="24"/>
        </w:rPr>
      </w:pPr>
    </w:p>
    <w:p w14:paraId="04E749DE" w14:textId="77777777" w:rsidR="00B46147" w:rsidRDefault="00B46147" w:rsidP="001B63A2">
      <w:pPr>
        <w:pStyle w:val="1"/>
        <w:jc w:val="center"/>
        <w:rPr>
          <w:rFonts w:ascii="Times New Roman" w:hAnsi="Times New Roman" w:cs="Times New Roman"/>
          <w:b/>
          <w:color w:val="auto"/>
          <w:sz w:val="24"/>
          <w:szCs w:val="24"/>
        </w:rPr>
      </w:pPr>
    </w:p>
    <w:p w14:paraId="38097EC6" w14:textId="77777777" w:rsidR="00B46147" w:rsidRDefault="00B46147" w:rsidP="001B63A2">
      <w:pPr>
        <w:pStyle w:val="1"/>
        <w:jc w:val="center"/>
        <w:rPr>
          <w:rFonts w:ascii="Times New Roman" w:hAnsi="Times New Roman" w:cs="Times New Roman"/>
          <w:b/>
          <w:color w:val="auto"/>
          <w:sz w:val="24"/>
          <w:szCs w:val="24"/>
        </w:rPr>
      </w:pPr>
    </w:p>
    <w:p w14:paraId="5F514373" w14:textId="77777777" w:rsidR="00B46147" w:rsidRDefault="00B46147" w:rsidP="001B63A2">
      <w:pPr>
        <w:pStyle w:val="1"/>
        <w:jc w:val="center"/>
        <w:rPr>
          <w:rFonts w:ascii="Times New Roman" w:hAnsi="Times New Roman" w:cs="Times New Roman"/>
          <w:b/>
          <w:color w:val="auto"/>
          <w:sz w:val="24"/>
          <w:szCs w:val="24"/>
        </w:rPr>
      </w:pPr>
    </w:p>
    <w:p w14:paraId="4B958498" w14:textId="77777777" w:rsidR="00B46147" w:rsidRDefault="00B46147" w:rsidP="001B63A2">
      <w:pPr>
        <w:pStyle w:val="1"/>
        <w:jc w:val="center"/>
        <w:rPr>
          <w:rFonts w:ascii="Times New Roman" w:hAnsi="Times New Roman" w:cs="Times New Roman"/>
          <w:b/>
          <w:color w:val="auto"/>
          <w:sz w:val="24"/>
          <w:szCs w:val="24"/>
        </w:rPr>
      </w:pPr>
    </w:p>
    <w:p w14:paraId="420C91B0" w14:textId="77777777" w:rsidR="00B46147" w:rsidRDefault="00B46147" w:rsidP="001B63A2">
      <w:pPr>
        <w:pStyle w:val="1"/>
        <w:jc w:val="center"/>
        <w:rPr>
          <w:rFonts w:ascii="Times New Roman" w:hAnsi="Times New Roman" w:cs="Times New Roman"/>
          <w:b/>
          <w:color w:val="auto"/>
          <w:sz w:val="24"/>
          <w:szCs w:val="24"/>
        </w:rPr>
      </w:pPr>
    </w:p>
    <w:p w14:paraId="773DD7F0" w14:textId="77777777" w:rsidR="00B46147" w:rsidRDefault="00B46147" w:rsidP="001B63A2">
      <w:pPr>
        <w:pStyle w:val="1"/>
        <w:jc w:val="center"/>
        <w:rPr>
          <w:rFonts w:ascii="Times New Roman" w:hAnsi="Times New Roman" w:cs="Times New Roman"/>
          <w:b/>
          <w:color w:val="auto"/>
          <w:sz w:val="24"/>
          <w:szCs w:val="24"/>
        </w:rPr>
      </w:pPr>
    </w:p>
    <w:p w14:paraId="1A920B93" w14:textId="77777777" w:rsidR="00B46147" w:rsidRDefault="00B46147" w:rsidP="001B63A2">
      <w:pPr>
        <w:pStyle w:val="1"/>
        <w:jc w:val="center"/>
        <w:rPr>
          <w:rFonts w:ascii="Times New Roman" w:hAnsi="Times New Roman" w:cs="Times New Roman"/>
          <w:b/>
          <w:color w:val="auto"/>
          <w:sz w:val="24"/>
          <w:szCs w:val="24"/>
        </w:rPr>
      </w:pPr>
    </w:p>
    <w:p w14:paraId="6FD2C3C4" w14:textId="77777777" w:rsidR="00B46147" w:rsidRDefault="00B46147" w:rsidP="001B63A2">
      <w:pPr>
        <w:pStyle w:val="1"/>
        <w:jc w:val="center"/>
        <w:rPr>
          <w:rFonts w:ascii="Times New Roman" w:hAnsi="Times New Roman" w:cs="Times New Roman"/>
          <w:b/>
          <w:color w:val="auto"/>
          <w:sz w:val="24"/>
          <w:szCs w:val="24"/>
        </w:rPr>
      </w:pPr>
    </w:p>
    <w:p w14:paraId="03AD2D58" w14:textId="77777777" w:rsidR="00B46147" w:rsidRDefault="00B46147" w:rsidP="001B63A2">
      <w:pPr>
        <w:pStyle w:val="1"/>
        <w:jc w:val="center"/>
        <w:rPr>
          <w:rFonts w:ascii="Times New Roman" w:hAnsi="Times New Roman" w:cs="Times New Roman"/>
          <w:b/>
          <w:color w:val="auto"/>
          <w:sz w:val="24"/>
          <w:szCs w:val="24"/>
        </w:rPr>
      </w:pPr>
    </w:p>
    <w:p w14:paraId="25B13541" w14:textId="77777777" w:rsidR="00B46147" w:rsidRDefault="00B46147" w:rsidP="001B63A2">
      <w:pPr>
        <w:pStyle w:val="1"/>
        <w:jc w:val="center"/>
        <w:rPr>
          <w:rFonts w:ascii="Times New Roman" w:hAnsi="Times New Roman" w:cs="Times New Roman"/>
          <w:b/>
          <w:color w:val="auto"/>
          <w:sz w:val="24"/>
          <w:szCs w:val="24"/>
        </w:rPr>
      </w:pPr>
    </w:p>
    <w:p w14:paraId="1A54BF81" w14:textId="77777777" w:rsidR="00B46147" w:rsidRDefault="00B46147" w:rsidP="001B63A2">
      <w:pPr>
        <w:pStyle w:val="1"/>
        <w:jc w:val="center"/>
        <w:rPr>
          <w:rFonts w:ascii="Times New Roman" w:hAnsi="Times New Roman" w:cs="Times New Roman"/>
          <w:b/>
          <w:color w:val="auto"/>
          <w:sz w:val="24"/>
          <w:szCs w:val="24"/>
        </w:rPr>
      </w:pPr>
    </w:p>
    <w:p w14:paraId="404376E1" w14:textId="77777777" w:rsidR="00B46147" w:rsidRDefault="00B46147" w:rsidP="001B63A2">
      <w:pPr>
        <w:pStyle w:val="1"/>
        <w:jc w:val="center"/>
        <w:rPr>
          <w:rFonts w:ascii="Times New Roman" w:hAnsi="Times New Roman" w:cs="Times New Roman"/>
          <w:b/>
          <w:color w:val="auto"/>
          <w:sz w:val="24"/>
          <w:szCs w:val="24"/>
        </w:rPr>
      </w:pPr>
    </w:p>
    <w:p w14:paraId="7734665C" w14:textId="77777777" w:rsidR="00B46147" w:rsidRDefault="00B46147" w:rsidP="001B63A2">
      <w:pPr>
        <w:pStyle w:val="1"/>
        <w:jc w:val="center"/>
        <w:rPr>
          <w:rFonts w:ascii="Times New Roman" w:hAnsi="Times New Roman" w:cs="Times New Roman"/>
          <w:b/>
          <w:color w:val="auto"/>
          <w:sz w:val="24"/>
          <w:szCs w:val="24"/>
        </w:rPr>
      </w:pPr>
    </w:p>
    <w:p w14:paraId="3047C259" w14:textId="77777777" w:rsidR="00B46147" w:rsidRDefault="00B46147" w:rsidP="001B63A2">
      <w:pPr>
        <w:pStyle w:val="1"/>
        <w:jc w:val="center"/>
        <w:rPr>
          <w:rFonts w:ascii="Times New Roman" w:hAnsi="Times New Roman" w:cs="Times New Roman"/>
          <w:b/>
          <w:color w:val="auto"/>
          <w:sz w:val="24"/>
          <w:szCs w:val="24"/>
        </w:rPr>
      </w:pPr>
    </w:p>
    <w:p w14:paraId="4BF78B9A" w14:textId="77777777" w:rsidR="00B46147" w:rsidRDefault="00B46147" w:rsidP="001B63A2">
      <w:pPr>
        <w:pStyle w:val="1"/>
        <w:jc w:val="center"/>
        <w:rPr>
          <w:rFonts w:ascii="Times New Roman" w:hAnsi="Times New Roman" w:cs="Times New Roman"/>
          <w:b/>
          <w:color w:val="auto"/>
          <w:sz w:val="24"/>
          <w:szCs w:val="24"/>
        </w:rPr>
      </w:pPr>
    </w:p>
    <w:p w14:paraId="72B3606B" w14:textId="77777777" w:rsidR="00B46147" w:rsidRDefault="00B46147" w:rsidP="001B63A2">
      <w:pPr>
        <w:pStyle w:val="1"/>
        <w:jc w:val="center"/>
        <w:rPr>
          <w:rFonts w:ascii="Times New Roman" w:hAnsi="Times New Roman" w:cs="Times New Roman"/>
          <w:b/>
          <w:color w:val="auto"/>
          <w:sz w:val="24"/>
          <w:szCs w:val="24"/>
        </w:rPr>
      </w:pPr>
    </w:p>
    <w:p w14:paraId="6686E207" w14:textId="77777777" w:rsidR="00B46147" w:rsidRDefault="00B46147" w:rsidP="001B63A2">
      <w:pPr>
        <w:pStyle w:val="1"/>
        <w:jc w:val="center"/>
        <w:rPr>
          <w:rFonts w:ascii="Times New Roman" w:hAnsi="Times New Roman" w:cs="Times New Roman"/>
          <w:b/>
          <w:color w:val="auto"/>
          <w:sz w:val="24"/>
          <w:szCs w:val="24"/>
        </w:rPr>
      </w:pPr>
    </w:p>
    <w:p w14:paraId="73D097CD" w14:textId="77777777" w:rsidR="00B46147" w:rsidRDefault="00B46147" w:rsidP="00B66AAB">
      <w:pPr>
        <w:shd w:val="clear" w:color="auto" w:fill="FFFFFF"/>
        <w:spacing w:before="120" w:after="120"/>
        <w:jc w:val="center"/>
        <w:rPr>
          <w:rFonts w:ascii="Times New Roman" w:hAnsi="Times New Roman" w:cs="Times New Roman"/>
          <w:i/>
          <w:iCs/>
          <w:color w:val="auto"/>
          <w:lang w:eastAsia="en-US"/>
        </w:rPr>
      </w:pPr>
    </w:p>
    <w:p w14:paraId="414B906A" w14:textId="77777777" w:rsidR="00B46147" w:rsidRDefault="00B46147" w:rsidP="00B66AAB">
      <w:pPr>
        <w:shd w:val="clear" w:color="auto" w:fill="FFFFFF"/>
        <w:spacing w:before="120" w:after="120"/>
        <w:jc w:val="center"/>
        <w:rPr>
          <w:rFonts w:ascii="Times New Roman" w:hAnsi="Times New Roman" w:cs="Times New Roman"/>
          <w:i/>
          <w:iCs/>
          <w:color w:val="auto"/>
          <w:lang w:eastAsia="en-US"/>
        </w:rPr>
      </w:pPr>
    </w:p>
    <w:p w14:paraId="0AF01976" w14:textId="77777777" w:rsidR="00B46147" w:rsidRDefault="00B46147" w:rsidP="00B66AAB">
      <w:pPr>
        <w:shd w:val="clear" w:color="auto" w:fill="FFFFFF"/>
        <w:spacing w:before="120" w:after="120"/>
        <w:jc w:val="center"/>
        <w:rPr>
          <w:rFonts w:ascii="Times New Roman" w:hAnsi="Times New Roman" w:cs="Times New Roman"/>
          <w:i/>
          <w:iCs/>
          <w:color w:val="auto"/>
          <w:lang w:eastAsia="en-US"/>
        </w:rPr>
      </w:pPr>
    </w:p>
    <w:p w14:paraId="71B24DB4" w14:textId="77777777" w:rsidR="00B46147" w:rsidRDefault="00B46147" w:rsidP="00B66AAB">
      <w:pPr>
        <w:shd w:val="clear" w:color="auto" w:fill="FFFFFF"/>
        <w:spacing w:before="120" w:after="120"/>
        <w:jc w:val="center"/>
        <w:rPr>
          <w:rFonts w:ascii="Times New Roman" w:hAnsi="Times New Roman" w:cs="Times New Roman"/>
          <w:i/>
          <w:iCs/>
          <w:color w:val="auto"/>
          <w:lang w:eastAsia="en-US"/>
        </w:rPr>
      </w:pPr>
      <w:r w:rsidRPr="00B46147">
        <w:rPr>
          <w:rFonts w:ascii="Times New Roman" w:hAnsi="Times New Roman" w:cs="Times New Roman"/>
          <w:b/>
          <w:color w:val="auto"/>
        </w:rPr>
        <w:lastRenderedPageBreak/>
        <w:t>Apendicele nr.1 la Partea CC - Cursul de pregătire inițială și examenul</w:t>
      </w:r>
      <w:r w:rsidRPr="00B46147">
        <w:rPr>
          <w:rFonts w:ascii="Times New Roman" w:hAnsi="Times New Roman" w:cs="Times New Roman"/>
          <w:i/>
          <w:iCs/>
          <w:color w:val="auto"/>
          <w:lang w:eastAsia="en-US"/>
        </w:rPr>
        <w:t xml:space="preserve"> </w:t>
      </w:r>
    </w:p>
    <w:p w14:paraId="1CC35485" w14:textId="605BEACC" w:rsidR="000E5067" w:rsidRPr="00B46147" w:rsidRDefault="000E5067" w:rsidP="00B66AAB">
      <w:pPr>
        <w:shd w:val="clear" w:color="auto" w:fill="FFFFFF"/>
        <w:spacing w:before="120" w:after="120"/>
        <w:jc w:val="center"/>
        <w:rPr>
          <w:rFonts w:ascii="Times New Roman" w:hAnsi="Times New Roman" w:cs="Times New Roman"/>
          <w:i/>
          <w:iCs/>
          <w:color w:val="auto"/>
          <w:lang w:eastAsia="en-US"/>
        </w:rPr>
      </w:pPr>
      <w:r w:rsidRPr="00B46147">
        <w:rPr>
          <w:rFonts w:ascii="Times New Roman" w:hAnsi="Times New Roman" w:cs="Times New Roman"/>
          <w:i/>
          <w:iCs/>
          <w:color w:val="auto"/>
          <w:lang w:eastAsia="en-US"/>
        </w:rPr>
        <w:t>PROGRAMUL DE PREGĂTIRE</w:t>
      </w:r>
    </w:p>
    <w:p w14:paraId="0C8E2D37" w14:textId="77777777" w:rsidR="000E5067" w:rsidRPr="00B46147" w:rsidRDefault="000E5067" w:rsidP="00B66AAB">
      <w:pPr>
        <w:shd w:val="clear" w:color="auto" w:fill="FFFFFF"/>
        <w:spacing w:before="120"/>
        <w:jc w:val="both"/>
        <w:rPr>
          <w:rFonts w:ascii="Times New Roman" w:hAnsi="Times New Roman" w:cs="Times New Roman"/>
          <w:color w:val="auto"/>
          <w:lang w:eastAsia="en-US"/>
        </w:rPr>
      </w:pPr>
      <w:r w:rsidRPr="00B46147">
        <w:rPr>
          <w:rFonts w:ascii="Times New Roman" w:hAnsi="Times New Roman" w:cs="Times New Roman"/>
          <w:color w:val="auto"/>
          <w:lang w:eastAsia="en-US"/>
        </w:rPr>
        <w:t>Programul cursului de pregătire inițială trebuie să cuprindă cel puțin următoarele:</w:t>
      </w:r>
    </w:p>
    <w:p w14:paraId="4569419D" w14:textId="77777777" w:rsidR="000E5067" w:rsidRPr="00B46147" w:rsidRDefault="000E5067" w:rsidP="000110C0">
      <w:pPr>
        <w:pStyle w:val="af1"/>
        <w:numPr>
          <w:ilvl w:val="0"/>
          <w:numId w:val="735"/>
        </w:numPr>
        <w:shd w:val="clear" w:color="auto" w:fill="FFFFFF"/>
        <w:rPr>
          <w:rFonts w:ascii="Times New Roman" w:hAnsi="Times New Roman" w:cs="Times New Roman"/>
          <w:b/>
          <w:bCs/>
          <w:color w:val="auto"/>
          <w:lang w:eastAsia="en-US"/>
        </w:rPr>
      </w:pPr>
      <w:r w:rsidRPr="00B46147">
        <w:rPr>
          <w:rFonts w:ascii="Times New Roman" w:hAnsi="Times New Roman" w:cs="Times New Roman"/>
          <w:b/>
          <w:bCs/>
          <w:color w:val="auto"/>
          <w:lang w:eastAsia="en-US"/>
        </w:rPr>
        <w:t>Cunoștințe teoretice generale privind aviația și reglementările din domeniul aviației care să acopere toate elementele relevante pentru atribuțiile și responsabilitățile care le revin membrilor echipajului de cabină:</w:t>
      </w:r>
    </w:p>
    <w:p w14:paraId="72070B6F" w14:textId="77777777" w:rsidR="000E5067" w:rsidRPr="00B46147" w:rsidRDefault="000E5067" w:rsidP="000110C0">
      <w:pPr>
        <w:pStyle w:val="af1"/>
        <w:numPr>
          <w:ilvl w:val="1"/>
          <w:numId w:val="736"/>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terminologia din domeniul aviației, teoria zborului, distribuția pasagerilor, zonele de operare, meteorologie și efectele contaminării suprafeței aeronavei;</w:t>
      </w:r>
    </w:p>
    <w:p w14:paraId="134E94A4" w14:textId="77777777" w:rsidR="000E5067" w:rsidRPr="00B46147" w:rsidRDefault="000E5067" w:rsidP="000110C0">
      <w:pPr>
        <w:pStyle w:val="af1"/>
        <w:numPr>
          <w:ilvl w:val="1"/>
          <w:numId w:val="736"/>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 xml:space="preserve">reglementările în domeniul aviației relevante pentru membrii echipajului de cabină și rolul </w:t>
      </w:r>
      <w:r w:rsidR="00C82A6D" w:rsidRPr="00B46147">
        <w:rPr>
          <w:rFonts w:ascii="Times New Roman" w:hAnsi="Times New Roman" w:cs="Times New Roman"/>
          <w:color w:val="auto"/>
          <w:lang w:eastAsia="en-US"/>
        </w:rPr>
        <w:t>AAC</w:t>
      </w:r>
      <w:r w:rsidRPr="00B46147">
        <w:rPr>
          <w:rFonts w:ascii="Times New Roman" w:hAnsi="Times New Roman" w:cs="Times New Roman"/>
          <w:color w:val="auto"/>
          <w:lang w:eastAsia="en-US"/>
        </w:rPr>
        <w:t>;</w:t>
      </w:r>
    </w:p>
    <w:p w14:paraId="48A92009" w14:textId="77777777" w:rsidR="000E5067" w:rsidRPr="00B46147" w:rsidRDefault="000E5067" w:rsidP="000110C0">
      <w:pPr>
        <w:pStyle w:val="af1"/>
        <w:numPr>
          <w:ilvl w:val="1"/>
          <w:numId w:val="736"/>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atribuțiile și responsabilitățile membrilor echipajului de cabină în timpul operațiunilor și nevoia de a reacționa prompt și eficient în situații de urgență;</w:t>
      </w:r>
    </w:p>
    <w:p w14:paraId="1B3EC58D" w14:textId="77777777" w:rsidR="000E5067" w:rsidRPr="00B46147" w:rsidRDefault="000E5067" w:rsidP="000110C0">
      <w:pPr>
        <w:pStyle w:val="af1"/>
        <w:numPr>
          <w:ilvl w:val="1"/>
          <w:numId w:val="736"/>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competența și aptitudinea fizică, permanent menținute, de a-și exercita funcția de membru al echipajului de cabină, inclusiv în ceea ce privește limitările timpului de zbor și de serviciu și cerințele privind timpul de odihnă;</w:t>
      </w:r>
    </w:p>
    <w:p w14:paraId="522D6240" w14:textId="77777777" w:rsidR="000E5067" w:rsidRPr="00B46147" w:rsidRDefault="000E5067" w:rsidP="000110C0">
      <w:pPr>
        <w:pStyle w:val="af1"/>
        <w:numPr>
          <w:ilvl w:val="1"/>
          <w:numId w:val="736"/>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importanța asigurării unei actualizări a documentelor și manualelor relevante, modificările fiind furnizate de operator, după caz;</w:t>
      </w:r>
    </w:p>
    <w:p w14:paraId="321F1BA6" w14:textId="77777777" w:rsidR="000E5067" w:rsidRPr="00B46147" w:rsidRDefault="000E5067" w:rsidP="000110C0">
      <w:pPr>
        <w:pStyle w:val="af1"/>
        <w:numPr>
          <w:ilvl w:val="1"/>
          <w:numId w:val="736"/>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importanța ca membrii echipajului de cabină să își execute atribuțiile în conformitate cu manualul de operațiuni al operatorului;</w:t>
      </w:r>
    </w:p>
    <w:p w14:paraId="6E748672" w14:textId="77777777" w:rsidR="000E5067" w:rsidRPr="00B46147" w:rsidRDefault="000E5067" w:rsidP="000110C0">
      <w:pPr>
        <w:pStyle w:val="af1"/>
        <w:numPr>
          <w:ilvl w:val="1"/>
          <w:numId w:val="736"/>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importanța informării înainte de zbor a membrilor echipajului de cabină și furnizarea informațiilor referitoare la siguranță necesare pentru atribuțiile lor specifice; și</w:t>
      </w:r>
    </w:p>
    <w:p w14:paraId="0756A6C6" w14:textId="77777777" w:rsidR="000E5067" w:rsidRPr="00B46147" w:rsidRDefault="000E5067" w:rsidP="000110C0">
      <w:pPr>
        <w:pStyle w:val="af1"/>
        <w:numPr>
          <w:ilvl w:val="1"/>
          <w:numId w:val="736"/>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importanța identificării cazurilor în care membrii echipajului de cabină au autoritatea și responsabilitatea de a iniția o evacuare sau alte proceduri de urgență.</w:t>
      </w:r>
    </w:p>
    <w:p w14:paraId="2248A803" w14:textId="77777777" w:rsidR="000E5067" w:rsidRPr="00B46147" w:rsidRDefault="000E5067" w:rsidP="000110C0">
      <w:pPr>
        <w:pStyle w:val="af1"/>
        <w:numPr>
          <w:ilvl w:val="0"/>
          <w:numId w:val="735"/>
        </w:numPr>
        <w:shd w:val="clear" w:color="auto" w:fill="FFFFFF"/>
        <w:rPr>
          <w:rFonts w:ascii="Times New Roman" w:hAnsi="Times New Roman" w:cs="Times New Roman"/>
          <w:b/>
          <w:bCs/>
          <w:color w:val="auto"/>
          <w:lang w:eastAsia="en-US"/>
        </w:rPr>
      </w:pPr>
      <w:r w:rsidRPr="00B46147">
        <w:rPr>
          <w:rFonts w:ascii="Times New Roman" w:hAnsi="Times New Roman" w:cs="Times New Roman"/>
          <w:b/>
          <w:bCs/>
          <w:color w:val="auto"/>
          <w:lang w:eastAsia="en-US"/>
        </w:rPr>
        <w:t>Comunicare:</w:t>
      </w:r>
    </w:p>
    <w:p w14:paraId="586249C3" w14:textId="77777777" w:rsidR="000E5067" w:rsidRPr="00B46147" w:rsidRDefault="000E5067" w:rsidP="00B66AAB">
      <w:pPr>
        <w:shd w:val="clear" w:color="auto" w:fill="FFFFFF"/>
        <w:spacing w:before="120"/>
        <w:jc w:val="both"/>
        <w:rPr>
          <w:rFonts w:ascii="Times New Roman" w:hAnsi="Times New Roman" w:cs="Times New Roman"/>
          <w:color w:val="auto"/>
          <w:lang w:eastAsia="en-US"/>
        </w:rPr>
      </w:pPr>
      <w:r w:rsidRPr="00B46147">
        <w:rPr>
          <w:rFonts w:ascii="Times New Roman" w:hAnsi="Times New Roman" w:cs="Times New Roman"/>
          <w:color w:val="auto"/>
          <w:lang w:eastAsia="en-US"/>
        </w:rPr>
        <w:t>În timpul pregătirii, accentul se pune pe importanța comunicării eficiente între membrii echipajului de cabină și cei ai echipajului de zbor, inclusiv pe tehnicile de comunicare, limbajul și terminologia comune.</w:t>
      </w:r>
    </w:p>
    <w:p w14:paraId="4DB4B367" w14:textId="77777777" w:rsidR="000E5067" w:rsidRPr="00B46147" w:rsidRDefault="000E5067" w:rsidP="000110C0">
      <w:pPr>
        <w:pStyle w:val="af1"/>
        <w:numPr>
          <w:ilvl w:val="0"/>
          <w:numId w:val="735"/>
        </w:numPr>
        <w:shd w:val="clear" w:color="auto" w:fill="FFFFFF"/>
        <w:rPr>
          <w:rFonts w:ascii="Times New Roman" w:hAnsi="Times New Roman" w:cs="Times New Roman"/>
          <w:b/>
          <w:bCs/>
          <w:color w:val="auto"/>
          <w:lang w:eastAsia="en-US"/>
        </w:rPr>
      </w:pPr>
      <w:r w:rsidRPr="00B46147">
        <w:rPr>
          <w:rFonts w:ascii="Times New Roman" w:hAnsi="Times New Roman" w:cs="Times New Roman"/>
          <w:b/>
          <w:bCs/>
          <w:color w:val="auto"/>
          <w:lang w:eastAsia="en-US"/>
        </w:rPr>
        <w:t>Curs introductiv privind factorii umani (HF) în aviație și managementul resurselor echipajului (CRM)</w:t>
      </w:r>
    </w:p>
    <w:p w14:paraId="28535009" w14:textId="77777777" w:rsidR="000E5067" w:rsidRPr="00B46147" w:rsidRDefault="000E5067" w:rsidP="00B66AAB">
      <w:pPr>
        <w:shd w:val="clear" w:color="auto" w:fill="FFFFFF"/>
        <w:spacing w:before="120"/>
        <w:jc w:val="both"/>
        <w:rPr>
          <w:rFonts w:ascii="Times New Roman" w:hAnsi="Times New Roman" w:cs="Times New Roman"/>
          <w:color w:val="auto"/>
          <w:lang w:eastAsia="en-US"/>
        </w:rPr>
      </w:pPr>
      <w:r w:rsidRPr="00B46147">
        <w:rPr>
          <w:rFonts w:ascii="Times New Roman" w:hAnsi="Times New Roman" w:cs="Times New Roman"/>
          <w:color w:val="auto"/>
          <w:lang w:eastAsia="en-US"/>
        </w:rPr>
        <w:t>Acest curs este realizat de cel puțin un instructor CRM pentru echipajul de cabină. Elementele pregătirii se abordează aprofundat și includ cel puțin următoarele:</w:t>
      </w:r>
    </w:p>
    <w:p w14:paraId="1F32260A" w14:textId="77777777" w:rsidR="001B63A2" w:rsidRPr="00B46147" w:rsidRDefault="000E5067" w:rsidP="000110C0">
      <w:pPr>
        <w:pStyle w:val="af1"/>
        <w:numPr>
          <w:ilvl w:val="1"/>
          <w:numId w:val="697"/>
        </w:numPr>
        <w:shd w:val="clear" w:color="auto" w:fill="FFFFFF"/>
        <w:tabs>
          <w:tab w:val="left" w:pos="720"/>
        </w:tabs>
        <w:ind w:left="720" w:hanging="630"/>
        <w:jc w:val="both"/>
        <w:rPr>
          <w:rFonts w:ascii="Times New Roman" w:hAnsi="Times New Roman" w:cs="Times New Roman"/>
          <w:color w:val="auto"/>
          <w:lang w:eastAsia="en-US"/>
        </w:rPr>
      </w:pPr>
      <w:r w:rsidRPr="00B46147">
        <w:rPr>
          <w:rFonts w:ascii="Times New Roman" w:hAnsi="Times New Roman" w:cs="Times New Roman"/>
          <w:i/>
          <w:iCs/>
          <w:color w:val="auto"/>
          <w:lang w:eastAsia="en-US"/>
        </w:rPr>
        <w:t>Aspecte generale:</w:t>
      </w:r>
      <w:r w:rsidRPr="00B46147">
        <w:rPr>
          <w:rFonts w:ascii="Times New Roman" w:hAnsi="Times New Roman" w:cs="Times New Roman"/>
          <w:color w:val="auto"/>
          <w:lang w:eastAsia="en-US"/>
        </w:rPr>
        <w:t> factori umani în aviație, instrucțiuni generale cu privire la principiile și obiectivele CRM, performanțe și limite umane;</w:t>
      </w:r>
    </w:p>
    <w:p w14:paraId="61EA0D05" w14:textId="77777777" w:rsidR="000E5067" w:rsidRPr="00B46147" w:rsidRDefault="000E5067" w:rsidP="000110C0">
      <w:pPr>
        <w:pStyle w:val="af1"/>
        <w:numPr>
          <w:ilvl w:val="1"/>
          <w:numId w:val="697"/>
        </w:numPr>
        <w:shd w:val="clear" w:color="auto" w:fill="FFFFFF"/>
        <w:tabs>
          <w:tab w:val="left" w:pos="720"/>
        </w:tabs>
        <w:ind w:left="720" w:hanging="630"/>
        <w:jc w:val="both"/>
        <w:rPr>
          <w:rFonts w:ascii="Times New Roman" w:hAnsi="Times New Roman" w:cs="Times New Roman"/>
          <w:color w:val="auto"/>
          <w:lang w:eastAsia="en-US"/>
        </w:rPr>
      </w:pPr>
      <w:r w:rsidRPr="00B46147">
        <w:rPr>
          <w:rFonts w:ascii="Times New Roman" w:hAnsi="Times New Roman" w:cs="Times New Roman"/>
          <w:i/>
          <w:iCs/>
          <w:color w:val="auto"/>
          <w:lang w:eastAsia="en-US"/>
        </w:rPr>
        <w:t>Aspecte relevante pentru fiecare membru al echipajului de cabină</w:t>
      </w:r>
      <w:r w:rsidRPr="00B46147">
        <w:rPr>
          <w:rFonts w:ascii="Times New Roman" w:hAnsi="Times New Roman" w:cs="Times New Roman"/>
          <w:color w:val="auto"/>
          <w:lang w:eastAsia="en-US"/>
        </w:rPr>
        <w:t>: percepția personalității, eroarea umană și fiabilitatea, atitudini și comportament, autoevaluare; stresul și managementul stresului; oboseala și vigilența; exprimarea cu încredere în sine; conștientizarea situației, dobândirea și prelucrarea informațiilor.</w:t>
      </w:r>
    </w:p>
    <w:p w14:paraId="6B026C47" w14:textId="77777777" w:rsidR="000E5067" w:rsidRPr="00B46147" w:rsidRDefault="000E5067" w:rsidP="000110C0">
      <w:pPr>
        <w:pStyle w:val="af1"/>
        <w:numPr>
          <w:ilvl w:val="0"/>
          <w:numId w:val="735"/>
        </w:numPr>
        <w:shd w:val="clear" w:color="auto" w:fill="FFFFFF"/>
        <w:rPr>
          <w:rFonts w:ascii="Times New Roman" w:hAnsi="Times New Roman" w:cs="Times New Roman"/>
          <w:b/>
          <w:bCs/>
          <w:color w:val="auto"/>
          <w:lang w:eastAsia="en-US"/>
        </w:rPr>
      </w:pPr>
      <w:r w:rsidRPr="00B46147">
        <w:rPr>
          <w:rFonts w:ascii="Times New Roman" w:hAnsi="Times New Roman" w:cs="Times New Roman"/>
          <w:b/>
          <w:bCs/>
          <w:color w:val="auto"/>
          <w:lang w:eastAsia="en-US"/>
        </w:rPr>
        <w:t>Relațiile cu pasagerii și supravegherea cabinei:</w:t>
      </w:r>
    </w:p>
    <w:p w14:paraId="5700DC79" w14:textId="77777777" w:rsidR="000E5067" w:rsidRPr="00B46147" w:rsidRDefault="000E5067" w:rsidP="000110C0">
      <w:pPr>
        <w:pStyle w:val="af1"/>
        <w:numPr>
          <w:ilvl w:val="1"/>
          <w:numId w:val="203"/>
        </w:numPr>
        <w:shd w:val="clear" w:color="auto" w:fill="FFFFFF"/>
        <w:tabs>
          <w:tab w:val="left" w:pos="720"/>
          <w:tab w:val="left" w:pos="900"/>
        </w:tabs>
        <w:ind w:left="720"/>
        <w:jc w:val="both"/>
        <w:rPr>
          <w:rFonts w:ascii="Times New Roman" w:hAnsi="Times New Roman" w:cs="Times New Roman"/>
          <w:color w:val="auto"/>
          <w:lang w:eastAsia="en-US"/>
        </w:rPr>
      </w:pPr>
      <w:r w:rsidRPr="00B46147">
        <w:rPr>
          <w:rFonts w:ascii="Times New Roman" w:hAnsi="Times New Roman" w:cs="Times New Roman"/>
          <w:color w:val="auto"/>
          <w:lang w:eastAsia="en-US"/>
        </w:rPr>
        <w:t>importanța distribuției corecte a locurilor în funcție de masa și centrajul avionului, categorii speciale de pasageri și necesitatea instalării pasagerilor valizi lângă ieșirile nesupravegheate;</w:t>
      </w:r>
    </w:p>
    <w:p w14:paraId="5716F163" w14:textId="77777777" w:rsidR="000E5067" w:rsidRPr="00B46147" w:rsidRDefault="000E5067" w:rsidP="000110C0">
      <w:pPr>
        <w:pStyle w:val="af1"/>
        <w:numPr>
          <w:ilvl w:val="1"/>
          <w:numId w:val="203"/>
        </w:numPr>
        <w:shd w:val="clear" w:color="auto" w:fill="FFFFFF"/>
        <w:tabs>
          <w:tab w:val="left" w:pos="720"/>
          <w:tab w:val="left" w:pos="900"/>
        </w:tabs>
        <w:ind w:left="720"/>
        <w:jc w:val="both"/>
        <w:rPr>
          <w:rFonts w:ascii="Times New Roman" w:hAnsi="Times New Roman" w:cs="Times New Roman"/>
          <w:color w:val="auto"/>
          <w:lang w:eastAsia="en-US"/>
        </w:rPr>
      </w:pPr>
      <w:r w:rsidRPr="00B46147">
        <w:rPr>
          <w:rFonts w:ascii="Times New Roman" w:hAnsi="Times New Roman" w:cs="Times New Roman"/>
          <w:color w:val="auto"/>
          <w:lang w:eastAsia="en-US"/>
        </w:rPr>
        <w:t>norme privind depozitarea sigură a bagajelor și a articolelor pentru serviciul de cabină și riscul ca acestea să devină un pericol pentru ocupanții compartimentului pentru pasageri sau să obstrucționeze ori să deterioreze echipamentul pentru situații de urgență sau ieșirile;</w:t>
      </w:r>
    </w:p>
    <w:p w14:paraId="26373E3B" w14:textId="77777777" w:rsidR="000E5067" w:rsidRPr="00B46147" w:rsidRDefault="000E5067" w:rsidP="000110C0">
      <w:pPr>
        <w:pStyle w:val="af1"/>
        <w:numPr>
          <w:ilvl w:val="1"/>
          <w:numId w:val="203"/>
        </w:numPr>
        <w:shd w:val="clear" w:color="auto" w:fill="FFFFFF"/>
        <w:tabs>
          <w:tab w:val="left" w:pos="720"/>
          <w:tab w:val="left" w:pos="900"/>
        </w:tabs>
        <w:ind w:left="720"/>
        <w:jc w:val="both"/>
        <w:rPr>
          <w:rFonts w:ascii="Times New Roman" w:hAnsi="Times New Roman" w:cs="Times New Roman"/>
          <w:color w:val="auto"/>
          <w:lang w:eastAsia="en-US"/>
        </w:rPr>
      </w:pPr>
      <w:r w:rsidRPr="00B46147">
        <w:rPr>
          <w:rFonts w:ascii="Times New Roman" w:hAnsi="Times New Roman" w:cs="Times New Roman"/>
          <w:color w:val="auto"/>
          <w:lang w:eastAsia="en-US"/>
        </w:rPr>
        <w:t>consiliere privind recunoașterea și managementul relațiilor cu pasagerii aflați sub influența alcoolului, a drogurilor sau al celor cu comportament agresiv;</w:t>
      </w:r>
    </w:p>
    <w:p w14:paraId="305B1A0D" w14:textId="77777777" w:rsidR="000E5067" w:rsidRPr="00B46147" w:rsidRDefault="000E5067" w:rsidP="000110C0">
      <w:pPr>
        <w:pStyle w:val="af1"/>
        <w:numPr>
          <w:ilvl w:val="1"/>
          <w:numId w:val="203"/>
        </w:numPr>
        <w:shd w:val="clear" w:color="auto" w:fill="FFFFFF"/>
        <w:tabs>
          <w:tab w:val="left" w:pos="720"/>
          <w:tab w:val="left" w:pos="900"/>
        </w:tabs>
        <w:ind w:left="720"/>
        <w:jc w:val="both"/>
        <w:rPr>
          <w:rFonts w:ascii="Times New Roman" w:hAnsi="Times New Roman" w:cs="Times New Roman"/>
          <w:color w:val="auto"/>
          <w:lang w:eastAsia="en-US"/>
        </w:rPr>
      </w:pPr>
      <w:r w:rsidRPr="00B46147">
        <w:rPr>
          <w:rFonts w:ascii="Times New Roman" w:hAnsi="Times New Roman" w:cs="Times New Roman"/>
          <w:color w:val="auto"/>
          <w:lang w:eastAsia="en-US"/>
        </w:rPr>
        <w:lastRenderedPageBreak/>
        <w:t>măsuri ce urmează să fie luate la transportul animalelor vii în compartimentul pentru pasageri;</w:t>
      </w:r>
    </w:p>
    <w:p w14:paraId="32033C8A" w14:textId="77777777" w:rsidR="000E5067" w:rsidRPr="00B46147" w:rsidRDefault="000E5067" w:rsidP="000110C0">
      <w:pPr>
        <w:pStyle w:val="af1"/>
        <w:numPr>
          <w:ilvl w:val="1"/>
          <w:numId w:val="203"/>
        </w:numPr>
        <w:shd w:val="clear" w:color="auto" w:fill="FFFFFF"/>
        <w:tabs>
          <w:tab w:val="left" w:pos="720"/>
          <w:tab w:val="left" w:pos="900"/>
        </w:tabs>
        <w:ind w:left="720"/>
        <w:jc w:val="both"/>
        <w:rPr>
          <w:rFonts w:ascii="Times New Roman" w:hAnsi="Times New Roman" w:cs="Times New Roman"/>
          <w:color w:val="auto"/>
          <w:lang w:eastAsia="en-US"/>
        </w:rPr>
      </w:pPr>
      <w:r w:rsidRPr="00B46147">
        <w:rPr>
          <w:rFonts w:ascii="Times New Roman" w:hAnsi="Times New Roman" w:cs="Times New Roman"/>
          <w:color w:val="auto"/>
          <w:lang w:eastAsia="en-US"/>
        </w:rPr>
        <w:t>responsabilități în caz de turbulențe, inclusiv siguranțarea compartimentului pentru pasageri; și</w:t>
      </w:r>
    </w:p>
    <w:p w14:paraId="41364F7A" w14:textId="77777777" w:rsidR="000E5067" w:rsidRPr="00B46147" w:rsidRDefault="000E5067" w:rsidP="000110C0">
      <w:pPr>
        <w:pStyle w:val="af1"/>
        <w:numPr>
          <w:ilvl w:val="1"/>
          <w:numId w:val="203"/>
        </w:numPr>
        <w:shd w:val="clear" w:color="auto" w:fill="FFFFFF"/>
        <w:tabs>
          <w:tab w:val="left" w:pos="720"/>
          <w:tab w:val="left" w:pos="900"/>
        </w:tabs>
        <w:ind w:left="720"/>
        <w:jc w:val="both"/>
        <w:rPr>
          <w:rFonts w:ascii="Times New Roman" w:hAnsi="Times New Roman" w:cs="Times New Roman"/>
          <w:color w:val="auto"/>
          <w:lang w:eastAsia="en-US"/>
        </w:rPr>
      </w:pPr>
      <w:r w:rsidRPr="00B46147">
        <w:rPr>
          <w:rFonts w:ascii="Times New Roman" w:hAnsi="Times New Roman" w:cs="Times New Roman"/>
          <w:color w:val="auto"/>
          <w:lang w:eastAsia="en-US"/>
        </w:rPr>
        <w:t>metode folosite pentru a motiva pasagerii și controlul mulțimii necesare pentru a accelera evacuarea în caz de urgență.</w:t>
      </w:r>
    </w:p>
    <w:p w14:paraId="5B93D0E3" w14:textId="77777777" w:rsidR="000E5067" w:rsidRPr="00B46147" w:rsidRDefault="000E5067" w:rsidP="000110C0">
      <w:pPr>
        <w:pStyle w:val="af1"/>
        <w:numPr>
          <w:ilvl w:val="0"/>
          <w:numId w:val="735"/>
        </w:numPr>
        <w:shd w:val="clear" w:color="auto" w:fill="FFFFFF"/>
        <w:rPr>
          <w:rFonts w:ascii="Times New Roman" w:hAnsi="Times New Roman" w:cs="Times New Roman"/>
          <w:b/>
          <w:bCs/>
          <w:color w:val="auto"/>
          <w:lang w:eastAsia="en-US"/>
        </w:rPr>
      </w:pPr>
      <w:r w:rsidRPr="00B46147">
        <w:rPr>
          <w:rFonts w:ascii="Times New Roman" w:hAnsi="Times New Roman" w:cs="Times New Roman"/>
          <w:b/>
          <w:bCs/>
          <w:color w:val="auto"/>
          <w:lang w:eastAsia="en-US"/>
        </w:rPr>
        <w:t>Aspecte aeromedicale și primul ajutor:</w:t>
      </w:r>
    </w:p>
    <w:p w14:paraId="50C17EF0" w14:textId="77777777" w:rsidR="000E5067" w:rsidRPr="00B46147" w:rsidRDefault="000E5067" w:rsidP="000110C0">
      <w:pPr>
        <w:pStyle w:val="af1"/>
        <w:numPr>
          <w:ilvl w:val="1"/>
          <w:numId w:val="649"/>
        </w:numPr>
        <w:shd w:val="clear" w:color="auto" w:fill="FFFFFF"/>
        <w:ind w:left="720"/>
        <w:jc w:val="both"/>
        <w:rPr>
          <w:rFonts w:ascii="Times New Roman" w:hAnsi="Times New Roman" w:cs="Times New Roman"/>
          <w:color w:val="auto"/>
          <w:lang w:eastAsia="en-US"/>
        </w:rPr>
      </w:pPr>
      <w:r w:rsidRPr="00B46147">
        <w:rPr>
          <w:rFonts w:ascii="Times New Roman" w:hAnsi="Times New Roman" w:cs="Times New Roman"/>
          <w:color w:val="auto"/>
          <w:lang w:eastAsia="en-US"/>
        </w:rPr>
        <w:t>instructaj general în ceea ce privește aspectele aeromedicale și supraviețuirea;</w:t>
      </w:r>
    </w:p>
    <w:p w14:paraId="2A2F9B4D" w14:textId="77777777" w:rsidR="000E5067" w:rsidRPr="00B46147" w:rsidRDefault="000E5067" w:rsidP="000110C0">
      <w:pPr>
        <w:pStyle w:val="af1"/>
        <w:numPr>
          <w:ilvl w:val="1"/>
          <w:numId w:val="649"/>
        </w:numPr>
        <w:shd w:val="clear" w:color="auto" w:fill="FFFFFF"/>
        <w:ind w:left="720"/>
        <w:jc w:val="both"/>
        <w:rPr>
          <w:rFonts w:ascii="Times New Roman" w:hAnsi="Times New Roman" w:cs="Times New Roman"/>
          <w:color w:val="auto"/>
          <w:lang w:eastAsia="en-US"/>
        </w:rPr>
      </w:pPr>
      <w:r w:rsidRPr="00B46147">
        <w:rPr>
          <w:rFonts w:ascii="Times New Roman" w:hAnsi="Times New Roman" w:cs="Times New Roman"/>
          <w:color w:val="auto"/>
          <w:lang w:eastAsia="en-US"/>
        </w:rPr>
        <w:t>efectele fiziologice ale zborului, cu accent în special pe hipoxie, nevoia de oxigen, funcția trompei lui Eustache și barotraumatisme;</w:t>
      </w:r>
    </w:p>
    <w:p w14:paraId="7F6591D7" w14:textId="77777777" w:rsidR="000E5067" w:rsidRPr="00B46147" w:rsidRDefault="000E5067" w:rsidP="000110C0">
      <w:pPr>
        <w:pStyle w:val="af1"/>
        <w:numPr>
          <w:ilvl w:val="1"/>
          <w:numId w:val="649"/>
        </w:numPr>
        <w:shd w:val="clear" w:color="auto" w:fill="FFFFFF"/>
        <w:ind w:left="720"/>
        <w:jc w:val="both"/>
        <w:rPr>
          <w:rFonts w:ascii="Times New Roman" w:hAnsi="Times New Roman" w:cs="Times New Roman"/>
          <w:color w:val="auto"/>
          <w:lang w:eastAsia="en-US"/>
        </w:rPr>
      </w:pPr>
      <w:r w:rsidRPr="00B46147">
        <w:rPr>
          <w:rFonts w:ascii="Times New Roman" w:hAnsi="Times New Roman" w:cs="Times New Roman"/>
          <w:color w:val="auto"/>
          <w:lang w:eastAsia="en-US"/>
        </w:rPr>
        <w:t>primul ajutor elementar, inclusiv tratarea cazurilor de:</w:t>
      </w:r>
    </w:p>
    <w:p w14:paraId="7698E022" w14:textId="77777777" w:rsidR="000E5067" w:rsidRPr="00B46147" w:rsidRDefault="000E5067" w:rsidP="000110C0">
      <w:pPr>
        <w:pStyle w:val="af1"/>
        <w:numPr>
          <w:ilvl w:val="0"/>
          <w:numId w:val="737"/>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rău de avion;</w:t>
      </w:r>
    </w:p>
    <w:p w14:paraId="61DB8271" w14:textId="77777777" w:rsidR="000E5067" w:rsidRPr="00B46147" w:rsidRDefault="000E5067" w:rsidP="000110C0">
      <w:pPr>
        <w:pStyle w:val="af1"/>
        <w:numPr>
          <w:ilvl w:val="0"/>
          <w:numId w:val="737"/>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tulburări gastrointestinale;</w:t>
      </w:r>
    </w:p>
    <w:p w14:paraId="3D282043" w14:textId="77777777" w:rsidR="000E5067" w:rsidRPr="00B46147" w:rsidRDefault="000E5067" w:rsidP="000110C0">
      <w:pPr>
        <w:pStyle w:val="af1"/>
        <w:numPr>
          <w:ilvl w:val="0"/>
          <w:numId w:val="737"/>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hiperventilație;</w:t>
      </w:r>
    </w:p>
    <w:p w14:paraId="476A83CE" w14:textId="77777777" w:rsidR="000E5067" w:rsidRPr="00B46147" w:rsidRDefault="000E5067" w:rsidP="000110C0">
      <w:pPr>
        <w:pStyle w:val="af1"/>
        <w:numPr>
          <w:ilvl w:val="0"/>
          <w:numId w:val="737"/>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arsuri;</w:t>
      </w:r>
    </w:p>
    <w:p w14:paraId="5C4F4B07" w14:textId="77777777" w:rsidR="000E5067" w:rsidRPr="00B46147" w:rsidRDefault="000E5067" w:rsidP="000110C0">
      <w:pPr>
        <w:pStyle w:val="af1"/>
        <w:numPr>
          <w:ilvl w:val="0"/>
          <w:numId w:val="737"/>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plăgi;</w:t>
      </w:r>
    </w:p>
    <w:p w14:paraId="68FE3989" w14:textId="77777777" w:rsidR="000E5067" w:rsidRPr="00B46147" w:rsidRDefault="000E5067" w:rsidP="000110C0">
      <w:pPr>
        <w:pStyle w:val="af1"/>
        <w:numPr>
          <w:ilvl w:val="0"/>
          <w:numId w:val="737"/>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pierdere a cunoștinței; și</w:t>
      </w:r>
    </w:p>
    <w:p w14:paraId="7BF22F7B" w14:textId="77777777" w:rsidR="000E5067" w:rsidRPr="00B46147" w:rsidRDefault="000E5067" w:rsidP="000110C0">
      <w:pPr>
        <w:pStyle w:val="af1"/>
        <w:numPr>
          <w:ilvl w:val="0"/>
          <w:numId w:val="737"/>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fracturi și leziuni ale țesuturilor moi;</w:t>
      </w:r>
    </w:p>
    <w:p w14:paraId="15148569" w14:textId="77777777" w:rsidR="000E5067" w:rsidRPr="00B46147" w:rsidRDefault="000E5067" w:rsidP="000110C0">
      <w:pPr>
        <w:pStyle w:val="af1"/>
        <w:numPr>
          <w:ilvl w:val="1"/>
          <w:numId w:val="649"/>
        </w:numPr>
        <w:shd w:val="clear" w:color="auto" w:fill="FFFFFF"/>
        <w:ind w:left="720"/>
        <w:jc w:val="both"/>
        <w:rPr>
          <w:rFonts w:ascii="Times New Roman" w:hAnsi="Times New Roman" w:cs="Times New Roman"/>
          <w:color w:val="auto"/>
          <w:lang w:eastAsia="en-US"/>
        </w:rPr>
      </w:pPr>
      <w:r w:rsidRPr="00B46147">
        <w:rPr>
          <w:rFonts w:ascii="Times New Roman" w:hAnsi="Times New Roman" w:cs="Times New Roman"/>
          <w:color w:val="auto"/>
          <w:lang w:eastAsia="en-US"/>
        </w:rPr>
        <w:t>situații de urgență medicală la bord și metodele de prim ajutor asociate vizând cel puțin cazurile de:</w:t>
      </w:r>
    </w:p>
    <w:p w14:paraId="4F4ECD35" w14:textId="77777777" w:rsidR="000E5067" w:rsidRPr="00B46147" w:rsidRDefault="000E5067" w:rsidP="008C10C9">
      <w:pPr>
        <w:pStyle w:val="af1"/>
        <w:numPr>
          <w:ilvl w:val="0"/>
          <w:numId w:val="738"/>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astm;</w:t>
      </w:r>
    </w:p>
    <w:p w14:paraId="1D234FB6" w14:textId="77777777" w:rsidR="000E5067" w:rsidRPr="00B46147" w:rsidRDefault="000E5067" w:rsidP="000110C0">
      <w:pPr>
        <w:pStyle w:val="af1"/>
        <w:numPr>
          <w:ilvl w:val="0"/>
          <w:numId w:val="738"/>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stres și reacții alergice;</w:t>
      </w:r>
    </w:p>
    <w:p w14:paraId="6EB5AA58" w14:textId="77777777" w:rsidR="000E5067" w:rsidRPr="00B46147" w:rsidRDefault="000E5067" w:rsidP="000110C0">
      <w:pPr>
        <w:pStyle w:val="af1"/>
        <w:numPr>
          <w:ilvl w:val="0"/>
          <w:numId w:val="738"/>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șoc;</w:t>
      </w:r>
    </w:p>
    <w:p w14:paraId="4A54D8C5" w14:textId="77777777" w:rsidR="000E5067" w:rsidRPr="00B46147" w:rsidRDefault="000E5067" w:rsidP="000110C0">
      <w:pPr>
        <w:pStyle w:val="af1"/>
        <w:numPr>
          <w:ilvl w:val="0"/>
          <w:numId w:val="738"/>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diabet;</w:t>
      </w:r>
    </w:p>
    <w:p w14:paraId="340CDF80" w14:textId="77777777" w:rsidR="000E5067" w:rsidRPr="00B46147" w:rsidRDefault="000E5067" w:rsidP="000110C0">
      <w:pPr>
        <w:pStyle w:val="af1"/>
        <w:numPr>
          <w:ilvl w:val="0"/>
          <w:numId w:val="738"/>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sufocare;</w:t>
      </w:r>
    </w:p>
    <w:p w14:paraId="6CE6F47C" w14:textId="77777777" w:rsidR="000E5067" w:rsidRPr="00B46147" w:rsidRDefault="000E5067" w:rsidP="000110C0">
      <w:pPr>
        <w:pStyle w:val="af1"/>
        <w:numPr>
          <w:ilvl w:val="0"/>
          <w:numId w:val="738"/>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epilepsie;</w:t>
      </w:r>
    </w:p>
    <w:p w14:paraId="733E21B8" w14:textId="77777777" w:rsidR="000E5067" w:rsidRPr="00B46147" w:rsidRDefault="000E5067" w:rsidP="000110C0">
      <w:pPr>
        <w:pStyle w:val="af1"/>
        <w:numPr>
          <w:ilvl w:val="0"/>
          <w:numId w:val="738"/>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naștere;</w:t>
      </w:r>
    </w:p>
    <w:p w14:paraId="31A0869B" w14:textId="77777777" w:rsidR="000E5067" w:rsidRPr="00B46147" w:rsidRDefault="000E5067" w:rsidP="000110C0">
      <w:pPr>
        <w:pStyle w:val="af1"/>
        <w:numPr>
          <w:ilvl w:val="0"/>
          <w:numId w:val="738"/>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atac; și</w:t>
      </w:r>
    </w:p>
    <w:p w14:paraId="7658BE66" w14:textId="77777777" w:rsidR="000E5067" w:rsidRPr="00B46147" w:rsidRDefault="000E5067" w:rsidP="000110C0">
      <w:pPr>
        <w:pStyle w:val="af1"/>
        <w:numPr>
          <w:ilvl w:val="0"/>
          <w:numId w:val="738"/>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atac de cord;</w:t>
      </w:r>
    </w:p>
    <w:p w14:paraId="458D43F1" w14:textId="77777777" w:rsidR="000E5067" w:rsidRPr="00B46147" w:rsidRDefault="000E5067" w:rsidP="000110C0">
      <w:pPr>
        <w:pStyle w:val="af1"/>
        <w:numPr>
          <w:ilvl w:val="1"/>
          <w:numId w:val="649"/>
        </w:numPr>
        <w:shd w:val="clear" w:color="auto" w:fill="FFFFFF"/>
        <w:ind w:left="720"/>
        <w:jc w:val="both"/>
        <w:rPr>
          <w:rFonts w:ascii="Times New Roman" w:hAnsi="Times New Roman" w:cs="Times New Roman"/>
          <w:color w:val="auto"/>
          <w:lang w:eastAsia="en-US"/>
        </w:rPr>
      </w:pPr>
      <w:r w:rsidRPr="00B46147">
        <w:rPr>
          <w:rFonts w:ascii="Times New Roman" w:hAnsi="Times New Roman" w:cs="Times New Roman"/>
          <w:color w:val="auto"/>
          <w:lang w:eastAsia="en-US"/>
        </w:rPr>
        <w:t>utilizarea echipamentelor adecvate, inclusiv a oxigenului pentru primul ajutor, a truselor de prim-ajutor și a truselor medicale de urgență, precum și a conținutului acestora;</w:t>
      </w:r>
    </w:p>
    <w:p w14:paraId="57745C2D" w14:textId="77777777" w:rsidR="000E5067" w:rsidRPr="00B46147" w:rsidRDefault="000E5067" w:rsidP="000110C0">
      <w:pPr>
        <w:pStyle w:val="af1"/>
        <w:numPr>
          <w:ilvl w:val="1"/>
          <w:numId w:val="649"/>
        </w:numPr>
        <w:shd w:val="clear" w:color="auto" w:fill="FFFFFF"/>
        <w:ind w:left="720"/>
        <w:jc w:val="both"/>
        <w:rPr>
          <w:rFonts w:ascii="Times New Roman" w:hAnsi="Times New Roman" w:cs="Times New Roman"/>
          <w:color w:val="auto"/>
          <w:lang w:eastAsia="en-US"/>
        </w:rPr>
      </w:pPr>
      <w:r w:rsidRPr="00B46147">
        <w:rPr>
          <w:rFonts w:ascii="Times New Roman" w:hAnsi="Times New Roman" w:cs="Times New Roman"/>
          <w:color w:val="auto"/>
          <w:lang w:eastAsia="en-US"/>
        </w:rPr>
        <w:t>curs de pregătire practică pentru resuscitarea cardio-pulmonară absolvit de fiecare membru al echipajului de cabină, utilizând un manechin special proiectat și ținând cont de particularitățile mediului unei aeronave, și</w:t>
      </w:r>
    </w:p>
    <w:p w14:paraId="26010C35" w14:textId="77777777" w:rsidR="000E5067" w:rsidRPr="00B46147" w:rsidRDefault="000E5067" w:rsidP="000110C0">
      <w:pPr>
        <w:pStyle w:val="af1"/>
        <w:numPr>
          <w:ilvl w:val="1"/>
          <w:numId w:val="649"/>
        </w:numPr>
        <w:shd w:val="clear" w:color="auto" w:fill="FFFFFF"/>
        <w:ind w:left="720"/>
        <w:jc w:val="both"/>
        <w:rPr>
          <w:rFonts w:ascii="Times New Roman" w:hAnsi="Times New Roman" w:cs="Times New Roman"/>
          <w:color w:val="auto"/>
          <w:lang w:eastAsia="en-US"/>
        </w:rPr>
      </w:pPr>
      <w:r w:rsidRPr="00B46147">
        <w:rPr>
          <w:rFonts w:ascii="Times New Roman" w:hAnsi="Times New Roman" w:cs="Times New Roman"/>
          <w:color w:val="auto"/>
          <w:lang w:eastAsia="en-US"/>
        </w:rPr>
        <w:t>sănătatea și igiena în timpul călătoriei, inclusiv:</w:t>
      </w:r>
    </w:p>
    <w:p w14:paraId="113E0946" w14:textId="77777777" w:rsidR="000E5067" w:rsidRPr="00B46147" w:rsidRDefault="000E5067" w:rsidP="000110C0">
      <w:pPr>
        <w:pStyle w:val="af1"/>
        <w:numPr>
          <w:ilvl w:val="0"/>
          <w:numId w:val="739"/>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igiena la bord;</w:t>
      </w:r>
    </w:p>
    <w:p w14:paraId="13F688DE" w14:textId="77777777" w:rsidR="000E5067" w:rsidRPr="00B46147" w:rsidRDefault="000E5067" w:rsidP="000110C0">
      <w:pPr>
        <w:pStyle w:val="af1"/>
        <w:numPr>
          <w:ilvl w:val="0"/>
          <w:numId w:val="739"/>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riscul de a intra în contact cu boli infecțioase și măsuri de reducere a acestui risc;</w:t>
      </w:r>
    </w:p>
    <w:p w14:paraId="73ED563B" w14:textId="77777777" w:rsidR="000E5067" w:rsidRPr="00B46147" w:rsidRDefault="000E5067" w:rsidP="000110C0">
      <w:pPr>
        <w:pStyle w:val="af1"/>
        <w:numPr>
          <w:ilvl w:val="0"/>
          <w:numId w:val="739"/>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manipularea deșeurilor medicale;</w:t>
      </w:r>
    </w:p>
    <w:p w14:paraId="73120E5D" w14:textId="77777777" w:rsidR="000E5067" w:rsidRPr="00B46147" w:rsidRDefault="000E5067" w:rsidP="000110C0">
      <w:pPr>
        <w:pStyle w:val="af1"/>
        <w:numPr>
          <w:ilvl w:val="0"/>
          <w:numId w:val="739"/>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dezinfectarea aeronavei;</w:t>
      </w:r>
    </w:p>
    <w:p w14:paraId="16BE0C96" w14:textId="77777777" w:rsidR="000E5067" w:rsidRPr="00B46147" w:rsidRDefault="000E5067" w:rsidP="000110C0">
      <w:pPr>
        <w:pStyle w:val="af1"/>
        <w:numPr>
          <w:ilvl w:val="0"/>
          <w:numId w:val="739"/>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gestionarea cazurilor de deces la bord; și</w:t>
      </w:r>
    </w:p>
    <w:p w14:paraId="13F58147" w14:textId="77777777" w:rsidR="000E5067" w:rsidRPr="00B46147" w:rsidRDefault="000E5067" w:rsidP="000110C0">
      <w:pPr>
        <w:pStyle w:val="af1"/>
        <w:numPr>
          <w:ilvl w:val="0"/>
          <w:numId w:val="739"/>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managementul stării de alertă, efectele fiziologice ale oboselii, fiziologia somnului, ritmul circadian și schimbările de fus orar.</w:t>
      </w:r>
    </w:p>
    <w:p w14:paraId="4C6D4FC4" w14:textId="77777777" w:rsidR="000E5067" w:rsidRPr="00B46147" w:rsidRDefault="000E5067" w:rsidP="000110C0">
      <w:pPr>
        <w:pStyle w:val="af1"/>
        <w:numPr>
          <w:ilvl w:val="0"/>
          <w:numId w:val="735"/>
        </w:numPr>
        <w:shd w:val="clear" w:color="auto" w:fill="FFFFFF"/>
        <w:jc w:val="both"/>
        <w:rPr>
          <w:rFonts w:ascii="Times New Roman" w:hAnsi="Times New Roman" w:cs="Times New Roman"/>
          <w:b/>
          <w:bCs/>
          <w:color w:val="auto"/>
          <w:lang w:eastAsia="en-US"/>
        </w:rPr>
      </w:pPr>
      <w:r w:rsidRPr="00B46147">
        <w:rPr>
          <w:rFonts w:ascii="Times New Roman" w:hAnsi="Times New Roman" w:cs="Times New Roman"/>
          <w:b/>
          <w:bCs/>
          <w:color w:val="auto"/>
          <w:lang w:eastAsia="en-US"/>
        </w:rPr>
        <w:t>Bunuri periculoase în conformitate cu instrucțiunile tehnice ale OACI aplicabile.</w:t>
      </w:r>
    </w:p>
    <w:p w14:paraId="1899FD47" w14:textId="77777777" w:rsidR="000E5067" w:rsidRPr="00B46147" w:rsidRDefault="000E5067" w:rsidP="000110C0">
      <w:pPr>
        <w:pStyle w:val="af1"/>
        <w:numPr>
          <w:ilvl w:val="0"/>
          <w:numId w:val="735"/>
        </w:numPr>
        <w:shd w:val="clear" w:color="auto" w:fill="FFFFFF"/>
        <w:jc w:val="both"/>
        <w:rPr>
          <w:rFonts w:ascii="Times New Roman" w:hAnsi="Times New Roman" w:cs="Times New Roman"/>
          <w:b/>
          <w:bCs/>
          <w:color w:val="auto"/>
          <w:lang w:eastAsia="en-US"/>
        </w:rPr>
      </w:pPr>
      <w:r w:rsidRPr="00B46147">
        <w:rPr>
          <w:rFonts w:ascii="Times New Roman" w:hAnsi="Times New Roman" w:cs="Times New Roman"/>
          <w:b/>
          <w:bCs/>
          <w:color w:val="auto"/>
          <w:lang w:eastAsia="en-US"/>
        </w:rPr>
        <w:t xml:space="preserve">Aspecte generale de securitate în aviație, inclusiv cunoașterea dispozițiilor stabilite în </w:t>
      </w:r>
      <w:r w:rsidR="00C82A6D" w:rsidRPr="00B46147">
        <w:rPr>
          <w:rFonts w:ascii="Times New Roman" w:hAnsi="Times New Roman" w:cs="Times New Roman"/>
          <w:b/>
          <w:bCs/>
          <w:color w:val="auto"/>
          <w:lang w:eastAsia="en-US"/>
        </w:rPr>
        <w:t>Legea privind securitatea aeronautic</w:t>
      </w:r>
      <w:r w:rsidR="00C82A6D" w:rsidRPr="00B46147">
        <w:rPr>
          <w:rFonts w:ascii="Times New Roman" w:hAnsi="Times New Roman" w:cs="Times New Roman"/>
          <w:b/>
          <w:bCs/>
          <w:color w:val="auto"/>
          <w:lang w:val="ro-MD" w:eastAsia="en-US"/>
        </w:rPr>
        <w:t>ă</w:t>
      </w:r>
      <w:r w:rsidRPr="00B46147">
        <w:rPr>
          <w:rFonts w:ascii="Times New Roman" w:hAnsi="Times New Roman" w:cs="Times New Roman"/>
          <w:b/>
          <w:bCs/>
          <w:color w:val="auto"/>
          <w:lang w:eastAsia="en-US"/>
        </w:rPr>
        <w:t>.</w:t>
      </w:r>
    </w:p>
    <w:p w14:paraId="669655EC" w14:textId="77777777" w:rsidR="000E5067" w:rsidRPr="00B46147" w:rsidRDefault="000E5067" w:rsidP="000110C0">
      <w:pPr>
        <w:pStyle w:val="af1"/>
        <w:numPr>
          <w:ilvl w:val="0"/>
          <w:numId w:val="735"/>
        </w:numPr>
        <w:shd w:val="clear" w:color="auto" w:fill="FFFFFF"/>
        <w:jc w:val="both"/>
        <w:rPr>
          <w:rFonts w:ascii="Times New Roman" w:hAnsi="Times New Roman" w:cs="Times New Roman"/>
          <w:b/>
          <w:bCs/>
          <w:color w:val="auto"/>
          <w:lang w:eastAsia="en-US"/>
        </w:rPr>
      </w:pPr>
      <w:r w:rsidRPr="00B46147">
        <w:rPr>
          <w:rFonts w:ascii="Times New Roman" w:hAnsi="Times New Roman" w:cs="Times New Roman"/>
          <w:b/>
          <w:bCs/>
          <w:color w:val="auto"/>
          <w:lang w:eastAsia="en-US"/>
        </w:rPr>
        <w:t>Pregătirea privind lupta contra incendiului și a fumului:</w:t>
      </w:r>
    </w:p>
    <w:p w14:paraId="306B235D" w14:textId="77777777" w:rsidR="00F50C73" w:rsidRPr="00B46147" w:rsidRDefault="000E5067" w:rsidP="000110C0">
      <w:pPr>
        <w:pStyle w:val="af1"/>
        <w:numPr>
          <w:ilvl w:val="1"/>
          <w:numId w:val="740"/>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 xml:space="preserve">sublinierea responsabilității membrilor echipajului de cabină de a interveni prompt </w:t>
      </w:r>
      <w:r w:rsidRPr="00B46147">
        <w:rPr>
          <w:rFonts w:ascii="Times New Roman" w:eastAsia="Malgun Gothic Semilight" w:hAnsi="Times New Roman" w:cs="Times New Roman" w:hint="eastAsia"/>
          <w:color w:val="auto"/>
          <w:lang w:eastAsia="en-US"/>
        </w:rPr>
        <w:t>î</w:t>
      </w:r>
      <w:r w:rsidRPr="00B46147">
        <w:rPr>
          <w:rFonts w:ascii="Times New Roman" w:hAnsi="Times New Roman" w:cs="Times New Roman"/>
          <w:color w:val="auto"/>
          <w:lang w:eastAsia="en-US"/>
        </w:rPr>
        <w:t xml:space="preserve">n situații de urgență </w:t>
      </w:r>
      <w:r w:rsidRPr="00B46147">
        <w:rPr>
          <w:rFonts w:ascii="Times New Roman" w:eastAsia="Malgun Gothic Semilight" w:hAnsi="Times New Roman" w:cs="Times New Roman" w:hint="eastAsia"/>
          <w:color w:val="auto"/>
          <w:lang w:eastAsia="en-US"/>
        </w:rPr>
        <w:t>î</w:t>
      </w:r>
      <w:r w:rsidRPr="00B46147">
        <w:rPr>
          <w:rFonts w:ascii="Times New Roman" w:hAnsi="Times New Roman" w:cs="Times New Roman"/>
          <w:color w:val="auto"/>
          <w:lang w:eastAsia="en-US"/>
        </w:rPr>
        <w:t>n caz de incendiu și fum și, în special, accentuarea importanței identificării sursei reale a incendiului;</w:t>
      </w:r>
    </w:p>
    <w:p w14:paraId="19387E74" w14:textId="77777777" w:rsidR="00F50C73" w:rsidRPr="00B46147" w:rsidRDefault="000E5067" w:rsidP="000110C0">
      <w:pPr>
        <w:pStyle w:val="af1"/>
        <w:numPr>
          <w:ilvl w:val="1"/>
          <w:numId w:val="740"/>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lastRenderedPageBreak/>
        <w:t>importanța informării imediate a echipajului de zbor, precum și acțiunile specifice necesare pentru coordonare și asistență la detectarea incendiului sau a fumului;</w:t>
      </w:r>
    </w:p>
    <w:p w14:paraId="2757EF8D" w14:textId="77777777" w:rsidR="00F50C73" w:rsidRPr="00B46147" w:rsidRDefault="000E5067" w:rsidP="000110C0">
      <w:pPr>
        <w:pStyle w:val="af1"/>
        <w:numPr>
          <w:ilvl w:val="1"/>
          <w:numId w:val="740"/>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necesitatea verificării frecvente a zonelor cu risc potențial de incendiu, inclusiv a toaletelor, și a detectoarelor de fum asociate;</w:t>
      </w:r>
    </w:p>
    <w:p w14:paraId="738DABAB" w14:textId="77777777" w:rsidR="00F50C73" w:rsidRPr="00B46147" w:rsidRDefault="000E5067" w:rsidP="000110C0">
      <w:pPr>
        <w:pStyle w:val="af1"/>
        <w:numPr>
          <w:ilvl w:val="1"/>
          <w:numId w:val="740"/>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clasificarea incendiilor, precum și tipurile corespunzătoare de agenți extinctori și procedurile pentru situații speciale de incendiu;</w:t>
      </w:r>
    </w:p>
    <w:p w14:paraId="1CFFA8D9" w14:textId="77777777" w:rsidR="00F50C73" w:rsidRPr="00B46147" w:rsidRDefault="000E5067" w:rsidP="000110C0">
      <w:pPr>
        <w:pStyle w:val="af1"/>
        <w:numPr>
          <w:ilvl w:val="1"/>
          <w:numId w:val="740"/>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 xml:space="preserve">tehnicile de utilizare a agenților extinctori, consecințele unei utilizări inadecvate și ale folosirii </w:t>
      </w:r>
      <w:r w:rsidRPr="00B46147">
        <w:rPr>
          <w:rFonts w:ascii="Times New Roman" w:eastAsia="Malgun Gothic Semilight" w:hAnsi="Times New Roman" w:cs="Times New Roman" w:hint="eastAsia"/>
          <w:color w:val="auto"/>
          <w:lang w:eastAsia="en-US"/>
        </w:rPr>
        <w:t>î</w:t>
      </w:r>
      <w:r w:rsidRPr="00B46147">
        <w:rPr>
          <w:rFonts w:ascii="Times New Roman" w:hAnsi="Times New Roman" w:cs="Times New Roman"/>
          <w:color w:val="auto"/>
          <w:lang w:eastAsia="en-US"/>
        </w:rPr>
        <w:t xml:space="preserve">n spații </w:t>
      </w:r>
      <w:r w:rsidRPr="00B46147">
        <w:rPr>
          <w:rFonts w:ascii="Times New Roman" w:eastAsia="Malgun Gothic Semilight" w:hAnsi="Times New Roman" w:cs="Times New Roman" w:hint="eastAsia"/>
          <w:color w:val="auto"/>
          <w:lang w:eastAsia="en-US"/>
        </w:rPr>
        <w:t>î</w:t>
      </w:r>
      <w:r w:rsidRPr="00B46147">
        <w:rPr>
          <w:rFonts w:ascii="Times New Roman" w:hAnsi="Times New Roman" w:cs="Times New Roman"/>
          <w:color w:val="auto"/>
          <w:lang w:eastAsia="en-US"/>
        </w:rPr>
        <w:t xml:space="preserve">nchise, inclusiv pregătire practică pentru combaterea incendiilor, pentru echiparea cu echipamentul de protecție </w:t>
      </w:r>
      <w:r w:rsidRPr="00B46147">
        <w:rPr>
          <w:rFonts w:ascii="Times New Roman" w:eastAsia="Malgun Gothic Semilight" w:hAnsi="Times New Roman" w:cs="Times New Roman" w:hint="eastAsia"/>
          <w:color w:val="auto"/>
          <w:lang w:eastAsia="en-US"/>
        </w:rPr>
        <w:t>î</w:t>
      </w:r>
      <w:r w:rsidRPr="00B46147">
        <w:rPr>
          <w:rFonts w:ascii="Times New Roman" w:hAnsi="Times New Roman" w:cs="Times New Roman"/>
          <w:color w:val="auto"/>
          <w:lang w:eastAsia="en-US"/>
        </w:rPr>
        <w:t>mpotriva fumului folosit în aviație, precum și pentru utilizarea acestuia, și</w:t>
      </w:r>
    </w:p>
    <w:p w14:paraId="16FD4BB3" w14:textId="77777777" w:rsidR="00F50C73" w:rsidRPr="00B46147" w:rsidRDefault="00C82A6D" w:rsidP="000110C0">
      <w:pPr>
        <w:pStyle w:val="af1"/>
        <w:numPr>
          <w:ilvl w:val="1"/>
          <w:numId w:val="740"/>
        </w:numPr>
        <w:shd w:val="clear" w:color="auto" w:fill="FFFFFF"/>
        <w:spacing w:before="120"/>
        <w:jc w:val="both"/>
        <w:rPr>
          <w:rFonts w:ascii="Times New Roman" w:hAnsi="Times New Roman" w:cs="Times New Roman"/>
          <w:color w:val="auto"/>
          <w:lang w:eastAsia="en-US"/>
        </w:rPr>
      </w:pPr>
      <w:r w:rsidRPr="00B46147">
        <w:rPr>
          <w:rFonts w:ascii="Times New Roman" w:hAnsi="Times New Roman" w:cs="Times New Roman"/>
          <w:color w:val="auto"/>
          <w:lang w:eastAsia="en-US"/>
        </w:rPr>
        <w:t>proceduri generale ale serviciilor de urgență de la sol pe aerodromuri.</w:t>
      </w:r>
    </w:p>
    <w:p w14:paraId="0E4DD4B8" w14:textId="77777777" w:rsidR="00F50C73" w:rsidRPr="00B46147" w:rsidRDefault="00C82A6D" w:rsidP="000110C0">
      <w:pPr>
        <w:pStyle w:val="af1"/>
        <w:numPr>
          <w:ilvl w:val="0"/>
          <w:numId w:val="740"/>
        </w:numPr>
        <w:shd w:val="clear" w:color="auto" w:fill="FFFFFF"/>
        <w:spacing w:before="120"/>
        <w:jc w:val="both"/>
        <w:rPr>
          <w:rFonts w:ascii="Times New Roman" w:hAnsi="Times New Roman" w:cs="Times New Roman"/>
          <w:color w:val="auto"/>
          <w:lang w:eastAsia="en-US"/>
        </w:rPr>
      </w:pPr>
      <w:r w:rsidRPr="00B46147">
        <w:rPr>
          <w:rFonts w:ascii="Times New Roman" w:hAnsi="Times New Roman" w:cs="Times New Roman"/>
          <w:b/>
          <w:color w:val="auto"/>
          <w:lang w:eastAsia="en-US"/>
        </w:rPr>
        <w:t>Antrenament de supraviețuire</w:t>
      </w:r>
      <w:r w:rsidRPr="00B46147">
        <w:rPr>
          <w:rFonts w:ascii="Times New Roman" w:hAnsi="Times New Roman" w:cs="Times New Roman"/>
          <w:color w:val="auto"/>
          <w:lang w:eastAsia="en-US"/>
        </w:rPr>
        <w:t>:</w:t>
      </w:r>
    </w:p>
    <w:p w14:paraId="5AE63D48" w14:textId="77777777" w:rsidR="00F50C73" w:rsidRPr="00B46147" w:rsidRDefault="00C82A6D" w:rsidP="000110C0">
      <w:pPr>
        <w:pStyle w:val="af1"/>
        <w:numPr>
          <w:ilvl w:val="1"/>
          <w:numId w:val="741"/>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lang w:eastAsia="en-US"/>
        </w:rPr>
        <w:t xml:space="preserve"> principii pentru supraviețuirea </w:t>
      </w:r>
      <w:r w:rsidRPr="00B46147">
        <w:rPr>
          <w:rFonts w:ascii="Times New Roman" w:eastAsia="Malgun Gothic Semilight" w:hAnsi="Times New Roman" w:cs="Times New Roman" w:hint="eastAsia"/>
          <w:color w:val="auto"/>
          <w:lang w:eastAsia="en-US"/>
        </w:rPr>
        <w:t>î</w:t>
      </w:r>
      <w:r w:rsidRPr="00B46147">
        <w:rPr>
          <w:rFonts w:ascii="Times New Roman" w:hAnsi="Times New Roman" w:cs="Times New Roman"/>
          <w:color w:val="auto"/>
          <w:lang w:eastAsia="en-US"/>
        </w:rPr>
        <w:t xml:space="preserve">n medii ostile (de exemplu </w:t>
      </w:r>
      <w:r w:rsidRPr="00B46147">
        <w:rPr>
          <w:rFonts w:ascii="Times New Roman" w:eastAsia="Malgun Gothic Semilight" w:hAnsi="Times New Roman" w:cs="Times New Roman" w:hint="eastAsia"/>
          <w:color w:val="auto"/>
          <w:lang w:eastAsia="en-US"/>
        </w:rPr>
        <w:t>î</w:t>
      </w:r>
      <w:r w:rsidRPr="00B46147">
        <w:rPr>
          <w:rFonts w:ascii="Times New Roman" w:hAnsi="Times New Roman" w:cs="Times New Roman"/>
          <w:color w:val="auto"/>
          <w:lang w:eastAsia="en-US"/>
        </w:rPr>
        <w:t xml:space="preserve">n regiunea polară, </w:t>
      </w:r>
      <w:r w:rsidRPr="00B46147">
        <w:rPr>
          <w:rFonts w:ascii="Times New Roman" w:eastAsia="Malgun Gothic Semilight" w:hAnsi="Times New Roman" w:cs="Times New Roman" w:hint="eastAsia"/>
          <w:color w:val="auto"/>
          <w:lang w:eastAsia="en-US"/>
        </w:rPr>
        <w:t>î</w:t>
      </w:r>
      <w:r w:rsidRPr="00B46147">
        <w:rPr>
          <w:rFonts w:ascii="Times New Roman" w:hAnsi="Times New Roman" w:cs="Times New Roman"/>
          <w:color w:val="auto"/>
          <w:lang w:eastAsia="en-US"/>
        </w:rPr>
        <w:t xml:space="preserve">n desert, </w:t>
      </w:r>
      <w:r w:rsidRPr="00B46147">
        <w:rPr>
          <w:rFonts w:ascii="Times New Roman" w:eastAsia="Malgun Gothic Semilight" w:hAnsi="Times New Roman" w:cs="Times New Roman" w:hint="eastAsia"/>
          <w:color w:val="auto"/>
          <w:lang w:eastAsia="en-US"/>
        </w:rPr>
        <w:t>î</w:t>
      </w:r>
      <w:r w:rsidRPr="00B46147">
        <w:rPr>
          <w:rFonts w:ascii="Times New Roman" w:hAnsi="Times New Roman" w:cs="Times New Roman"/>
          <w:color w:val="auto"/>
          <w:lang w:eastAsia="en-US"/>
        </w:rPr>
        <w:t>n junglă,</w:t>
      </w:r>
      <w:r w:rsidRPr="00B46147">
        <w:rPr>
          <w:rFonts w:ascii="Times New Roman" w:hAnsi="Times New Roman" w:cs="Times New Roman"/>
          <w:color w:val="auto"/>
        </w:rPr>
        <w:t xml:space="preserve"> pe mare); și</w:t>
      </w:r>
    </w:p>
    <w:p w14:paraId="4DC9D3F7" w14:textId="77777777" w:rsidR="00C82A6D" w:rsidRPr="00B46147" w:rsidRDefault="00C82A6D" w:rsidP="000110C0">
      <w:pPr>
        <w:pStyle w:val="af1"/>
        <w:numPr>
          <w:ilvl w:val="1"/>
          <w:numId w:val="741"/>
        </w:numPr>
        <w:shd w:val="clear" w:color="auto" w:fill="FFFFFF"/>
        <w:jc w:val="both"/>
        <w:rPr>
          <w:rFonts w:ascii="Times New Roman" w:hAnsi="Times New Roman" w:cs="Times New Roman"/>
          <w:color w:val="auto"/>
          <w:lang w:eastAsia="en-US"/>
        </w:rPr>
      </w:pPr>
      <w:r w:rsidRPr="00B46147">
        <w:rPr>
          <w:rFonts w:ascii="Times New Roman" w:hAnsi="Times New Roman" w:cs="Times New Roman"/>
          <w:color w:val="auto"/>
        </w:rPr>
        <w:t xml:space="preserve">  antrenament de supraviețuire în apă, care să includă echiparea efectivă cu echipamentul personal de flotabilitate în apă și utilizarea acestuia, utilizarea bărcilor de salvare sau a echipamentelor similare, precum și antrenament practic</w:t>
      </w:r>
      <w:r w:rsidRPr="00B46147">
        <w:rPr>
          <w:rFonts w:ascii="Times New Roman" w:hAnsi="Times New Roman" w:cs="Times New Roman"/>
          <w:color w:val="auto"/>
          <w:lang w:eastAsia="en-US"/>
        </w:rPr>
        <w:t xml:space="preserve"> în apă.</w:t>
      </w:r>
    </w:p>
    <w:p w14:paraId="52D57848" w14:textId="77777777" w:rsidR="00C82A6D" w:rsidRPr="00B46147" w:rsidRDefault="00C82A6D" w:rsidP="00B66AAB">
      <w:pPr>
        <w:shd w:val="clear" w:color="auto" w:fill="FFFFFF"/>
        <w:spacing w:before="120"/>
        <w:ind w:left="90"/>
        <w:rPr>
          <w:rFonts w:ascii="Times New Roman" w:hAnsi="Times New Roman" w:cs="Times New Roman"/>
          <w:color w:val="auto"/>
        </w:rPr>
      </w:pPr>
    </w:p>
    <w:p w14:paraId="62743BEB" w14:textId="77777777" w:rsidR="00572190" w:rsidRPr="00B46147" w:rsidRDefault="00572190" w:rsidP="00B66AAB">
      <w:pPr>
        <w:rPr>
          <w:rFonts w:ascii="Times New Roman" w:hAnsi="Times New Roman" w:cs="Times New Roman"/>
          <w:color w:val="auto"/>
        </w:rPr>
      </w:pPr>
    </w:p>
    <w:p w14:paraId="202B9771" w14:textId="77777777" w:rsidR="00572190" w:rsidRPr="00B46147" w:rsidRDefault="00572190" w:rsidP="00B66AAB">
      <w:pPr>
        <w:rPr>
          <w:rFonts w:ascii="Times New Roman" w:hAnsi="Times New Roman" w:cs="Times New Roman"/>
          <w:color w:val="auto"/>
        </w:rPr>
      </w:pPr>
    </w:p>
    <w:p w14:paraId="435D8133" w14:textId="77777777" w:rsidR="00572190" w:rsidRPr="00B46147" w:rsidRDefault="00572190" w:rsidP="00B66AAB">
      <w:pPr>
        <w:rPr>
          <w:rFonts w:ascii="Times New Roman" w:hAnsi="Times New Roman" w:cs="Times New Roman"/>
          <w:color w:val="auto"/>
        </w:rPr>
      </w:pPr>
    </w:p>
    <w:p w14:paraId="75324F60" w14:textId="77777777" w:rsidR="00572190" w:rsidRPr="00B46147" w:rsidRDefault="00572190" w:rsidP="00B66AAB">
      <w:pPr>
        <w:rPr>
          <w:rFonts w:ascii="Times New Roman" w:hAnsi="Times New Roman" w:cs="Times New Roman"/>
          <w:color w:val="auto"/>
        </w:rPr>
      </w:pPr>
    </w:p>
    <w:p w14:paraId="261C0B84" w14:textId="77777777" w:rsidR="00572190" w:rsidRPr="00B46147" w:rsidRDefault="00572190" w:rsidP="00B66AAB">
      <w:pPr>
        <w:rPr>
          <w:rFonts w:ascii="Times New Roman" w:hAnsi="Times New Roman" w:cs="Times New Roman"/>
          <w:color w:val="auto"/>
        </w:rPr>
      </w:pPr>
    </w:p>
    <w:p w14:paraId="1CF28153" w14:textId="77777777" w:rsidR="00572190" w:rsidRPr="00B46147" w:rsidRDefault="00572190" w:rsidP="00B66AAB">
      <w:pPr>
        <w:rPr>
          <w:rFonts w:ascii="Times New Roman" w:hAnsi="Times New Roman" w:cs="Times New Roman"/>
          <w:color w:val="auto"/>
        </w:rPr>
      </w:pPr>
    </w:p>
    <w:p w14:paraId="1E5813BD" w14:textId="77777777" w:rsidR="00572190" w:rsidRPr="00B46147" w:rsidRDefault="00572190" w:rsidP="00B66AAB">
      <w:pPr>
        <w:rPr>
          <w:rFonts w:ascii="Times New Roman" w:hAnsi="Times New Roman" w:cs="Times New Roman"/>
          <w:color w:val="auto"/>
        </w:rPr>
      </w:pPr>
    </w:p>
    <w:p w14:paraId="33F9F12F" w14:textId="77777777" w:rsidR="00572190" w:rsidRPr="00B46147" w:rsidRDefault="00572190" w:rsidP="00B66AAB">
      <w:pPr>
        <w:rPr>
          <w:rFonts w:ascii="Times New Roman" w:hAnsi="Times New Roman" w:cs="Times New Roman"/>
          <w:color w:val="auto"/>
        </w:rPr>
      </w:pPr>
    </w:p>
    <w:p w14:paraId="16A66268" w14:textId="77777777" w:rsidR="00572190" w:rsidRPr="00B46147" w:rsidRDefault="00572190" w:rsidP="00B66AAB">
      <w:pPr>
        <w:rPr>
          <w:rFonts w:ascii="Times New Roman" w:hAnsi="Times New Roman" w:cs="Times New Roman"/>
          <w:color w:val="auto"/>
        </w:rPr>
      </w:pPr>
    </w:p>
    <w:p w14:paraId="0819EA74" w14:textId="77777777" w:rsidR="00572190" w:rsidRPr="00B46147" w:rsidRDefault="00572190" w:rsidP="00B66AAB">
      <w:pPr>
        <w:rPr>
          <w:rFonts w:ascii="Times New Roman" w:hAnsi="Times New Roman" w:cs="Times New Roman"/>
          <w:color w:val="auto"/>
        </w:rPr>
      </w:pPr>
    </w:p>
    <w:p w14:paraId="6544203B" w14:textId="77777777" w:rsidR="00572190" w:rsidRPr="00B46147" w:rsidRDefault="00572190" w:rsidP="00B66AAB">
      <w:pPr>
        <w:rPr>
          <w:rFonts w:ascii="Times New Roman" w:hAnsi="Times New Roman" w:cs="Times New Roman"/>
          <w:color w:val="auto"/>
        </w:rPr>
      </w:pPr>
    </w:p>
    <w:p w14:paraId="01956B34" w14:textId="77777777" w:rsidR="00572190" w:rsidRPr="00B46147" w:rsidRDefault="00572190" w:rsidP="00B66AAB">
      <w:pPr>
        <w:rPr>
          <w:rFonts w:ascii="Times New Roman" w:hAnsi="Times New Roman" w:cs="Times New Roman"/>
          <w:color w:val="auto"/>
        </w:rPr>
      </w:pPr>
    </w:p>
    <w:p w14:paraId="5C3E4F5A" w14:textId="77777777" w:rsidR="00572190" w:rsidRPr="00B46147" w:rsidRDefault="00572190" w:rsidP="00B66AAB">
      <w:pPr>
        <w:rPr>
          <w:rFonts w:ascii="Times New Roman" w:hAnsi="Times New Roman" w:cs="Times New Roman"/>
          <w:color w:val="auto"/>
        </w:rPr>
      </w:pPr>
    </w:p>
    <w:p w14:paraId="5D772901" w14:textId="77777777" w:rsidR="00572190" w:rsidRPr="00B46147" w:rsidRDefault="00572190" w:rsidP="00B66AAB">
      <w:pPr>
        <w:rPr>
          <w:rFonts w:ascii="Times New Roman" w:hAnsi="Times New Roman" w:cs="Times New Roman"/>
          <w:color w:val="auto"/>
        </w:rPr>
      </w:pPr>
    </w:p>
    <w:p w14:paraId="3F6CF397" w14:textId="77777777" w:rsidR="00572190" w:rsidRPr="00B46147" w:rsidRDefault="00572190" w:rsidP="00B66AAB">
      <w:pPr>
        <w:rPr>
          <w:rFonts w:ascii="Times New Roman" w:hAnsi="Times New Roman" w:cs="Times New Roman"/>
          <w:color w:val="auto"/>
        </w:rPr>
      </w:pPr>
    </w:p>
    <w:p w14:paraId="51C9B4BB" w14:textId="77777777" w:rsidR="00572190" w:rsidRPr="00B46147" w:rsidRDefault="00572190" w:rsidP="00B66AAB">
      <w:pPr>
        <w:rPr>
          <w:rFonts w:ascii="Times New Roman" w:hAnsi="Times New Roman" w:cs="Times New Roman"/>
          <w:color w:val="auto"/>
        </w:rPr>
      </w:pPr>
    </w:p>
    <w:p w14:paraId="422751B6" w14:textId="77777777" w:rsidR="00572190" w:rsidRDefault="00572190" w:rsidP="00B66AAB">
      <w:pPr>
        <w:rPr>
          <w:rFonts w:ascii="Times New Roman" w:hAnsi="Times New Roman" w:cs="Times New Roman"/>
          <w:color w:val="auto"/>
        </w:rPr>
      </w:pPr>
    </w:p>
    <w:p w14:paraId="380D8D5F" w14:textId="77777777" w:rsidR="00B46147" w:rsidRDefault="00B46147" w:rsidP="00B66AAB">
      <w:pPr>
        <w:rPr>
          <w:rFonts w:ascii="Times New Roman" w:hAnsi="Times New Roman" w:cs="Times New Roman"/>
          <w:color w:val="auto"/>
        </w:rPr>
      </w:pPr>
    </w:p>
    <w:p w14:paraId="7AF5569E" w14:textId="77777777" w:rsidR="00B46147" w:rsidRDefault="00B46147" w:rsidP="00B66AAB">
      <w:pPr>
        <w:rPr>
          <w:rFonts w:ascii="Times New Roman" w:hAnsi="Times New Roman" w:cs="Times New Roman"/>
          <w:color w:val="auto"/>
        </w:rPr>
      </w:pPr>
    </w:p>
    <w:p w14:paraId="3108D4D3" w14:textId="77777777" w:rsidR="00B46147" w:rsidRDefault="00B46147" w:rsidP="00B66AAB">
      <w:pPr>
        <w:rPr>
          <w:rFonts w:ascii="Times New Roman" w:hAnsi="Times New Roman" w:cs="Times New Roman"/>
          <w:color w:val="auto"/>
        </w:rPr>
      </w:pPr>
    </w:p>
    <w:p w14:paraId="3AD96C02" w14:textId="77777777" w:rsidR="00B46147" w:rsidRDefault="00B46147" w:rsidP="00B66AAB">
      <w:pPr>
        <w:rPr>
          <w:rFonts w:ascii="Times New Roman" w:hAnsi="Times New Roman" w:cs="Times New Roman"/>
          <w:color w:val="auto"/>
        </w:rPr>
      </w:pPr>
    </w:p>
    <w:p w14:paraId="42115BE6" w14:textId="77777777" w:rsidR="00B46147" w:rsidRDefault="00B46147" w:rsidP="00B66AAB">
      <w:pPr>
        <w:rPr>
          <w:rFonts w:ascii="Times New Roman" w:hAnsi="Times New Roman" w:cs="Times New Roman"/>
          <w:color w:val="auto"/>
        </w:rPr>
      </w:pPr>
    </w:p>
    <w:p w14:paraId="2EFF51DC" w14:textId="77777777" w:rsidR="00B46147" w:rsidRPr="00B46147" w:rsidRDefault="00B46147" w:rsidP="00B66AAB">
      <w:pPr>
        <w:rPr>
          <w:rFonts w:ascii="Times New Roman" w:hAnsi="Times New Roman" w:cs="Times New Roman"/>
          <w:color w:val="auto"/>
        </w:rPr>
      </w:pPr>
    </w:p>
    <w:p w14:paraId="79767C8B" w14:textId="77777777" w:rsidR="00572190" w:rsidRPr="00B46147" w:rsidRDefault="00572190" w:rsidP="00B66AAB">
      <w:pPr>
        <w:rPr>
          <w:rFonts w:ascii="Times New Roman" w:hAnsi="Times New Roman" w:cs="Times New Roman"/>
          <w:color w:val="auto"/>
        </w:rPr>
      </w:pPr>
    </w:p>
    <w:p w14:paraId="5194E0FF" w14:textId="77777777" w:rsidR="00572190" w:rsidRPr="00B46147" w:rsidRDefault="00572190" w:rsidP="00B66AAB">
      <w:pPr>
        <w:rPr>
          <w:rFonts w:ascii="Times New Roman" w:hAnsi="Times New Roman" w:cs="Times New Roman"/>
          <w:color w:val="auto"/>
        </w:rPr>
      </w:pPr>
    </w:p>
    <w:p w14:paraId="57888441" w14:textId="77777777" w:rsidR="00572190" w:rsidRPr="00B46147" w:rsidRDefault="00572190" w:rsidP="00B66AAB">
      <w:pPr>
        <w:rPr>
          <w:rFonts w:ascii="Times New Roman" w:hAnsi="Times New Roman" w:cs="Times New Roman"/>
          <w:color w:val="auto"/>
        </w:rPr>
      </w:pPr>
    </w:p>
    <w:p w14:paraId="2B46A7DA" w14:textId="77777777" w:rsidR="00572190" w:rsidRPr="00B46147" w:rsidRDefault="00572190" w:rsidP="00B66AAB">
      <w:pPr>
        <w:rPr>
          <w:rFonts w:ascii="Times New Roman" w:hAnsi="Times New Roman" w:cs="Times New Roman"/>
          <w:color w:val="auto"/>
        </w:rPr>
      </w:pPr>
    </w:p>
    <w:p w14:paraId="50A221CC" w14:textId="77777777" w:rsidR="00572190" w:rsidRPr="00B46147" w:rsidRDefault="00572190" w:rsidP="00AF03DE">
      <w:pPr>
        <w:pStyle w:val="1"/>
        <w:jc w:val="center"/>
        <w:rPr>
          <w:rFonts w:ascii="Times New Roman" w:hAnsi="Times New Roman" w:cs="Times New Roman"/>
          <w:b/>
          <w:color w:val="auto"/>
          <w:sz w:val="24"/>
          <w:szCs w:val="24"/>
        </w:rPr>
      </w:pPr>
      <w:r w:rsidRPr="00B46147">
        <w:rPr>
          <w:rFonts w:ascii="Times New Roman" w:hAnsi="Times New Roman" w:cs="Times New Roman"/>
          <w:b/>
          <w:color w:val="auto"/>
          <w:sz w:val="24"/>
          <w:szCs w:val="24"/>
        </w:rPr>
        <w:lastRenderedPageBreak/>
        <w:t>Anexa nr.6</w:t>
      </w:r>
      <w:r w:rsidR="00D91CF8" w:rsidRPr="00B46147">
        <w:rPr>
          <w:rFonts w:ascii="Times New Roman" w:hAnsi="Times New Roman" w:cs="Times New Roman"/>
          <w:b/>
          <w:color w:val="auto"/>
          <w:sz w:val="24"/>
          <w:szCs w:val="24"/>
        </w:rPr>
        <w:t xml:space="preserve"> </w:t>
      </w:r>
      <w:r w:rsidR="00AF03DE" w:rsidRPr="00B46147">
        <w:rPr>
          <w:rFonts w:ascii="Times New Roman" w:hAnsi="Times New Roman" w:cs="Times New Roman"/>
          <w:b/>
          <w:color w:val="auto"/>
          <w:sz w:val="24"/>
          <w:szCs w:val="24"/>
        </w:rPr>
        <w:t xml:space="preserve"> - </w:t>
      </w:r>
      <w:r w:rsidRPr="00B46147">
        <w:rPr>
          <w:rStyle w:val="boldface"/>
          <w:rFonts w:ascii="Times New Roman" w:hAnsi="Times New Roman" w:cs="Times New Roman"/>
          <w:b/>
          <w:bCs/>
          <w:color w:val="auto"/>
          <w:sz w:val="24"/>
          <w:szCs w:val="24"/>
        </w:rPr>
        <w:t>CERINȚE APLICABILE AUTORITĂȚI</w:t>
      </w:r>
      <w:r w:rsidR="00D91CF8" w:rsidRPr="00B46147">
        <w:rPr>
          <w:rStyle w:val="boldface"/>
          <w:rFonts w:ascii="Times New Roman" w:hAnsi="Times New Roman" w:cs="Times New Roman"/>
          <w:b/>
          <w:bCs/>
          <w:color w:val="auto"/>
          <w:sz w:val="24"/>
          <w:szCs w:val="24"/>
        </w:rPr>
        <w:t xml:space="preserve">II AERONAUTICE CIVILE </w:t>
      </w:r>
      <w:r w:rsidR="00AF03DE" w:rsidRPr="00B46147">
        <w:rPr>
          <w:rStyle w:val="boldface"/>
          <w:rFonts w:ascii="Times New Roman" w:hAnsi="Times New Roman" w:cs="Times New Roman"/>
          <w:b/>
          <w:bCs/>
          <w:color w:val="auto"/>
          <w:sz w:val="24"/>
          <w:szCs w:val="24"/>
        </w:rPr>
        <w:t xml:space="preserve"> </w:t>
      </w:r>
      <w:r w:rsidRPr="00B46147">
        <w:rPr>
          <w:rStyle w:val="boldface"/>
          <w:rFonts w:ascii="Times New Roman" w:hAnsi="Times New Roman" w:cs="Times New Roman"/>
          <w:b/>
          <w:bCs/>
          <w:color w:val="auto"/>
          <w:sz w:val="24"/>
          <w:szCs w:val="24"/>
        </w:rPr>
        <w:t>[PARTEA ARA]</w:t>
      </w:r>
    </w:p>
    <w:p w14:paraId="76F77383" w14:textId="77777777" w:rsidR="00572190" w:rsidRPr="00B46147" w:rsidRDefault="00572190" w:rsidP="00AF03DE">
      <w:pPr>
        <w:pStyle w:val="title-gr-seq-level-2"/>
        <w:shd w:val="clear" w:color="auto" w:fill="FFFFFF"/>
        <w:spacing w:before="120" w:beforeAutospacing="0" w:after="120" w:afterAutospacing="0"/>
        <w:jc w:val="both"/>
        <w:rPr>
          <w:rFonts w:eastAsiaTheme="majorEastAsia"/>
          <w:b/>
          <w:lang w:val="ro-RO" w:eastAsia="ro-RO"/>
        </w:rPr>
      </w:pPr>
      <w:r w:rsidRPr="00B46147">
        <w:rPr>
          <w:rFonts w:eastAsiaTheme="majorEastAsia"/>
          <w:b/>
          <w:lang w:val="ro-RO" w:eastAsia="ro-RO"/>
        </w:rPr>
        <w:t>SUBPARTEA GEN</w:t>
      </w:r>
      <w:r w:rsidR="00AF03DE" w:rsidRPr="00B46147">
        <w:rPr>
          <w:rFonts w:eastAsiaTheme="majorEastAsia"/>
          <w:b/>
          <w:lang w:val="ro-RO" w:eastAsia="ro-RO"/>
        </w:rPr>
        <w:t xml:space="preserve"> - </w:t>
      </w:r>
      <w:r w:rsidRPr="00B46147">
        <w:rPr>
          <w:rFonts w:eastAsiaTheme="majorEastAsia"/>
          <w:b/>
          <w:lang w:eastAsia="ro-RO"/>
        </w:rPr>
        <w:t>CERINȚE GENERALE</w:t>
      </w:r>
    </w:p>
    <w:p w14:paraId="0E1751B8" w14:textId="77777777" w:rsidR="00572190" w:rsidRPr="00B46147" w:rsidRDefault="00572190" w:rsidP="00B66AAB">
      <w:pPr>
        <w:pStyle w:val="title-gr-seq-level-3"/>
        <w:shd w:val="clear" w:color="auto" w:fill="FFFFFF"/>
        <w:spacing w:before="120" w:beforeAutospacing="0" w:after="120" w:afterAutospacing="0"/>
        <w:rPr>
          <w:rFonts w:eastAsiaTheme="majorEastAsia"/>
          <w:b/>
          <w:lang w:val="ro-RO" w:eastAsia="ro-RO"/>
        </w:rPr>
      </w:pPr>
      <w:r w:rsidRPr="00B46147">
        <w:rPr>
          <w:rFonts w:eastAsiaTheme="majorEastAsia"/>
          <w:b/>
          <w:lang w:eastAsia="ro-RO"/>
        </w:rPr>
        <w:t>SECȚIUNEA I</w:t>
      </w:r>
      <w:r w:rsidR="00AF03DE" w:rsidRPr="00B46147">
        <w:rPr>
          <w:rFonts w:eastAsiaTheme="majorEastAsia"/>
          <w:b/>
          <w:lang w:eastAsia="ro-RO"/>
        </w:rPr>
        <w:t xml:space="preserve"> - </w:t>
      </w:r>
      <w:r w:rsidRPr="00B46147">
        <w:rPr>
          <w:rFonts w:eastAsiaTheme="majorEastAsia"/>
          <w:b/>
          <w:lang w:eastAsia="ro-RO"/>
        </w:rPr>
        <w:t>Generalități</w:t>
      </w:r>
    </w:p>
    <w:p w14:paraId="2FA6AD54" w14:textId="77777777" w:rsidR="00572190" w:rsidRPr="00B46147" w:rsidRDefault="00572190" w:rsidP="00B66AAB">
      <w:pPr>
        <w:pStyle w:val="modref"/>
        <w:shd w:val="clear" w:color="auto" w:fill="FFFFFF"/>
        <w:spacing w:before="120" w:beforeAutospacing="0" w:after="0" w:afterAutospacing="0"/>
        <w:rPr>
          <w:b/>
          <w:bCs/>
          <w:lang w:val="ro-RO"/>
        </w:rPr>
      </w:pPr>
    </w:p>
    <w:p w14:paraId="28542CCF" w14:textId="77777777" w:rsidR="00D91CF8" w:rsidRPr="00B46147" w:rsidRDefault="00D91CF8" w:rsidP="00AF03DE">
      <w:pPr>
        <w:pStyle w:val="title-gr-seq-level-3"/>
        <w:shd w:val="clear" w:color="auto" w:fill="FFFFFF"/>
        <w:spacing w:before="120" w:beforeAutospacing="0" w:after="120" w:afterAutospacing="0"/>
        <w:rPr>
          <w:rFonts w:eastAsiaTheme="majorEastAsia"/>
          <w:b/>
          <w:lang w:eastAsia="ro-RO"/>
        </w:rPr>
      </w:pPr>
      <w:r w:rsidRPr="00B46147">
        <w:rPr>
          <w:rFonts w:eastAsiaTheme="majorEastAsia"/>
          <w:b/>
          <w:bCs/>
        </w:rPr>
        <w:t xml:space="preserve">ARA.GEN.115 </w:t>
      </w:r>
      <w:r w:rsidR="002D1876" w:rsidRPr="00B46147">
        <w:rPr>
          <w:rFonts w:eastAsiaTheme="majorEastAsia"/>
          <w:b/>
          <w:bCs/>
        </w:rPr>
        <w:t>Documentația</w:t>
      </w:r>
      <w:r w:rsidRPr="00B46147">
        <w:rPr>
          <w:rFonts w:eastAsiaTheme="majorEastAsia"/>
          <w:b/>
          <w:bCs/>
        </w:rPr>
        <w:t xml:space="preserve"> de supraveghere</w:t>
      </w:r>
    </w:p>
    <w:p w14:paraId="4047CB01" w14:textId="77777777" w:rsidR="00D91CF8" w:rsidRPr="00B46147" w:rsidRDefault="00D91CF8" w:rsidP="00B66AAB">
      <w:pPr>
        <w:pStyle w:val="BodyText1"/>
        <w:shd w:val="clear" w:color="auto" w:fill="auto"/>
        <w:tabs>
          <w:tab w:val="left" w:pos="1985"/>
        </w:tabs>
        <w:spacing w:before="0" w:after="0" w:line="240" w:lineRule="auto"/>
        <w:ind w:firstLine="0"/>
        <w:rPr>
          <w:sz w:val="24"/>
          <w:szCs w:val="24"/>
          <w:lang w:val="ro-RO"/>
        </w:rPr>
      </w:pPr>
      <w:r w:rsidRPr="00B46147">
        <w:rPr>
          <w:sz w:val="24"/>
          <w:szCs w:val="24"/>
          <w:lang w:val="ro-RO" w:eastAsia="ro-RO"/>
        </w:rPr>
        <w:t xml:space="preserve">AAC furnizează personalului în cauză toate actele legislative, standardele, normele, </w:t>
      </w:r>
      <w:r w:rsidR="002D1876" w:rsidRPr="00B46147">
        <w:rPr>
          <w:sz w:val="24"/>
          <w:szCs w:val="24"/>
          <w:lang w:val="ro-RO" w:eastAsia="ro-RO"/>
        </w:rPr>
        <w:t>publicațiile</w:t>
      </w:r>
      <w:r w:rsidRPr="00B46147">
        <w:rPr>
          <w:sz w:val="24"/>
          <w:szCs w:val="24"/>
          <w:lang w:val="ro-RO" w:eastAsia="ro-RO"/>
        </w:rPr>
        <w:t xml:space="preserve"> tehnice şi documentele conexe necesare pentru a-i permite acestuia să îşi execute sarcinile şi să îşi îndeplinească </w:t>
      </w:r>
      <w:r w:rsidR="002D1876" w:rsidRPr="00B46147">
        <w:rPr>
          <w:sz w:val="24"/>
          <w:szCs w:val="24"/>
          <w:lang w:val="ro-RO" w:eastAsia="ro-RO"/>
        </w:rPr>
        <w:t>responsabilitățile</w:t>
      </w:r>
      <w:r w:rsidRPr="00B46147">
        <w:rPr>
          <w:sz w:val="24"/>
          <w:szCs w:val="24"/>
          <w:lang w:val="ro-RO" w:eastAsia="ro-RO"/>
        </w:rPr>
        <w:t>.</w:t>
      </w:r>
    </w:p>
    <w:p w14:paraId="1D43BBFC" w14:textId="77777777" w:rsidR="00D91CF8" w:rsidRPr="00B46147" w:rsidRDefault="00D91CF8" w:rsidP="00B66AAB">
      <w:pPr>
        <w:pStyle w:val="Heading41"/>
        <w:keepNext/>
        <w:keepLines/>
        <w:shd w:val="clear" w:color="auto" w:fill="auto"/>
        <w:tabs>
          <w:tab w:val="left" w:pos="1985"/>
        </w:tabs>
        <w:spacing w:before="0" w:after="0" w:line="240" w:lineRule="auto"/>
        <w:ind w:firstLine="0"/>
        <w:jc w:val="both"/>
        <w:outlineLvl w:val="9"/>
        <w:rPr>
          <w:rStyle w:val="Heading466"/>
          <w:sz w:val="24"/>
          <w:szCs w:val="24"/>
          <w:lang w:eastAsia="ro-RO"/>
        </w:rPr>
      </w:pPr>
      <w:bookmarkStart w:id="1" w:name="bookmark512"/>
    </w:p>
    <w:p w14:paraId="4A8F6520" w14:textId="77777777" w:rsidR="00D91CF8" w:rsidRPr="00B46147" w:rsidRDefault="00D91CF8" w:rsidP="00AF03DE">
      <w:pPr>
        <w:pStyle w:val="title-gr-seq-level-3"/>
        <w:shd w:val="clear" w:color="auto" w:fill="FFFFFF"/>
        <w:spacing w:before="120" w:beforeAutospacing="0" w:after="120" w:afterAutospacing="0"/>
        <w:rPr>
          <w:rFonts w:eastAsiaTheme="majorEastAsia"/>
          <w:b/>
        </w:rPr>
      </w:pPr>
      <w:r w:rsidRPr="00B46147">
        <w:rPr>
          <w:rFonts w:eastAsiaTheme="majorEastAsia"/>
          <w:b/>
        </w:rPr>
        <w:t>ARA.GEN.120 Mijloace de conformitate</w:t>
      </w:r>
      <w:bookmarkEnd w:id="1"/>
    </w:p>
    <w:p w14:paraId="7A274766" w14:textId="77777777" w:rsidR="00D91CF8" w:rsidRPr="00B46147" w:rsidRDefault="00D91CF8" w:rsidP="00483AC7">
      <w:pPr>
        <w:pStyle w:val="BodyText1"/>
        <w:numPr>
          <w:ilvl w:val="0"/>
          <w:numId w:val="6"/>
        </w:numPr>
        <w:shd w:val="clear" w:color="auto" w:fill="auto"/>
        <w:tabs>
          <w:tab w:val="left" w:pos="938"/>
          <w:tab w:val="left" w:pos="1985"/>
        </w:tabs>
        <w:spacing w:before="0" w:after="0" w:line="240" w:lineRule="auto"/>
        <w:rPr>
          <w:sz w:val="24"/>
          <w:szCs w:val="24"/>
          <w:lang w:val="ro-RO"/>
        </w:rPr>
      </w:pPr>
      <w:r w:rsidRPr="00B46147">
        <w:rPr>
          <w:sz w:val="24"/>
          <w:szCs w:val="24"/>
          <w:lang w:val="ro-RO" w:eastAsia="ro-RO"/>
        </w:rPr>
        <w:t xml:space="preserve">AAC elaborează mijloace acceptabile de conformitate (AMC), care pot fi utilizate pentru a stabili conformitatea cu Codul aerian, prezentul </w:t>
      </w:r>
      <w:r w:rsidR="00ED2482" w:rsidRPr="00B46147">
        <w:rPr>
          <w:sz w:val="24"/>
          <w:szCs w:val="24"/>
          <w:lang w:val="ro-RO" w:eastAsia="ro-RO"/>
        </w:rPr>
        <w:t xml:space="preserve">Regulament </w:t>
      </w:r>
      <w:r w:rsidRPr="00B46147">
        <w:rPr>
          <w:sz w:val="24"/>
          <w:szCs w:val="24"/>
          <w:lang w:val="ro-MD" w:eastAsia="ro-RO"/>
        </w:rPr>
        <w:t>și normele de aplicare</w:t>
      </w:r>
      <w:r w:rsidRPr="00B46147">
        <w:rPr>
          <w:sz w:val="24"/>
          <w:szCs w:val="24"/>
          <w:lang w:val="ro-RO" w:eastAsia="ro-RO"/>
        </w:rPr>
        <w:t>. Când se respectă AMC, cerinţele asociate ale normelor de aplicare sunt îndeplinite.</w:t>
      </w:r>
    </w:p>
    <w:p w14:paraId="4FEB1EE5" w14:textId="77777777" w:rsidR="00D91CF8" w:rsidRPr="00B46147" w:rsidRDefault="00D91CF8" w:rsidP="00483AC7">
      <w:pPr>
        <w:pStyle w:val="BodyText1"/>
        <w:numPr>
          <w:ilvl w:val="0"/>
          <w:numId w:val="6"/>
        </w:numPr>
        <w:shd w:val="clear" w:color="auto" w:fill="auto"/>
        <w:tabs>
          <w:tab w:val="left" w:pos="934"/>
          <w:tab w:val="left" w:pos="1985"/>
        </w:tabs>
        <w:spacing w:before="0" w:after="0" w:line="240" w:lineRule="auto"/>
        <w:rPr>
          <w:sz w:val="24"/>
          <w:szCs w:val="24"/>
          <w:lang w:val="ro-RO"/>
        </w:rPr>
      </w:pPr>
      <w:r w:rsidRPr="00B46147">
        <w:rPr>
          <w:sz w:val="24"/>
          <w:szCs w:val="24"/>
          <w:lang w:val="ro-RO" w:eastAsia="ro-RO"/>
        </w:rPr>
        <w:t xml:space="preserve">Pentru a stabili conformitatea cu Codul aerian, prezentul </w:t>
      </w:r>
      <w:r w:rsidR="00ED2482" w:rsidRPr="00B46147">
        <w:rPr>
          <w:sz w:val="24"/>
          <w:szCs w:val="24"/>
          <w:lang w:val="ro-RO" w:eastAsia="ro-RO"/>
        </w:rPr>
        <w:t xml:space="preserve">Regulament </w:t>
      </w:r>
      <w:r w:rsidRPr="00B46147">
        <w:rPr>
          <w:sz w:val="24"/>
          <w:szCs w:val="24"/>
          <w:lang w:val="ro-RO" w:eastAsia="ro-RO"/>
        </w:rPr>
        <w:t>și normele de aplicare, se pot utiliza mijloacele de conformitate alternative.</w:t>
      </w:r>
    </w:p>
    <w:p w14:paraId="0A0D275D" w14:textId="77777777" w:rsidR="00D91CF8" w:rsidRPr="00B46147" w:rsidRDefault="00D91CF8" w:rsidP="00483AC7">
      <w:pPr>
        <w:pStyle w:val="BodyText1"/>
        <w:numPr>
          <w:ilvl w:val="0"/>
          <w:numId w:val="6"/>
        </w:numPr>
        <w:shd w:val="clear" w:color="auto" w:fill="auto"/>
        <w:tabs>
          <w:tab w:val="left" w:pos="934"/>
          <w:tab w:val="left" w:pos="1985"/>
        </w:tabs>
        <w:spacing w:before="0" w:after="0" w:line="240" w:lineRule="auto"/>
        <w:rPr>
          <w:sz w:val="24"/>
          <w:szCs w:val="24"/>
          <w:lang w:val="ro-RO"/>
        </w:rPr>
      </w:pPr>
      <w:r w:rsidRPr="00B46147">
        <w:rPr>
          <w:sz w:val="24"/>
          <w:szCs w:val="24"/>
          <w:lang w:val="ro-RO" w:eastAsia="ro-RO"/>
        </w:rPr>
        <w:t xml:space="preserve">AAC stabileşte un sistem pentru a se asigura în permanenţă că toate mijloacele de conformitate alternative utilizate de autoritate sau de organizaţiile şi persoanele aflate sub supravegherea sa permit stabilirea conformităţii cu Codul aerian, prezentul </w:t>
      </w:r>
      <w:r w:rsidR="00ED7A0F" w:rsidRPr="00B46147">
        <w:rPr>
          <w:sz w:val="24"/>
          <w:szCs w:val="24"/>
          <w:lang w:val="ro-RO" w:eastAsia="ro-RO"/>
        </w:rPr>
        <w:t xml:space="preserve">Regulament </w:t>
      </w:r>
      <w:r w:rsidRPr="00B46147">
        <w:rPr>
          <w:sz w:val="24"/>
          <w:szCs w:val="24"/>
          <w:lang w:val="ro-RO" w:eastAsia="ro-RO"/>
        </w:rPr>
        <w:t>și normele de aplicare.</w:t>
      </w:r>
    </w:p>
    <w:p w14:paraId="35ABCB0A" w14:textId="77777777" w:rsidR="00D91CF8" w:rsidRPr="00B46147" w:rsidRDefault="00D91CF8" w:rsidP="00483AC7">
      <w:pPr>
        <w:pStyle w:val="BodyText1"/>
        <w:numPr>
          <w:ilvl w:val="0"/>
          <w:numId w:val="6"/>
        </w:numPr>
        <w:shd w:val="clear" w:color="auto" w:fill="auto"/>
        <w:tabs>
          <w:tab w:val="left" w:pos="934"/>
          <w:tab w:val="left" w:pos="1985"/>
        </w:tabs>
        <w:spacing w:before="0" w:after="0" w:line="240" w:lineRule="auto"/>
        <w:rPr>
          <w:sz w:val="24"/>
          <w:szCs w:val="24"/>
          <w:lang w:val="ro-RO"/>
        </w:rPr>
      </w:pPr>
      <w:r w:rsidRPr="00B46147">
        <w:rPr>
          <w:sz w:val="24"/>
          <w:szCs w:val="24"/>
          <w:lang w:val="ro-RO" w:eastAsia="ro-RO"/>
        </w:rPr>
        <w:t>AAC evaluează toate mijloacele de conformitate alternative propuse de o organizaţie în conformitate cu ORA.GEN.120, analizând documentaţia furnizată şi, dacă se consideră necesar, efectuând o inspecţie a organizaţiei.</w:t>
      </w:r>
    </w:p>
    <w:p w14:paraId="1A991793" w14:textId="77777777" w:rsidR="00D91CF8" w:rsidRPr="00B46147" w:rsidRDefault="00D91CF8" w:rsidP="00483AC7">
      <w:pPr>
        <w:pStyle w:val="BodyText1"/>
        <w:numPr>
          <w:ilvl w:val="0"/>
          <w:numId w:val="6"/>
        </w:numPr>
        <w:shd w:val="clear" w:color="auto" w:fill="auto"/>
        <w:tabs>
          <w:tab w:val="left" w:pos="934"/>
          <w:tab w:val="left" w:pos="1985"/>
        </w:tabs>
        <w:spacing w:before="0" w:after="0" w:line="240" w:lineRule="auto"/>
        <w:rPr>
          <w:sz w:val="24"/>
          <w:szCs w:val="24"/>
          <w:lang w:val="ro-RO"/>
        </w:rPr>
      </w:pPr>
      <w:r w:rsidRPr="00B46147">
        <w:rPr>
          <w:sz w:val="24"/>
          <w:szCs w:val="24"/>
          <w:lang w:val="ro-RO" w:eastAsia="ro-RO"/>
        </w:rPr>
        <w:t>Atunci când AAC constată că mijloacele de conformitate alternative respectă normele de aplicare, AAC, fără întârzieri, informează solicitantul cu privire la faptul că pot fi aplicate mijloacele de conformitate alternative şi, dacă este necesar, modifică în consecinţă autorizaţia sau certificatul solicitantului;</w:t>
      </w:r>
    </w:p>
    <w:p w14:paraId="7E2A2D2D" w14:textId="77777777" w:rsidR="00D91CF8" w:rsidRPr="00B46147" w:rsidRDefault="00D91CF8" w:rsidP="00483AC7">
      <w:pPr>
        <w:pStyle w:val="af1"/>
        <w:numPr>
          <w:ilvl w:val="0"/>
          <w:numId w:val="6"/>
        </w:numPr>
        <w:spacing w:after="200"/>
        <w:contextualSpacing/>
        <w:jc w:val="both"/>
        <w:rPr>
          <w:rStyle w:val="Bodytext725"/>
          <w:color w:val="auto"/>
          <w:sz w:val="24"/>
          <w:szCs w:val="24"/>
          <w:shd w:val="clear" w:color="auto" w:fill="auto"/>
        </w:rPr>
      </w:pPr>
      <w:r w:rsidRPr="00B46147">
        <w:rPr>
          <w:rStyle w:val="Bodytext725"/>
          <w:color w:val="auto"/>
          <w:sz w:val="24"/>
          <w:szCs w:val="24"/>
        </w:rPr>
        <w:t>Atunci</w:t>
      </w:r>
      <w:r w:rsidRPr="00B46147">
        <w:rPr>
          <w:rStyle w:val="Bodytext724"/>
          <w:color w:val="auto"/>
          <w:sz w:val="24"/>
          <w:szCs w:val="24"/>
        </w:rPr>
        <w:t xml:space="preserve"> când AAC utilizează ea însăşi mijloace de conformitate alternative pentru a obţine confor</w:t>
      </w:r>
      <w:r w:rsidRPr="00B46147">
        <w:rPr>
          <w:rStyle w:val="Bodytext724"/>
          <w:color w:val="auto"/>
          <w:sz w:val="24"/>
          <w:szCs w:val="24"/>
        </w:rPr>
        <w:softHyphen/>
        <w:t xml:space="preserve">mitatea cu Codul aerian, prezentul </w:t>
      </w:r>
      <w:r w:rsidR="00354B1A" w:rsidRPr="00B46147">
        <w:rPr>
          <w:rStyle w:val="Bodytext724"/>
          <w:color w:val="auto"/>
          <w:sz w:val="24"/>
          <w:szCs w:val="24"/>
        </w:rPr>
        <w:t xml:space="preserve">Regulament </w:t>
      </w:r>
      <w:r w:rsidRPr="00B46147">
        <w:rPr>
          <w:rStyle w:val="Bodytext724"/>
          <w:color w:val="auto"/>
          <w:sz w:val="24"/>
          <w:szCs w:val="24"/>
        </w:rPr>
        <w:t xml:space="preserve">și normele sale de aplicare, aceasta le pune la dispoziţia tuturor organizațiilor și persoanelor aflate sub supravegherea sa, </w:t>
      </w:r>
      <w:r w:rsidRPr="00B46147">
        <w:rPr>
          <w:rStyle w:val="Bodytext725"/>
          <w:color w:val="auto"/>
          <w:sz w:val="24"/>
          <w:szCs w:val="24"/>
        </w:rPr>
        <w:t>publicându-le pe pagina sa oficială de internet.</w:t>
      </w:r>
    </w:p>
    <w:p w14:paraId="33142231" w14:textId="77777777" w:rsidR="00572190" w:rsidRPr="00B46147" w:rsidRDefault="00D91CF8" w:rsidP="00AF03DE">
      <w:pPr>
        <w:pStyle w:val="title-gr-seq-level-3"/>
        <w:shd w:val="clear" w:color="auto" w:fill="FFFFFF"/>
        <w:spacing w:before="120" w:beforeAutospacing="0" w:after="120" w:afterAutospacing="0"/>
        <w:rPr>
          <w:rFonts w:eastAsiaTheme="majorEastAsia"/>
          <w:b/>
        </w:rPr>
      </w:pPr>
      <w:r w:rsidRPr="00B46147">
        <w:rPr>
          <w:rFonts w:eastAsiaTheme="majorEastAsia"/>
          <w:b/>
        </w:rPr>
        <w:t xml:space="preserve"> </w:t>
      </w:r>
      <w:r w:rsidR="00572190" w:rsidRPr="00B46147">
        <w:rPr>
          <w:rFonts w:eastAsiaTheme="majorEastAsia"/>
          <w:b/>
        </w:rPr>
        <w:t>ARA.GEN.135    Reacția imediată la o problemă de siguranță</w:t>
      </w:r>
    </w:p>
    <w:p w14:paraId="26707B9B" w14:textId="77777777" w:rsidR="00572190" w:rsidRPr="00B46147" w:rsidRDefault="002D1876" w:rsidP="000110C0">
      <w:pPr>
        <w:pStyle w:val="norm"/>
        <w:numPr>
          <w:ilvl w:val="0"/>
          <w:numId w:val="742"/>
        </w:numPr>
        <w:shd w:val="clear" w:color="auto" w:fill="FFFFFF"/>
        <w:spacing w:before="0" w:beforeAutospacing="0" w:after="0" w:afterAutospacing="0"/>
        <w:jc w:val="both"/>
        <w:rPr>
          <w:lang w:val="ro-RO"/>
        </w:rPr>
      </w:pPr>
      <w:r w:rsidRPr="00B46147">
        <w:rPr>
          <w:lang w:val="ro-RO"/>
        </w:rPr>
        <w:t>AAC</w:t>
      </w:r>
      <w:r w:rsidR="00572190" w:rsidRPr="00B46147">
        <w:rPr>
          <w:lang w:val="ro-RO"/>
        </w:rPr>
        <w:t xml:space="preserve"> implementează un sistem pentru a colecta, analiza și difuza în mod corespunzător informații privind siguranța.</w:t>
      </w:r>
    </w:p>
    <w:p w14:paraId="4442BFED" w14:textId="77777777" w:rsidR="00572190" w:rsidRPr="00B46147" w:rsidRDefault="00572190" w:rsidP="000110C0">
      <w:pPr>
        <w:pStyle w:val="norm"/>
        <w:numPr>
          <w:ilvl w:val="0"/>
          <w:numId w:val="742"/>
        </w:numPr>
        <w:shd w:val="clear" w:color="auto" w:fill="FFFFFF"/>
        <w:spacing w:before="0" w:beforeAutospacing="0" w:after="0" w:afterAutospacing="0"/>
        <w:jc w:val="both"/>
        <w:rPr>
          <w:lang w:val="ro-RO"/>
        </w:rPr>
      </w:pPr>
      <w:r w:rsidRPr="00B46147">
        <w:rPr>
          <w:lang w:val="ro-RO"/>
        </w:rPr>
        <w:t>La primirea informați</w:t>
      </w:r>
      <w:r w:rsidR="002D1876" w:rsidRPr="00B46147">
        <w:rPr>
          <w:lang w:val="ro-RO"/>
        </w:rPr>
        <w:t>ilor menționate la literele (a)</w:t>
      </w:r>
      <w:r w:rsidRPr="00B46147">
        <w:rPr>
          <w:lang w:val="ro-RO"/>
        </w:rPr>
        <w:t xml:space="preserve">, </w:t>
      </w:r>
      <w:r w:rsidR="002D1876" w:rsidRPr="00B46147">
        <w:rPr>
          <w:lang w:val="ro-RO"/>
        </w:rPr>
        <w:t>AAC</w:t>
      </w:r>
      <w:r w:rsidRPr="00B46147">
        <w:rPr>
          <w:lang w:val="ro-RO"/>
        </w:rPr>
        <w:t xml:space="preserve"> ia măsuri adecvate pentru soluționarea problemei de siguranță.</w:t>
      </w:r>
    </w:p>
    <w:p w14:paraId="4FC9C009" w14:textId="77777777" w:rsidR="00572190" w:rsidRPr="00B46147" w:rsidRDefault="00572190" w:rsidP="000110C0">
      <w:pPr>
        <w:pStyle w:val="norm"/>
        <w:numPr>
          <w:ilvl w:val="0"/>
          <w:numId w:val="742"/>
        </w:numPr>
        <w:shd w:val="clear" w:color="auto" w:fill="FFFFFF"/>
        <w:spacing w:before="0" w:beforeAutospacing="0" w:after="0" w:afterAutospacing="0"/>
        <w:jc w:val="both"/>
        <w:rPr>
          <w:lang w:val="ro-RO"/>
        </w:rPr>
      </w:pPr>
      <w:r w:rsidRPr="00B46147">
        <w:rPr>
          <w:lang w:val="ro-RO"/>
        </w:rPr>
        <w:t>Măsurile luate în temeiul literei (</w:t>
      </w:r>
      <w:r w:rsidR="002D1876" w:rsidRPr="00B46147">
        <w:rPr>
          <w:lang w:val="ro-RO"/>
        </w:rPr>
        <w:t>b</w:t>
      </w:r>
      <w:r w:rsidRPr="00B46147">
        <w:rPr>
          <w:lang w:val="ro-RO"/>
        </w:rPr>
        <w:t xml:space="preserve">) se notifică imediat tuturor persoanelor sau organizațiilor care trebuie să le respecte în temeiul </w:t>
      </w:r>
      <w:r w:rsidR="002D1876" w:rsidRPr="00B46147">
        <w:rPr>
          <w:lang w:val="ro-RO"/>
        </w:rPr>
        <w:t xml:space="preserve">Codului aerian, prezentului </w:t>
      </w:r>
      <w:r w:rsidR="00354B1A" w:rsidRPr="00B46147">
        <w:rPr>
          <w:lang w:val="ro-RO"/>
        </w:rPr>
        <w:t xml:space="preserve">Regulament </w:t>
      </w:r>
      <w:r w:rsidR="002D1876" w:rsidRPr="00B46147">
        <w:rPr>
          <w:lang w:val="ro-RO"/>
        </w:rPr>
        <w:t>și a normelor sale de aplicare</w:t>
      </w:r>
      <w:r w:rsidRPr="00B46147">
        <w:rPr>
          <w:lang w:val="ro-RO"/>
        </w:rPr>
        <w:t>.</w:t>
      </w:r>
    </w:p>
    <w:p w14:paraId="09D90A6A" w14:textId="77777777" w:rsidR="00572190" w:rsidRPr="00B46147" w:rsidRDefault="00572190" w:rsidP="00B66AAB">
      <w:pPr>
        <w:pStyle w:val="title-gr-seq-level-3"/>
        <w:shd w:val="clear" w:color="auto" w:fill="FFFFFF"/>
        <w:spacing w:before="120" w:beforeAutospacing="0" w:after="120" w:afterAutospacing="0"/>
        <w:rPr>
          <w:rFonts w:eastAsiaTheme="majorEastAsia"/>
          <w:b/>
        </w:rPr>
      </w:pPr>
      <w:r w:rsidRPr="00B46147">
        <w:rPr>
          <w:rFonts w:eastAsiaTheme="majorEastAsia"/>
          <w:b/>
        </w:rPr>
        <w:t>SECȚIUNEA II</w:t>
      </w:r>
      <w:r w:rsidR="00AF03DE" w:rsidRPr="00B46147">
        <w:rPr>
          <w:rFonts w:eastAsiaTheme="majorEastAsia"/>
          <w:b/>
        </w:rPr>
        <w:t xml:space="preserve"> - </w:t>
      </w:r>
      <w:r w:rsidRPr="00B46147">
        <w:rPr>
          <w:rFonts w:eastAsiaTheme="majorEastAsia"/>
          <w:b/>
        </w:rPr>
        <w:t>Managementul</w:t>
      </w:r>
    </w:p>
    <w:p w14:paraId="6671429F" w14:textId="77777777" w:rsidR="00572190" w:rsidRPr="00B46147" w:rsidRDefault="00572190" w:rsidP="00AF03DE">
      <w:pPr>
        <w:pStyle w:val="title-gr-seq-level-3"/>
        <w:shd w:val="clear" w:color="auto" w:fill="FFFFFF"/>
        <w:spacing w:before="120" w:beforeAutospacing="0" w:after="120" w:afterAutospacing="0"/>
        <w:rPr>
          <w:rFonts w:eastAsiaTheme="majorEastAsia"/>
          <w:b/>
        </w:rPr>
      </w:pPr>
      <w:r w:rsidRPr="00B46147">
        <w:rPr>
          <w:rFonts w:eastAsiaTheme="majorEastAsia"/>
          <w:b/>
        </w:rPr>
        <w:t>ARA.GEN.200    Sistemul de management</w:t>
      </w:r>
    </w:p>
    <w:p w14:paraId="2215BDDB" w14:textId="77777777" w:rsidR="00572190" w:rsidRPr="00B46147" w:rsidRDefault="002D1876" w:rsidP="000110C0">
      <w:pPr>
        <w:pStyle w:val="norm"/>
        <w:numPr>
          <w:ilvl w:val="5"/>
          <w:numId w:val="686"/>
        </w:numPr>
        <w:shd w:val="clear" w:color="auto" w:fill="FFFFFF"/>
        <w:spacing w:before="0" w:beforeAutospacing="0" w:after="0" w:afterAutospacing="0"/>
        <w:ind w:left="360"/>
        <w:jc w:val="both"/>
        <w:rPr>
          <w:lang w:val="ro-RO"/>
        </w:rPr>
      </w:pPr>
      <w:r w:rsidRPr="00B46147">
        <w:rPr>
          <w:lang w:val="ro-RO"/>
        </w:rPr>
        <w:t>AAC</w:t>
      </w:r>
      <w:r w:rsidR="00572190" w:rsidRPr="00B46147">
        <w:rPr>
          <w:lang w:val="ro-RO"/>
        </w:rPr>
        <w:t xml:space="preserve"> instituie și menține un sistem de management care include cel puțin:</w:t>
      </w:r>
    </w:p>
    <w:p w14:paraId="37214A35" w14:textId="77777777" w:rsidR="00572190" w:rsidRPr="00B46147" w:rsidRDefault="00572190" w:rsidP="000110C0">
      <w:pPr>
        <w:pStyle w:val="norm"/>
        <w:numPr>
          <w:ilvl w:val="0"/>
          <w:numId w:val="743"/>
        </w:numPr>
        <w:shd w:val="clear" w:color="auto" w:fill="FFFFFF"/>
        <w:spacing w:before="0" w:beforeAutospacing="0" w:after="0" w:afterAutospacing="0"/>
        <w:jc w:val="both"/>
        <w:rPr>
          <w:lang w:val="ro-RO"/>
        </w:rPr>
      </w:pPr>
      <w:r w:rsidRPr="00B46147">
        <w:rPr>
          <w:lang w:val="ro-RO"/>
        </w:rPr>
        <w:t xml:space="preserve">politici și proceduri documentate în vederea descrierii organizării </w:t>
      </w:r>
      <w:r w:rsidR="002D1876" w:rsidRPr="00B46147">
        <w:rPr>
          <w:lang w:val="ro-RO"/>
        </w:rPr>
        <w:t>AAC</w:t>
      </w:r>
      <w:r w:rsidRPr="00B46147">
        <w:rPr>
          <w:lang w:val="ro-RO"/>
        </w:rPr>
        <w:t xml:space="preserve">, a mijloacelor și metodelor sale de obținere </w:t>
      </w:r>
      <w:r w:rsidR="002D1876" w:rsidRPr="00B46147">
        <w:rPr>
          <w:lang w:val="ro-RO"/>
        </w:rPr>
        <w:t xml:space="preserve">a conformității cu Codul aerian, prezentul </w:t>
      </w:r>
      <w:r w:rsidR="00ED2482" w:rsidRPr="00B46147">
        <w:rPr>
          <w:lang w:val="ro-RO"/>
        </w:rPr>
        <w:t xml:space="preserve">Regulament </w:t>
      </w:r>
      <w:r w:rsidR="002D1876" w:rsidRPr="00B46147">
        <w:rPr>
          <w:lang w:val="ro-RO"/>
        </w:rPr>
        <w:t xml:space="preserve">și </w:t>
      </w:r>
      <w:r w:rsidR="002D1876" w:rsidRPr="00B46147">
        <w:rPr>
          <w:lang w:val="ro-RO"/>
        </w:rPr>
        <w:lastRenderedPageBreak/>
        <w:t>normele sale de aplicare. Procedurile se actualizează permanent şi servesc ca documente de lucru fundamentale pentru toate sarcinile aferente ale AAC</w:t>
      </w:r>
      <w:r w:rsidRPr="00B46147">
        <w:rPr>
          <w:lang w:val="ro-RO"/>
        </w:rPr>
        <w:t>;</w:t>
      </w:r>
    </w:p>
    <w:p w14:paraId="1328B051" w14:textId="77777777" w:rsidR="00572190" w:rsidRPr="00B46147" w:rsidRDefault="00572190" w:rsidP="000110C0">
      <w:pPr>
        <w:pStyle w:val="norm"/>
        <w:numPr>
          <w:ilvl w:val="0"/>
          <w:numId w:val="743"/>
        </w:numPr>
        <w:shd w:val="clear" w:color="auto" w:fill="FFFFFF"/>
        <w:spacing w:before="0" w:beforeAutospacing="0" w:after="0" w:afterAutospacing="0"/>
        <w:jc w:val="both"/>
        <w:rPr>
          <w:lang w:val="ro-RO"/>
        </w:rPr>
      </w:pPr>
      <w:r w:rsidRPr="00B46147">
        <w:rPr>
          <w:lang w:val="ro-RO"/>
        </w:rPr>
        <w:t xml:space="preserve">suficient </w:t>
      </w:r>
      <w:r w:rsidR="002D1876" w:rsidRPr="00B46147">
        <w:rPr>
          <w:lang w:val="ro-RO"/>
        </w:rPr>
        <w:t>personal pentru a-şi exercita sarcinile şi a-şi îndeplini responsabilităţile. Personalul respectiv este calificat pentru exercitarea sarcinilor care îi sunt atribuite şi deţine cunoştinţele, experienţa, pregătirea iniţială şi periodică necesare pentru a asigura competenţa continuă. Este disponibil un sistem de planificare a disponibilităţii personalului pentru a asigura îndeplinirea corespunzătoare a tuturor sarcinilor</w:t>
      </w:r>
      <w:r w:rsidRPr="00B46147">
        <w:rPr>
          <w:lang w:val="ro-RO"/>
        </w:rPr>
        <w:t>;</w:t>
      </w:r>
    </w:p>
    <w:p w14:paraId="1B00DDD5" w14:textId="77777777" w:rsidR="00572190" w:rsidRPr="00B46147" w:rsidRDefault="00572190" w:rsidP="000110C0">
      <w:pPr>
        <w:pStyle w:val="norm"/>
        <w:numPr>
          <w:ilvl w:val="0"/>
          <w:numId w:val="743"/>
        </w:numPr>
        <w:shd w:val="clear" w:color="auto" w:fill="FFFFFF"/>
        <w:spacing w:before="0" w:beforeAutospacing="0" w:after="0" w:afterAutospacing="0"/>
        <w:jc w:val="both"/>
        <w:rPr>
          <w:lang w:val="ro-RO"/>
        </w:rPr>
      </w:pPr>
      <w:r w:rsidRPr="00B46147">
        <w:rPr>
          <w:lang w:val="ro-RO"/>
        </w:rPr>
        <w:t>baza materială adecvată și spații de birouri pentru exercitarea sarcinilor atribuite;</w:t>
      </w:r>
    </w:p>
    <w:p w14:paraId="0B4AF605" w14:textId="77777777" w:rsidR="00572190" w:rsidRPr="00B46147" w:rsidRDefault="002D1876" w:rsidP="000110C0">
      <w:pPr>
        <w:pStyle w:val="norm"/>
        <w:numPr>
          <w:ilvl w:val="0"/>
          <w:numId w:val="743"/>
        </w:numPr>
        <w:shd w:val="clear" w:color="auto" w:fill="FFFFFF"/>
        <w:spacing w:before="0" w:beforeAutospacing="0" w:after="0" w:afterAutospacing="0"/>
        <w:jc w:val="both"/>
        <w:rPr>
          <w:lang w:val="ro-RO"/>
        </w:rPr>
      </w:pPr>
      <w:r w:rsidRPr="00B46147">
        <w:rPr>
          <w:lang w:val="ro-RO"/>
        </w:rPr>
        <w:t>proces</w:t>
      </w:r>
      <w:r w:rsidR="00572190" w:rsidRPr="00B46147">
        <w:rPr>
          <w:lang w:val="ro-RO"/>
        </w:rPr>
        <w:t xml:space="preserve"> </w:t>
      </w:r>
      <w:r w:rsidRPr="00B46147">
        <w:rPr>
          <w:lang w:val="ro-RO"/>
        </w:rPr>
        <w:t>de monitorizare a conformităţii sistemului de management cu cerinţele relevante şi a gradului de adecvare al procedurilor, inclusiv instituirea unui proces de audit intern şi a unui proces de management al riscurilor de siguranţă. Monitorizarea conformităţii cuprinde un sistem de transmitere a constatărilor din cadrul auditului către conducerea AAC, în vederea asigurării implementării unor acţiuni corective; ş</w:t>
      </w:r>
      <w:r w:rsidR="00572190" w:rsidRPr="00B46147">
        <w:rPr>
          <w:lang w:val="ro-RO"/>
        </w:rPr>
        <w:t>i</w:t>
      </w:r>
    </w:p>
    <w:p w14:paraId="55CCD5C9" w14:textId="77777777" w:rsidR="00572190" w:rsidRPr="00B46147" w:rsidRDefault="00572190" w:rsidP="000110C0">
      <w:pPr>
        <w:pStyle w:val="norm"/>
        <w:numPr>
          <w:ilvl w:val="0"/>
          <w:numId w:val="743"/>
        </w:numPr>
        <w:shd w:val="clear" w:color="auto" w:fill="FFFFFF"/>
        <w:spacing w:before="0" w:beforeAutospacing="0" w:after="0" w:afterAutospacing="0"/>
        <w:jc w:val="both"/>
        <w:rPr>
          <w:lang w:val="ro-RO"/>
        </w:rPr>
      </w:pPr>
      <w:r w:rsidRPr="00B46147">
        <w:rPr>
          <w:lang w:val="ro-RO"/>
        </w:rPr>
        <w:t xml:space="preserve">o </w:t>
      </w:r>
      <w:r w:rsidR="002D1876" w:rsidRPr="00B46147">
        <w:rPr>
          <w:lang w:val="ro-RO"/>
        </w:rPr>
        <w:t>persoana sau un grup de persoane, care răspund în ultimă instanţă în faţa conducerii AAC pentru funcţia de monitorizare a conformităţii</w:t>
      </w:r>
      <w:r w:rsidRPr="00B46147">
        <w:rPr>
          <w:lang w:val="ro-RO"/>
        </w:rPr>
        <w:t>.</w:t>
      </w:r>
    </w:p>
    <w:p w14:paraId="2E327429" w14:textId="77777777" w:rsidR="00AF03DE" w:rsidRPr="00B46147" w:rsidRDefault="002D1876" w:rsidP="000110C0">
      <w:pPr>
        <w:pStyle w:val="norm"/>
        <w:numPr>
          <w:ilvl w:val="5"/>
          <w:numId w:val="686"/>
        </w:numPr>
        <w:shd w:val="clear" w:color="auto" w:fill="FFFFFF"/>
        <w:spacing w:before="0" w:beforeAutospacing="0" w:after="0" w:afterAutospacing="0"/>
        <w:ind w:left="360"/>
        <w:jc w:val="both"/>
        <w:rPr>
          <w:lang w:val="ro-RO"/>
        </w:rPr>
      </w:pPr>
      <w:r w:rsidRPr="00B46147">
        <w:rPr>
          <w:lang w:val="ro-RO"/>
        </w:rPr>
        <w:t>AAC desemnează pentru fiecare domeniu de activitate, inclusiv pentru sistemul său de management, una sau mai multe persoane pentru gestionarea sarcinii (sarcinilor) relevante</w:t>
      </w:r>
      <w:r w:rsidR="00572190" w:rsidRPr="00B46147">
        <w:rPr>
          <w:lang w:val="ro-RO"/>
        </w:rPr>
        <w:t>.</w:t>
      </w:r>
    </w:p>
    <w:p w14:paraId="609F1133" w14:textId="77777777" w:rsidR="00AF03DE" w:rsidRPr="00B46147" w:rsidRDefault="00EC4681" w:rsidP="000110C0">
      <w:pPr>
        <w:pStyle w:val="norm"/>
        <w:numPr>
          <w:ilvl w:val="5"/>
          <w:numId w:val="686"/>
        </w:numPr>
        <w:shd w:val="clear" w:color="auto" w:fill="FFFFFF"/>
        <w:spacing w:before="0" w:beforeAutospacing="0" w:after="0" w:afterAutospacing="0"/>
        <w:ind w:left="360"/>
        <w:jc w:val="both"/>
        <w:rPr>
          <w:rFonts w:eastAsiaTheme="majorEastAsia"/>
          <w:b/>
        </w:rPr>
      </w:pPr>
      <w:r w:rsidRPr="00B46147">
        <w:rPr>
          <w:lang w:val="ro-RO"/>
        </w:rPr>
        <w:t xml:space="preserve">AAC </w:t>
      </w:r>
      <w:r w:rsidRPr="00B46147">
        <w:rPr>
          <w:lang w:val="ro-MD"/>
        </w:rPr>
        <w:t>încheie acorduri de colaborare</w:t>
      </w:r>
      <w:r w:rsidR="00572190" w:rsidRPr="00B46147">
        <w:rPr>
          <w:lang w:val="ro-RO"/>
        </w:rPr>
        <w:t xml:space="preserve"> </w:t>
      </w:r>
      <w:r w:rsidRPr="00B46147">
        <w:rPr>
          <w:lang w:val="ro-RO"/>
        </w:rPr>
        <w:t>-</w:t>
      </w:r>
      <w:r w:rsidR="00572190" w:rsidRPr="00B46147">
        <w:rPr>
          <w:lang w:val="ro-RO"/>
        </w:rPr>
        <w:t xml:space="preserve"> pentru participarea la un schimb reciproc de informații și asistență </w:t>
      </w:r>
      <w:r w:rsidR="00BF1474" w:rsidRPr="00B46147">
        <w:rPr>
          <w:lang w:val="ro-RO"/>
        </w:rPr>
        <w:t xml:space="preserve">de specialitate </w:t>
      </w:r>
      <w:r w:rsidR="00572190" w:rsidRPr="00B46147">
        <w:rPr>
          <w:lang w:val="ro-RO"/>
        </w:rPr>
        <w:t xml:space="preserve">cu alte autorități competente </w:t>
      </w:r>
      <w:r w:rsidRPr="00B46147">
        <w:rPr>
          <w:lang w:val="ro-RO"/>
        </w:rPr>
        <w:t xml:space="preserve">din alte state. </w:t>
      </w:r>
    </w:p>
    <w:p w14:paraId="5163B63B" w14:textId="77777777" w:rsidR="00572190" w:rsidRPr="00B46147" w:rsidRDefault="00572190" w:rsidP="00AF03DE">
      <w:pPr>
        <w:pStyle w:val="1"/>
        <w:rPr>
          <w:rFonts w:ascii="Times New Roman" w:hAnsi="Times New Roman" w:cs="Times New Roman"/>
          <w:b/>
          <w:color w:val="auto"/>
          <w:sz w:val="24"/>
          <w:szCs w:val="24"/>
        </w:rPr>
      </w:pPr>
      <w:r w:rsidRPr="00B46147">
        <w:rPr>
          <w:rFonts w:ascii="Times New Roman" w:hAnsi="Times New Roman" w:cs="Times New Roman"/>
          <w:b/>
          <w:color w:val="auto"/>
          <w:sz w:val="24"/>
          <w:szCs w:val="24"/>
        </w:rPr>
        <w:t>ARA.GEN.210    Schimbări ale sistemului de management</w:t>
      </w:r>
    </w:p>
    <w:p w14:paraId="7952D411" w14:textId="77777777" w:rsidR="002D1876" w:rsidRPr="00B46147" w:rsidRDefault="002D1876" w:rsidP="000110C0">
      <w:pPr>
        <w:pStyle w:val="BodyText1"/>
        <w:numPr>
          <w:ilvl w:val="0"/>
          <w:numId w:val="744"/>
        </w:numPr>
        <w:shd w:val="clear" w:color="auto" w:fill="auto"/>
        <w:tabs>
          <w:tab w:val="left" w:pos="450"/>
        </w:tabs>
        <w:spacing w:before="0" w:after="0" w:line="240" w:lineRule="auto"/>
        <w:rPr>
          <w:sz w:val="24"/>
          <w:szCs w:val="24"/>
          <w:lang w:val="ro-RO"/>
        </w:rPr>
      </w:pPr>
      <w:r w:rsidRPr="00B46147">
        <w:rPr>
          <w:sz w:val="24"/>
          <w:szCs w:val="24"/>
          <w:lang w:val="ro-RO" w:eastAsia="ro-RO"/>
        </w:rPr>
        <w:t xml:space="preserve">AAC dispune de un sistem pentru identificarea schimbărilor care îi afectează capacitatea de a-şi executa sarcinile şi responsabilităţile definite în Codul aerian, prezentul </w:t>
      </w:r>
      <w:r w:rsidR="00354B1A" w:rsidRPr="00B46147">
        <w:rPr>
          <w:sz w:val="24"/>
          <w:szCs w:val="24"/>
          <w:lang w:val="ro-RO" w:eastAsia="ro-RO"/>
        </w:rPr>
        <w:t xml:space="preserve">Regulament </w:t>
      </w:r>
      <w:r w:rsidRPr="00B46147">
        <w:rPr>
          <w:sz w:val="24"/>
          <w:szCs w:val="24"/>
          <w:lang w:val="ro-RO" w:eastAsia="ro-RO"/>
        </w:rPr>
        <w:t>și normele sale de aplicare. Acest sistem îi permite să ia măsurile necesare pentru a garanta faptul că sistemul său de management rămâne adecvat şi eficace.</w:t>
      </w:r>
    </w:p>
    <w:p w14:paraId="799E79D2" w14:textId="77777777" w:rsidR="002D1876" w:rsidRPr="00B46147" w:rsidRDefault="002D1876" w:rsidP="000110C0">
      <w:pPr>
        <w:pStyle w:val="BodyText1"/>
        <w:numPr>
          <w:ilvl w:val="0"/>
          <w:numId w:val="744"/>
        </w:numPr>
        <w:shd w:val="clear" w:color="auto" w:fill="auto"/>
        <w:tabs>
          <w:tab w:val="left" w:pos="450"/>
        </w:tabs>
        <w:spacing w:before="0" w:after="0" w:line="240" w:lineRule="auto"/>
        <w:rPr>
          <w:sz w:val="24"/>
          <w:szCs w:val="24"/>
          <w:lang w:val="ro-RO"/>
        </w:rPr>
      </w:pPr>
      <w:r w:rsidRPr="00B46147">
        <w:rPr>
          <w:sz w:val="24"/>
          <w:szCs w:val="24"/>
          <w:lang w:val="ro-RO" w:eastAsia="ro-RO"/>
        </w:rPr>
        <w:t xml:space="preserve">AAC îşi actualizează sistemul de management pentru a reflecta orice modificare a Codului aerian, prezentului </w:t>
      </w:r>
      <w:r w:rsidR="00ED2482" w:rsidRPr="00B46147">
        <w:rPr>
          <w:sz w:val="24"/>
          <w:szCs w:val="24"/>
          <w:lang w:val="ro-RO" w:eastAsia="ro-RO"/>
        </w:rPr>
        <w:t xml:space="preserve">Regulament </w:t>
      </w:r>
      <w:r w:rsidRPr="00B46147">
        <w:rPr>
          <w:sz w:val="24"/>
          <w:szCs w:val="24"/>
          <w:lang w:val="ro-RO" w:eastAsia="ro-RO"/>
        </w:rPr>
        <w:t>și normelor sale de aplicare, astfel încât să asigure o implementare eficace.</w:t>
      </w:r>
    </w:p>
    <w:p w14:paraId="4FB471FD" w14:textId="77777777" w:rsidR="00572190" w:rsidRPr="00B46147" w:rsidRDefault="00572190" w:rsidP="00AF03DE">
      <w:pPr>
        <w:pStyle w:val="1"/>
        <w:rPr>
          <w:rFonts w:ascii="Times New Roman" w:hAnsi="Times New Roman" w:cs="Times New Roman"/>
          <w:b/>
          <w:color w:val="auto"/>
          <w:sz w:val="24"/>
          <w:szCs w:val="24"/>
        </w:rPr>
      </w:pPr>
      <w:r w:rsidRPr="00B46147">
        <w:rPr>
          <w:rFonts w:ascii="Times New Roman" w:hAnsi="Times New Roman" w:cs="Times New Roman"/>
          <w:b/>
          <w:color w:val="auto"/>
          <w:sz w:val="24"/>
          <w:szCs w:val="24"/>
        </w:rPr>
        <w:t>ARA.GEN.220    Evidența documentelor</w:t>
      </w:r>
    </w:p>
    <w:p w14:paraId="5885C4C2" w14:textId="77777777" w:rsidR="00572190" w:rsidRPr="00B46147" w:rsidRDefault="002D1876" w:rsidP="000110C0">
      <w:pPr>
        <w:pStyle w:val="norm"/>
        <w:numPr>
          <w:ilvl w:val="0"/>
          <w:numId w:val="745"/>
        </w:numPr>
        <w:shd w:val="clear" w:color="auto" w:fill="FFFFFF"/>
        <w:spacing w:before="0" w:beforeAutospacing="0" w:after="0" w:afterAutospacing="0"/>
        <w:jc w:val="both"/>
        <w:rPr>
          <w:lang w:val="ro-RO"/>
        </w:rPr>
      </w:pPr>
      <w:r w:rsidRPr="00B46147">
        <w:rPr>
          <w:lang w:val="ro-RO"/>
        </w:rPr>
        <w:t>AAC</w:t>
      </w:r>
      <w:r w:rsidR="00572190" w:rsidRPr="00B46147">
        <w:rPr>
          <w:lang w:val="ro-RO"/>
        </w:rPr>
        <w:t xml:space="preserve"> instituie un sistem de evidență a documentelor, care permite stocarea adecvată, accesibilitatea și trasabilitatea sigură a:</w:t>
      </w:r>
    </w:p>
    <w:p w14:paraId="1EDA3C1E" w14:textId="77777777" w:rsidR="00572190" w:rsidRPr="00B46147" w:rsidRDefault="00572190" w:rsidP="000110C0">
      <w:pPr>
        <w:pStyle w:val="norm"/>
        <w:numPr>
          <w:ilvl w:val="0"/>
          <w:numId w:val="746"/>
        </w:numPr>
        <w:shd w:val="clear" w:color="auto" w:fill="FFFFFF"/>
        <w:spacing w:before="0" w:beforeAutospacing="0" w:after="0" w:afterAutospacing="0"/>
        <w:jc w:val="both"/>
        <w:rPr>
          <w:lang w:val="ro-RO"/>
        </w:rPr>
      </w:pPr>
      <w:r w:rsidRPr="00B46147">
        <w:rPr>
          <w:lang w:val="ro-RO"/>
        </w:rPr>
        <w:t>politicilor și procedurilor documentate ale sistemului de management;</w:t>
      </w:r>
    </w:p>
    <w:p w14:paraId="3541051E" w14:textId="77777777" w:rsidR="00572190" w:rsidRPr="00B46147" w:rsidRDefault="00572190" w:rsidP="000110C0">
      <w:pPr>
        <w:pStyle w:val="norm"/>
        <w:numPr>
          <w:ilvl w:val="0"/>
          <w:numId w:val="746"/>
        </w:numPr>
        <w:shd w:val="clear" w:color="auto" w:fill="FFFFFF"/>
        <w:spacing w:before="0" w:beforeAutospacing="0" w:after="0" w:afterAutospacing="0"/>
        <w:jc w:val="both"/>
        <w:rPr>
          <w:lang w:val="ro-RO"/>
        </w:rPr>
      </w:pPr>
      <w:r w:rsidRPr="00B46147">
        <w:rPr>
          <w:lang w:val="ro-RO"/>
        </w:rPr>
        <w:t>pregătirii, calificării și autorizării personalului său;</w:t>
      </w:r>
    </w:p>
    <w:p w14:paraId="1A6E2EE9" w14:textId="77777777" w:rsidR="00572190" w:rsidRPr="00B46147" w:rsidRDefault="00572190" w:rsidP="000110C0">
      <w:pPr>
        <w:pStyle w:val="norm"/>
        <w:numPr>
          <w:ilvl w:val="0"/>
          <w:numId w:val="746"/>
        </w:numPr>
        <w:shd w:val="clear" w:color="auto" w:fill="FFFFFF"/>
        <w:spacing w:before="0" w:beforeAutospacing="0" w:after="0" w:afterAutospacing="0"/>
        <w:jc w:val="both"/>
        <w:rPr>
          <w:lang w:val="ro-RO"/>
        </w:rPr>
      </w:pPr>
      <w:r w:rsidRPr="00B46147">
        <w:rPr>
          <w:lang w:val="ro-RO"/>
        </w:rPr>
        <w:t>proceselor de certificare și declarare, precum și a supravegherii organizațiilor certificate și declarate;</w:t>
      </w:r>
    </w:p>
    <w:p w14:paraId="100A6069" w14:textId="77777777" w:rsidR="00572190" w:rsidRPr="00B46147" w:rsidRDefault="00354B1A" w:rsidP="000110C0">
      <w:pPr>
        <w:pStyle w:val="norm"/>
        <w:numPr>
          <w:ilvl w:val="0"/>
          <w:numId w:val="746"/>
        </w:numPr>
        <w:shd w:val="clear" w:color="auto" w:fill="FFFFFF"/>
        <w:spacing w:before="0" w:beforeAutospacing="0" w:after="0" w:afterAutospacing="0"/>
        <w:jc w:val="both"/>
        <w:rPr>
          <w:lang w:val="ro-RO"/>
        </w:rPr>
      </w:pPr>
      <w:r w:rsidRPr="00B46147">
        <w:rPr>
          <w:rFonts w:hint="eastAsia"/>
          <w:lang w:val="ro-RO"/>
        </w:rPr>
        <w:t xml:space="preserve">proceselor de certificare </w:t>
      </w:r>
      <w:r w:rsidRPr="00B46147">
        <w:rPr>
          <w:lang w:val="ro-RO"/>
        </w:rPr>
        <w:t>ș</w:t>
      </w:r>
      <w:r w:rsidRPr="00B46147">
        <w:rPr>
          <w:rFonts w:hint="eastAsia"/>
          <w:lang w:val="ro-RO"/>
        </w:rPr>
        <w:t xml:space="preserve">i declarare, precum </w:t>
      </w:r>
      <w:r w:rsidRPr="00B46147">
        <w:rPr>
          <w:lang w:val="ro-RO"/>
        </w:rPr>
        <w:t>ș</w:t>
      </w:r>
      <w:r w:rsidRPr="00B46147">
        <w:rPr>
          <w:rFonts w:hint="eastAsia"/>
          <w:lang w:val="ro-RO"/>
        </w:rPr>
        <w:t>i a supravegherii organiza</w:t>
      </w:r>
      <w:r w:rsidRPr="00B46147">
        <w:rPr>
          <w:lang w:val="ro-RO"/>
        </w:rPr>
        <w:t>ț</w:t>
      </w:r>
      <w:r w:rsidRPr="00B46147">
        <w:rPr>
          <w:rFonts w:hint="eastAsia"/>
          <w:lang w:val="ro-RO"/>
        </w:rPr>
        <w:t xml:space="preserve">iilor certificate </w:t>
      </w:r>
      <w:r w:rsidRPr="00B46147">
        <w:rPr>
          <w:lang w:val="ro-RO"/>
        </w:rPr>
        <w:t>ș</w:t>
      </w:r>
      <w:r w:rsidRPr="00B46147">
        <w:rPr>
          <w:rFonts w:hint="eastAsia"/>
          <w:lang w:val="ro-RO"/>
        </w:rPr>
        <w:t>i declarate</w:t>
      </w:r>
      <w:r w:rsidR="00572190" w:rsidRPr="00B46147">
        <w:rPr>
          <w:lang w:val="ro-RO"/>
        </w:rPr>
        <w:t>;</w:t>
      </w:r>
    </w:p>
    <w:p w14:paraId="792165B9" w14:textId="77777777" w:rsidR="00572190" w:rsidRPr="00B46147" w:rsidRDefault="00572190" w:rsidP="000110C0">
      <w:pPr>
        <w:pStyle w:val="norm"/>
        <w:numPr>
          <w:ilvl w:val="0"/>
          <w:numId w:val="746"/>
        </w:numPr>
        <w:shd w:val="clear" w:color="auto" w:fill="FFFFFF"/>
        <w:spacing w:before="0" w:beforeAutospacing="0" w:after="0" w:afterAutospacing="0"/>
        <w:jc w:val="both"/>
        <w:rPr>
          <w:lang w:val="ro-RO"/>
        </w:rPr>
      </w:pPr>
      <w:r w:rsidRPr="00B46147">
        <w:rPr>
          <w:lang w:val="ro-RO"/>
        </w:rPr>
        <w:t>proceselor pentru eliberarea de certificate de calificare a FSTD și pentru supravegherea continuă a FSTD și a organizației care îl exploatează;</w:t>
      </w:r>
    </w:p>
    <w:p w14:paraId="11485249" w14:textId="77777777" w:rsidR="00572190" w:rsidRPr="00B46147" w:rsidRDefault="00572190" w:rsidP="000110C0">
      <w:pPr>
        <w:pStyle w:val="norm"/>
        <w:numPr>
          <w:ilvl w:val="0"/>
          <w:numId w:val="746"/>
        </w:numPr>
        <w:shd w:val="clear" w:color="auto" w:fill="FFFFFF"/>
        <w:spacing w:before="120" w:beforeAutospacing="0" w:after="0" w:afterAutospacing="0"/>
        <w:jc w:val="both"/>
        <w:rPr>
          <w:lang w:val="ro-RO"/>
        </w:rPr>
      </w:pPr>
      <w:r w:rsidRPr="00B46147">
        <w:rPr>
          <w:lang w:val="ro-RO"/>
        </w:rPr>
        <w:t xml:space="preserve">evaluării mijloacelor de conformitate alternative propuse de organizații și a evaluării mijloacelor de conformitate alternative utilizate de </w:t>
      </w:r>
      <w:r w:rsidR="00BF5013" w:rsidRPr="00B46147">
        <w:rPr>
          <w:lang w:val="ro-RO"/>
        </w:rPr>
        <w:t>AAC</w:t>
      </w:r>
      <w:r w:rsidRPr="00B46147">
        <w:rPr>
          <w:lang w:val="ro-RO"/>
        </w:rPr>
        <w:t xml:space="preserve"> însăși;</w:t>
      </w:r>
    </w:p>
    <w:p w14:paraId="1E897989" w14:textId="77777777" w:rsidR="00572190" w:rsidRPr="00B46147" w:rsidRDefault="00572190" w:rsidP="000110C0">
      <w:pPr>
        <w:pStyle w:val="norm"/>
        <w:numPr>
          <w:ilvl w:val="0"/>
          <w:numId w:val="746"/>
        </w:numPr>
        <w:shd w:val="clear" w:color="auto" w:fill="FFFFFF"/>
        <w:spacing w:before="120" w:beforeAutospacing="0" w:after="0" w:afterAutospacing="0"/>
        <w:jc w:val="both"/>
        <w:rPr>
          <w:lang w:val="ro-RO"/>
        </w:rPr>
      </w:pPr>
      <w:r w:rsidRPr="00B46147">
        <w:rPr>
          <w:lang w:val="ro-RO"/>
        </w:rPr>
        <w:t>constatărilor, acțiunilor corective și datei de încheiere a acțiunilor;</w:t>
      </w:r>
    </w:p>
    <w:p w14:paraId="1B084D65" w14:textId="77777777" w:rsidR="00572190" w:rsidRPr="00B46147" w:rsidRDefault="00572190" w:rsidP="000110C0">
      <w:pPr>
        <w:pStyle w:val="norm"/>
        <w:numPr>
          <w:ilvl w:val="0"/>
          <w:numId w:val="746"/>
        </w:numPr>
        <w:shd w:val="clear" w:color="auto" w:fill="FFFFFF"/>
        <w:spacing w:before="120" w:beforeAutospacing="0" w:after="0" w:afterAutospacing="0"/>
        <w:jc w:val="both"/>
        <w:rPr>
          <w:lang w:val="ro-RO"/>
        </w:rPr>
      </w:pPr>
      <w:r w:rsidRPr="00B46147">
        <w:rPr>
          <w:lang w:val="ro-RO"/>
        </w:rPr>
        <w:t>măsurilor executorii luate;</w:t>
      </w:r>
    </w:p>
    <w:p w14:paraId="288DE041" w14:textId="77777777" w:rsidR="00572190" w:rsidRPr="00B46147" w:rsidRDefault="00572190" w:rsidP="000110C0">
      <w:pPr>
        <w:pStyle w:val="norm"/>
        <w:numPr>
          <w:ilvl w:val="0"/>
          <w:numId w:val="746"/>
        </w:numPr>
        <w:shd w:val="clear" w:color="auto" w:fill="FFFFFF"/>
        <w:spacing w:before="120" w:beforeAutospacing="0" w:after="0" w:afterAutospacing="0"/>
        <w:jc w:val="both"/>
        <w:rPr>
          <w:lang w:val="ro-RO"/>
        </w:rPr>
      </w:pPr>
      <w:r w:rsidRPr="00B46147">
        <w:rPr>
          <w:lang w:val="ro-RO"/>
        </w:rPr>
        <w:t>informațiilor privind siguranța și măsurilor subsecvente; și</w:t>
      </w:r>
    </w:p>
    <w:p w14:paraId="65E0D8CE" w14:textId="77777777" w:rsidR="00572190" w:rsidRPr="00B46147" w:rsidRDefault="00BF5013" w:rsidP="000110C0">
      <w:pPr>
        <w:pStyle w:val="norm"/>
        <w:numPr>
          <w:ilvl w:val="0"/>
          <w:numId w:val="746"/>
        </w:numPr>
        <w:shd w:val="clear" w:color="auto" w:fill="FFFFFF"/>
        <w:spacing w:before="0" w:beforeAutospacing="0" w:after="0" w:afterAutospacing="0"/>
        <w:jc w:val="both"/>
        <w:rPr>
          <w:lang w:val="ro-RO"/>
        </w:rPr>
      </w:pPr>
      <w:r w:rsidRPr="00B46147">
        <w:rPr>
          <w:lang w:val="ro-RO"/>
        </w:rPr>
        <w:t>documentației cu privire la derogările emise</w:t>
      </w:r>
      <w:r w:rsidR="00572190" w:rsidRPr="00B46147">
        <w:rPr>
          <w:lang w:val="ro-RO"/>
        </w:rPr>
        <w:t>.</w:t>
      </w:r>
    </w:p>
    <w:p w14:paraId="7DEA43B4" w14:textId="77777777" w:rsidR="00572190" w:rsidRPr="00B46147" w:rsidRDefault="00BF5013" w:rsidP="000110C0">
      <w:pPr>
        <w:pStyle w:val="norm"/>
        <w:numPr>
          <w:ilvl w:val="0"/>
          <w:numId w:val="745"/>
        </w:numPr>
        <w:shd w:val="clear" w:color="auto" w:fill="FFFFFF"/>
        <w:spacing w:before="0" w:beforeAutospacing="0" w:after="0" w:afterAutospacing="0"/>
        <w:jc w:val="both"/>
        <w:rPr>
          <w:lang w:val="ro-RO"/>
        </w:rPr>
      </w:pPr>
      <w:r w:rsidRPr="00B46147" w:rsidDel="00BF5013">
        <w:t xml:space="preserve"> </w:t>
      </w:r>
      <w:r w:rsidRPr="00B46147">
        <w:rPr>
          <w:lang w:val="ro-RO"/>
        </w:rPr>
        <w:t>AAC</w:t>
      </w:r>
      <w:r w:rsidR="00572190" w:rsidRPr="00B46147">
        <w:rPr>
          <w:lang w:val="ro-RO"/>
        </w:rPr>
        <w:t xml:space="preserve"> întocmește și menține la zi o listă cu toate certificatele organizațiilor, certificatele de calificare a FSTD, certificatele și atestatele personalului pe care le-a eliberat, precum și cu </w:t>
      </w:r>
      <w:r w:rsidR="00572190" w:rsidRPr="00B46147">
        <w:rPr>
          <w:lang w:val="ro-RO"/>
        </w:rPr>
        <w:lastRenderedPageBreak/>
        <w:t>declarațiile DTO primite și cu programele de pregătire DTO pe care le-a verificat sau aprobat pentru conformitate cu anexa </w:t>
      </w:r>
      <w:r w:rsidR="00DC6CE0" w:rsidRPr="00B46147">
        <w:rPr>
          <w:lang w:val="ro-RO"/>
        </w:rPr>
        <w:t>nr.1</w:t>
      </w:r>
      <w:r w:rsidR="00572190" w:rsidRPr="00B46147">
        <w:rPr>
          <w:lang w:val="ro-RO"/>
        </w:rPr>
        <w:t xml:space="preserve"> (</w:t>
      </w:r>
      <w:r w:rsidR="00DC6CE0" w:rsidRPr="00B46147">
        <w:rPr>
          <w:lang w:val="ro-RO"/>
        </w:rPr>
        <w:t>P</w:t>
      </w:r>
      <w:r w:rsidR="00572190" w:rsidRPr="00B46147">
        <w:rPr>
          <w:lang w:val="ro-RO"/>
        </w:rPr>
        <w:t>artea FCL).</w:t>
      </w:r>
    </w:p>
    <w:p w14:paraId="1F344DAC" w14:textId="77777777" w:rsidR="00572190" w:rsidRPr="00B46147" w:rsidRDefault="00AF03DE" w:rsidP="000110C0">
      <w:pPr>
        <w:pStyle w:val="norm"/>
        <w:numPr>
          <w:ilvl w:val="0"/>
          <w:numId w:val="745"/>
        </w:numPr>
        <w:shd w:val="clear" w:color="auto" w:fill="FFFFFF"/>
        <w:spacing w:before="0" w:beforeAutospacing="0" w:after="0" w:afterAutospacing="0"/>
        <w:jc w:val="both"/>
        <w:rPr>
          <w:lang w:val="ro-RO"/>
        </w:rPr>
      </w:pPr>
      <w:r w:rsidRPr="00B46147">
        <w:rPr>
          <w:lang w:val="ro-RO"/>
        </w:rPr>
        <w:t>T</w:t>
      </w:r>
      <w:r w:rsidR="00572190" w:rsidRPr="00B46147">
        <w:rPr>
          <w:lang w:val="ro-RO"/>
        </w:rPr>
        <w:t>oate evidențele trebuie să se păstreze pe perioada minimă precizată în prezentul regulament. În absența unei astfel de indicații, evidențele se păstrează pe o perioadă de minimum cinci ani, sub rezerva respectării legislației aplicabile cu privire la protecția datelor.</w:t>
      </w:r>
    </w:p>
    <w:p w14:paraId="34948DEF" w14:textId="77777777" w:rsidR="00572190" w:rsidRPr="00B46147" w:rsidRDefault="00572190" w:rsidP="00AF03DE">
      <w:pPr>
        <w:pStyle w:val="1"/>
        <w:rPr>
          <w:rFonts w:ascii="Times New Roman" w:hAnsi="Times New Roman" w:cs="Times New Roman"/>
          <w:b/>
          <w:color w:val="auto"/>
          <w:sz w:val="24"/>
          <w:szCs w:val="24"/>
        </w:rPr>
      </w:pPr>
      <w:r w:rsidRPr="00B46147">
        <w:rPr>
          <w:rFonts w:ascii="Times New Roman" w:hAnsi="Times New Roman" w:cs="Times New Roman"/>
          <w:b/>
          <w:color w:val="auto"/>
          <w:sz w:val="24"/>
          <w:szCs w:val="24"/>
        </w:rPr>
        <w:t>SECȚIUNEA III</w:t>
      </w:r>
      <w:r w:rsidR="00AF03DE" w:rsidRPr="00B46147">
        <w:rPr>
          <w:rFonts w:ascii="Times New Roman" w:hAnsi="Times New Roman" w:cs="Times New Roman"/>
          <w:b/>
          <w:color w:val="auto"/>
          <w:sz w:val="24"/>
          <w:szCs w:val="24"/>
        </w:rPr>
        <w:t xml:space="preserve"> - </w:t>
      </w:r>
      <w:r w:rsidRPr="00B46147">
        <w:rPr>
          <w:rFonts w:ascii="Times New Roman" w:hAnsi="Times New Roman" w:cs="Times New Roman"/>
          <w:b/>
          <w:color w:val="auto"/>
          <w:sz w:val="24"/>
          <w:szCs w:val="24"/>
        </w:rPr>
        <w:t>Supravegherea, certificarea și asigurarea aplicării legii</w:t>
      </w:r>
    </w:p>
    <w:p w14:paraId="4215EA7B" w14:textId="77777777" w:rsidR="00572190" w:rsidRPr="00B46147" w:rsidRDefault="00572190" w:rsidP="00AF03DE">
      <w:pPr>
        <w:pStyle w:val="1"/>
        <w:rPr>
          <w:rFonts w:ascii="Times New Roman" w:hAnsi="Times New Roman" w:cs="Times New Roman"/>
          <w:b/>
          <w:color w:val="auto"/>
          <w:sz w:val="24"/>
          <w:szCs w:val="24"/>
        </w:rPr>
      </w:pPr>
      <w:r w:rsidRPr="00B46147">
        <w:rPr>
          <w:rFonts w:ascii="Times New Roman" w:hAnsi="Times New Roman" w:cs="Times New Roman"/>
          <w:b/>
          <w:color w:val="auto"/>
          <w:sz w:val="24"/>
          <w:szCs w:val="24"/>
        </w:rPr>
        <w:t>ARA.GEN.300    Supravegherea</w:t>
      </w:r>
    </w:p>
    <w:p w14:paraId="5DD156A9" w14:textId="77777777" w:rsidR="00572190" w:rsidRPr="00B46147" w:rsidRDefault="00BF5013" w:rsidP="000110C0">
      <w:pPr>
        <w:pStyle w:val="norm"/>
        <w:numPr>
          <w:ilvl w:val="0"/>
          <w:numId w:val="747"/>
        </w:numPr>
        <w:shd w:val="clear" w:color="auto" w:fill="FFFFFF"/>
        <w:spacing w:before="120" w:beforeAutospacing="0" w:after="0" w:afterAutospacing="0"/>
        <w:jc w:val="both"/>
        <w:rPr>
          <w:lang w:val="ro-RO"/>
        </w:rPr>
      </w:pPr>
      <w:r w:rsidRPr="00B46147">
        <w:rPr>
          <w:lang w:val="ro-RO"/>
        </w:rPr>
        <w:t>AAC</w:t>
      </w:r>
      <w:r w:rsidR="00572190" w:rsidRPr="00B46147">
        <w:rPr>
          <w:lang w:val="ro-RO"/>
        </w:rPr>
        <w:t xml:space="preserve"> trebuie să verifice:</w:t>
      </w:r>
    </w:p>
    <w:p w14:paraId="42F67367" w14:textId="77777777" w:rsidR="00572190" w:rsidRPr="00B46147" w:rsidRDefault="00572190" w:rsidP="000110C0">
      <w:pPr>
        <w:pStyle w:val="norm"/>
        <w:numPr>
          <w:ilvl w:val="0"/>
          <w:numId w:val="748"/>
        </w:numPr>
        <w:shd w:val="clear" w:color="auto" w:fill="FFFFFF"/>
        <w:spacing w:before="0" w:beforeAutospacing="0" w:after="0" w:afterAutospacing="0"/>
        <w:jc w:val="both"/>
        <w:rPr>
          <w:lang w:val="ro-RO"/>
        </w:rPr>
      </w:pPr>
      <w:r w:rsidRPr="00B46147">
        <w:rPr>
          <w:lang w:val="ro-RO"/>
        </w:rPr>
        <w:t>conformitatea cu cerințele aplicabile organizațiilor sau persoanelor înainte de a elibera un certificat sau o aprobare pentru o organizație, un certificat de calificare a FSTD, un certificat, o calificare sau un atestat pentru personal, după caz;</w:t>
      </w:r>
    </w:p>
    <w:p w14:paraId="03B60060" w14:textId="77777777" w:rsidR="00572190" w:rsidRPr="00B46147" w:rsidRDefault="00572190" w:rsidP="000110C0">
      <w:pPr>
        <w:pStyle w:val="norm"/>
        <w:numPr>
          <w:ilvl w:val="0"/>
          <w:numId w:val="748"/>
        </w:numPr>
        <w:shd w:val="clear" w:color="auto" w:fill="FFFFFF"/>
        <w:spacing w:before="0" w:beforeAutospacing="0" w:after="0" w:afterAutospacing="0"/>
        <w:jc w:val="both"/>
        <w:rPr>
          <w:lang w:val="ro-RO"/>
        </w:rPr>
      </w:pPr>
      <w:r w:rsidRPr="00B46147">
        <w:rPr>
          <w:lang w:val="ro-RO"/>
        </w:rPr>
        <w:t>menținerea conformității cu cerințele aplicabile a persoanelor care dețin certificate, a organizațiilor pe care le-a certificat, a titularilor unei calificări a FSTD și a organizațiilor de la care a primit o declarație;</w:t>
      </w:r>
    </w:p>
    <w:p w14:paraId="78392110" w14:textId="77777777" w:rsidR="00572190" w:rsidRPr="00B46147" w:rsidRDefault="00572190" w:rsidP="000110C0">
      <w:pPr>
        <w:pStyle w:val="norm"/>
        <w:numPr>
          <w:ilvl w:val="0"/>
          <w:numId w:val="748"/>
        </w:numPr>
        <w:shd w:val="clear" w:color="auto" w:fill="FFFFFF"/>
        <w:spacing w:before="0" w:beforeAutospacing="0" w:after="0" w:afterAutospacing="0"/>
        <w:jc w:val="both"/>
        <w:rPr>
          <w:lang w:val="ro-RO"/>
        </w:rPr>
      </w:pPr>
      <w:r w:rsidRPr="00B46147">
        <w:rPr>
          <w:lang w:val="ro-RO"/>
        </w:rPr>
        <w:t xml:space="preserve">aplicarea măsurilor de siguranță adecvate dispuse de </w:t>
      </w:r>
      <w:r w:rsidR="00BF5013" w:rsidRPr="00B46147">
        <w:rPr>
          <w:lang w:val="ro-RO"/>
        </w:rPr>
        <w:t>AAC</w:t>
      </w:r>
      <w:r w:rsidRPr="00B46147">
        <w:rPr>
          <w:lang w:val="ro-RO"/>
        </w:rPr>
        <w:t xml:space="preserve"> după cum se definește la ARA.GEN.135 literele (</w:t>
      </w:r>
      <w:r w:rsidR="00BF5013" w:rsidRPr="00B46147">
        <w:rPr>
          <w:lang w:val="ro-RO"/>
        </w:rPr>
        <w:t>b</w:t>
      </w:r>
      <w:r w:rsidRPr="00B46147">
        <w:rPr>
          <w:lang w:val="ro-RO"/>
        </w:rPr>
        <w:t>) și (</w:t>
      </w:r>
      <w:r w:rsidR="00BF5013" w:rsidRPr="00B46147">
        <w:rPr>
          <w:lang w:val="ro-RO"/>
        </w:rPr>
        <w:t>c</w:t>
      </w:r>
      <w:r w:rsidRPr="00B46147">
        <w:rPr>
          <w:lang w:val="ro-RO"/>
        </w:rPr>
        <w:t>).</w:t>
      </w:r>
    </w:p>
    <w:p w14:paraId="42B659E0" w14:textId="77777777" w:rsidR="00572190" w:rsidRPr="00B46147" w:rsidRDefault="00572190" w:rsidP="000110C0">
      <w:pPr>
        <w:pStyle w:val="norm"/>
        <w:numPr>
          <w:ilvl w:val="0"/>
          <w:numId w:val="747"/>
        </w:numPr>
        <w:shd w:val="clear" w:color="auto" w:fill="FFFFFF"/>
        <w:spacing w:before="120" w:beforeAutospacing="0" w:after="0" w:afterAutospacing="0"/>
        <w:jc w:val="both"/>
        <w:rPr>
          <w:lang w:val="ro-RO"/>
        </w:rPr>
      </w:pPr>
      <w:r w:rsidRPr="00B46147">
        <w:rPr>
          <w:lang w:val="ro-RO"/>
        </w:rPr>
        <w:t>Această verificare trebuie:</w:t>
      </w:r>
    </w:p>
    <w:p w14:paraId="68A2B1FA" w14:textId="77777777" w:rsidR="00572190" w:rsidRPr="00B46147" w:rsidRDefault="00572190" w:rsidP="000110C0">
      <w:pPr>
        <w:pStyle w:val="norm"/>
        <w:numPr>
          <w:ilvl w:val="0"/>
          <w:numId w:val="749"/>
        </w:numPr>
        <w:shd w:val="clear" w:color="auto" w:fill="FFFFFF"/>
        <w:spacing w:before="0" w:beforeAutospacing="0" w:after="0" w:afterAutospacing="0"/>
        <w:jc w:val="both"/>
        <w:rPr>
          <w:lang w:val="ro-RO"/>
        </w:rPr>
      </w:pPr>
      <w:r w:rsidRPr="00B46147">
        <w:rPr>
          <w:lang w:val="ro-RO"/>
        </w:rPr>
        <w:t>să fie susținută de o documentație concepută în mod specific pentru a furniza personalului responsabil cu supravegherea siguranței îndrumări privind exercitarea funcțiilor sale;</w:t>
      </w:r>
    </w:p>
    <w:p w14:paraId="4492A839" w14:textId="77777777" w:rsidR="00572190" w:rsidRPr="00B46147" w:rsidRDefault="00572190" w:rsidP="000110C0">
      <w:pPr>
        <w:pStyle w:val="norm"/>
        <w:numPr>
          <w:ilvl w:val="0"/>
          <w:numId w:val="749"/>
        </w:numPr>
        <w:shd w:val="clear" w:color="auto" w:fill="FFFFFF"/>
        <w:spacing w:before="0" w:beforeAutospacing="0" w:after="0" w:afterAutospacing="0"/>
        <w:jc w:val="both"/>
        <w:rPr>
          <w:lang w:val="ro-RO"/>
        </w:rPr>
      </w:pPr>
      <w:r w:rsidRPr="00B46147">
        <w:rPr>
          <w:lang w:val="ro-RO"/>
        </w:rPr>
        <w:t>să furnizeze persoanelor și organizațiilor în cauză rezultatele activității de supraveghere a siguranței;</w:t>
      </w:r>
    </w:p>
    <w:p w14:paraId="494C7BD5" w14:textId="77777777" w:rsidR="00572190" w:rsidRPr="00B46147" w:rsidRDefault="00572190" w:rsidP="000110C0">
      <w:pPr>
        <w:pStyle w:val="norm"/>
        <w:numPr>
          <w:ilvl w:val="0"/>
          <w:numId w:val="749"/>
        </w:numPr>
        <w:shd w:val="clear" w:color="auto" w:fill="FFFFFF"/>
        <w:spacing w:before="0" w:beforeAutospacing="0" w:after="0" w:afterAutospacing="0"/>
        <w:jc w:val="both"/>
        <w:rPr>
          <w:lang w:val="ro-RO"/>
        </w:rPr>
      </w:pPr>
      <w:r w:rsidRPr="00B46147">
        <w:rPr>
          <w:lang w:val="ro-RO"/>
        </w:rPr>
        <w:t>să se bazeze pe audituri și inspecții, inclusiv inspecții la platformă și inspecții neanunțate; și</w:t>
      </w:r>
    </w:p>
    <w:p w14:paraId="16376E27" w14:textId="77777777" w:rsidR="00572190" w:rsidRPr="00B46147" w:rsidRDefault="00572190" w:rsidP="000110C0">
      <w:pPr>
        <w:pStyle w:val="norm"/>
        <w:numPr>
          <w:ilvl w:val="0"/>
          <w:numId w:val="749"/>
        </w:numPr>
        <w:shd w:val="clear" w:color="auto" w:fill="FFFFFF"/>
        <w:spacing w:before="0" w:beforeAutospacing="0" w:after="0" w:afterAutospacing="0"/>
        <w:jc w:val="both"/>
        <w:rPr>
          <w:lang w:val="ro-RO"/>
        </w:rPr>
      </w:pPr>
      <w:r w:rsidRPr="00B46147">
        <w:rPr>
          <w:lang w:val="ro-RO"/>
        </w:rPr>
        <w:t xml:space="preserve">să furnizeze </w:t>
      </w:r>
      <w:r w:rsidR="00CC18A6" w:rsidRPr="00B46147">
        <w:rPr>
          <w:lang w:val="ro-RO"/>
        </w:rPr>
        <w:t>AAC</w:t>
      </w:r>
      <w:r w:rsidRPr="00B46147">
        <w:rPr>
          <w:lang w:val="ro-RO"/>
        </w:rPr>
        <w:t xml:space="preserve"> dovezile necesare în cazul în care trebuie luate măsuri suplimentare, inclusiv măsurile prevăzute la ARA.GEN.350 și ARA.GEN.355.</w:t>
      </w:r>
    </w:p>
    <w:p w14:paraId="6789847D" w14:textId="77777777" w:rsidR="00572190" w:rsidRPr="00B46147" w:rsidRDefault="00572190" w:rsidP="000110C0">
      <w:pPr>
        <w:pStyle w:val="norm"/>
        <w:numPr>
          <w:ilvl w:val="0"/>
          <w:numId w:val="747"/>
        </w:numPr>
        <w:shd w:val="clear" w:color="auto" w:fill="FFFFFF"/>
        <w:spacing w:before="0" w:beforeAutospacing="0" w:after="0" w:afterAutospacing="0"/>
        <w:jc w:val="both"/>
        <w:rPr>
          <w:lang w:val="ro-RO"/>
        </w:rPr>
      </w:pPr>
      <w:r w:rsidRPr="00B46147">
        <w:rPr>
          <w:lang w:val="ro-RO"/>
        </w:rPr>
        <w:t>Sfera supravegherii definită la literele (a) și (b) trebuie să țină seama de rezultatele activităților de supraveghere anterioare și de prioritățile în materie de siguranță.</w:t>
      </w:r>
    </w:p>
    <w:p w14:paraId="21ACA3B3" w14:textId="77777777" w:rsidR="00847B24" w:rsidRPr="00B46147" w:rsidRDefault="00847B24" w:rsidP="000110C0">
      <w:pPr>
        <w:pStyle w:val="norm"/>
        <w:numPr>
          <w:ilvl w:val="0"/>
          <w:numId w:val="747"/>
        </w:numPr>
        <w:shd w:val="clear" w:color="auto" w:fill="FFFFFF"/>
        <w:spacing w:before="0" w:beforeAutospacing="0" w:after="0" w:afterAutospacing="0"/>
        <w:jc w:val="both"/>
        <w:rPr>
          <w:lang w:val="ro-RO"/>
        </w:rPr>
      </w:pPr>
      <w:r w:rsidRPr="00B46147">
        <w:rPr>
          <w:rFonts w:eastAsia="Arial Unicode MS"/>
          <w:shd w:val="clear" w:color="auto" w:fill="FFFFFF"/>
        </w:rPr>
        <w:t>Fără a aduce atingere competențelor și obligațiilor statelor</w:t>
      </w:r>
      <w:r w:rsidR="009E0D15" w:rsidRPr="00B46147">
        <w:rPr>
          <w:rFonts w:eastAsia="Arial Unicode MS"/>
          <w:shd w:val="clear" w:color="auto" w:fill="FFFFFF"/>
        </w:rPr>
        <w:t xml:space="preserve"> participante la programul SAFA</w:t>
      </w:r>
      <w:r w:rsidRPr="00B46147">
        <w:rPr>
          <w:rFonts w:eastAsia="Arial Unicode MS"/>
          <w:shd w:val="clear" w:color="auto" w:fill="FFFFFF"/>
        </w:rPr>
        <w:t xml:space="preserve"> prevăzute </w:t>
      </w:r>
      <w:r w:rsidRPr="00B46147">
        <w:rPr>
          <w:rFonts w:eastAsia="Malgun Gothic Semilight"/>
          <w:shd w:val="clear" w:color="auto" w:fill="FFFFFF"/>
        </w:rPr>
        <w:t>î</w:t>
      </w:r>
      <w:r w:rsidRPr="00B46147">
        <w:rPr>
          <w:rFonts w:eastAsia="Arial Unicode MS"/>
          <w:shd w:val="clear" w:color="auto" w:fill="FFFFFF"/>
        </w:rPr>
        <w:t xml:space="preserve">n </w:t>
      </w:r>
      <w:r w:rsidR="0062615D" w:rsidRPr="00B46147">
        <w:rPr>
          <w:rFonts w:eastAsia="Arial Unicode MS"/>
          <w:shd w:val="clear" w:color="auto" w:fill="FFFFFF"/>
        </w:rPr>
        <w:t>CT-</w:t>
      </w:r>
      <w:r w:rsidRPr="00B46147">
        <w:rPr>
          <w:rFonts w:eastAsia="Arial Unicode MS"/>
          <w:shd w:val="clear" w:color="auto" w:fill="FFFFFF"/>
        </w:rPr>
        <w:t>RAMP</w:t>
      </w:r>
      <w:r w:rsidR="009E0D15" w:rsidRPr="00B46147">
        <w:rPr>
          <w:rFonts w:eastAsia="Arial Unicode MS"/>
          <w:shd w:val="clear" w:color="auto" w:fill="FFFFFF"/>
        </w:rPr>
        <w:t xml:space="preserve"> </w:t>
      </w:r>
      <w:r w:rsidR="009E0D15" w:rsidRPr="00B46147">
        <w:rPr>
          <w:rFonts w:eastAsiaTheme="minorHAnsi"/>
        </w:rPr>
        <w:t>la Regulamentul privind procedurile administrative referitoare la operațiunile aeriene</w:t>
      </w:r>
      <w:r w:rsidRPr="00B46147">
        <w:rPr>
          <w:rFonts w:eastAsia="Arial Unicode MS"/>
          <w:shd w:val="clear" w:color="auto" w:fill="FFFFFF"/>
        </w:rPr>
        <w:t xml:space="preserve">, sfera supravegherii activităților executate pe teritoriul </w:t>
      </w:r>
      <w:r w:rsidR="009E0D15" w:rsidRPr="00B46147">
        <w:rPr>
          <w:rFonts w:eastAsia="Arial Unicode MS"/>
          <w:shd w:val="clear" w:color="auto" w:fill="FFFFFF"/>
        </w:rPr>
        <w:t xml:space="preserve">statelor participante la programul SAFA </w:t>
      </w:r>
      <w:r w:rsidRPr="00B46147">
        <w:rPr>
          <w:rFonts w:eastAsia="Arial Unicode MS"/>
          <w:shd w:val="clear" w:color="auto" w:fill="FFFFFF"/>
        </w:rPr>
        <w:t xml:space="preserve">de către persoanele sau organizațiile stabilite sau rezidente </w:t>
      </w:r>
      <w:r w:rsidR="009E0D15" w:rsidRPr="00B46147">
        <w:rPr>
          <w:rFonts w:eastAsia="Arial Unicode MS"/>
          <w:shd w:val="clear" w:color="auto" w:fill="FFFFFF"/>
        </w:rPr>
        <w:t>î</w:t>
      </w:r>
      <w:r w:rsidR="009E0D15" w:rsidRPr="00B46147">
        <w:rPr>
          <w:rFonts w:eastAsia="Malgun Gothic Semilight"/>
          <w:shd w:val="clear" w:color="auto" w:fill="FFFFFF"/>
        </w:rPr>
        <w:t>n aceste state</w:t>
      </w:r>
      <w:r w:rsidRPr="00B46147">
        <w:rPr>
          <w:rFonts w:eastAsia="Arial Unicode MS"/>
          <w:shd w:val="clear" w:color="auto" w:fill="FFFFFF"/>
        </w:rPr>
        <w:t xml:space="preserve"> trebuie să se determine pe baza priorităților </w:t>
      </w:r>
      <w:r w:rsidRPr="00B46147">
        <w:rPr>
          <w:rFonts w:eastAsia="Malgun Gothic Semilight"/>
          <w:shd w:val="clear" w:color="auto" w:fill="FFFFFF"/>
        </w:rPr>
        <w:t>î</w:t>
      </w:r>
      <w:r w:rsidRPr="00B46147">
        <w:rPr>
          <w:rFonts w:eastAsia="Arial Unicode MS"/>
          <w:shd w:val="clear" w:color="auto" w:fill="FFFFFF"/>
        </w:rPr>
        <w:t>n materie de siguranță și a activităților de supraveghere anterioare</w:t>
      </w:r>
      <w:r w:rsidR="009E0D15" w:rsidRPr="00B46147">
        <w:rPr>
          <w:rFonts w:eastAsia="Arial Unicode MS"/>
          <w:shd w:val="clear" w:color="auto" w:fill="FFFFFF"/>
        </w:rPr>
        <w:t xml:space="preserve">. </w:t>
      </w:r>
    </w:p>
    <w:p w14:paraId="7710E044" w14:textId="77777777" w:rsidR="00572190" w:rsidRPr="00B46147" w:rsidRDefault="00CC18A6" w:rsidP="000110C0">
      <w:pPr>
        <w:pStyle w:val="norm"/>
        <w:numPr>
          <w:ilvl w:val="0"/>
          <w:numId w:val="747"/>
        </w:numPr>
        <w:shd w:val="clear" w:color="auto" w:fill="FFFFFF"/>
        <w:spacing w:before="0" w:beforeAutospacing="0" w:after="0" w:afterAutospacing="0"/>
        <w:jc w:val="both"/>
        <w:rPr>
          <w:lang w:val="ro-RO"/>
        </w:rPr>
      </w:pPr>
      <w:r w:rsidRPr="00B46147">
        <w:rPr>
          <w:lang w:val="ro-RO"/>
        </w:rPr>
        <w:t>AAC</w:t>
      </w:r>
      <w:r w:rsidR="00572190" w:rsidRPr="00B46147">
        <w:rPr>
          <w:lang w:val="ro-RO"/>
        </w:rPr>
        <w:t xml:space="preserve"> trebuie să colecteze și să prelucreze orice informație considerată utilă pentru supraveghere, inclusiv pentru inspecțiile la platformă și inspecțiile neanunțate.</w:t>
      </w:r>
    </w:p>
    <w:p w14:paraId="5D789387" w14:textId="77777777" w:rsidR="00572190" w:rsidRPr="00B46147" w:rsidRDefault="00572190" w:rsidP="00B66AAB">
      <w:pPr>
        <w:pStyle w:val="title-gr-seq-level-1"/>
        <w:shd w:val="clear" w:color="auto" w:fill="FFFFFF"/>
        <w:spacing w:before="120" w:beforeAutospacing="0" w:after="120" w:afterAutospacing="0"/>
        <w:rPr>
          <w:b/>
          <w:bCs/>
          <w:lang w:val="ro-RO"/>
        </w:rPr>
      </w:pPr>
      <w:r w:rsidRPr="00B46147">
        <w:rPr>
          <w:rStyle w:val="boldface"/>
          <w:b/>
          <w:bCs/>
          <w:lang w:val="ro-RO"/>
        </w:rPr>
        <w:t>ARA.GEN.305</w:t>
      </w:r>
      <w:r w:rsidRPr="00B46147">
        <w:rPr>
          <w:b/>
          <w:bCs/>
          <w:lang w:val="ro-RO"/>
        </w:rPr>
        <w:t>   </w:t>
      </w:r>
      <w:r w:rsidRPr="00B46147">
        <w:rPr>
          <w:rStyle w:val="boldface"/>
          <w:b/>
          <w:bCs/>
          <w:lang w:val="ro-RO"/>
        </w:rPr>
        <w:t> Programul de supraveghere</w:t>
      </w:r>
    </w:p>
    <w:p w14:paraId="75C08193" w14:textId="77777777" w:rsidR="00572190" w:rsidRPr="00B46147" w:rsidRDefault="00B50C0A" w:rsidP="000110C0">
      <w:pPr>
        <w:pStyle w:val="norm"/>
        <w:numPr>
          <w:ilvl w:val="0"/>
          <w:numId w:val="750"/>
        </w:numPr>
        <w:shd w:val="clear" w:color="auto" w:fill="FFFFFF"/>
        <w:spacing w:before="0" w:beforeAutospacing="0" w:after="0" w:afterAutospacing="0"/>
        <w:jc w:val="both"/>
        <w:rPr>
          <w:lang w:val="ro-RO"/>
        </w:rPr>
      </w:pPr>
      <w:r w:rsidRPr="00B46147">
        <w:rPr>
          <w:lang w:val="ro-RO"/>
        </w:rPr>
        <w:t>AAC</w:t>
      </w:r>
      <w:r w:rsidR="00572190" w:rsidRPr="00B46147">
        <w:rPr>
          <w:lang w:val="ro-RO"/>
        </w:rPr>
        <w:t xml:space="preserve"> trebuie să instituie și să mențină un program de supraveghere care să cuprindă activitățile de supraveghere prevăzute la ARA.GEN.300 și </w:t>
      </w:r>
      <w:r w:rsidR="009E0D15" w:rsidRPr="00B46147">
        <w:rPr>
          <w:rFonts w:eastAsia="Arial Unicode MS"/>
          <w:shd w:val="clear" w:color="auto" w:fill="FFFFFF"/>
        </w:rPr>
        <w:t xml:space="preserve">CT-RAMP </w:t>
      </w:r>
      <w:r w:rsidR="009E0D15" w:rsidRPr="00B46147">
        <w:rPr>
          <w:rFonts w:eastAsiaTheme="minorHAnsi"/>
        </w:rPr>
        <w:t>la Regulamentul privind procedurile administrative referitoare la operațiunile aeriene</w:t>
      </w:r>
      <w:r w:rsidR="00572190" w:rsidRPr="00B46147">
        <w:rPr>
          <w:lang w:val="ro-RO"/>
        </w:rPr>
        <w:t>.</w:t>
      </w:r>
    </w:p>
    <w:p w14:paraId="7537D4F1" w14:textId="77777777" w:rsidR="00572190" w:rsidRPr="00B46147" w:rsidRDefault="00572190" w:rsidP="000110C0">
      <w:pPr>
        <w:pStyle w:val="norm"/>
        <w:numPr>
          <w:ilvl w:val="0"/>
          <w:numId w:val="750"/>
        </w:numPr>
        <w:shd w:val="clear" w:color="auto" w:fill="FFFFFF"/>
        <w:spacing w:before="0" w:beforeAutospacing="0" w:after="0" w:afterAutospacing="0"/>
        <w:jc w:val="both"/>
        <w:rPr>
          <w:lang w:val="ro-RO"/>
        </w:rPr>
      </w:pPr>
      <w:r w:rsidRPr="00B46147">
        <w:rPr>
          <w:lang w:val="ro-RO"/>
        </w:rPr>
        <w:t xml:space="preserve">Pentru organizațiile certificate de </w:t>
      </w:r>
      <w:r w:rsidR="00B50C0A" w:rsidRPr="00B46147">
        <w:rPr>
          <w:lang w:val="ro-RO"/>
        </w:rPr>
        <w:t>AAC</w:t>
      </w:r>
      <w:r w:rsidRPr="00B46147">
        <w:rPr>
          <w:lang w:val="ro-RO"/>
        </w:rPr>
        <w:t xml:space="preserve"> și pentru titularii de certificate de calificare a FSTD, programul de supraveghere trebuie elaborat ținând cont de natura specifică a organizației, de complexitatea activităților sale, de rezultatele activităților anterioare de certificare și/sau de supraveghere și trebuie să se bazeze pe evaluarea riscurilor asociate. Programul trebuie să includă, în cadrul fiecărui ciclu de planificare a supravegherii:</w:t>
      </w:r>
      <w:r w:rsidR="009E0D15" w:rsidRPr="00B46147">
        <w:rPr>
          <w:lang w:val="ro-RO"/>
        </w:rPr>
        <w:t xml:space="preserve"> </w:t>
      </w:r>
    </w:p>
    <w:p w14:paraId="79F11B28" w14:textId="77777777" w:rsidR="00572190" w:rsidRPr="00B46147" w:rsidRDefault="00572190" w:rsidP="000110C0">
      <w:pPr>
        <w:pStyle w:val="norm"/>
        <w:numPr>
          <w:ilvl w:val="0"/>
          <w:numId w:val="751"/>
        </w:numPr>
        <w:shd w:val="clear" w:color="auto" w:fill="FFFFFF"/>
        <w:spacing w:before="0" w:beforeAutospacing="0" w:after="0" w:afterAutospacing="0"/>
        <w:jc w:val="both"/>
        <w:rPr>
          <w:lang w:val="ro-RO"/>
        </w:rPr>
      </w:pPr>
      <w:r w:rsidRPr="00B46147">
        <w:rPr>
          <w:lang w:val="ro-RO"/>
        </w:rPr>
        <w:t>audituri și inspecții, inclusiv inspecții la platformă și inspecții neanunțate, după caz; și</w:t>
      </w:r>
    </w:p>
    <w:p w14:paraId="31ABC63E" w14:textId="77777777" w:rsidR="00572190" w:rsidRPr="00B46147" w:rsidRDefault="00572190" w:rsidP="000110C0">
      <w:pPr>
        <w:pStyle w:val="norm"/>
        <w:numPr>
          <w:ilvl w:val="0"/>
          <w:numId w:val="751"/>
        </w:numPr>
        <w:shd w:val="clear" w:color="auto" w:fill="FFFFFF"/>
        <w:spacing w:before="0" w:beforeAutospacing="0" w:after="0" w:afterAutospacing="0"/>
        <w:jc w:val="both"/>
        <w:rPr>
          <w:lang w:val="ro-RO"/>
        </w:rPr>
      </w:pPr>
      <w:r w:rsidRPr="00B46147">
        <w:rPr>
          <w:lang w:val="ro-RO"/>
        </w:rPr>
        <w:lastRenderedPageBreak/>
        <w:t xml:space="preserve">întâlniri stabilite între cadrul de conducere responsabil și </w:t>
      </w:r>
      <w:r w:rsidR="00B50C0A" w:rsidRPr="00B46147">
        <w:rPr>
          <w:lang w:val="ro-RO"/>
        </w:rPr>
        <w:t>AAC</w:t>
      </w:r>
      <w:r w:rsidRPr="00B46147">
        <w:rPr>
          <w:lang w:val="ro-RO"/>
        </w:rPr>
        <w:t>, pentru a se asigura că ambele părți rămân informate cu privire la aspectele importante.</w:t>
      </w:r>
    </w:p>
    <w:p w14:paraId="25E103FA" w14:textId="77777777" w:rsidR="00572190" w:rsidRPr="00B46147" w:rsidRDefault="00572190" w:rsidP="000110C0">
      <w:pPr>
        <w:pStyle w:val="norm"/>
        <w:numPr>
          <w:ilvl w:val="0"/>
          <w:numId w:val="750"/>
        </w:numPr>
        <w:shd w:val="clear" w:color="auto" w:fill="FFFFFF"/>
        <w:spacing w:before="0" w:beforeAutospacing="0" w:after="0" w:afterAutospacing="0"/>
        <w:jc w:val="both"/>
        <w:rPr>
          <w:lang w:val="ro-RO"/>
        </w:rPr>
      </w:pPr>
      <w:r w:rsidRPr="00B46147">
        <w:rPr>
          <w:lang w:val="ro-RO"/>
        </w:rPr>
        <w:t xml:space="preserve">Pentru organizațiile certificate de </w:t>
      </w:r>
      <w:r w:rsidR="00B26627" w:rsidRPr="00B46147">
        <w:rPr>
          <w:lang w:val="ro-RO"/>
        </w:rPr>
        <w:t>AAC</w:t>
      </w:r>
      <w:r w:rsidRPr="00B46147">
        <w:rPr>
          <w:lang w:val="ro-RO"/>
        </w:rPr>
        <w:t xml:space="preserve"> și pentru titularii de certificate de calificare a FSTD, trebuie să se aplice un ciclu de planificare a supravegherii care să nu depășească 24 de luni.</w:t>
      </w:r>
    </w:p>
    <w:p w14:paraId="4462644A" w14:textId="77777777" w:rsidR="00572190" w:rsidRPr="00B46147" w:rsidRDefault="00572190" w:rsidP="009E0D15">
      <w:pPr>
        <w:pStyle w:val="List3"/>
        <w:shd w:val="clear" w:color="auto" w:fill="FFFFFF"/>
        <w:spacing w:before="0" w:beforeAutospacing="0" w:after="0" w:afterAutospacing="0"/>
        <w:ind w:left="360"/>
        <w:jc w:val="both"/>
        <w:rPr>
          <w:lang w:val="ro-RO"/>
        </w:rPr>
      </w:pPr>
      <w:r w:rsidRPr="00B46147">
        <w:rPr>
          <w:lang w:val="ro-RO"/>
        </w:rPr>
        <w:t>Ciclul de planificare a supravegherii poate fi redus dacă există dovezi că performanța în materie de siguranță a organizației sau a titularului certificatului de calificare a FSTD a scăzut.</w:t>
      </w:r>
    </w:p>
    <w:p w14:paraId="0DAE35E4" w14:textId="77777777" w:rsidR="00572190" w:rsidRPr="00B46147" w:rsidRDefault="00572190" w:rsidP="009E0D15">
      <w:pPr>
        <w:pStyle w:val="List3"/>
        <w:shd w:val="clear" w:color="auto" w:fill="FFFFFF"/>
        <w:spacing w:before="0" w:beforeAutospacing="0" w:after="0" w:afterAutospacing="0"/>
        <w:ind w:left="360"/>
        <w:jc w:val="both"/>
        <w:rPr>
          <w:lang w:val="ro-RO"/>
        </w:rPr>
      </w:pPr>
      <w:r w:rsidRPr="00B46147">
        <w:rPr>
          <w:lang w:val="ro-RO"/>
        </w:rPr>
        <w:t xml:space="preserve">Ciclul de planificare a supravegherii poate fi extins până la maximum 36 de luni dacă </w:t>
      </w:r>
      <w:r w:rsidR="00B26627" w:rsidRPr="00B46147">
        <w:rPr>
          <w:lang w:val="ro-RO"/>
        </w:rPr>
        <w:t>AAC</w:t>
      </w:r>
      <w:r w:rsidRPr="00B46147">
        <w:rPr>
          <w:lang w:val="ro-RO"/>
        </w:rPr>
        <w:t xml:space="preserve"> a constatat că, în decursul celor 24 de luni anterioare:</w:t>
      </w:r>
    </w:p>
    <w:p w14:paraId="6F56187C" w14:textId="77777777" w:rsidR="00572190" w:rsidRPr="00B46147" w:rsidRDefault="00572190" w:rsidP="000110C0">
      <w:pPr>
        <w:pStyle w:val="norm"/>
        <w:numPr>
          <w:ilvl w:val="0"/>
          <w:numId w:val="752"/>
        </w:numPr>
        <w:shd w:val="clear" w:color="auto" w:fill="FFFFFF"/>
        <w:spacing w:before="0" w:beforeAutospacing="0" w:after="0" w:afterAutospacing="0"/>
        <w:jc w:val="both"/>
        <w:rPr>
          <w:lang w:val="ro-RO"/>
        </w:rPr>
      </w:pPr>
      <w:r w:rsidRPr="00B46147">
        <w:rPr>
          <w:lang w:val="ro-RO"/>
        </w:rPr>
        <w:t>organizația a demonstrat o identificare eficientă a pericolelor în materie de siguranță a aviației și un management eficace al riscurilor asociate;</w:t>
      </w:r>
    </w:p>
    <w:p w14:paraId="54F630C7" w14:textId="77777777" w:rsidR="00572190" w:rsidRPr="00B46147" w:rsidRDefault="00572190" w:rsidP="000110C0">
      <w:pPr>
        <w:pStyle w:val="norm"/>
        <w:numPr>
          <w:ilvl w:val="0"/>
          <w:numId w:val="752"/>
        </w:numPr>
        <w:shd w:val="clear" w:color="auto" w:fill="FFFFFF"/>
        <w:spacing w:before="0" w:beforeAutospacing="0" w:after="0" w:afterAutospacing="0"/>
        <w:jc w:val="both"/>
        <w:rPr>
          <w:lang w:val="ro-RO"/>
        </w:rPr>
      </w:pPr>
      <w:r w:rsidRPr="00B46147">
        <w:rPr>
          <w:lang w:val="ro-RO"/>
        </w:rPr>
        <w:t>organizația a demonstrat continuu, în conformitate cu ORA.GEN.130, că ține complet sub control toate schimbările;</w:t>
      </w:r>
    </w:p>
    <w:p w14:paraId="03BA1325" w14:textId="77777777" w:rsidR="00572190" w:rsidRPr="00B46147" w:rsidRDefault="00572190" w:rsidP="000110C0">
      <w:pPr>
        <w:pStyle w:val="norm"/>
        <w:numPr>
          <w:ilvl w:val="0"/>
          <w:numId w:val="752"/>
        </w:numPr>
        <w:shd w:val="clear" w:color="auto" w:fill="FFFFFF"/>
        <w:spacing w:before="0" w:beforeAutospacing="0" w:after="0" w:afterAutospacing="0"/>
        <w:jc w:val="both"/>
        <w:rPr>
          <w:lang w:val="ro-RO"/>
        </w:rPr>
      </w:pPr>
      <w:r w:rsidRPr="00B46147">
        <w:rPr>
          <w:lang w:val="ro-RO"/>
        </w:rPr>
        <w:t>nu s-au emis constatări de nivel 1; și</w:t>
      </w:r>
    </w:p>
    <w:p w14:paraId="147D258C" w14:textId="77777777" w:rsidR="00572190" w:rsidRPr="00B46147" w:rsidRDefault="00572190" w:rsidP="000110C0">
      <w:pPr>
        <w:pStyle w:val="norm"/>
        <w:numPr>
          <w:ilvl w:val="0"/>
          <w:numId w:val="752"/>
        </w:numPr>
        <w:shd w:val="clear" w:color="auto" w:fill="FFFFFF"/>
        <w:spacing w:before="0" w:beforeAutospacing="0" w:after="0" w:afterAutospacing="0"/>
        <w:jc w:val="both"/>
        <w:rPr>
          <w:lang w:val="ro-RO"/>
        </w:rPr>
      </w:pPr>
      <w:r w:rsidRPr="00B46147">
        <w:rPr>
          <w:lang w:val="ro-RO"/>
        </w:rPr>
        <w:t xml:space="preserve">toate acțiunile corective au fost aplicate în termenul acceptat sau prelungit de </w:t>
      </w:r>
      <w:r w:rsidR="00B26627" w:rsidRPr="00B46147">
        <w:rPr>
          <w:lang w:val="ro-RO"/>
        </w:rPr>
        <w:t>AAC</w:t>
      </w:r>
      <w:r w:rsidRPr="00B46147">
        <w:rPr>
          <w:lang w:val="ro-RO"/>
        </w:rPr>
        <w:t>, definit la ARA.GEN.350 litera (d) punctul 2.</w:t>
      </w:r>
    </w:p>
    <w:p w14:paraId="20161AB1" w14:textId="77777777" w:rsidR="00572190" w:rsidRPr="00B46147" w:rsidRDefault="00572190" w:rsidP="009E0D15">
      <w:pPr>
        <w:pStyle w:val="List3"/>
        <w:shd w:val="clear" w:color="auto" w:fill="FFFFFF"/>
        <w:spacing w:before="0" w:beforeAutospacing="0" w:after="0" w:afterAutospacing="0"/>
        <w:ind w:left="360"/>
        <w:jc w:val="both"/>
        <w:rPr>
          <w:lang w:val="ro-RO"/>
        </w:rPr>
      </w:pPr>
      <w:r w:rsidRPr="00B46147">
        <w:rPr>
          <w:lang w:val="ro-RO"/>
        </w:rPr>
        <w:t xml:space="preserve">Ciclul de planificare a supravegherii poate fi prelungit până la maximum 48 de luni dacă, pe lângă condițiile de mai sus, organizația a instituit, iar </w:t>
      </w:r>
      <w:r w:rsidR="00B26627" w:rsidRPr="00B46147">
        <w:rPr>
          <w:lang w:val="ro-RO"/>
        </w:rPr>
        <w:t>AAC</w:t>
      </w:r>
      <w:r w:rsidRPr="00B46147">
        <w:rPr>
          <w:lang w:val="ro-RO"/>
        </w:rPr>
        <w:t xml:space="preserve"> a aprobat, un sistem eficace de raportare continuă către </w:t>
      </w:r>
      <w:r w:rsidR="00B26627" w:rsidRPr="00B46147">
        <w:rPr>
          <w:lang w:val="ro-RO"/>
        </w:rPr>
        <w:t>AAC</w:t>
      </w:r>
      <w:r w:rsidRPr="00B46147">
        <w:rPr>
          <w:lang w:val="ro-RO"/>
        </w:rPr>
        <w:t xml:space="preserve"> cu privire la performanța în materie de siguranță și la conformitatea cu reglementările a organizației însăși.</w:t>
      </w:r>
    </w:p>
    <w:p w14:paraId="0B0ABFF0" w14:textId="77777777" w:rsidR="009E0D15" w:rsidRPr="00B46147" w:rsidRDefault="009E0D15" w:rsidP="009E0D15">
      <w:pPr>
        <w:pStyle w:val="norm"/>
        <w:shd w:val="clear" w:color="auto" w:fill="FFFFFF"/>
        <w:spacing w:before="0" w:beforeAutospacing="0" w:after="0" w:afterAutospacing="0"/>
        <w:jc w:val="both"/>
        <w:rPr>
          <w:lang w:val="ro-RO"/>
        </w:rPr>
      </w:pPr>
      <w:r w:rsidRPr="00B46147">
        <w:rPr>
          <w:lang w:val="ro-RO"/>
        </w:rPr>
        <w:t xml:space="preserve">(ca) </w:t>
      </w:r>
      <w:r w:rsidR="00B26627" w:rsidRPr="00B46147">
        <w:rPr>
          <w:lang w:val="ro-RO"/>
        </w:rPr>
        <w:t>Î</w:t>
      </w:r>
      <w:r w:rsidR="00572190" w:rsidRPr="00B46147">
        <w:rPr>
          <w:lang w:val="ro-RO"/>
        </w:rPr>
        <w:t xml:space="preserve">n cazul organizațiilor care furnizează pregătire numai pentru obținerea </w:t>
      </w:r>
      <w:r w:rsidR="00B26627" w:rsidRPr="00B46147">
        <w:rPr>
          <w:lang w:val="ro-RO"/>
        </w:rPr>
        <w:t>certificatelor</w:t>
      </w:r>
      <w:r w:rsidR="00572190" w:rsidRPr="00B46147">
        <w:rPr>
          <w:lang w:val="ro-RO"/>
        </w:rPr>
        <w:t xml:space="preserve"> </w:t>
      </w:r>
    </w:p>
    <w:p w14:paraId="3672002D" w14:textId="77777777" w:rsidR="009E0D15" w:rsidRPr="00B46147" w:rsidRDefault="009E0D15" w:rsidP="009E0D15">
      <w:pPr>
        <w:pStyle w:val="norm"/>
        <w:shd w:val="clear" w:color="auto" w:fill="FFFFFF"/>
        <w:spacing w:before="0" w:beforeAutospacing="0" w:after="0" w:afterAutospacing="0"/>
        <w:jc w:val="both"/>
        <w:rPr>
          <w:lang w:val="ro-RO"/>
        </w:rPr>
      </w:pPr>
      <w:r w:rsidRPr="00B46147">
        <w:rPr>
          <w:lang w:val="ro-RO"/>
        </w:rPr>
        <w:t xml:space="preserve">       </w:t>
      </w:r>
      <w:r w:rsidR="00572190" w:rsidRPr="00B46147">
        <w:rPr>
          <w:lang w:val="ro-RO"/>
        </w:rPr>
        <w:t xml:space="preserve">LAPL, PPL, SPL sau BPL și a calificărilor și certificatelor aferente, se aplică un ciclu de </w:t>
      </w:r>
      <w:r w:rsidRPr="00B46147">
        <w:rPr>
          <w:lang w:val="ro-RO"/>
        </w:rPr>
        <w:t xml:space="preserve"> </w:t>
      </w:r>
    </w:p>
    <w:p w14:paraId="4E7D9BB5" w14:textId="77777777" w:rsidR="00B26627" w:rsidRPr="00B46147" w:rsidRDefault="009E0D15" w:rsidP="009E0D15">
      <w:pPr>
        <w:pStyle w:val="norm"/>
        <w:shd w:val="clear" w:color="auto" w:fill="FFFFFF"/>
        <w:spacing w:before="0" w:beforeAutospacing="0" w:after="0" w:afterAutospacing="0"/>
        <w:jc w:val="both"/>
        <w:rPr>
          <w:lang w:val="ro-RO"/>
        </w:rPr>
      </w:pPr>
      <w:r w:rsidRPr="00B46147">
        <w:rPr>
          <w:lang w:val="ro-RO"/>
        </w:rPr>
        <w:t xml:space="preserve">        </w:t>
      </w:r>
      <w:r w:rsidR="00572190" w:rsidRPr="00B46147">
        <w:rPr>
          <w:lang w:val="ro-RO"/>
        </w:rPr>
        <w:t xml:space="preserve">planificare a supravegherii care nu depășește 48 de luni. </w:t>
      </w:r>
    </w:p>
    <w:p w14:paraId="43CB5508" w14:textId="77777777" w:rsidR="00572190" w:rsidRPr="00B46147" w:rsidRDefault="00572190" w:rsidP="009E0D15">
      <w:pPr>
        <w:pStyle w:val="norm"/>
        <w:shd w:val="clear" w:color="auto" w:fill="FFFFFF"/>
        <w:spacing w:before="0" w:beforeAutospacing="0" w:after="0" w:afterAutospacing="0"/>
        <w:ind w:left="360"/>
        <w:jc w:val="both"/>
        <w:rPr>
          <w:lang w:val="ro-RO"/>
        </w:rPr>
      </w:pPr>
      <w:r w:rsidRPr="00B46147">
        <w:rPr>
          <w:lang w:val="ro-RO"/>
        </w:rPr>
        <w:t>Ciclul de planificare a supravegherii este redus dacă există dovezi că performanța în materie de siguranță a deținătorului organizației a scăzut.</w:t>
      </w:r>
    </w:p>
    <w:p w14:paraId="6A89EB6C" w14:textId="77777777" w:rsidR="00572190" w:rsidRPr="00B46147" w:rsidRDefault="00572190" w:rsidP="009E0D15">
      <w:pPr>
        <w:pStyle w:val="List3"/>
        <w:shd w:val="clear" w:color="auto" w:fill="FFFFFF"/>
        <w:spacing w:before="0" w:beforeAutospacing="0" w:after="0" w:afterAutospacing="0"/>
        <w:ind w:left="360"/>
        <w:jc w:val="both"/>
        <w:rPr>
          <w:lang w:val="ro-RO"/>
        </w:rPr>
      </w:pPr>
      <w:r w:rsidRPr="00B46147">
        <w:rPr>
          <w:lang w:val="ro-RO"/>
        </w:rPr>
        <w:t xml:space="preserve">Ciclul de planificare a supravegherii poate fi extins până la maximum 72 de luni dacă </w:t>
      </w:r>
      <w:r w:rsidR="00B26627" w:rsidRPr="00B46147">
        <w:rPr>
          <w:lang w:val="ro-RO"/>
        </w:rPr>
        <w:t>AAC</w:t>
      </w:r>
      <w:r w:rsidRPr="00B46147">
        <w:rPr>
          <w:lang w:val="ro-RO"/>
        </w:rPr>
        <w:t xml:space="preserve"> a constatat că, în decursul celor 48 de luni anterioare:</w:t>
      </w:r>
    </w:p>
    <w:p w14:paraId="48196E11" w14:textId="77777777" w:rsidR="00572190" w:rsidRPr="00B46147" w:rsidRDefault="00572190" w:rsidP="000110C0">
      <w:pPr>
        <w:pStyle w:val="norm"/>
        <w:numPr>
          <w:ilvl w:val="0"/>
          <w:numId w:val="753"/>
        </w:numPr>
        <w:shd w:val="clear" w:color="auto" w:fill="FFFFFF"/>
        <w:spacing w:before="0" w:beforeAutospacing="0" w:after="0" w:afterAutospacing="0"/>
        <w:jc w:val="both"/>
        <w:rPr>
          <w:lang w:val="ro-RO"/>
        </w:rPr>
      </w:pPr>
      <w:r w:rsidRPr="00B46147">
        <w:rPr>
          <w:lang w:val="ro-RO"/>
        </w:rPr>
        <w:t>organizația a făcut dovada identificării cu succes a pericolelor la adresa siguranței aviației și a gestiunii riscurilor aferente, după cum reiese din rezultatele bilanțului anual efectuat în conformitate cu ORA.GEN.200 litera (c);</w:t>
      </w:r>
    </w:p>
    <w:p w14:paraId="12A0683B" w14:textId="77777777" w:rsidR="00572190" w:rsidRPr="00B46147" w:rsidRDefault="00572190" w:rsidP="000110C0">
      <w:pPr>
        <w:pStyle w:val="norm"/>
        <w:numPr>
          <w:ilvl w:val="0"/>
          <w:numId w:val="753"/>
        </w:numPr>
        <w:shd w:val="clear" w:color="auto" w:fill="FFFFFF"/>
        <w:spacing w:before="0" w:beforeAutospacing="0" w:after="0" w:afterAutospacing="0"/>
        <w:jc w:val="both"/>
        <w:rPr>
          <w:lang w:val="ro-RO"/>
        </w:rPr>
      </w:pPr>
      <w:r w:rsidRPr="00B46147">
        <w:rPr>
          <w:lang w:val="ro-RO"/>
        </w:rPr>
        <w:t>organizația a avut un control permanent asupra tuturor modificărilor în conformitate cu ORA.GEN.130, după cum reiese din rezultatele bilanțului anual efectuat în conformitate cu ORA.GEN.200 litera (c);</w:t>
      </w:r>
    </w:p>
    <w:p w14:paraId="2ECB620C" w14:textId="77777777" w:rsidR="00572190" w:rsidRPr="00B46147" w:rsidRDefault="00572190" w:rsidP="000110C0">
      <w:pPr>
        <w:pStyle w:val="norm"/>
        <w:numPr>
          <w:ilvl w:val="0"/>
          <w:numId w:val="753"/>
        </w:numPr>
        <w:shd w:val="clear" w:color="auto" w:fill="FFFFFF"/>
        <w:spacing w:before="0" w:beforeAutospacing="0" w:after="0" w:afterAutospacing="0"/>
        <w:jc w:val="both"/>
        <w:rPr>
          <w:lang w:val="ro-RO"/>
        </w:rPr>
      </w:pPr>
      <w:r w:rsidRPr="00B46147">
        <w:rPr>
          <w:lang w:val="ro-RO"/>
        </w:rPr>
        <w:t xml:space="preserve">nu </w:t>
      </w:r>
      <w:r w:rsidR="00B26627" w:rsidRPr="00B46147">
        <w:rPr>
          <w:lang w:val="ro-RO"/>
        </w:rPr>
        <w:t>s-au emis</w:t>
      </w:r>
      <w:r w:rsidRPr="00B46147">
        <w:rPr>
          <w:lang w:val="ro-RO"/>
        </w:rPr>
        <w:t xml:space="preserve"> constatări de nivel 1; și</w:t>
      </w:r>
    </w:p>
    <w:p w14:paraId="4B7D2C31" w14:textId="77777777" w:rsidR="00572190" w:rsidRPr="00B46147" w:rsidRDefault="00572190" w:rsidP="000110C0">
      <w:pPr>
        <w:pStyle w:val="norm"/>
        <w:numPr>
          <w:ilvl w:val="0"/>
          <w:numId w:val="753"/>
        </w:numPr>
        <w:shd w:val="clear" w:color="auto" w:fill="FFFFFF"/>
        <w:spacing w:before="0" w:beforeAutospacing="0" w:after="0" w:afterAutospacing="0"/>
        <w:jc w:val="both"/>
        <w:rPr>
          <w:lang w:val="ro-RO"/>
        </w:rPr>
      </w:pPr>
      <w:r w:rsidRPr="00B46147">
        <w:rPr>
          <w:lang w:val="ro-RO"/>
        </w:rPr>
        <w:t>toate acțiunile corective au fost aplicate în termenul acceptat sau prelungit de autoritatea competentă, definit la ARA.GEN.350 litera (d) punctul 2.</w:t>
      </w:r>
    </w:p>
    <w:p w14:paraId="1C1538BB" w14:textId="77777777" w:rsidR="00572190" w:rsidRPr="00B46147" w:rsidRDefault="00572190" w:rsidP="000110C0">
      <w:pPr>
        <w:pStyle w:val="norm"/>
        <w:numPr>
          <w:ilvl w:val="0"/>
          <w:numId w:val="750"/>
        </w:numPr>
        <w:shd w:val="clear" w:color="auto" w:fill="FFFFFF"/>
        <w:spacing w:before="0" w:beforeAutospacing="0" w:after="0" w:afterAutospacing="0"/>
        <w:jc w:val="both"/>
        <w:rPr>
          <w:lang w:val="ro-RO"/>
        </w:rPr>
      </w:pPr>
      <w:r w:rsidRPr="00B46147">
        <w:rPr>
          <w:lang w:val="ro-RO"/>
        </w:rPr>
        <w:t xml:space="preserve">Pentru persoanele care dețin un certificat, o calificare sau un atestat eliberat(ă) de </w:t>
      </w:r>
      <w:r w:rsidR="00B26627" w:rsidRPr="00B46147">
        <w:rPr>
          <w:lang w:val="ro-RO"/>
        </w:rPr>
        <w:t>AAC</w:t>
      </w:r>
      <w:r w:rsidRPr="00B46147">
        <w:rPr>
          <w:lang w:val="ro-RO"/>
        </w:rPr>
        <w:t>, programul de supraveghere cuprinde inspecții, inclusiv inspecții neanunțate, după caz.</w:t>
      </w:r>
    </w:p>
    <w:p w14:paraId="752E2B1B" w14:textId="77777777" w:rsidR="00572190" w:rsidRPr="00B46147" w:rsidRDefault="00572190" w:rsidP="000110C0">
      <w:pPr>
        <w:pStyle w:val="norm"/>
        <w:numPr>
          <w:ilvl w:val="0"/>
          <w:numId w:val="750"/>
        </w:numPr>
        <w:shd w:val="clear" w:color="auto" w:fill="FFFFFF"/>
        <w:spacing w:before="0" w:beforeAutospacing="0" w:after="0" w:afterAutospacing="0"/>
        <w:jc w:val="both"/>
        <w:rPr>
          <w:lang w:val="ro-RO"/>
        </w:rPr>
      </w:pPr>
      <w:r w:rsidRPr="00B46147">
        <w:rPr>
          <w:lang w:val="ro-RO"/>
        </w:rPr>
        <w:t>Programul de supraveghere include evidențe ale datelor la care trebuie să aibă loc audituri, inspecții și întâlniri și ale datelor la care s-au derulat respectivele audituri, inspecții și întâlniri.</w:t>
      </w:r>
    </w:p>
    <w:p w14:paraId="0738AE76" w14:textId="77777777" w:rsidR="00572190" w:rsidRPr="00B46147" w:rsidRDefault="00572190" w:rsidP="000110C0">
      <w:pPr>
        <w:pStyle w:val="norm"/>
        <w:numPr>
          <w:ilvl w:val="0"/>
          <w:numId w:val="750"/>
        </w:numPr>
        <w:shd w:val="clear" w:color="auto" w:fill="FFFFFF"/>
        <w:spacing w:before="0" w:beforeAutospacing="0" w:after="0" w:afterAutospacing="0"/>
        <w:jc w:val="both"/>
        <w:rPr>
          <w:lang w:val="ro-RO"/>
        </w:rPr>
      </w:pPr>
      <w:r w:rsidRPr="00B46147">
        <w:rPr>
          <w:lang w:val="ro-RO"/>
        </w:rPr>
        <w:t xml:space="preserve">În pofida dispozițiilor de la literele (b), (c) și (ca), programul de supraveghere al DTO se elaborează ținând cont de natura specifică a organizației, de complexitatea activităților sale și de rezultatele activităților de supraveghere anterioare și se bazează pe evaluarea riscurilor asociată cu tipul de pregătire furnizat. Activitățile de supraveghere includ inspecții, chiar și neanunțate, și pot include, în măsura în care sunt considerate necesare de către </w:t>
      </w:r>
      <w:r w:rsidR="00B26627" w:rsidRPr="00B46147">
        <w:rPr>
          <w:lang w:val="ro-RO"/>
        </w:rPr>
        <w:t>AAC</w:t>
      </w:r>
      <w:r w:rsidRPr="00B46147">
        <w:rPr>
          <w:lang w:val="ro-RO"/>
        </w:rPr>
        <w:t xml:space="preserve"> și audituri.</w:t>
      </w:r>
    </w:p>
    <w:p w14:paraId="24899DE4" w14:textId="77777777" w:rsidR="00572190" w:rsidRPr="00B46147" w:rsidRDefault="00572190" w:rsidP="00B66AAB">
      <w:pPr>
        <w:pStyle w:val="title-gr-seq-level-1"/>
        <w:shd w:val="clear" w:color="auto" w:fill="FFFFFF"/>
        <w:spacing w:before="120" w:beforeAutospacing="0" w:after="120" w:afterAutospacing="0"/>
        <w:rPr>
          <w:rStyle w:val="boldface"/>
        </w:rPr>
      </w:pPr>
      <w:r w:rsidRPr="00B46147">
        <w:rPr>
          <w:rStyle w:val="boldface"/>
          <w:b/>
          <w:bCs/>
          <w:lang w:val="ro-RO"/>
        </w:rPr>
        <w:t>ARA.GEN.310</w:t>
      </w:r>
      <w:r w:rsidRPr="00B46147">
        <w:rPr>
          <w:rStyle w:val="boldface"/>
        </w:rPr>
        <w:t>   </w:t>
      </w:r>
      <w:r w:rsidRPr="00B46147">
        <w:rPr>
          <w:rStyle w:val="boldface"/>
          <w:b/>
          <w:bCs/>
          <w:lang w:val="ro-RO"/>
        </w:rPr>
        <w:t> Procedura de certificare inițială – organizații</w:t>
      </w:r>
    </w:p>
    <w:p w14:paraId="4E7AF012" w14:textId="77777777" w:rsidR="00572190" w:rsidRPr="00B46147" w:rsidRDefault="00572190" w:rsidP="000110C0">
      <w:pPr>
        <w:pStyle w:val="norm"/>
        <w:numPr>
          <w:ilvl w:val="0"/>
          <w:numId w:val="754"/>
        </w:numPr>
        <w:shd w:val="clear" w:color="auto" w:fill="FFFFFF"/>
        <w:spacing w:before="0" w:beforeAutospacing="0" w:after="0" w:afterAutospacing="0"/>
        <w:jc w:val="both"/>
        <w:rPr>
          <w:lang w:val="ro-RO"/>
        </w:rPr>
      </w:pPr>
      <w:r w:rsidRPr="00B46147">
        <w:rPr>
          <w:lang w:val="ro-RO"/>
        </w:rPr>
        <w:lastRenderedPageBreak/>
        <w:t xml:space="preserve">La primirea unei cereri de eliberare inițială a unui certificat pentru o organizație, </w:t>
      </w:r>
      <w:r w:rsidR="00B26627" w:rsidRPr="00B46147">
        <w:rPr>
          <w:lang w:val="ro-RO"/>
        </w:rPr>
        <w:t>AAC</w:t>
      </w:r>
      <w:r w:rsidRPr="00B46147">
        <w:rPr>
          <w:lang w:val="ro-RO"/>
        </w:rPr>
        <w:t xml:space="preserve"> trebuie să verifice dacă organizația îndeplinește cerințele aplicabile.</w:t>
      </w:r>
    </w:p>
    <w:p w14:paraId="5D58BDE0" w14:textId="77777777" w:rsidR="00572190" w:rsidRPr="00B46147" w:rsidRDefault="00572190" w:rsidP="000110C0">
      <w:pPr>
        <w:pStyle w:val="norm"/>
        <w:numPr>
          <w:ilvl w:val="0"/>
          <w:numId w:val="754"/>
        </w:numPr>
        <w:shd w:val="clear" w:color="auto" w:fill="FFFFFF"/>
        <w:spacing w:before="0" w:beforeAutospacing="0" w:after="0" w:afterAutospacing="0"/>
        <w:jc w:val="both"/>
        <w:rPr>
          <w:lang w:val="ro-RO"/>
        </w:rPr>
      </w:pPr>
      <w:r w:rsidRPr="00B46147">
        <w:rPr>
          <w:lang w:val="ro-RO"/>
        </w:rPr>
        <w:t xml:space="preserve">Dacă a constatat că organizația îndeplinește cerințele aplicabile, </w:t>
      </w:r>
      <w:r w:rsidR="00B26627" w:rsidRPr="00B46147">
        <w:rPr>
          <w:lang w:val="ro-RO"/>
        </w:rPr>
        <w:t>AAC</w:t>
      </w:r>
      <w:r w:rsidRPr="00B46147">
        <w:rPr>
          <w:lang w:val="ro-RO"/>
        </w:rPr>
        <w:t xml:space="preserve"> eliberează certificatul (certificatele) prevăzut(e) în apendicele </w:t>
      </w:r>
      <w:r w:rsidR="00B26627" w:rsidRPr="00B46147">
        <w:rPr>
          <w:lang w:val="ro-RO"/>
        </w:rPr>
        <w:t>nr.</w:t>
      </w:r>
      <w:r w:rsidR="001C165F" w:rsidRPr="00B46147">
        <w:rPr>
          <w:lang w:val="ro-RO"/>
        </w:rPr>
        <w:t>3</w:t>
      </w:r>
      <w:r w:rsidRPr="00B46147">
        <w:rPr>
          <w:lang w:val="ro-RO"/>
        </w:rPr>
        <w:t xml:space="preserve"> și </w:t>
      </w:r>
      <w:r w:rsidR="00B26627" w:rsidRPr="00B46147">
        <w:rPr>
          <w:lang w:val="ro-RO"/>
        </w:rPr>
        <w:t>nr.5</w:t>
      </w:r>
      <w:r w:rsidRPr="00B46147">
        <w:rPr>
          <w:lang w:val="ro-RO"/>
        </w:rPr>
        <w:t xml:space="preserve"> la prezenta </w:t>
      </w:r>
      <w:r w:rsidR="00B66AAB" w:rsidRPr="00B46147">
        <w:rPr>
          <w:lang w:val="ro-RO"/>
        </w:rPr>
        <w:t>P</w:t>
      </w:r>
      <w:r w:rsidRPr="00B46147">
        <w:rPr>
          <w:lang w:val="ro-RO"/>
        </w:rPr>
        <w:t>arte. Certificatul (certificatele) se eliberează pe o durată nelimitată. Privilegiile și sfera activităților pe care organizația a primit aprobarea să le desfășoare trebuie să fie specificate în condițiile de aprobare atașate la certificat(e).</w:t>
      </w:r>
    </w:p>
    <w:p w14:paraId="30792453" w14:textId="77777777" w:rsidR="00572190" w:rsidRPr="00B46147" w:rsidRDefault="00572190" w:rsidP="000110C0">
      <w:pPr>
        <w:pStyle w:val="norm"/>
        <w:numPr>
          <w:ilvl w:val="0"/>
          <w:numId w:val="754"/>
        </w:numPr>
        <w:shd w:val="clear" w:color="auto" w:fill="FFFFFF"/>
        <w:spacing w:before="0" w:beforeAutospacing="0" w:after="0" w:afterAutospacing="0"/>
        <w:jc w:val="both"/>
        <w:rPr>
          <w:lang w:val="ro-RO"/>
        </w:rPr>
      </w:pPr>
      <w:r w:rsidRPr="00B46147">
        <w:rPr>
          <w:lang w:val="ro-RO"/>
        </w:rPr>
        <w:t xml:space="preserve">Pentru a permite unei organizații să efectueze schimbări fără aprobarea prealabilă a </w:t>
      </w:r>
      <w:r w:rsidR="00B26627" w:rsidRPr="00B46147">
        <w:rPr>
          <w:lang w:val="ro-RO"/>
        </w:rPr>
        <w:t>AAC</w:t>
      </w:r>
      <w:r w:rsidRPr="00B46147">
        <w:rPr>
          <w:lang w:val="ro-RO"/>
        </w:rPr>
        <w:t xml:space="preserve"> în conformitate cu ORA.GEN.130, </w:t>
      </w:r>
      <w:r w:rsidR="00B26627" w:rsidRPr="00B46147">
        <w:rPr>
          <w:lang w:val="ro-RO"/>
        </w:rPr>
        <w:t>AAC</w:t>
      </w:r>
      <w:r w:rsidRPr="00B46147">
        <w:rPr>
          <w:lang w:val="ro-RO"/>
        </w:rPr>
        <w:t xml:space="preserve"> trebuie să aprobe procedura prezentată de organizație prin care se definește sfera unor astfel de schimbări și se descrie modul în care aceste schimbări vor fi gestionate și notificate.</w:t>
      </w:r>
    </w:p>
    <w:p w14:paraId="327357D9" w14:textId="77777777" w:rsidR="00572190" w:rsidRPr="00B46147" w:rsidRDefault="00572190" w:rsidP="00B66AAB">
      <w:pPr>
        <w:pStyle w:val="title-gr-seq-level-1"/>
        <w:shd w:val="clear" w:color="auto" w:fill="FFFFFF"/>
        <w:spacing w:before="120" w:beforeAutospacing="0" w:after="120" w:afterAutospacing="0"/>
        <w:rPr>
          <w:rStyle w:val="boldface"/>
        </w:rPr>
      </w:pPr>
      <w:r w:rsidRPr="00B46147">
        <w:rPr>
          <w:rStyle w:val="boldface"/>
          <w:b/>
          <w:bCs/>
          <w:lang w:val="ro-RO"/>
        </w:rPr>
        <w:t>ARA.GEN.315</w:t>
      </w:r>
      <w:r w:rsidRPr="00B46147">
        <w:rPr>
          <w:rStyle w:val="boldface"/>
        </w:rPr>
        <w:t>   </w:t>
      </w:r>
      <w:r w:rsidRPr="00B46147">
        <w:rPr>
          <w:rStyle w:val="boldface"/>
          <w:b/>
          <w:bCs/>
          <w:lang w:val="ro-RO"/>
        </w:rPr>
        <w:t xml:space="preserve"> Procedura de eliberare, revalidare, reînnoire sau modificare a </w:t>
      </w:r>
      <w:r w:rsidR="00B26627" w:rsidRPr="00B46147">
        <w:rPr>
          <w:rStyle w:val="boldface"/>
          <w:b/>
          <w:bCs/>
          <w:lang w:val="ro-RO"/>
        </w:rPr>
        <w:t>certificatelor</w:t>
      </w:r>
      <w:r w:rsidR="00B66AAB" w:rsidRPr="00B46147">
        <w:rPr>
          <w:rStyle w:val="boldface"/>
          <w:b/>
          <w:bCs/>
          <w:lang w:val="ro-RO"/>
        </w:rPr>
        <w:t xml:space="preserve"> de pilot</w:t>
      </w:r>
      <w:r w:rsidRPr="00B46147">
        <w:rPr>
          <w:rStyle w:val="boldface"/>
          <w:b/>
          <w:bCs/>
          <w:lang w:val="ro-RO"/>
        </w:rPr>
        <w:t>, calificărilor, certificatelor sau atestatelor – persoane</w:t>
      </w:r>
    </w:p>
    <w:p w14:paraId="0DFDF58E" w14:textId="77777777" w:rsidR="00572190" w:rsidRPr="00B46147" w:rsidRDefault="00572190" w:rsidP="000110C0">
      <w:pPr>
        <w:pStyle w:val="norm"/>
        <w:numPr>
          <w:ilvl w:val="0"/>
          <w:numId w:val="755"/>
        </w:numPr>
        <w:shd w:val="clear" w:color="auto" w:fill="FFFFFF"/>
        <w:spacing w:before="0" w:beforeAutospacing="0" w:after="0" w:afterAutospacing="0"/>
        <w:jc w:val="both"/>
        <w:rPr>
          <w:lang w:val="ro-RO"/>
        </w:rPr>
      </w:pPr>
      <w:r w:rsidRPr="00B46147">
        <w:rPr>
          <w:lang w:val="ro-RO"/>
        </w:rPr>
        <w:t xml:space="preserve">La primirea unei cereri de eliberare, revalidare, reînnoire sau modificare a </w:t>
      </w:r>
      <w:r w:rsidR="00B26627" w:rsidRPr="00B46147">
        <w:rPr>
          <w:lang w:val="ro-RO"/>
        </w:rPr>
        <w:t>unui certificat</w:t>
      </w:r>
      <w:r w:rsidRPr="00B46147">
        <w:rPr>
          <w:lang w:val="ro-RO"/>
        </w:rPr>
        <w:t xml:space="preserve"> sau calificări personale sau a unui certificat sau atestat personal și a oricărui document justificativ, </w:t>
      </w:r>
      <w:r w:rsidR="00B26627" w:rsidRPr="00B46147">
        <w:rPr>
          <w:lang w:val="ro-RO"/>
        </w:rPr>
        <w:t>AAC</w:t>
      </w:r>
      <w:r w:rsidRPr="00B46147">
        <w:rPr>
          <w:lang w:val="ro-RO"/>
        </w:rPr>
        <w:t xml:space="preserve"> trebuie să verifice dacă solicitantul respectă cerințele aplicabile.</w:t>
      </w:r>
    </w:p>
    <w:p w14:paraId="62C1F444" w14:textId="77777777" w:rsidR="00572190" w:rsidRPr="00B46147" w:rsidRDefault="00572190" w:rsidP="000110C0">
      <w:pPr>
        <w:pStyle w:val="norm"/>
        <w:numPr>
          <w:ilvl w:val="0"/>
          <w:numId w:val="755"/>
        </w:numPr>
        <w:shd w:val="clear" w:color="auto" w:fill="FFFFFF"/>
        <w:spacing w:before="0" w:beforeAutospacing="0" w:after="0" w:afterAutospacing="0"/>
        <w:jc w:val="both"/>
        <w:rPr>
          <w:lang w:val="ro-RO"/>
        </w:rPr>
      </w:pPr>
      <w:r w:rsidRPr="00B46147">
        <w:rPr>
          <w:lang w:val="ro-RO"/>
        </w:rPr>
        <w:t xml:space="preserve">Dacă a constatat că solicitantul îndeplinește cerințele aplicabile, </w:t>
      </w:r>
      <w:r w:rsidR="00B26627" w:rsidRPr="00B46147">
        <w:rPr>
          <w:lang w:val="ro-RO"/>
        </w:rPr>
        <w:t>AAC</w:t>
      </w:r>
      <w:r w:rsidRPr="00B46147">
        <w:rPr>
          <w:lang w:val="ro-RO"/>
        </w:rPr>
        <w:t xml:space="preserve"> eliberează, revalidează, reînnoiește sau modifică certificatul, calificarea sau atestatul.</w:t>
      </w:r>
    </w:p>
    <w:p w14:paraId="45C4D0EF" w14:textId="77777777" w:rsidR="00572190" w:rsidRPr="00B46147" w:rsidRDefault="00572190" w:rsidP="00B66AAB">
      <w:pPr>
        <w:pStyle w:val="title-gr-seq-level-1"/>
        <w:shd w:val="clear" w:color="auto" w:fill="FFFFFF"/>
        <w:spacing w:before="120" w:beforeAutospacing="0" w:after="120" w:afterAutospacing="0"/>
        <w:rPr>
          <w:rStyle w:val="boldface"/>
        </w:rPr>
      </w:pPr>
      <w:r w:rsidRPr="00B46147">
        <w:rPr>
          <w:rStyle w:val="boldface"/>
          <w:b/>
          <w:bCs/>
          <w:lang w:val="ro-RO"/>
        </w:rPr>
        <w:t>ARA.GEN.330</w:t>
      </w:r>
      <w:r w:rsidRPr="00B46147">
        <w:rPr>
          <w:rStyle w:val="boldface"/>
        </w:rPr>
        <w:t>   </w:t>
      </w:r>
      <w:r w:rsidRPr="00B46147">
        <w:rPr>
          <w:rStyle w:val="boldface"/>
          <w:b/>
          <w:bCs/>
          <w:lang w:val="ro-RO"/>
        </w:rPr>
        <w:t> Schimbări – organizații</w:t>
      </w:r>
    </w:p>
    <w:p w14:paraId="2A9040CF" w14:textId="77777777" w:rsidR="00572190" w:rsidRPr="00B46147" w:rsidRDefault="00572190" w:rsidP="000110C0">
      <w:pPr>
        <w:pStyle w:val="norm"/>
        <w:numPr>
          <w:ilvl w:val="0"/>
          <w:numId w:val="756"/>
        </w:numPr>
        <w:shd w:val="clear" w:color="auto" w:fill="FFFFFF"/>
        <w:spacing w:before="0" w:beforeAutospacing="0" w:after="0" w:afterAutospacing="0"/>
        <w:jc w:val="both"/>
        <w:rPr>
          <w:lang w:val="ro-RO"/>
        </w:rPr>
      </w:pPr>
      <w:r w:rsidRPr="00B46147">
        <w:rPr>
          <w:lang w:val="ro-RO"/>
        </w:rPr>
        <w:t xml:space="preserve">La primirea unei cereri de efectuare a unei schimbări care necesită o aprobare prealabilă, </w:t>
      </w:r>
      <w:r w:rsidR="007417AA" w:rsidRPr="00B46147">
        <w:rPr>
          <w:lang w:val="ro-RO"/>
        </w:rPr>
        <w:t>AAC</w:t>
      </w:r>
      <w:r w:rsidRPr="00B46147">
        <w:rPr>
          <w:lang w:val="ro-RO"/>
        </w:rPr>
        <w:t xml:space="preserve"> verifică dacă organizația îndeplinește cerințele aplicabile înainte de a da respectiva aprobare.</w:t>
      </w:r>
    </w:p>
    <w:p w14:paraId="7B1312D2" w14:textId="77777777" w:rsidR="00572190" w:rsidRPr="00B46147" w:rsidRDefault="007417AA" w:rsidP="000110C0">
      <w:pPr>
        <w:pStyle w:val="List3"/>
        <w:numPr>
          <w:ilvl w:val="0"/>
          <w:numId w:val="756"/>
        </w:numPr>
        <w:shd w:val="clear" w:color="auto" w:fill="FFFFFF"/>
        <w:spacing w:before="0" w:beforeAutospacing="0" w:after="0" w:afterAutospacing="0"/>
        <w:jc w:val="both"/>
        <w:rPr>
          <w:lang w:val="ro-RO"/>
        </w:rPr>
      </w:pPr>
      <w:r w:rsidRPr="00B46147">
        <w:rPr>
          <w:lang w:val="ro-RO"/>
        </w:rPr>
        <w:t>AAC</w:t>
      </w:r>
      <w:r w:rsidR="00572190" w:rsidRPr="00B46147">
        <w:rPr>
          <w:lang w:val="ro-RO"/>
        </w:rPr>
        <w:t xml:space="preserve"> descrie condițiile în care organizația poate funcționa pe durata schimbării, cu excepția cazului în care </w:t>
      </w:r>
      <w:r w:rsidRPr="00B46147">
        <w:rPr>
          <w:lang w:val="ro-RO"/>
        </w:rPr>
        <w:t>AAC</w:t>
      </w:r>
      <w:r w:rsidR="00572190" w:rsidRPr="00B46147">
        <w:rPr>
          <w:lang w:val="ro-RO"/>
        </w:rPr>
        <w:t xml:space="preserve"> constată că certificatul organizației trebuie să fie suspendat.</w:t>
      </w:r>
    </w:p>
    <w:p w14:paraId="25C60963" w14:textId="77777777" w:rsidR="00572190" w:rsidRPr="00B46147" w:rsidRDefault="00572190" w:rsidP="000110C0">
      <w:pPr>
        <w:pStyle w:val="List3"/>
        <w:numPr>
          <w:ilvl w:val="0"/>
          <w:numId w:val="756"/>
        </w:numPr>
        <w:shd w:val="clear" w:color="auto" w:fill="FFFFFF"/>
        <w:spacing w:before="0" w:beforeAutospacing="0" w:after="0" w:afterAutospacing="0"/>
        <w:jc w:val="both"/>
        <w:rPr>
          <w:lang w:val="ro-RO"/>
        </w:rPr>
      </w:pPr>
      <w:r w:rsidRPr="00B46147">
        <w:rPr>
          <w:lang w:val="ro-RO"/>
        </w:rPr>
        <w:t xml:space="preserve">Dacă a constatat că organizația respectă cerințele aplicabile, </w:t>
      </w:r>
      <w:r w:rsidR="007417AA" w:rsidRPr="00B46147">
        <w:rPr>
          <w:lang w:val="ro-RO"/>
        </w:rPr>
        <w:t>AAC</w:t>
      </w:r>
      <w:r w:rsidRPr="00B46147">
        <w:rPr>
          <w:lang w:val="ro-RO"/>
        </w:rPr>
        <w:t xml:space="preserve"> aprobă schimbarea.</w:t>
      </w:r>
    </w:p>
    <w:p w14:paraId="3962E19F" w14:textId="77777777" w:rsidR="00572190" w:rsidRPr="00B46147" w:rsidRDefault="00572190" w:rsidP="000110C0">
      <w:pPr>
        <w:pStyle w:val="norm"/>
        <w:numPr>
          <w:ilvl w:val="0"/>
          <w:numId w:val="756"/>
        </w:numPr>
        <w:shd w:val="clear" w:color="auto" w:fill="FFFFFF"/>
        <w:spacing w:before="0" w:beforeAutospacing="0" w:after="0" w:afterAutospacing="0"/>
        <w:jc w:val="both"/>
        <w:rPr>
          <w:lang w:val="ro-RO"/>
        </w:rPr>
      </w:pPr>
      <w:r w:rsidRPr="00B46147">
        <w:rPr>
          <w:lang w:val="ro-RO"/>
        </w:rPr>
        <w:t xml:space="preserve">Fără a aduce atingere niciunei măsuri executorii suplimentare, atunci când organizația efectuează schimbări care necesită o aprobare prealabilă fără a fi primit aprobarea din partea </w:t>
      </w:r>
      <w:r w:rsidR="007417AA" w:rsidRPr="00B46147">
        <w:rPr>
          <w:lang w:val="ro-RO"/>
        </w:rPr>
        <w:t>AAC</w:t>
      </w:r>
      <w:r w:rsidRPr="00B46147">
        <w:rPr>
          <w:lang w:val="ro-RO"/>
        </w:rPr>
        <w:t xml:space="preserve"> după cum se definește la litera (a), </w:t>
      </w:r>
      <w:r w:rsidR="007417AA" w:rsidRPr="00B46147">
        <w:rPr>
          <w:lang w:val="ro-RO"/>
        </w:rPr>
        <w:t>AAC</w:t>
      </w:r>
      <w:r w:rsidRPr="00B46147">
        <w:rPr>
          <w:lang w:val="ro-RO"/>
        </w:rPr>
        <w:t xml:space="preserve"> suspendă, limitează sau revocă certificatul organizației.</w:t>
      </w:r>
    </w:p>
    <w:p w14:paraId="2176759E" w14:textId="77777777" w:rsidR="00572190" w:rsidRPr="00B46147" w:rsidRDefault="00572190" w:rsidP="000110C0">
      <w:pPr>
        <w:pStyle w:val="norm"/>
        <w:numPr>
          <w:ilvl w:val="0"/>
          <w:numId w:val="756"/>
        </w:numPr>
        <w:shd w:val="clear" w:color="auto" w:fill="FFFFFF"/>
        <w:spacing w:before="0" w:beforeAutospacing="0" w:after="0" w:afterAutospacing="0"/>
        <w:jc w:val="both"/>
        <w:rPr>
          <w:lang w:val="ro-RO"/>
        </w:rPr>
      </w:pPr>
      <w:r w:rsidRPr="00B46147">
        <w:rPr>
          <w:lang w:val="ro-RO"/>
        </w:rPr>
        <w:t xml:space="preserve">Pentru schimbările care nu necesită o aprobare prealabilă, </w:t>
      </w:r>
      <w:r w:rsidR="007417AA" w:rsidRPr="00B46147">
        <w:rPr>
          <w:lang w:val="ro-RO"/>
        </w:rPr>
        <w:t>AAC</w:t>
      </w:r>
      <w:r w:rsidRPr="00B46147">
        <w:rPr>
          <w:lang w:val="ro-RO"/>
        </w:rPr>
        <w:t xml:space="preserve"> evaluează informațiile furnizate în notificarea trimisă de organizație în conformitate cu ORA.GEN.130 pentru a verifica respectarea cerințelor aplicabile. În cazul constatării oricărei neconformități, </w:t>
      </w:r>
      <w:r w:rsidR="007A649D" w:rsidRPr="00B46147">
        <w:rPr>
          <w:lang w:val="ro-RO"/>
        </w:rPr>
        <w:t>AAC</w:t>
      </w:r>
      <w:r w:rsidRPr="00B46147">
        <w:rPr>
          <w:lang w:val="ro-RO"/>
        </w:rPr>
        <w:t>:</w:t>
      </w:r>
    </w:p>
    <w:p w14:paraId="588AF49B" w14:textId="77777777" w:rsidR="00572190" w:rsidRPr="00B46147" w:rsidRDefault="00572190" w:rsidP="000110C0">
      <w:pPr>
        <w:pStyle w:val="norm"/>
        <w:numPr>
          <w:ilvl w:val="0"/>
          <w:numId w:val="757"/>
        </w:numPr>
        <w:shd w:val="clear" w:color="auto" w:fill="FFFFFF"/>
        <w:spacing w:before="0" w:beforeAutospacing="0" w:after="0" w:afterAutospacing="0"/>
        <w:jc w:val="both"/>
        <w:rPr>
          <w:lang w:val="ro-RO"/>
        </w:rPr>
      </w:pPr>
      <w:r w:rsidRPr="00B46147">
        <w:rPr>
          <w:lang w:val="ro-RO"/>
        </w:rPr>
        <w:t>informează organizația cu privire la neconformitate și solicită schimbări suplimentare; și</w:t>
      </w:r>
    </w:p>
    <w:p w14:paraId="65D6BFB7" w14:textId="77777777" w:rsidR="00572190" w:rsidRPr="00B46147" w:rsidRDefault="00572190" w:rsidP="000110C0">
      <w:pPr>
        <w:pStyle w:val="norm"/>
        <w:numPr>
          <w:ilvl w:val="0"/>
          <w:numId w:val="757"/>
        </w:numPr>
        <w:shd w:val="clear" w:color="auto" w:fill="FFFFFF"/>
        <w:spacing w:before="0" w:beforeAutospacing="0" w:after="0" w:afterAutospacing="0"/>
        <w:jc w:val="both"/>
        <w:rPr>
          <w:lang w:val="ro-RO"/>
        </w:rPr>
      </w:pPr>
      <w:r w:rsidRPr="00B46147">
        <w:rPr>
          <w:lang w:val="ro-RO"/>
        </w:rPr>
        <w:t>în cazul unor constatări de nivel 1 sau nivel 2, acționează în conformitate cu ARA.GEN.350.</w:t>
      </w:r>
    </w:p>
    <w:p w14:paraId="7A85AE69" w14:textId="77777777" w:rsidR="00572190" w:rsidRPr="00B46147" w:rsidRDefault="00572190" w:rsidP="000110C0">
      <w:pPr>
        <w:pStyle w:val="norm"/>
        <w:numPr>
          <w:ilvl w:val="0"/>
          <w:numId w:val="756"/>
        </w:numPr>
        <w:shd w:val="clear" w:color="auto" w:fill="FFFFFF"/>
        <w:spacing w:before="0" w:beforeAutospacing="0" w:after="0" w:afterAutospacing="0"/>
        <w:jc w:val="both"/>
        <w:rPr>
          <w:lang w:val="ro-RO"/>
        </w:rPr>
      </w:pPr>
      <w:r w:rsidRPr="00B46147">
        <w:rPr>
          <w:lang w:val="ro-RO"/>
        </w:rPr>
        <w:t xml:space="preserve">În pofida dispozițiilor de la literele (a), (b) și (c), în cazul unor modificări aduse informațiilor cuprinse în declarațiile primite de la o DTO sau aduse programului de pregătire utilizat de DTO, care i-au fost notificate în conformitate cu punctul DTO.GEN.116 din anexa VIII (partea DTO), </w:t>
      </w:r>
      <w:r w:rsidR="00C6167C" w:rsidRPr="00B46147">
        <w:rPr>
          <w:lang w:val="ro-RO"/>
        </w:rPr>
        <w:t>AAC</w:t>
      </w:r>
      <w:r w:rsidRPr="00B46147">
        <w:rPr>
          <w:lang w:val="ro-RO"/>
        </w:rPr>
        <w:t xml:space="preserve"> trebuie să acționeze în conformitate cu dispozițiile de la punctele ARA.DTO.105 și ARA.DTO.110, după caz.</w:t>
      </w:r>
    </w:p>
    <w:p w14:paraId="7580F7AA" w14:textId="77777777" w:rsidR="00572190" w:rsidRPr="00B46147" w:rsidRDefault="00572190" w:rsidP="00B66AAB">
      <w:pPr>
        <w:pStyle w:val="title-gr-seq-level-1"/>
        <w:shd w:val="clear" w:color="auto" w:fill="FFFFFF"/>
        <w:spacing w:before="120" w:beforeAutospacing="0" w:after="120" w:afterAutospacing="0"/>
        <w:rPr>
          <w:b/>
          <w:bCs/>
          <w:lang w:val="ro-RO"/>
        </w:rPr>
      </w:pPr>
      <w:r w:rsidRPr="00B46147">
        <w:rPr>
          <w:rStyle w:val="boldface"/>
          <w:b/>
          <w:bCs/>
          <w:lang w:val="ro-RO"/>
        </w:rPr>
        <w:t>ARA.GEN.350</w:t>
      </w:r>
      <w:r w:rsidRPr="00B46147">
        <w:rPr>
          <w:b/>
          <w:bCs/>
          <w:lang w:val="ro-RO"/>
        </w:rPr>
        <w:t>   </w:t>
      </w:r>
      <w:r w:rsidRPr="00B46147">
        <w:rPr>
          <w:rStyle w:val="boldface"/>
          <w:b/>
          <w:bCs/>
          <w:lang w:val="ro-RO"/>
        </w:rPr>
        <w:t> Constatări și acțiuni corective – organizații</w:t>
      </w:r>
    </w:p>
    <w:p w14:paraId="6FAA28F8" w14:textId="77777777" w:rsidR="00572190" w:rsidRPr="00B46147" w:rsidRDefault="00C6167C" w:rsidP="000110C0">
      <w:pPr>
        <w:pStyle w:val="norm"/>
        <w:numPr>
          <w:ilvl w:val="0"/>
          <w:numId w:val="758"/>
        </w:numPr>
        <w:shd w:val="clear" w:color="auto" w:fill="FFFFFF"/>
        <w:spacing w:before="0" w:beforeAutospacing="0" w:after="0" w:afterAutospacing="0"/>
        <w:jc w:val="both"/>
        <w:rPr>
          <w:lang w:val="ro-RO"/>
        </w:rPr>
      </w:pPr>
      <w:r w:rsidRPr="00B46147">
        <w:rPr>
          <w:lang w:val="ro-RO"/>
        </w:rPr>
        <w:t>AAC</w:t>
      </w:r>
      <w:r w:rsidR="00B66AAB" w:rsidRPr="00B46147">
        <w:rPr>
          <w:lang w:val="ro-RO"/>
        </w:rPr>
        <w:t>,</w:t>
      </w:r>
      <w:r w:rsidR="00572190" w:rsidRPr="00B46147">
        <w:rPr>
          <w:lang w:val="ro-RO"/>
        </w:rPr>
        <w:t xml:space="preserve"> în conformitate cu ARA.GEN.300 litera (a)</w:t>
      </w:r>
      <w:r w:rsidR="00B66AAB" w:rsidRPr="00B46147">
        <w:rPr>
          <w:lang w:val="ro-RO"/>
        </w:rPr>
        <w:t>,</w:t>
      </w:r>
      <w:r w:rsidR="00572190" w:rsidRPr="00B46147">
        <w:rPr>
          <w:lang w:val="ro-RO"/>
        </w:rPr>
        <w:t xml:space="preserve"> dispune de un sistem de analiză a constatărilor sub raportul semnificației lor în materie de siguranță.</w:t>
      </w:r>
    </w:p>
    <w:p w14:paraId="6DF2A7CE" w14:textId="77777777" w:rsidR="00572190" w:rsidRPr="00B46147" w:rsidRDefault="00C6167C" w:rsidP="000110C0">
      <w:pPr>
        <w:pStyle w:val="norm"/>
        <w:numPr>
          <w:ilvl w:val="0"/>
          <w:numId w:val="758"/>
        </w:numPr>
        <w:shd w:val="clear" w:color="auto" w:fill="FFFFFF"/>
        <w:spacing w:before="0" w:beforeAutospacing="0" w:after="0" w:afterAutospacing="0"/>
        <w:jc w:val="both"/>
        <w:rPr>
          <w:lang w:val="ro-RO"/>
        </w:rPr>
      </w:pPr>
      <w:r w:rsidRPr="00B46147">
        <w:rPr>
          <w:lang w:val="ro-RO"/>
        </w:rPr>
        <w:t>AAC emite o</w:t>
      </w:r>
      <w:r w:rsidR="00572190" w:rsidRPr="00B46147">
        <w:rPr>
          <w:lang w:val="ro-RO"/>
        </w:rPr>
        <w:t xml:space="preserve"> constatare de nivel 1 atunci când se constată orice neconformitate semnificativă cu cerințele aplicabile din </w:t>
      </w:r>
      <w:r w:rsidRPr="00B46147">
        <w:rPr>
          <w:lang w:val="ro-RO"/>
        </w:rPr>
        <w:t xml:space="preserve">Codul aerian, prezentul </w:t>
      </w:r>
      <w:r w:rsidR="00DD2928" w:rsidRPr="00B46147">
        <w:rPr>
          <w:lang w:val="ro-RO"/>
        </w:rPr>
        <w:t xml:space="preserve">Regulament </w:t>
      </w:r>
      <w:r w:rsidRPr="00B46147">
        <w:rPr>
          <w:lang w:val="ro-RO"/>
        </w:rPr>
        <w:t xml:space="preserve">și normele </w:t>
      </w:r>
      <w:r w:rsidRPr="00B46147">
        <w:rPr>
          <w:lang w:val="ro-RO"/>
        </w:rPr>
        <w:lastRenderedPageBreak/>
        <w:t>sale de aplicare,</w:t>
      </w:r>
      <w:r w:rsidR="00572190" w:rsidRPr="00B46147">
        <w:rPr>
          <w:lang w:val="ro-RO"/>
        </w:rPr>
        <w:t xml:space="preserve"> cu procedurile și manualele organizației sau cu condițiile unei aprobări sau ale unui certificat, care reduce nivelul de siguranță sau periclitează grav siguranța zborului.</w:t>
      </w:r>
    </w:p>
    <w:p w14:paraId="111C7177" w14:textId="77777777" w:rsidR="00572190" w:rsidRPr="00B46147" w:rsidRDefault="00572190" w:rsidP="00B66AAB">
      <w:pPr>
        <w:pStyle w:val="List3"/>
        <w:shd w:val="clear" w:color="auto" w:fill="FFFFFF"/>
        <w:spacing w:before="0" w:beforeAutospacing="0" w:after="0" w:afterAutospacing="0"/>
        <w:ind w:left="600"/>
        <w:jc w:val="both"/>
        <w:rPr>
          <w:lang w:val="ro-RO"/>
        </w:rPr>
      </w:pPr>
      <w:r w:rsidRPr="00B46147">
        <w:rPr>
          <w:lang w:val="ro-RO"/>
        </w:rPr>
        <w:t>Constatările de nivel 1 includ:</w:t>
      </w:r>
    </w:p>
    <w:p w14:paraId="0B399DCD" w14:textId="77777777" w:rsidR="00572190" w:rsidRPr="00B46147" w:rsidRDefault="00572190" w:rsidP="000110C0">
      <w:pPr>
        <w:pStyle w:val="norm"/>
        <w:numPr>
          <w:ilvl w:val="0"/>
          <w:numId w:val="759"/>
        </w:numPr>
        <w:shd w:val="clear" w:color="auto" w:fill="FFFFFF"/>
        <w:spacing w:before="0" w:beforeAutospacing="0" w:after="0" w:afterAutospacing="0"/>
        <w:jc w:val="both"/>
        <w:rPr>
          <w:lang w:val="ro-RO"/>
        </w:rPr>
      </w:pPr>
      <w:r w:rsidRPr="00B46147">
        <w:rPr>
          <w:lang w:val="ro-RO"/>
        </w:rPr>
        <w:t xml:space="preserve">neacordarea accesului </w:t>
      </w:r>
      <w:r w:rsidR="00C6167C" w:rsidRPr="00B46147">
        <w:rPr>
          <w:lang w:val="ro-RO"/>
        </w:rPr>
        <w:t>AAC</w:t>
      </w:r>
      <w:r w:rsidRPr="00B46147">
        <w:rPr>
          <w:lang w:val="ro-RO"/>
        </w:rPr>
        <w:t xml:space="preserve"> la baza materială a organizației, după cum se prevede la ORA.GEN.140, în timpul programului normal de lucru și după două solicitări scrise;</w:t>
      </w:r>
    </w:p>
    <w:p w14:paraId="3C678476" w14:textId="77777777" w:rsidR="00572190" w:rsidRPr="00B46147" w:rsidRDefault="00572190" w:rsidP="000110C0">
      <w:pPr>
        <w:pStyle w:val="norm"/>
        <w:numPr>
          <w:ilvl w:val="0"/>
          <w:numId w:val="759"/>
        </w:numPr>
        <w:shd w:val="clear" w:color="auto" w:fill="FFFFFF"/>
        <w:spacing w:before="0" w:beforeAutospacing="0" w:after="0" w:afterAutospacing="0"/>
        <w:jc w:val="both"/>
        <w:rPr>
          <w:lang w:val="ro-RO"/>
        </w:rPr>
      </w:pPr>
      <w:r w:rsidRPr="00B46147">
        <w:rPr>
          <w:lang w:val="ro-RO"/>
        </w:rPr>
        <w:t>obținerea sau menținerea valabilității certificatului organizației prin falsificarea documentelor doveditoare depuse;</w:t>
      </w:r>
    </w:p>
    <w:p w14:paraId="6A51652D" w14:textId="77777777" w:rsidR="00572190" w:rsidRPr="00B46147" w:rsidRDefault="00572190" w:rsidP="000110C0">
      <w:pPr>
        <w:pStyle w:val="norm"/>
        <w:numPr>
          <w:ilvl w:val="0"/>
          <w:numId w:val="759"/>
        </w:numPr>
        <w:shd w:val="clear" w:color="auto" w:fill="FFFFFF"/>
        <w:spacing w:before="0" w:beforeAutospacing="0" w:after="0" w:afterAutospacing="0"/>
        <w:jc w:val="both"/>
        <w:rPr>
          <w:lang w:val="ro-RO"/>
        </w:rPr>
      </w:pPr>
      <w:r w:rsidRPr="00B46147">
        <w:rPr>
          <w:lang w:val="ro-RO"/>
        </w:rPr>
        <w:t>dovada unor practici neregulamentare sau a utilizării frauduloase a certificatului organizației; și</w:t>
      </w:r>
    </w:p>
    <w:p w14:paraId="4FA36609" w14:textId="77777777" w:rsidR="00572190" w:rsidRPr="00B46147" w:rsidRDefault="00572190" w:rsidP="000110C0">
      <w:pPr>
        <w:pStyle w:val="norm"/>
        <w:numPr>
          <w:ilvl w:val="0"/>
          <w:numId w:val="759"/>
        </w:numPr>
        <w:shd w:val="clear" w:color="auto" w:fill="FFFFFF"/>
        <w:spacing w:before="0" w:beforeAutospacing="0" w:after="0" w:afterAutospacing="0"/>
        <w:jc w:val="both"/>
        <w:rPr>
          <w:lang w:val="ro-RO"/>
        </w:rPr>
      </w:pPr>
      <w:r w:rsidRPr="00B46147">
        <w:rPr>
          <w:lang w:val="ro-RO"/>
        </w:rPr>
        <w:t>lipsa unui cadru de conducere responsabil.</w:t>
      </w:r>
    </w:p>
    <w:p w14:paraId="4A8E3652" w14:textId="77777777" w:rsidR="00572190" w:rsidRPr="00B46147" w:rsidRDefault="00F818CC" w:rsidP="000110C0">
      <w:pPr>
        <w:pStyle w:val="norm"/>
        <w:numPr>
          <w:ilvl w:val="0"/>
          <w:numId w:val="758"/>
        </w:numPr>
        <w:shd w:val="clear" w:color="auto" w:fill="FFFFFF"/>
        <w:spacing w:before="0" w:beforeAutospacing="0" w:after="0" w:afterAutospacing="0"/>
        <w:jc w:val="both"/>
        <w:rPr>
          <w:lang w:val="ro-RO"/>
        </w:rPr>
      </w:pPr>
      <w:r w:rsidRPr="00B46147">
        <w:rPr>
          <w:lang w:val="ro-RO"/>
        </w:rPr>
        <w:t xml:space="preserve">AAC emite o constatare </w:t>
      </w:r>
      <w:r w:rsidR="00572190" w:rsidRPr="00B46147">
        <w:rPr>
          <w:lang w:val="ro-RO"/>
        </w:rPr>
        <w:t xml:space="preserve">de nivel 2 atunci când se detectează orice neconformitate cu cerințele aplicabile din </w:t>
      </w:r>
      <w:r w:rsidRPr="00B46147">
        <w:rPr>
          <w:lang w:val="ro-RO"/>
        </w:rPr>
        <w:t xml:space="preserve">Codul aerian, prezentul </w:t>
      </w:r>
      <w:r w:rsidR="00953668" w:rsidRPr="00B46147">
        <w:rPr>
          <w:lang w:val="ro-RO"/>
        </w:rPr>
        <w:t xml:space="preserve">Regulament </w:t>
      </w:r>
      <w:r w:rsidRPr="00B46147">
        <w:rPr>
          <w:lang w:val="ro-RO"/>
        </w:rPr>
        <w:t>și normele sale de aplicare</w:t>
      </w:r>
      <w:r w:rsidR="00572190" w:rsidRPr="00B46147">
        <w:rPr>
          <w:lang w:val="ro-RO"/>
        </w:rPr>
        <w:t>, cu procedurile și manualele organizației sau cu condițiile unei aprobări sau ale unui certificat, care ar putea reduce nivelul de siguranță sau ar putea periclita siguranța zborului.</w:t>
      </w:r>
    </w:p>
    <w:p w14:paraId="4CC6B377" w14:textId="77777777" w:rsidR="00572190" w:rsidRPr="00B46147" w:rsidRDefault="00572190" w:rsidP="000110C0">
      <w:pPr>
        <w:pStyle w:val="norm"/>
        <w:numPr>
          <w:ilvl w:val="0"/>
          <w:numId w:val="758"/>
        </w:numPr>
        <w:shd w:val="clear" w:color="auto" w:fill="FFFFFF"/>
        <w:spacing w:before="0" w:beforeAutospacing="0" w:after="0" w:afterAutospacing="0"/>
        <w:jc w:val="both"/>
        <w:rPr>
          <w:lang w:val="ro-RO"/>
        </w:rPr>
      </w:pPr>
      <w:r w:rsidRPr="00B46147">
        <w:rPr>
          <w:lang w:val="ro-RO"/>
        </w:rPr>
        <w:t xml:space="preserve">Când se face o constatare în cursul supravegherii sau prin orice alte mijloace, </w:t>
      </w:r>
      <w:r w:rsidR="00EA4BE5" w:rsidRPr="00B46147">
        <w:rPr>
          <w:lang w:val="ro-RO"/>
        </w:rPr>
        <w:t>AAC</w:t>
      </w:r>
      <w:r w:rsidRPr="00B46147">
        <w:rPr>
          <w:lang w:val="ro-RO"/>
        </w:rPr>
        <w:t xml:space="preserve">, fără a aduce atingere niciunei măsuri suplimentare impuse de </w:t>
      </w:r>
      <w:r w:rsidR="00EA4BE5" w:rsidRPr="00B46147">
        <w:rPr>
          <w:lang w:val="ro-RO"/>
        </w:rPr>
        <w:t xml:space="preserve">Codul aerian, prezentul </w:t>
      </w:r>
      <w:r w:rsidR="00953668" w:rsidRPr="00B46147">
        <w:rPr>
          <w:lang w:val="ro-RO"/>
        </w:rPr>
        <w:t xml:space="preserve">Regulament </w:t>
      </w:r>
      <w:r w:rsidR="00EA4BE5" w:rsidRPr="00B46147">
        <w:rPr>
          <w:lang w:val="ro-RO"/>
        </w:rPr>
        <w:t>și normele sale de aplicare</w:t>
      </w:r>
      <w:r w:rsidRPr="00B46147">
        <w:rPr>
          <w:lang w:val="ro-RO"/>
        </w:rPr>
        <w:t xml:space="preserve">, comunică respectiva constatare în scris organizației și solicită acțiuni corective pentru soluționarea neconformității (neconformităților) identificate. Atunci când este cazul, </w:t>
      </w:r>
      <w:r w:rsidR="00EA4BE5" w:rsidRPr="00B46147">
        <w:rPr>
          <w:lang w:val="ro-RO"/>
        </w:rPr>
        <w:t>AAC</w:t>
      </w:r>
      <w:r w:rsidRPr="00B46147">
        <w:rPr>
          <w:lang w:val="ro-RO"/>
        </w:rPr>
        <w:t xml:space="preserve"> informează statul în care este înmatriculată aeronava.</w:t>
      </w:r>
    </w:p>
    <w:p w14:paraId="7DDFC799" w14:textId="77777777" w:rsidR="00572190" w:rsidRPr="00B46147" w:rsidRDefault="00572190" w:rsidP="000110C0">
      <w:pPr>
        <w:pStyle w:val="norm"/>
        <w:numPr>
          <w:ilvl w:val="0"/>
          <w:numId w:val="760"/>
        </w:numPr>
        <w:shd w:val="clear" w:color="auto" w:fill="FFFFFF"/>
        <w:spacing w:before="0" w:beforeAutospacing="0" w:after="0" w:afterAutospacing="0"/>
        <w:jc w:val="both"/>
        <w:rPr>
          <w:lang w:val="ro-RO"/>
        </w:rPr>
      </w:pPr>
      <w:r w:rsidRPr="00B46147">
        <w:rPr>
          <w:lang w:val="ro-RO"/>
        </w:rPr>
        <w:t xml:space="preserve">În cazul constatărilor de nivel 1, </w:t>
      </w:r>
      <w:r w:rsidR="00EA4BE5" w:rsidRPr="00B46147">
        <w:rPr>
          <w:lang w:val="ro-RO"/>
        </w:rPr>
        <w:t>AAC</w:t>
      </w:r>
      <w:r w:rsidRPr="00B46147">
        <w:rPr>
          <w:lang w:val="ro-RO"/>
        </w:rPr>
        <w:t xml:space="preserve"> ia măsuri imediate și adecvate pentru a interzice sau pentru a limita activitățile și, dacă este cazul, ia măsuri în vederea revocării certificatului sau a aprobării specifice sau în vederea limitării ori a suspendării sale complete sau parțiale, în funcție de amploarea constatării de nivel 1, până când organizația a întreprins cu succes acțiuni corective.</w:t>
      </w:r>
    </w:p>
    <w:p w14:paraId="0CF943F4" w14:textId="77777777" w:rsidR="00572190" w:rsidRPr="00B46147" w:rsidRDefault="00572190" w:rsidP="000110C0">
      <w:pPr>
        <w:pStyle w:val="norm"/>
        <w:numPr>
          <w:ilvl w:val="0"/>
          <w:numId w:val="760"/>
        </w:numPr>
        <w:shd w:val="clear" w:color="auto" w:fill="FFFFFF"/>
        <w:spacing w:before="0" w:beforeAutospacing="0" w:after="0" w:afterAutospacing="0"/>
        <w:jc w:val="both"/>
        <w:rPr>
          <w:lang w:val="ro-RO"/>
        </w:rPr>
      </w:pPr>
      <w:r w:rsidRPr="00B46147">
        <w:rPr>
          <w:lang w:val="ro-RO"/>
        </w:rPr>
        <w:t xml:space="preserve">În cazul constatărilor de nivel 2, </w:t>
      </w:r>
      <w:r w:rsidR="00EA4BE5" w:rsidRPr="00B46147">
        <w:rPr>
          <w:lang w:val="ro-RO"/>
        </w:rPr>
        <w:t>AAC</w:t>
      </w:r>
      <w:r w:rsidRPr="00B46147">
        <w:rPr>
          <w:lang w:val="ro-RO"/>
        </w:rPr>
        <w:t>:</w:t>
      </w:r>
    </w:p>
    <w:p w14:paraId="51B0956C" w14:textId="77777777" w:rsidR="00953668" w:rsidRPr="00B46147" w:rsidRDefault="00572190" w:rsidP="000110C0">
      <w:pPr>
        <w:pStyle w:val="norm"/>
        <w:numPr>
          <w:ilvl w:val="3"/>
          <w:numId w:val="685"/>
        </w:numPr>
        <w:shd w:val="clear" w:color="auto" w:fill="FFFFFF"/>
        <w:spacing w:before="0" w:beforeAutospacing="0" w:after="0" w:afterAutospacing="0"/>
        <w:ind w:left="1080"/>
        <w:jc w:val="both"/>
        <w:rPr>
          <w:lang w:val="ro-RO"/>
        </w:rPr>
      </w:pPr>
      <w:r w:rsidRPr="00B46147">
        <w:rPr>
          <w:lang w:val="ro-RO"/>
        </w:rPr>
        <w:t xml:space="preserve">acordă organizației un termen pentru implementarea acțiunilor corective corespunzătoare naturii constatării, care, inițial, nu depășește în niciun caz trei luni. La finalul acestei perioade și în funcție de natura constatării, </w:t>
      </w:r>
      <w:r w:rsidR="00EA4BE5" w:rsidRPr="00B46147">
        <w:rPr>
          <w:lang w:val="ro-RO"/>
        </w:rPr>
        <w:t>AAC</w:t>
      </w:r>
      <w:r w:rsidRPr="00B46147">
        <w:rPr>
          <w:lang w:val="ro-RO"/>
        </w:rPr>
        <w:t xml:space="preserve"> poate prelungi perioada de trei luni sub rezerva existenței unui plan satisfăcător de acțiuni corective, aprobat de </w:t>
      </w:r>
      <w:r w:rsidR="00EA4BE5" w:rsidRPr="00B46147">
        <w:rPr>
          <w:lang w:val="ro-RO"/>
        </w:rPr>
        <w:t>AAC</w:t>
      </w:r>
      <w:r w:rsidRPr="00B46147">
        <w:rPr>
          <w:lang w:val="ro-RO"/>
        </w:rPr>
        <w:t>; și</w:t>
      </w:r>
    </w:p>
    <w:p w14:paraId="7E612965" w14:textId="77777777" w:rsidR="00572190" w:rsidRPr="00B46147" w:rsidRDefault="00572190" w:rsidP="000110C0">
      <w:pPr>
        <w:pStyle w:val="norm"/>
        <w:numPr>
          <w:ilvl w:val="3"/>
          <w:numId w:val="685"/>
        </w:numPr>
        <w:shd w:val="clear" w:color="auto" w:fill="FFFFFF"/>
        <w:spacing w:before="0" w:beforeAutospacing="0" w:after="0" w:afterAutospacing="0"/>
        <w:ind w:left="1080"/>
        <w:jc w:val="both"/>
        <w:rPr>
          <w:lang w:val="ro-RO"/>
        </w:rPr>
      </w:pPr>
      <w:r w:rsidRPr="00B46147">
        <w:rPr>
          <w:lang w:val="ro-RO"/>
        </w:rPr>
        <w:t>evaluează acțiunile corective și planul de implementare propus de organizație și, dacă evaluarea concluzionează că acestea sunt suficiente pentru a soluționa neconformitatea (neconformitățile), le acceptă.</w:t>
      </w:r>
    </w:p>
    <w:p w14:paraId="707E0DBC" w14:textId="77777777" w:rsidR="00572190" w:rsidRPr="00B46147" w:rsidRDefault="00572190" w:rsidP="000110C0">
      <w:pPr>
        <w:pStyle w:val="norm"/>
        <w:numPr>
          <w:ilvl w:val="0"/>
          <w:numId w:val="760"/>
        </w:numPr>
        <w:shd w:val="clear" w:color="auto" w:fill="FFFFFF"/>
        <w:spacing w:before="0" w:beforeAutospacing="0" w:after="0" w:afterAutospacing="0"/>
        <w:jc w:val="both"/>
        <w:rPr>
          <w:lang w:val="ro-RO"/>
        </w:rPr>
      </w:pPr>
      <w:r w:rsidRPr="00B46147">
        <w:rPr>
          <w:lang w:val="ro-RO"/>
        </w:rPr>
        <w:t xml:space="preserve">În cazul în care o organizație nu depune un plan de acțiuni corective acceptabil sau nu execută acțiunile corective în termenul acceptat sau prelungit de </w:t>
      </w:r>
      <w:r w:rsidR="00EA4BE5" w:rsidRPr="00B46147">
        <w:rPr>
          <w:lang w:val="ro-RO"/>
        </w:rPr>
        <w:t>AAC</w:t>
      </w:r>
      <w:r w:rsidRPr="00B46147">
        <w:rPr>
          <w:lang w:val="ro-RO"/>
        </w:rPr>
        <w:t>, constatarea se transformă în constatare de nivel 1 și se iau măsurile prevăzute la litera (d) punctul 1.</w:t>
      </w:r>
    </w:p>
    <w:p w14:paraId="2EE1E3DA" w14:textId="77777777" w:rsidR="00572190" w:rsidRPr="00B46147" w:rsidRDefault="00EA4BE5" w:rsidP="000110C0">
      <w:pPr>
        <w:pStyle w:val="norm"/>
        <w:numPr>
          <w:ilvl w:val="0"/>
          <w:numId w:val="760"/>
        </w:numPr>
        <w:shd w:val="clear" w:color="auto" w:fill="FFFFFF"/>
        <w:spacing w:before="0" w:beforeAutospacing="0" w:after="0" w:afterAutospacing="0"/>
        <w:jc w:val="both"/>
        <w:rPr>
          <w:lang w:val="ro-RO"/>
        </w:rPr>
      </w:pPr>
      <w:r w:rsidRPr="00B46147">
        <w:rPr>
          <w:lang w:val="ro-RO"/>
        </w:rPr>
        <w:t>AAC</w:t>
      </w:r>
      <w:r w:rsidR="00572190" w:rsidRPr="00B46147">
        <w:rPr>
          <w:lang w:val="ro-RO"/>
        </w:rPr>
        <w:t xml:space="preserve"> ține evidența tuturor constatărilor pe care le-a făcut sau care i-au fost comunicate și, după caz, a măsurilor executorii pe care le-a aplicat, precum și a tuturor acțiunilor corective și a datei încheierii acțiunilor întreprinse în legătură cu constatările.</w:t>
      </w:r>
    </w:p>
    <w:p w14:paraId="2AEEF418" w14:textId="77777777" w:rsidR="003A2D0A" w:rsidRPr="00B46147" w:rsidRDefault="003A2D0A" w:rsidP="003A2D0A">
      <w:pPr>
        <w:pStyle w:val="norm"/>
        <w:shd w:val="clear" w:color="auto" w:fill="FFFFFF"/>
        <w:spacing w:before="0" w:beforeAutospacing="0" w:after="0" w:afterAutospacing="0"/>
        <w:jc w:val="both"/>
        <w:rPr>
          <w:lang w:val="ro-RO"/>
        </w:rPr>
      </w:pPr>
      <w:r w:rsidRPr="00B46147">
        <w:rPr>
          <w:lang w:val="ro-RO"/>
        </w:rPr>
        <w:t xml:space="preserve">(da) </w:t>
      </w:r>
      <w:r w:rsidR="00572190" w:rsidRPr="00B46147">
        <w:rPr>
          <w:lang w:val="ro-RO"/>
        </w:rPr>
        <w:t xml:space="preserve">În pofida dispozițiilor de la literele (a)-(d), în cazul DTO, dacă, în timpul supravegherii </w:t>
      </w:r>
    </w:p>
    <w:p w14:paraId="2C1704A7" w14:textId="77777777" w:rsidR="00572190" w:rsidRPr="00B46147" w:rsidRDefault="00572190" w:rsidP="003A2D0A">
      <w:pPr>
        <w:pStyle w:val="norm"/>
        <w:shd w:val="clear" w:color="auto" w:fill="FFFFFF"/>
        <w:spacing w:before="0" w:beforeAutospacing="0" w:after="0" w:afterAutospacing="0"/>
        <w:ind w:left="480"/>
        <w:jc w:val="both"/>
        <w:rPr>
          <w:lang w:val="ro-RO"/>
        </w:rPr>
      </w:pPr>
      <w:r w:rsidRPr="00B46147">
        <w:rPr>
          <w:lang w:val="ro-RO"/>
        </w:rPr>
        <w:t xml:space="preserve">sau prin alte mijloace, </w:t>
      </w:r>
      <w:r w:rsidR="00EA4BE5" w:rsidRPr="00B46147">
        <w:rPr>
          <w:lang w:val="ro-RO"/>
        </w:rPr>
        <w:t>AAC</w:t>
      </w:r>
      <w:r w:rsidRPr="00B46147">
        <w:rPr>
          <w:lang w:val="ro-RO"/>
        </w:rPr>
        <w:t xml:space="preserve"> găsește dovezi care indică o neconformitate a unei DTO cu cerințele esențiale prevăzute în anexa</w:t>
      </w:r>
      <w:r w:rsidR="00EA4BE5" w:rsidRPr="00B46147">
        <w:rPr>
          <w:lang w:val="ro-RO"/>
        </w:rPr>
        <w:t xml:space="preserve"> nr.</w:t>
      </w:r>
      <w:r w:rsidR="00CC50CA" w:rsidRPr="00B46147">
        <w:rPr>
          <w:lang w:val="ro-RO"/>
        </w:rPr>
        <w:t>4</w:t>
      </w:r>
      <w:r w:rsidRPr="00B46147">
        <w:rPr>
          <w:lang w:val="ro-RO"/>
        </w:rPr>
        <w:t xml:space="preserve"> la </w:t>
      </w:r>
      <w:r w:rsidR="00EA4BE5" w:rsidRPr="00B46147">
        <w:rPr>
          <w:lang w:val="ro-RO"/>
        </w:rPr>
        <w:t>Codul aerian</w:t>
      </w:r>
      <w:r w:rsidRPr="00B46147">
        <w:rPr>
          <w:lang w:val="ro-RO"/>
        </w:rPr>
        <w:t xml:space="preserve"> sau cu cerințele din anexa </w:t>
      </w:r>
      <w:r w:rsidR="003A2D0A" w:rsidRPr="00B46147">
        <w:rPr>
          <w:lang w:val="ro-RO"/>
        </w:rPr>
        <w:t>nr.1</w:t>
      </w:r>
      <w:r w:rsidRPr="00B46147">
        <w:rPr>
          <w:lang w:val="ro-RO"/>
        </w:rPr>
        <w:t xml:space="preserve"> (</w:t>
      </w:r>
      <w:r w:rsidR="003A2D0A" w:rsidRPr="00B46147">
        <w:rPr>
          <w:lang w:val="ro-RO"/>
        </w:rPr>
        <w:t xml:space="preserve">Partea </w:t>
      </w:r>
      <w:r w:rsidRPr="00B46147">
        <w:rPr>
          <w:lang w:val="ro-RO"/>
        </w:rPr>
        <w:t xml:space="preserve">FCL) și din anexa </w:t>
      </w:r>
      <w:r w:rsidR="003A2D0A" w:rsidRPr="00B46147">
        <w:rPr>
          <w:lang w:val="ro-RO"/>
        </w:rPr>
        <w:t>nr.8</w:t>
      </w:r>
      <w:r w:rsidRPr="00B46147">
        <w:rPr>
          <w:lang w:val="ro-RO"/>
        </w:rPr>
        <w:t xml:space="preserve"> (</w:t>
      </w:r>
      <w:r w:rsidR="003A2D0A" w:rsidRPr="00B46147">
        <w:rPr>
          <w:lang w:val="ro-RO"/>
        </w:rPr>
        <w:t xml:space="preserve">Partea </w:t>
      </w:r>
      <w:r w:rsidRPr="00B46147">
        <w:rPr>
          <w:lang w:val="ro-RO"/>
        </w:rPr>
        <w:t xml:space="preserve">DTO) la prezentul </w:t>
      </w:r>
      <w:r w:rsidR="003A2D0A" w:rsidRPr="00B46147">
        <w:rPr>
          <w:lang w:val="ro-RO"/>
        </w:rPr>
        <w:t>Regulament</w:t>
      </w:r>
      <w:r w:rsidRPr="00B46147">
        <w:rPr>
          <w:lang w:val="ro-RO"/>
        </w:rPr>
        <w:t xml:space="preserve">, </w:t>
      </w:r>
      <w:r w:rsidR="00EA4BE5" w:rsidRPr="00B46147">
        <w:rPr>
          <w:lang w:val="ro-RO"/>
        </w:rPr>
        <w:t>AAC</w:t>
      </w:r>
      <w:r w:rsidRPr="00B46147">
        <w:rPr>
          <w:lang w:val="ro-RO"/>
        </w:rPr>
        <w:t xml:space="preserve"> trebuie:</w:t>
      </w:r>
    </w:p>
    <w:p w14:paraId="0A1A3C89" w14:textId="77777777" w:rsidR="00572190" w:rsidRPr="00B46147" w:rsidRDefault="00572190" w:rsidP="000110C0">
      <w:pPr>
        <w:pStyle w:val="norm"/>
        <w:numPr>
          <w:ilvl w:val="0"/>
          <w:numId w:val="761"/>
        </w:numPr>
        <w:shd w:val="clear" w:color="auto" w:fill="FFFFFF"/>
        <w:spacing w:before="0" w:beforeAutospacing="0" w:after="0" w:afterAutospacing="0"/>
        <w:jc w:val="both"/>
        <w:rPr>
          <w:lang w:val="ro-RO"/>
        </w:rPr>
      </w:pPr>
      <w:r w:rsidRPr="00B46147">
        <w:rPr>
          <w:lang w:val="ro-RO"/>
        </w:rPr>
        <w:t>să semnaleze o constatare, să o înregistreze, să o comunice în scris reprezentantului DTO și să stabilească o perioadă de timp rezonabilă în decursul căreia DTO să ia măsurile specificate la punctul DTO.GEN.150 din anexa VIII (partea DTO);</w:t>
      </w:r>
    </w:p>
    <w:p w14:paraId="2B90FA49" w14:textId="77777777" w:rsidR="00572190" w:rsidRPr="00B46147" w:rsidRDefault="00572190" w:rsidP="000110C0">
      <w:pPr>
        <w:pStyle w:val="norm"/>
        <w:numPr>
          <w:ilvl w:val="0"/>
          <w:numId w:val="761"/>
        </w:numPr>
        <w:shd w:val="clear" w:color="auto" w:fill="FFFFFF"/>
        <w:spacing w:before="0" w:beforeAutospacing="0" w:after="0" w:afterAutospacing="0"/>
        <w:jc w:val="both"/>
        <w:rPr>
          <w:lang w:val="ro-RO"/>
        </w:rPr>
      </w:pPr>
      <w:r w:rsidRPr="00B46147">
        <w:rPr>
          <w:lang w:val="ro-RO"/>
        </w:rPr>
        <w:t>să ia de urgență măsuri adecvate pentru a limita sau a interzice activitățile de pregătire afectate de neconformitate până când DTO întreprinde acțiunile corective menționate la punctul 1, atunci când are loc oricare din următoarele situații:</w:t>
      </w:r>
    </w:p>
    <w:p w14:paraId="73DE83EE" w14:textId="77777777" w:rsidR="003A2D0A" w:rsidRPr="00B46147" w:rsidRDefault="003A2D0A" w:rsidP="003A2D0A">
      <w:pPr>
        <w:pStyle w:val="norm"/>
        <w:shd w:val="clear" w:color="auto" w:fill="FFFFFF"/>
        <w:spacing w:before="0" w:beforeAutospacing="0" w:after="0" w:afterAutospacing="0"/>
        <w:ind w:left="1200" w:hanging="390"/>
        <w:jc w:val="both"/>
        <w:rPr>
          <w:lang w:val="ro-RO"/>
        </w:rPr>
      </w:pPr>
      <w:r w:rsidRPr="00B46147">
        <w:rPr>
          <w:lang w:val="ro-RO"/>
        </w:rPr>
        <w:t xml:space="preserve">(i)  </w:t>
      </w:r>
      <w:r w:rsidR="00572190" w:rsidRPr="00B46147">
        <w:rPr>
          <w:lang w:val="ro-RO"/>
        </w:rPr>
        <w:t>s-a identificat o problemă de siguranță;</w:t>
      </w:r>
    </w:p>
    <w:p w14:paraId="3A783141" w14:textId="77777777" w:rsidR="00572190" w:rsidRPr="00B46147" w:rsidRDefault="003A2D0A" w:rsidP="003A2D0A">
      <w:pPr>
        <w:pStyle w:val="norm"/>
        <w:shd w:val="clear" w:color="auto" w:fill="FFFFFF"/>
        <w:spacing w:before="0" w:beforeAutospacing="0" w:after="0" w:afterAutospacing="0"/>
        <w:ind w:left="1200" w:hanging="390"/>
        <w:jc w:val="both"/>
        <w:rPr>
          <w:lang w:val="ro-RO"/>
        </w:rPr>
      </w:pPr>
      <w:r w:rsidRPr="00B46147">
        <w:rPr>
          <w:lang w:val="ro-RO"/>
        </w:rPr>
        <w:lastRenderedPageBreak/>
        <w:t xml:space="preserve">(ii) </w:t>
      </w:r>
      <w:r w:rsidR="00572190" w:rsidRPr="00B46147">
        <w:rPr>
          <w:lang w:val="ro-RO"/>
        </w:rPr>
        <w:t>DTO nu întreprinde acțiuni corective în conformitate cu punctul DTO.GEN.150;</w:t>
      </w:r>
    </w:p>
    <w:p w14:paraId="300664C1" w14:textId="77777777" w:rsidR="00572190" w:rsidRPr="00B46147" w:rsidRDefault="00572190" w:rsidP="000110C0">
      <w:pPr>
        <w:pStyle w:val="norm"/>
        <w:numPr>
          <w:ilvl w:val="0"/>
          <w:numId w:val="761"/>
        </w:numPr>
        <w:shd w:val="clear" w:color="auto" w:fill="FFFFFF"/>
        <w:spacing w:before="0" w:beforeAutospacing="0" w:after="0" w:afterAutospacing="0"/>
        <w:jc w:val="both"/>
        <w:rPr>
          <w:lang w:val="ro-RO"/>
        </w:rPr>
      </w:pPr>
      <w:r w:rsidRPr="00B46147">
        <w:rPr>
          <w:lang w:val="ro-RO"/>
        </w:rPr>
        <w:t xml:space="preserve">în ceea ce privește programele de pregătire menționate la punctul DTO.GEN.230 litera (c) din anexa </w:t>
      </w:r>
      <w:r w:rsidR="003A2D0A" w:rsidRPr="00B46147">
        <w:rPr>
          <w:lang w:val="ro-RO"/>
        </w:rPr>
        <w:t>nr.8</w:t>
      </w:r>
      <w:r w:rsidRPr="00B46147">
        <w:rPr>
          <w:lang w:val="ro-RO"/>
        </w:rPr>
        <w:t xml:space="preserve"> (</w:t>
      </w:r>
      <w:r w:rsidR="003A2D0A" w:rsidRPr="00B46147">
        <w:rPr>
          <w:lang w:val="ro-RO"/>
        </w:rPr>
        <w:t xml:space="preserve">Partea </w:t>
      </w:r>
      <w:r w:rsidRPr="00B46147">
        <w:rPr>
          <w:lang w:val="ro-RO"/>
        </w:rPr>
        <w:t>DTO), să limiteze, să suspende sau să revoce aprobarea programului de pregătire;</w:t>
      </w:r>
    </w:p>
    <w:p w14:paraId="0054074D" w14:textId="77777777" w:rsidR="00572190" w:rsidRPr="00B46147" w:rsidRDefault="00572190" w:rsidP="000110C0">
      <w:pPr>
        <w:pStyle w:val="norm"/>
        <w:numPr>
          <w:ilvl w:val="0"/>
          <w:numId w:val="761"/>
        </w:numPr>
        <w:shd w:val="clear" w:color="auto" w:fill="FFFFFF"/>
        <w:spacing w:before="0" w:beforeAutospacing="0" w:after="0" w:afterAutospacing="0"/>
        <w:jc w:val="both"/>
        <w:rPr>
          <w:lang w:val="ro-RO"/>
        </w:rPr>
      </w:pPr>
      <w:r w:rsidRPr="00B46147">
        <w:rPr>
          <w:lang w:val="ro-RO"/>
        </w:rPr>
        <w:t> să ia orice alte măsuri de asigurare a respectării legii necesare pentru a pune capăt neconformității și, dacă este cazul, să remedieze consecințele acesteia.</w:t>
      </w:r>
    </w:p>
    <w:p w14:paraId="32A8B784" w14:textId="77777777" w:rsidR="00572190" w:rsidRPr="00B46147" w:rsidRDefault="00572190" w:rsidP="00B66AAB">
      <w:pPr>
        <w:pStyle w:val="title-gr-seq-level-1"/>
        <w:shd w:val="clear" w:color="auto" w:fill="FFFFFF"/>
        <w:spacing w:before="120" w:beforeAutospacing="0" w:after="120" w:afterAutospacing="0"/>
        <w:rPr>
          <w:rStyle w:val="boldface"/>
        </w:rPr>
      </w:pPr>
      <w:r w:rsidRPr="00B46147">
        <w:rPr>
          <w:rStyle w:val="boldface"/>
          <w:b/>
          <w:bCs/>
          <w:lang w:val="ro-RO"/>
        </w:rPr>
        <w:t>ARA.GEN.355</w:t>
      </w:r>
      <w:r w:rsidRPr="00B46147">
        <w:rPr>
          <w:rStyle w:val="boldface"/>
        </w:rPr>
        <w:t>   </w:t>
      </w:r>
      <w:r w:rsidRPr="00B46147">
        <w:rPr>
          <w:rStyle w:val="boldface"/>
          <w:b/>
          <w:bCs/>
          <w:lang w:val="ro-RO"/>
        </w:rPr>
        <w:t> Constatări și măsuri executorii – persoane</w:t>
      </w:r>
    </w:p>
    <w:p w14:paraId="0D9512AF" w14:textId="77777777" w:rsidR="00572190" w:rsidRPr="00B46147" w:rsidRDefault="00572190" w:rsidP="000110C0">
      <w:pPr>
        <w:pStyle w:val="norm"/>
        <w:numPr>
          <w:ilvl w:val="0"/>
          <w:numId w:val="762"/>
        </w:numPr>
        <w:shd w:val="clear" w:color="auto" w:fill="FFFFFF"/>
        <w:spacing w:before="120" w:beforeAutospacing="0" w:after="0" w:afterAutospacing="0"/>
        <w:jc w:val="both"/>
        <w:rPr>
          <w:lang w:val="ro-RO"/>
        </w:rPr>
      </w:pPr>
      <w:r w:rsidRPr="00B46147">
        <w:rPr>
          <w:lang w:val="ro-RO"/>
        </w:rPr>
        <w:t xml:space="preserve">Dacă, în cursul supravegherii sau prin alte mijloace, </w:t>
      </w:r>
      <w:r w:rsidR="005C2447" w:rsidRPr="00B46147">
        <w:rPr>
          <w:lang w:val="ro-RO"/>
        </w:rPr>
        <w:t>AAC</w:t>
      </w:r>
      <w:r w:rsidRPr="00B46147">
        <w:rPr>
          <w:lang w:val="ro-RO"/>
        </w:rPr>
        <w:t xml:space="preserve"> responsabilă cu supravegherea în conformitate cu ARA.GEN.300 litera (a) găsește dovezi care indică o neconformitate cu cerințele aplicabile din partea unei persoane care deține un certificat, o calificare sau un atestat eliberat(ă) în conformitate cu </w:t>
      </w:r>
      <w:r w:rsidR="005C2447" w:rsidRPr="00B46147">
        <w:rPr>
          <w:lang w:val="ro-RO"/>
        </w:rPr>
        <w:t xml:space="preserve">Codul aerian, prezentul </w:t>
      </w:r>
      <w:r w:rsidR="008B785E" w:rsidRPr="00B46147">
        <w:rPr>
          <w:lang w:val="ro-RO"/>
        </w:rPr>
        <w:t xml:space="preserve">Regulament </w:t>
      </w:r>
      <w:r w:rsidR="005C2447" w:rsidRPr="00B46147">
        <w:rPr>
          <w:lang w:val="ro-RO"/>
        </w:rPr>
        <w:t>și normele sale de aplicare</w:t>
      </w:r>
      <w:r w:rsidRPr="00B46147">
        <w:rPr>
          <w:lang w:val="ro-RO"/>
        </w:rPr>
        <w:t xml:space="preserve">, </w:t>
      </w:r>
      <w:r w:rsidR="005C2447" w:rsidRPr="00B46147">
        <w:rPr>
          <w:lang w:val="ro-RO"/>
        </w:rPr>
        <w:t>AAC</w:t>
      </w:r>
      <w:r w:rsidRPr="00B46147">
        <w:rPr>
          <w:lang w:val="ro-RO"/>
        </w:rPr>
        <w:t xml:space="preserve"> semnalează o constatare, o înregistrează și o comunică în scris titularului certificatului, calificării sau atestatului.</w:t>
      </w:r>
    </w:p>
    <w:p w14:paraId="2AFA6944" w14:textId="77777777" w:rsidR="00572190" w:rsidRPr="00B46147" w:rsidRDefault="00572190" w:rsidP="000110C0">
      <w:pPr>
        <w:pStyle w:val="norm"/>
        <w:numPr>
          <w:ilvl w:val="0"/>
          <w:numId w:val="762"/>
        </w:numPr>
        <w:shd w:val="clear" w:color="auto" w:fill="FFFFFF"/>
        <w:spacing w:before="0" w:beforeAutospacing="0" w:after="0" w:afterAutospacing="0"/>
        <w:jc w:val="both"/>
        <w:rPr>
          <w:lang w:val="ro-RO"/>
        </w:rPr>
      </w:pPr>
      <w:r w:rsidRPr="00B46147">
        <w:rPr>
          <w:lang w:val="ro-RO"/>
        </w:rPr>
        <w:t xml:space="preserve">Când se semnalează o astfel de constatare, </w:t>
      </w:r>
      <w:r w:rsidR="005C2447" w:rsidRPr="00B46147">
        <w:rPr>
          <w:lang w:val="ro-RO"/>
        </w:rPr>
        <w:t>AAC</w:t>
      </w:r>
      <w:r w:rsidRPr="00B46147">
        <w:rPr>
          <w:lang w:val="ro-RO"/>
        </w:rPr>
        <w:t xml:space="preserve"> efectuează o investigație. În cazul în care constatarea este confirmată, </w:t>
      </w:r>
      <w:r w:rsidR="005C2447" w:rsidRPr="00B46147">
        <w:rPr>
          <w:lang w:val="ro-RO"/>
        </w:rPr>
        <w:t>AAC</w:t>
      </w:r>
      <w:r w:rsidRPr="00B46147">
        <w:rPr>
          <w:lang w:val="ro-RO"/>
        </w:rPr>
        <w:t>:</w:t>
      </w:r>
    </w:p>
    <w:p w14:paraId="63A51730" w14:textId="77777777" w:rsidR="00572190" w:rsidRPr="00B46147" w:rsidRDefault="00572190" w:rsidP="000110C0">
      <w:pPr>
        <w:pStyle w:val="norm"/>
        <w:numPr>
          <w:ilvl w:val="0"/>
          <w:numId w:val="763"/>
        </w:numPr>
        <w:shd w:val="clear" w:color="auto" w:fill="FFFFFF"/>
        <w:spacing w:before="0" w:beforeAutospacing="0" w:after="0" w:afterAutospacing="0"/>
        <w:jc w:val="both"/>
        <w:rPr>
          <w:lang w:val="ro-RO"/>
        </w:rPr>
      </w:pPr>
      <w:r w:rsidRPr="00B46147">
        <w:rPr>
          <w:lang w:val="ro-RO"/>
        </w:rPr>
        <w:t>limitează, suspendă sau revocă certificatul, calificarea sau atestatul, după caz, atunci când s-a identificat o problemă de siguranță; și</w:t>
      </w:r>
    </w:p>
    <w:p w14:paraId="4F778333" w14:textId="77777777" w:rsidR="00572190" w:rsidRPr="00B46147" w:rsidRDefault="00572190" w:rsidP="000110C0">
      <w:pPr>
        <w:pStyle w:val="norm"/>
        <w:numPr>
          <w:ilvl w:val="0"/>
          <w:numId w:val="763"/>
        </w:numPr>
        <w:shd w:val="clear" w:color="auto" w:fill="FFFFFF"/>
        <w:spacing w:before="0" w:beforeAutospacing="0" w:after="0" w:afterAutospacing="0"/>
        <w:jc w:val="both"/>
        <w:rPr>
          <w:lang w:val="ro-RO"/>
        </w:rPr>
      </w:pPr>
      <w:r w:rsidRPr="00B46147">
        <w:rPr>
          <w:lang w:val="ro-RO"/>
        </w:rPr>
        <w:t>ia orice alte măsuri executorii necesare pentru a preveni menținerea neconformității.</w:t>
      </w:r>
    </w:p>
    <w:p w14:paraId="36F1118C" w14:textId="77777777" w:rsidR="00572190" w:rsidRPr="00B46147" w:rsidRDefault="00572190" w:rsidP="000110C0">
      <w:pPr>
        <w:pStyle w:val="norm"/>
        <w:numPr>
          <w:ilvl w:val="0"/>
          <w:numId w:val="762"/>
        </w:numPr>
        <w:shd w:val="clear" w:color="auto" w:fill="FFFFFF"/>
        <w:spacing w:before="0" w:beforeAutospacing="0" w:after="0" w:afterAutospacing="0"/>
        <w:jc w:val="both"/>
        <w:rPr>
          <w:lang w:val="ro-RO"/>
        </w:rPr>
      </w:pPr>
      <w:r w:rsidRPr="00B46147">
        <w:rPr>
          <w:lang w:val="ro-RO"/>
        </w:rPr>
        <w:t xml:space="preserve">Dacă este cazul, </w:t>
      </w:r>
      <w:r w:rsidR="005C2447" w:rsidRPr="00B46147">
        <w:rPr>
          <w:lang w:val="ro-RO"/>
        </w:rPr>
        <w:t>AAC</w:t>
      </w:r>
      <w:r w:rsidRPr="00B46147">
        <w:rPr>
          <w:lang w:val="ro-RO"/>
        </w:rPr>
        <w:t xml:space="preserve"> informează persoana sau organizația care a eliberat certificatul medical sau atestatul.</w:t>
      </w:r>
    </w:p>
    <w:p w14:paraId="593AEF6A" w14:textId="77777777" w:rsidR="00572190" w:rsidRPr="00B46147" w:rsidRDefault="00572190" w:rsidP="000110C0">
      <w:pPr>
        <w:pStyle w:val="norm"/>
        <w:numPr>
          <w:ilvl w:val="0"/>
          <w:numId w:val="762"/>
        </w:numPr>
        <w:shd w:val="clear" w:color="auto" w:fill="FFFFFF"/>
        <w:spacing w:before="0" w:beforeAutospacing="0" w:after="0" w:afterAutospacing="0"/>
        <w:jc w:val="both"/>
        <w:rPr>
          <w:lang w:val="ro-RO"/>
        </w:rPr>
      </w:pPr>
      <w:r w:rsidRPr="00B46147">
        <w:rPr>
          <w:lang w:val="ro-RO"/>
        </w:rPr>
        <w:t xml:space="preserve">Dacă, în cursul supravegherii sau prin alte mijloace, se găsesc dovezi care indică o neconformitate cu cerințele aplicabile din partea unei persoane care face obiectul cerințelor prevăzute în </w:t>
      </w:r>
      <w:r w:rsidR="005C2447" w:rsidRPr="00B46147">
        <w:rPr>
          <w:lang w:val="ro-RO"/>
        </w:rPr>
        <w:t xml:space="preserve">Codul aerian, prezentul </w:t>
      </w:r>
      <w:r w:rsidR="008B785E" w:rsidRPr="00B46147">
        <w:rPr>
          <w:lang w:val="ro-RO"/>
        </w:rPr>
        <w:t xml:space="preserve">Regulament </w:t>
      </w:r>
      <w:r w:rsidRPr="00B46147">
        <w:rPr>
          <w:lang w:val="ro-RO"/>
        </w:rPr>
        <w:t xml:space="preserve">și normele sale de aplicare și care nu deține </w:t>
      </w:r>
      <w:r w:rsidR="005C2447" w:rsidRPr="00B46147">
        <w:rPr>
          <w:lang w:val="ro-RO"/>
        </w:rPr>
        <w:t>un</w:t>
      </w:r>
      <w:r w:rsidRPr="00B46147">
        <w:rPr>
          <w:lang w:val="ro-RO"/>
        </w:rPr>
        <w:t xml:space="preserve"> certificat, o calificare sau un atestat eliberat(ă) în conformitate cu </w:t>
      </w:r>
      <w:r w:rsidR="008B785E" w:rsidRPr="00B46147">
        <w:rPr>
          <w:lang w:val="ro-RO"/>
        </w:rPr>
        <w:t xml:space="preserve">Codul aerian, prezentul </w:t>
      </w:r>
      <w:r w:rsidR="006F66CC" w:rsidRPr="00B46147">
        <w:rPr>
          <w:lang w:val="ro-RO"/>
        </w:rPr>
        <w:t xml:space="preserve">Regulament </w:t>
      </w:r>
      <w:r w:rsidRPr="00B46147">
        <w:rPr>
          <w:lang w:val="ro-RO"/>
        </w:rPr>
        <w:t xml:space="preserve">și normele sale de aplicare, </w:t>
      </w:r>
      <w:r w:rsidR="005C2447" w:rsidRPr="00B46147">
        <w:rPr>
          <w:lang w:val="ro-RO"/>
        </w:rPr>
        <w:t>AAC</w:t>
      </w:r>
      <w:r w:rsidRPr="00B46147">
        <w:rPr>
          <w:lang w:val="ro-RO"/>
        </w:rPr>
        <w:t xml:space="preserve"> ia orice măsuri executorii necesare pentru a preveni menținerea acelei neconformități.</w:t>
      </w:r>
    </w:p>
    <w:p w14:paraId="44FFA141" w14:textId="77777777" w:rsidR="00572190" w:rsidRPr="00B46147" w:rsidRDefault="00572190" w:rsidP="008B785E">
      <w:pPr>
        <w:pStyle w:val="title-gr-seq-level-1"/>
        <w:shd w:val="clear" w:color="auto" w:fill="FFFFFF"/>
        <w:spacing w:before="120" w:beforeAutospacing="0" w:after="120" w:afterAutospacing="0"/>
        <w:jc w:val="both"/>
        <w:rPr>
          <w:rStyle w:val="boldface"/>
          <w:b/>
          <w:bCs/>
        </w:rPr>
      </w:pPr>
      <w:r w:rsidRPr="00B46147">
        <w:rPr>
          <w:rStyle w:val="boldface"/>
          <w:b/>
          <w:bCs/>
        </w:rPr>
        <w:t>SUBPARTEA FCL</w:t>
      </w:r>
      <w:r w:rsidR="008B785E" w:rsidRPr="00B46147">
        <w:rPr>
          <w:rStyle w:val="boldface"/>
          <w:b/>
          <w:bCs/>
        </w:rPr>
        <w:t xml:space="preserve"> - </w:t>
      </w:r>
      <w:r w:rsidRPr="00B46147">
        <w:rPr>
          <w:rStyle w:val="boldface"/>
          <w:b/>
          <w:bCs/>
          <w:lang w:val="ro-RO"/>
        </w:rPr>
        <w:t xml:space="preserve">CERINȚE SPECIFICE REFERITOARE LA </w:t>
      </w:r>
      <w:r w:rsidR="00A77FF4" w:rsidRPr="00B46147">
        <w:rPr>
          <w:rStyle w:val="boldface"/>
          <w:b/>
          <w:bCs/>
          <w:lang w:val="ro-RO"/>
        </w:rPr>
        <w:t>CERTIFICAREA</w:t>
      </w:r>
      <w:r w:rsidRPr="00B46147">
        <w:rPr>
          <w:rStyle w:val="boldface"/>
          <w:b/>
          <w:bCs/>
          <w:lang w:val="ro-RO"/>
        </w:rPr>
        <w:t xml:space="preserve"> ECHIPAJULUI DE ZBOR</w:t>
      </w:r>
    </w:p>
    <w:p w14:paraId="1DDA1C19" w14:textId="77777777" w:rsidR="00572190" w:rsidRPr="00B46147" w:rsidRDefault="00572190" w:rsidP="00B66AAB">
      <w:pPr>
        <w:pStyle w:val="title-gr-seq-level-3"/>
        <w:shd w:val="clear" w:color="auto" w:fill="FFFFFF"/>
        <w:spacing w:before="120" w:beforeAutospacing="0" w:after="120" w:afterAutospacing="0"/>
        <w:rPr>
          <w:rStyle w:val="boldface"/>
          <w:b/>
        </w:rPr>
      </w:pPr>
      <w:r w:rsidRPr="00B46147">
        <w:rPr>
          <w:rStyle w:val="boldface"/>
          <w:b/>
        </w:rPr>
        <w:t>SECȚIUNEA I</w:t>
      </w:r>
      <w:r w:rsidR="008B785E" w:rsidRPr="00B46147">
        <w:rPr>
          <w:rStyle w:val="boldface"/>
          <w:b/>
        </w:rPr>
        <w:t xml:space="preserve"> - </w:t>
      </w:r>
      <w:r w:rsidRPr="00B46147">
        <w:rPr>
          <w:rStyle w:val="boldface"/>
          <w:b/>
          <w:bCs/>
          <w:lang w:val="ro-RO"/>
        </w:rPr>
        <w:t>Generalități</w:t>
      </w:r>
    </w:p>
    <w:p w14:paraId="5374AA9F" w14:textId="77777777" w:rsidR="00572190" w:rsidRPr="00B46147" w:rsidRDefault="00572190" w:rsidP="008B785E">
      <w:pPr>
        <w:pStyle w:val="title-gr-seq-level-3"/>
        <w:shd w:val="clear" w:color="auto" w:fill="FFFFFF"/>
        <w:spacing w:before="120" w:beforeAutospacing="0" w:after="120" w:afterAutospacing="0"/>
        <w:rPr>
          <w:rStyle w:val="boldface"/>
        </w:rPr>
      </w:pPr>
      <w:r w:rsidRPr="00B46147">
        <w:rPr>
          <w:rStyle w:val="boldface"/>
          <w:b/>
        </w:rPr>
        <w:t>ARA.FCL.120</w:t>
      </w:r>
      <w:r w:rsidRPr="00B46147">
        <w:rPr>
          <w:rStyle w:val="boldface"/>
        </w:rPr>
        <w:t>   </w:t>
      </w:r>
      <w:r w:rsidRPr="00B46147">
        <w:rPr>
          <w:rStyle w:val="boldface"/>
          <w:b/>
        </w:rPr>
        <w:t> Evidența documentelor</w:t>
      </w:r>
    </w:p>
    <w:p w14:paraId="3DC270CD" w14:textId="77777777" w:rsidR="00572190" w:rsidRPr="00B46147" w:rsidRDefault="00572190" w:rsidP="00D81214">
      <w:pPr>
        <w:pStyle w:val="norm"/>
        <w:shd w:val="clear" w:color="auto" w:fill="FFFFFF"/>
        <w:spacing w:before="0" w:beforeAutospacing="0" w:after="0" w:afterAutospacing="0"/>
        <w:jc w:val="both"/>
        <w:rPr>
          <w:lang w:val="ro-RO"/>
        </w:rPr>
      </w:pPr>
      <w:r w:rsidRPr="00B46147">
        <w:rPr>
          <w:lang w:val="ro-RO"/>
        </w:rPr>
        <w:t xml:space="preserve">Pe lângă înregistrările impuse de ARA.GEN.220 litera (a), </w:t>
      </w:r>
      <w:r w:rsidR="00B92344" w:rsidRPr="00B46147">
        <w:rPr>
          <w:lang w:val="ro-RO"/>
        </w:rPr>
        <w:t>AAC</w:t>
      </w:r>
      <w:r w:rsidRPr="00B46147">
        <w:rPr>
          <w:lang w:val="ro-RO"/>
        </w:rPr>
        <w:t xml:space="preserve"> include în sistemul său de evidență rezultatele examenelor teoretice și ale evaluărilor competențelor piloților.</w:t>
      </w:r>
    </w:p>
    <w:p w14:paraId="676E368C" w14:textId="77777777" w:rsidR="00572190" w:rsidRPr="00B46147" w:rsidRDefault="00572190" w:rsidP="008B785E">
      <w:pPr>
        <w:pStyle w:val="title-gr-seq-level-3"/>
        <w:shd w:val="clear" w:color="auto" w:fill="FFFFFF"/>
        <w:spacing w:before="120" w:beforeAutospacing="0" w:after="120" w:afterAutospacing="0"/>
        <w:rPr>
          <w:rStyle w:val="boldface"/>
          <w:b/>
        </w:rPr>
      </w:pPr>
      <w:r w:rsidRPr="00B46147">
        <w:rPr>
          <w:rStyle w:val="boldface"/>
          <w:b/>
        </w:rPr>
        <w:t>SECȚIUNEA II</w:t>
      </w:r>
      <w:r w:rsidR="008B785E" w:rsidRPr="00B46147">
        <w:rPr>
          <w:rStyle w:val="boldface"/>
          <w:b/>
        </w:rPr>
        <w:t xml:space="preserve"> - </w:t>
      </w:r>
      <w:r w:rsidR="00B92344" w:rsidRPr="00B46147">
        <w:rPr>
          <w:rStyle w:val="boldface"/>
          <w:b/>
        </w:rPr>
        <w:t xml:space="preserve">Certificate și </w:t>
      </w:r>
      <w:r w:rsidRPr="00B46147">
        <w:rPr>
          <w:rStyle w:val="boldface"/>
          <w:b/>
        </w:rPr>
        <w:t>calificări</w:t>
      </w:r>
    </w:p>
    <w:p w14:paraId="0A2F7D0B" w14:textId="77777777" w:rsidR="00572190" w:rsidRPr="00B46147" w:rsidRDefault="00572190" w:rsidP="008B785E">
      <w:pPr>
        <w:pStyle w:val="title-gr-seq-level-3"/>
        <w:shd w:val="clear" w:color="auto" w:fill="FFFFFF"/>
        <w:spacing w:before="120" w:beforeAutospacing="0" w:after="120" w:afterAutospacing="0"/>
        <w:rPr>
          <w:rStyle w:val="boldface"/>
        </w:rPr>
      </w:pPr>
      <w:r w:rsidRPr="00B46147">
        <w:rPr>
          <w:rStyle w:val="boldface"/>
          <w:b/>
        </w:rPr>
        <w:t>ARA.FCL.200</w:t>
      </w:r>
      <w:r w:rsidRPr="00B46147">
        <w:rPr>
          <w:rStyle w:val="boldface"/>
        </w:rPr>
        <w:t>   </w:t>
      </w:r>
      <w:r w:rsidRPr="00B46147">
        <w:rPr>
          <w:rStyle w:val="boldface"/>
          <w:b/>
        </w:rPr>
        <w:t xml:space="preserve"> Procedura de eliberare, revalidare sau reînnoire a </w:t>
      </w:r>
      <w:r w:rsidR="00B92344" w:rsidRPr="00B46147">
        <w:rPr>
          <w:rStyle w:val="boldface"/>
          <w:b/>
        </w:rPr>
        <w:t xml:space="preserve">unui certificat sau </w:t>
      </w:r>
      <w:r w:rsidRPr="00B46147">
        <w:rPr>
          <w:rStyle w:val="boldface"/>
          <w:b/>
        </w:rPr>
        <w:t xml:space="preserve">a unei calificări </w:t>
      </w:r>
    </w:p>
    <w:p w14:paraId="5ADCBCDA" w14:textId="77777777" w:rsidR="00572190" w:rsidRPr="00B46147" w:rsidRDefault="00572190" w:rsidP="000110C0">
      <w:pPr>
        <w:pStyle w:val="norm"/>
        <w:numPr>
          <w:ilvl w:val="0"/>
          <w:numId w:val="764"/>
        </w:numPr>
        <w:shd w:val="clear" w:color="auto" w:fill="FFFFFF"/>
        <w:spacing w:before="0" w:beforeAutospacing="0" w:after="0" w:afterAutospacing="0"/>
        <w:jc w:val="both"/>
        <w:rPr>
          <w:lang w:val="ro-RO"/>
        </w:rPr>
      </w:pPr>
      <w:r w:rsidRPr="00B46147">
        <w:rPr>
          <w:lang w:val="ro-RO"/>
        </w:rPr>
        <w:t xml:space="preserve">Eliberarea </w:t>
      </w:r>
      <w:r w:rsidR="00B92344" w:rsidRPr="00B46147">
        <w:rPr>
          <w:lang w:val="ro-RO"/>
        </w:rPr>
        <w:t>certificatelor</w:t>
      </w:r>
      <w:r w:rsidRPr="00B46147">
        <w:rPr>
          <w:lang w:val="ro-RO"/>
        </w:rPr>
        <w:t xml:space="preserve"> și a calificărilor. </w:t>
      </w:r>
      <w:r w:rsidR="00B92344" w:rsidRPr="00B46147">
        <w:rPr>
          <w:lang w:val="ro-RO"/>
        </w:rPr>
        <w:t>AAC</w:t>
      </w:r>
      <w:r w:rsidRPr="00B46147">
        <w:rPr>
          <w:lang w:val="ro-RO"/>
        </w:rPr>
        <w:t xml:space="preserve"> eliberează </w:t>
      </w:r>
      <w:r w:rsidR="00B92344" w:rsidRPr="00B46147">
        <w:rPr>
          <w:lang w:val="ro-RO"/>
        </w:rPr>
        <w:t>un certificat</w:t>
      </w:r>
      <w:r w:rsidRPr="00B46147">
        <w:rPr>
          <w:lang w:val="ro-RO"/>
        </w:rPr>
        <w:t xml:space="preserve"> de echipaj de zbor și calificările asociate utilizând formularul prevăzut în apendicele </w:t>
      </w:r>
      <w:r w:rsidR="00B92344" w:rsidRPr="00B46147">
        <w:rPr>
          <w:lang w:val="ro-RO"/>
        </w:rPr>
        <w:t>nr.1</w:t>
      </w:r>
      <w:r w:rsidRPr="00B46147">
        <w:rPr>
          <w:lang w:val="ro-RO"/>
        </w:rPr>
        <w:t xml:space="preserve"> la prezenta </w:t>
      </w:r>
      <w:r w:rsidR="00D81214" w:rsidRPr="00B46147">
        <w:rPr>
          <w:lang w:val="ro-RO"/>
        </w:rPr>
        <w:t>P</w:t>
      </w:r>
      <w:r w:rsidRPr="00B46147">
        <w:rPr>
          <w:lang w:val="ro-RO"/>
        </w:rPr>
        <w:t>arte.</w:t>
      </w:r>
    </w:p>
    <w:p w14:paraId="6145D754" w14:textId="77777777" w:rsidR="00572190" w:rsidRPr="00B46147" w:rsidRDefault="00572190" w:rsidP="008B785E">
      <w:pPr>
        <w:pStyle w:val="List3"/>
        <w:shd w:val="clear" w:color="auto" w:fill="FFFFFF"/>
        <w:spacing w:before="0" w:beforeAutospacing="0" w:after="0" w:afterAutospacing="0"/>
        <w:ind w:left="360"/>
        <w:jc w:val="both"/>
        <w:rPr>
          <w:lang w:val="ro-RO"/>
        </w:rPr>
      </w:pPr>
      <w:r w:rsidRPr="00B46147">
        <w:rPr>
          <w:lang w:val="ro-RO"/>
        </w:rPr>
        <w:t xml:space="preserve">În cazul în care un pilot intenționează să zboare în afara teritoriului </w:t>
      </w:r>
      <w:r w:rsidR="00B24186" w:rsidRPr="00B46147">
        <w:rPr>
          <w:lang w:val="ro-RO"/>
        </w:rPr>
        <w:t xml:space="preserve">Republicii Moldova </w:t>
      </w:r>
      <w:r w:rsidRPr="00B46147">
        <w:rPr>
          <w:lang w:val="ro-RO"/>
        </w:rPr>
        <w:t xml:space="preserve">la bordul unei aeronave înmatriculate într-un alt stat decât </w:t>
      </w:r>
      <w:r w:rsidR="00B24186" w:rsidRPr="00B46147">
        <w:rPr>
          <w:lang w:val="ro-RO"/>
        </w:rPr>
        <w:t>Republica Moldova</w:t>
      </w:r>
      <w:r w:rsidRPr="00B46147">
        <w:rPr>
          <w:lang w:val="ro-RO"/>
        </w:rPr>
        <w:t xml:space="preserve"> care a eliberat </w:t>
      </w:r>
      <w:r w:rsidR="00B24186" w:rsidRPr="00B46147">
        <w:rPr>
          <w:lang w:val="ro-RO"/>
        </w:rPr>
        <w:t xml:space="preserve">certificatul </w:t>
      </w:r>
      <w:r w:rsidRPr="00B46147">
        <w:rPr>
          <w:lang w:val="ro-RO"/>
        </w:rPr>
        <w:t xml:space="preserve">de echipaj de zbor, </w:t>
      </w:r>
      <w:r w:rsidR="00B24186" w:rsidRPr="00B46147">
        <w:rPr>
          <w:lang w:val="ro-RO"/>
        </w:rPr>
        <w:t>AAC</w:t>
      </w:r>
      <w:r w:rsidRPr="00B46147">
        <w:rPr>
          <w:lang w:val="ro-RO"/>
        </w:rPr>
        <w:t>:</w:t>
      </w:r>
    </w:p>
    <w:p w14:paraId="4F628D14" w14:textId="77777777" w:rsidR="00572190" w:rsidRPr="00B46147" w:rsidRDefault="00572190" w:rsidP="000110C0">
      <w:pPr>
        <w:pStyle w:val="norm"/>
        <w:numPr>
          <w:ilvl w:val="0"/>
          <w:numId w:val="765"/>
        </w:numPr>
        <w:shd w:val="clear" w:color="auto" w:fill="FFFFFF"/>
        <w:spacing w:before="0" w:beforeAutospacing="0" w:after="0" w:afterAutospacing="0"/>
        <w:jc w:val="both"/>
        <w:rPr>
          <w:lang w:val="ro-RO"/>
        </w:rPr>
      </w:pPr>
      <w:r w:rsidRPr="00B46147">
        <w:rPr>
          <w:lang w:val="ro-RO"/>
        </w:rPr>
        <w:t xml:space="preserve">adaugă pe </w:t>
      </w:r>
      <w:r w:rsidR="00B24186" w:rsidRPr="00B46147">
        <w:rPr>
          <w:lang w:val="ro-RO"/>
        </w:rPr>
        <w:t xml:space="preserve">certificatul </w:t>
      </w:r>
      <w:r w:rsidRPr="00B46147">
        <w:rPr>
          <w:lang w:val="ro-RO"/>
        </w:rPr>
        <w:t>de echipaj de zbor, la punctul XIII, următoarea observație: „Prezent</w:t>
      </w:r>
      <w:r w:rsidR="00B24186" w:rsidRPr="00B46147">
        <w:rPr>
          <w:lang w:val="ro-RO"/>
        </w:rPr>
        <w:t xml:space="preserve">ul certificat </w:t>
      </w:r>
      <w:r w:rsidRPr="00B46147">
        <w:rPr>
          <w:lang w:val="ro-RO"/>
        </w:rPr>
        <w:t xml:space="preserve"> este validat automat conform anexei OACI atașate la aceasta” și</w:t>
      </w:r>
    </w:p>
    <w:p w14:paraId="12CB10C2" w14:textId="77777777" w:rsidR="00572190" w:rsidRPr="00B46147" w:rsidRDefault="00572190" w:rsidP="000110C0">
      <w:pPr>
        <w:pStyle w:val="norm"/>
        <w:numPr>
          <w:ilvl w:val="0"/>
          <w:numId w:val="765"/>
        </w:numPr>
        <w:shd w:val="clear" w:color="auto" w:fill="FFFFFF"/>
        <w:spacing w:before="0" w:beforeAutospacing="0" w:after="0" w:afterAutospacing="0"/>
        <w:jc w:val="both"/>
        <w:rPr>
          <w:lang w:val="ro-RO"/>
        </w:rPr>
      </w:pPr>
      <w:r w:rsidRPr="00B46147">
        <w:rPr>
          <w:lang w:val="ro-RO"/>
        </w:rPr>
        <w:t>pune anexa OACI la dispoziția pilotului în format tipărit sau electronic.</w:t>
      </w:r>
    </w:p>
    <w:p w14:paraId="134EA9D0" w14:textId="77777777" w:rsidR="00572190" w:rsidRPr="00B46147" w:rsidRDefault="00572190" w:rsidP="000110C0">
      <w:pPr>
        <w:pStyle w:val="norm"/>
        <w:numPr>
          <w:ilvl w:val="0"/>
          <w:numId w:val="764"/>
        </w:numPr>
        <w:shd w:val="clear" w:color="auto" w:fill="FFFFFF"/>
        <w:spacing w:before="0" w:beforeAutospacing="0" w:after="0" w:afterAutospacing="0"/>
        <w:jc w:val="both"/>
        <w:rPr>
          <w:lang w:val="ro-RO"/>
        </w:rPr>
      </w:pPr>
      <w:r w:rsidRPr="00B46147">
        <w:rPr>
          <w:lang w:val="ro-RO"/>
        </w:rPr>
        <w:t xml:space="preserve">Eliberarea certificatelor de instructor și de examinator. </w:t>
      </w:r>
      <w:r w:rsidR="00B24186" w:rsidRPr="00B46147">
        <w:rPr>
          <w:lang w:val="ro-RO"/>
        </w:rPr>
        <w:t>AAC</w:t>
      </w:r>
      <w:r w:rsidRPr="00B46147">
        <w:rPr>
          <w:lang w:val="ro-RO"/>
        </w:rPr>
        <w:t xml:space="preserve"> eliberează un certificat de instructor sau de examinator sub formă de:</w:t>
      </w:r>
    </w:p>
    <w:p w14:paraId="4BD5410A" w14:textId="77777777" w:rsidR="00572190" w:rsidRPr="00B46147" w:rsidRDefault="00572190" w:rsidP="000110C0">
      <w:pPr>
        <w:pStyle w:val="norm"/>
        <w:numPr>
          <w:ilvl w:val="0"/>
          <w:numId w:val="766"/>
        </w:numPr>
        <w:shd w:val="clear" w:color="auto" w:fill="FFFFFF"/>
        <w:spacing w:before="0" w:beforeAutospacing="0" w:after="0" w:afterAutospacing="0"/>
        <w:jc w:val="both"/>
        <w:rPr>
          <w:lang w:val="ro-RO"/>
        </w:rPr>
      </w:pPr>
      <w:r w:rsidRPr="00B46147">
        <w:rPr>
          <w:lang w:val="ro-RO"/>
        </w:rPr>
        <w:lastRenderedPageBreak/>
        <w:t xml:space="preserve">atestare a privilegiilor relevante în </w:t>
      </w:r>
      <w:r w:rsidR="00A77FF4" w:rsidRPr="00B46147">
        <w:rPr>
          <w:lang w:val="ro-RO"/>
        </w:rPr>
        <w:t>certificatul</w:t>
      </w:r>
      <w:r w:rsidRPr="00B46147">
        <w:rPr>
          <w:lang w:val="ro-RO"/>
        </w:rPr>
        <w:t xml:space="preserve"> de pilot, conform apendicelui </w:t>
      </w:r>
      <w:r w:rsidR="00B24186" w:rsidRPr="00B46147">
        <w:rPr>
          <w:lang w:val="ro-RO"/>
        </w:rPr>
        <w:t>nr.1</w:t>
      </w:r>
      <w:r w:rsidRPr="00B46147">
        <w:rPr>
          <w:lang w:val="ro-RO"/>
        </w:rPr>
        <w:t xml:space="preserve"> la prezenta </w:t>
      </w:r>
      <w:r w:rsidR="00D81214" w:rsidRPr="00B46147">
        <w:rPr>
          <w:lang w:val="ro-RO"/>
        </w:rPr>
        <w:t>P</w:t>
      </w:r>
      <w:r w:rsidRPr="00B46147">
        <w:rPr>
          <w:lang w:val="ro-RO"/>
        </w:rPr>
        <w:t>arte; sau</w:t>
      </w:r>
    </w:p>
    <w:p w14:paraId="4F2D0A7A" w14:textId="77777777" w:rsidR="00572190" w:rsidRPr="00B46147" w:rsidRDefault="00572190" w:rsidP="000110C0">
      <w:pPr>
        <w:pStyle w:val="norm"/>
        <w:numPr>
          <w:ilvl w:val="0"/>
          <w:numId w:val="766"/>
        </w:numPr>
        <w:shd w:val="clear" w:color="auto" w:fill="FFFFFF"/>
        <w:spacing w:before="0" w:beforeAutospacing="0" w:after="0" w:afterAutospacing="0"/>
        <w:jc w:val="both"/>
        <w:rPr>
          <w:lang w:val="ro-RO"/>
        </w:rPr>
      </w:pPr>
      <w:r w:rsidRPr="00B46147">
        <w:rPr>
          <w:lang w:val="ro-RO"/>
        </w:rPr>
        <w:t xml:space="preserve">document separat, în forma și modul specificate de </w:t>
      </w:r>
      <w:r w:rsidR="00B24186" w:rsidRPr="00B46147">
        <w:rPr>
          <w:lang w:val="ro-RO"/>
        </w:rPr>
        <w:t>AAC</w:t>
      </w:r>
      <w:r w:rsidRPr="00B46147">
        <w:rPr>
          <w:lang w:val="ro-RO"/>
        </w:rPr>
        <w:t>.</w:t>
      </w:r>
    </w:p>
    <w:p w14:paraId="0DF7CF1A" w14:textId="77777777" w:rsidR="00572190" w:rsidRPr="00B46147" w:rsidRDefault="00572190" w:rsidP="000110C0">
      <w:pPr>
        <w:pStyle w:val="norm"/>
        <w:numPr>
          <w:ilvl w:val="0"/>
          <w:numId w:val="764"/>
        </w:numPr>
        <w:shd w:val="clear" w:color="auto" w:fill="FFFFFF"/>
        <w:spacing w:before="0" w:beforeAutospacing="0" w:after="0" w:afterAutospacing="0"/>
        <w:jc w:val="both"/>
        <w:rPr>
          <w:lang w:val="ro-RO"/>
        </w:rPr>
      </w:pPr>
      <w:r w:rsidRPr="00B46147">
        <w:rPr>
          <w:lang w:val="ro-RO"/>
        </w:rPr>
        <w:t xml:space="preserve">Vizarea </w:t>
      </w:r>
      <w:r w:rsidR="00B24186" w:rsidRPr="00B46147">
        <w:rPr>
          <w:lang w:val="ro-RO"/>
        </w:rPr>
        <w:t xml:space="preserve">certificatelor </w:t>
      </w:r>
      <w:r w:rsidRPr="00B46147">
        <w:rPr>
          <w:lang w:val="ro-RO"/>
        </w:rPr>
        <w:t xml:space="preserve">de către examinatori. Înainte de a autoriza în mod specific anumiți examinatori să revalideze sau să reînnoiască calificările sau certificatele, </w:t>
      </w:r>
      <w:r w:rsidR="00055C8D" w:rsidRPr="00B46147">
        <w:rPr>
          <w:lang w:val="ro-RO"/>
        </w:rPr>
        <w:t>AAC</w:t>
      </w:r>
      <w:r w:rsidRPr="00B46147">
        <w:rPr>
          <w:lang w:val="ro-RO"/>
        </w:rPr>
        <w:t xml:space="preserve"> elaborează proceduri adecvate.</w:t>
      </w:r>
    </w:p>
    <w:p w14:paraId="76D0D7AF" w14:textId="77777777" w:rsidR="00572190" w:rsidRPr="00B46147" w:rsidRDefault="00055C8D" w:rsidP="000110C0">
      <w:pPr>
        <w:pStyle w:val="norm"/>
        <w:numPr>
          <w:ilvl w:val="0"/>
          <w:numId w:val="764"/>
        </w:numPr>
        <w:shd w:val="clear" w:color="auto" w:fill="FFFFFF"/>
        <w:spacing w:before="0" w:beforeAutospacing="0" w:after="0" w:afterAutospacing="0"/>
        <w:jc w:val="both"/>
        <w:rPr>
          <w:lang w:val="ro-RO"/>
        </w:rPr>
      </w:pPr>
      <w:r w:rsidRPr="00B46147" w:rsidDel="00055C8D">
        <w:rPr>
          <w:lang w:val="ro-RO"/>
        </w:rPr>
        <w:t xml:space="preserve"> </w:t>
      </w:r>
      <w:r w:rsidR="00572190" w:rsidRPr="00B46147">
        <w:rPr>
          <w:lang w:val="ro-RO"/>
        </w:rPr>
        <w:t xml:space="preserve">Autorizarea </w:t>
      </w:r>
      <w:r w:rsidRPr="00B46147">
        <w:rPr>
          <w:lang w:val="ro-RO"/>
        </w:rPr>
        <w:t xml:space="preserve">certificatului </w:t>
      </w:r>
      <w:r w:rsidR="00572190" w:rsidRPr="00B46147">
        <w:rPr>
          <w:lang w:val="ro-RO"/>
        </w:rPr>
        <w:t xml:space="preserve">de către instructori. Înainte de autorizarea în mod specific a anumitor instructori pentru revalidarea unei calificări de clasă pentru avioane monomotor cu piston sau TMG, </w:t>
      </w:r>
      <w:r w:rsidRPr="00B46147">
        <w:rPr>
          <w:lang w:val="ro-RO"/>
        </w:rPr>
        <w:t>AAC</w:t>
      </w:r>
      <w:r w:rsidR="00572190" w:rsidRPr="00B46147">
        <w:rPr>
          <w:lang w:val="ro-RO"/>
        </w:rPr>
        <w:t xml:space="preserve"> elaborează proceduri adecvate.</w:t>
      </w:r>
    </w:p>
    <w:p w14:paraId="44EF3A1A" w14:textId="77777777" w:rsidR="00572190" w:rsidRPr="00B46147" w:rsidRDefault="00572190" w:rsidP="00B66AAB">
      <w:pPr>
        <w:pStyle w:val="title-gr-seq-level-1"/>
        <w:shd w:val="clear" w:color="auto" w:fill="FFFFFF"/>
        <w:spacing w:before="120" w:beforeAutospacing="0" w:after="120" w:afterAutospacing="0"/>
        <w:rPr>
          <w:rStyle w:val="boldface"/>
        </w:rPr>
      </w:pPr>
      <w:r w:rsidRPr="00B46147">
        <w:rPr>
          <w:rStyle w:val="boldface"/>
          <w:b/>
        </w:rPr>
        <w:t>ARA.FCL.205</w:t>
      </w:r>
      <w:r w:rsidRPr="00B46147">
        <w:rPr>
          <w:rStyle w:val="boldface"/>
        </w:rPr>
        <w:t>   </w:t>
      </w:r>
      <w:r w:rsidRPr="00B46147">
        <w:rPr>
          <w:rStyle w:val="boldface"/>
          <w:b/>
        </w:rPr>
        <w:t> Monitorizarea examinatorilor</w:t>
      </w:r>
    </w:p>
    <w:p w14:paraId="2894D615" w14:textId="77777777" w:rsidR="00572190" w:rsidRPr="00B46147" w:rsidRDefault="00055C8D" w:rsidP="000110C0">
      <w:pPr>
        <w:pStyle w:val="norm"/>
        <w:numPr>
          <w:ilvl w:val="0"/>
          <w:numId w:val="767"/>
        </w:numPr>
        <w:shd w:val="clear" w:color="auto" w:fill="FFFFFF"/>
        <w:spacing w:before="0" w:beforeAutospacing="0" w:after="0" w:afterAutospacing="0"/>
        <w:jc w:val="both"/>
        <w:rPr>
          <w:lang w:val="ro-RO"/>
        </w:rPr>
      </w:pPr>
      <w:r w:rsidRPr="00B46147">
        <w:rPr>
          <w:lang w:val="ro-RO"/>
        </w:rPr>
        <w:t>AAC</w:t>
      </w:r>
      <w:r w:rsidR="00572190" w:rsidRPr="00B46147">
        <w:rPr>
          <w:lang w:val="ro-RO"/>
        </w:rPr>
        <w:t xml:space="preserve"> elaborează un program de supraveghere pentru a monitoriza comportamentul și performanța examinatorilor ținând cont de:</w:t>
      </w:r>
    </w:p>
    <w:p w14:paraId="70E5A6E9" w14:textId="77777777" w:rsidR="00572190" w:rsidRPr="00B46147" w:rsidRDefault="00572190" w:rsidP="000110C0">
      <w:pPr>
        <w:pStyle w:val="norm"/>
        <w:numPr>
          <w:ilvl w:val="0"/>
          <w:numId w:val="768"/>
        </w:numPr>
        <w:shd w:val="clear" w:color="auto" w:fill="FFFFFF"/>
        <w:spacing w:before="0" w:beforeAutospacing="0" w:after="0" w:afterAutospacing="0"/>
        <w:jc w:val="both"/>
        <w:rPr>
          <w:lang w:val="ro-RO"/>
        </w:rPr>
      </w:pPr>
      <w:r w:rsidRPr="00B46147">
        <w:rPr>
          <w:lang w:val="ro-RO"/>
        </w:rPr>
        <w:t>numărul examinatorilor pe care i-a certificat; și</w:t>
      </w:r>
    </w:p>
    <w:p w14:paraId="35413D32" w14:textId="77777777" w:rsidR="00572190" w:rsidRPr="00B46147" w:rsidRDefault="00572190" w:rsidP="000110C0">
      <w:pPr>
        <w:pStyle w:val="norm"/>
        <w:numPr>
          <w:ilvl w:val="0"/>
          <w:numId w:val="768"/>
        </w:numPr>
        <w:shd w:val="clear" w:color="auto" w:fill="FFFFFF"/>
        <w:spacing w:before="0" w:beforeAutospacing="0" w:after="0" w:afterAutospacing="0"/>
        <w:jc w:val="both"/>
        <w:rPr>
          <w:lang w:val="ro-RO"/>
        </w:rPr>
      </w:pPr>
      <w:r w:rsidRPr="00B46147">
        <w:rPr>
          <w:lang w:val="ro-RO"/>
        </w:rPr>
        <w:t xml:space="preserve">numărul examinatorilor certificați de alte autorități competente, care își exercită privilegiile pe teritoriul în care </w:t>
      </w:r>
      <w:r w:rsidR="00055C8D" w:rsidRPr="00B46147">
        <w:rPr>
          <w:lang w:val="ro-RO"/>
        </w:rPr>
        <w:t>AAC</w:t>
      </w:r>
      <w:r w:rsidRPr="00B46147">
        <w:rPr>
          <w:lang w:val="ro-RO"/>
        </w:rPr>
        <w:t xml:space="preserve"> își desfășoară sarcina de supraveghere.</w:t>
      </w:r>
    </w:p>
    <w:p w14:paraId="22D56714" w14:textId="77777777" w:rsidR="00572190" w:rsidRPr="00B46147" w:rsidRDefault="00055C8D" w:rsidP="000110C0">
      <w:pPr>
        <w:pStyle w:val="norm"/>
        <w:numPr>
          <w:ilvl w:val="0"/>
          <w:numId w:val="767"/>
        </w:numPr>
        <w:shd w:val="clear" w:color="auto" w:fill="FFFFFF"/>
        <w:spacing w:before="0" w:beforeAutospacing="0" w:after="0" w:afterAutospacing="0"/>
        <w:jc w:val="both"/>
        <w:rPr>
          <w:lang w:val="ro-RO"/>
        </w:rPr>
      </w:pPr>
      <w:r w:rsidRPr="00B46147">
        <w:rPr>
          <w:lang w:val="ro-RO"/>
        </w:rPr>
        <w:t>AAC</w:t>
      </w:r>
      <w:r w:rsidR="00572190" w:rsidRPr="00B46147">
        <w:rPr>
          <w:lang w:val="ro-RO"/>
        </w:rPr>
        <w:t xml:space="preserve"> păstrează o listă cu examinatorii pe care i-a certificat. Lista precizează privilegiile examinatorilor și este publicată și menținută la zi de către autoritatea competentă.</w:t>
      </w:r>
    </w:p>
    <w:p w14:paraId="6FE041C7" w14:textId="77777777" w:rsidR="00572190" w:rsidRPr="00B46147" w:rsidRDefault="00055C8D" w:rsidP="000110C0">
      <w:pPr>
        <w:pStyle w:val="norm"/>
        <w:numPr>
          <w:ilvl w:val="0"/>
          <w:numId w:val="767"/>
        </w:numPr>
        <w:shd w:val="clear" w:color="auto" w:fill="FFFFFF"/>
        <w:spacing w:before="0" w:beforeAutospacing="0" w:after="0" w:afterAutospacing="0"/>
        <w:jc w:val="both"/>
        <w:rPr>
          <w:lang w:val="ro-RO"/>
        </w:rPr>
      </w:pPr>
      <w:r w:rsidRPr="00B46147">
        <w:rPr>
          <w:lang w:val="ro-RO"/>
        </w:rPr>
        <w:t xml:space="preserve"> AAC</w:t>
      </w:r>
      <w:r w:rsidR="00572190" w:rsidRPr="00B46147">
        <w:rPr>
          <w:lang w:val="ro-RO"/>
        </w:rPr>
        <w:t xml:space="preserve"> elaborează proceduri în vederea desemnării de examinatori pentru realizarea testelor de îndemânare.</w:t>
      </w:r>
    </w:p>
    <w:p w14:paraId="0948757E" w14:textId="77777777" w:rsidR="00572190" w:rsidRPr="00B46147" w:rsidRDefault="00572190" w:rsidP="00B66AAB">
      <w:pPr>
        <w:pStyle w:val="title-gr-seq-level-1"/>
        <w:shd w:val="clear" w:color="auto" w:fill="FFFFFF"/>
        <w:spacing w:before="120" w:beforeAutospacing="0" w:after="120" w:afterAutospacing="0"/>
        <w:rPr>
          <w:rStyle w:val="boldface"/>
        </w:rPr>
      </w:pPr>
      <w:r w:rsidRPr="00B46147">
        <w:rPr>
          <w:rStyle w:val="boldface"/>
          <w:b/>
        </w:rPr>
        <w:t>ARA.FCL.210</w:t>
      </w:r>
      <w:r w:rsidRPr="00B46147">
        <w:rPr>
          <w:rStyle w:val="boldface"/>
        </w:rPr>
        <w:t>   </w:t>
      </w:r>
      <w:r w:rsidRPr="00B46147">
        <w:rPr>
          <w:rStyle w:val="boldface"/>
          <w:b/>
        </w:rPr>
        <w:t> Informații pentru examinatori</w:t>
      </w:r>
    </w:p>
    <w:p w14:paraId="3BD0228A" w14:textId="77777777" w:rsidR="00572190" w:rsidRPr="00B46147" w:rsidRDefault="00055C8D" w:rsidP="000110C0">
      <w:pPr>
        <w:pStyle w:val="norm"/>
        <w:numPr>
          <w:ilvl w:val="0"/>
          <w:numId w:val="769"/>
        </w:numPr>
        <w:shd w:val="clear" w:color="auto" w:fill="FFFFFF"/>
        <w:spacing w:before="120" w:beforeAutospacing="0" w:after="0" w:afterAutospacing="0"/>
        <w:jc w:val="both"/>
        <w:rPr>
          <w:lang w:val="ro-RO"/>
        </w:rPr>
      </w:pPr>
      <w:r w:rsidRPr="00B46147">
        <w:rPr>
          <w:lang w:val="ro-RO"/>
        </w:rPr>
        <w:t>AAC</w:t>
      </w:r>
      <w:r w:rsidR="00572190" w:rsidRPr="00B46147">
        <w:rPr>
          <w:lang w:val="ro-RO"/>
        </w:rPr>
        <w:t xml:space="preserve"> poate furniza examinatorilor pe care i-a certificat și examinatorilor certificați de alte autorități competente, care își exercită privilegiile pe teritoriul lor, criteriile de siguranță care trebuie respectate atunci când se desfășoară teste de îndemânare și verificări ale competenței într-o aeronavă.</w:t>
      </w:r>
    </w:p>
    <w:p w14:paraId="3AC9D1B7" w14:textId="77777777" w:rsidR="00D81214" w:rsidRPr="00B46147" w:rsidRDefault="00D81214" w:rsidP="000110C0">
      <w:pPr>
        <w:pStyle w:val="norm"/>
        <w:numPr>
          <w:ilvl w:val="0"/>
          <w:numId w:val="769"/>
        </w:numPr>
        <w:shd w:val="clear" w:color="auto" w:fill="FFFFFF"/>
        <w:spacing w:before="0" w:beforeAutospacing="0" w:after="0" w:afterAutospacing="0"/>
        <w:jc w:val="both"/>
        <w:rPr>
          <w:lang w:val="ro-RO"/>
        </w:rPr>
      </w:pPr>
      <w:r w:rsidRPr="00B46147">
        <w:rPr>
          <w:rFonts w:hint="eastAsia"/>
          <w:lang w:val="ro-RO"/>
        </w:rPr>
        <w:t>Pentru a facilita difuzarea informa</w:t>
      </w:r>
      <w:r w:rsidRPr="00B46147">
        <w:rPr>
          <w:lang w:val="ro-RO"/>
        </w:rPr>
        <w:t>ț</w:t>
      </w:r>
      <w:r w:rsidRPr="00B46147">
        <w:rPr>
          <w:rFonts w:hint="eastAsia"/>
          <w:lang w:val="ro-RO"/>
        </w:rPr>
        <w:t>iilor primite de la autorit</w:t>
      </w:r>
      <w:r w:rsidRPr="00B46147">
        <w:rPr>
          <w:lang w:val="ro-RO"/>
        </w:rPr>
        <w:t>ăț</w:t>
      </w:r>
      <w:r w:rsidRPr="00B46147">
        <w:rPr>
          <w:rFonts w:hint="eastAsia"/>
          <w:lang w:val="ro-RO"/>
        </w:rPr>
        <w:t xml:space="preserve">ile competente în conformitate cu litera (a) </w:t>
      </w:r>
      <w:r w:rsidRPr="00B46147">
        <w:rPr>
          <w:lang w:val="ro-RO"/>
        </w:rPr>
        <w:t>ș</w:t>
      </w:r>
      <w:r w:rsidRPr="00B46147">
        <w:rPr>
          <w:rFonts w:hint="eastAsia"/>
          <w:lang w:val="ro-RO"/>
        </w:rPr>
        <w:t>i accesul la aceste informa</w:t>
      </w:r>
      <w:r w:rsidRPr="00B46147">
        <w:rPr>
          <w:lang w:val="ro-RO"/>
        </w:rPr>
        <w:t>ț</w:t>
      </w:r>
      <w:r w:rsidRPr="00B46147">
        <w:rPr>
          <w:rFonts w:hint="eastAsia"/>
          <w:lang w:val="ro-RO"/>
        </w:rPr>
        <w:t xml:space="preserve">ii, </w:t>
      </w:r>
      <w:r w:rsidRPr="00B46147">
        <w:rPr>
          <w:lang w:val="ro-RO"/>
        </w:rPr>
        <w:t>AAC</w:t>
      </w:r>
      <w:r w:rsidRPr="00B46147">
        <w:rPr>
          <w:rFonts w:hint="eastAsia"/>
          <w:lang w:val="ro-RO"/>
        </w:rPr>
        <w:t xml:space="preserve"> public</w:t>
      </w:r>
      <w:r w:rsidRPr="00B46147">
        <w:rPr>
          <w:lang w:val="ro-RO"/>
        </w:rPr>
        <w:t>ă</w:t>
      </w:r>
      <w:r w:rsidRPr="00B46147">
        <w:rPr>
          <w:rFonts w:hint="eastAsia"/>
          <w:lang w:val="ro-RO"/>
        </w:rPr>
        <w:t xml:space="preserve"> informa</w:t>
      </w:r>
      <w:r w:rsidRPr="00B46147">
        <w:rPr>
          <w:lang w:val="ro-RO"/>
        </w:rPr>
        <w:t>ț</w:t>
      </w:r>
      <w:r w:rsidRPr="00B46147">
        <w:rPr>
          <w:rFonts w:hint="eastAsia"/>
          <w:lang w:val="ro-RO"/>
        </w:rPr>
        <w:t>iile într-un format prev</w:t>
      </w:r>
      <w:r w:rsidRPr="00B46147">
        <w:rPr>
          <w:lang w:val="ro-RO"/>
        </w:rPr>
        <w:t>ă</w:t>
      </w:r>
      <w:r w:rsidRPr="00B46147">
        <w:rPr>
          <w:rFonts w:hint="eastAsia"/>
          <w:lang w:val="ro-RO"/>
        </w:rPr>
        <w:t>zut de aceasta.</w:t>
      </w:r>
    </w:p>
    <w:p w14:paraId="6B7F1B31" w14:textId="77777777" w:rsidR="00D81214" w:rsidRPr="00B46147" w:rsidRDefault="00D81214" w:rsidP="000110C0">
      <w:pPr>
        <w:pStyle w:val="norm"/>
        <w:numPr>
          <w:ilvl w:val="0"/>
          <w:numId w:val="769"/>
        </w:numPr>
        <w:shd w:val="clear" w:color="auto" w:fill="FFFFFF"/>
        <w:spacing w:before="0" w:beforeAutospacing="0" w:after="0" w:afterAutospacing="0"/>
        <w:jc w:val="both"/>
        <w:rPr>
          <w:lang w:val="ro-RO"/>
        </w:rPr>
      </w:pPr>
      <w:r w:rsidRPr="00B46147">
        <w:rPr>
          <w:lang w:val="ro-RO"/>
        </w:rPr>
        <w:t>AAC</w:t>
      </w:r>
      <w:r w:rsidRPr="00B46147">
        <w:rPr>
          <w:rFonts w:hint="eastAsia"/>
          <w:lang w:val="ro-RO"/>
        </w:rPr>
        <w:t xml:space="preserve"> poate furniza examinatorilor pe care i-a certificat </w:t>
      </w:r>
      <w:r w:rsidRPr="00B46147">
        <w:rPr>
          <w:lang w:val="ro-RO"/>
        </w:rPr>
        <w:t>ș</w:t>
      </w:r>
      <w:r w:rsidRPr="00B46147">
        <w:rPr>
          <w:rFonts w:hint="eastAsia"/>
          <w:lang w:val="ro-RO"/>
        </w:rPr>
        <w:t>i examinatorilor certifica</w:t>
      </w:r>
      <w:r w:rsidRPr="00B46147">
        <w:rPr>
          <w:lang w:val="ro-RO"/>
        </w:rPr>
        <w:t>ț</w:t>
      </w:r>
      <w:r w:rsidRPr="00B46147">
        <w:rPr>
          <w:rFonts w:hint="eastAsia"/>
          <w:lang w:val="ro-RO"/>
        </w:rPr>
        <w:t>i de alte autorit</w:t>
      </w:r>
      <w:r w:rsidRPr="00B46147">
        <w:rPr>
          <w:lang w:val="ro-RO"/>
        </w:rPr>
        <w:t>ăț</w:t>
      </w:r>
      <w:r w:rsidRPr="00B46147">
        <w:rPr>
          <w:rFonts w:hint="eastAsia"/>
          <w:lang w:val="ro-RO"/>
        </w:rPr>
        <w:t>i competente, care î</w:t>
      </w:r>
      <w:r w:rsidRPr="00B46147">
        <w:rPr>
          <w:lang w:val="ro-RO"/>
        </w:rPr>
        <w:t>ș</w:t>
      </w:r>
      <w:r w:rsidRPr="00B46147">
        <w:rPr>
          <w:rFonts w:hint="eastAsia"/>
          <w:lang w:val="ro-RO"/>
        </w:rPr>
        <w:t>i exercit</w:t>
      </w:r>
      <w:r w:rsidRPr="00B46147">
        <w:rPr>
          <w:lang w:val="ro-RO"/>
        </w:rPr>
        <w:t>ă</w:t>
      </w:r>
      <w:r w:rsidRPr="00B46147">
        <w:rPr>
          <w:rFonts w:hint="eastAsia"/>
          <w:lang w:val="ro-RO"/>
        </w:rPr>
        <w:t xml:space="preserve"> privilegiile pe teritoriul lor, criteriile de siguran</w:t>
      </w:r>
      <w:r w:rsidRPr="00B46147">
        <w:rPr>
          <w:lang w:val="ro-RO"/>
        </w:rPr>
        <w:t>ță</w:t>
      </w:r>
      <w:r w:rsidRPr="00B46147">
        <w:rPr>
          <w:rFonts w:hint="eastAsia"/>
          <w:lang w:val="ro-RO"/>
        </w:rPr>
        <w:t xml:space="preserve"> care trebuie respectate atunci când se desf</w:t>
      </w:r>
      <w:r w:rsidRPr="00B46147">
        <w:rPr>
          <w:lang w:val="ro-RO"/>
        </w:rPr>
        <w:t>ăș</w:t>
      </w:r>
      <w:r w:rsidRPr="00B46147">
        <w:rPr>
          <w:rFonts w:hint="eastAsia"/>
          <w:lang w:val="ro-RO"/>
        </w:rPr>
        <w:t>oar</w:t>
      </w:r>
      <w:r w:rsidRPr="00B46147">
        <w:rPr>
          <w:lang w:val="ro-RO"/>
        </w:rPr>
        <w:t>ă</w:t>
      </w:r>
      <w:r w:rsidRPr="00B46147">
        <w:rPr>
          <w:rFonts w:hint="eastAsia"/>
          <w:lang w:val="ro-RO"/>
        </w:rPr>
        <w:t xml:space="preserve"> teste de îndemânare </w:t>
      </w:r>
      <w:r w:rsidRPr="00B46147">
        <w:rPr>
          <w:lang w:val="ro-RO"/>
        </w:rPr>
        <w:t>ș</w:t>
      </w:r>
      <w:r w:rsidRPr="00B46147">
        <w:rPr>
          <w:rFonts w:hint="eastAsia"/>
          <w:lang w:val="ro-RO"/>
        </w:rPr>
        <w:t>i verific</w:t>
      </w:r>
      <w:r w:rsidRPr="00B46147">
        <w:rPr>
          <w:lang w:val="ro-RO"/>
        </w:rPr>
        <w:t>ă</w:t>
      </w:r>
      <w:r w:rsidRPr="00B46147">
        <w:rPr>
          <w:rFonts w:hint="eastAsia"/>
          <w:lang w:val="ro-RO"/>
        </w:rPr>
        <w:t>ri ale competen</w:t>
      </w:r>
      <w:r w:rsidRPr="00B46147">
        <w:rPr>
          <w:lang w:val="ro-RO"/>
        </w:rPr>
        <w:t>ț</w:t>
      </w:r>
      <w:r w:rsidRPr="00B46147">
        <w:rPr>
          <w:rFonts w:hint="eastAsia"/>
          <w:lang w:val="ro-RO"/>
        </w:rPr>
        <w:t>ei într-o aeronav</w:t>
      </w:r>
      <w:r w:rsidRPr="00B46147">
        <w:rPr>
          <w:lang w:val="ro-RO"/>
        </w:rPr>
        <w:t>ă</w:t>
      </w:r>
      <w:r w:rsidRPr="00B46147">
        <w:rPr>
          <w:rFonts w:hint="eastAsia"/>
          <w:lang w:val="ro-RO"/>
        </w:rPr>
        <w:t>.</w:t>
      </w:r>
    </w:p>
    <w:p w14:paraId="06430C1C" w14:textId="77777777" w:rsidR="00572190" w:rsidRPr="00B46147" w:rsidRDefault="00572190" w:rsidP="00B66AAB">
      <w:pPr>
        <w:pStyle w:val="title-gr-seq-level-1"/>
        <w:shd w:val="clear" w:color="auto" w:fill="FFFFFF"/>
        <w:spacing w:before="120" w:beforeAutospacing="0" w:after="120" w:afterAutospacing="0"/>
        <w:rPr>
          <w:rStyle w:val="boldface"/>
        </w:rPr>
      </w:pPr>
      <w:r w:rsidRPr="00B46147">
        <w:rPr>
          <w:rStyle w:val="boldface"/>
          <w:b/>
        </w:rPr>
        <w:t>ARA.FCL.215</w:t>
      </w:r>
      <w:r w:rsidRPr="00B46147">
        <w:rPr>
          <w:rStyle w:val="boldface"/>
        </w:rPr>
        <w:t>   </w:t>
      </w:r>
      <w:r w:rsidRPr="00B46147">
        <w:rPr>
          <w:rStyle w:val="boldface"/>
          <w:b/>
        </w:rPr>
        <w:t> Perioada de valabilitate</w:t>
      </w:r>
    </w:p>
    <w:p w14:paraId="55343176" w14:textId="77777777" w:rsidR="00572190" w:rsidRPr="00B46147" w:rsidRDefault="00572190" w:rsidP="000110C0">
      <w:pPr>
        <w:pStyle w:val="norm"/>
        <w:numPr>
          <w:ilvl w:val="0"/>
          <w:numId w:val="770"/>
        </w:numPr>
        <w:shd w:val="clear" w:color="auto" w:fill="FFFFFF"/>
        <w:spacing w:before="0" w:beforeAutospacing="0" w:after="0" w:afterAutospacing="0"/>
        <w:jc w:val="both"/>
        <w:rPr>
          <w:lang w:val="ro-RO"/>
        </w:rPr>
      </w:pPr>
      <w:r w:rsidRPr="00B46147">
        <w:rPr>
          <w:lang w:val="ro-RO"/>
        </w:rPr>
        <w:t xml:space="preserve">La eliberarea sau reînnoirea unei calificări sau a unui certificat, </w:t>
      </w:r>
      <w:r w:rsidR="00055C8D" w:rsidRPr="00B46147">
        <w:rPr>
          <w:lang w:val="ro-RO"/>
        </w:rPr>
        <w:t>AAC</w:t>
      </w:r>
      <w:r w:rsidRPr="00B46147">
        <w:rPr>
          <w:lang w:val="ro-RO"/>
        </w:rPr>
        <w:t xml:space="preserve"> prelungește perioada de valabilitate până la finalul lunii relevante.</w:t>
      </w:r>
    </w:p>
    <w:p w14:paraId="4E5A6AE9" w14:textId="77777777" w:rsidR="00572190" w:rsidRPr="00B46147" w:rsidRDefault="00572190" w:rsidP="000110C0">
      <w:pPr>
        <w:pStyle w:val="norm"/>
        <w:numPr>
          <w:ilvl w:val="0"/>
          <w:numId w:val="770"/>
        </w:numPr>
        <w:shd w:val="clear" w:color="auto" w:fill="FFFFFF"/>
        <w:spacing w:before="0" w:beforeAutospacing="0" w:after="0" w:afterAutospacing="0"/>
        <w:jc w:val="both"/>
        <w:rPr>
          <w:lang w:val="ro-RO"/>
        </w:rPr>
      </w:pPr>
      <w:r w:rsidRPr="00B46147">
        <w:rPr>
          <w:lang w:val="ro-RO"/>
        </w:rPr>
        <w:t xml:space="preserve">La revalidarea unei calificări, a unui certificat de instructor sau de examinator, </w:t>
      </w:r>
      <w:r w:rsidR="00055C8D" w:rsidRPr="00B46147">
        <w:rPr>
          <w:lang w:val="ro-RO"/>
        </w:rPr>
        <w:t>AAC</w:t>
      </w:r>
      <w:r w:rsidRPr="00B46147">
        <w:rPr>
          <w:lang w:val="ro-RO"/>
        </w:rPr>
        <w:t xml:space="preserve"> prelungește perioada de valabilitate a calificării sau a certificatului până la finalul lunii relevante.</w:t>
      </w:r>
    </w:p>
    <w:p w14:paraId="7DC44DD3" w14:textId="77777777" w:rsidR="00572190" w:rsidRPr="00B46147" w:rsidRDefault="00055C8D" w:rsidP="000110C0">
      <w:pPr>
        <w:pStyle w:val="norm"/>
        <w:numPr>
          <w:ilvl w:val="0"/>
          <w:numId w:val="770"/>
        </w:numPr>
        <w:shd w:val="clear" w:color="auto" w:fill="FFFFFF"/>
        <w:spacing w:before="0" w:beforeAutospacing="0" w:after="0" w:afterAutospacing="0"/>
        <w:jc w:val="both"/>
        <w:rPr>
          <w:lang w:val="ro-RO"/>
        </w:rPr>
      </w:pPr>
      <w:r w:rsidRPr="00B46147">
        <w:rPr>
          <w:lang w:val="ro-RO"/>
        </w:rPr>
        <w:t>AAC</w:t>
      </w:r>
      <w:r w:rsidR="00572190" w:rsidRPr="00B46147">
        <w:rPr>
          <w:lang w:val="ro-RO"/>
        </w:rPr>
        <w:t xml:space="preserve"> indică data expirării pe certificat.</w:t>
      </w:r>
    </w:p>
    <w:p w14:paraId="6EEA880B" w14:textId="77777777" w:rsidR="00572190" w:rsidRPr="00B46147" w:rsidRDefault="00055C8D" w:rsidP="000110C0">
      <w:pPr>
        <w:pStyle w:val="norm"/>
        <w:numPr>
          <w:ilvl w:val="0"/>
          <w:numId w:val="770"/>
        </w:numPr>
        <w:shd w:val="clear" w:color="auto" w:fill="FFFFFF"/>
        <w:spacing w:before="0" w:beforeAutospacing="0" w:after="0" w:afterAutospacing="0"/>
        <w:jc w:val="both"/>
        <w:rPr>
          <w:lang w:val="ro-RO"/>
        </w:rPr>
      </w:pPr>
      <w:r w:rsidRPr="00B46147">
        <w:rPr>
          <w:lang w:val="ro-RO"/>
        </w:rPr>
        <w:t>AAC</w:t>
      </w:r>
      <w:r w:rsidR="00572190" w:rsidRPr="00B46147">
        <w:rPr>
          <w:lang w:val="ro-RO"/>
        </w:rPr>
        <w:t xml:space="preserve"> poate elabora proceduri pentru a permite exercitarea de privilegii de către titularul certificatului pentru o perioadă maximă de opt săptămâni de la absolvirea examenului (examenelor) aplicabil(e) până la atestarea pe certificat.</w:t>
      </w:r>
    </w:p>
    <w:p w14:paraId="3671F985" w14:textId="77777777" w:rsidR="00572190" w:rsidRPr="00B46147" w:rsidRDefault="00572190" w:rsidP="00B66AAB">
      <w:pPr>
        <w:pStyle w:val="title-gr-seq-level-1"/>
        <w:shd w:val="clear" w:color="auto" w:fill="FFFFFF"/>
        <w:spacing w:before="120" w:beforeAutospacing="0" w:after="120" w:afterAutospacing="0"/>
        <w:rPr>
          <w:rStyle w:val="boldface"/>
        </w:rPr>
      </w:pPr>
      <w:r w:rsidRPr="00B46147">
        <w:rPr>
          <w:rStyle w:val="boldface"/>
          <w:b/>
        </w:rPr>
        <w:t>ARA.FCL.220</w:t>
      </w:r>
      <w:r w:rsidRPr="00B46147">
        <w:rPr>
          <w:rStyle w:val="boldface"/>
        </w:rPr>
        <w:t>   </w:t>
      </w:r>
      <w:r w:rsidRPr="00B46147">
        <w:rPr>
          <w:rStyle w:val="boldface"/>
          <w:b/>
        </w:rPr>
        <w:t xml:space="preserve"> Procedura pentru reeliberarea </w:t>
      </w:r>
      <w:r w:rsidR="00672FF9" w:rsidRPr="00B46147">
        <w:rPr>
          <w:rStyle w:val="boldface"/>
          <w:b/>
        </w:rPr>
        <w:t>unui certificat</w:t>
      </w:r>
      <w:r w:rsidRPr="00B46147">
        <w:rPr>
          <w:rStyle w:val="boldface"/>
          <w:b/>
        </w:rPr>
        <w:t xml:space="preserve"> de pilot</w:t>
      </w:r>
    </w:p>
    <w:p w14:paraId="4D7E2FF8" w14:textId="77777777" w:rsidR="00572190" w:rsidRPr="00B46147" w:rsidRDefault="00055C8D" w:rsidP="000110C0">
      <w:pPr>
        <w:pStyle w:val="norm"/>
        <w:numPr>
          <w:ilvl w:val="0"/>
          <w:numId w:val="771"/>
        </w:numPr>
        <w:shd w:val="clear" w:color="auto" w:fill="FFFFFF"/>
        <w:spacing w:before="120" w:beforeAutospacing="0" w:after="0" w:afterAutospacing="0"/>
        <w:jc w:val="both"/>
        <w:rPr>
          <w:lang w:val="ro-RO"/>
        </w:rPr>
      </w:pPr>
      <w:r w:rsidRPr="00B46147">
        <w:rPr>
          <w:lang w:val="ro-RO"/>
        </w:rPr>
        <w:t>AAC</w:t>
      </w:r>
      <w:r w:rsidR="00572190" w:rsidRPr="00B46147">
        <w:rPr>
          <w:lang w:val="ro-RO"/>
        </w:rPr>
        <w:t xml:space="preserve"> reeliberează o </w:t>
      </w:r>
      <w:r w:rsidRPr="00B46147">
        <w:rPr>
          <w:lang w:val="ro-RO"/>
        </w:rPr>
        <w:t>certificat</w:t>
      </w:r>
      <w:r w:rsidR="00572190" w:rsidRPr="00B46147">
        <w:rPr>
          <w:lang w:val="ro-RO"/>
        </w:rPr>
        <w:t xml:space="preserve"> oricând este necesar din motive administrative și:</w:t>
      </w:r>
    </w:p>
    <w:p w14:paraId="7D030FF6" w14:textId="77777777" w:rsidR="00572190" w:rsidRPr="00B46147" w:rsidRDefault="00572190" w:rsidP="000110C0">
      <w:pPr>
        <w:pStyle w:val="norm"/>
        <w:numPr>
          <w:ilvl w:val="0"/>
          <w:numId w:val="772"/>
        </w:numPr>
        <w:shd w:val="clear" w:color="auto" w:fill="FFFFFF"/>
        <w:spacing w:before="0" w:beforeAutospacing="0" w:after="0" w:afterAutospacing="0"/>
        <w:jc w:val="both"/>
        <w:rPr>
          <w:lang w:val="ro-RO"/>
        </w:rPr>
      </w:pPr>
      <w:r w:rsidRPr="00B46147">
        <w:rPr>
          <w:lang w:val="ro-RO"/>
        </w:rPr>
        <w:t>după eliberarea inițială a unei calificări; sau</w:t>
      </w:r>
    </w:p>
    <w:p w14:paraId="79884C85" w14:textId="77777777" w:rsidR="00572190" w:rsidRPr="00B46147" w:rsidRDefault="00572190" w:rsidP="000110C0">
      <w:pPr>
        <w:pStyle w:val="norm"/>
        <w:numPr>
          <w:ilvl w:val="0"/>
          <w:numId w:val="772"/>
        </w:numPr>
        <w:shd w:val="clear" w:color="auto" w:fill="FFFFFF"/>
        <w:spacing w:before="0" w:beforeAutospacing="0" w:after="0" w:afterAutospacing="0"/>
        <w:jc w:val="both"/>
        <w:rPr>
          <w:lang w:val="ro-RO"/>
        </w:rPr>
      </w:pPr>
      <w:r w:rsidRPr="00B46147">
        <w:rPr>
          <w:lang w:val="ro-RO"/>
        </w:rPr>
        <w:t xml:space="preserve">atunci când punctul XII din </w:t>
      </w:r>
      <w:r w:rsidR="00672FF9" w:rsidRPr="00B46147">
        <w:rPr>
          <w:lang w:val="ro-RO"/>
        </w:rPr>
        <w:t>certificatul</w:t>
      </w:r>
      <w:r w:rsidRPr="00B46147">
        <w:rPr>
          <w:lang w:val="ro-RO"/>
        </w:rPr>
        <w:t xml:space="preserve"> prevăzut în apendicele </w:t>
      </w:r>
      <w:r w:rsidR="00055C8D" w:rsidRPr="00B46147">
        <w:rPr>
          <w:lang w:val="ro-RO"/>
        </w:rPr>
        <w:t>nr.1</w:t>
      </w:r>
      <w:r w:rsidRPr="00B46147">
        <w:rPr>
          <w:lang w:val="ro-RO"/>
        </w:rPr>
        <w:t xml:space="preserve"> la prezenta </w:t>
      </w:r>
      <w:r w:rsidR="008B785E" w:rsidRPr="00B46147">
        <w:rPr>
          <w:lang w:val="ro-RO"/>
        </w:rPr>
        <w:t xml:space="preserve">Parte </w:t>
      </w:r>
      <w:r w:rsidRPr="00B46147">
        <w:rPr>
          <w:lang w:val="ro-RO"/>
        </w:rPr>
        <w:t>este completat și nu mai rămâne niciun spațiu liber.</w:t>
      </w:r>
    </w:p>
    <w:p w14:paraId="7CEC89C4" w14:textId="77777777" w:rsidR="00572190" w:rsidRPr="00B46147" w:rsidRDefault="00572190" w:rsidP="000110C0">
      <w:pPr>
        <w:pStyle w:val="norm"/>
        <w:numPr>
          <w:ilvl w:val="0"/>
          <w:numId w:val="771"/>
        </w:numPr>
        <w:shd w:val="clear" w:color="auto" w:fill="FFFFFF"/>
        <w:spacing w:before="120" w:beforeAutospacing="0" w:after="0" w:afterAutospacing="0"/>
        <w:jc w:val="both"/>
        <w:rPr>
          <w:lang w:val="ro-RO"/>
        </w:rPr>
      </w:pPr>
      <w:r w:rsidRPr="00B46147">
        <w:rPr>
          <w:lang w:val="ro-RO"/>
        </w:rPr>
        <w:lastRenderedPageBreak/>
        <w:t xml:space="preserve">Numai calificările și certificatele valabile se transferă în documentul </w:t>
      </w:r>
      <w:r w:rsidR="00055C8D" w:rsidRPr="00B46147">
        <w:rPr>
          <w:lang w:val="ro-RO"/>
        </w:rPr>
        <w:t>noului certificat</w:t>
      </w:r>
      <w:r w:rsidRPr="00B46147">
        <w:rPr>
          <w:lang w:val="ro-RO"/>
        </w:rPr>
        <w:t>.</w:t>
      </w:r>
    </w:p>
    <w:p w14:paraId="196E235C" w14:textId="77777777" w:rsidR="00572190" w:rsidRPr="00B46147" w:rsidRDefault="00572190" w:rsidP="008B785E">
      <w:pPr>
        <w:pStyle w:val="title-gr-seq-level-1"/>
        <w:shd w:val="clear" w:color="auto" w:fill="FFFFFF"/>
        <w:spacing w:before="120" w:beforeAutospacing="0" w:after="120" w:afterAutospacing="0"/>
        <w:rPr>
          <w:rStyle w:val="boldface"/>
        </w:rPr>
      </w:pPr>
      <w:r w:rsidRPr="00B46147">
        <w:rPr>
          <w:rStyle w:val="boldface"/>
          <w:b/>
        </w:rPr>
        <w:t>ARA.FCL.250</w:t>
      </w:r>
      <w:r w:rsidRPr="00B46147">
        <w:rPr>
          <w:rStyle w:val="boldface"/>
        </w:rPr>
        <w:t>   </w:t>
      </w:r>
      <w:r w:rsidRPr="00B46147">
        <w:rPr>
          <w:rStyle w:val="boldface"/>
          <w:b/>
        </w:rPr>
        <w:t xml:space="preserve"> Limitarea, suspendarea sau revocarea </w:t>
      </w:r>
      <w:r w:rsidR="00055C8D" w:rsidRPr="00B46147">
        <w:rPr>
          <w:rStyle w:val="boldface"/>
          <w:b/>
        </w:rPr>
        <w:t xml:space="preserve">certificatelor și a </w:t>
      </w:r>
      <w:r w:rsidRPr="00B46147">
        <w:rPr>
          <w:rStyle w:val="boldface"/>
          <w:b/>
        </w:rPr>
        <w:t xml:space="preserve">calificărilor </w:t>
      </w:r>
    </w:p>
    <w:p w14:paraId="314F3D57" w14:textId="77777777" w:rsidR="00572190" w:rsidRPr="00B46147" w:rsidRDefault="00055C8D" w:rsidP="000110C0">
      <w:pPr>
        <w:pStyle w:val="norm"/>
        <w:numPr>
          <w:ilvl w:val="4"/>
          <w:numId w:val="753"/>
        </w:numPr>
        <w:shd w:val="clear" w:color="auto" w:fill="FFFFFF"/>
        <w:spacing w:before="0" w:beforeAutospacing="0" w:after="0" w:afterAutospacing="0"/>
        <w:ind w:left="360"/>
        <w:jc w:val="both"/>
        <w:rPr>
          <w:lang w:val="ro-RO"/>
        </w:rPr>
      </w:pPr>
      <w:r w:rsidRPr="00B46147">
        <w:rPr>
          <w:lang w:val="ro-RO"/>
        </w:rPr>
        <w:t>AAC</w:t>
      </w:r>
      <w:r w:rsidR="00572190" w:rsidRPr="00B46147">
        <w:rPr>
          <w:lang w:val="ro-RO"/>
        </w:rPr>
        <w:t xml:space="preserve"> limitează, suspendă sau revocă, după caz, </w:t>
      </w:r>
      <w:r w:rsidR="008214C2" w:rsidRPr="00B46147">
        <w:rPr>
          <w:lang w:val="ro-RO"/>
        </w:rPr>
        <w:t xml:space="preserve">un certificat </w:t>
      </w:r>
      <w:r w:rsidR="00572190" w:rsidRPr="00B46147">
        <w:rPr>
          <w:lang w:val="ro-RO"/>
        </w:rPr>
        <w:t>de pilot și calificările sau certificatele asociate în conformitate cu ARA.GEN.355 în următoarele situații, dar fără a se limita la acestea:</w:t>
      </w:r>
      <w:r w:rsidR="00572190" w:rsidRPr="00B46147">
        <w:rPr>
          <w:rStyle w:val="boldface"/>
          <w:b/>
          <w:bCs/>
          <w:lang w:val="ro-RO"/>
        </w:rPr>
        <w:t> </w:t>
      </w:r>
    </w:p>
    <w:p w14:paraId="47F0FFEE" w14:textId="77777777" w:rsidR="00572190" w:rsidRPr="00B46147" w:rsidRDefault="00572190" w:rsidP="000110C0">
      <w:pPr>
        <w:pStyle w:val="norm"/>
        <w:numPr>
          <w:ilvl w:val="0"/>
          <w:numId w:val="773"/>
        </w:numPr>
        <w:shd w:val="clear" w:color="auto" w:fill="FFFFFF"/>
        <w:spacing w:before="0" w:beforeAutospacing="0" w:after="0" w:afterAutospacing="0"/>
        <w:jc w:val="both"/>
        <w:rPr>
          <w:lang w:val="ro-RO"/>
        </w:rPr>
      </w:pPr>
      <w:r w:rsidRPr="00B46147">
        <w:rPr>
          <w:lang w:val="ro-RO"/>
        </w:rPr>
        <w:t xml:space="preserve">obținerea </w:t>
      </w:r>
      <w:r w:rsidR="008214C2" w:rsidRPr="00B46147">
        <w:rPr>
          <w:lang w:val="ro-RO"/>
        </w:rPr>
        <w:t>certificatului de pilot sau</w:t>
      </w:r>
      <w:r w:rsidRPr="00B46147">
        <w:rPr>
          <w:lang w:val="ro-RO"/>
        </w:rPr>
        <w:t xml:space="preserve"> a calificării prin falsificarea documentelor doveditoare depuse;</w:t>
      </w:r>
    </w:p>
    <w:p w14:paraId="039738B0" w14:textId="77777777" w:rsidR="00572190" w:rsidRPr="00B46147" w:rsidRDefault="00572190" w:rsidP="000110C0">
      <w:pPr>
        <w:pStyle w:val="norm"/>
        <w:numPr>
          <w:ilvl w:val="0"/>
          <w:numId w:val="773"/>
        </w:numPr>
        <w:shd w:val="clear" w:color="auto" w:fill="FFFFFF"/>
        <w:spacing w:before="0" w:beforeAutospacing="0" w:after="0" w:afterAutospacing="0"/>
        <w:jc w:val="both"/>
        <w:rPr>
          <w:lang w:val="ro-RO"/>
        </w:rPr>
      </w:pPr>
      <w:r w:rsidRPr="00B46147">
        <w:rPr>
          <w:lang w:val="ro-RO"/>
        </w:rPr>
        <w:t>falsificarea carnetului de zbor și a înregistrărilor din certificat;</w:t>
      </w:r>
    </w:p>
    <w:p w14:paraId="5B6668A4" w14:textId="77777777" w:rsidR="00572190" w:rsidRPr="00B46147" w:rsidRDefault="00572190" w:rsidP="000110C0">
      <w:pPr>
        <w:pStyle w:val="norm"/>
        <w:numPr>
          <w:ilvl w:val="0"/>
          <w:numId w:val="773"/>
        </w:numPr>
        <w:shd w:val="clear" w:color="auto" w:fill="FFFFFF"/>
        <w:spacing w:before="0" w:beforeAutospacing="0" w:after="0" w:afterAutospacing="0"/>
        <w:jc w:val="both"/>
        <w:rPr>
          <w:lang w:val="ro-RO"/>
        </w:rPr>
      </w:pPr>
      <w:r w:rsidRPr="00B46147">
        <w:rPr>
          <w:lang w:val="ro-RO"/>
        </w:rPr>
        <w:t xml:space="preserve">titularul </w:t>
      </w:r>
      <w:r w:rsidR="008214C2" w:rsidRPr="00B46147">
        <w:rPr>
          <w:lang w:val="ro-RO"/>
        </w:rPr>
        <w:t>certificatului</w:t>
      </w:r>
      <w:r w:rsidRPr="00B46147">
        <w:rPr>
          <w:lang w:val="ro-RO"/>
        </w:rPr>
        <w:t xml:space="preserve"> nu mai îndeplinește cerințele aplicabile ale părții FCL;</w:t>
      </w:r>
    </w:p>
    <w:p w14:paraId="02C937F8" w14:textId="77777777" w:rsidR="00572190" w:rsidRPr="00B46147" w:rsidRDefault="00572190" w:rsidP="000110C0">
      <w:pPr>
        <w:pStyle w:val="norm"/>
        <w:numPr>
          <w:ilvl w:val="0"/>
          <w:numId w:val="773"/>
        </w:numPr>
        <w:shd w:val="clear" w:color="auto" w:fill="FFFFFF"/>
        <w:spacing w:before="0" w:beforeAutospacing="0" w:after="0" w:afterAutospacing="0"/>
        <w:jc w:val="both"/>
        <w:rPr>
          <w:lang w:val="ro-RO"/>
        </w:rPr>
      </w:pPr>
      <w:r w:rsidRPr="00B46147">
        <w:rPr>
          <w:lang w:val="ro-RO"/>
        </w:rPr>
        <w:t xml:space="preserve">exercitarea privilegiilor asociate </w:t>
      </w:r>
      <w:r w:rsidR="008214C2" w:rsidRPr="00B46147">
        <w:rPr>
          <w:lang w:val="ro-RO"/>
        </w:rPr>
        <w:t xml:space="preserve">unui certificat sau </w:t>
      </w:r>
      <w:r w:rsidRPr="00B46147">
        <w:rPr>
          <w:lang w:val="ro-RO"/>
        </w:rPr>
        <w:t>calificări sub influența alcoolului sau a drogurilor;</w:t>
      </w:r>
    </w:p>
    <w:p w14:paraId="7C74D724" w14:textId="77777777" w:rsidR="00572190" w:rsidRPr="00B46147" w:rsidRDefault="00572190" w:rsidP="000110C0">
      <w:pPr>
        <w:pStyle w:val="norm"/>
        <w:numPr>
          <w:ilvl w:val="0"/>
          <w:numId w:val="773"/>
        </w:numPr>
        <w:shd w:val="clear" w:color="auto" w:fill="FFFFFF"/>
        <w:spacing w:before="0" w:beforeAutospacing="0" w:after="0" w:afterAutospacing="0"/>
        <w:jc w:val="both"/>
        <w:rPr>
          <w:lang w:val="ro-RO"/>
        </w:rPr>
      </w:pPr>
      <w:r w:rsidRPr="00B46147">
        <w:rPr>
          <w:lang w:val="ro-RO"/>
        </w:rPr>
        <w:t>neconformitatea cu cerințele operaționale aplicabile;</w:t>
      </w:r>
    </w:p>
    <w:p w14:paraId="296E8D2C" w14:textId="77777777" w:rsidR="00572190" w:rsidRPr="00B46147" w:rsidRDefault="00572190" w:rsidP="000110C0">
      <w:pPr>
        <w:pStyle w:val="norm"/>
        <w:numPr>
          <w:ilvl w:val="0"/>
          <w:numId w:val="773"/>
        </w:numPr>
        <w:shd w:val="clear" w:color="auto" w:fill="FFFFFF"/>
        <w:spacing w:before="0" w:beforeAutospacing="0" w:after="0" w:afterAutospacing="0"/>
        <w:jc w:val="both"/>
        <w:rPr>
          <w:lang w:val="ro-RO"/>
        </w:rPr>
      </w:pPr>
      <w:r w:rsidRPr="00B46147">
        <w:rPr>
          <w:lang w:val="ro-RO"/>
        </w:rPr>
        <w:t>dovada unor practici neregulamentare sau a utilizării frauduloase a certificatului; sau</w:t>
      </w:r>
    </w:p>
    <w:p w14:paraId="112A9C97" w14:textId="77777777" w:rsidR="00572190" w:rsidRPr="00B46147" w:rsidRDefault="00572190" w:rsidP="000110C0">
      <w:pPr>
        <w:pStyle w:val="norm"/>
        <w:numPr>
          <w:ilvl w:val="0"/>
          <w:numId w:val="773"/>
        </w:numPr>
        <w:shd w:val="clear" w:color="auto" w:fill="FFFFFF"/>
        <w:spacing w:before="0" w:beforeAutospacing="0" w:after="0" w:afterAutospacing="0"/>
        <w:jc w:val="both"/>
        <w:rPr>
          <w:lang w:val="ro-RO"/>
        </w:rPr>
      </w:pPr>
      <w:r w:rsidRPr="00B46147">
        <w:rPr>
          <w:lang w:val="ro-RO"/>
        </w:rPr>
        <w:t>performanțe inacceptabile în orice fază a atribuțiilor și responsabilităților care îi revin examinatorului de zbor.</w:t>
      </w:r>
    </w:p>
    <w:p w14:paraId="2AC60AE6" w14:textId="77777777" w:rsidR="00572190" w:rsidRPr="00B46147" w:rsidRDefault="008214C2" w:rsidP="000110C0">
      <w:pPr>
        <w:pStyle w:val="norm"/>
        <w:numPr>
          <w:ilvl w:val="4"/>
          <w:numId w:val="753"/>
        </w:numPr>
        <w:shd w:val="clear" w:color="auto" w:fill="FFFFFF"/>
        <w:spacing w:before="0" w:beforeAutospacing="0" w:after="0" w:afterAutospacing="0"/>
        <w:ind w:left="360"/>
        <w:jc w:val="both"/>
        <w:rPr>
          <w:lang w:val="ro-RO"/>
        </w:rPr>
      </w:pPr>
      <w:r w:rsidRPr="00B46147">
        <w:rPr>
          <w:lang w:val="ro-RO"/>
        </w:rPr>
        <w:t>AAC</w:t>
      </w:r>
      <w:r w:rsidR="00572190" w:rsidRPr="00B46147">
        <w:rPr>
          <w:lang w:val="ro-RO"/>
        </w:rPr>
        <w:t xml:space="preserve"> poate de asemenea limita, suspenda sau revoca </w:t>
      </w:r>
      <w:r w:rsidRPr="00B46147">
        <w:rPr>
          <w:lang w:val="ro-RO"/>
        </w:rPr>
        <w:t xml:space="preserve"> un certificat sau</w:t>
      </w:r>
      <w:r w:rsidR="00572190" w:rsidRPr="00B46147">
        <w:rPr>
          <w:lang w:val="ro-RO"/>
        </w:rPr>
        <w:t xml:space="preserve"> o calificare în urma unei solicitări scrise a titularului certificatului.</w:t>
      </w:r>
    </w:p>
    <w:p w14:paraId="0A9CDC52" w14:textId="77777777" w:rsidR="00572190" w:rsidRPr="00B46147" w:rsidRDefault="00572190" w:rsidP="000110C0">
      <w:pPr>
        <w:pStyle w:val="norm"/>
        <w:numPr>
          <w:ilvl w:val="4"/>
          <w:numId w:val="753"/>
        </w:numPr>
        <w:shd w:val="clear" w:color="auto" w:fill="FFFFFF"/>
        <w:spacing w:before="0" w:beforeAutospacing="0" w:after="0" w:afterAutospacing="0"/>
        <w:ind w:left="360"/>
        <w:jc w:val="both"/>
        <w:rPr>
          <w:lang w:val="ro-RO"/>
        </w:rPr>
      </w:pPr>
      <w:r w:rsidRPr="00B46147">
        <w:rPr>
          <w:lang w:val="ro-RO"/>
        </w:rPr>
        <w:t>Toate testele de îndemânare, verificările competenței sau evaluările competenței desfășurate în timpul suspendării sau după revocarea unui certificat de examinator sunt nule.</w:t>
      </w:r>
    </w:p>
    <w:p w14:paraId="3EBCE332" w14:textId="77777777" w:rsidR="00572190" w:rsidRPr="00B46147" w:rsidRDefault="00572190" w:rsidP="008B785E">
      <w:pPr>
        <w:pStyle w:val="title-gr-seq-level-1"/>
        <w:shd w:val="clear" w:color="auto" w:fill="FFFFFF"/>
        <w:spacing w:before="120" w:beforeAutospacing="0" w:after="120" w:afterAutospacing="0"/>
        <w:rPr>
          <w:rStyle w:val="boldface"/>
          <w:b/>
        </w:rPr>
      </w:pPr>
      <w:r w:rsidRPr="00B46147">
        <w:rPr>
          <w:rStyle w:val="boldface"/>
          <w:b/>
        </w:rPr>
        <w:t>SECȚIUNEA III</w:t>
      </w:r>
      <w:r w:rsidR="008B785E" w:rsidRPr="00B46147">
        <w:rPr>
          <w:rStyle w:val="boldface"/>
          <w:b/>
        </w:rPr>
        <w:t xml:space="preserve"> - </w:t>
      </w:r>
      <w:r w:rsidRPr="00B46147">
        <w:rPr>
          <w:rStyle w:val="boldface"/>
          <w:b/>
        </w:rPr>
        <w:t>Examenele teoretice</w:t>
      </w:r>
    </w:p>
    <w:p w14:paraId="6F64D1D9" w14:textId="77777777" w:rsidR="00572190" w:rsidRPr="00B46147" w:rsidRDefault="00572190" w:rsidP="008B785E">
      <w:pPr>
        <w:pStyle w:val="title-gr-seq-level-1"/>
        <w:shd w:val="clear" w:color="auto" w:fill="FFFFFF"/>
        <w:spacing w:before="120" w:beforeAutospacing="0" w:after="120" w:afterAutospacing="0"/>
        <w:rPr>
          <w:rStyle w:val="boldface"/>
          <w:b/>
        </w:rPr>
      </w:pPr>
      <w:r w:rsidRPr="00B46147">
        <w:rPr>
          <w:rStyle w:val="boldface"/>
          <w:b/>
        </w:rPr>
        <w:t>ARA.FCL.300    Proceduri de examinare</w:t>
      </w:r>
    </w:p>
    <w:p w14:paraId="09D36620" w14:textId="77777777" w:rsidR="00572190" w:rsidRPr="00B46147" w:rsidRDefault="008214C2" w:rsidP="000110C0">
      <w:pPr>
        <w:pStyle w:val="norm"/>
        <w:numPr>
          <w:ilvl w:val="0"/>
          <w:numId w:val="774"/>
        </w:numPr>
        <w:shd w:val="clear" w:color="auto" w:fill="FFFFFF"/>
        <w:spacing w:before="0" w:beforeAutospacing="0" w:after="0" w:afterAutospacing="0"/>
        <w:jc w:val="both"/>
        <w:rPr>
          <w:lang w:val="ro-RO"/>
        </w:rPr>
      </w:pPr>
      <w:r w:rsidRPr="00B46147">
        <w:rPr>
          <w:lang w:val="ro-RO"/>
        </w:rPr>
        <w:t>AAC</w:t>
      </w:r>
      <w:r w:rsidR="00572190" w:rsidRPr="00B46147">
        <w:rPr>
          <w:lang w:val="ro-RO"/>
        </w:rPr>
        <w:t xml:space="preserve"> instituie mecanismele și procedurile necesare pentru a permite solicitanților să se supună unor examene teoretice în conformitate cu cerințele aplicabile ale părții FCL.</w:t>
      </w:r>
    </w:p>
    <w:p w14:paraId="0E018982" w14:textId="77777777" w:rsidR="00572190" w:rsidRPr="00B46147" w:rsidRDefault="00572190" w:rsidP="000110C0">
      <w:pPr>
        <w:pStyle w:val="norm"/>
        <w:numPr>
          <w:ilvl w:val="0"/>
          <w:numId w:val="774"/>
        </w:numPr>
        <w:shd w:val="clear" w:color="auto" w:fill="FFFFFF"/>
        <w:spacing w:before="0" w:beforeAutospacing="0" w:after="0" w:afterAutospacing="0"/>
        <w:jc w:val="both"/>
        <w:rPr>
          <w:lang w:val="ro-RO"/>
        </w:rPr>
      </w:pPr>
      <w:r w:rsidRPr="00B46147">
        <w:rPr>
          <w:lang w:val="ro-RO"/>
        </w:rPr>
        <w:t xml:space="preserve">În cazul ATPL, MPL, al </w:t>
      </w:r>
      <w:r w:rsidR="008214C2" w:rsidRPr="00B46147">
        <w:rPr>
          <w:lang w:val="ro-RO"/>
        </w:rPr>
        <w:t>certificatului</w:t>
      </w:r>
      <w:r w:rsidRPr="00B46147">
        <w:rPr>
          <w:lang w:val="ro-RO"/>
        </w:rPr>
        <w:t xml:space="preserve"> de pilot comercial (CPL) și al calificărilor de zbor instrumental, respectivele proceduri respectă toate condițiile de mai jos:</w:t>
      </w:r>
    </w:p>
    <w:p w14:paraId="6C04F653" w14:textId="77777777" w:rsidR="00572190" w:rsidRPr="00B46147" w:rsidRDefault="00572190" w:rsidP="000110C0">
      <w:pPr>
        <w:pStyle w:val="norm"/>
        <w:numPr>
          <w:ilvl w:val="0"/>
          <w:numId w:val="775"/>
        </w:numPr>
        <w:shd w:val="clear" w:color="auto" w:fill="FFFFFF"/>
        <w:spacing w:before="0" w:beforeAutospacing="0" w:after="0" w:afterAutospacing="0"/>
        <w:jc w:val="both"/>
        <w:rPr>
          <w:lang w:val="ro-RO"/>
        </w:rPr>
      </w:pPr>
      <w:r w:rsidRPr="00B46147">
        <w:rPr>
          <w:lang w:val="ro-RO"/>
        </w:rPr>
        <w:t>Examenele se realizează în scris sau pe calculator.</w:t>
      </w:r>
    </w:p>
    <w:p w14:paraId="156AAD8A" w14:textId="77777777" w:rsidR="00572190" w:rsidRPr="00B46147" w:rsidRDefault="00572190" w:rsidP="000110C0">
      <w:pPr>
        <w:pStyle w:val="norm"/>
        <w:numPr>
          <w:ilvl w:val="0"/>
          <w:numId w:val="775"/>
        </w:numPr>
        <w:shd w:val="clear" w:color="auto" w:fill="FFFFFF"/>
        <w:spacing w:before="0" w:beforeAutospacing="0" w:after="0" w:afterAutospacing="0"/>
        <w:jc w:val="both"/>
        <w:rPr>
          <w:lang w:val="ro-RO"/>
        </w:rPr>
      </w:pPr>
      <w:r w:rsidRPr="00B46147">
        <w:rPr>
          <w:lang w:val="ro-RO"/>
        </w:rPr>
        <w:t xml:space="preserve">Întrebările de examen se selectează de către </w:t>
      </w:r>
      <w:r w:rsidR="008214C2" w:rsidRPr="00B46147">
        <w:rPr>
          <w:lang w:val="ro-RO"/>
        </w:rPr>
        <w:t>AAC</w:t>
      </w:r>
      <w:r w:rsidRPr="00B46147">
        <w:rPr>
          <w:lang w:val="ro-RO"/>
        </w:rPr>
        <w:t xml:space="preserve"> din Baza Centrală Europeană de Întrebări (</w:t>
      </w:r>
      <w:r w:rsidRPr="00B46147">
        <w:rPr>
          <w:rStyle w:val="italics"/>
          <w:i/>
          <w:iCs/>
          <w:lang w:val="ro-RO"/>
        </w:rPr>
        <w:t>European Central Question Bank</w:t>
      </w:r>
      <w:r w:rsidRPr="00B46147">
        <w:rPr>
          <w:lang w:val="ro-RO"/>
        </w:rPr>
        <w:t xml:space="preserve"> – ECQB), pe baza unei metode comune care permite acoperirea întregii programe la fiecare subiect. ECQB este o bază de date deținută de </w:t>
      </w:r>
      <w:r w:rsidR="008214C2" w:rsidRPr="00B46147">
        <w:rPr>
          <w:lang w:val="ro-RO"/>
        </w:rPr>
        <w:t>Agenția Europeană pentru Siguranță în Aviație (AESA),</w:t>
      </w:r>
      <w:r w:rsidRPr="00B46147">
        <w:rPr>
          <w:lang w:val="ro-RO"/>
        </w:rPr>
        <w:t xml:space="preserve"> care conține întrebări cu variante multiple de răspuns.</w:t>
      </w:r>
    </w:p>
    <w:p w14:paraId="38904373" w14:textId="77777777" w:rsidR="00572190" w:rsidRPr="00B46147" w:rsidRDefault="00572190" w:rsidP="000110C0">
      <w:pPr>
        <w:pStyle w:val="norm"/>
        <w:numPr>
          <w:ilvl w:val="0"/>
          <w:numId w:val="775"/>
        </w:numPr>
        <w:shd w:val="clear" w:color="auto" w:fill="FFFFFF"/>
        <w:spacing w:before="0" w:beforeAutospacing="0" w:after="0" w:afterAutospacing="0"/>
        <w:jc w:val="both"/>
        <w:rPr>
          <w:lang w:val="ro-RO"/>
        </w:rPr>
      </w:pPr>
      <w:r w:rsidRPr="00B46147">
        <w:rPr>
          <w:lang w:val="ro-RO"/>
        </w:rPr>
        <w:t>Examenul la comunicații poate fi separat de examenele la celelalte subiecte. Un solicitant care a promovat anterior unul sau ambele examene de comunicații în condiții VFR (reguli de zbor la vedere) și în condiții IFR (reguli de zbor instrumental) nu este reexaminat în secțiunile relevante.</w:t>
      </w:r>
    </w:p>
    <w:p w14:paraId="11787516" w14:textId="77777777" w:rsidR="00572190" w:rsidRPr="00B46147" w:rsidRDefault="008214C2" w:rsidP="000110C0">
      <w:pPr>
        <w:pStyle w:val="norm"/>
        <w:numPr>
          <w:ilvl w:val="0"/>
          <w:numId w:val="774"/>
        </w:numPr>
        <w:shd w:val="clear" w:color="auto" w:fill="FFFFFF"/>
        <w:spacing w:before="0" w:beforeAutospacing="0" w:after="0" w:afterAutospacing="0"/>
        <w:jc w:val="both"/>
        <w:rPr>
          <w:lang w:val="ro-RO"/>
        </w:rPr>
      </w:pPr>
      <w:r w:rsidRPr="00B46147">
        <w:rPr>
          <w:lang w:val="ro-RO"/>
        </w:rPr>
        <w:t>AAC</w:t>
      </w:r>
      <w:r w:rsidR="00572190" w:rsidRPr="00B46147">
        <w:rPr>
          <w:lang w:val="ro-RO"/>
        </w:rPr>
        <w:t xml:space="preserve"> informează solicitanții cu privire la limbile disponibile pentru examene.</w:t>
      </w:r>
    </w:p>
    <w:p w14:paraId="55308C75" w14:textId="77777777" w:rsidR="00572190" w:rsidRPr="00B46147" w:rsidRDefault="008214C2" w:rsidP="000110C0">
      <w:pPr>
        <w:pStyle w:val="norm"/>
        <w:numPr>
          <w:ilvl w:val="0"/>
          <w:numId w:val="774"/>
        </w:numPr>
        <w:shd w:val="clear" w:color="auto" w:fill="FFFFFF"/>
        <w:spacing w:before="0" w:beforeAutospacing="0" w:after="0" w:afterAutospacing="0"/>
        <w:jc w:val="both"/>
        <w:rPr>
          <w:lang w:val="ro-RO"/>
        </w:rPr>
      </w:pPr>
      <w:r w:rsidRPr="00B46147">
        <w:rPr>
          <w:lang w:val="ro-RO"/>
        </w:rPr>
        <w:t>AAC</w:t>
      </w:r>
      <w:r w:rsidR="00572190" w:rsidRPr="00B46147">
        <w:rPr>
          <w:lang w:val="ro-RO"/>
        </w:rPr>
        <w:t xml:space="preserve"> instituie proceduri adecvate pentru a asigura integritatea examenelor.</w:t>
      </w:r>
    </w:p>
    <w:p w14:paraId="42893893" w14:textId="77777777" w:rsidR="00572190" w:rsidRPr="00B46147" w:rsidRDefault="00572190" w:rsidP="000110C0">
      <w:pPr>
        <w:pStyle w:val="norm"/>
        <w:numPr>
          <w:ilvl w:val="0"/>
          <w:numId w:val="774"/>
        </w:numPr>
        <w:shd w:val="clear" w:color="auto" w:fill="FFFFFF"/>
        <w:spacing w:before="0" w:beforeAutospacing="0" w:after="0" w:afterAutospacing="0"/>
        <w:jc w:val="both"/>
        <w:rPr>
          <w:lang w:val="ro-RO"/>
        </w:rPr>
      </w:pPr>
      <w:r w:rsidRPr="00B46147">
        <w:rPr>
          <w:lang w:val="ro-RO"/>
        </w:rPr>
        <w:t xml:space="preserve">În cazul în care </w:t>
      </w:r>
      <w:r w:rsidR="008214C2" w:rsidRPr="00B46147">
        <w:rPr>
          <w:lang w:val="ro-RO"/>
        </w:rPr>
        <w:t>AAC</w:t>
      </w:r>
      <w:r w:rsidRPr="00B46147">
        <w:rPr>
          <w:lang w:val="ro-RO"/>
        </w:rPr>
        <w:t xml:space="preserve"> constată că solicitantul nu respectă procedurile de examinare în timpul examenului, acest fapt se evaluează în vederea nepromovării solicitantului, fie la examenul la un singur subiect, fie la întregul examen.</w:t>
      </w:r>
    </w:p>
    <w:p w14:paraId="254C319A" w14:textId="77777777" w:rsidR="00572190" w:rsidRPr="00B46147" w:rsidRDefault="008214C2" w:rsidP="000110C0">
      <w:pPr>
        <w:pStyle w:val="norm"/>
        <w:numPr>
          <w:ilvl w:val="0"/>
          <w:numId w:val="774"/>
        </w:numPr>
        <w:shd w:val="clear" w:color="auto" w:fill="FFFFFF"/>
        <w:spacing w:before="0" w:beforeAutospacing="0" w:after="0" w:afterAutospacing="0"/>
        <w:jc w:val="both"/>
        <w:rPr>
          <w:lang w:val="ro-RO"/>
        </w:rPr>
      </w:pPr>
      <w:r w:rsidRPr="00B46147">
        <w:rPr>
          <w:lang w:val="ro-RO"/>
        </w:rPr>
        <w:t>AAC</w:t>
      </w:r>
      <w:r w:rsidR="00572190" w:rsidRPr="00B46147">
        <w:rPr>
          <w:lang w:val="ro-RO"/>
        </w:rPr>
        <w:t xml:space="preserve"> le interzice solicitanților despre care se dovedește că au copiat să mai participe la un alt examen pentru o perioadă de cel puțin 12 luni de la data examenului în cursul căruia au fost prinși copiind.</w:t>
      </w:r>
    </w:p>
    <w:p w14:paraId="77179E62" w14:textId="77777777" w:rsidR="007D4C5F" w:rsidRPr="00B46147" w:rsidRDefault="007D4C5F" w:rsidP="00B66AAB">
      <w:pPr>
        <w:pStyle w:val="title-gr-seq-level-2"/>
        <w:shd w:val="clear" w:color="auto" w:fill="FFFFFF"/>
        <w:spacing w:before="120" w:beforeAutospacing="0" w:after="120" w:afterAutospacing="0"/>
        <w:jc w:val="center"/>
        <w:rPr>
          <w:i/>
          <w:iCs/>
          <w:lang w:val="ro-RO"/>
        </w:rPr>
      </w:pPr>
    </w:p>
    <w:p w14:paraId="602413B4" w14:textId="77777777" w:rsidR="00572190" w:rsidRPr="00B46147" w:rsidRDefault="00572190" w:rsidP="008B785E">
      <w:pPr>
        <w:pStyle w:val="title-gr-seq-level-1"/>
        <w:shd w:val="clear" w:color="auto" w:fill="FFFFFF"/>
        <w:spacing w:before="120" w:beforeAutospacing="0" w:after="120" w:afterAutospacing="0"/>
        <w:rPr>
          <w:rStyle w:val="boldface"/>
          <w:b/>
        </w:rPr>
      </w:pPr>
      <w:r w:rsidRPr="00B46147">
        <w:rPr>
          <w:rStyle w:val="boldface"/>
          <w:b/>
        </w:rPr>
        <w:t>SUBPARTEA CC</w:t>
      </w:r>
      <w:r w:rsidR="008B785E" w:rsidRPr="00B46147">
        <w:rPr>
          <w:rStyle w:val="boldface"/>
          <w:b/>
        </w:rPr>
        <w:t xml:space="preserve"> - </w:t>
      </w:r>
      <w:r w:rsidRPr="00B46147">
        <w:rPr>
          <w:rStyle w:val="boldface"/>
          <w:b/>
        </w:rPr>
        <w:t>CERINȚE SPECIFICE REFERITOARE LA ECHIPAJUL DE CABINĂ</w:t>
      </w:r>
    </w:p>
    <w:p w14:paraId="6314D534" w14:textId="77777777" w:rsidR="00572190" w:rsidRPr="00B46147" w:rsidRDefault="00572190" w:rsidP="00B66AAB">
      <w:pPr>
        <w:pStyle w:val="title-gr-seq-level-3"/>
        <w:shd w:val="clear" w:color="auto" w:fill="FFFFFF"/>
        <w:spacing w:before="120" w:beforeAutospacing="0" w:after="120" w:afterAutospacing="0"/>
        <w:rPr>
          <w:rStyle w:val="boldface"/>
          <w:b/>
        </w:rPr>
      </w:pPr>
      <w:r w:rsidRPr="00B46147">
        <w:rPr>
          <w:rStyle w:val="boldface"/>
          <w:b/>
        </w:rPr>
        <w:lastRenderedPageBreak/>
        <w:t>SECȚIUNEA I</w:t>
      </w:r>
      <w:r w:rsidR="008B785E" w:rsidRPr="00B46147">
        <w:rPr>
          <w:rStyle w:val="boldface"/>
          <w:b/>
        </w:rPr>
        <w:t xml:space="preserve"> - </w:t>
      </w:r>
      <w:r w:rsidRPr="00B46147">
        <w:rPr>
          <w:rStyle w:val="boldface"/>
          <w:b/>
        </w:rPr>
        <w:t>Atestatele de membru al echipajului de cabină</w:t>
      </w:r>
    </w:p>
    <w:p w14:paraId="31440C8D" w14:textId="77777777" w:rsidR="00572190" w:rsidRPr="00B46147" w:rsidRDefault="00572190" w:rsidP="00B66AAB">
      <w:pPr>
        <w:pStyle w:val="title-gr-seq-level-1"/>
        <w:shd w:val="clear" w:color="auto" w:fill="FFFFFF"/>
        <w:spacing w:before="120" w:beforeAutospacing="0" w:after="120" w:afterAutospacing="0"/>
        <w:rPr>
          <w:rStyle w:val="boldface"/>
          <w:b/>
        </w:rPr>
      </w:pPr>
      <w:r w:rsidRPr="00B46147">
        <w:rPr>
          <w:rStyle w:val="boldface"/>
          <w:b/>
        </w:rPr>
        <w:t>ARA.CC.100    Proceduri pentru atestatele de membru al echipajului de cabină</w:t>
      </w:r>
    </w:p>
    <w:p w14:paraId="1AA23CD7" w14:textId="77777777" w:rsidR="00572190" w:rsidRPr="00B46147" w:rsidRDefault="008214C2" w:rsidP="000110C0">
      <w:pPr>
        <w:pStyle w:val="norm"/>
        <w:numPr>
          <w:ilvl w:val="0"/>
          <w:numId w:val="776"/>
        </w:numPr>
        <w:shd w:val="clear" w:color="auto" w:fill="FFFFFF"/>
        <w:spacing w:before="0" w:beforeAutospacing="0" w:after="0" w:afterAutospacing="0"/>
        <w:jc w:val="both"/>
        <w:rPr>
          <w:lang w:val="ro-RO"/>
        </w:rPr>
      </w:pPr>
      <w:r w:rsidRPr="00B46147">
        <w:rPr>
          <w:lang w:val="ro-RO"/>
        </w:rPr>
        <w:t>AAC</w:t>
      </w:r>
      <w:r w:rsidR="00572190" w:rsidRPr="00B46147">
        <w:rPr>
          <w:lang w:val="ro-RO"/>
        </w:rPr>
        <w:t xml:space="preserve"> instituie proceduri pentru eliberarea, evidența și supravegherea atestatelor de membru al echipajului de cabină în conformitate cu ARA.GEN.315, ARA.GEN.220, respectiv, ARA.GEN.300.</w:t>
      </w:r>
    </w:p>
    <w:p w14:paraId="5D04BFBF" w14:textId="77777777" w:rsidR="00572190" w:rsidRPr="00B46147" w:rsidRDefault="00572190" w:rsidP="000110C0">
      <w:pPr>
        <w:pStyle w:val="norm"/>
        <w:numPr>
          <w:ilvl w:val="0"/>
          <w:numId w:val="776"/>
        </w:numPr>
        <w:shd w:val="clear" w:color="auto" w:fill="FFFFFF"/>
        <w:spacing w:before="0" w:beforeAutospacing="0" w:after="0" w:afterAutospacing="0"/>
        <w:jc w:val="both"/>
        <w:rPr>
          <w:lang w:val="ro-RO"/>
        </w:rPr>
      </w:pPr>
      <w:r w:rsidRPr="00B46147">
        <w:rPr>
          <w:lang w:val="ro-RO"/>
        </w:rPr>
        <w:t xml:space="preserve">Atestatele de membru al echipajului de cabină se eliberează </w:t>
      </w:r>
      <w:r w:rsidR="008214C2" w:rsidRPr="00B46147">
        <w:rPr>
          <w:lang w:val="ro-RO"/>
        </w:rPr>
        <w:t xml:space="preserve">de către AAC, </w:t>
      </w:r>
      <w:r w:rsidRPr="00B46147">
        <w:rPr>
          <w:lang w:val="ro-RO"/>
        </w:rPr>
        <w:t xml:space="preserve">utilizând formatul și specificațiile prevăzute în apendicele </w:t>
      </w:r>
      <w:r w:rsidR="008214C2" w:rsidRPr="00B46147">
        <w:rPr>
          <w:lang w:val="ro-RO"/>
        </w:rPr>
        <w:t xml:space="preserve">nr.2 la prezenta </w:t>
      </w:r>
      <w:r w:rsidR="0040698B" w:rsidRPr="00B46147">
        <w:rPr>
          <w:lang w:val="ro-RO"/>
        </w:rPr>
        <w:t>P</w:t>
      </w:r>
      <w:r w:rsidR="008214C2" w:rsidRPr="00B46147">
        <w:rPr>
          <w:lang w:val="ro-RO"/>
        </w:rPr>
        <w:t>arte.</w:t>
      </w:r>
    </w:p>
    <w:p w14:paraId="1A3CF2B5" w14:textId="77777777" w:rsidR="00572190" w:rsidRPr="00B46147" w:rsidRDefault="00572190" w:rsidP="00B66AAB">
      <w:pPr>
        <w:pStyle w:val="title-gr-seq-level-1"/>
        <w:shd w:val="clear" w:color="auto" w:fill="FFFFFF"/>
        <w:spacing w:before="120" w:beforeAutospacing="0" w:after="120" w:afterAutospacing="0"/>
        <w:rPr>
          <w:rStyle w:val="boldface"/>
        </w:rPr>
      </w:pPr>
      <w:r w:rsidRPr="00B46147">
        <w:rPr>
          <w:rStyle w:val="boldface"/>
          <w:b/>
        </w:rPr>
        <w:t>ARA.CC.105</w:t>
      </w:r>
      <w:r w:rsidRPr="00B46147">
        <w:rPr>
          <w:rStyle w:val="boldface"/>
        </w:rPr>
        <w:t>   </w:t>
      </w:r>
      <w:r w:rsidRPr="00B46147">
        <w:rPr>
          <w:rStyle w:val="boldface"/>
          <w:b/>
        </w:rPr>
        <w:t> Suspendarea sau revocarea atestatelor de membru al echipajului de cabină</w:t>
      </w:r>
    </w:p>
    <w:p w14:paraId="2F37C7F2" w14:textId="77777777" w:rsidR="00572190" w:rsidRPr="00B46147" w:rsidRDefault="008214C2" w:rsidP="00B66AAB">
      <w:pPr>
        <w:pStyle w:val="norm"/>
        <w:shd w:val="clear" w:color="auto" w:fill="FFFFFF"/>
        <w:spacing w:before="120" w:beforeAutospacing="0" w:after="0" w:afterAutospacing="0"/>
        <w:jc w:val="both"/>
        <w:rPr>
          <w:lang w:val="ro-RO"/>
        </w:rPr>
      </w:pPr>
      <w:r w:rsidRPr="00B46147">
        <w:rPr>
          <w:lang w:val="ro-RO"/>
        </w:rPr>
        <w:t>AAC</w:t>
      </w:r>
      <w:r w:rsidR="00572190" w:rsidRPr="00B46147">
        <w:rPr>
          <w:lang w:val="ro-RO"/>
        </w:rPr>
        <w:t xml:space="preserve"> trebuie să ia măsuri în conformitate cu ARA.GEN.355, inclusiv suspendarea sau revocarea unui atestat de membru al echipajului de cabină, cel puțin în următoarele cazuri:</w:t>
      </w:r>
    </w:p>
    <w:p w14:paraId="09FE5F9E" w14:textId="77777777" w:rsidR="00572190" w:rsidRPr="00B46147" w:rsidRDefault="00572190" w:rsidP="000110C0">
      <w:pPr>
        <w:pStyle w:val="norm"/>
        <w:numPr>
          <w:ilvl w:val="0"/>
          <w:numId w:val="777"/>
        </w:numPr>
        <w:shd w:val="clear" w:color="auto" w:fill="FFFFFF"/>
        <w:spacing w:before="0" w:beforeAutospacing="0" w:after="0" w:afterAutospacing="0"/>
        <w:jc w:val="both"/>
        <w:rPr>
          <w:lang w:val="ro-RO"/>
        </w:rPr>
      </w:pPr>
      <w:r w:rsidRPr="00B46147">
        <w:rPr>
          <w:lang w:val="ro-RO"/>
        </w:rPr>
        <w:t xml:space="preserve">neconformitatea cu </w:t>
      </w:r>
      <w:r w:rsidR="00D72B5B" w:rsidRPr="00B46147">
        <w:rPr>
          <w:lang w:val="ro-RO"/>
        </w:rPr>
        <w:t xml:space="preserve">Partea </w:t>
      </w:r>
      <w:r w:rsidRPr="00B46147">
        <w:rPr>
          <w:lang w:val="ro-RO"/>
        </w:rPr>
        <w:t xml:space="preserve">CC sau cu cerințele aplicabile ale </w:t>
      </w:r>
      <w:r w:rsidR="00D72B5B" w:rsidRPr="00B46147">
        <w:rPr>
          <w:lang w:val="ro-RO"/>
        </w:rPr>
        <w:t xml:space="preserve">Părții </w:t>
      </w:r>
      <w:r w:rsidRPr="00B46147">
        <w:rPr>
          <w:lang w:val="ro-RO"/>
        </w:rPr>
        <w:t xml:space="preserve">ORO și ale </w:t>
      </w:r>
      <w:r w:rsidR="00D72B5B" w:rsidRPr="00B46147">
        <w:rPr>
          <w:lang w:val="ro-RO"/>
        </w:rPr>
        <w:t xml:space="preserve">Părții </w:t>
      </w:r>
      <w:r w:rsidRPr="00B46147">
        <w:rPr>
          <w:lang w:val="ro-RO"/>
        </w:rPr>
        <w:t>CAT</w:t>
      </w:r>
      <w:r w:rsidR="008214C2" w:rsidRPr="00B46147">
        <w:rPr>
          <w:lang w:val="ro-RO"/>
        </w:rPr>
        <w:t xml:space="preserve"> din Regulamentul privind procedurile administrative referitoare la operaţiunile aeriene</w:t>
      </w:r>
      <w:r w:rsidRPr="00B46147">
        <w:rPr>
          <w:lang w:val="ro-RO"/>
        </w:rPr>
        <w:t>, în cazurile în care s-a identificat o problemă în materie de siguranță;</w:t>
      </w:r>
    </w:p>
    <w:p w14:paraId="7EA6D58F" w14:textId="77777777" w:rsidR="00572190" w:rsidRPr="00B46147" w:rsidRDefault="00572190" w:rsidP="000110C0">
      <w:pPr>
        <w:pStyle w:val="norm"/>
        <w:numPr>
          <w:ilvl w:val="0"/>
          <w:numId w:val="777"/>
        </w:numPr>
        <w:shd w:val="clear" w:color="auto" w:fill="FFFFFF"/>
        <w:spacing w:before="0" w:beforeAutospacing="0" w:after="0" w:afterAutospacing="0"/>
        <w:jc w:val="both"/>
        <w:rPr>
          <w:lang w:val="ro-RO"/>
        </w:rPr>
      </w:pPr>
      <w:r w:rsidRPr="00B46147">
        <w:rPr>
          <w:lang w:val="ro-RO"/>
        </w:rPr>
        <w:t>obținerea sau menținerea valabilității atestatului de membru al echipajului de cabină prin falsificarea documentelor doveditoare depuse;</w:t>
      </w:r>
    </w:p>
    <w:p w14:paraId="615BD2BF" w14:textId="77777777" w:rsidR="00572190" w:rsidRPr="00B46147" w:rsidRDefault="00572190" w:rsidP="000110C0">
      <w:pPr>
        <w:pStyle w:val="norm"/>
        <w:numPr>
          <w:ilvl w:val="0"/>
          <w:numId w:val="777"/>
        </w:numPr>
        <w:shd w:val="clear" w:color="auto" w:fill="FFFFFF"/>
        <w:spacing w:before="0" w:beforeAutospacing="0" w:after="0" w:afterAutospacing="0"/>
        <w:jc w:val="both"/>
        <w:rPr>
          <w:lang w:val="ro-RO"/>
        </w:rPr>
      </w:pPr>
      <w:r w:rsidRPr="00B46147">
        <w:rPr>
          <w:lang w:val="ro-RO"/>
        </w:rPr>
        <w:t>exercitarea privilegiilor asociate atestatului de membru al echipajului de cabină sub influența alcoolului sau a drogurilor; și</w:t>
      </w:r>
    </w:p>
    <w:p w14:paraId="1AB0D6B6" w14:textId="77777777" w:rsidR="00572190" w:rsidRPr="00B46147" w:rsidRDefault="00572190" w:rsidP="000110C0">
      <w:pPr>
        <w:pStyle w:val="norm"/>
        <w:numPr>
          <w:ilvl w:val="0"/>
          <w:numId w:val="777"/>
        </w:numPr>
        <w:shd w:val="clear" w:color="auto" w:fill="FFFFFF"/>
        <w:spacing w:before="0" w:beforeAutospacing="0" w:after="0" w:afterAutospacing="0"/>
        <w:jc w:val="both"/>
        <w:rPr>
          <w:lang w:val="ro-RO"/>
        </w:rPr>
      </w:pPr>
      <w:r w:rsidRPr="00B46147">
        <w:rPr>
          <w:lang w:val="ro-RO"/>
        </w:rPr>
        <w:t>dovedirea unor practici neregulamentare sau a utilizării frauduloase a atestatului de membru al echipajului de cabină.</w:t>
      </w:r>
    </w:p>
    <w:p w14:paraId="0D29B81F" w14:textId="77777777" w:rsidR="00572190" w:rsidRPr="00B46147" w:rsidRDefault="00572190" w:rsidP="00D72B5B">
      <w:pPr>
        <w:pStyle w:val="title-gr-seq-level-3"/>
        <w:shd w:val="clear" w:color="auto" w:fill="FFFFFF"/>
        <w:spacing w:before="120" w:beforeAutospacing="0" w:after="120" w:afterAutospacing="0"/>
        <w:jc w:val="both"/>
        <w:rPr>
          <w:rStyle w:val="boldface"/>
          <w:b/>
        </w:rPr>
      </w:pPr>
      <w:r w:rsidRPr="00B46147">
        <w:rPr>
          <w:rStyle w:val="boldface"/>
          <w:b/>
        </w:rPr>
        <w:t>SECȚIUNEA II</w:t>
      </w:r>
      <w:r w:rsidR="00D72B5B" w:rsidRPr="00B46147">
        <w:rPr>
          <w:rStyle w:val="boldface"/>
          <w:b/>
        </w:rPr>
        <w:t xml:space="preserve"> - </w:t>
      </w:r>
      <w:r w:rsidRPr="00B46147">
        <w:rPr>
          <w:rStyle w:val="boldface"/>
          <w:b/>
        </w:rPr>
        <w:t xml:space="preserve">Organizații care furnizează cursuri de pregătire pentru membrii echipajului de cabină </w:t>
      </w:r>
    </w:p>
    <w:p w14:paraId="148932FD" w14:textId="77777777" w:rsidR="00572190" w:rsidRPr="00B46147" w:rsidRDefault="00572190" w:rsidP="00D72B5B">
      <w:pPr>
        <w:pStyle w:val="title-gr-seq-level-1"/>
        <w:shd w:val="clear" w:color="auto" w:fill="FFFFFF"/>
        <w:spacing w:before="120" w:beforeAutospacing="0" w:after="120" w:afterAutospacing="0"/>
        <w:jc w:val="both"/>
        <w:rPr>
          <w:rStyle w:val="boldface"/>
          <w:b/>
        </w:rPr>
      </w:pPr>
      <w:r w:rsidRPr="00B46147">
        <w:rPr>
          <w:rStyle w:val="boldface"/>
          <w:b/>
        </w:rPr>
        <w:t>ARA.CC.200    Aprobarea organizațiilor în vederea furnizării de cursuri de pregătire pentru membrii echipajului de cabină</w:t>
      </w:r>
      <w:r w:rsidR="00D72B5B" w:rsidRPr="00B46147">
        <w:rPr>
          <w:rStyle w:val="boldface"/>
          <w:b/>
        </w:rPr>
        <w:t xml:space="preserve"> sau eliberării de atestate de membru al echipajului de cabină </w:t>
      </w:r>
    </w:p>
    <w:p w14:paraId="6E75D073" w14:textId="77777777" w:rsidR="00572190" w:rsidRPr="00B46147" w:rsidRDefault="00572190" w:rsidP="000110C0">
      <w:pPr>
        <w:pStyle w:val="norm"/>
        <w:numPr>
          <w:ilvl w:val="0"/>
          <w:numId w:val="778"/>
        </w:numPr>
        <w:shd w:val="clear" w:color="auto" w:fill="FFFFFF"/>
        <w:spacing w:before="0" w:beforeAutospacing="0" w:after="0" w:afterAutospacing="0"/>
        <w:jc w:val="both"/>
        <w:rPr>
          <w:lang w:val="ro-RO"/>
        </w:rPr>
      </w:pPr>
      <w:r w:rsidRPr="00B46147">
        <w:rPr>
          <w:lang w:val="ro-RO"/>
        </w:rPr>
        <w:t xml:space="preserve">Înainte de a elibera o aprobare unei organizații de pregătire sau unui operator de transport aerian comercial în vederea furnizării de cursuri de pregătire pentru membrii echipajului de cabină, </w:t>
      </w:r>
      <w:r w:rsidR="008214C2" w:rsidRPr="00B46147">
        <w:rPr>
          <w:lang w:val="ro-RO"/>
        </w:rPr>
        <w:t>AAC</w:t>
      </w:r>
      <w:r w:rsidRPr="00B46147">
        <w:rPr>
          <w:lang w:val="ro-RO"/>
        </w:rPr>
        <w:t xml:space="preserve"> trebuie să verifice dacă:</w:t>
      </w:r>
    </w:p>
    <w:p w14:paraId="38CAC2FD" w14:textId="77777777" w:rsidR="00572190" w:rsidRPr="00B46147" w:rsidRDefault="00572190" w:rsidP="000110C0">
      <w:pPr>
        <w:pStyle w:val="norm"/>
        <w:numPr>
          <w:ilvl w:val="0"/>
          <w:numId w:val="779"/>
        </w:numPr>
        <w:shd w:val="clear" w:color="auto" w:fill="FFFFFF"/>
        <w:spacing w:before="0" w:beforeAutospacing="0" w:after="0" w:afterAutospacing="0"/>
        <w:jc w:val="both"/>
        <w:rPr>
          <w:lang w:val="ro-RO"/>
        </w:rPr>
      </w:pPr>
      <w:r w:rsidRPr="00B46147">
        <w:rPr>
          <w:lang w:val="ro-RO"/>
        </w:rPr>
        <w:t xml:space="preserve">desfășurarea, programa și programele asociate ale cursurilor de pregătire furnizate de organizație respectă cerințele relevante ale </w:t>
      </w:r>
      <w:r w:rsidR="00D72B5B" w:rsidRPr="00B46147">
        <w:rPr>
          <w:lang w:val="ro-RO"/>
        </w:rPr>
        <w:t xml:space="preserve">Părții </w:t>
      </w:r>
      <w:r w:rsidRPr="00B46147">
        <w:rPr>
          <w:lang w:val="ro-RO"/>
        </w:rPr>
        <w:t>CC;</w:t>
      </w:r>
    </w:p>
    <w:p w14:paraId="55A73D73" w14:textId="77777777" w:rsidR="00572190" w:rsidRPr="00B46147" w:rsidRDefault="00572190" w:rsidP="000110C0">
      <w:pPr>
        <w:pStyle w:val="norm"/>
        <w:numPr>
          <w:ilvl w:val="0"/>
          <w:numId w:val="779"/>
        </w:numPr>
        <w:shd w:val="clear" w:color="auto" w:fill="FFFFFF"/>
        <w:spacing w:before="0" w:beforeAutospacing="0" w:after="0" w:afterAutospacing="0"/>
        <w:jc w:val="both"/>
        <w:rPr>
          <w:lang w:val="ro-RO"/>
        </w:rPr>
      </w:pPr>
      <w:r w:rsidRPr="00B46147">
        <w:rPr>
          <w:lang w:val="ro-RO"/>
        </w:rPr>
        <w:t>echipamentele de pregătire utilizate de organizație reprezintă în mod realist ambientul compartimentului pentru pasageri al tipului (tipurilor) de aeronavă și caracteristicile tehnice ale echipamentelor care urmează să fie folosite de membrii echipajului de cabină; și</w:t>
      </w:r>
    </w:p>
    <w:p w14:paraId="0BED40F1" w14:textId="77777777" w:rsidR="00572190" w:rsidRPr="00B46147" w:rsidRDefault="00572190" w:rsidP="000110C0">
      <w:pPr>
        <w:pStyle w:val="norm"/>
        <w:numPr>
          <w:ilvl w:val="0"/>
          <w:numId w:val="779"/>
        </w:numPr>
        <w:shd w:val="clear" w:color="auto" w:fill="FFFFFF"/>
        <w:spacing w:before="0" w:beforeAutospacing="0" w:after="0" w:afterAutospacing="0"/>
        <w:jc w:val="both"/>
        <w:rPr>
          <w:lang w:val="ro-RO"/>
        </w:rPr>
      </w:pPr>
      <w:r w:rsidRPr="00B46147">
        <w:rPr>
          <w:lang w:val="ro-RO"/>
        </w:rPr>
        <w:t>formatorii și instructorii care realizează sesiunile de pregătire au experiență și calificare adecvate în ceea ce privește subiectul de pregătire acoperit.</w:t>
      </w:r>
    </w:p>
    <w:p w14:paraId="27E12110" w14:textId="77777777" w:rsidR="00D72B5B" w:rsidRPr="00B46147" w:rsidRDefault="00D72B5B" w:rsidP="000110C0">
      <w:pPr>
        <w:pStyle w:val="norm"/>
        <w:numPr>
          <w:ilvl w:val="0"/>
          <w:numId w:val="778"/>
        </w:numPr>
        <w:shd w:val="clear" w:color="auto" w:fill="FFFFFF"/>
        <w:spacing w:before="0" w:beforeAutospacing="0" w:after="0" w:afterAutospacing="0"/>
        <w:jc w:val="both"/>
        <w:rPr>
          <w:lang w:val="ro-RO"/>
        </w:rPr>
      </w:pPr>
      <w:r w:rsidRPr="00B46147">
        <w:rPr>
          <w:rFonts w:eastAsia="Arial Unicode MS"/>
        </w:rPr>
        <w:t xml:space="preserve">Dacă AAC aprobă organizațiile să elibereze atestate de membru al echipajului de cabină, AAC acordă astfel de aprobări numai organizațiilor care respectă cerințele de la litera (a). </w:t>
      </w:r>
      <w:r w:rsidRPr="00B46147">
        <w:rPr>
          <w:rFonts w:eastAsia="Malgun Gothic Semilight"/>
        </w:rPr>
        <w:t>Î</w:t>
      </w:r>
      <w:r w:rsidRPr="00B46147">
        <w:rPr>
          <w:rFonts w:eastAsia="Arial Unicode MS"/>
        </w:rPr>
        <w:t>nainte de a acorda o astfel de aprobare, AAC trebuie să:</w:t>
      </w:r>
    </w:p>
    <w:p w14:paraId="02BE2F8B" w14:textId="77777777" w:rsidR="00D72B5B" w:rsidRPr="00B46147" w:rsidRDefault="00D72B5B" w:rsidP="000110C0">
      <w:pPr>
        <w:pStyle w:val="norm"/>
        <w:numPr>
          <w:ilvl w:val="3"/>
          <w:numId w:val="779"/>
        </w:numPr>
        <w:shd w:val="clear" w:color="auto" w:fill="FFFFFF"/>
        <w:spacing w:before="0" w:beforeAutospacing="0" w:after="0" w:afterAutospacing="0"/>
        <w:ind w:left="720"/>
        <w:jc w:val="both"/>
        <w:rPr>
          <w:rFonts w:eastAsia="Arial Unicode MS"/>
        </w:rPr>
      </w:pPr>
      <w:r w:rsidRPr="00B46147">
        <w:rPr>
          <w:rFonts w:eastAsia="Arial Unicode MS"/>
        </w:rPr>
        <w:t>evalueze capacitatea și responsabilitatea organizației de a executa sarcinile corespunzătoare;</w:t>
      </w:r>
    </w:p>
    <w:p w14:paraId="55329AF9" w14:textId="77777777" w:rsidR="00D72B5B" w:rsidRPr="00B46147" w:rsidRDefault="00D72B5B" w:rsidP="000110C0">
      <w:pPr>
        <w:pStyle w:val="norm"/>
        <w:numPr>
          <w:ilvl w:val="3"/>
          <w:numId w:val="779"/>
        </w:numPr>
        <w:shd w:val="clear" w:color="auto" w:fill="FFFFFF"/>
        <w:spacing w:before="0" w:beforeAutospacing="0" w:after="0" w:afterAutospacing="0"/>
        <w:ind w:left="720"/>
        <w:jc w:val="both"/>
        <w:rPr>
          <w:lang w:val="ro-RO"/>
        </w:rPr>
      </w:pPr>
      <w:r w:rsidRPr="00B46147">
        <w:rPr>
          <w:rFonts w:eastAsia="Arial Unicode MS"/>
        </w:rPr>
        <w:t xml:space="preserve">se asigure că organizația a instituit proceduri documentate pentru executarea sarcinilor asociate, inclusiv pentru ca examenul (examenele) să fie desfășurat(e) de personal care este calificat în acest scop și care nu prezintă conflicte de interese, precum și pentru eliberarea de atestate de membru al echipajului de cabină </w:t>
      </w:r>
      <w:r w:rsidRPr="00B46147">
        <w:rPr>
          <w:rFonts w:eastAsia="Malgun Gothic Semilight"/>
        </w:rPr>
        <w:t>î</w:t>
      </w:r>
      <w:r w:rsidRPr="00B46147">
        <w:rPr>
          <w:rFonts w:eastAsia="Arial Unicode MS"/>
        </w:rPr>
        <w:t>n conformitate cu ARA.GEN.315 și ARA.CC.100 litera (b); și</w:t>
      </w:r>
    </w:p>
    <w:p w14:paraId="11701422" w14:textId="77777777" w:rsidR="00D72B5B" w:rsidRPr="00B46147" w:rsidRDefault="00D72B5B" w:rsidP="000110C0">
      <w:pPr>
        <w:pStyle w:val="norm"/>
        <w:numPr>
          <w:ilvl w:val="3"/>
          <w:numId w:val="779"/>
        </w:numPr>
        <w:shd w:val="clear" w:color="auto" w:fill="FFFFFF"/>
        <w:spacing w:before="0" w:beforeAutospacing="0" w:after="0" w:afterAutospacing="0"/>
        <w:ind w:left="720"/>
        <w:jc w:val="both"/>
        <w:rPr>
          <w:lang w:val="ro-RO"/>
        </w:rPr>
      </w:pPr>
      <w:r w:rsidRPr="00B46147">
        <w:rPr>
          <w:rFonts w:eastAsia="Arial Unicode MS"/>
        </w:rPr>
        <w:lastRenderedPageBreak/>
        <w:t xml:space="preserve">solicite organizației să furnizeze informații și documente referitoare la atestatele de membru al echipajului de cabină pe care le eliberează și la titularii acestora, </w:t>
      </w:r>
      <w:r w:rsidRPr="00B46147">
        <w:rPr>
          <w:rFonts w:eastAsia="Malgun Gothic Semilight"/>
        </w:rPr>
        <w:t>î</w:t>
      </w:r>
      <w:r w:rsidRPr="00B46147">
        <w:rPr>
          <w:rFonts w:eastAsia="Arial Unicode MS"/>
        </w:rPr>
        <w:t xml:space="preserve">n funcție de relevanța pe care o au acestea pentru autoritatea competentă </w:t>
      </w:r>
      <w:r w:rsidRPr="00B46147">
        <w:rPr>
          <w:rFonts w:eastAsia="Malgun Gothic Semilight"/>
        </w:rPr>
        <w:t>î</w:t>
      </w:r>
      <w:r w:rsidRPr="00B46147">
        <w:rPr>
          <w:rFonts w:eastAsia="Arial Unicode MS"/>
        </w:rPr>
        <w:t xml:space="preserve">n vederea executării atribuțiilor sale de ținere a evidenței, de supraveghere și de asigurare a aplicării </w:t>
      </w:r>
      <w:r w:rsidR="002D4DC3" w:rsidRPr="00B46147">
        <w:rPr>
          <w:rFonts w:eastAsia="Arial Unicode MS"/>
        </w:rPr>
        <w:t>cadrului normativ</w:t>
      </w:r>
      <w:r w:rsidRPr="00B46147">
        <w:rPr>
          <w:rFonts w:eastAsia="Arial Unicode MS"/>
        </w:rPr>
        <w:t xml:space="preserve">. </w:t>
      </w:r>
    </w:p>
    <w:p w14:paraId="13C12662" w14:textId="77777777" w:rsidR="00D72B5B" w:rsidRPr="00B46147" w:rsidRDefault="00D72B5B" w:rsidP="00D72B5B">
      <w:pPr>
        <w:pStyle w:val="norm"/>
        <w:shd w:val="clear" w:color="auto" w:fill="FFFFFF"/>
        <w:spacing w:before="0" w:beforeAutospacing="0" w:after="0" w:afterAutospacing="0"/>
        <w:jc w:val="both"/>
        <w:rPr>
          <w:lang w:val="ro-RO"/>
        </w:rPr>
      </w:pPr>
    </w:p>
    <w:p w14:paraId="73EA42C2" w14:textId="77777777" w:rsidR="00572190" w:rsidRPr="00B46147" w:rsidRDefault="00572190" w:rsidP="00D72B5B">
      <w:pPr>
        <w:pStyle w:val="title-gr-seq-level-2"/>
        <w:shd w:val="clear" w:color="auto" w:fill="FFFFFF"/>
        <w:spacing w:before="120" w:beforeAutospacing="0" w:after="120" w:afterAutospacing="0"/>
        <w:jc w:val="both"/>
        <w:rPr>
          <w:rStyle w:val="boldface"/>
          <w:b/>
        </w:rPr>
      </w:pPr>
      <w:r w:rsidRPr="00B46147">
        <w:rPr>
          <w:rStyle w:val="boldface"/>
          <w:b/>
        </w:rPr>
        <w:t>SUBPARTEA ATO</w:t>
      </w:r>
      <w:r w:rsidR="00D72B5B" w:rsidRPr="00B46147">
        <w:rPr>
          <w:rStyle w:val="boldface"/>
          <w:b/>
        </w:rPr>
        <w:t xml:space="preserve"> - </w:t>
      </w:r>
      <w:r w:rsidRPr="00B46147">
        <w:rPr>
          <w:rStyle w:val="boldface"/>
          <w:b/>
        </w:rPr>
        <w:t>CERINȚE SPECIFICE REFERITOARE LA ORGANIZAȚIILE DE PREGĂTIRE APROBATE (ATO)</w:t>
      </w:r>
    </w:p>
    <w:p w14:paraId="7D0FFF6A" w14:textId="77777777" w:rsidR="00572190" w:rsidRPr="00B46147" w:rsidRDefault="00572190" w:rsidP="00B66AAB">
      <w:pPr>
        <w:pStyle w:val="title-gr-seq-level-3"/>
        <w:shd w:val="clear" w:color="auto" w:fill="FFFFFF"/>
        <w:spacing w:before="120" w:beforeAutospacing="0" w:after="120" w:afterAutospacing="0"/>
        <w:rPr>
          <w:rStyle w:val="boldface"/>
          <w:b/>
        </w:rPr>
      </w:pPr>
      <w:r w:rsidRPr="00B46147">
        <w:rPr>
          <w:rStyle w:val="boldface"/>
          <w:b/>
        </w:rPr>
        <w:t>SECȚIUNEA I</w:t>
      </w:r>
      <w:r w:rsidR="00D72B5B" w:rsidRPr="00B46147">
        <w:rPr>
          <w:rStyle w:val="boldface"/>
          <w:b/>
        </w:rPr>
        <w:t xml:space="preserve"> - </w:t>
      </w:r>
      <w:r w:rsidRPr="00B46147">
        <w:rPr>
          <w:rStyle w:val="boldface"/>
          <w:b/>
        </w:rPr>
        <w:t>Generalități</w:t>
      </w:r>
    </w:p>
    <w:p w14:paraId="69C677EC" w14:textId="77777777" w:rsidR="00572190" w:rsidRPr="00B46147" w:rsidRDefault="00572190" w:rsidP="00D72B5B">
      <w:pPr>
        <w:pStyle w:val="title-gr-seq-level-3"/>
        <w:shd w:val="clear" w:color="auto" w:fill="FFFFFF"/>
        <w:spacing w:before="120" w:beforeAutospacing="0" w:after="120" w:afterAutospacing="0"/>
        <w:rPr>
          <w:rStyle w:val="boldface"/>
        </w:rPr>
      </w:pPr>
      <w:r w:rsidRPr="00B46147">
        <w:rPr>
          <w:rStyle w:val="boldface"/>
          <w:b/>
        </w:rPr>
        <w:t>ARA.ATO.105</w:t>
      </w:r>
      <w:r w:rsidRPr="00B46147">
        <w:rPr>
          <w:rStyle w:val="boldface"/>
        </w:rPr>
        <w:t>   </w:t>
      </w:r>
      <w:r w:rsidRPr="00B46147">
        <w:rPr>
          <w:rStyle w:val="boldface"/>
          <w:b/>
        </w:rPr>
        <w:t> Programul de supraveghere</w:t>
      </w:r>
    </w:p>
    <w:p w14:paraId="7DF380A8" w14:textId="77777777" w:rsidR="00572190" w:rsidRPr="00B46147" w:rsidRDefault="00572190" w:rsidP="00B66AAB">
      <w:pPr>
        <w:pStyle w:val="norm"/>
        <w:shd w:val="clear" w:color="auto" w:fill="FFFFFF"/>
        <w:spacing w:before="120" w:beforeAutospacing="0" w:after="0" w:afterAutospacing="0"/>
        <w:jc w:val="both"/>
        <w:rPr>
          <w:lang w:val="ro-RO"/>
        </w:rPr>
      </w:pPr>
      <w:r w:rsidRPr="00B46147">
        <w:rPr>
          <w:lang w:val="ro-RO"/>
        </w:rPr>
        <w:t>Programul de supraveghere al ATO cuprinde monitorizarea standardelor cursurilor, inclusiv eșantionarea zborurilor de instruire cu studenți, dacă este adecvată pentru aeronava utilizată.</w:t>
      </w:r>
    </w:p>
    <w:p w14:paraId="019BAAC4" w14:textId="77777777" w:rsidR="00572190" w:rsidRPr="00B46147" w:rsidRDefault="00572190" w:rsidP="00D72B5B">
      <w:pPr>
        <w:pStyle w:val="title-gr-seq-level-3"/>
        <w:shd w:val="clear" w:color="auto" w:fill="FFFFFF"/>
        <w:spacing w:before="120" w:beforeAutospacing="0" w:after="120" w:afterAutospacing="0"/>
        <w:rPr>
          <w:rStyle w:val="boldface"/>
        </w:rPr>
      </w:pPr>
      <w:r w:rsidRPr="00B46147">
        <w:rPr>
          <w:rStyle w:val="boldface"/>
          <w:b/>
        </w:rPr>
        <w:t>ARA.ATO.120</w:t>
      </w:r>
      <w:r w:rsidRPr="00B46147">
        <w:rPr>
          <w:rStyle w:val="boldface"/>
        </w:rPr>
        <w:t>   </w:t>
      </w:r>
      <w:r w:rsidRPr="00B46147">
        <w:rPr>
          <w:rStyle w:val="boldface"/>
          <w:b/>
        </w:rPr>
        <w:t> Evidența documentelor</w:t>
      </w:r>
    </w:p>
    <w:p w14:paraId="4BF2CCE3" w14:textId="77777777" w:rsidR="00572190" w:rsidRPr="00B46147" w:rsidRDefault="00572190" w:rsidP="00B66AAB">
      <w:pPr>
        <w:pStyle w:val="norm"/>
        <w:shd w:val="clear" w:color="auto" w:fill="FFFFFF"/>
        <w:spacing w:before="120" w:beforeAutospacing="0" w:after="0" w:afterAutospacing="0"/>
        <w:jc w:val="both"/>
        <w:rPr>
          <w:lang w:val="ro-RO"/>
        </w:rPr>
      </w:pPr>
      <w:r w:rsidRPr="00B46147">
        <w:rPr>
          <w:lang w:val="ro-RO"/>
        </w:rPr>
        <w:t xml:space="preserve">Pe lângă înregistrările impuse de ARA.GEN.220, </w:t>
      </w:r>
      <w:r w:rsidR="008214C2" w:rsidRPr="00B46147">
        <w:rPr>
          <w:lang w:val="ro-RO"/>
        </w:rPr>
        <w:t>AAC</w:t>
      </w:r>
      <w:r w:rsidRPr="00B46147">
        <w:rPr>
          <w:lang w:val="ro-RO"/>
        </w:rPr>
        <w:t xml:space="preserve"> include în sistemul său de evidență detalii privind cursurile furnizate de ATO și, dacă este cazul, înregistrări privind FSTD utilizate pentru pregătire.</w:t>
      </w:r>
    </w:p>
    <w:p w14:paraId="3CAAF656" w14:textId="77777777" w:rsidR="00572190" w:rsidRPr="00B46147" w:rsidRDefault="00572190" w:rsidP="00D72B5B">
      <w:pPr>
        <w:pStyle w:val="title-gr-seq-level-3"/>
        <w:shd w:val="clear" w:color="auto" w:fill="FFFFFF"/>
        <w:spacing w:before="120" w:beforeAutospacing="0" w:after="120" w:afterAutospacing="0"/>
        <w:rPr>
          <w:rStyle w:val="boldface"/>
          <w:b/>
        </w:rPr>
      </w:pPr>
      <w:r w:rsidRPr="00B46147">
        <w:rPr>
          <w:rStyle w:val="boldface"/>
          <w:b/>
        </w:rPr>
        <w:t>SUBPARTEA FSTD</w:t>
      </w:r>
      <w:r w:rsidR="00D72B5B" w:rsidRPr="00B46147">
        <w:rPr>
          <w:rStyle w:val="boldface"/>
          <w:b/>
        </w:rPr>
        <w:t xml:space="preserve"> - </w:t>
      </w:r>
      <w:r w:rsidRPr="00B46147">
        <w:rPr>
          <w:rStyle w:val="boldface"/>
          <w:b/>
        </w:rPr>
        <w:t>CERINȚE SPECIFICE REFERITOARE LA CALIFICAREA ECHIPAMENTELOR DE PREGĂTIRE SINTETICĂ PENTRU ZBOR (FSTD)</w:t>
      </w:r>
    </w:p>
    <w:p w14:paraId="05B90654" w14:textId="77777777" w:rsidR="00572190" w:rsidRPr="00B46147" w:rsidRDefault="00572190" w:rsidP="00B66AAB">
      <w:pPr>
        <w:pStyle w:val="title-gr-seq-level-3"/>
        <w:shd w:val="clear" w:color="auto" w:fill="FFFFFF"/>
        <w:spacing w:before="120" w:beforeAutospacing="0" w:after="120" w:afterAutospacing="0"/>
        <w:rPr>
          <w:rStyle w:val="boldface"/>
          <w:b/>
        </w:rPr>
      </w:pPr>
      <w:r w:rsidRPr="00B46147">
        <w:rPr>
          <w:rStyle w:val="boldface"/>
          <w:b/>
        </w:rPr>
        <w:t>SECȚIUNEA I</w:t>
      </w:r>
      <w:r w:rsidR="00D72B5B" w:rsidRPr="00B46147">
        <w:rPr>
          <w:rStyle w:val="boldface"/>
          <w:b/>
        </w:rPr>
        <w:t xml:space="preserve"> - </w:t>
      </w:r>
      <w:r w:rsidRPr="00B46147">
        <w:rPr>
          <w:rStyle w:val="boldface"/>
          <w:b/>
        </w:rPr>
        <w:t>Generalități</w:t>
      </w:r>
    </w:p>
    <w:p w14:paraId="26348A20" w14:textId="77777777" w:rsidR="00572190" w:rsidRPr="00B46147" w:rsidRDefault="00572190" w:rsidP="00D72B5B">
      <w:pPr>
        <w:pStyle w:val="title-gr-seq-level-3"/>
        <w:shd w:val="clear" w:color="auto" w:fill="FFFFFF"/>
        <w:spacing w:before="120" w:beforeAutospacing="0" w:after="120" w:afterAutospacing="0"/>
        <w:rPr>
          <w:rStyle w:val="boldface"/>
        </w:rPr>
      </w:pPr>
      <w:r w:rsidRPr="00B46147">
        <w:rPr>
          <w:rStyle w:val="boldface"/>
          <w:b/>
        </w:rPr>
        <w:t>ARA.FSTD.100</w:t>
      </w:r>
      <w:r w:rsidRPr="00B46147">
        <w:rPr>
          <w:rStyle w:val="boldface"/>
        </w:rPr>
        <w:t>   </w:t>
      </w:r>
      <w:r w:rsidRPr="00B46147">
        <w:rPr>
          <w:rStyle w:val="boldface"/>
          <w:b/>
        </w:rPr>
        <w:t> Procedura de evaluare inițială</w:t>
      </w:r>
    </w:p>
    <w:p w14:paraId="48A3BDA6" w14:textId="77777777" w:rsidR="00572190" w:rsidRPr="00B46147" w:rsidRDefault="00572190" w:rsidP="000110C0">
      <w:pPr>
        <w:pStyle w:val="norm"/>
        <w:numPr>
          <w:ilvl w:val="0"/>
          <w:numId w:val="780"/>
        </w:numPr>
        <w:shd w:val="clear" w:color="auto" w:fill="FFFFFF"/>
        <w:spacing w:before="120" w:beforeAutospacing="0" w:after="0" w:afterAutospacing="0"/>
        <w:jc w:val="both"/>
        <w:rPr>
          <w:lang w:val="ro-RO"/>
        </w:rPr>
      </w:pPr>
      <w:r w:rsidRPr="00B46147">
        <w:rPr>
          <w:lang w:val="ro-RO"/>
        </w:rPr>
        <w:t xml:space="preserve">La primirea unei cereri de certificat de calificare a unui FSTD, </w:t>
      </w:r>
      <w:r w:rsidR="008214C2" w:rsidRPr="00B46147">
        <w:rPr>
          <w:lang w:val="ro-RO"/>
        </w:rPr>
        <w:t>AAC</w:t>
      </w:r>
      <w:r w:rsidRPr="00B46147">
        <w:rPr>
          <w:lang w:val="ro-RO"/>
        </w:rPr>
        <w:t>:</w:t>
      </w:r>
    </w:p>
    <w:p w14:paraId="4CAF62D8" w14:textId="77777777" w:rsidR="00572190" w:rsidRPr="00B46147" w:rsidRDefault="00572190" w:rsidP="000110C0">
      <w:pPr>
        <w:pStyle w:val="norm"/>
        <w:numPr>
          <w:ilvl w:val="0"/>
          <w:numId w:val="781"/>
        </w:numPr>
        <w:shd w:val="clear" w:color="auto" w:fill="FFFFFF"/>
        <w:spacing w:before="0" w:beforeAutospacing="0" w:after="0" w:afterAutospacing="0"/>
        <w:jc w:val="both"/>
        <w:rPr>
          <w:lang w:val="ro-RO"/>
        </w:rPr>
      </w:pPr>
      <w:r w:rsidRPr="00B46147">
        <w:rPr>
          <w:lang w:val="ro-RO"/>
        </w:rPr>
        <w:t>evaluează FSTD propus în vederea evaluării inițiale sau a perfecționării în conformitate cu baza de calificare aplicabilă;</w:t>
      </w:r>
    </w:p>
    <w:p w14:paraId="7F6FD4A1" w14:textId="77777777" w:rsidR="00572190" w:rsidRPr="00B46147" w:rsidRDefault="00572190" w:rsidP="000110C0">
      <w:pPr>
        <w:pStyle w:val="norm"/>
        <w:numPr>
          <w:ilvl w:val="0"/>
          <w:numId w:val="781"/>
        </w:numPr>
        <w:shd w:val="clear" w:color="auto" w:fill="FFFFFF"/>
        <w:spacing w:before="0" w:beforeAutospacing="0" w:after="0" w:afterAutospacing="0"/>
        <w:jc w:val="both"/>
        <w:rPr>
          <w:lang w:val="ro-RO"/>
        </w:rPr>
      </w:pPr>
      <w:r w:rsidRPr="00B46147">
        <w:rPr>
          <w:lang w:val="ro-RO"/>
        </w:rPr>
        <w:t>evaluează FSTD în privința aspectelor esențiale pentru realizarea cursurilor de pregătire și a procesului de testare și de verificare a membrilor echipajului de zbor, după caz;</w:t>
      </w:r>
    </w:p>
    <w:p w14:paraId="003D0E5E" w14:textId="77777777" w:rsidR="00572190" w:rsidRPr="00B46147" w:rsidRDefault="00572190" w:rsidP="000110C0">
      <w:pPr>
        <w:pStyle w:val="norm"/>
        <w:numPr>
          <w:ilvl w:val="0"/>
          <w:numId w:val="781"/>
        </w:numPr>
        <w:shd w:val="clear" w:color="auto" w:fill="FFFFFF"/>
        <w:spacing w:before="0" w:beforeAutospacing="0" w:after="0" w:afterAutospacing="0"/>
        <w:jc w:val="both"/>
        <w:rPr>
          <w:lang w:val="ro-RO"/>
        </w:rPr>
      </w:pPr>
      <w:r w:rsidRPr="00B46147">
        <w:rPr>
          <w:lang w:val="ro-RO"/>
        </w:rPr>
        <w:t>desfășoară teste obiective, subiective și funcționale în conformitate cu baza de calificare și examinează rezultatele respectivelor teste pentru a elabora ghidul testelor de calificare (QTG); și</w:t>
      </w:r>
    </w:p>
    <w:p w14:paraId="415CD296" w14:textId="77777777" w:rsidR="00572190" w:rsidRPr="00B46147" w:rsidRDefault="00572190" w:rsidP="000110C0">
      <w:pPr>
        <w:pStyle w:val="norm"/>
        <w:numPr>
          <w:ilvl w:val="0"/>
          <w:numId w:val="781"/>
        </w:numPr>
        <w:shd w:val="clear" w:color="auto" w:fill="FFFFFF"/>
        <w:spacing w:before="0" w:beforeAutospacing="0" w:after="0" w:afterAutospacing="0"/>
        <w:jc w:val="both"/>
        <w:rPr>
          <w:lang w:val="ro-RO"/>
        </w:rPr>
      </w:pPr>
      <w:r w:rsidRPr="00B46147">
        <w:rPr>
          <w:lang w:val="ro-RO"/>
        </w:rPr>
        <w:t>verifică dacă organizația care exploatează respectivul FSTD este în conformitate cu cerințele aplicabile. Această prevedere nu se aplică în cazul evaluării inițiale a echipamentelor de pregătire instrumentală de bază (BITD).</w:t>
      </w:r>
    </w:p>
    <w:p w14:paraId="2107A54E" w14:textId="77777777" w:rsidR="00572190" w:rsidRPr="00B46147" w:rsidRDefault="00B86C36" w:rsidP="000110C0">
      <w:pPr>
        <w:pStyle w:val="norm"/>
        <w:numPr>
          <w:ilvl w:val="0"/>
          <w:numId w:val="780"/>
        </w:numPr>
        <w:shd w:val="clear" w:color="auto" w:fill="FFFFFF"/>
        <w:spacing w:before="120" w:beforeAutospacing="0" w:after="0" w:afterAutospacing="0"/>
        <w:jc w:val="both"/>
        <w:rPr>
          <w:lang w:val="ro-RO"/>
        </w:rPr>
      </w:pPr>
      <w:r w:rsidRPr="00B46147">
        <w:rPr>
          <w:lang w:val="ro-RO"/>
        </w:rPr>
        <w:t>AAC</w:t>
      </w:r>
      <w:r w:rsidR="00572190" w:rsidRPr="00B46147">
        <w:rPr>
          <w:lang w:val="ro-RO"/>
        </w:rPr>
        <w:t xml:space="preserve"> autorizează QTG numai după finalizarea evaluării inițiale a FSTD și atunci când toate discrepanțele din QTG au fost soluționate într-un mod satisfăcător pentru </w:t>
      </w:r>
      <w:r w:rsidRPr="00B46147">
        <w:rPr>
          <w:lang w:val="ro-RO"/>
        </w:rPr>
        <w:t>AAC</w:t>
      </w:r>
      <w:r w:rsidR="00572190" w:rsidRPr="00B46147">
        <w:rPr>
          <w:lang w:val="ro-RO"/>
        </w:rPr>
        <w:t>. QTG rezultat în urma procedurii de evaluare inițială este QTG principal (MQTG), care reprezintă baza pentru calificarea FSTD și pentru evaluările periodice ulterioare ale FSTD.</w:t>
      </w:r>
    </w:p>
    <w:p w14:paraId="3D5D56E9" w14:textId="77777777" w:rsidR="00572190" w:rsidRPr="00B46147" w:rsidRDefault="00572190" w:rsidP="000110C0">
      <w:pPr>
        <w:pStyle w:val="norm"/>
        <w:numPr>
          <w:ilvl w:val="0"/>
          <w:numId w:val="780"/>
        </w:numPr>
        <w:shd w:val="clear" w:color="auto" w:fill="FFFFFF"/>
        <w:spacing w:before="120" w:beforeAutospacing="0" w:after="0" w:afterAutospacing="0"/>
        <w:jc w:val="both"/>
        <w:rPr>
          <w:lang w:val="ro-RO"/>
        </w:rPr>
      </w:pPr>
      <w:r w:rsidRPr="00B46147">
        <w:rPr>
          <w:lang w:val="ro-RO"/>
        </w:rPr>
        <w:t>Baza de calificare și condiții speciale.</w:t>
      </w:r>
    </w:p>
    <w:p w14:paraId="40DBFD9D" w14:textId="77777777" w:rsidR="00572190" w:rsidRPr="00B46147" w:rsidRDefault="00EB1F4C" w:rsidP="000110C0">
      <w:pPr>
        <w:pStyle w:val="norm"/>
        <w:numPr>
          <w:ilvl w:val="0"/>
          <w:numId w:val="782"/>
        </w:numPr>
        <w:shd w:val="clear" w:color="auto" w:fill="FFFFFF"/>
        <w:spacing w:before="0" w:beforeAutospacing="0" w:after="0" w:afterAutospacing="0"/>
        <w:jc w:val="both"/>
        <w:rPr>
          <w:lang w:val="ro-RO"/>
        </w:rPr>
      </w:pPr>
      <w:r w:rsidRPr="00B46147">
        <w:rPr>
          <w:lang w:val="ro-RO"/>
        </w:rPr>
        <w:t xml:space="preserve">AAC </w:t>
      </w:r>
      <w:r w:rsidR="00572190" w:rsidRPr="00B46147">
        <w:rPr>
          <w:lang w:val="ro-RO"/>
        </w:rPr>
        <w:t>poate să prevadă condiții speciale pentru baza de calificare a FSTD atunci când sunt îndeplinite cerințele din ORA.FSTD.210 litera (a) și când s-a demonstrat că respectivele condiții speciale asigură un nivel de siguranță echivalent cu cel prevăzut în specificația de certificare aplicabilă.</w:t>
      </w:r>
    </w:p>
    <w:p w14:paraId="529D4920" w14:textId="77777777" w:rsidR="00572190" w:rsidRPr="00B46147" w:rsidRDefault="00572190" w:rsidP="00EB1F4C">
      <w:pPr>
        <w:pStyle w:val="title-gr-seq-level-3"/>
        <w:shd w:val="clear" w:color="auto" w:fill="FFFFFF"/>
        <w:spacing w:before="120" w:beforeAutospacing="0" w:after="120" w:afterAutospacing="0"/>
        <w:rPr>
          <w:rStyle w:val="boldface"/>
        </w:rPr>
      </w:pPr>
      <w:r w:rsidRPr="00B46147">
        <w:rPr>
          <w:rStyle w:val="boldface"/>
          <w:b/>
        </w:rPr>
        <w:t>ARA.FSTD.110</w:t>
      </w:r>
      <w:r w:rsidRPr="00B46147">
        <w:rPr>
          <w:rStyle w:val="boldface"/>
        </w:rPr>
        <w:t>   </w:t>
      </w:r>
      <w:r w:rsidRPr="00B46147">
        <w:rPr>
          <w:rStyle w:val="boldface"/>
          <w:b/>
        </w:rPr>
        <w:t> Eliberarea unui certificat de calificare a FSTD</w:t>
      </w:r>
    </w:p>
    <w:p w14:paraId="770B2956" w14:textId="77777777" w:rsidR="00572190" w:rsidRPr="00B46147" w:rsidRDefault="00572190" w:rsidP="000110C0">
      <w:pPr>
        <w:pStyle w:val="norm"/>
        <w:numPr>
          <w:ilvl w:val="0"/>
          <w:numId w:val="783"/>
        </w:numPr>
        <w:shd w:val="clear" w:color="auto" w:fill="FFFFFF"/>
        <w:spacing w:before="120" w:beforeAutospacing="0" w:after="0" w:afterAutospacing="0"/>
        <w:jc w:val="both"/>
        <w:rPr>
          <w:lang w:val="ro-RO"/>
        </w:rPr>
      </w:pPr>
      <w:r w:rsidRPr="00B46147">
        <w:rPr>
          <w:lang w:val="ro-RO"/>
        </w:rPr>
        <w:t xml:space="preserve">După finalizarea unei evaluări a FSTD și dacă a constatat că FSTD respectă baza de calificare aplicabilă în conformitate cu ORA.FSTD.210 și că organizația care exploatează respectivul FSTD îndeplinește cerințele aplicabile de menținere a calificării FSTD în </w:t>
      </w:r>
      <w:r w:rsidRPr="00B46147">
        <w:rPr>
          <w:lang w:val="ro-RO"/>
        </w:rPr>
        <w:lastRenderedPageBreak/>
        <w:t xml:space="preserve">conformitate cu ORA.FSTD.100, </w:t>
      </w:r>
      <w:r w:rsidR="00B86C36" w:rsidRPr="00B46147">
        <w:rPr>
          <w:lang w:val="ro-RO"/>
        </w:rPr>
        <w:t>AAC</w:t>
      </w:r>
      <w:r w:rsidRPr="00B46147">
        <w:rPr>
          <w:lang w:val="ro-RO"/>
        </w:rPr>
        <w:t xml:space="preserve"> eliberează certificatul de calificare a FSTD pe o durată nelimitată, utilizând formularul prevăzut în apendicele </w:t>
      </w:r>
      <w:r w:rsidR="00B86C36" w:rsidRPr="00B46147">
        <w:rPr>
          <w:lang w:val="ro-RO"/>
        </w:rPr>
        <w:t xml:space="preserve">nr.4 </w:t>
      </w:r>
      <w:r w:rsidRPr="00B46147">
        <w:rPr>
          <w:lang w:val="ro-RO"/>
        </w:rPr>
        <w:t xml:space="preserve">la prezenta </w:t>
      </w:r>
      <w:r w:rsidR="00EB1F4C" w:rsidRPr="00B46147">
        <w:rPr>
          <w:lang w:val="ro-RO"/>
        </w:rPr>
        <w:t>Parte</w:t>
      </w:r>
      <w:r w:rsidRPr="00B46147">
        <w:rPr>
          <w:lang w:val="ro-RO"/>
        </w:rPr>
        <w:t>.</w:t>
      </w:r>
    </w:p>
    <w:p w14:paraId="023DCAD9" w14:textId="77777777" w:rsidR="00572190" w:rsidRPr="00B46147" w:rsidRDefault="00572190" w:rsidP="00EB1F4C">
      <w:pPr>
        <w:pStyle w:val="title-gr-seq-level-3"/>
        <w:shd w:val="clear" w:color="auto" w:fill="FFFFFF"/>
        <w:spacing w:before="120" w:beforeAutospacing="0" w:after="120" w:afterAutospacing="0"/>
        <w:rPr>
          <w:rStyle w:val="boldface"/>
        </w:rPr>
      </w:pPr>
      <w:r w:rsidRPr="00B46147">
        <w:rPr>
          <w:rStyle w:val="boldface"/>
          <w:b/>
        </w:rPr>
        <w:t>ARA.FSTD.115</w:t>
      </w:r>
      <w:r w:rsidRPr="00B46147">
        <w:rPr>
          <w:rStyle w:val="boldface"/>
        </w:rPr>
        <w:t>   </w:t>
      </w:r>
      <w:r w:rsidRPr="00B46147">
        <w:rPr>
          <w:rStyle w:val="boldface"/>
          <w:b/>
        </w:rPr>
        <w:t> Calificarea provizorie a FSTD</w:t>
      </w:r>
    </w:p>
    <w:p w14:paraId="179B8B06" w14:textId="77777777" w:rsidR="00572190" w:rsidRPr="00B46147" w:rsidRDefault="00572190" w:rsidP="000110C0">
      <w:pPr>
        <w:pStyle w:val="norm"/>
        <w:numPr>
          <w:ilvl w:val="0"/>
          <w:numId w:val="784"/>
        </w:numPr>
        <w:shd w:val="clear" w:color="auto" w:fill="FFFFFF"/>
        <w:spacing w:before="0" w:beforeAutospacing="0" w:after="0" w:afterAutospacing="0"/>
        <w:jc w:val="both"/>
        <w:rPr>
          <w:lang w:val="ro-RO"/>
        </w:rPr>
      </w:pPr>
      <w:r w:rsidRPr="00B46147">
        <w:rPr>
          <w:lang w:val="ro-RO"/>
        </w:rPr>
        <w:t xml:space="preserve">În cazul introducerii unor noi programe de aeronave, când nu este posibilă conformitatea cu cerințele stabilite în prezenta subparte pentru calificarea FSTD, </w:t>
      </w:r>
      <w:r w:rsidR="00B86C36" w:rsidRPr="00B46147">
        <w:rPr>
          <w:lang w:val="ro-RO"/>
        </w:rPr>
        <w:t>AAC</w:t>
      </w:r>
      <w:r w:rsidRPr="00B46147">
        <w:rPr>
          <w:lang w:val="ro-RO"/>
        </w:rPr>
        <w:t xml:space="preserve"> poate elibera un nivel de calificare provizorie a FSTD.</w:t>
      </w:r>
    </w:p>
    <w:p w14:paraId="453134C2" w14:textId="77777777" w:rsidR="00572190" w:rsidRPr="00B46147" w:rsidRDefault="00572190" w:rsidP="000110C0">
      <w:pPr>
        <w:pStyle w:val="norm"/>
        <w:numPr>
          <w:ilvl w:val="0"/>
          <w:numId w:val="784"/>
        </w:numPr>
        <w:shd w:val="clear" w:color="auto" w:fill="FFFFFF"/>
        <w:spacing w:before="0" w:beforeAutospacing="0" w:after="0" w:afterAutospacing="0"/>
        <w:jc w:val="both"/>
        <w:rPr>
          <w:lang w:val="ro-RO"/>
        </w:rPr>
      </w:pPr>
      <w:r w:rsidRPr="00B46147">
        <w:rPr>
          <w:lang w:val="ro-RO"/>
        </w:rPr>
        <w:t>Pentru simulatoarele complete de zbor (FFS), se acordă un nivel de calificare provizorie numai la nivelurile A, B sau C.</w:t>
      </w:r>
    </w:p>
    <w:p w14:paraId="0BC1BD36" w14:textId="77777777" w:rsidR="00572190" w:rsidRPr="00B46147" w:rsidRDefault="00572190" w:rsidP="000110C0">
      <w:pPr>
        <w:pStyle w:val="norm"/>
        <w:numPr>
          <w:ilvl w:val="0"/>
          <w:numId w:val="784"/>
        </w:numPr>
        <w:shd w:val="clear" w:color="auto" w:fill="FFFFFF"/>
        <w:spacing w:before="0" w:beforeAutospacing="0" w:after="0" w:afterAutospacing="0"/>
        <w:jc w:val="both"/>
        <w:rPr>
          <w:lang w:val="ro-RO"/>
        </w:rPr>
      </w:pPr>
      <w:r w:rsidRPr="00B46147">
        <w:rPr>
          <w:lang w:val="ro-RO"/>
        </w:rPr>
        <w:t>Acest nivel de calificare provizorie este valabil până când poate fi acordat un nivel de calificare finală și nu depășește în niciun caz trei ani.</w:t>
      </w:r>
    </w:p>
    <w:p w14:paraId="22848614" w14:textId="77777777" w:rsidR="00572190" w:rsidRPr="00B46147" w:rsidRDefault="00572190" w:rsidP="00EB1F4C">
      <w:pPr>
        <w:pStyle w:val="title-gr-seq-level-3"/>
        <w:shd w:val="clear" w:color="auto" w:fill="FFFFFF"/>
        <w:spacing w:before="120" w:beforeAutospacing="0" w:after="120" w:afterAutospacing="0"/>
        <w:rPr>
          <w:rStyle w:val="boldface"/>
        </w:rPr>
      </w:pPr>
      <w:r w:rsidRPr="00B46147">
        <w:rPr>
          <w:rStyle w:val="boldface"/>
          <w:b/>
        </w:rPr>
        <w:t>ARA.FSTD.120</w:t>
      </w:r>
      <w:r w:rsidRPr="00B46147">
        <w:rPr>
          <w:rStyle w:val="boldface"/>
        </w:rPr>
        <w:t>   </w:t>
      </w:r>
      <w:r w:rsidRPr="00B46147">
        <w:rPr>
          <w:rStyle w:val="boldface"/>
          <w:b/>
        </w:rPr>
        <w:t> Menținerea unei calificări a FSTD</w:t>
      </w:r>
    </w:p>
    <w:p w14:paraId="51186F5A" w14:textId="77777777" w:rsidR="00572190" w:rsidRPr="00B46147" w:rsidRDefault="00B86C36" w:rsidP="000110C0">
      <w:pPr>
        <w:pStyle w:val="norm"/>
        <w:numPr>
          <w:ilvl w:val="0"/>
          <w:numId w:val="785"/>
        </w:numPr>
        <w:shd w:val="clear" w:color="auto" w:fill="FFFFFF"/>
        <w:spacing w:before="120" w:beforeAutospacing="0" w:after="0" w:afterAutospacing="0"/>
        <w:jc w:val="both"/>
        <w:rPr>
          <w:lang w:val="ro-RO"/>
        </w:rPr>
      </w:pPr>
      <w:r w:rsidRPr="00B46147">
        <w:rPr>
          <w:lang w:val="ro-RO"/>
        </w:rPr>
        <w:t>AAC</w:t>
      </w:r>
      <w:r w:rsidR="00572190" w:rsidRPr="00B46147">
        <w:rPr>
          <w:lang w:val="ro-RO"/>
        </w:rPr>
        <w:t xml:space="preserve"> monitorizează permanent organizația care exploatează FSTD pentru a verifica dacă:</w:t>
      </w:r>
    </w:p>
    <w:p w14:paraId="3174B17A" w14:textId="77777777" w:rsidR="00572190" w:rsidRPr="00B46147" w:rsidRDefault="00572190" w:rsidP="000110C0">
      <w:pPr>
        <w:pStyle w:val="norm"/>
        <w:numPr>
          <w:ilvl w:val="0"/>
          <w:numId w:val="786"/>
        </w:numPr>
        <w:shd w:val="clear" w:color="auto" w:fill="FFFFFF"/>
        <w:spacing w:before="0" w:beforeAutospacing="0" w:after="0" w:afterAutospacing="0"/>
        <w:jc w:val="both"/>
        <w:rPr>
          <w:lang w:val="ro-RO"/>
        </w:rPr>
      </w:pPr>
      <w:r w:rsidRPr="00B46147">
        <w:rPr>
          <w:lang w:val="ro-RO"/>
        </w:rPr>
        <w:t>seria completă de teste din MQTG se reia progresiv pe o perioadă de 12 luni;</w:t>
      </w:r>
    </w:p>
    <w:p w14:paraId="64C970BB" w14:textId="77777777" w:rsidR="00572190" w:rsidRPr="00B46147" w:rsidRDefault="00572190" w:rsidP="000110C0">
      <w:pPr>
        <w:pStyle w:val="norm"/>
        <w:numPr>
          <w:ilvl w:val="0"/>
          <w:numId w:val="786"/>
        </w:numPr>
        <w:shd w:val="clear" w:color="auto" w:fill="FFFFFF"/>
        <w:spacing w:before="0" w:beforeAutospacing="0" w:after="0" w:afterAutospacing="0"/>
        <w:jc w:val="both"/>
        <w:rPr>
          <w:lang w:val="ro-RO"/>
        </w:rPr>
      </w:pPr>
      <w:r w:rsidRPr="00B46147">
        <w:rPr>
          <w:lang w:val="ro-RO"/>
        </w:rPr>
        <w:t>rezultatele evaluărilor periodice sunt în continuare conforme cu standardele de calificare și sunt datate și păstrate; și</w:t>
      </w:r>
    </w:p>
    <w:p w14:paraId="1EF6A6DA" w14:textId="77777777" w:rsidR="00572190" w:rsidRPr="00B46147" w:rsidRDefault="00572190" w:rsidP="000110C0">
      <w:pPr>
        <w:pStyle w:val="norm"/>
        <w:numPr>
          <w:ilvl w:val="0"/>
          <w:numId w:val="786"/>
        </w:numPr>
        <w:shd w:val="clear" w:color="auto" w:fill="FFFFFF"/>
        <w:spacing w:before="0" w:beforeAutospacing="0" w:after="0" w:afterAutospacing="0"/>
        <w:jc w:val="both"/>
        <w:rPr>
          <w:lang w:val="ro-RO"/>
        </w:rPr>
      </w:pPr>
      <w:r w:rsidRPr="00B46147">
        <w:rPr>
          <w:lang w:val="ro-RO"/>
        </w:rPr>
        <w:t>este disponibil un sistem de control al configurației pentru a asigura integritatea permanentă a hardware-ului și software-ului din cadrul FSTD calificat.</w:t>
      </w:r>
    </w:p>
    <w:p w14:paraId="776BC8C4" w14:textId="77777777" w:rsidR="00572190" w:rsidRPr="00B46147" w:rsidRDefault="00B86C36" w:rsidP="000110C0">
      <w:pPr>
        <w:pStyle w:val="norm"/>
        <w:numPr>
          <w:ilvl w:val="0"/>
          <w:numId w:val="785"/>
        </w:numPr>
        <w:shd w:val="clear" w:color="auto" w:fill="FFFFFF"/>
        <w:spacing w:before="120" w:beforeAutospacing="0" w:after="0" w:afterAutospacing="0"/>
        <w:jc w:val="both"/>
        <w:rPr>
          <w:lang w:val="ro-RO"/>
        </w:rPr>
      </w:pPr>
      <w:r w:rsidRPr="00B46147">
        <w:rPr>
          <w:lang w:val="ro-RO"/>
        </w:rPr>
        <w:t>AAC</w:t>
      </w:r>
      <w:r w:rsidR="00572190" w:rsidRPr="00B46147">
        <w:rPr>
          <w:lang w:val="ro-RO"/>
        </w:rPr>
        <w:t xml:space="preserve"> realizează evaluări periodice ale FSTD în conformitate cu procedurile detaliate la ARA.FSTD.100. Aceste evaluări au loc:</w:t>
      </w:r>
    </w:p>
    <w:p w14:paraId="7D0203A8" w14:textId="77777777" w:rsidR="00572190" w:rsidRPr="00B46147" w:rsidRDefault="00572190" w:rsidP="000110C0">
      <w:pPr>
        <w:pStyle w:val="norm"/>
        <w:numPr>
          <w:ilvl w:val="0"/>
          <w:numId w:val="787"/>
        </w:numPr>
        <w:shd w:val="clear" w:color="auto" w:fill="FFFFFF"/>
        <w:spacing w:before="0" w:beforeAutospacing="0" w:after="0" w:afterAutospacing="0"/>
        <w:jc w:val="both"/>
        <w:rPr>
          <w:lang w:val="ro-RO"/>
        </w:rPr>
      </w:pPr>
      <w:r w:rsidRPr="00B46147">
        <w:rPr>
          <w:lang w:val="ro-RO"/>
        </w:rPr>
        <w:t>în fiecare an, în cazul unui simulator complet de zbor (FFS), al unui echipament de pregătire pentru zbor (FTD) sau al unui echipament de pregătire pentru procedurile de zbor și navigație (FNPT). Fiecare interval periodic de 12 luni începe de la data calificării inițiale. Evaluarea periodică a FSTD are loc în decursul celor 60 de zile care precedă finalul acestui interval periodic de evaluare de 12 luni;</w:t>
      </w:r>
    </w:p>
    <w:p w14:paraId="515338FE" w14:textId="77777777" w:rsidR="00572190" w:rsidRPr="00B46147" w:rsidRDefault="00572190" w:rsidP="000110C0">
      <w:pPr>
        <w:pStyle w:val="norm"/>
        <w:numPr>
          <w:ilvl w:val="0"/>
          <w:numId w:val="787"/>
        </w:numPr>
        <w:shd w:val="clear" w:color="auto" w:fill="FFFFFF"/>
        <w:spacing w:before="0" w:beforeAutospacing="0" w:after="0" w:afterAutospacing="0"/>
        <w:jc w:val="both"/>
        <w:rPr>
          <w:lang w:val="ro-RO"/>
        </w:rPr>
      </w:pPr>
      <w:r w:rsidRPr="00B46147">
        <w:rPr>
          <w:lang w:val="ro-RO"/>
        </w:rPr>
        <w:t>la fiecare 3 ani, în cazul unui BITD.</w:t>
      </w:r>
    </w:p>
    <w:p w14:paraId="00BE56F2" w14:textId="77777777" w:rsidR="00572190" w:rsidRPr="00B46147" w:rsidRDefault="00572190" w:rsidP="00EB1F4C">
      <w:pPr>
        <w:pStyle w:val="title-gr-seq-level-3"/>
        <w:shd w:val="clear" w:color="auto" w:fill="FFFFFF"/>
        <w:spacing w:before="120" w:beforeAutospacing="0" w:after="120" w:afterAutospacing="0"/>
        <w:rPr>
          <w:rStyle w:val="boldface"/>
        </w:rPr>
      </w:pPr>
      <w:r w:rsidRPr="00B46147">
        <w:rPr>
          <w:rStyle w:val="boldface"/>
          <w:b/>
        </w:rPr>
        <w:t>ARA.FSTD.130</w:t>
      </w:r>
      <w:r w:rsidRPr="00B46147">
        <w:rPr>
          <w:rStyle w:val="boldface"/>
        </w:rPr>
        <w:t>   </w:t>
      </w:r>
      <w:r w:rsidRPr="00B46147">
        <w:rPr>
          <w:rStyle w:val="boldface"/>
          <w:b/>
        </w:rPr>
        <w:t> Modificări</w:t>
      </w:r>
    </w:p>
    <w:p w14:paraId="211A4042" w14:textId="77777777" w:rsidR="00572190" w:rsidRPr="00B46147" w:rsidRDefault="00572190" w:rsidP="000110C0">
      <w:pPr>
        <w:pStyle w:val="norm"/>
        <w:numPr>
          <w:ilvl w:val="0"/>
          <w:numId w:val="788"/>
        </w:numPr>
        <w:shd w:val="clear" w:color="auto" w:fill="FFFFFF"/>
        <w:spacing w:before="120" w:beforeAutospacing="0" w:after="0" w:afterAutospacing="0"/>
        <w:jc w:val="both"/>
        <w:rPr>
          <w:lang w:val="ro-RO"/>
        </w:rPr>
      </w:pPr>
      <w:r w:rsidRPr="00B46147">
        <w:rPr>
          <w:lang w:val="ro-RO"/>
        </w:rPr>
        <w:t xml:space="preserve">La primirea unei cereri de modificare a oricărui element al certificatului de calificare a FSTD, </w:t>
      </w:r>
      <w:r w:rsidR="00B86C36" w:rsidRPr="00B46147">
        <w:rPr>
          <w:lang w:val="ro-RO"/>
        </w:rPr>
        <w:t>AAC</w:t>
      </w:r>
      <w:r w:rsidRPr="00B46147">
        <w:rPr>
          <w:lang w:val="ro-RO"/>
        </w:rPr>
        <w:t xml:space="preserve"> respectă elementele aplicabile ale cerințelor privind procedura de evaluare inițială descrisă la ARA.FSTD.100 literele (a) și (b).</w:t>
      </w:r>
    </w:p>
    <w:p w14:paraId="071FDC41" w14:textId="77777777" w:rsidR="00572190" w:rsidRPr="00B46147" w:rsidRDefault="00B86C36" w:rsidP="000110C0">
      <w:pPr>
        <w:pStyle w:val="norm"/>
        <w:numPr>
          <w:ilvl w:val="0"/>
          <w:numId w:val="788"/>
        </w:numPr>
        <w:shd w:val="clear" w:color="auto" w:fill="FFFFFF"/>
        <w:spacing w:before="0" w:beforeAutospacing="0" w:after="0" w:afterAutospacing="0"/>
        <w:jc w:val="both"/>
        <w:rPr>
          <w:lang w:val="ro-RO"/>
        </w:rPr>
      </w:pPr>
      <w:r w:rsidRPr="00B46147">
        <w:rPr>
          <w:lang w:val="ro-RO"/>
        </w:rPr>
        <w:t>AAC</w:t>
      </w:r>
      <w:r w:rsidR="00572190" w:rsidRPr="00B46147">
        <w:rPr>
          <w:lang w:val="ro-RO"/>
        </w:rPr>
        <w:t xml:space="preserve"> poate realiza o evaluare specială în urma unor modificări majore sau dacă un FSTD pare să nu funcționeze la nivelul său inițial de calificare.</w:t>
      </w:r>
    </w:p>
    <w:p w14:paraId="6C515209" w14:textId="77777777" w:rsidR="00572190" w:rsidRPr="00B46147" w:rsidRDefault="00B86C36" w:rsidP="000110C0">
      <w:pPr>
        <w:pStyle w:val="norm"/>
        <w:numPr>
          <w:ilvl w:val="0"/>
          <w:numId w:val="788"/>
        </w:numPr>
        <w:shd w:val="clear" w:color="auto" w:fill="FFFFFF"/>
        <w:spacing w:before="0" w:beforeAutospacing="0" w:after="0" w:afterAutospacing="0"/>
        <w:jc w:val="both"/>
        <w:rPr>
          <w:lang w:val="ro-RO"/>
        </w:rPr>
      </w:pPr>
      <w:r w:rsidRPr="00B46147">
        <w:rPr>
          <w:lang w:val="ro-RO"/>
        </w:rPr>
        <w:t>AAC</w:t>
      </w:r>
      <w:r w:rsidR="00572190" w:rsidRPr="00B46147">
        <w:rPr>
          <w:lang w:val="ro-RO"/>
        </w:rPr>
        <w:t xml:space="preserve"> realizează întotdeauna o evaluare specială înainte de a acorda unui FSTD un nivel de calificare mai înalt.</w:t>
      </w:r>
    </w:p>
    <w:p w14:paraId="06C5101B" w14:textId="77777777" w:rsidR="00572190" w:rsidRPr="00B46147" w:rsidRDefault="00572190" w:rsidP="00EB1F4C">
      <w:pPr>
        <w:pStyle w:val="title-gr-seq-level-3"/>
        <w:shd w:val="clear" w:color="auto" w:fill="FFFFFF"/>
        <w:spacing w:before="120" w:beforeAutospacing="0" w:after="120" w:afterAutospacing="0"/>
        <w:rPr>
          <w:rStyle w:val="boldface"/>
          <w:b/>
        </w:rPr>
      </w:pPr>
      <w:r w:rsidRPr="00B46147">
        <w:rPr>
          <w:rStyle w:val="boldface"/>
          <w:b/>
        </w:rPr>
        <w:t>ARA.FSTD.135    Constatări și acțiuni corective – certificatul de calificare a FSTD</w:t>
      </w:r>
    </w:p>
    <w:p w14:paraId="51079C2C" w14:textId="77777777" w:rsidR="00572190" w:rsidRPr="00B46147" w:rsidRDefault="00B86C36" w:rsidP="00EB1F4C">
      <w:pPr>
        <w:pStyle w:val="norm"/>
        <w:shd w:val="clear" w:color="auto" w:fill="FFFFFF"/>
        <w:spacing w:before="0" w:beforeAutospacing="0" w:after="0" w:afterAutospacing="0"/>
        <w:jc w:val="both"/>
        <w:rPr>
          <w:lang w:val="ro-RO"/>
        </w:rPr>
      </w:pPr>
      <w:r w:rsidRPr="00B46147">
        <w:rPr>
          <w:lang w:val="ro-RO"/>
        </w:rPr>
        <w:t>AAC</w:t>
      </w:r>
      <w:r w:rsidR="00572190" w:rsidRPr="00B46147">
        <w:rPr>
          <w:lang w:val="ro-RO"/>
        </w:rPr>
        <w:t xml:space="preserve"> limitează, suspendă sau revocă, după caz, un certificat de calificare a unui FSTD în conformitate cu ARA.GEN.350 în următoarele situații, dar fără a se limita la acestea:</w:t>
      </w:r>
    </w:p>
    <w:p w14:paraId="2BFF1EF3" w14:textId="77777777" w:rsidR="00572190" w:rsidRPr="00B46147" w:rsidRDefault="00572190" w:rsidP="000110C0">
      <w:pPr>
        <w:pStyle w:val="norm"/>
        <w:numPr>
          <w:ilvl w:val="0"/>
          <w:numId w:val="789"/>
        </w:numPr>
        <w:shd w:val="clear" w:color="auto" w:fill="FFFFFF"/>
        <w:spacing w:before="0" w:beforeAutospacing="0" w:after="0" w:afterAutospacing="0"/>
        <w:jc w:val="both"/>
        <w:rPr>
          <w:lang w:val="ro-RO"/>
        </w:rPr>
      </w:pPr>
      <w:r w:rsidRPr="00B46147">
        <w:rPr>
          <w:lang w:val="ro-RO"/>
        </w:rPr>
        <w:t>obținerea certificatului de calificare a FSTD prin falsificarea documentelor doveditoare depuse;</w:t>
      </w:r>
    </w:p>
    <w:p w14:paraId="75531762" w14:textId="77777777" w:rsidR="00572190" w:rsidRPr="00B46147" w:rsidRDefault="00572190" w:rsidP="000110C0">
      <w:pPr>
        <w:pStyle w:val="norm"/>
        <w:numPr>
          <w:ilvl w:val="0"/>
          <w:numId w:val="789"/>
        </w:numPr>
        <w:shd w:val="clear" w:color="auto" w:fill="FFFFFF"/>
        <w:spacing w:before="0" w:beforeAutospacing="0" w:after="0" w:afterAutospacing="0"/>
        <w:jc w:val="both"/>
        <w:rPr>
          <w:lang w:val="ro-RO"/>
        </w:rPr>
      </w:pPr>
      <w:r w:rsidRPr="00B46147">
        <w:rPr>
          <w:lang w:val="ro-RO"/>
        </w:rPr>
        <w:t>organizația care exploatează FSTD nu mai poate demonstra că respectivul FSTD este în conformitate cu baza sa de calificare; sau</w:t>
      </w:r>
    </w:p>
    <w:p w14:paraId="0FB4F2E8" w14:textId="77777777" w:rsidR="00572190" w:rsidRPr="00B46147" w:rsidRDefault="00572190" w:rsidP="000110C0">
      <w:pPr>
        <w:pStyle w:val="norm"/>
        <w:numPr>
          <w:ilvl w:val="0"/>
          <w:numId w:val="789"/>
        </w:numPr>
        <w:shd w:val="clear" w:color="auto" w:fill="FFFFFF"/>
        <w:spacing w:before="0" w:beforeAutospacing="0" w:after="0" w:afterAutospacing="0"/>
        <w:jc w:val="both"/>
        <w:rPr>
          <w:lang w:val="ro-RO"/>
        </w:rPr>
      </w:pPr>
      <w:r w:rsidRPr="00B46147">
        <w:rPr>
          <w:lang w:val="ro-RO"/>
        </w:rPr>
        <w:t>organizația care exploatează FSTD nu mai îndeplinește cerințele aplicabile ale părții ORA.</w:t>
      </w:r>
    </w:p>
    <w:p w14:paraId="2BD75BC4" w14:textId="77777777" w:rsidR="00EB1F4C" w:rsidRPr="00B46147" w:rsidRDefault="00EB1F4C" w:rsidP="00EB1F4C">
      <w:pPr>
        <w:pStyle w:val="norm"/>
        <w:shd w:val="clear" w:color="auto" w:fill="FFFFFF"/>
        <w:spacing w:before="0" w:beforeAutospacing="0" w:after="0" w:afterAutospacing="0"/>
        <w:ind w:left="720"/>
        <w:jc w:val="both"/>
        <w:rPr>
          <w:lang w:val="ro-RO"/>
        </w:rPr>
      </w:pPr>
    </w:p>
    <w:p w14:paraId="7FE82B7E" w14:textId="77777777" w:rsidR="00EB1F4C" w:rsidRPr="00B46147" w:rsidRDefault="00EB1F4C" w:rsidP="00EB1F4C">
      <w:pPr>
        <w:pStyle w:val="norm"/>
        <w:shd w:val="clear" w:color="auto" w:fill="FFFFFF"/>
        <w:spacing w:before="0" w:beforeAutospacing="0" w:after="0" w:afterAutospacing="0"/>
        <w:ind w:left="720"/>
        <w:jc w:val="both"/>
        <w:rPr>
          <w:lang w:val="ro-RO"/>
        </w:rPr>
      </w:pPr>
    </w:p>
    <w:p w14:paraId="08D970F2" w14:textId="77777777" w:rsidR="00EB1F4C" w:rsidRPr="00B46147" w:rsidRDefault="00EB1F4C" w:rsidP="00EB1F4C">
      <w:pPr>
        <w:pStyle w:val="norm"/>
        <w:shd w:val="clear" w:color="auto" w:fill="FFFFFF"/>
        <w:spacing w:before="0" w:beforeAutospacing="0" w:after="0" w:afterAutospacing="0"/>
        <w:ind w:left="720"/>
        <w:jc w:val="both"/>
        <w:rPr>
          <w:lang w:val="ro-RO"/>
        </w:rPr>
      </w:pPr>
    </w:p>
    <w:p w14:paraId="18CEA43F" w14:textId="77777777" w:rsidR="00EB1F4C" w:rsidRPr="00B46147" w:rsidRDefault="00EB1F4C" w:rsidP="00EB1F4C">
      <w:pPr>
        <w:pStyle w:val="norm"/>
        <w:shd w:val="clear" w:color="auto" w:fill="FFFFFF"/>
        <w:spacing w:before="0" w:beforeAutospacing="0" w:after="0" w:afterAutospacing="0"/>
        <w:ind w:left="720"/>
        <w:jc w:val="both"/>
        <w:rPr>
          <w:lang w:val="ro-RO"/>
        </w:rPr>
      </w:pPr>
    </w:p>
    <w:p w14:paraId="4A7FBE6E" w14:textId="77777777" w:rsidR="00572190" w:rsidRPr="00B46147" w:rsidRDefault="00572190" w:rsidP="00EB1F4C">
      <w:pPr>
        <w:pStyle w:val="title-gr-seq-level-3"/>
        <w:shd w:val="clear" w:color="auto" w:fill="FFFFFF"/>
        <w:spacing w:before="120" w:beforeAutospacing="0" w:after="120" w:afterAutospacing="0"/>
        <w:rPr>
          <w:rStyle w:val="boldface"/>
          <w:b/>
        </w:rPr>
      </w:pPr>
      <w:r w:rsidRPr="00B46147">
        <w:rPr>
          <w:rStyle w:val="boldface"/>
          <w:b/>
        </w:rPr>
        <w:lastRenderedPageBreak/>
        <w:t>ARA.FSTD.140    Evidența documentelor</w:t>
      </w:r>
    </w:p>
    <w:p w14:paraId="21B96EFC" w14:textId="77777777" w:rsidR="00572190" w:rsidRPr="00B46147" w:rsidRDefault="00572190" w:rsidP="00B66AAB">
      <w:pPr>
        <w:pStyle w:val="norm"/>
        <w:shd w:val="clear" w:color="auto" w:fill="FFFFFF"/>
        <w:spacing w:before="120" w:beforeAutospacing="0" w:after="0" w:afterAutospacing="0"/>
        <w:jc w:val="both"/>
        <w:rPr>
          <w:lang w:val="ro-RO"/>
        </w:rPr>
      </w:pPr>
      <w:r w:rsidRPr="00B46147">
        <w:rPr>
          <w:lang w:val="ro-RO"/>
        </w:rPr>
        <w:t xml:space="preserve">Pe lângă înregistrările impuse de ARA.GEN.220, </w:t>
      </w:r>
      <w:r w:rsidR="00B86C36" w:rsidRPr="00B46147">
        <w:rPr>
          <w:lang w:val="ro-RO"/>
        </w:rPr>
        <w:t>AAC</w:t>
      </w:r>
      <w:r w:rsidRPr="00B46147">
        <w:rPr>
          <w:lang w:val="ro-RO"/>
        </w:rPr>
        <w:t xml:space="preserve"> păstrează și ține la zi o listă cu FSTD calificate aflate sub supravegherea sa, cu datele la care trebuie efectuate evaluările și cu datele la care au fost realizate respectivele evaluări.</w:t>
      </w:r>
    </w:p>
    <w:p w14:paraId="61E37809" w14:textId="77777777" w:rsidR="00572190" w:rsidRPr="00B46147" w:rsidRDefault="00572190" w:rsidP="00EB1F4C">
      <w:pPr>
        <w:pStyle w:val="title-gr-seq-level-3"/>
        <w:shd w:val="clear" w:color="auto" w:fill="FFFFFF"/>
        <w:spacing w:before="120" w:beforeAutospacing="0" w:after="120" w:afterAutospacing="0"/>
        <w:rPr>
          <w:rStyle w:val="boldface"/>
          <w:b/>
        </w:rPr>
      </w:pPr>
      <w:r w:rsidRPr="00B46147">
        <w:rPr>
          <w:rStyle w:val="boldface"/>
          <w:b/>
        </w:rPr>
        <w:t>SUBPARTEA A</w:t>
      </w:r>
      <w:r w:rsidR="00B86C36" w:rsidRPr="00B46147">
        <w:rPr>
          <w:rStyle w:val="boldface"/>
          <w:b/>
        </w:rPr>
        <w:t>e</w:t>
      </w:r>
      <w:r w:rsidRPr="00B46147">
        <w:rPr>
          <w:rStyle w:val="boldface"/>
          <w:b/>
        </w:rPr>
        <w:t>MC</w:t>
      </w:r>
      <w:r w:rsidR="00EB1F4C" w:rsidRPr="00B46147">
        <w:rPr>
          <w:rStyle w:val="boldface"/>
          <w:b/>
        </w:rPr>
        <w:t xml:space="preserve"> - </w:t>
      </w:r>
      <w:r w:rsidRPr="00B46147">
        <w:rPr>
          <w:rStyle w:val="boldface"/>
          <w:b/>
        </w:rPr>
        <w:t>CERINȚE SPECIFICE REFERITOARE LA CENTRELE DE MEDICINĂ AERONAUTICĂ (A</w:t>
      </w:r>
      <w:r w:rsidR="00B86C36" w:rsidRPr="00B46147">
        <w:rPr>
          <w:rStyle w:val="boldface"/>
          <w:b/>
        </w:rPr>
        <w:t>e</w:t>
      </w:r>
      <w:r w:rsidRPr="00B46147">
        <w:rPr>
          <w:rStyle w:val="boldface"/>
          <w:b/>
        </w:rPr>
        <w:t>MC)</w:t>
      </w:r>
    </w:p>
    <w:p w14:paraId="6E80DDD7" w14:textId="77777777" w:rsidR="00572190" w:rsidRPr="00B46147" w:rsidRDefault="00572190" w:rsidP="00B66AAB">
      <w:pPr>
        <w:pStyle w:val="title-gr-seq-level-3"/>
        <w:shd w:val="clear" w:color="auto" w:fill="FFFFFF"/>
        <w:spacing w:before="120" w:beforeAutospacing="0" w:after="120" w:afterAutospacing="0"/>
        <w:rPr>
          <w:rStyle w:val="boldface"/>
          <w:b/>
        </w:rPr>
      </w:pPr>
      <w:r w:rsidRPr="00B46147">
        <w:rPr>
          <w:rStyle w:val="boldface"/>
          <w:b/>
        </w:rPr>
        <w:t>SECȚIUNEA I</w:t>
      </w:r>
      <w:r w:rsidR="00EB1F4C" w:rsidRPr="00B46147">
        <w:rPr>
          <w:rStyle w:val="boldface"/>
          <w:b/>
        </w:rPr>
        <w:t xml:space="preserve"> - </w:t>
      </w:r>
      <w:r w:rsidRPr="00B46147">
        <w:rPr>
          <w:rStyle w:val="boldface"/>
          <w:b/>
        </w:rPr>
        <w:t>Generalități</w:t>
      </w:r>
    </w:p>
    <w:p w14:paraId="60CB6283" w14:textId="77777777" w:rsidR="00572190" w:rsidRPr="00B46147" w:rsidRDefault="00572190" w:rsidP="00EB1F4C">
      <w:pPr>
        <w:pStyle w:val="title-gr-seq-level-3"/>
        <w:shd w:val="clear" w:color="auto" w:fill="FFFFFF"/>
        <w:spacing w:before="120" w:beforeAutospacing="0" w:after="120" w:afterAutospacing="0"/>
        <w:rPr>
          <w:rStyle w:val="boldface"/>
        </w:rPr>
      </w:pPr>
      <w:r w:rsidRPr="00B46147">
        <w:rPr>
          <w:rStyle w:val="boldface"/>
          <w:b/>
        </w:rPr>
        <w:t>ARA.A</w:t>
      </w:r>
      <w:r w:rsidR="00B86C36" w:rsidRPr="00B46147">
        <w:rPr>
          <w:rStyle w:val="boldface"/>
          <w:b/>
        </w:rPr>
        <w:t>e</w:t>
      </w:r>
      <w:r w:rsidRPr="00B46147">
        <w:rPr>
          <w:rStyle w:val="boldface"/>
          <w:b/>
        </w:rPr>
        <w:t>MC.110</w:t>
      </w:r>
      <w:r w:rsidRPr="00B46147">
        <w:rPr>
          <w:rStyle w:val="boldface"/>
        </w:rPr>
        <w:t>   </w:t>
      </w:r>
      <w:r w:rsidRPr="00B46147">
        <w:rPr>
          <w:rStyle w:val="boldface"/>
          <w:b/>
        </w:rPr>
        <w:t> Procedura de certificare inițială</w:t>
      </w:r>
    </w:p>
    <w:p w14:paraId="758F1A85" w14:textId="77777777" w:rsidR="00572190" w:rsidRPr="00B46147" w:rsidRDefault="00572190" w:rsidP="00B66AAB">
      <w:pPr>
        <w:pStyle w:val="norm"/>
        <w:shd w:val="clear" w:color="auto" w:fill="FFFFFF"/>
        <w:spacing w:before="120" w:beforeAutospacing="0" w:after="0" w:afterAutospacing="0"/>
        <w:jc w:val="both"/>
        <w:rPr>
          <w:lang w:val="ro-RO"/>
        </w:rPr>
      </w:pPr>
      <w:r w:rsidRPr="00B46147">
        <w:rPr>
          <w:lang w:val="ro-RO"/>
        </w:rPr>
        <w:t>Procedura de certificare pentru un A</w:t>
      </w:r>
      <w:r w:rsidR="00B86C36" w:rsidRPr="00B46147">
        <w:rPr>
          <w:lang w:val="ro-RO"/>
        </w:rPr>
        <w:t>e</w:t>
      </w:r>
      <w:r w:rsidRPr="00B46147">
        <w:rPr>
          <w:lang w:val="ro-RO"/>
        </w:rPr>
        <w:t>MC respectă prevederile stabilite la ARA.GEN.310.</w:t>
      </w:r>
    </w:p>
    <w:p w14:paraId="0DF965D8" w14:textId="77777777" w:rsidR="00572190" w:rsidRPr="00B46147" w:rsidRDefault="00572190" w:rsidP="00EB1F4C">
      <w:pPr>
        <w:pStyle w:val="title-gr-seq-level-3"/>
        <w:shd w:val="clear" w:color="auto" w:fill="FFFFFF"/>
        <w:spacing w:before="120" w:beforeAutospacing="0" w:after="120" w:afterAutospacing="0"/>
        <w:rPr>
          <w:rStyle w:val="boldface"/>
        </w:rPr>
      </w:pPr>
      <w:r w:rsidRPr="00B46147">
        <w:rPr>
          <w:rStyle w:val="boldface"/>
          <w:b/>
        </w:rPr>
        <w:t>ARA.A</w:t>
      </w:r>
      <w:r w:rsidR="00EB1F4C" w:rsidRPr="00B46147">
        <w:rPr>
          <w:rStyle w:val="boldface"/>
          <w:b/>
        </w:rPr>
        <w:t>e</w:t>
      </w:r>
      <w:r w:rsidRPr="00B46147">
        <w:rPr>
          <w:rStyle w:val="boldface"/>
          <w:b/>
        </w:rPr>
        <w:t>MC.150</w:t>
      </w:r>
      <w:r w:rsidRPr="00B46147">
        <w:rPr>
          <w:rStyle w:val="boldface"/>
        </w:rPr>
        <w:t>   </w:t>
      </w:r>
      <w:r w:rsidRPr="00B46147">
        <w:rPr>
          <w:rStyle w:val="boldface"/>
          <w:b/>
        </w:rPr>
        <w:t> Constatări și acțiuni corective – A</w:t>
      </w:r>
      <w:r w:rsidR="00B86C36" w:rsidRPr="00B46147">
        <w:rPr>
          <w:rStyle w:val="boldface"/>
          <w:b/>
        </w:rPr>
        <w:t>e</w:t>
      </w:r>
      <w:r w:rsidRPr="00B46147">
        <w:rPr>
          <w:rStyle w:val="boldface"/>
          <w:b/>
        </w:rPr>
        <w:t>MC</w:t>
      </w:r>
    </w:p>
    <w:p w14:paraId="33C4B6F5" w14:textId="77777777" w:rsidR="00572190" w:rsidRPr="00B46147" w:rsidRDefault="00572190" w:rsidP="00676CC7">
      <w:pPr>
        <w:pStyle w:val="norm"/>
        <w:shd w:val="clear" w:color="auto" w:fill="FFFFFF"/>
        <w:spacing w:before="0" w:beforeAutospacing="0" w:after="0" w:afterAutospacing="0"/>
        <w:jc w:val="both"/>
        <w:rPr>
          <w:lang w:val="ro-RO"/>
        </w:rPr>
      </w:pPr>
      <w:r w:rsidRPr="00B46147">
        <w:rPr>
          <w:lang w:val="ro-RO"/>
        </w:rPr>
        <w:t>Fără a aduce atingere dispozițiilor de la ARA.GEN.350, constatările de nivel 1 includ următoarele cazuri, dar nu se limitează la acestea:</w:t>
      </w:r>
    </w:p>
    <w:p w14:paraId="1CABA448" w14:textId="77777777" w:rsidR="00572190" w:rsidRPr="00B46147" w:rsidRDefault="00572190" w:rsidP="000110C0">
      <w:pPr>
        <w:pStyle w:val="norm"/>
        <w:numPr>
          <w:ilvl w:val="0"/>
          <w:numId w:val="790"/>
        </w:numPr>
        <w:shd w:val="clear" w:color="auto" w:fill="FFFFFF"/>
        <w:spacing w:before="0" w:beforeAutospacing="0" w:after="0" w:afterAutospacing="0"/>
        <w:jc w:val="both"/>
        <w:rPr>
          <w:lang w:val="ro-RO"/>
        </w:rPr>
      </w:pPr>
      <w:r w:rsidRPr="00B46147">
        <w:rPr>
          <w:lang w:val="ro-RO"/>
        </w:rPr>
        <w:t>nedesemnarea unui șef al A</w:t>
      </w:r>
      <w:r w:rsidR="00B86C36" w:rsidRPr="00B46147">
        <w:rPr>
          <w:lang w:val="ro-RO"/>
        </w:rPr>
        <w:t>e</w:t>
      </w:r>
      <w:r w:rsidRPr="00B46147">
        <w:rPr>
          <w:lang w:val="ro-RO"/>
        </w:rPr>
        <w:t>MC;</w:t>
      </w:r>
    </w:p>
    <w:p w14:paraId="7FCA185F" w14:textId="77777777" w:rsidR="00572190" w:rsidRPr="00B46147" w:rsidRDefault="00572190" w:rsidP="000110C0">
      <w:pPr>
        <w:pStyle w:val="norm"/>
        <w:numPr>
          <w:ilvl w:val="0"/>
          <w:numId w:val="790"/>
        </w:numPr>
        <w:shd w:val="clear" w:color="auto" w:fill="FFFFFF"/>
        <w:spacing w:before="0" w:beforeAutospacing="0" w:after="0" w:afterAutospacing="0"/>
        <w:jc w:val="both"/>
        <w:rPr>
          <w:lang w:val="ro-RO"/>
        </w:rPr>
      </w:pPr>
      <w:r w:rsidRPr="00B46147">
        <w:rPr>
          <w:lang w:val="ro-RO"/>
        </w:rPr>
        <w:t>neasigurarea confidențialității medicale a dosarelor aeromedicale; și</w:t>
      </w:r>
    </w:p>
    <w:p w14:paraId="0715F9E3" w14:textId="77777777" w:rsidR="00572190" w:rsidRPr="00B46147" w:rsidRDefault="00572190" w:rsidP="000110C0">
      <w:pPr>
        <w:pStyle w:val="norm"/>
        <w:numPr>
          <w:ilvl w:val="0"/>
          <w:numId w:val="790"/>
        </w:numPr>
        <w:shd w:val="clear" w:color="auto" w:fill="FFFFFF"/>
        <w:spacing w:before="0" w:beforeAutospacing="0" w:after="0" w:afterAutospacing="0"/>
        <w:jc w:val="both"/>
        <w:rPr>
          <w:lang w:val="ro-RO"/>
        </w:rPr>
      </w:pPr>
      <w:r w:rsidRPr="00B46147">
        <w:rPr>
          <w:lang w:val="ro-RO"/>
        </w:rPr>
        <w:t xml:space="preserve">nefurnizarea datelor medicale și statistice către </w:t>
      </w:r>
      <w:r w:rsidR="00B86C36" w:rsidRPr="00B46147">
        <w:rPr>
          <w:lang w:val="ro-RO"/>
        </w:rPr>
        <w:t>AAC</w:t>
      </w:r>
      <w:r w:rsidRPr="00B46147">
        <w:rPr>
          <w:lang w:val="ro-RO"/>
        </w:rPr>
        <w:t xml:space="preserve"> în scopuri de supraveghere.</w:t>
      </w:r>
    </w:p>
    <w:p w14:paraId="7120393A" w14:textId="77777777" w:rsidR="00572190" w:rsidRPr="00B46147" w:rsidRDefault="00572190" w:rsidP="00EB1F4C">
      <w:pPr>
        <w:pStyle w:val="title-gr-seq-level-3"/>
        <w:shd w:val="clear" w:color="auto" w:fill="FFFFFF"/>
        <w:spacing w:before="120" w:beforeAutospacing="0" w:after="120" w:afterAutospacing="0"/>
        <w:rPr>
          <w:rStyle w:val="boldface"/>
          <w:b/>
        </w:rPr>
      </w:pPr>
      <w:r w:rsidRPr="00B46147">
        <w:rPr>
          <w:rStyle w:val="boldface"/>
          <w:b/>
        </w:rPr>
        <w:t>SUBPARTEA MED</w:t>
      </w:r>
      <w:r w:rsidR="00EB1F4C" w:rsidRPr="00B46147">
        <w:rPr>
          <w:rStyle w:val="boldface"/>
          <w:b/>
        </w:rPr>
        <w:t xml:space="preserve"> - </w:t>
      </w:r>
      <w:r w:rsidRPr="00B46147">
        <w:rPr>
          <w:rStyle w:val="boldface"/>
          <w:b/>
        </w:rPr>
        <w:t>CERINȚE SPECIFICE REFERITOARE LA CERTIFICAREA AEROMEDICALĂ</w:t>
      </w:r>
    </w:p>
    <w:p w14:paraId="7C405603" w14:textId="77777777" w:rsidR="00572190" w:rsidRPr="00B46147" w:rsidRDefault="00572190" w:rsidP="00B66AAB">
      <w:pPr>
        <w:pStyle w:val="title-gr-seq-level-3"/>
        <w:shd w:val="clear" w:color="auto" w:fill="FFFFFF"/>
        <w:spacing w:before="120" w:beforeAutospacing="0" w:after="120" w:afterAutospacing="0"/>
        <w:rPr>
          <w:rStyle w:val="boldface"/>
          <w:b/>
        </w:rPr>
      </w:pPr>
      <w:r w:rsidRPr="00B46147">
        <w:rPr>
          <w:rStyle w:val="boldface"/>
          <w:b/>
        </w:rPr>
        <w:t>SECȚIUNEA I</w:t>
      </w:r>
      <w:r w:rsidR="00EB1F4C" w:rsidRPr="00B46147">
        <w:rPr>
          <w:rStyle w:val="boldface"/>
          <w:b/>
        </w:rPr>
        <w:t xml:space="preserve"> - </w:t>
      </w:r>
      <w:r w:rsidRPr="00B46147">
        <w:rPr>
          <w:rStyle w:val="boldface"/>
          <w:b/>
        </w:rPr>
        <w:t>Generalități</w:t>
      </w:r>
    </w:p>
    <w:p w14:paraId="4B309951" w14:textId="77777777" w:rsidR="00572190" w:rsidRPr="00B46147" w:rsidRDefault="00572190" w:rsidP="00EB1F4C">
      <w:pPr>
        <w:pStyle w:val="title-gr-seq-level-3"/>
        <w:shd w:val="clear" w:color="auto" w:fill="FFFFFF"/>
        <w:spacing w:before="120" w:beforeAutospacing="0" w:after="120" w:afterAutospacing="0"/>
        <w:rPr>
          <w:rStyle w:val="boldface"/>
          <w:b/>
        </w:rPr>
      </w:pPr>
      <w:r w:rsidRPr="00B46147">
        <w:rPr>
          <w:rStyle w:val="boldface"/>
          <w:b/>
        </w:rPr>
        <w:t>ARA.MED.120    Examinatori medicali</w:t>
      </w:r>
    </w:p>
    <w:p w14:paraId="22768561" w14:textId="77777777" w:rsidR="00572190" w:rsidRPr="00B46147" w:rsidRDefault="00B86C36" w:rsidP="00894BE1">
      <w:pPr>
        <w:pStyle w:val="norm"/>
        <w:shd w:val="clear" w:color="auto" w:fill="FFFFFF"/>
        <w:spacing w:before="0" w:beforeAutospacing="0" w:after="0" w:afterAutospacing="0"/>
        <w:jc w:val="both"/>
        <w:rPr>
          <w:lang w:val="ro-RO"/>
        </w:rPr>
      </w:pPr>
      <w:r w:rsidRPr="00B46147">
        <w:rPr>
          <w:lang w:val="ro-RO"/>
        </w:rPr>
        <w:t>AAC</w:t>
      </w:r>
      <w:r w:rsidR="00572190" w:rsidRPr="00B46147">
        <w:rPr>
          <w:lang w:val="ro-RO"/>
        </w:rPr>
        <w:t xml:space="preserve"> desemnează unul sau mai mulți examinatori medicali care să îndeplinească sarcinile descrise în prezenta secțiune. Examinatorul medical </w:t>
      </w:r>
      <w:r w:rsidRPr="00B46147">
        <w:rPr>
          <w:lang w:val="ro-RO"/>
        </w:rPr>
        <w:t>are diplomă de licență  în medicină (studii integrate), este calificat în medicină şi deține</w:t>
      </w:r>
      <w:r w:rsidR="00572190" w:rsidRPr="00B46147">
        <w:rPr>
          <w:lang w:val="ro-RO"/>
        </w:rPr>
        <w:t>:</w:t>
      </w:r>
    </w:p>
    <w:p w14:paraId="37E7A29F" w14:textId="77777777" w:rsidR="00572190" w:rsidRPr="00B46147" w:rsidRDefault="00572190" w:rsidP="000110C0">
      <w:pPr>
        <w:pStyle w:val="norm"/>
        <w:numPr>
          <w:ilvl w:val="0"/>
          <w:numId w:val="791"/>
        </w:numPr>
        <w:shd w:val="clear" w:color="auto" w:fill="FFFFFF"/>
        <w:spacing w:before="0" w:beforeAutospacing="0" w:after="0" w:afterAutospacing="0"/>
        <w:jc w:val="both"/>
        <w:rPr>
          <w:lang w:val="ro-RO"/>
        </w:rPr>
      </w:pPr>
      <w:r w:rsidRPr="00B46147">
        <w:rPr>
          <w:lang w:val="ro-RO"/>
        </w:rPr>
        <w:t>o experiență de muncă postuniversitară în medicină de cel puțin cinci ani;</w:t>
      </w:r>
    </w:p>
    <w:p w14:paraId="4C567312" w14:textId="77777777" w:rsidR="00572190" w:rsidRPr="00B46147" w:rsidRDefault="00572190" w:rsidP="000110C0">
      <w:pPr>
        <w:pStyle w:val="norm"/>
        <w:numPr>
          <w:ilvl w:val="0"/>
          <w:numId w:val="791"/>
        </w:numPr>
        <w:shd w:val="clear" w:color="auto" w:fill="FFFFFF"/>
        <w:spacing w:before="0" w:beforeAutospacing="0" w:after="0" w:afterAutospacing="0"/>
        <w:jc w:val="both"/>
        <w:rPr>
          <w:lang w:val="ro-RO"/>
        </w:rPr>
      </w:pPr>
      <w:r w:rsidRPr="00B46147">
        <w:rPr>
          <w:lang w:val="ro-RO"/>
        </w:rPr>
        <w:t>cunoștințe specifice și experiență în domeniul medicinii aeronautice; și</w:t>
      </w:r>
    </w:p>
    <w:p w14:paraId="2B89540E" w14:textId="77777777" w:rsidR="00572190" w:rsidRPr="00B46147" w:rsidRDefault="00572190" w:rsidP="000110C0">
      <w:pPr>
        <w:pStyle w:val="norm"/>
        <w:numPr>
          <w:ilvl w:val="0"/>
          <w:numId w:val="791"/>
        </w:numPr>
        <w:shd w:val="clear" w:color="auto" w:fill="FFFFFF"/>
        <w:spacing w:before="0" w:beforeAutospacing="0" w:after="0" w:afterAutospacing="0"/>
        <w:jc w:val="both"/>
        <w:rPr>
          <w:lang w:val="ro-RO"/>
        </w:rPr>
      </w:pPr>
      <w:r w:rsidRPr="00B46147">
        <w:rPr>
          <w:lang w:val="ro-RO"/>
        </w:rPr>
        <w:t>pregătire specifică în domeniul certificării medicale.</w:t>
      </w:r>
    </w:p>
    <w:p w14:paraId="4E6A60BF" w14:textId="77777777" w:rsidR="00894BE1" w:rsidRPr="00B46147" w:rsidRDefault="00894BE1" w:rsidP="00894BE1">
      <w:pPr>
        <w:pStyle w:val="title-gr-seq-level-1"/>
        <w:shd w:val="clear" w:color="auto" w:fill="FFFFFF"/>
        <w:spacing w:before="0" w:beforeAutospacing="0" w:after="120" w:afterAutospacing="0"/>
        <w:rPr>
          <w:rStyle w:val="boldface"/>
          <w:b/>
          <w:bCs/>
          <w:lang w:val="ro-RO"/>
        </w:rPr>
      </w:pPr>
    </w:p>
    <w:p w14:paraId="620E5A0C" w14:textId="77777777" w:rsidR="00572190" w:rsidRPr="00B46147" w:rsidRDefault="00572190" w:rsidP="00EB1F4C">
      <w:pPr>
        <w:pStyle w:val="title-gr-seq-level-3"/>
        <w:shd w:val="clear" w:color="auto" w:fill="FFFFFF"/>
        <w:spacing w:before="120" w:beforeAutospacing="0" w:after="120" w:afterAutospacing="0"/>
        <w:rPr>
          <w:rStyle w:val="boldface"/>
        </w:rPr>
      </w:pPr>
      <w:r w:rsidRPr="00B46147">
        <w:rPr>
          <w:rStyle w:val="boldface"/>
          <w:b/>
        </w:rPr>
        <w:t>ARA.MED.125</w:t>
      </w:r>
      <w:r w:rsidRPr="00B46147">
        <w:rPr>
          <w:rStyle w:val="boldface"/>
        </w:rPr>
        <w:t>   </w:t>
      </w:r>
      <w:r w:rsidRPr="00B46147">
        <w:rPr>
          <w:rStyle w:val="boldface"/>
          <w:b/>
        </w:rPr>
        <w:t xml:space="preserve"> Direcționarea către </w:t>
      </w:r>
      <w:r w:rsidR="00672FF9" w:rsidRPr="00B46147">
        <w:rPr>
          <w:rStyle w:val="boldface"/>
          <w:b/>
        </w:rPr>
        <w:t>AAC</w:t>
      </w:r>
    </w:p>
    <w:p w14:paraId="5BA17651" w14:textId="77777777" w:rsidR="00572190" w:rsidRPr="00B46147" w:rsidRDefault="00572190" w:rsidP="00894BE1">
      <w:pPr>
        <w:pStyle w:val="norm"/>
        <w:shd w:val="clear" w:color="auto" w:fill="FFFFFF"/>
        <w:spacing w:before="0" w:beforeAutospacing="0" w:after="0" w:afterAutospacing="0"/>
        <w:jc w:val="both"/>
        <w:rPr>
          <w:lang w:val="ro-RO"/>
        </w:rPr>
      </w:pPr>
      <w:r w:rsidRPr="00B46147">
        <w:rPr>
          <w:lang w:val="ro-RO"/>
        </w:rPr>
        <w:t>Atunci când un A</w:t>
      </w:r>
      <w:r w:rsidR="00B86C36" w:rsidRPr="00B46147">
        <w:rPr>
          <w:lang w:val="ro-RO"/>
        </w:rPr>
        <w:t>e</w:t>
      </w:r>
      <w:r w:rsidRPr="00B46147">
        <w:rPr>
          <w:lang w:val="ro-RO"/>
        </w:rPr>
        <w:t xml:space="preserve">MC sau un examinator aeromedical (AME) a înaintat decizia cu privire la aptitudinea din punct de vedere medical a unui solicitant către </w:t>
      </w:r>
      <w:r w:rsidR="00B86C36" w:rsidRPr="00B46147">
        <w:rPr>
          <w:lang w:val="ro-RO"/>
        </w:rPr>
        <w:t>AAC</w:t>
      </w:r>
      <w:r w:rsidRPr="00B46147">
        <w:rPr>
          <w:lang w:val="ro-RO"/>
        </w:rPr>
        <w:t>:</w:t>
      </w:r>
    </w:p>
    <w:p w14:paraId="5C44FA35" w14:textId="77777777" w:rsidR="00572190" w:rsidRPr="00B46147" w:rsidRDefault="00572190" w:rsidP="000110C0">
      <w:pPr>
        <w:pStyle w:val="norm"/>
        <w:numPr>
          <w:ilvl w:val="0"/>
          <w:numId w:val="792"/>
        </w:numPr>
        <w:shd w:val="clear" w:color="auto" w:fill="FFFFFF"/>
        <w:spacing w:before="0" w:beforeAutospacing="0" w:after="0" w:afterAutospacing="0"/>
        <w:jc w:val="both"/>
        <w:rPr>
          <w:lang w:val="ro-RO"/>
        </w:rPr>
      </w:pPr>
      <w:r w:rsidRPr="00B46147">
        <w:rPr>
          <w:lang w:val="ro-RO"/>
        </w:rPr>
        <w:t xml:space="preserve">examinatorul medical sau personalul medical desemnat de </w:t>
      </w:r>
      <w:r w:rsidR="00B86C36" w:rsidRPr="00B46147">
        <w:rPr>
          <w:lang w:val="ro-RO"/>
        </w:rPr>
        <w:t>AAC</w:t>
      </w:r>
      <w:r w:rsidRPr="00B46147">
        <w:rPr>
          <w:lang w:val="ro-RO"/>
        </w:rPr>
        <w:t xml:space="preserve"> evaluează documentația medicală relevantă și solicită documente, examinări și analize medicale suplimentare dacă este necesar; și</w:t>
      </w:r>
    </w:p>
    <w:p w14:paraId="5D3FBBF6" w14:textId="77777777" w:rsidR="00572190" w:rsidRPr="00B46147" w:rsidRDefault="00572190" w:rsidP="000110C0">
      <w:pPr>
        <w:pStyle w:val="norm"/>
        <w:numPr>
          <w:ilvl w:val="0"/>
          <w:numId w:val="792"/>
        </w:numPr>
        <w:shd w:val="clear" w:color="auto" w:fill="FFFFFF"/>
        <w:spacing w:before="0" w:beforeAutospacing="0" w:after="0" w:afterAutospacing="0"/>
        <w:jc w:val="both"/>
        <w:rPr>
          <w:lang w:val="ro-RO"/>
        </w:rPr>
      </w:pPr>
      <w:r w:rsidRPr="00B46147">
        <w:rPr>
          <w:lang w:val="ro-RO"/>
        </w:rPr>
        <w:t>examinatorul medical determină aptitudinea solicitantului pentru eliberarea unui certificat medical cu una sau mai multe limitări, după caz.</w:t>
      </w:r>
    </w:p>
    <w:p w14:paraId="711ABE1B" w14:textId="77777777" w:rsidR="00572190" w:rsidRPr="00B46147" w:rsidRDefault="00572190" w:rsidP="00EB1F4C">
      <w:pPr>
        <w:pStyle w:val="title-gr-seq-level-3"/>
        <w:shd w:val="clear" w:color="auto" w:fill="FFFFFF"/>
        <w:spacing w:before="120" w:beforeAutospacing="0" w:after="120" w:afterAutospacing="0"/>
        <w:rPr>
          <w:rStyle w:val="boldface"/>
        </w:rPr>
      </w:pPr>
      <w:r w:rsidRPr="00B46147">
        <w:rPr>
          <w:rStyle w:val="boldface"/>
          <w:b/>
        </w:rPr>
        <w:t>ARA.MED.130</w:t>
      </w:r>
      <w:r w:rsidRPr="00B46147">
        <w:rPr>
          <w:rStyle w:val="boldface"/>
        </w:rPr>
        <w:t>   </w:t>
      </w:r>
      <w:r w:rsidRPr="00B46147">
        <w:rPr>
          <w:rStyle w:val="boldface"/>
          <w:b/>
        </w:rPr>
        <w:t> Formatul certificatului medical</w:t>
      </w:r>
    </w:p>
    <w:p w14:paraId="29FC07AC" w14:textId="77777777" w:rsidR="00572190" w:rsidRPr="00B46147" w:rsidRDefault="00572190" w:rsidP="00B66AAB">
      <w:pPr>
        <w:pStyle w:val="norm"/>
        <w:shd w:val="clear" w:color="auto" w:fill="FFFFFF"/>
        <w:spacing w:before="120" w:beforeAutospacing="0" w:after="0" w:afterAutospacing="0"/>
        <w:jc w:val="both"/>
        <w:rPr>
          <w:lang w:val="ro-RO"/>
        </w:rPr>
      </w:pPr>
      <w:r w:rsidRPr="00B46147">
        <w:rPr>
          <w:lang w:val="ro-RO"/>
        </w:rPr>
        <w:t>Certificatul medical respectă următoarele specificații:</w:t>
      </w:r>
    </w:p>
    <w:p w14:paraId="44BF20AF" w14:textId="77777777" w:rsidR="00572190" w:rsidRPr="00B46147" w:rsidRDefault="00572190" w:rsidP="000110C0">
      <w:pPr>
        <w:pStyle w:val="norm"/>
        <w:numPr>
          <w:ilvl w:val="0"/>
          <w:numId w:val="793"/>
        </w:numPr>
        <w:shd w:val="clear" w:color="auto" w:fill="FFFFFF"/>
        <w:spacing w:before="0" w:beforeAutospacing="0" w:after="0" w:afterAutospacing="0"/>
        <w:ind w:left="360"/>
        <w:jc w:val="both"/>
        <w:rPr>
          <w:lang w:val="ro-RO"/>
        </w:rPr>
      </w:pPr>
      <w:r w:rsidRPr="00B46147">
        <w:rPr>
          <w:lang w:val="ro-RO"/>
        </w:rPr>
        <w:t>Cuprins</w:t>
      </w:r>
    </w:p>
    <w:p w14:paraId="7355B330" w14:textId="77777777" w:rsidR="00572190" w:rsidRPr="00B46147" w:rsidRDefault="00572190" w:rsidP="000110C0">
      <w:pPr>
        <w:pStyle w:val="norm"/>
        <w:numPr>
          <w:ilvl w:val="0"/>
          <w:numId w:val="794"/>
        </w:numPr>
        <w:shd w:val="clear" w:color="auto" w:fill="FFFFFF"/>
        <w:spacing w:before="0" w:beforeAutospacing="0" w:after="0" w:afterAutospacing="0"/>
        <w:jc w:val="both"/>
        <w:rPr>
          <w:lang w:val="ro-RO"/>
        </w:rPr>
      </w:pPr>
      <w:r w:rsidRPr="00B46147">
        <w:rPr>
          <w:lang w:val="ro-RO"/>
        </w:rPr>
        <w:t xml:space="preserve">statul în care s-a eliberat </w:t>
      </w:r>
      <w:r w:rsidR="00672FF9" w:rsidRPr="00B46147">
        <w:rPr>
          <w:lang w:val="ro-RO"/>
        </w:rPr>
        <w:t>certificatul</w:t>
      </w:r>
      <w:r w:rsidRPr="00B46147">
        <w:rPr>
          <w:lang w:val="ro-RO"/>
        </w:rPr>
        <w:t xml:space="preserve"> de pilot sau s-a solicitat eliberarea acest</w:t>
      </w:r>
      <w:r w:rsidR="00672FF9" w:rsidRPr="00B46147">
        <w:rPr>
          <w:lang w:val="ro-RO"/>
        </w:rPr>
        <w:t>uia</w:t>
      </w:r>
      <w:r w:rsidRPr="00B46147">
        <w:rPr>
          <w:lang w:val="ro-RO"/>
        </w:rPr>
        <w:t xml:space="preserve"> (I);</w:t>
      </w:r>
    </w:p>
    <w:p w14:paraId="39C81B91" w14:textId="77777777" w:rsidR="00572190" w:rsidRPr="00B46147" w:rsidRDefault="00572190" w:rsidP="000110C0">
      <w:pPr>
        <w:pStyle w:val="norm"/>
        <w:numPr>
          <w:ilvl w:val="0"/>
          <w:numId w:val="794"/>
        </w:numPr>
        <w:shd w:val="clear" w:color="auto" w:fill="FFFFFF"/>
        <w:spacing w:before="0" w:beforeAutospacing="0" w:after="0" w:afterAutospacing="0"/>
        <w:jc w:val="both"/>
      </w:pPr>
      <w:r w:rsidRPr="00B46147">
        <w:rPr>
          <w:lang w:val="ro-RO"/>
        </w:rPr>
        <w:t>clasa certificatului medical (II);</w:t>
      </w:r>
    </w:p>
    <w:p w14:paraId="4CD66F81" w14:textId="77777777" w:rsidR="00572190" w:rsidRPr="00B46147" w:rsidRDefault="00572190" w:rsidP="000110C0">
      <w:pPr>
        <w:pStyle w:val="norm"/>
        <w:numPr>
          <w:ilvl w:val="0"/>
          <w:numId w:val="794"/>
        </w:numPr>
        <w:shd w:val="clear" w:color="auto" w:fill="FFFFFF"/>
        <w:spacing w:before="0" w:beforeAutospacing="0" w:after="0" w:afterAutospacing="0"/>
        <w:jc w:val="both"/>
        <w:rPr>
          <w:lang w:val="ro-RO"/>
        </w:rPr>
      </w:pPr>
      <w:r w:rsidRPr="00B46147">
        <w:rPr>
          <w:lang w:val="ro-RO"/>
        </w:rPr>
        <w:t xml:space="preserve">numărul certificatului începând cu codul de țară ONU al </w:t>
      </w:r>
      <w:r w:rsidR="00B86C36" w:rsidRPr="00B46147">
        <w:rPr>
          <w:lang w:val="ro-RO"/>
        </w:rPr>
        <w:t>Republicii Moldova</w:t>
      </w:r>
      <w:r w:rsidRPr="00B46147">
        <w:rPr>
          <w:lang w:val="ro-RO"/>
        </w:rPr>
        <w:t>, urmat de un cod format din numere și/sau litere scris cu cifre arabe și caractere latine (III);</w:t>
      </w:r>
    </w:p>
    <w:p w14:paraId="59807BEE" w14:textId="77777777" w:rsidR="00572190" w:rsidRPr="00B46147" w:rsidRDefault="00572190" w:rsidP="000110C0">
      <w:pPr>
        <w:pStyle w:val="norm"/>
        <w:numPr>
          <w:ilvl w:val="0"/>
          <w:numId w:val="794"/>
        </w:numPr>
        <w:shd w:val="clear" w:color="auto" w:fill="FFFFFF"/>
        <w:spacing w:before="0" w:beforeAutospacing="0" w:after="0" w:afterAutospacing="0"/>
        <w:jc w:val="both"/>
        <w:rPr>
          <w:lang w:val="ro-RO"/>
        </w:rPr>
      </w:pPr>
      <w:r w:rsidRPr="00B46147">
        <w:rPr>
          <w:lang w:val="ro-RO"/>
        </w:rPr>
        <w:t>numele titularului (IV);</w:t>
      </w:r>
    </w:p>
    <w:p w14:paraId="311F5206" w14:textId="77777777" w:rsidR="00572190" w:rsidRPr="00B46147" w:rsidRDefault="00572190" w:rsidP="000110C0">
      <w:pPr>
        <w:pStyle w:val="norm"/>
        <w:numPr>
          <w:ilvl w:val="0"/>
          <w:numId w:val="794"/>
        </w:numPr>
        <w:shd w:val="clear" w:color="auto" w:fill="FFFFFF"/>
        <w:spacing w:before="0" w:beforeAutospacing="0" w:after="0" w:afterAutospacing="0"/>
        <w:jc w:val="both"/>
        <w:rPr>
          <w:lang w:val="ro-RO"/>
        </w:rPr>
      </w:pPr>
      <w:r w:rsidRPr="00B46147">
        <w:rPr>
          <w:lang w:val="ro-RO"/>
        </w:rPr>
        <w:t>naționalitatea titularului (VI);</w:t>
      </w:r>
    </w:p>
    <w:p w14:paraId="199A6DA0" w14:textId="77777777" w:rsidR="00572190" w:rsidRPr="00B46147" w:rsidRDefault="00572190" w:rsidP="000110C0">
      <w:pPr>
        <w:pStyle w:val="norm"/>
        <w:numPr>
          <w:ilvl w:val="0"/>
          <w:numId w:val="794"/>
        </w:numPr>
        <w:shd w:val="clear" w:color="auto" w:fill="FFFFFF"/>
        <w:spacing w:before="0" w:beforeAutospacing="0" w:after="0" w:afterAutospacing="0"/>
        <w:jc w:val="both"/>
        <w:rPr>
          <w:lang w:val="ro-RO"/>
        </w:rPr>
      </w:pPr>
      <w:r w:rsidRPr="00B46147">
        <w:rPr>
          <w:lang w:val="ro-RO"/>
        </w:rPr>
        <w:t>data nașterii titularului: (zz/ll/aaaa) (XIV);</w:t>
      </w:r>
    </w:p>
    <w:p w14:paraId="546C4480" w14:textId="77777777" w:rsidR="00572190" w:rsidRPr="00B46147" w:rsidRDefault="00572190" w:rsidP="000110C0">
      <w:pPr>
        <w:pStyle w:val="norm"/>
        <w:numPr>
          <w:ilvl w:val="0"/>
          <w:numId w:val="794"/>
        </w:numPr>
        <w:shd w:val="clear" w:color="auto" w:fill="FFFFFF"/>
        <w:spacing w:before="0" w:beforeAutospacing="0" w:after="0" w:afterAutospacing="0"/>
        <w:jc w:val="both"/>
        <w:rPr>
          <w:lang w:val="ro-RO"/>
        </w:rPr>
      </w:pPr>
      <w:r w:rsidRPr="00B46147">
        <w:rPr>
          <w:lang w:val="ro-RO"/>
        </w:rPr>
        <w:lastRenderedPageBreak/>
        <w:t>semnătura titularului (VII);</w:t>
      </w:r>
    </w:p>
    <w:p w14:paraId="588CD73D" w14:textId="77777777" w:rsidR="00572190" w:rsidRPr="00B46147" w:rsidRDefault="00572190" w:rsidP="000110C0">
      <w:pPr>
        <w:pStyle w:val="norm"/>
        <w:numPr>
          <w:ilvl w:val="0"/>
          <w:numId w:val="794"/>
        </w:numPr>
        <w:shd w:val="clear" w:color="auto" w:fill="FFFFFF"/>
        <w:spacing w:before="0" w:beforeAutospacing="0" w:after="0" w:afterAutospacing="0"/>
        <w:jc w:val="both"/>
        <w:rPr>
          <w:lang w:val="ro-RO"/>
        </w:rPr>
      </w:pPr>
      <w:r w:rsidRPr="00B46147">
        <w:rPr>
          <w:lang w:val="ro-RO"/>
        </w:rPr>
        <w:t>limitare (limitări) (XIII);</w:t>
      </w:r>
    </w:p>
    <w:p w14:paraId="2E2A18DA" w14:textId="77777777" w:rsidR="00572190" w:rsidRPr="00B46147" w:rsidRDefault="00572190" w:rsidP="000110C0">
      <w:pPr>
        <w:pStyle w:val="norm"/>
        <w:numPr>
          <w:ilvl w:val="0"/>
          <w:numId w:val="794"/>
        </w:numPr>
        <w:shd w:val="clear" w:color="auto" w:fill="FFFFFF"/>
        <w:spacing w:before="0" w:beforeAutospacing="0" w:after="0" w:afterAutospacing="0"/>
        <w:jc w:val="both"/>
        <w:rPr>
          <w:lang w:val="ro-RO"/>
        </w:rPr>
      </w:pPr>
      <w:r w:rsidRPr="00B46147">
        <w:rPr>
          <w:lang w:val="ro-RO"/>
        </w:rPr>
        <w:t>data expirării certificatului medical (IX) pentru:</w:t>
      </w:r>
    </w:p>
    <w:p w14:paraId="200826EF" w14:textId="77777777" w:rsidR="00BD0C3D" w:rsidRPr="00B46147" w:rsidRDefault="00BD0C3D" w:rsidP="00BD0C3D">
      <w:pPr>
        <w:pStyle w:val="norm"/>
        <w:shd w:val="clear" w:color="auto" w:fill="FFFFFF"/>
        <w:spacing w:before="0" w:beforeAutospacing="0" w:after="0" w:afterAutospacing="0"/>
        <w:ind w:left="1080" w:hanging="270"/>
        <w:jc w:val="both"/>
        <w:rPr>
          <w:lang w:val="ro-RO"/>
        </w:rPr>
      </w:pPr>
      <w:r w:rsidRPr="00B46147">
        <w:rPr>
          <w:lang w:val="ro-RO"/>
        </w:rPr>
        <w:t xml:space="preserve">(i) </w:t>
      </w:r>
      <w:r w:rsidR="00572190" w:rsidRPr="00B46147">
        <w:rPr>
          <w:lang w:val="ro-RO"/>
        </w:rPr>
        <w:t>clasa 1 operațiuni comerciale de transpo</w:t>
      </w:r>
      <w:r w:rsidRPr="00B46147">
        <w:rPr>
          <w:lang w:val="ro-RO"/>
        </w:rPr>
        <w:t>rt călători cu un singur pilot;</w:t>
      </w:r>
    </w:p>
    <w:p w14:paraId="73CA5A17" w14:textId="77777777" w:rsidR="00BD0C3D" w:rsidRPr="00B46147" w:rsidRDefault="00BD0C3D" w:rsidP="00BD0C3D">
      <w:pPr>
        <w:pStyle w:val="norm"/>
        <w:shd w:val="clear" w:color="auto" w:fill="FFFFFF"/>
        <w:spacing w:before="0" w:beforeAutospacing="0" w:after="0" w:afterAutospacing="0"/>
        <w:ind w:left="1080" w:hanging="270"/>
        <w:jc w:val="both"/>
        <w:rPr>
          <w:lang w:val="ro-RO"/>
        </w:rPr>
      </w:pPr>
      <w:r w:rsidRPr="00B46147">
        <w:rPr>
          <w:lang w:val="ro-RO"/>
        </w:rPr>
        <w:t xml:space="preserve">(ii) </w:t>
      </w:r>
      <w:r w:rsidR="00572190" w:rsidRPr="00B46147">
        <w:rPr>
          <w:lang w:val="ro-RO"/>
        </w:rPr>
        <w:t>clasa 1 alte operațiuni comerciale;</w:t>
      </w:r>
    </w:p>
    <w:p w14:paraId="34EF1832" w14:textId="77777777" w:rsidR="00BD0C3D" w:rsidRPr="00B46147" w:rsidRDefault="00BD0C3D" w:rsidP="000110C0">
      <w:pPr>
        <w:pStyle w:val="norm"/>
        <w:numPr>
          <w:ilvl w:val="0"/>
          <w:numId w:val="685"/>
        </w:numPr>
        <w:shd w:val="clear" w:color="auto" w:fill="FFFFFF"/>
        <w:spacing w:before="0" w:beforeAutospacing="0" w:after="0" w:afterAutospacing="0"/>
        <w:ind w:hanging="270"/>
        <w:jc w:val="both"/>
        <w:rPr>
          <w:lang w:val="ro-RO"/>
        </w:rPr>
      </w:pPr>
      <w:r w:rsidRPr="00B46147">
        <w:rPr>
          <w:lang w:val="ro-RO"/>
        </w:rPr>
        <w:t xml:space="preserve"> </w:t>
      </w:r>
      <w:r w:rsidR="00572190" w:rsidRPr="00B46147">
        <w:rPr>
          <w:lang w:val="ro-RO"/>
        </w:rPr>
        <w:t>clasa 2;</w:t>
      </w:r>
    </w:p>
    <w:p w14:paraId="5380091C" w14:textId="77777777" w:rsidR="00572190" w:rsidRPr="00B46147" w:rsidRDefault="00BD0C3D" w:rsidP="000110C0">
      <w:pPr>
        <w:pStyle w:val="norm"/>
        <w:numPr>
          <w:ilvl w:val="0"/>
          <w:numId w:val="685"/>
        </w:numPr>
        <w:shd w:val="clear" w:color="auto" w:fill="FFFFFF"/>
        <w:spacing w:before="0" w:beforeAutospacing="0" w:after="0" w:afterAutospacing="0"/>
        <w:ind w:hanging="270"/>
        <w:jc w:val="both"/>
        <w:rPr>
          <w:lang w:val="ro-RO"/>
        </w:rPr>
      </w:pPr>
      <w:r w:rsidRPr="00B46147">
        <w:rPr>
          <w:lang w:val="ro-RO"/>
        </w:rPr>
        <w:t xml:space="preserve"> </w:t>
      </w:r>
      <w:r w:rsidR="00572190" w:rsidRPr="00B46147">
        <w:rPr>
          <w:lang w:val="ro-RO"/>
        </w:rPr>
        <w:t>LAPL;</w:t>
      </w:r>
    </w:p>
    <w:p w14:paraId="71EA53EE" w14:textId="77777777" w:rsidR="00572190" w:rsidRPr="00B46147" w:rsidRDefault="00572190" w:rsidP="000110C0">
      <w:pPr>
        <w:pStyle w:val="norm"/>
        <w:numPr>
          <w:ilvl w:val="0"/>
          <w:numId w:val="794"/>
        </w:numPr>
        <w:shd w:val="clear" w:color="auto" w:fill="FFFFFF"/>
        <w:spacing w:before="0" w:beforeAutospacing="0" w:after="0" w:afterAutospacing="0"/>
        <w:jc w:val="both"/>
        <w:rPr>
          <w:lang w:val="ro-RO"/>
        </w:rPr>
      </w:pPr>
      <w:r w:rsidRPr="00B46147">
        <w:rPr>
          <w:lang w:val="ro-RO"/>
        </w:rPr>
        <w:t>data examenului medical;</w:t>
      </w:r>
    </w:p>
    <w:p w14:paraId="45A2CCB8" w14:textId="77777777" w:rsidR="00572190" w:rsidRPr="00B46147" w:rsidRDefault="00572190" w:rsidP="000110C0">
      <w:pPr>
        <w:pStyle w:val="norm"/>
        <w:numPr>
          <w:ilvl w:val="0"/>
          <w:numId w:val="794"/>
        </w:numPr>
        <w:shd w:val="clear" w:color="auto" w:fill="FFFFFF"/>
        <w:spacing w:before="0" w:beforeAutospacing="0" w:after="0" w:afterAutospacing="0"/>
        <w:jc w:val="both"/>
        <w:rPr>
          <w:lang w:val="ro-RO"/>
        </w:rPr>
      </w:pPr>
      <w:r w:rsidRPr="00B46147">
        <w:rPr>
          <w:lang w:val="ro-RO"/>
        </w:rPr>
        <w:t>data ultimei electrocardiograme;</w:t>
      </w:r>
    </w:p>
    <w:p w14:paraId="1194810B" w14:textId="77777777" w:rsidR="00572190" w:rsidRPr="00B46147" w:rsidRDefault="00572190" w:rsidP="000110C0">
      <w:pPr>
        <w:pStyle w:val="norm"/>
        <w:numPr>
          <w:ilvl w:val="0"/>
          <w:numId w:val="794"/>
        </w:numPr>
        <w:shd w:val="clear" w:color="auto" w:fill="FFFFFF"/>
        <w:spacing w:before="0" w:beforeAutospacing="0" w:after="0" w:afterAutospacing="0"/>
        <w:jc w:val="both"/>
        <w:rPr>
          <w:lang w:val="ro-RO"/>
        </w:rPr>
      </w:pPr>
      <w:r w:rsidRPr="00B46147">
        <w:rPr>
          <w:lang w:val="ro-RO"/>
        </w:rPr>
        <w:t>data ultimei audiograme;</w:t>
      </w:r>
    </w:p>
    <w:p w14:paraId="09274071" w14:textId="77777777" w:rsidR="00572190" w:rsidRPr="00B46147" w:rsidRDefault="00572190" w:rsidP="000110C0">
      <w:pPr>
        <w:pStyle w:val="norm"/>
        <w:numPr>
          <w:ilvl w:val="0"/>
          <w:numId w:val="794"/>
        </w:numPr>
        <w:shd w:val="clear" w:color="auto" w:fill="FFFFFF"/>
        <w:spacing w:before="0" w:beforeAutospacing="0" w:after="0" w:afterAutospacing="0"/>
        <w:jc w:val="both"/>
        <w:rPr>
          <w:lang w:val="ro-RO"/>
        </w:rPr>
      </w:pPr>
      <w:r w:rsidRPr="00B46147">
        <w:rPr>
          <w:lang w:val="ro-RO"/>
        </w:rPr>
        <w:t>data eliberării și semnătura AME sau a examinatorului medic</w:t>
      </w:r>
      <w:r w:rsidR="00B86C36" w:rsidRPr="00B46147">
        <w:rPr>
          <w:lang w:val="ro-RO"/>
        </w:rPr>
        <w:t>al care a eliberat certificatul;</w:t>
      </w:r>
    </w:p>
    <w:p w14:paraId="41DFE06E" w14:textId="77777777" w:rsidR="00572190" w:rsidRPr="00B46147" w:rsidRDefault="00572190" w:rsidP="000110C0">
      <w:pPr>
        <w:pStyle w:val="norm"/>
        <w:numPr>
          <w:ilvl w:val="0"/>
          <w:numId w:val="794"/>
        </w:numPr>
        <w:shd w:val="clear" w:color="auto" w:fill="FFFFFF"/>
        <w:spacing w:before="0" w:beforeAutospacing="0" w:after="0" w:afterAutospacing="0"/>
        <w:jc w:val="both"/>
        <w:rPr>
          <w:lang w:val="ro-RO"/>
        </w:rPr>
      </w:pPr>
      <w:r w:rsidRPr="00B46147">
        <w:rPr>
          <w:lang w:val="ro-RO"/>
        </w:rPr>
        <w:t>sigiliul sau ștampila (XI).</w:t>
      </w:r>
    </w:p>
    <w:p w14:paraId="44B1AA56" w14:textId="77777777" w:rsidR="00572190" w:rsidRPr="00B46147" w:rsidRDefault="00572190" w:rsidP="000110C0">
      <w:pPr>
        <w:pStyle w:val="norm"/>
        <w:numPr>
          <w:ilvl w:val="0"/>
          <w:numId w:val="793"/>
        </w:numPr>
        <w:shd w:val="clear" w:color="auto" w:fill="FFFFFF"/>
        <w:spacing w:before="0" w:beforeAutospacing="0" w:after="0" w:afterAutospacing="0"/>
        <w:ind w:left="360"/>
        <w:jc w:val="both"/>
        <w:rPr>
          <w:lang w:val="ro-RO"/>
        </w:rPr>
      </w:pPr>
      <w:r w:rsidRPr="00B46147">
        <w:rPr>
          <w:lang w:val="ro-RO"/>
        </w:rPr>
        <w:t xml:space="preserve">Material: hârtia sau alt material utilizat trebuie să împiedice sau să evidențieze clar orice modificări sau ștersături. Orice înregistrare sau ștersătură în formular trebuie autorizată în mod clar de </w:t>
      </w:r>
      <w:r w:rsidR="00B86C36" w:rsidRPr="00B46147">
        <w:rPr>
          <w:lang w:val="ro-RO"/>
        </w:rPr>
        <w:t>AAC</w:t>
      </w:r>
      <w:r w:rsidRPr="00B46147">
        <w:rPr>
          <w:lang w:val="ro-RO"/>
        </w:rPr>
        <w:t>.</w:t>
      </w:r>
    </w:p>
    <w:p w14:paraId="6EE07EEE" w14:textId="77777777" w:rsidR="00572190" w:rsidRPr="00B46147" w:rsidRDefault="00572190" w:rsidP="000110C0">
      <w:pPr>
        <w:pStyle w:val="norm"/>
        <w:numPr>
          <w:ilvl w:val="0"/>
          <w:numId w:val="793"/>
        </w:numPr>
        <w:shd w:val="clear" w:color="auto" w:fill="FFFFFF"/>
        <w:spacing w:before="0" w:beforeAutospacing="0" w:after="0" w:afterAutospacing="0"/>
        <w:ind w:left="360"/>
        <w:jc w:val="both"/>
        <w:rPr>
          <w:lang w:val="ro-RO"/>
        </w:rPr>
      </w:pPr>
      <w:r w:rsidRPr="00B46147">
        <w:rPr>
          <w:lang w:val="ro-RO"/>
        </w:rPr>
        <w:t xml:space="preserve">Limba: certificatele se redactează în limba </w:t>
      </w:r>
      <w:r w:rsidR="00B86C36" w:rsidRPr="00B46147">
        <w:rPr>
          <w:lang w:val="ro-RO"/>
        </w:rPr>
        <w:t xml:space="preserve">de stat și limba engleză. </w:t>
      </w:r>
    </w:p>
    <w:p w14:paraId="35725A8F" w14:textId="77777777" w:rsidR="00572190" w:rsidRPr="00B46147" w:rsidRDefault="00572190" w:rsidP="000110C0">
      <w:pPr>
        <w:pStyle w:val="norm"/>
        <w:numPr>
          <w:ilvl w:val="0"/>
          <w:numId w:val="793"/>
        </w:numPr>
        <w:shd w:val="clear" w:color="auto" w:fill="FFFFFF"/>
        <w:spacing w:before="0" w:beforeAutospacing="0" w:after="0" w:afterAutospacing="0"/>
        <w:ind w:left="360"/>
        <w:jc w:val="both"/>
        <w:rPr>
          <w:lang w:val="ro-RO"/>
        </w:rPr>
      </w:pPr>
      <w:r w:rsidRPr="00B46147">
        <w:rPr>
          <w:lang w:val="ro-RO"/>
        </w:rPr>
        <w:t>Toate datele care figurează în certificatul medical se scriu în formatul zz/ll/aaaa.</w:t>
      </w:r>
    </w:p>
    <w:p w14:paraId="7F090194" w14:textId="77777777" w:rsidR="00572190" w:rsidRPr="00B46147" w:rsidRDefault="00572190" w:rsidP="00BD0C3D">
      <w:pPr>
        <w:pStyle w:val="title-gr-seq-level-3"/>
        <w:shd w:val="clear" w:color="auto" w:fill="FFFFFF"/>
        <w:spacing w:before="120" w:beforeAutospacing="0" w:after="120" w:afterAutospacing="0"/>
        <w:rPr>
          <w:rStyle w:val="boldface"/>
        </w:rPr>
      </w:pPr>
      <w:r w:rsidRPr="00B46147">
        <w:rPr>
          <w:rStyle w:val="boldface"/>
          <w:b/>
        </w:rPr>
        <w:t>ARA.MED.135</w:t>
      </w:r>
      <w:r w:rsidRPr="00B46147">
        <w:rPr>
          <w:rStyle w:val="boldface"/>
        </w:rPr>
        <w:t>   </w:t>
      </w:r>
      <w:r w:rsidRPr="00B46147">
        <w:rPr>
          <w:rStyle w:val="boldface"/>
          <w:b/>
        </w:rPr>
        <w:t> Formulare de medicină aeronautică</w:t>
      </w:r>
    </w:p>
    <w:p w14:paraId="178E7E9C" w14:textId="77777777" w:rsidR="00572190" w:rsidRPr="00B46147" w:rsidRDefault="008B46CF" w:rsidP="00894BE1">
      <w:pPr>
        <w:pStyle w:val="norm"/>
        <w:shd w:val="clear" w:color="auto" w:fill="FFFFFF"/>
        <w:spacing w:before="0" w:beforeAutospacing="0" w:after="0" w:afterAutospacing="0"/>
        <w:jc w:val="both"/>
        <w:rPr>
          <w:lang w:val="ro-RO"/>
        </w:rPr>
      </w:pPr>
      <w:r w:rsidRPr="00B46147">
        <w:rPr>
          <w:lang w:val="ro-RO"/>
        </w:rPr>
        <w:t>AAC</w:t>
      </w:r>
      <w:r w:rsidR="00572190" w:rsidRPr="00B46147">
        <w:rPr>
          <w:lang w:val="ro-RO"/>
        </w:rPr>
        <w:t xml:space="preserve"> utilizează formulare pentru:</w:t>
      </w:r>
    </w:p>
    <w:p w14:paraId="509BD341" w14:textId="77777777" w:rsidR="00BD0C3D" w:rsidRPr="00B46147" w:rsidRDefault="00572190" w:rsidP="000110C0">
      <w:pPr>
        <w:pStyle w:val="norm"/>
        <w:numPr>
          <w:ilvl w:val="4"/>
          <w:numId w:val="775"/>
        </w:numPr>
        <w:shd w:val="clear" w:color="auto" w:fill="FFFFFF"/>
        <w:spacing w:before="0" w:beforeAutospacing="0" w:after="0" w:afterAutospacing="0"/>
        <w:ind w:left="720"/>
        <w:jc w:val="both"/>
        <w:rPr>
          <w:lang w:val="ro-RO"/>
        </w:rPr>
      </w:pPr>
      <w:r w:rsidRPr="00B46147">
        <w:rPr>
          <w:lang w:val="ro-RO"/>
        </w:rPr>
        <w:t>formularul de cerere de certificat medical;</w:t>
      </w:r>
    </w:p>
    <w:p w14:paraId="05044161" w14:textId="77777777" w:rsidR="00BD0C3D" w:rsidRPr="00B46147" w:rsidRDefault="00572190" w:rsidP="000110C0">
      <w:pPr>
        <w:pStyle w:val="norm"/>
        <w:numPr>
          <w:ilvl w:val="4"/>
          <w:numId w:val="775"/>
        </w:numPr>
        <w:shd w:val="clear" w:color="auto" w:fill="FFFFFF"/>
        <w:spacing w:before="0" w:beforeAutospacing="0" w:after="0" w:afterAutospacing="0"/>
        <w:ind w:left="720"/>
        <w:jc w:val="both"/>
        <w:rPr>
          <w:lang w:val="ro-RO"/>
        </w:rPr>
      </w:pPr>
      <w:r w:rsidRPr="00B46147">
        <w:rPr>
          <w:lang w:val="ro-RO"/>
        </w:rPr>
        <w:t>formularul raportului de examinare pentru solicitanții de certificate medicale clasa 1 și clasa 2; și</w:t>
      </w:r>
    </w:p>
    <w:p w14:paraId="0F4CD4C6" w14:textId="77777777" w:rsidR="00572190" w:rsidRPr="00B46147" w:rsidRDefault="00572190" w:rsidP="000110C0">
      <w:pPr>
        <w:pStyle w:val="norm"/>
        <w:numPr>
          <w:ilvl w:val="4"/>
          <w:numId w:val="775"/>
        </w:numPr>
        <w:shd w:val="clear" w:color="auto" w:fill="FFFFFF"/>
        <w:spacing w:before="0" w:beforeAutospacing="0" w:after="0" w:afterAutospacing="0"/>
        <w:ind w:left="720"/>
        <w:jc w:val="both"/>
        <w:rPr>
          <w:lang w:val="ro-RO"/>
        </w:rPr>
      </w:pPr>
      <w:r w:rsidRPr="00B46147">
        <w:rPr>
          <w:lang w:val="ro-RO"/>
        </w:rPr>
        <w:t xml:space="preserve">formularul raportului de examinare pentru solicitanții de </w:t>
      </w:r>
      <w:r w:rsidR="008B46CF" w:rsidRPr="00B46147">
        <w:rPr>
          <w:lang w:val="ro-RO"/>
        </w:rPr>
        <w:t>certificate</w:t>
      </w:r>
      <w:r w:rsidRPr="00B46147">
        <w:rPr>
          <w:lang w:val="ro-RO"/>
        </w:rPr>
        <w:t xml:space="preserve"> de pilot de aeronave ușoare (LAPL).</w:t>
      </w:r>
    </w:p>
    <w:p w14:paraId="118B5BB1" w14:textId="77777777" w:rsidR="00572190" w:rsidRPr="00B46147" w:rsidRDefault="00572190" w:rsidP="00BD0C3D">
      <w:pPr>
        <w:pStyle w:val="title-gr-seq-level-3"/>
        <w:shd w:val="clear" w:color="auto" w:fill="FFFFFF"/>
        <w:spacing w:before="120" w:beforeAutospacing="0" w:after="120" w:afterAutospacing="0"/>
        <w:rPr>
          <w:rStyle w:val="boldface"/>
          <w:b/>
        </w:rPr>
      </w:pPr>
      <w:r w:rsidRPr="00B46147">
        <w:rPr>
          <w:rStyle w:val="boldface"/>
          <w:b/>
        </w:rPr>
        <w:t>ARA.MED.150    Evidența documentelor</w:t>
      </w:r>
    </w:p>
    <w:p w14:paraId="2A494BC6" w14:textId="77777777" w:rsidR="00572190" w:rsidRPr="00B46147" w:rsidRDefault="00572190" w:rsidP="000110C0">
      <w:pPr>
        <w:pStyle w:val="norm"/>
        <w:numPr>
          <w:ilvl w:val="0"/>
          <w:numId w:val="795"/>
        </w:numPr>
        <w:shd w:val="clear" w:color="auto" w:fill="FFFFFF"/>
        <w:spacing w:before="0" w:beforeAutospacing="0" w:after="0" w:afterAutospacing="0"/>
        <w:jc w:val="both"/>
        <w:rPr>
          <w:lang w:val="ro-RO"/>
        </w:rPr>
      </w:pPr>
      <w:r w:rsidRPr="00B46147">
        <w:rPr>
          <w:lang w:val="ro-RO"/>
        </w:rPr>
        <w:t xml:space="preserve">Pe lângă înregistrările impuse de ARA.GEN.220, </w:t>
      </w:r>
      <w:r w:rsidR="008B46CF" w:rsidRPr="00B46147">
        <w:rPr>
          <w:lang w:val="ro-RO"/>
        </w:rPr>
        <w:t>AAC</w:t>
      </w:r>
      <w:r w:rsidRPr="00B46147">
        <w:rPr>
          <w:lang w:val="ro-RO"/>
        </w:rPr>
        <w:t xml:space="preserve"> include în sistemul său de evidență detalii privind examinările și evaluările aeromedicale trimise de AME</w:t>
      </w:r>
      <w:r w:rsidR="008B46CF" w:rsidRPr="00B46147">
        <w:rPr>
          <w:lang w:val="ro-RO"/>
        </w:rPr>
        <w:t xml:space="preserve"> </w:t>
      </w:r>
      <w:r w:rsidR="00BD0C3D" w:rsidRPr="00B46147">
        <w:rPr>
          <w:lang w:val="ro-RO"/>
        </w:rPr>
        <w:t>sau</w:t>
      </w:r>
      <w:r w:rsidRPr="00B46147">
        <w:rPr>
          <w:lang w:val="ro-RO"/>
        </w:rPr>
        <w:t xml:space="preserve"> A</w:t>
      </w:r>
      <w:r w:rsidR="008B46CF" w:rsidRPr="00B46147">
        <w:rPr>
          <w:lang w:val="ro-RO"/>
        </w:rPr>
        <w:t>e</w:t>
      </w:r>
      <w:r w:rsidRPr="00B46147">
        <w:rPr>
          <w:lang w:val="ro-RO"/>
        </w:rPr>
        <w:t>MC.</w:t>
      </w:r>
    </w:p>
    <w:p w14:paraId="58ECC6CA" w14:textId="77777777" w:rsidR="00572190" w:rsidRPr="00B46147" w:rsidRDefault="00572190" w:rsidP="000110C0">
      <w:pPr>
        <w:pStyle w:val="norm"/>
        <w:numPr>
          <w:ilvl w:val="0"/>
          <w:numId w:val="795"/>
        </w:numPr>
        <w:shd w:val="clear" w:color="auto" w:fill="FFFFFF"/>
        <w:spacing w:before="0" w:beforeAutospacing="0" w:after="0" w:afterAutospacing="0"/>
        <w:jc w:val="both"/>
        <w:rPr>
          <w:lang w:val="ro-RO"/>
        </w:rPr>
      </w:pPr>
      <w:r w:rsidRPr="00B46147">
        <w:rPr>
          <w:lang w:val="ro-RO"/>
        </w:rPr>
        <w:t xml:space="preserve">Toate dosarele aeromedicale ale titularilor de </w:t>
      </w:r>
      <w:r w:rsidR="008B46CF" w:rsidRPr="00B46147">
        <w:rPr>
          <w:lang w:val="ro-RO"/>
        </w:rPr>
        <w:t>certificate</w:t>
      </w:r>
      <w:r w:rsidRPr="00B46147">
        <w:rPr>
          <w:lang w:val="ro-RO"/>
        </w:rPr>
        <w:t xml:space="preserve"> se păstrează pentru o perioadă minimă de zece ani după expirarea ultimului lor certificat medical.</w:t>
      </w:r>
    </w:p>
    <w:p w14:paraId="0E9327C0" w14:textId="77777777" w:rsidR="00572190" w:rsidRPr="00B46147" w:rsidRDefault="00572190" w:rsidP="000110C0">
      <w:pPr>
        <w:pStyle w:val="norm"/>
        <w:numPr>
          <w:ilvl w:val="0"/>
          <w:numId w:val="795"/>
        </w:numPr>
        <w:shd w:val="clear" w:color="auto" w:fill="FFFFFF"/>
        <w:spacing w:before="0" w:beforeAutospacing="0" w:after="0" w:afterAutospacing="0"/>
        <w:jc w:val="both"/>
        <w:rPr>
          <w:lang w:val="ro-RO"/>
        </w:rPr>
      </w:pPr>
      <w:r w:rsidRPr="00B46147">
        <w:rPr>
          <w:lang w:val="ro-RO"/>
        </w:rPr>
        <w:t xml:space="preserve">În scopul evaluării aeromedicale și al standardizării, dosarele aeromedicale se pun la dispoziție, în urma obținerii consimțământului scris al solicitantului/titularului </w:t>
      </w:r>
      <w:r w:rsidR="008B46CF" w:rsidRPr="00B46147">
        <w:rPr>
          <w:lang w:val="ro-RO"/>
        </w:rPr>
        <w:t>certificatului</w:t>
      </w:r>
      <w:r w:rsidRPr="00B46147">
        <w:rPr>
          <w:lang w:val="ro-RO"/>
        </w:rPr>
        <w:t>:</w:t>
      </w:r>
    </w:p>
    <w:p w14:paraId="3E68A799" w14:textId="77777777" w:rsidR="00572190" w:rsidRPr="00B46147" w:rsidRDefault="00572190" w:rsidP="000110C0">
      <w:pPr>
        <w:pStyle w:val="norm"/>
        <w:numPr>
          <w:ilvl w:val="0"/>
          <w:numId w:val="796"/>
        </w:numPr>
        <w:shd w:val="clear" w:color="auto" w:fill="FFFFFF"/>
        <w:spacing w:before="0" w:beforeAutospacing="0" w:after="0" w:afterAutospacing="0"/>
        <w:jc w:val="both"/>
        <w:rPr>
          <w:lang w:val="ro-RO"/>
        </w:rPr>
      </w:pPr>
      <w:r w:rsidRPr="00B46147">
        <w:rPr>
          <w:lang w:val="ro-RO"/>
        </w:rPr>
        <w:t>unui A</w:t>
      </w:r>
      <w:r w:rsidR="008B46CF" w:rsidRPr="00B46147">
        <w:rPr>
          <w:lang w:val="ro-RO"/>
        </w:rPr>
        <w:t>e</w:t>
      </w:r>
      <w:r w:rsidRPr="00B46147">
        <w:rPr>
          <w:lang w:val="ro-RO"/>
        </w:rPr>
        <w:t>MC</w:t>
      </w:r>
      <w:r w:rsidR="008B46CF" w:rsidRPr="00B46147">
        <w:rPr>
          <w:lang w:val="ro-RO"/>
        </w:rPr>
        <w:t xml:space="preserve"> </w:t>
      </w:r>
      <w:r w:rsidR="00BD0C3D" w:rsidRPr="00B46147">
        <w:rPr>
          <w:lang w:val="ro-RO"/>
        </w:rPr>
        <w:t>sau</w:t>
      </w:r>
      <w:r w:rsidR="008B46CF" w:rsidRPr="00B46147">
        <w:rPr>
          <w:lang w:val="ro-RO"/>
        </w:rPr>
        <w:t xml:space="preserve"> AME</w:t>
      </w:r>
      <w:r w:rsidRPr="00B46147">
        <w:rPr>
          <w:lang w:val="ro-RO"/>
        </w:rPr>
        <w:t>, în scopul realizării unei evaluări aeromedicale;</w:t>
      </w:r>
    </w:p>
    <w:p w14:paraId="4FF270EC" w14:textId="77777777" w:rsidR="00572190" w:rsidRPr="00B46147" w:rsidRDefault="00572190" w:rsidP="000110C0">
      <w:pPr>
        <w:pStyle w:val="norm"/>
        <w:numPr>
          <w:ilvl w:val="0"/>
          <w:numId w:val="796"/>
        </w:numPr>
        <w:shd w:val="clear" w:color="auto" w:fill="FFFFFF"/>
        <w:spacing w:before="0" w:beforeAutospacing="0" w:after="0" w:afterAutospacing="0"/>
        <w:jc w:val="both"/>
        <w:rPr>
          <w:lang w:val="ro-RO"/>
        </w:rPr>
      </w:pPr>
      <w:r w:rsidRPr="00B46147">
        <w:rPr>
          <w:lang w:val="ro-RO"/>
        </w:rPr>
        <w:t xml:space="preserve">unui comitet de examinare medicală, care poate fi înființat de </w:t>
      </w:r>
      <w:r w:rsidR="008B46CF" w:rsidRPr="00B46147">
        <w:rPr>
          <w:lang w:val="ro-RO"/>
        </w:rPr>
        <w:t>AAC</w:t>
      </w:r>
      <w:r w:rsidRPr="00B46147">
        <w:rPr>
          <w:lang w:val="ro-RO"/>
        </w:rPr>
        <w:t xml:space="preserve"> în scopul reexaminării cazurilor neconcludente;</w:t>
      </w:r>
    </w:p>
    <w:p w14:paraId="22E2ED7F" w14:textId="77777777" w:rsidR="00572190" w:rsidRPr="00B46147" w:rsidRDefault="00572190" w:rsidP="000110C0">
      <w:pPr>
        <w:pStyle w:val="norm"/>
        <w:numPr>
          <w:ilvl w:val="0"/>
          <w:numId w:val="796"/>
        </w:numPr>
        <w:shd w:val="clear" w:color="auto" w:fill="FFFFFF"/>
        <w:spacing w:before="0" w:beforeAutospacing="0" w:after="0" w:afterAutospacing="0"/>
        <w:jc w:val="both"/>
        <w:rPr>
          <w:lang w:val="ro-RO"/>
        </w:rPr>
      </w:pPr>
      <w:r w:rsidRPr="00B46147">
        <w:rPr>
          <w:lang w:val="ro-RO"/>
        </w:rPr>
        <w:t>unor medici specialiști în scopul realizării unei evaluări aeromedicale;</w:t>
      </w:r>
    </w:p>
    <w:p w14:paraId="76BDD9DB" w14:textId="77777777" w:rsidR="00572190" w:rsidRPr="00B46147" w:rsidRDefault="00572190" w:rsidP="000110C0">
      <w:pPr>
        <w:pStyle w:val="norm"/>
        <w:numPr>
          <w:ilvl w:val="0"/>
          <w:numId w:val="796"/>
        </w:numPr>
        <w:shd w:val="clear" w:color="auto" w:fill="FFFFFF"/>
        <w:spacing w:before="0" w:beforeAutospacing="0" w:after="0" w:afterAutospacing="0"/>
        <w:jc w:val="both"/>
        <w:rPr>
          <w:lang w:val="ro-RO"/>
        </w:rPr>
      </w:pPr>
      <w:r w:rsidRPr="00B46147">
        <w:rPr>
          <w:lang w:val="ro-RO"/>
        </w:rPr>
        <w:t>examinatorului medical al autorității competente a unui stat</w:t>
      </w:r>
      <w:r w:rsidR="008B46CF" w:rsidRPr="00B46147">
        <w:rPr>
          <w:lang w:val="ro-RO"/>
        </w:rPr>
        <w:t>,</w:t>
      </w:r>
      <w:r w:rsidR="00D418DE" w:rsidRPr="00B46147">
        <w:rPr>
          <w:lang w:val="ro-RO"/>
        </w:rPr>
        <w:t xml:space="preserve"> în urma unei solicitări scrise din partea solicitantului/titularului certificatului</w:t>
      </w:r>
      <w:r w:rsidRPr="00B46147">
        <w:rPr>
          <w:lang w:val="ro-RO"/>
        </w:rPr>
        <w:t>;</w:t>
      </w:r>
    </w:p>
    <w:p w14:paraId="6C5B93A7" w14:textId="77777777" w:rsidR="00572190" w:rsidRPr="00B46147" w:rsidRDefault="00572190" w:rsidP="000110C0">
      <w:pPr>
        <w:pStyle w:val="norm"/>
        <w:numPr>
          <w:ilvl w:val="0"/>
          <w:numId w:val="796"/>
        </w:numPr>
        <w:shd w:val="clear" w:color="auto" w:fill="FFFFFF"/>
        <w:spacing w:before="0" w:beforeAutospacing="0" w:after="0" w:afterAutospacing="0"/>
        <w:jc w:val="both"/>
        <w:rPr>
          <w:lang w:val="ro-RO"/>
        </w:rPr>
      </w:pPr>
      <w:r w:rsidRPr="00B46147">
        <w:rPr>
          <w:lang w:val="ro-RO"/>
        </w:rPr>
        <w:t xml:space="preserve">solicitantului/titularului </w:t>
      </w:r>
      <w:r w:rsidR="008B46CF" w:rsidRPr="00B46147">
        <w:rPr>
          <w:lang w:val="ro-RO"/>
        </w:rPr>
        <w:t>certificatului</w:t>
      </w:r>
      <w:r w:rsidRPr="00B46147">
        <w:rPr>
          <w:lang w:val="ro-RO"/>
        </w:rPr>
        <w:t xml:space="preserve"> în cauză, în urma unei solicitări scrise din partea acestuia; și</w:t>
      </w:r>
    </w:p>
    <w:p w14:paraId="103C597E" w14:textId="77777777" w:rsidR="00572190" w:rsidRPr="00B46147" w:rsidRDefault="00572190" w:rsidP="000110C0">
      <w:pPr>
        <w:pStyle w:val="norm"/>
        <w:numPr>
          <w:ilvl w:val="0"/>
          <w:numId w:val="796"/>
        </w:numPr>
        <w:shd w:val="clear" w:color="auto" w:fill="FFFFFF"/>
        <w:spacing w:before="0" w:beforeAutospacing="0" w:after="0" w:afterAutospacing="0"/>
        <w:jc w:val="both"/>
        <w:rPr>
          <w:lang w:val="ro-RO"/>
        </w:rPr>
      </w:pPr>
      <w:r w:rsidRPr="00B46147">
        <w:rPr>
          <w:lang w:val="ro-RO"/>
        </w:rPr>
        <w:t xml:space="preserve">după eliminarea elementelor de identificare ale solicitantului/titularului </w:t>
      </w:r>
      <w:r w:rsidR="008B46CF" w:rsidRPr="00B46147">
        <w:rPr>
          <w:lang w:val="ro-RO"/>
        </w:rPr>
        <w:t>certificatului</w:t>
      </w:r>
      <w:r w:rsidRPr="00B46147">
        <w:rPr>
          <w:lang w:val="ro-RO"/>
        </w:rPr>
        <w:t xml:space="preserve">, </w:t>
      </w:r>
      <w:r w:rsidR="008B46CF" w:rsidRPr="00B46147">
        <w:rPr>
          <w:lang w:val="ro-RO"/>
        </w:rPr>
        <w:t>organizațiilor care desfășoară inspecții de</w:t>
      </w:r>
      <w:r w:rsidRPr="00B46147">
        <w:rPr>
          <w:lang w:val="ro-RO"/>
        </w:rPr>
        <w:t xml:space="preserve"> standardizare.</w:t>
      </w:r>
    </w:p>
    <w:p w14:paraId="7641F8EF" w14:textId="77777777" w:rsidR="00572190" w:rsidRPr="00B46147" w:rsidRDefault="008B46CF" w:rsidP="000110C0">
      <w:pPr>
        <w:pStyle w:val="norm"/>
        <w:numPr>
          <w:ilvl w:val="0"/>
          <w:numId w:val="795"/>
        </w:numPr>
        <w:shd w:val="clear" w:color="auto" w:fill="FFFFFF"/>
        <w:spacing w:before="0" w:beforeAutospacing="0" w:after="0" w:afterAutospacing="0"/>
        <w:jc w:val="both"/>
        <w:rPr>
          <w:lang w:val="ro-RO"/>
        </w:rPr>
      </w:pPr>
      <w:r w:rsidRPr="00B46147">
        <w:rPr>
          <w:lang w:val="ro-RO"/>
        </w:rPr>
        <w:t>AAC</w:t>
      </w:r>
      <w:r w:rsidR="00572190" w:rsidRPr="00B46147">
        <w:rPr>
          <w:lang w:val="ro-RO"/>
        </w:rPr>
        <w:t xml:space="preserve"> poate pune la dispoziție dosarele aeromedicale în alte scopuri decât cele menționate la litera (c)</w:t>
      </w:r>
      <w:r w:rsidRPr="00B46147">
        <w:rPr>
          <w:lang w:val="ro-RO"/>
        </w:rPr>
        <w:t>,</w:t>
      </w:r>
      <w:r w:rsidR="00572190" w:rsidRPr="00B46147">
        <w:rPr>
          <w:lang w:val="ro-RO"/>
        </w:rPr>
        <w:t xml:space="preserve"> în conformitate cu </w:t>
      </w:r>
      <w:r w:rsidRPr="00B46147">
        <w:rPr>
          <w:lang w:val="ro-RO"/>
        </w:rPr>
        <w:t>Legea nr.133</w:t>
      </w:r>
      <w:r w:rsidR="00BD0C3D" w:rsidRPr="00B46147">
        <w:rPr>
          <w:lang w:val="ro-RO"/>
        </w:rPr>
        <w:t>/</w:t>
      </w:r>
      <w:r w:rsidRPr="00B46147">
        <w:rPr>
          <w:lang w:val="ro-RO"/>
        </w:rPr>
        <w:t>2011 privind protecția datelor cu caracter personal</w:t>
      </w:r>
      <w:r w:rsidR="00572190" w:rsidRPr="00B46147">
        <w:rPr>
          <w:lang w:val="ro-RO"/>
        </w:rPr>
        <w:t>.</w:t>
      </w:r>
    </w:p>
    <w:p w14:paraId="5BF7D193" w14:textId="77777777" w:rsidR="00572190" w:rsidRPr="00B46147" w:rsidRDefault="008B46CF" w:rsidP="000110C0">
      <w:pPr>
        <w:pStyle w:val="norm"/>
        <w:numPr>
          <w:ilvl w:val="0"/>
          <w:numId w:val="795"/>
        </w:numPr>
        <w:shd w:val="clear" w:color="auto" w:fill="FFFFFF"/>
        <w:spacing w:before="0" w:beforeAutospacing="0" w:after="0" w:afterAutospacing="0"/>
        <w:jc w:val="both"/>
        <w:rPr>
          <w:lang w:val="ro-RO"/>
        </w:rPr>
      </w:pPr>
      <w:r w:rsidRPr="00B46147">
        <w:rPr>
          <w:lang w:val="ro-RO"/>
        </w:rPr>
        <w:t xml:space="preserve">AAC ține o listă </w:t>
      </w:r>
      <w:r w:rsidR="00572190" w:rsidRPr="00B46147">
        <w:rPr>
          <w:lang w:val="ro-RO"/>
        </w:rPr>
        <w:t xml:space="preserve">a tuturor AME titulari ai unui certificat valabil eliberat de </w:t>
      </w:r>
      <w:r w:rsidRPr="00B46147">
        <w:rPr>
          <w:lang w:val="ro-RO"/>
        </w:rPr>
        <w:t xml:space="preserve">AAC și care poate fi transmisă, la cerere, altor autorități competente în domeniul aviației civile. </w:t>
      </w:r>
    </w:p>
    <w:p w14:paraId="4D2FCBD8" w14:textId="77777777" w:rsidR="00AC44DB" w:rsidRPr="00B46147" w:rsidRDefault="00AC44DB" w:rsidP="00894BE1">
      <w:pPr>
        <w:pStyle w:val="norm"/>
        <w:shd w:val="clear" w:color="auto" w:fill="FFFFFF"/>
        <w:spacing w:before="0" w:beforeAutospacing="0" w:after="0" w:afterAutospacing="0"/>
        <w:ind w:left="600" w:hanging="600"/>
        <w:jc w:val="both"/>
      </w:pPr>
    </w:p>
    <w:p w14:paraId="3DABF656" w14:textId="77777777" w:rsidR="00D143F8" w:rsidRPr="00B46147" w:rsidRDefault="00D143F8" w:rsidP="00D143F8">
      <w:pPr>
        <w:pStyle w:val="List3"/>
        <w:shd w:val="clear" w:color="auto" w:fill="FFFFFF"/>
        <w:spacing w:before="0" w:beforeAutospacing="0" w:after="0" w:afterAutospacing="0"/>
        <w:jc w:val="both"/>
        <w:rPr>
          <w:b/>
        </w:rPr>
      </w:pPr>
      <w:r w:rsidRPr="00B46147">
        <w:rPr>
          <w:rStyle w:val="boldface"/>
          <w:b/>
        </w:rPr>
        <w:t>ARA.MED.160 Schimbul de informații cu privire la certificatele medicale prin</w:t>
      </w:r>
      <w:r w:rsidRPr="00B46147">
        <w:rPr>
          <w:b/>
        </w:rPr>
        <w:t xml:space="preserve"> intermediul </w:t>
      </w:r>
      <w:r w:rsidR="004348BF" w:rsidRPr="00B46147">
        <w:rPr>
          <w:b/>
        </w:rPr>
        <w:t>unei Baze de date</w:t>
      </w:r>
      <w:r w:rsidRPr="00B46147">
        <w:rPr>
          <w:b/>
        </w:rPr>
        <w:t xml:space="preserve"> centralizat</w:t>
      </w:r>
      <w:r w:rsidR="004348BF" w:rsidRPr="00B46147">
        <w:rPr>
          <w:b/>
        </w:rPr>
        <w:t>e</w:t>
      </w:r>
    </w:p>
    <w:p w14:paraId="0916050E" w14:textId="77777777" w:rsidR="000110C0" w:rsidRPr="00B46147" w:rsidRDefault="00BD0C3D" w:rsidP="000110C0">
      <w:pPr>
        <w:pStyle w:val="List3"/>
        <w:numPr>
          <w:ilvl w:val="0"/>
          <w:numId w:val="797"/>
        </w:numPr>
        <w:shd w:val="clear" w:color="auto" w:fill="FFFFFF"/>
        <w:spacing w:before="0" w:beforeAutospacing="0" w:after="0" w:afterAutospacing="0"/>
        <w:jc w:val="both"/>
        <w:rPr>
          <w:b/>
        </w:rPr>
      </w:pPr>
      <w:r w:rsidRPr="00B46147">
        <w:t>AAC</w:t>
      </w:r>
      <w:r w:rsidR="00D143F8" w:rsidRPr="00B46147">
        <w:t xml:space="preserve"> </w:t>
      </w:r>
      <w:r w:rsidR="004348BF" w:rsidRPr="00B46147">
        <w:t>va cre</w:t>
      </w:r>
      <w:r w:rsidR="00D143F8" w:rsidRPr="00B46147">
        <w:t>a și gestion</w:t>
      </w:r>
      <w:r w:rsidR="004348BF" w:rsidRPr="00B46147">
        <w:t>a</w:t>
      </w:r>
      <w:r w:rsidR="00D143F8" w:rsidRPr="00B46147">
        <w:t xml:space="preserve"> </w:t>
      </w:r>
      <w:r w:rsidR="004348BF" w:rsidRPr="00B46147">
        <w:t>o Bază de date c</w:t>
      </w:r>
      <w:r w:rsidR="00D143F8" w:rsidRPr="00B46147">
        <w:t>entralizat</w:t>
      </w:r>
      <w:r w:rsidR="004348BF" w:rsidRPr="00B46147">
        <w:t>ă</w:t>
      </w:r>
      <w:r w:rsidR="000110C0" w:rsidRPr="00B46147">
        <w:t xml:space="preserve"> compatibil</w:t>
      </w:r>
      <w:r w:rsidR="004348BF" w:rsidRPr="00B46147">
        <w:t>ă</w:t>
      </w:r>
      <w:r w:rsidR="000110C0" w:rsidRPr="00B46147">
        <w:t xml:space="preserve"> cu</w:t>
      </w:r>
      <w:r w:rsidR="00D143F8" w:rsidRPr="00B46147">
        <w:t xml:space="preserve"> Fișierul european de date aeromedicale (European Aero-Medical Repository – EAMR). </w:t>
      </w:r>
    </w:p>
    <w:p w14:paraId="2CCCAC53" w14:textId="77777777" w:rsidR="00D15F96" w:rsidRPr="00B46147" w:rsidRDefault="00D143F8" w:rsidP="000110C0">
      <w:pPr>
        <w:pStyle w:val="List3"/>
        <w:numPr>
          <w:ilvl w:val="0"/>
          <w:numId w:val="797"/>
        </w:numPr>
        <w:shd w:val="clear" w:color="auto" w:fill="FFFFFF"/>
        <w:spacing w:before="0" w:beforeAutospacing="0" w:after="0" w:afterAutospacing="0"/>
        <w:jc w:val="both"/>
        <w:rPr>
          <w:b/>
        </w:rPr>
      </w:pPr>
      <w:r w:rsidRPr="00B46147">
        <w:t xml:space="preserve">În scopul certificării medicale și al supravegherii solicitanților și titularilor de certificate medicale clasa 1 și </w:t>
      </w:r>
      <w:r w:rsidRPr="00B46147">
        <w:rPr>
          <w:rFonts w:eastAsia="Malgun Gothic Semilight"/>
        </w:rPr>
        <w:t>î</w:t>
      </w:r>
      <w:r w:rsidRPr="00B46147">
        <w:t>n scopul supravegherii AME și AeMC, persoanele menționate la litera (c) schimbă informațiile următoare prin intermediul</w:t>
      </w:r>
      <w:r w:rsidR="00067DD1" w:rsidRPr="00B46147">
        <w:t xml:space="preserve"> </w:t>
      </w:r>
      <w:r w:rsidR="004348BF" w:rsidRPr="00B46147">
        <w:t xml:space="preserve">Bazei de date centralizat, compatibilă cu </w:t>
      </w:r>
      <w:r w:rsidRPr="00B46147">
        <w:t xml:space="preserve">EAMR: </w:t>
      </w:r>
    </w:p>
    <w:p w14:paraId="42FBB582" w14:textId="77777777" w:rsidR="00D15F96" w:rsidRPr="00B46147" w:rsidRDefault="00D143F8" w:rsidP="000110C0">
      <w:pPr>
        <w:pStyle w:val="List3"/>
        <w:numPr>
          <w:ilvl w:val="0"/>
          <w:numId w:val="798"/>
        </w:numPr>
        <w:shd w:val="clear" w:color="auto" w:fill="FFFFFF"/>
        <w:spacing w:before="0" w:beforeAutospacing="0" w:after="0" w:afterAutospacing="0"/>
        <w:jc w:val="both"/>
      </w:pPr>
      <w:r w:rsidRPr="00B46147">
        <w:t xml:space="preserve">date de bază cu privire la solicitant sau la titularul unui certificat medical clasa 1: </w:t>
      </w:r>
      <w:r w:rsidR="00067DD1" w:rsidRPr="00B46147">
        <w:t>AAC</w:t>
      </w:r>
      <w:r w:rsidRPr="00B46147">
        <w:t>; numele și prenumele; data nașterii; naționalitatea; adresa de e-mail și numărul unuia sau mai multor documente de identificare (</w:t>
      </w:r>
      <w:r w:rsidR="004348BF" w:rsidRPr="00B46147">
        <w:t>bulletin de identitate</w:t>
      </w:r>
      <w:r w:rsidRPr="00B46147">
        <w:t xml:space="preserve"> sau pașaport) furnizate de solicitant; </w:t>
      </w:r>
    </w:p>
    <w:p w14:paraId="4D6F0F65" w14:textId="77777777" w:rsidR="00D15F96" w:rsidRPr="00B46147" w:rsidRDefault="00D143F8" w:rsidP="000110C0">
      <w:pPr>
        <w:pStyle w:val="List3"/>
        <w:numPr>
          <w:ilvl w:val="0"/>
          <w:numId w:val="798"/>
        </w:numPr>
        <w:shd w:val="clear" w:color="auto" w:fill="FFFFFF"/>
        <w:spacing w:before="0" w:beforeAutospacing="0" w:after="0" w:afterAutospacing="0"/>
        <w:jc w:val="both"/>
      </w:pPr>
      <w:r w:rsidRPr="00B46147">
        <w:t xml:space="preserve">date cu privire la certificatele medicale clasa 1: data examenului medical sau, în cazul în care examenul medical nu s-a încheiat, data de începere a examenului medical; data eliberării și data expirării certificatului medical clasa 1; locul în care s-a efectuat examenul; statutul limitărilor; statutul certificatului respectiv (nou, eliberat, suspendat sau revocat); numărul unic de referință al examinatorului medical al </w:t>
      </w:r>
      <w:r w:rsidR="00C5027C" w:rsidRPr="00B46147">
        <w:t>AAC</w:t>
      </w:r>
      <w:r w:rsidRPr="00B46147">
        <w:t xml:space="preserve">; AME sau AeMC care a eliberat certificatul respectiv. </w:t>
      </w:r>
    </w:p>
    <w:p w14:paraId="38AE875C" w14:textId="77777777" w:rsidR="00D15F96" w:rsidRPr="00B46147" w:rsidRDefault="00D143F8" w:rsidP="000110C0">
      <w:pPr>
        <w:pStyle w:val="List3"/>
        <w:numPr>
          <w:ilvl w:val="0"/>
          <w:numId w:val="797"/>
        </w:numPr>
        <w:shd w:val="clear" w:color="auto" w:fill="FFFFFF"/>
        <w:spacing w:before="0" w:beforeAutospacing="0" w:after="0" w:afterAutospacing="0"/>
        <w:jc w:val="both"/>
        <w:rPr>
          <w:b/>
        </w:rPr>
      </w:pPr>
      <w:r w:rsidRPr="00B46147">
        <w:t>În scopul aplicării dispozițiilor de la litera (b), următoarele persoane au acces la</w:t>
      </w:r>
      <w:r w:rsidR="00C5027C" w:rsidRPr="00B46147">
        <w:t xml:space="preserve"> </w:t>
      </w:r>
      <w:r w:rsidR="004348BF" w:rsidRPr="00B46147">
        <w:t xml:space="preserve">Baza de date </w:t>
      </w:r>
      <w:r w:rsidRPr="00B46147">
        <w:t xml:space="preserve">și la informațiile pe care acesta le conține: </w:t>
      </w:r>
      <w:r w:rsidR="00C5027C" w:rsidRPr="00B46147">
        <w:t xml:space="preserve"> </w:t>
      </w:r>
    </w:p>
    <w:p w14:paraId="1A8B9CF4" w14:textId="77777777" w:rsidR="00D15F96" w:rsidRPr="00B46147" w:rsidRDefault="00D143F8" w:rsidP="000110C0">
      <w:pPr>
        <w:pStyle w:val="List3"/>
        <w:numPr>
          <w:ilvl w:val="0"/>
          <w:numId w:val="799"/>
        </w:numPr>
        <w:shd w:val="clear" w:color="auto" w:fill="FFFFFF"/>
        <w:spacing w:before="0" w:beforeAutospacing="0" w:after="0" w:afterAutospacing="0"/>
        <w:jc w:val="both"/>
      </w:pPr>
      <w:r w:rsidRPr="00B46147">
        <w:t xml:space="preserve">examinatorii medicali ai </w:t>
      </w:r>
      <w:r w:rsidR="009350D7" w:rsidRPr="00B46147">
        <w:t>AAC</w:t>
      </w:r>
      <w:r w:rsidRPr="00B46147">
        <w:t xml:space="preserve">, precum și orice alt membru autorizat corespunzător al </w:t>
      </w:r>
      <w:r w:rsidR="009350D7" w:rsidRPr="00B46147">
        <w:t>AAC</w:t>
      </w:r>
      <w:r w:rsidRPr="00B46147">
        <w:t xml:space="preserve"> responsabil cu crearea sau cu gestionarea dosarului solicitantului sau al titularului, conform cerințelor prezentului </w:t>
      </w:r>
      <w:r w:rsidR="009350D7" w:rsidRPr="00B46147">
        <w:t>Regulament</w:t>
      </w:r>
      <w:r w:rsidRPr="00B46147">
        <w:t xml:space="preserve">; </w:t>
      </w:r>
    </w:p>
    <w:p w14:paraId="79110FE2" w14:textId="77777777" w:rsidR="00D15F96" w:rsidRPr="00B46147" w:rsidRDefault="00D143F8" w:rsidP="000110C0">
      <w:pPr>
        <w:pStyle w:val="List3"/>
        <w:numPr>
          <w:ilvl w:val="0"/>
          <w:numId w:val="799"/>
        </w:numPr>
        <w:shd w:val="clear" w:color="auto" w:fill="FFFFFF"/>
        <w:spacing w:before="0" w:beforeAutospacing="0" w:after="0" w:afterAutospacing="0"/>
        <w:jc w:val="both"/>
      </w:pPr>
      <w:r w:rsidRPr="00B46147">
        <w:t xml:space="preserve">AME și personalul autorizat corespunzător al AeMC căruia solicitantul sau titularul i-a furnizat o declarație </w:t>
      </w:r>
      <w:r w:rsidRPr="00B46147">
        <w:rPr>
          <w:rFonts w:eastAsia="Malgun Gothic Semilight"/>
        </w:rPr>
        <w:t>î</w:t>
      </w:r>
      <w:r w:rsidRPr="00B46147">
        <w:t xml:space="preserve">n conformitate cu punctul MED.A.035 litera (b) subpunctul 2; </w:t>
      </w:r>
    </w:p>
    <w:p w14:paraId="1E9B49BD" w14:textId="77777777" w:rsidR="00D15F96" w:rsidRPr="00B46147" w:rsidRDefault="00D143F8" w:rsidP="000110C0">
      <w:pPr>
        <w:pStyle w:val="List3"/>
        <w:numPr>
          <w:ilvl w:val="0"/>
          <w:numId w:val="799"/>
        </w:numPr>
        <w:shd w:val="clear" w:color="auto" w:fill="FFFFFF"/>
        <w:spacing w:before="0" w:beforeAutospacing="0" w:after="0" w:afterAutospacing="0"/>
        <w:jc w:val="both"/>
      </w:pPr>
      <w:r w:rsidRPr="00B46147">
        <w:t xml:space="preserve">orice membru autorizat corespunzător al personalului </w:t>
      </w:r>
      <w:r w:rsidR="009350D7" w:rsidRPr="00B46147">
        <w:t xml:space="preserve">AAC </w:t>
      </w:r>
      <w:r w:rsidRPr="00B46147">
        <w:t xml:space="preserve">responsabil cu supravegherea AME sau AeMC care efectuează evaluarea aeromedicală a respectivilor solicitanți sau titulari. </w:t>
      </w:r>
    </w:p>
    <w:p w14:paraId="46689C38" w14:textId="77777777" w:rsidR="00D143F8" w:rsidRPr="00B46147" w:rsidRDefault="00D143F8" w:rsidP="009350D7">
      <w:pPr>
        <w:pStyle w:val="List3"/>
        <w:shd w:val="clear" w:color="auto" w:fill="FFFFFF"/>
        <w:spacing w:before="0" w:beforeAutospacing="0" w:after="0" w:afterAutospacing="0"/>
        <w:jc w:val="both"/>
        <w:rPr>
          <w:b/>
        </w:rPr>
      </w:pPr>
    </w:p>
    <w:p w14:paraId="363DF1E7" w14:textId="77777777" w:rsidR="00572190" w:rsidRPr="00B46147" w:rsidRDefault="00572190" w:rsidP="00B66AAB">
      <w:pPr>
        <w:pStyle w:val="title-gr-seq-level-3"/>
        <w:shd w:val="clear" w:color="auto" w:fill="FFFFFF"/>
        <w:spacing w:before="120" w:beforeAutospacing="0" w:after="120" w:afterAutospacing="0"/>
        <w:rPr>
          <w:rStyle w:val="boldface"/>
          <w:b/>
        </w:rPr>
      </w:pPr>
      <w:r w:rsidRPr="00B46147">
        <w:rPr>
          <w:rStyle w:val="boldface"/>
          <w:b/>
        </w:rPr>
        <w:t>SECȚIUNEA II</w:t>
      </w:r>
      <w:r w:rsidR="00C5027C" w:rsidRPr="00B46147">
        <w:rPr>
          <w:rStyle w:val="boldface"/>
          <w:b/>
        </w:rPr>
        <w:t xml:space="preserve"> - </w:t>
      </w:r>
      <w:r w:rsidRPr="00B46147">
        <w:rPr>
          <w:rStyle w:val="boldface"/>
          <w:b/>
        </w:rPr>
        <w:t>Examinatori aeromedicali (AME)</w:t>
      </w:r>
    </w:p>
    <w:p w14:paraId="0175F16E" w14:textId="77777777" w:rsidR="00572190" w:rsidRPr="00B46147" w:rsidRDefault="00572190" w:rsidP="00B66AAB">
      <w:pPr>
        <w:pStyle w:val="title-gr-seq-level-1"/>
        <w:shd w:val="clear" w:color="auto" w:fill="FFFFFF"/>
        <w:spacing w:before="120" w:beforeAutospacing="0" w:after="120" w:afterAutospacing="0"/>
        <w:rPr>
          <w:rStyle w:val="boldface"/>
        </w:rPr>
      </w:pPr>
      <w:r w:rsidRPr="00B46147">
        <w:rPr>
          <w:rStyle w:val="boldface"/>
          <w:b/>
        </w:rPr>
        <w:t>ARA.MED.200</w:t>
      </w:r>
      <w:r w:rsidRPr="00B46147">
        <w:rPr>
          <w:rStyle w:val="boldface"/>
        </w:rPr>
        <w:t>   </w:t>
      </w:r>
      <w:r w:rsidRPr="00B46147">
        <w:rPr>
          <w:rStyle w:val="boldface"/>
          <w:b/>
        </w:rPr>
        <w:t> Procedura pentru eliberarea, revalidarea, reînnoirea sau modificarea unui certificat de AME</w:t>
      </w:r>
    </w:p>
    <w:p w14:paraId="24BBB984" w14:textId="77777777" w:rsidR="00572190" w:rsidRPr="00B46147" w:rsidRDefault="00572190" w:rsidP="00C5027C">
      <w:pPr>
        <w:pStyle w:val="norm"/>
        <w:numPr>
          <w:ilvl w:val="0"/>
          <w:numId w:val="800"/>
        </w:numPr>
        <w:shd w:val="clear" w:color="auto" w:fill="FFFFFF"/>
        <w:spacing w:before="0" w:beforeAutospacing="0" w:after="0" w:afterAutospacing="0"/>
        <w:jc w:val="both"/>
        <w:rPr>
          <w:lang w:val="ro-RO"/>
        </w:rPr>
      </w:pPr>
      <w:r w:rsidRPr="00B46147">
        <w:rPr>
          <w:lang w:val="ro-RO"/>
        </w:rPr>
        <w:t xml:space="preserve">Procedura de certificare a unui AME respectă prevederile stabilite la ARA.GEN.315. Înainte de a elibera certificatul, </w:t>
      </w:r>
      <w:r w:rsidR="008B46CF" w:rsidRPr="00B46147">
        <w:rPr>
          <w:lang w:val="ro-RO"/>
        </w:rPr>
        <w:t>AAC</w:t>
      </w:r>
      <w:r w:rsidRPr="00B46147">
        <w:rPr>
          <w:lang w:val="ro-RO"/>
        </w:rPr>
        <w:t xml:space="preserve"> se asigură că cabinetul AME este echipat complet pentru efectuarea de examinări aeromedicale în cadrul sferei certificatului de AME solicitat.</w:t>
      </w:r>
    </w:p>
    <w:p w14:paraId="50C8CB67" w14:textId="77777777" w:rsidR="00572190" w:rsidRPr="00B46147" w:rsidRDefault="00572190" w:rsidP="00C5027C">
      <w:pPr>
        <w:pStyle w:val="norm"/>
        <w:numPr>
          <w:ilvl w:val="0"/>
          <w:numId w:val="800"/>
        </w:numPr>
        <w:shd w:val="clear" w:color="auto" w:fill="FFFFFF"/>
        <w:spacing w:before="0" w:beforeAutospacing="0" w:after="0" w:afterAutospacing="0"/>
        <w:jc w:val="both"/>
        <w:rPr>
          <w:lang w:val="ro-RO"/>
        </w:rPr>
      </w:pPr>
      <w:r w:rsidRPr="00B46147">
        <w:rPr>
          <w:lang w:val="ro-RO"/>
        </w:rPr>
        <w:t xml:space="preserve">Atunci când consideră că AME este în conformitate cu cerințele aplicabile, </w:t>
      </w:r>
      <w:r w:rsidR="008B46CF" w:rsidRPr="00B46147">
        <w:rPr>
          <w:lang w:val="ro-RO"/>
        </w:rPr>
        <w:t>AAC</w:t>
      </w:r>
      <w:r w:rsidRPr="00B46147">
        <w:rPr>
          <w:lang w:val="ro-RO"/>
        </w:rPr>
        <w:t xml:space="preserve"> eliberează, revalidează, reînnoiește sau modifică certificatul de AME pentru o perioadă de cel mult 3 ani, utilizând formularul prevăzut în apendicele </w:t>
      </w:r>
      <w:r w:rsidR="008B46CF" w:rsidRPr="00B46147">
        <w:rPr>
          <w:lang w:val="ro-RO"/>
        </w:rPr>
        <w:t>nr.6</w:t>
      </w:r>
      <w:r w:rsidRPr="00B46147">
        <w:rPr>
          <w:lang w:val="ro-RO"/>
        </w:rPr>
        <w:t xml:space="preserve"> la prezenta </w:t>
      </w:r>
      <w:r w:rsidR="00C5027C" w:rsidRPr="00B46147">
        <w:rPr>
          <w:lang w:val="ro-RO"/>
        </w:rPr>
        <w:t>Parte</w:t>
      </w:r>
      <w:r w:rsidRPr="00B46147">
        <w:rPr>
          <w:lang w:val="ro-RO"/>
        </w:rPr>
        <w:t>.</w:t>
      </w:r>
    </w:p>
    <w:p w14:paraId="42301A94" w14:textId="77777777" w:rsidR="00572190" w:rsidRPr="00B46147" w:rsidRDefault="00572190" w:rsidP="00B66AAB">
      <w:pPr>
        <w:pStyle w:val="title-gr-seq-level-1"/>
        <w:shd w:val="clear" w:color="auto" w:fill="FFFFFF"/>
        <w:spacing w:before="120" w:beforeAutospacing="0" w:after="120" w:afterAutospacing="0"/>
        <w:rPr>
          <w:rStyle w:val="boldface"/>
        </w:rPr>
      </w:pPr>
      <w:r w:rsidRPr="00B46147">
        <w:rPr>
          <w:rStyle w:val="boldface"/>
          <w:b/>
        </w:rPr>
        <w:t>ARA.MED.245</w:t>
      </w:r>
      <w:r w:rsidRPr="00B46147">
        <w:rPr>
          <w:rStyle w:val="boldface"/>
        </w:rPr>
        <w:t>   </w:t>
      </w:r>
      <w:r w:rsidRPr="00B46147">
        <w:rPr>
          <w:rStyle w:val="boldface"/>
          <w:b/>
        </w:rPr>
        <w:t xml:space="preserve"> Supravegherea continuă a AME </w:t>
      </w:r>
    </w:p>
    <w:p w14:paraId="4A786DFE" w14:textId="77777777" w:rsidR="00572190" w:rsidRPr="00B46147" w:rsidRDefault="00572190" w:rsidP="00B66AAB">
      <w:pPr>
        <w:pStyle w:val="norm"/>
        <w:shd w:val="clear" w:color="auto" w:fill="FFFFFF"/>
        <w:spacing w:before="120" w:beforeAutospacing="0" w:after="0" w:afterAutospacing="0"/>
        <w:jc w:val="both"/>
        <w:rPr>
          <w:lang w:val="ro-RO"/>
        </w:rPr>
      </w:pPr>
      <w:r w:rsidRPr="00B46147">
        <w:rPr>
          <w:lang w:val="ro-RO"/>
        </w:rPr>
        <w:t xml:space="preserve">La elaborarea programului de supraveghere continuă menționat la ARA.GEN.305, </w:t>
      </w:r>
      <w:r w:rsidR="00FC4046" w:rsidRPr="00B46147">
        <w:rPr>
          <w:lang w:val="ro-RO"/>
        </w:rPr>
        <w:t>AAC</w:t>
      </w:r>
      <w:r w:rsidRPr="00B46147">
        <w:rPr>
          <w:lang w:val="ro-RO"/>
        </w:rPr>
        <w:t xml:space="preserve"> ține cont de numărul de AME care își exercită privilegiile pe teritoriul în care </w:t>
      </w:r>
      <w:r w:rsidR="00FC4046" w:rsidRPr="00B46147">
        <w:rPr>
          <w:lang w:val="ro-RO"/>
        </w:rPr>
        <w:t>AAC</w:t>
      </w:r>
      <w:r w:rsidRPr="00B46147">
        <w:rPr>
          <w:lang w:val="ro-RO"/>
        </w:rPr>
        <w:t xml:space="preserve"> își desfășoară sarcina de supraveghere.</w:t>
      </w:r>
    </w:p>
    <w:p w14:paraId="09207508" w14:textId="77777777" w:rsidR="00572190" w:rsidRPr="00B46147" w:rsidRDefault="00572190" w:rsidP="00B66AAB">
      <w:pPr>
        <w:pStyle w:val="title-gr-seq-level-1"/>
        <w:shd w:val="clear" w:color="auto" w:fill="FFFFFF"/>
        <w:spacing w:before="120" w:beforeAutospacing="0" w:after="120" w:afterAutospacing="0"/>
        <w:rPr>
          <w:rStyle w:val="boldface"/>
        </w:rPr>
      </w:pPr>
      <w:r w:rsidRPr="00B46147">
        <w:rPr>
          <w:rStyle w:val="boldface"/>
          <w:b/>
        </w:rPr>
        <w:t>ARA.MED.250</w:t>
      </w:r>
      <w:r w:rsidRPr="00B46147">
        <w:rPr>
          <w:rStyle w:val="boldface"/>
        </w:rPr>
        <w:t>   </w:t>
      </w:r>
      <w:r w:rsidRPr="00B46147">
        <w:rPr>
          <w:rStyle w:val="boldface"/>
          <w:b/>
        </w:rPr>
        <w:t> Limitarea, suspendarea sau revocarea unui certificat de AME</w:t>
      </w:r>
    </w:p>
    <w:p w14:paraId="3D365985" w14:textId="77777777" w:rsidR="00572190" w:rsidRPr="00B46147" w:rsidRDefault="00FC4046" w:rsidP="007D3800">
      <w:pPr>
        <w:pStyle w:val="norm"/>
        <w:numPr>
          <w:ilvl w:val="0"/>
          <w:numId w:val="801"/>
        </w:numPr>
        <w:shd w:val="clear" w:color="auto" w:fill="FFFFFF"/>
        <w:spacing w:before="120" w:beforeAutospacing="0" w:after="0" w:afterAutospacing="0"/>
        <w:jc w:val="both"/>
        <w:rPr>
          <w:lang w:val="ro-RO"/>
        </w:rPr>
      </w:pPr>
      <w:r w:rsidRPr="00B46147">
        <w:rPr>
          <w:lang w:val="ro-RO"/>
        </w:rPr>
        <w:t>AAC</w:t>
      </w:r>
      <w:r w:rsidR="00572190" w:rsidRPr="00B46147">
        <w:rPr>
          <w:lang w:val="ro-RO"/>
        </w:rPr>
        <w:t xml:space="preserve"> limitează, suspendă sau revocă un certificat de AME în următoarele cazuri:</w:t>
      </w:r>
    </w:p>
    <w:p w14:paraId="69152432" w14:textId="77777777" w:rsidR="00572190" w:rsidRPr="00B46147" w:rsidRDefault="00572190" w:rsidP="007D3800">
      <w:pPr>
        <w:pStyle w:val="norm"/>
        <w:numPr>
          <w:ilvl w:val="0"/>
          <w:numId w:val="802"/>
        </w:numPr>
        <w:shd w:val="clear" w:color="auto" w:fill="FFFFFF"/>
        <w:spacing w:before="0" w:beforeAutospacing="0" w:after="0" w:afterAutospacing="0"/>
        <w:jc w:val="both"/>
        <w:rPr>
          <w:lang w:val="ro-RO"/>
        </w:rPr>
      </w:pPr>
      <w:r w:rsidRPr="00B46147">
        <w:rPr>
          <w:lang w:val="ro-RO"/>
        </w:rPr>
        <w:lastRenderedPageBreak/>
        <w:t>AME nu se mai conformează cerințelor aplicabile;</w:t>
      </w:r>
    </w:p>
    <w:p w14:paraId="6B1A8D0B" w14:textId="77777777" w:rsidR="00572190" w:rsidRPr="00B46147" w:rsidRDefault="00572190" w:rsidP="007D3800">
      <w:pPr>
        <w:pStyle w:val="norm"/>
        <w:numPr>
          <w:ilvl w:val="0"/>
          <w:numId w:val="802"/>
        </w:numPr>
        <w:shd w:val="clear" w:color="auto" w:fill="FFFFFF"/>
        <w:spacing w:before="0" w:beforeAutospacing="0" w:after="0" w:afterAutospacing="0"/>
        <w:jc w:val="both"/>
        <w:rPr>
          <w:lang w:val="ro-RO"/>
        </w:rPr>
      </w:pPr>
      <w:r w:rsidRPr="00B46147">
        <w:rPr>
          <w:lang w:val="ro-RO"/>
        </w:rPr>
        <w:t>neîndeplinirea criteriilor de certificare sau de prelungire a certificării;</w:t>
      </w:r>
    </w:p>
    <w:p w14:paraId="74A1DB00" w14:textId="77777777" w:rsidR="00572190" w:rsidRPr="00B46147" w:rsidRDefault="00572190" w:rsidP="007D3800">
      <w:pPr>
        <w:pStyle w:val="norm"/>
        <w:numPr>
          <w:ilvl w:val="0"/>
          <w:numId w:val="802"/>
        </w:numPr>
        <w:shd w:val="clear" w:color="auto" w:fill="FFFFFF"/>
        <w:spacing w:before="0" w:beforeAutospacing="0" w:after="0" w:afterAutospacing="0"/>
        <w:jc w:val="both"/>
        <w:rPr>
          <w:lang w:val="ro-RO"/>
        </w:rPr>
      </w:pPr>
      <w:r w:rsidRPr="00B46147">
        <w:rPr>
          <w:lang w:val="ro-RO"/>
        </w:rPr>
        <w:t>deficiențe în evidența dosarelor aeromedicale sau prezentarea de date sau informații eronate;</w:t>
      </w:r>
    </w:p>
    <w:p w14:paraId="005B8085" w14:textId="77777777" w:rsidR="00572190" w:rsidRPr="00B46147" w:rsidRDefault="00572190" w:rsidP="007D3800">
      <w:pPr>
        <w:pStyle w:val="norm"/>
        <w:numPr>
          <w:ilvl w:val="0"/>
          <w:numId w:val="802"/>
        </w:numPr>
        <w:shd w:val="clear" w:color="auto" w:fill="FFFFFF"/>
        <w:spacing w:before="0" w:beforeAutospacing="0" w:after="0" w:afterAutospacing="0"/>
        <w:jc w:val="both"/>
        <w:rPr>
          <w:lang w:val="ro-RO"/>
        </w:rPr>
      </w:pPr>
      <w:r w:rsidRPr="00B46147">
        <w:rPr>
          <w:lang w:val="ro-RO"/>
        </w:rPr>
        <w:t>falsificarea fișelor, a certificatelor sau a documentelor medicale;</w:t>
      </w:r>
    </w:p>
    <w:p w14:paraId="515E28FC" w14:textId="77777777" w:rsidR="00572190" w:rsidRPr="00B46147" w:rsidRDefault="00572190" w:rsidP="007D3800">
      <w:pPr>
        <w:pStyle w:val="norm"/>
        <w:numPr>
          <w:ilvl w:val="0"/>
          <w:numId w:val="802"/>
        </w:numPr>
        <w:shd w:val="clear" w:color="auto" w:fill="FFFFFF"/>
        <w:spacing w:before="0" w:beforeAutospacing="0" w:after="0" w:afterAutospacing="0"/>
        <w:jc w:val="both"/>
        <w:rPr>
          <w:lang w:val="ro-RO"/>
        </w:rPr>
      </w:pPr>
      <w:r w:rsidRPr="00B46147">
        <w:rPr>
          <w:lang w:val="ro-RO"/>
        </w:rPr>
        <w:t xml:space="preserve">tăinuirea unor fapte privind o cerere de certificat medical sau titularul unui certificat medical sau declarații false sau frauduloase în relația cu </w:t>
      </w:r>
      <w:r w:rsidR="00FC4046" w:rsidRPr="00B46147">
        <w:rPr>
          <w:lang w:val="ro-RO"/>
        </w:rPr>
        <w:t>AAC</w:t>
      </w:r>
      <w:r w:rsidRPr="00B46147">
        <w:rPr>
          <w:lang w:val="ro-RO"/>
        </w:rPr>
        <w:t>;</w:t>
      </w:r>
    </w:p>
    <w:p w14:paraId="24572E02" w14:textId="77777777" w:rsidR="00572190" w:rsidRPr="00B46147" w:rsidRDefault="00572190" w:rsidP="007D3800">
      <w:pPr>
        <w:pStyle w:val="norm"/>
        <w:numPr>
          <w:ilvl w:val="0"/>
          <w:numId w:val="802"/>
        </w:numPr>
        <w:shd w:val="clear" w:color="auto" w:fill="FFFFFF"/>
        <w:spacing w:before="0" w:beforeAutospacing="0" w:after="0" w:afterAutospacing="0"/>
        <w:jc w:val="both"/>
        <w:rPr>
          <w:lang w:val="ro-RO"/>
        </w:rPr>
      </w:pPr>
      <w:r w:rsidRPr="00B46147">
        <w:rPr>
          <w:lang w:val="ro-RO"/>
        </w:rPr>
        <w:t>neremedierea constatărilor din cadrul auditului la care este supus cabinetul AME; și</w:t>
      </w:r>
    </w:p>
    <w:p w14:paraId="3F8CB827" w14:textId="77777777" w:rsidR="00572190" w:rsidRPr="00B46147" w:rsidRDefault="00572190" w:rsidP="007D3800">
      <w:pPr>
        <w:pStyle w:val="norm"/>
        <w:numPr>
          <w:ilvl w:val="0"/>
          <w:numId w:val="802"/>
        </w:numPr>
        <w:shd w:val="clear" w:color="auto" w:fill="FFFFFF"/>
        <w:spacing w:before="0" w:beforeAutospacing="0" w:after="0" w:afterAutospacing="0"/>
        <w:jc w:val="both"/>
        <w:rPr>
          <w:lang w:val="ro-RO"/>
        </w:rPr>
      </w:pPr>
      <w:r w:rsidRPr="00B46147">
        <w:rPr>
          <w:lang w:val="ro-RO"/>
        </w:rPr>
        <w:t>la cererea AME certificat.</w:t>
      </w:r>
    </w:p>
    <w:p w14:paraId="14817734" w14:textId="77777777" w:rsidR="00572190" w:rsidRPr="00B46147" w:rsidRDefault="00572190" w:rsidP="007D3800">
      <w:pPr>
        <w:pStyle w:val="norm"/>
        <w:numPr>
          <w:ilvl w:val="0"/>
          <w:numId w:val="801"/>
        </w:numPr>
        <w:shd w:val="clear" w:color="auto" w:fill="FFFFFF"/>
        <w:spacing w:before="120" w:beforeAutospacing="0" w:after="0" w:afterAutospacing="0"/>
        <w:jc w:val="both"/>
        <w:rPr>
          <w:lang w:val="ro-RO"/>
        </w:rPr>
      </w:pPr>
      <w:r w:rsidRPr="00B46147">
        <w:rPr>
          <w:lang w:val="ro-RO"/>
        </w:rPr>
        <w:t xml:space="preserve">Certificatul unui AME se revocă automat </w:t>
      </w:r>
      <w:r w:rsidR="00FC4046" w:rsidRPr="00B46147">
        <w:rPr>
          <w:lang w:val="ro-RO"/>
        </w:rPr>
        <w:t>în cazul interdicției de a exercita profesiunea de medic</w:t>
      </w:r>
      <w:r w:rsidRPr="00B46147">
        <w:rPr>
          <w:lang w:val="ro-RO"/>
        </w:rPr>
        <w:t>.</w:t>
      </w:r>
    </w:p>
    <w:p w14:paraId="45C6C0DC" w14:textId="77777777" w:rsidR="00362D88" w:rsidRPr="00B46147" w:rsidRDefault="00362D88" w:rsidP="00B66AAB">
      <w:pPr>
        <w:pStyle w:val="title-gr-seq-level-1"/>
        <w:shd w:val="clear" w:color="auto" w:fill="FFFFFF"/>
        <w:spacing w:before="120" w:beforeAutospacing="0" w:after="120" w:afterAutospacing="0"/>
        <w:rPr>
          <w:rStyle w:val="boldface"/>
          <w:b/>
          <w:bCs/>
          <w:lang w:val="ro-RO"/>
        </w:rPr>
      </w:pPr>
    </w:p>
    <w:p w14:paraId="74E18FE3" w14:textId="77777777" w:rsidR="00572190" w:rsidRPr="00B46147" w:rsidRDefault="00572190" w:rsidP="00B66AAB">
      <w:pPr>
        <w:pStyle w:val="title-gr-seq-level-1"/>
        <w:shd w:val="clear" w:color="auto" w:fill="FFFFFF"/>
        <w:spacing w:before="120" w:beforeAutospacing="0" w:after="120" w:afterAutospacing="0"/>
        <w:rPr>
          <w:rStyle w:val="boldface"/>
        </w:rPr>
      </w:pPr>
      <w:r w:rsidRPr="00B46147">
        <w:rPr>
          <w:rStyle w:val="boldface"/>
          <w:b/>
        </w:rPr>
        <w:t>ARA.MED.255</w:t>
      </w:r>
      <w:r w:rsidRPr="00B46147">
        <w:rPr>
          <w:rStyle w:val="boldface"/>
        </w:rPr>
        <w:t>   </w:t>
      </w:r>
      <w:r w:rsidRPr="00B46147">
        <w:rPr>
          <w:rStyle w:val="boldface"/>
          <w:b/>
        </w:rPr>
        <w:t> Măsuri executorii</w:t>
      </w:r>
    </w:p>
    <w:p w14:paraId="0C59DAC0" w14:textId="77777777" w:rsidR="00572190" w:rsidRPr="00B46147" w:rsidRDefault="00572190" w:rsidP="00B66AAB">
      <w:pPr>
        <w:pStyle w:val="norm"/>
        <w:shd w:val="clear" w:color="auto" w:fill="FFFFFF"/>
        <w:spacing w:before="120" w:beforeAutospacing="0" w:after="0" w:afterAutospacing="0"/>
        <w:jc w:val="both"/>
        <w:rPr>
          <w:lang w:val="ro-RO"/>
        </w:rPr>
      </w:pPr>
      <w:r w:rsidRPr="00B46147">
        <w:rPr>
          <w:lang w:val="ro-RO"/>
        </w:rPr>
        <w:t>Dacă, în cursul supravegherii sau prin orice alte mijloace, se găsesc dovezi care indică o neconformitate a unui A</w:t>
      </w:r>
      <w:r w:rsidR="00FC4046" w:rsidRPr="00B46147">
        <w:rPr>
          <w:lang w:val="ro-RO"/>
        </w:rPr>
        <w:t>eMC sau AME</w:t>
      </w:r>
      <w:r w:rsidRPr="00B46147">
        <w:rPr>
          <w:lang w:val="ro-RO"/>
        </w:rPr>
        <w:t xml:space="preserve">, </w:t>
      </w:r>
      <w:r w:rsidR="00FC4046" w:rsidRPr="00B46147">
        <w:rPr>
          <w:lang w:val="ro-RO"/>
        </w:rPr>
        <w:t>AAC</w:t>
      </w:r>
      <w:r w:rsidRPr="00B46147">
        <w:rPr>
          <w:lang w:val="ro-RO"/>
        </w:rPr>
        <w:t xml:space="preserve"> trebuie să dispună de un proces pentru revizuirea certificatelor medicale eliberate de acel </w:t>
      </w:r>
      <w:r w:rsidR="00FC4046" w:rsidRPr="00B46147">
        <w:rPr>
          <w:lang w:val="ro-RO"/>
        </w:rPr>
        <w:t>AeMC sau</w:t>
      </w:r>
      <w:r w:rsidRPr="00B46147">
        <w:rPr>
          <w:lang w:val="ro-RO"/>
        </w:rPr>
        <w:t xml:space="preserve"> AME și le </w:t>
      </w:r>
      <w:r w:rsidR="00FC4046" w:rsidRPr="00B46147">
        <w:rPr>
          <w:lang w:val="ro-RO"/>
        </w:rPr>
        <w:t>va</w:t>
      </w:r>
      <w:r w:rsidRPr="00B46147">
        <w:rPr>
          <w:lang w:val="ro-RO"/>
        </w:rPr>
        <w:t xml:space="preserve"> anula în cazul în care acest lucru este necesar pentru a asigura siguranța zborului.</w:t>
      </w:r>
    </w:p>
    <w:p w14:paraId="6E299EC9" w14:textId="77777777" w:rsidR="00572190" w:rsidRPr="00B46147" w:rsidRDefault="00572190" w:rsidP="00362D88">
      <w:pPr>
        <w:pStyle w:val="title-gr-seq-level-1"/>
        <w:shd w:val="clear" w:color="auto" w:fill="FFFFFF"/>
        <w:spacing w:before="120" w:beforeAutospacing="0" w:after="120" w:afterAutospacing="0"/>
        <w:rPr>
          <w:rStyle w:val="boldface"/>
          <w:b/>
        </w:rPr>
      </w:pPr>
      <w:r w:rsidRPr="00B46147">
        <w:rPr>
          <w:rStyle w:val="boldface"/>
          <w:b/>
        </w:rPr>
        <w:t>SECȚIUNEA III</w:t>
      </w:r>
      <w:r w:rsidR="00362D88" w:rsidRPr="00B46147">
        <w:rPr>
          <w:rStyle w:val="boldface"/>
          <w:b/>
        </w:rPr>
        <w:t xml:space="preserve"> - </w:t>
      </w:r>
      <w:r w:rsidRPr="00B46147">
        <w:rPr>
          <w:rStyle w:val="boldface"/>
          <w:b/>
        </w:rPr>
        <w:t>Certificarea medicală</w:t>
      </w:r>
    </w:p>
    <w:p w14:paraId="4DBD7736" w14:textId="77777777" w:rsidR="00572190" w:rsidRPr="00B46147" w:rsidRDefault="00572190" w:rsidP="00B66AAB">
      <w:pPr>
        <w:pStyle w:val="title-gr-seq-level-1"/>
        <w:shd w:val="clear" w:color="auto" w:fill="FFFFFF"/>
        <w:spacing w:before="120" w:beforeAutospacing="0" w:after="120" w:afterAutospacing="0"/>
        <w:rPr>
          <w:rStyle w:val="boldface"/>
          <w:b/>
        </w:rPr>
      </w:pPr>
      <w:r w:rsidRPr="00B46147">
        <w:rPr>
          <w:rStyle w:val="boldface"/>
          <w:b/>
        </w:rPr>
        <w:t>ARA.MED.315    Analiza rapoartelor de examinare</w:t>
      </w:r>
    </w:p>
    <w:p w14:paraId="7893258F" w14:textId="77777777" w:rsidR="00572190" w:rsidRPr="00B46147" w:rsidRDefault="00FC4046" w:rsidP="00B66AAB">
      <w:pPr>
        <w:pStyle w:val="norm"/>
        <w:shd w:val="clear" w:color="auto" w:fill="FFFFFF"/>
        <w:spacing w:before="120" w:beforeAutospacing="0" w:after="0" w:afterAutospacing="0"/>
        <w:jc w:val="both"/>
        <w:rPr>
          <w:lang w:val="ro-RO"/>
        </w:rPr>
      </w:pPr>
      <w:r w:rsidRPr="00B46147">
        <w:rPr>
          <w:lang w:val="ro-RO"/>
        </w:rPr>
        <w:t>AAC</w:t>
      </w:r>
      <w:r w:rsidR="00572190" w:rsidRPr="00B46147">
        <w:rPr>
          <w:lang w:val="ro-RO"/>
        </w:rPr>
        <w:t xml:space="preserve"> trebuie să dispună de un proces prin care:</w:t>
      </w:r>
    </w:p>
    <w:p w14:paraId="4014E213" w14:textId="77777777" w:rsidR="00572190" w:rsidRPr="00B46147" w:rsidRDefault="00572190" w:rsidP="007D3800">
      <w:pPr>
        <w:pStyle w:val="norm"/>
        <w:numPr>
          <w:ilvl w:val="0"/>
          <w:numId w:val="803"/>
        </w:numPr>
        <w:shd w:val="clear" w:color="auto" w:fill="FFFFFF"/>
        <w:spacing w:before="0" w:beforeAutospacing="0" w:after="0" w:afterAutospacing="0"/>
        <w:jc w:val="both"/>
        <w:rPr>
          <w:lang w:val="ro-RO"/>
        </w:rPr>
      </w:pPr>
      <w:r w:rsidRPr="00B46147">
        <w:rPr>
          <w:lang w:val="ro-RO"/>
        </w:rPr>
        <w:t xml:space="preserve">analizează rapoartele de examinare și de evaluare primite de la </w:t>
      </w:r>
      <w:r w:rsidR="00FC4046" w:rsidRPr="00B46147">
        <w:rPr>
          <w:lang w:val="ro-RO"/>
        </w:rPr>
        <w:t xml:space="preserve">AeMC și AME, </w:t>
      </w:r>
      <w:r w:rsidRPr="00B46147">
        <w:rPr>
          <w:lang w:val="ro-RO"/>
        </w:rPr>
        <w:t>și îi informează pe aceștia cu privire la orice inconsecvențe, greșeli sau erori făcute în cadrul procesului de evaluare; și</w:t>
      </w:r>
    </w:p>
    <w:p w14:paraId="7C31C7F1" w14:textId="77777777" w:rsidR="00572190" w:rsidRPr="00B46147" w:rsidRDefault="00572190" w:rsidP="007D3800">
      <w:pPr>
        <w:pStyle w:val="norm"/>
        <w:numPr>
          <w:ilvl w:val="0"/>
          <w:numId w:val="803"/>
        </w:numPr>
        <w:shd w:val="clear" w:color="auto" w:fill="FFFFFF"/>
        <w:spacing w:before="0" w:beforeAutospacing="0" w:after="0" w:afterAutospacing="0"/>
        <w:jc w:val="both"/>
        <w:rPr>
          <w:lang w:val="ro-RO"/>
        </w:rPr>
      </w:pPr>
      <w:r w:rsidRPr="00B46147">
        <w:rPr>
          <w:lang w:val="ro-RO"/>
        </w:rPr>
        <w:t xml:space="preserve">la cerere, sprijină AME și </w:t>
      </w:r>
      <w:r w:rsidR="00FC4046" w:rsidRPr="00B46147">
        <w:rPr>
          <w:lang w:val="ro-RO"/>
        </w:rPr>
        <w:t xml:space="preserve">AeMC </w:t>
      </w:r>
      <w:r w:rsidRPr="00B46147">
        <w:rPr>
          <w:lang w:val="ro-RO"/>
        </w:rPr>
        <w:t>în luarea de decizii cu privire la aptitudinea din punct de vedere aeromedical în cazurile litigioase.</w:t>
      </w:r>
      <w:r w:rsidR="00FC4046" w:rsidRPr="00B46147">
        <w:rPr>
          <w:lang w:val="ro-RO"/>
        </w:rPr>
        <w:t xml:space="preserve"> </w:t>
      </w:r>
    </w:p>
    <w:p w14:paraId="1CD06EFA" w14:textId="77777777" w:rsidR="00572190" w:rsidRPr="00B46147" w:rsidRDefault="00572190" w:rsidP="00B66AAB">
      <w:pPr>
        <w:pStyle w:val="title-gr-seq-level-1"/>
        <w:shd w:val="clear" w:color="auto" w:fill="FFFFFF"/>
        <w:spacing w:before="120" w:beforeAutospacing="0" w:after="120" w:afterAutospacing="0"/>
        <w:rPr>
          <w:rStyle w:val="boldface"/>
        </w:rPr>
      </w:pPr>
      <w:r w:rsidRPr="00B46147">
        <w:rPr>
          <w:rStyle w:val="boldface"/>
          <w:b/>
        </w:rPr>
        <w:t>ARA.MED.325</w:t>
      </w:r>
      <w:r w:rsidRPr="00B46147">
        <w:rPr>
          <w:rStyle w:val="boldface"/>
        </w:rPr>
        <w:t>   </w:t>
      </w:r>
      <w:r w:rsidRPr="00B46147">
        <w:rPr>
          <w:rStyle w:val="boldface"/>
          <w:b/>
        </w:rPr>
        <w:t> Procedura unei a doua analize</w:t>
      </w:r>
    </w:p>
    <w:p w14:paraId="033E1B34" w14:textId="77777777" w:rsidR="00572190" w:rsidRPr="00B46147" w:rsidRDefault="00FC4046" w:rsidP="00B66AAB">
      <w:pPr>
        <w:pStyle w:val="norm"/>
        <w:shd w:val="clear" w:color="auto" w:fill="FFFFFF"/>
        <w:spacing w:before="120" w:beforeAutospacing="0" w:after="0" w:afterAutospacing="0"/>
        <w:jc w:val="both"/>
        <w:rPr>
          <w:lang w:val="ro-RO"/>
        </w:rPr>
      </w:pPr>
      <w:r w:rsidRPr="00B46147">
        <w:rPr>
          <w:lang w:val="ro-RO"/>
        </w:rPr>
        <w:t>AAC</w:t>
      </w:r>
      <w:r w:rsidR="00572190" w:rsidRPr="00B46147">
        <w:rPr>
          <w:lang w:val="ro-RO"/>
        </w:rPr>
        <w:t xml:space="preserve"> instituie o procedură pentru analiza cazurilor neconcludente și a celor litigioase cu consultanți medicali independenți, experimentați în practicarea medicinii aeronautice, care să analizeze și să ofere consultanță cu privire la caracterul apt al unui solicitant de a primi o certificare medicală.</w:t>
      </w:r>
    </w:p>
    <w:p w14:paraId="00A65E14" w14:textId="77777777" w:rsidR="00572190" w:rsidRPr="00B46147" w:rsidRDefault="00572190" w:rsidP="00B66AAB">
      <w:pPr>
        <w:pStyle w:val="title-gr-seq-level-1"/>
        <w:shd w:val="clear" w:color="auto" w:fill="FFFFFF"/>
        <w:spacing w:before="120" w:beforeAutospacing="0" w:after="120" w:afterAutospacing="0"/>
        <w:rPr>
          <w:rStyle w:val="boldface"/>
        </w:rPr>
      </w:pPr>
      <w:r w:rsidRPr="00B46147">
        <w:rPr>
          <w:rStyle w:val="boldface"/>
          <w:b/>
        </w:rPr>
        <w:t>ARA.MED.330</w:t>
      </w:r>
      <w:r w:rsidRPr="00B46147">
        <w:rPr>
          <w:rStyle w:val="boldface"/>
        </w:rPr>
        <w:t>   </w:t>
      </w:r>
      <w:r w:rsidRPr="00B46147">
        <w:rPr>
          <w:rStyle w:val="boldface"/>
          <w:b/>
        </w:rPr>
        <w:t> Circumstanțe medicale speciale</w:t>
      </w:r>
    </w:p>
    <w:p w14:paraId="0973E3FD" w14:textId="77777777" w:rsidR="00572190" w:rsidRPr="00B46147" w:rsidRDefault="00572190" w:rsidP="007D3800">
      <w:pPr>
        <w:pStyle w:val="norm"/>
        <w:numPr>
          <w:ilvl w:val="0"/>
          <w:numId w:val="804"/>
        </w:numPr>
        <w:shd w:val="clear" w:color="auto" w:fill="FFFFFF"/>
        <w:spacing w:before="0" w:beforeAutospacing="0" w:after="0" w:afterAutospacing="0"/>
        <w:jc w:val="both"/>
        <w:rPr>
          <w:lang w:val="ro-RO"/>
        </w:rPr>
      </w:pPr>
      <w:r w:rsidRPr="00B46147">
        <w:rPr>
          <w:lang w:val="ro-RO"/>
        </w:rPr>
        <w:t xml:space="preserve">Atunci când sunt identificate noi tehnologii medicale, medicamente sau proceduri care pot justifica o evaluare a aptitudinii solicitanților care nu se conformează altminteri cerințelor, se pot efectua cercetări pentru a acumula dovezi privind exercitarea în condiții de siguranță a privilegiilor aferente </w:t>
      </w:r>
      <w:r w:rsidR="00FC4046" w:rsidRPr="00B46147">
        <w:rPr>
          <w:lang w:val="ro-RO"/>
        </w:rPr>
        <w:t>certificatului</w:t>
      </w:r>
      <w:r w:rsidRPr="00B46147">
        <w:rPr>
          <w:lang w:val="ro-RO"/>
        </w:rPr>
        <w:t>.</w:t>
      </w:r>
    </w:p>
    <w:p w14:paraId="3DFE064B" w14:textId="77777777" w:rsidR="00572190" w:rsidRPr="00B46147" w:rsidRDefault="00572190" w:rsidP="007D3800">
      <w:pPr>
        <w:pStyle w:val="norm"/>
        <w:numPr>
          <w:ilvl w:val="0"/>
          <w:numId w:val="804"/>
        </w:numPr>
        <w:shd w:val="clear" w:color="auto" w:fill="FFFFFF"/>
        <w:spacing w:before="0" w:beforeAutospacing="0" w:after="0" w:afterAutospacing="0"/>
        <w:jc w:val="both"/>
        <w:rPr>
          <w:lang w:val="ro-RO"/>
        </w:rPr>
      </w:pPr>
      <w:r w:rsidRPr="00B46147">
        <w:rPr>
          <w:lang w:val="ro-RO"/>
        </w:rPr>
        <w:t xml:space="preserve">În vederea efectuării de cercetări, </w:t>
      </w:r>
      <w:r w:rsidR="00FC4046" w:rsidRPr="00B46147">
        <w:rPr>
          <w:lang w:val="ro-RO"/>
        </w:rPr>
        <w:t>AAC</w:t>
      </w:r>
      <w:r w:rsidRPr="00B46147">
        <w:rPr>
          <w:lang w:val="ro-RO"/>
        </w:rPr>
        <w:t xml:space="preserve"> poate elabora și evalua un protocol de evaluare medicală pe baza căruia </w:t>
      </w:r>
      <w:r w:rsidR="00FC4046" w:rsidRPr="00B46147">
        <w:rPr>
          <w:lang w:val="ro-RO"/>
        </w:rPr>
        <w:t>AAC</w:t>
      </w:r>
      <w:r w:rsidRPr="00B46147">
        <w:rPr>
          <w:lang w:val="ro-RO"/>
        </w:rPr>
        <w:t xml:space="preserve"> po</w:t>
      </w:r>
      <w:r w:rsidR="00FC4046" w:rsidRPr="00B46147">
        <w:rPr>
          <w:lang w:val="ro-RO"/>
        </w:rPr>
        <w:t xml:space="preserve">ate </w:t>
      </w:r>
      <w:r w:rsidRPr="00B46147">
        <w:rPr>
          <w:lang w:val="ro-RO"/>
        </w:rPr>
        <w:t>elibera un număr determinat de certificate medicale pentru piloți, cu limitări adecvate.</w:t>
      </w:r>
    </w:p>
    <w:p w14:paraId="55444A76" w14:textId="77777777" w:rsidR="00572190" w:rsidRPr="00B46147" w:rsidRDefault="00572190" w:rsidP="007D3800">
      <w:pPr>
        <w:pStyle w:val="norm"/>
        <w:numPr>
          <w:ilvl w:val="0"/>
          <w:numId w:val="804"/>
        </w:numPr>
        <w:shd w:val="clear" w:color="auto" w:fill="FFFFFF"/>
        <w:spacing w:before="0" w:beforeAutospacing="0" w:after="0" w:afterAutospacing="0"/>
        <w:jc w:val="both"/>
        <w:rPr>
          <w:lang w:val="ro-RO"/>
        </w:rPr>
      </w:pPr>
      <w:r w:rsidRPr="00B46147">
        <w:rPr>
          <w:lang w:val="ro-RO"/>
        </w:rPr>
        <w:t>Protocolul include cel puțin următoarele elemente:</w:t>
      </w:r>
    </w:p>
    <w:p w14:paraId="37E96D68" w14:textId="77777777" w:rsidR="00572190" w:rsidRPr="00B46147" w:rsidRDefault="00572190" w:rsidP="007D3800">
      <w:pPr>
        <w:pStyle w:val="norm"/>
        <w:numPr>
          <w:ilvl w:val="0"/>
          <w:numId w:val="805"/>
        </w:numPr>
        <w:shd w:val="clear" w:color="auto" w:fill="FFFFFF"/>
        <w:spacing w:before="0" w:beforeAutospacing="0" w:after="0" w:afterAutospacing="0"/>
        <w:jc w:val="both"/>
        <w:rPr>
          <w:lang w:val="ro-RO"/>
        </w:rPr>
      </w:pPr>
      <w:r w:rsidRPr="00B46147">
        <w:rPr>
          <w:lang w:val="ro-RO"/>
        </w:rPr>
        <w:t>o evaluare a riscurilor;</w:t>
      </w:r>
    </w:p>
    <w:p w14:paraId="1116EEC6" w14:textId="77777777" w:rsidR="00572190" w:rsidRPr="00B46147" w:rsidRDefault="00572190" w:rsidP="007D3800">
      <w:pPr>
        <w:pStyle w:val="norm"/>
        <w:numPr>
          <w:ilvl w:val="0"/>
          <w:numId w:val="805"/>
        </w:numPr>
        <w:shd w:val="clear" w:color="auto" w:fill="FFFFFF"/>
        <w:spacing w:before="0" w:beforeAutospacing="0" w:after="0" w:afterAutospacing="0"/>
        <w:jc w:val="both"/>
        <w:rPr>
          <w:lang w:val="ro-RO"/>
        </w:rPr>
      </w:pPr>
      <w:r w:rsidRPr="00B46147">
        <w:rPr>
          <w:lang w:val="ro-RO"/>
        </w:rPr>
        <w:t xml:space="preserve">o analiză și o evaluare a literaturii de specialitate, vizând furnizarea de dovezi în sprijinul ideii că eliberarea unui certificat medical pe baza protocolului de cercetare nu ar pune în pericol exercitarea în condiții de siguranță a privilegiilor aferente </w:t>
      </w:r>
      <w:r w:rsidR="00FC4046" w:rsidRPr="00B46147">
        <w:rPr>
          <w:lang w:val="ro-RO"/>
        </w:rPr>
        <w:t>certificatului</w:t>
      </w:r>
      <w:r w:rsidRPr="00B46147">
        <w:rPr>
          <w:lang w:val="ro-RO"/>
        </w:rPr>
        <w:t>;</w:t>
      </w:r>
    </w:p>
    <w:p w14:paraId="37D2DA0D" w14:textId="77777777" w:rsidR="00572190" w:rsidRPr="00B46147" w:rsidRDefault="00572190" w:rsidP="007D3800">
      <w:pPr>
        <w:pStyle w:val="norm"/>
        <w:numPr>
          <w:ilvl w:val="0"/>
          <w:numId w:val="805"/>
        </w:numPr>
        <w:shd w:val="clear" w:color="auto" w:fill="FFFFFF"/>
        <w:spacing w:before="0" w:beforeAutospacing="0" w:after="0" w:afterAutospacing="0"/>
        <w:jc w:val="both"/>
        <w:rPr>
          <w:lang w:val="ro-RO"/>
        </w:rPr>
      </w:pPr>
      <w:r w:rsidRPr="00B46147">
        <w:rPr>
          <w:lang w:val="ro-RO"/>
        </w:rPr>
        <w:t>criterii detaliate de selecție pentru acceptarea piloților în protocol;</w:t>
      </w:r>
    </w:p>
    <w:p w14:paraId="2F040070" w14:textId="77777777" w:rsidR="00572190" w:rsidRPr="00B46147" w:rsidRDefault="00572190" w:rsidP="007D3800">
      <w:pPr>
        <w:pStyle w:val="norm"/>
        <w:numPr>
          <w:ilvl w:val="0"/>
          <w:numId w:val="805"/>
        </w:numPr>
        <w:shd w:val="clear" w:color="auto" w:fill="FFFFFF"/>
        <w:spacing w:before="0" w:beforeAutospacing="0" w:after="0" w:afterAutospacing="0"/>
        <w:jc w:val="both"/>
        <w:rPr>
          <w:lang w:val="ro-RO"/>
        </w:rPr>
      </w:pPr>
      <w:r w:rsidRPr="00B46147">
        <w:rPr>
          <w:lang w:val="ro-RO"/>
        </w:rPr>
        <w:lastRenderedPageBreak/>
        <w:t>limitările care vor fi înscrise pe certificatul medical;</w:t>
      </w:r>
    </w:p>
    <w:p w14:paraId="479188C0" w14:textId="77777777" w:rsidR="00572190" w:rsidRPr="00B46147" w:rsidRDefault="00FC4046" w:rsidP="007D3800">
      <w:pPr>
        <w:pStyle w:val="norm"/>
        <w:numPr>
          <w:ilvl w:val="0"/>
          <w:numId w:val="805"/>
        </w:numPr>
        <w:shd w:val="clear" w:color="auto" w:fill="FFFFFF"/>
        <w:spacing w:before="0" w:beforeAutospacing="0" w:after="0" w:afterAutospacing="0"/>
        <w:jc w:val="both"/>
        <w:rPr>
          <w:lang w:val="ro-RO"/>
        </w:rPr>
      </w:pPr>
      <w:r w:rsidRPr="00B46147">
        <w:rPr>
          <w:lang w:val="ro-RO"/>
        </w:rPr>
        <w:t>procedurile de monitorizare</w:t>
      </w:r>
      <w:r w:rsidR="00572190" w:rsidRPr="00B46147">
        <w:rPr>
          <w:lang w:val="ro-RO"/>
        </w:rPr>
        <w:t>;</w:t>
      </w:r>
    </w:p>
    <w:p w14:paraId="35381334" w14:textId="77777777" w:rsidR="00572190" w:rsidRPr="00B46147" w:rsidRDefault="00572190" w:rsidP="007D3800">
      <w:pPr>
        <w:pStyle w:val="norm"/>
        <w:numPr>
          <w:ilvl w:val="0"/>
          <w:numId w:val="805"/>
        </w:numPr>
        <w:shd w:val="clear" w:color="auto" w:fill="FFFFFF"/>
        <w:spacing w:before="0" w:beforeAutospacing="0" w:after="0" w:afterAutospacing="0"/>
        <w:jc w:val="both"/>
        <w:rPr>
          <w:lang w:val="ro-RO"/>
        </w:rPr>
      </w:pPr>
      <w:r w:rsidRPr="00B46147">
        <w:rPr>
          <w:lang w:val="ro-RO"/>
        </w:rPr>
        <w:t>stabilirea criteriilor finale pentru încheierea protocolului.</w:t>
      </w:r>
    </w:p>
    <w:p w14:paraId="4345897B" w14:textId="77777777" w:rsidR="00572190" w:rsidRPr="00B46147" w:rsidRDefault="00572190" w:rsidP="007D3800">
      <w:pPr>
        <w:pStyle w:val="norm"/>
        <w:numPr>
          <w:ilvl w:val="0"/>
          <w:numId w:val="804"/>
        </w:numPr>
        <w:shd w:val="clear" w:color="auto" w:fill="FFFFFF"/>
        <w:spacing w:before="0" w:beforeAutospacing="0" w:after="0" w:afterAutospacing="0"/>
        <w:jc w:val="both"/>
        <w:rPr>
          <w:lang w:val="ro-RO"/>
        </w:rPr>
      </w:pPr>
      <w:r w:rsidRPr="00B46147">
        <w:rPr>
          <w:lang w:val="ro-RO"/>
        </w:rPr>
        <w:t>Protocolul se conformează principiilor etice relevante.</w:t>
      </w:r>
    </w:p>
    <w:p w14:paraId="5DB81A7C" w14:textId="77777777" w:rsidR="00572190" w:rsidRPr="00B46147" w:rsidRDefault="00572190" w:rsidP="007D3800">
      <w:pPr>
        <w:pStyle w:val="norm"/>
        <w:numPr>
          <w:ilvl w:val="0"/>
          <w:numId w:val="804"/>
        </w:numPr>
        <w:shd w:val="clear" w:color="auto" w:fill="FFFFFF"/>
        <w:spacing w:before="0" w:beforeAutospacing="0" w:after="0" w:afterAutospacing="0"/>
        <w:jc w:val="both"/>
        <w:rPr>
          <w:lang w:val="ro-RO"/>
        </w:rPr>
      </w:pPr>
      <w:r w:rsidRPr="00B46147">
        <w:rPr>
          <w:lang w:val="ro-RO"/>
        </w:rPr>
        <w:t xml:space="preserve">Exercitarea privilegiilor aferente </w:t>
      </w:r>
      <w:r w:rsidR="00FC4046" w:rsidRPr="00B46147">
        <w:rPr>
          <w:lang w:val="ro-RO"/>
        </w:rPr>
        <w:t>certificatelor</w:t>
      </w:r>
      <w:r w:rsidRPr="00B46147">
        <w:rPr>
          <w:lang w:val="ro-RO"/>
        </w:rPr>
        <w:t xml:space="preserve"> de către titularii de </w:t>
      </w:r>
      <w:r w:rsidR="00FC4046" w:rsidRPr="00B46147">
        <w:rPr>
          <w:lang w:val="ro-RO"/>
        </w:rPr>
        <w:t>acestora</w:t>
      </w:r>
      <w:r w:rsidRPr="00B46147">
        <w:rPr>
          <w:lang w:val="ro-RO"/>
        </w:rPr>
        <w:t xml:space="preserve"> care dețin un certificat medical eliberat pe baza protocolului este limitată la zborurile pe aeronave înmatriculate în statele implicate în protocolul de cercetare. Această limitare se menționează în certificatul medical.</w:t>
      </w:r>
    </w:p>
    <w:p w14:paraId="7ADCE8FA" w14:textId="77777777" w:rsidR="00572190" w:rsidRPr="00B46147" w:rsidRDefault="00572190" w:rsidP="007D3800">
      <w:pPr>
        <w:pStyle w:val="norm"/>
        <w:numPr>
          <w:ilvl w:val="0"/>
          <w:numId w:val="804"/>
        </w:numPr>
        <w:shd w:val="clear" w:color="auto" w:fill="FFFFFF"/>
        <w:spacing w:before="0" w:beforeAutospacing="0" w:after="0" w:afterAutospacing="0"/>
        <w:jc w:val="both"/>
        <w:rPr>
          <w:lang w:val="ro-RO"/>
        </w:rPr>
      </w:pPr>
      <w:r w:rsidRPr="00B46147">
        <w:rPr>
          <w:lang w:val="ro-RO"/>
        </w:rPr>
        <w:t xml:space="preserve">prezintă </w:t>
      </w:r>
      <w:r w:rsidR="00FC4046" w:rsidRPr="00B46147">
        <w:rPr>
          <w:lang w:val="ro-RO"/>
        </w:rPr>
        <w:t xml:space="preserve">AeMC </w:t>
      </w:r>
      <w:r w:rsidRPr="00B46147">
        <w:rPr>
          <w:lang w:val="ro-RO"/>
        </w:rPr>
        <w:t>și AME din jurisdicția lor detalii privind protocolul înainte de punerea în aplicare, în scop informativ.</w:t>
      </w:r>
      <w:r w:rsidR="00FC4046" w:rsidRPr="00B46147">
        <w:rPr>
          <w:lang w:val="ro-RO"/>
        </w:rPr>
        <w:t xml:space="preserve"> </w:t>
      </w:r>
    </w:p>
    <w:p w14:paraId="07E2A82C" w14:textId="77777777" w:rsidR="00572190" w:rsidRPr="00B46147" w:rsidRDefault="00572190" w:rsidP="00362D88">
      <w:pPr>
        <w:pStyle w:val="title-gr-seq-level-1"/>
        <w:shd w:val="clear" w:color="auto" w:fill="FFFFFF"/>
        <w:spacing w:before="120" w:beforeAutospacing="0" w:after="120" w:afterAutospacing="0"/>
        <w:rPr>
          <w:rStyle w:val="boldface"/>
          <w:b/>
        </w:rPr>
      </w:pPr>
      <w:r w:rsidRPr="00B46147">
        <w:rPr>
          <w:rStyle w:val="boldface"/>
          <w:b/>
        </w:rPr>
        <w:t>SUBPARTEA DTO</w:t>
      </w:r>
      <w:r w:rsidR="00362D88" w:rsidRPr="00B46147">
        <w:rPr>
          <w:rStyle w:val="boldface"/>
          <w:b/>
        </w:rPr>
        <w:t xml:space="preserve"> - </w:t>
      </w:r>
      <w:r w:rsidRPr="00B46147">
        <w:rPr>
          <w:rStyle w:val="boldface"/>
          <w:b/>
        </w:rPr>
        <w:t>CERINȚE SPECIFICE REFERITOARE LA ORGANIZAȚIILE DE PREGĂTIRE DECLARATE (DTO)</w:t>
      </w:r>
    </w:p>
    <w:p w14:paraId="1D5A6273" w14:textId="77777777" w:rsidR="00572190" w:rsidRPr="00B46147" w:rsidRDefault="00572190" w:rsidP="00B66AAB">
      <w:pPr>
        <w:pStyle w:val="title-gr-seq-level-1"/>
        <w:shd w:val="clear" w:color="auto" w:fill="FFFFFF"/>
        <w:spacing w:before="120" w:beforeAutospacing="0" w:after="120" w:afterAutospacing="0"/>
        <w:rPr>
          <w:rStyle w:val="boldface"/>
          <w:b/>
        </w:rPr>
      </w:pPr>
      <w:r w:rsidRPr="00B46147">
        <w:rPr>
          <w:rStyle w:val="boldface"/>
          <w:b/>
        </w:rPr>
        <w:t xml:space="preserve">ARA.DTO.100    Declararea la </w:t>
      </w:r>
      <w:r w:rsidR="00FC4046" w:rsidRPr="00B46147">
        <w:rPr>
          <w:rStyle w:val="boldface"/>
          <w:b/>
        </w:rPr>
        <w:t xml:space="preserve">AAC </w:t>
      </w:r>
    </w:p>
    <w:p w14:paraId="2F7F8DAD" w14:textId="77777777" w:rsidR="00572190" w:rsidRPr="00B46147" w:rsidRDefault="00572190" w:rsidP="007D3800">
      <w:pPr>
        <w:pStyle w:val="norm"/>
        <w:numPr>
          <w:ilvl w:val="0"/>
          <w:numId w:val="806"/>
        </w:numPr>
        <w:shd w:val="clear" w:color="auto" w:fill="FFFFFF"/>
        <w:spacing w:before="0" w:beforeAutospacing="0" w:after="0" w:afterAutospacing="0"/>
        <w:jc w:val="both"/>
        <w:rPr>
          <w:lang w:val="ro-RO"/>
        </w:rPr>
      </w:pPr>
      <w:r w:rsidRPr="00B46147">
        <w:rPr>
          <w:lang w:val="ro-RO"/>
        </w:rPr>
        <w:t xml:space="preserve">La primirea unei declarații din partea unei DTO, </w:t>
      </w:r>
      <w:r w:rsidR="00FC4046" w:rsidRPr="00B46147">
        <w:rPr>
          <w:lang w:val="ro-RO"/>
        </w:rPr>
        <w:t>AAC</w:t>
      </w:r>
      <w:r w:rsidRPr="00B46147">
        <w:rPr>
          <w:lang w:val="ro-RO"/>
        </w:rPr>
        <w:t xml:space="preserve"> trebuie să verifice dacă declarația conține toate informațiile specificate la punctul DTO.GEN.115 din anexa VIII (partea DTO) și să confirme primirea declarației, inclusiv atribuirea unui număr de referință individual pentru DTO reprezentantului respectivei DTO.</w:t>
      </w:r>
    </w:p>
    <w:p w14:paraId="4B6AECA8" w14:textId="77777777" w:rsidR="00572190" w:rsidRPr="00B46147" w:rsidRDefault="00572190" w:rsidP="007D3800">
      <w:pPr>
        <w:pStyle w:val="norm"/>
        <w:numPr>
          <w:ilvl w:val="0"/>
          <w:numId w:val="806"/>
        </w:numPr>
        <w:shd w:val="clear" w:color="auto" w:fill="FFFFFF"/>
        <w:spacing w:before="0" w:beforeAutospacing="0" w:after="0" w:afterAutospacing="0"/>
        <w:jc w:val="both"/>
        <w:rPr>
          <w:lang w:val="ro-RO"/>
        </w:rPr>
      </w:pPr>
      <w:r w:rsidRPr="00B46147">
        <w:rPr>
          <w:lang w:val="ro-RO"/>
        </w:rPr>
        <w:t>În cazul în care declarația nu conține informațiile solicitate sau conține informații care indică o neconformitate cu cerințele esențiale prevăzute în anexa</w:t>
      </w:r>
      <w:r w:rsidR="00FC4046" w:rsidRPr="00B46147">
        <w:rPr>
          <w:lang w:val="ro-RO"/>
        </w:rPr>
        <w:t xml:space="preserve"> nr.4 la Codul aerian</w:t>
      </w:r>
      <w:r w:rsidRPr="00B46147">
        <w:rPr>
          <w:lang w:val="ro-RO"/>
        </w:rPr>
        <w:t xml:space="preserve"> sau cu cerințele din anexa </w:t>
      </w:r>
      <w:r w:rsidR="00362D88" w:rsidRPr="00B46147">
        <w:rPr>
          <w:lang w:val="ro-RO"/>
        </w:rPr>
        <w:t>nr.1</w:t>
      </w:r>
      <w:r w:rsidRPr="00B46147">
        <w:rPr>
          <w:lang w:val="ro-RO"/>
        </w:rPr>
        <w:t xml:space="preserve"> (</w:t>
      </w:r>
      <w:r w:rsidR="00362D88" w:rsidRPr="00B46147">
        <w:rPr>
          <w:lang w:val="ro-RO"/>
        </w:rPr>
        <w:t>Partea </w:t>
      </w:r>
      <w:r w:rsidRPr="00B46147">
        <w:rPr>
          <w:lang w:val="ro-RO"/>
        </w:rPr>
        <w:t xml:space="preserve">FCL) și din anexa </w:t>
      </w:r>
      <w:r w:rsidR="00362D88" w:rsidRPr="00B46147">
        <w:rPr>
          <w:lang w:val="ro-RO"/>
        </w:rPr>
        <w:t>nr.8</w:t>
      </w:r>
      <w:r w:rsidRPr="00B46147">
        <w:rPr>
          <w:lang w:val="ro-RO"/>
        </w:rPr>
        <w:t xml:space="preserve"> (</w:t>
      </w:r>
      <w:r w:rsidR="00362D88" w:rsidRPr="00B46147">
        <w:rPr>
          <w:lang w:val="ro-RO"/>
        </w:rPr>
        <w:t xml:space="preserve">Partea </w:t>
      </w:r>
      <w:r w:rsidRPr="00B46147">
        <w:rPr>
          <w:lang w:val="ro-RO"/>
        </w:rPr>
        <w:t xml:space="preserve">DTO) la prezentul </w:t>
      </w:r>
      <w:r w:rsidR="00362D88" w:rsidRPr="00B46147">
        <w:rPr>
          <w:lang w:val="ro-RO"/>
        </w:rPr>
        <w:t>Regulament</w:t>
      </w:r>
      <w:r w:rsidRPr="00B46147">
        <w:rPr>
          <w:lang w:val="ro-RO"/>
        </w:rPr>
        <w:t xml:space="preserve">, </w:t>
      </w:r>
      <w:r w:rsidR="00FC4046" w:rsidRPr="00B46147">
        <w:rPr>
          <w:lang w:val="ro-RO"/>
        </w:rPr>
        <w:t>AAC</w:t>
      </w:r>
      <w:r w:rsidRPr="00B46147">
        <w:rPr>
          <w:lang w:val="ro-RO"/>
        </w:rPr>
        <w:t xml:space="preserve"> acționează în conformitate cu punctul ARA.GEN.350 litera (da).</w:t>
      </w:r>
    </w:p>
    <w:p w14:paraId="6005B575" w14:textId="77777777" w:rsidR="00894BE1" w:rsidRPr="00B46147" w:rsidRDefault="00894BE1" w:rsidP="00894BE1">
      <w:pPr>
        <w:pStyle w:val="norm"/>
        <w:shd w:val="clear" w:color="auto" w:fill="FFFFFF"/>
        <w:spacing w:before="0" w:beforeAutospacing="0" w:after="0" w:afterAutospacing="0"/>
        <w:ind w:left="600" w:hanging="600"/>
        <w:jc w:val="both"/>
        <w:rPr>
          <w:lang w:val="ro-RO"/>
        </w:rPr>
      </w:pPr>
    </w:p>
    <w:p w14:paraId="560F2DD5" w14:textId="77777777" w:rsidR="00572190" w:rsidRPr="00B46147" w:rsidRDefault="00572190" w:rsidP="00362D88">
      <w:pPr>
        <w:pStyle w:val="title-gr-seq-level-1"/>
        <w:shd w:val="clear" w:color="auto" w:fill="FFFFFF"/>
        <w:spacing w:before="120" w:beforeAutospacing="0" w:after="120" w:afterAutospacing="0"/>
        <w:rPr>
          <w:rStyle w:val="boldface"/>
        </w:rPr>
      </w:pPr>
      <w:r w:rsidRPr="00B46147">
        <w:rPr>
          <w:rStyle w:val="boldface"/>
          <w:b/>
        </w:rPr>
        <w:t>ARA.DTO.105</w:t>
      </w:r>
      <w:r w:rsidRPr="00B46147">
        <w:rPr>
          <w:rStyle w:val="boldface"/>
        </w:rPr>
        <w:t>   </w:t>
      </w:r>
      <w:r w:rsidRPr="00B46147">
        <w:rPr>
          <w:rStyle w:val="boldface"/>
          <w:b/>
        </w:rPr>
        <w:t> Modificările aduse declarațiilor</w:t>
      </w:r>
    </w:p>
    <w:p w14:paraId="1F5E268A" w14:textId="77777777" w:rsidR="00572190" w:rsidRPr="00B46147" w:rsidRDefault="00572190" w:rsidP="00B66AAB">
      <w:pPr>
        <w:pStyle w:val="norm"/>
        <w:shd w:val="clear" w:color="auto" w:fill="FFFFFF"/>
        <w:spacing w:before="0" w:beforeAutospacing="0" w:after="0" w:afterAutospacing="0"/>
        <w:jc w:val="both"/>
        <w:rPr>
          <w:lang w:val="ro-RO"/>
        </w:rPr>
      </w:pPr>
      <w:r w:rsidRPr="00B46147">
        <w:rPr>
          <w:lang w:val="ro-RO"/>
        </w:rPr>
        <w:t xml:space="preserve">La primirea unei notificări de modificare a informațiilor cuprinse în declarația depusă de o DTO, </w:t>
      </w:r>
      <w:r w:rsidR="00FC4046" w:rsidRPr="00B46147">
        <w:rPr>
          <w:lang w:val="ro-RO"/>
        </w:rPr>
        <w:t>AAC</w:t>
      </w:r>
      <w:r w:rsidRPr="00B46147">
        <w:rPr>
          <w:lang w:val="ro-RO"/>
        </w:rPr>
        <w:t xml:space="preserve"> acționează în conformitate cu punctul ARA.DTO.100.</w:t>
      </w:r>
    </w:p>
    <w:p w14:paraId="79F92DA8" w14:textId="77777777" w:rsidR="00572190" w:rsidRPr="00B46147" w:rsidRDefault="00572190" w:rsidP="00B66AAB">
      <w:pPr>
        <w:pStyle w:val="title-gr-seq-level-1"/>
        <w:shd w:val="clear" w:color="auto" w:fill="FFFFFF"/>
        <w:spacing w:before="120" w:beforeAutospacing="0" w:after="120" w:afterAutospacing="0"/>
        <w:rPr>
          <w:rStyle w:val="boldface"/>
        </w:rPr>
      </w:pPr>
      <w:r w:rsidRPr="00B46147">
        <w:rPr>
          <w:rStyle w:val="boldface"/>
          <w:b/>
        </w:rPr>
        <w:t>ARA.DTO.110</w:t>
      </w:r>
      <w:r w:rsidRPr="00B46147">
        <w:rPr>
          <w:rStyle w:val="boldface"/>
        </w:rPr>
        <w:t>   </w:t>
      </w:r>
      <w:r w:rsidRPr="00B46147">
        <w:rPr>
          <w:rStyle w:val="boldface"/>
          <w:b/>
        </w:rPr>
        <w:t> Verificarea conformității programului de pregătire</w:t>
      </w:r>
    </w:p>
    <w:p w14:paraId="675988B4" w14:textId="77777777" w:rsidR="00572190" w:rsidRPr="00B46147" w:rsidRDefault="00572190" w:rsidP="007D3800">
      <w:pPr>
        <w:pStyle w:val="norm"/>
        <w:numPr>
          <w:ilvl w:val="0"/>
          <w:numId w:val="807"/>
        </w:numPr>
        <w:shd w:val="clear" w:color="auto" w:fill="FFFFFF"/>
        <w:spacing w:before="120" w:beforeAutospacing="0" w:after="0" w:afterAutospacing="0"/>
        <w:jc w:val="both"/>
        <w:rPr>
          <w:lang w:val="ro-RO"/>
        </w:rPr>
      </w:pPr>
      <w:r w:rsidRPr="00B46147">
        <w:rPr>
          <w:lang w:val="ro-RO"/>
        </w:rPr>
        <w:t xml:space="preserve">La primirea unui program de pregătire al unei DTO și a oricărei modificări aduse programului, care îi este notificată în conformitate cu punctul DTO.GEN.115 litera (c) din anexa </w:t>
      </w:r>
      <w:r w:rsidR="00362D88" w:rsidRPr="00B46147">
        <w:rPr>
          <w:lang w:val="ro-RO"/>
        </w:rPr>
        <w:t>nr.8</w:t>
      </w:r>
      <w:r w:rsidRPr="00B46147">
        <w:rPr>
          <w:lang w:val="ro-RO"/>
        </w:rPr>
        <w:t xml:space="preserve"> (</w:t>
      </w:r>
      <w:r w:rsidR="00362D88" w:rsidRPr="00B46147">
        <w:rPr>
          <w:lang w:val="ro-RO"/>
        </w:rPr>
        <w:t xml:space="preserve">Partea </w:t>
      </w:r>
      <w:r w:rsidRPr="00B46147">
        <w:rPr>
          <w:lang w:val="ro-RO"/>
        </w:rPr>
        <w:t xml:space="preserve">DTO) sau la primirea unei cereri de aprobare a programului de pregătire al unei DTO care îi este prezentată în conformitate cu punctul DTO.GEN.230 litera (c) din anexa menționată, </w:t>
      </w:r>
      <w:r w:rsidR="00396D4E" w:rsidRPr="00B46147">
        <w:rPr>
          <w:lang w:val="ro-RO"/>
        </w:rPr>
        <w:t>AAC</w:t>
      </w:r>
      <w:r w:rsidRPr="00B46147">
        <w:rPr>
          <w:lang w:val="ro-RO"/>
        </w:rPr>
        <w:t xml:space="preserve"> verifică dacă respectivele programe de pregătire se co</w:t>
      </w:r>
      <w:r w:rsidR="00362D88" w:rsidRPr="00B46147">
        <w:rPr>
          <w:lang w:val="ro-RO"/>
        </w:rPr>
        <w:t>nformează cerințelor din anexa nr.1</w:t>
      </w:r>
      <w:r w:rsidRPr="00B46147">
        <w:rPr>
          <w:lang w:val="ro-RO"/>
        </w:rPr>
        <w:t xml:space="preserve"> (</w:t>
      </w:r>
      <w:r w:rsidR="00362D88" w:rsidRPr="00B46147">
        <w:rPr>
          <w:lang w:val="ro-RO"/>
        </w:rPr>
        <w:t xml:space="preserve">Partea </w:t>
      </w:r>
      <w:r w:rsidRPr="00B46147">
        <w:rPr>
          <w:lang w:val="ro-RO"/>
        </w:rPr>
        <w:t>FCL).</w:t>
      </w:r>
    </w:p>
    <w:p w14:paraId="70DE5933" w14:textId="77777777" w:rsidR="00572190" w:rsidRPr="00B46147" w:rsidRDefault="00572190" w:rsidP="007D3800">
      <w:pPr>
        <w:pStyle w:val="norm"/>
        <w:numPr>
          <w:ilvl w:val="0"/>
          <w:numId w:val="807"/>
        </w:numPr>
        <w:shd w:val="clear" w:color="auto" w:fill="FFFFFF"/>
        <w:spacing w:before="0" w:beforeAutospacing="0" w:after="0" w:afterAutospacing="0"/>
        <w:jc w:val="both"/>
        <w:rPr>
          <w:lang w:val="ro-RO"/>
        </w:rPr>
      </w:pPr>
      <w:r w:rsidRPr="00B46147">
        <w:rPr>
          <w:lang w:val="ro-RO"/>
        </w:rPr>
        <w:t xml:space="preserve">Dacă are certitudinea că programului de pregătire al DTO și orice modificări ulterioare aduse acestuia sunt în conformitate cu cerințele respective, </w:t>
      </w:r>
      <w:r w:rsidR="00396D4E" w:rsidRPr="00B46147">
        <w:rPr>
          <w:lang w:val="ro-RO"/>
        </w:rPr>
        <w:t>AAC</w:t>
      </w:r>
      <w:r w:rsidRPr="00B46147">
        <w:rPr>
          <w:lang w:val="ro-RO"/>
        </w:rPr>
        <w:t xml:space="preserve"> informează reprezentantul DTO în scris sau, în cazul menționat la punctul DTO.GEN.230 litera (c) din anexa </w:t>
      </w:r>
      <w:r w:rsidR="00362D88" w:rsidRPr="00B46147">
        <w:rPr>
          <w:lang w:val="ro-RO"/>
        </w:rPr>
        <w:t>nr.8</w:t>
      </w:r>
      <w:r w:rsidRPr="00B46147">
        <w:rPr>
          <w:lang w:val="ro-RO"/>
        </w:rPr>
        <w:t xml:space="preserve"> (</w:t>
      </w:r>
      <w:r w:rsidR="00362D88" w:rsidRPr="00B46147">
        <w:rPr>
          <w:lang w:val="ro-RO"/>
        </w:rPr>
        <w:t xml:space="preserve">Partea </w:t>
      </w:r>
      <w:r w:rsidRPr="00B46147">
        <w:rPr>
          <w:lang w:val="ro-RO"/>
        </w:rPr>
        <w:t xml:space="preserve">DTO), aprobă programul de pregătire. Pentru o astfel de aprobare, </w:t>
      </w:r>
      <w:r w:rsidR="00396D4E" w:rsidRPr="00B46147">
        <w:rPr>
          <w:lang w:val="ro-RO"/>
        </w:rPr>
        <w:t>AAC</w:t>
      </w:r>
      <w:r w:rsidRPr="00B46147">
        <w:rPr>
          <w:lang w:val="ro-RO"/>
        </w:rPr>
        <w:t xml:space="preserve"> trebuie să utilizeze formularul prevăzut în apendicele </w:t>
      </w:r>
      <w:r w:rsidR="00396D4E" w:rsidRPr="00B46147">
        <w:rPr>
          <w:lang w:val="ro-RO"/>
        </w:rPr>
        <w:t xml:space="preserve">nr.8 </w:t>
      </w:r>
      <w:r w:rsidRPr="00B46147">
        <w:rPr>
          <w:lang w:val="ro-RO"/>
        </w:rPr>
        <w:t>la prezenta anexă (</w:t>
      </w:r>
      <w:r w:rsidR="00362D88" w:rsidRPr="00B46147">
        <w:rPr>
          <w:lang w:val="ro-RO"/>
        </w:rPr>
        <w:t xml:space="preserve">Partea </w:t>
      </w:r>
      <w:r w:rsidRPr="00B46147">
        <w:rPr>
          <w:lang w:val="ro-RO"/>
        </w:rPr>
        <w:t>ARA).</w:t>
      </w:r>
    </w:p>
    <w:p w14:paraId="1D10E461" w14:textId="77777777" w:rsidR="00572190" w:rsidRPr="00B46147" w:rsidRDefault="00572190" w:rsidP="007D3800">
      <w:pPr>
        <w:pStyle w:val="norm"/>
        <w:numPr>
          <w:ilvl w:val="0"/>
          <w:numId w:val="807"/>
        </w:numPr>
        <w:shd w:val="clear" w:color="auto" w:fill="FFFFFF"/>
        <w:spacing w:before="0" w:beforeAutospacing="0" w:after="0" w:afterAutospacing="0"/>
        <w:jc w:val="both"/>
        <w:rPr>
          <w:lang w:val="ro-RO"/>
        </w:rPr>
      </w:pPr>
      <w:r w:rsidRPr="00B46147">
        <w:rPr>
          <w:lang w:val="ro-RO"/>
        </w:rPr>
        <w:t xml:space="preserve">În cazul constatării oricărei neconformități, </w:t>
      </w:r>
      <w:r w:rsidR="00396D4E" w:rsidRPr="00B46147">
        <w:rPr>
          <w:lang w:val="ro-RO"/>
        </w:rPr>
        <w:t>AAC</w:t>
      </w:r>
      <w:r w:rsidRPr="00B46147">
        <w:rPr>
          <w:lang w:val="ro-RO"/>
        </w:rPr>
        <w:t xml:space="preserve"> acționează în conformitate cu punctul ARA.GEN.350 litera (da) sau, în cazul menționat la punctul DTO.GEN.230 litera (c) din anexa </w:t>
      </w:r>
      <w:r w:rsidR="00362D88" w:rsidRPr="00B46147">
        <w:rPr>
          <w:lang w:val="ro-RO"/>
        </w:rPr>
        <w:t>nr.8</w:t>
      </w:r>
      <w:r w:rsidRPr="00B46147">
        <w:rPr>
          <w:lang w:val="ro-RO"/>
        </w:rPr>
        <w:t xml:space="preserve"> (</w:t>
      </w:r>
      <w:r w:rsidR="00362D88" w:rsidRPr="00B46147">
        <w:rPr>
          <w:lang w:val="ro-RO"/>
        </w:rPr>
        <w:t>Partea </w:t>
      </w:r>
      <w:r w:rsidRPr="00B46147">
        <w:rPr>
          <w:lang w:val="ro-RO"/>
        </w:rPr>
        <w:t>DTO), respinge cererea de aprobare a programului de pregătire.</w:t>
      </w:r>
    </w:p>
    <w:p w14:paraId="2C16119D" w14:textId="77777777" w:rsidR="00396D4E" w:rsidRPr="00B46147" w:rsidRDefault="00396D4E" w:rsidP="00B66AAB">
      <w:pPr>
        <w:pStyle w:val="norm"/>
        <w:shd w:val="clear" w:color="auto" w:fill="FFFFFF"/>
        <w:spacing w:before="120" w:beforeAutospacing="0" w:after="0" w:afterAutospacing="0"/>
        <w:ind w:left="600" w:hanging="600"/>
        <w:jc w:val="both"/>
        <w:rPr>
          <w:lang w:val="ro-RO"/>
        </w:rPr>
      </w:pPr>
    </w:p>
    <w:p w14:paraId="19808E63" w14:textId="77777777" w:rsidR="00B46147" w:rsidRDefault="00B46147" w:rsidP="009344AB">
      <w:pPr>
        <w:pStyle w:val="1"/>
        <w:rPr>
          <w:rStyle w:val="boldface"/>
          <w:rFonts w:ascii="Times New Roman" w:hAnsi="Times New Roman" w:cs="Times New Roman"/>
          <w:b/>
          <w:color w:val="auto"/>
          <w:sz w:val="24"/>
          <w:szCs w:val="24"/>
        </w:rPr>
      </w:pPr>
    </w:p>
    <w:p w14:paraId="13F42D75" w14:textId="77777777" w:rsidR="00B46147" w:rsidRPr="00B46147" w:rsidRDefault="00B46147" w:rsidP="00B46147"/>
    <w:p w14:paraId="6F8A7F5E" w14:textId="77777777" w:rsidR="00B46147" w:rsidRDefault="00B46147" w:rsidP="00B46147">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lastRenderedPageBreak/>
        <w:t xml:space="preserve">Apendicele nr.1 - Certificat de echipaj de zbor </w:t>
      </w:r>
    </w:p>
    <w:p w14:paraId="6FD76E91" w14:textId="77777777" w:rsidR="00B46147" w:rsidRDefault="00B46147" w:rsidP="00B66AAB">
      <w:pPr>
        <w:pStyle w:val="CM4"/>
        <w:jc w:val="both"/>
        <w:rPr>
          <w:lang w:val="ro-RO"/>
        </w:rPr>
      </w:pPr>
    </w:p>
    <w:p w14:paraId="7454BE3E" w14:textId="77777777" w:rsidR="00396D4E" w:rsidRPr="00B46147" w:rsidRDefault="00396D4E" w:rsidP="00B66AAB">
      <w:pPr>
        <w:pStyle w:val="CM4"/>
        <w:jc w:val="both"/>
        <w:rPr>
          <w:rFonts w:ascii="Times New Roman" w:hAnsi="Times New Roman"/>
          <w:lang w:val="ro-RO"/>
        </w:rPr>
      </w:pPr>
      <w:r w:rsidRPr="00B46147">
        <w:rPr>
          <w:lang w:val="ro-RO"/>
        </w:rPr>
        <w:t xml:space="preserve">Certificatul de </w:t>
      </w:r>
      <w:r w:rsidRPr="00B46147">
        <w:rPr>
          <w:rFonts w:ascii="Times New Roman" w:hAnsi="Times New Roman"/>
          <w:lang w:val="ro-RO"/>
        </w:rPr>
        <w:t>echipaj de zbor eliberat de către AAC în conformitate cu Partea FCL respectă următoarele specificații:</w:t>
      </w:r>
    </w:p>
    <w:p w14:paraId="7213499B" w14:textId="77777777" w:rsidR="00396D4E" w:rsidRPr="00B46147" w:rsidRDefault="00396D4E" w:rsidP="007D3800">
      <w:pPr>
        <w:pStyle w:val="CM4"/>
        <w:numPr>
          <w:ilvl w:val="0"/>
          <w:numId w:val="808"/>
        </w:numPr>
        <w:tabs>
          <w:tab w:val="left" w:pos="567"/>
        </w:tabs>
        <w:jc w:val="both"/>
        <w:rPr>
          <w:rFonts w:ascii="Times New Roman" w:hAnsi="Times New Roman"/>
          <w:lang w:val="ro-RO"/>
        </w:rPr>
      </w:pPr>
      <w:r w:rsidRPr="00B46147">
        <w:rPr>
          <w:rFonts w:ascii="Times New Roman" w:hAnsi="Times New Roman"/>
          <w:lang w:val="ro-RO"/>
        </w:rPr>
        <w:t>Cuprinsul. Numărul elementului prezentat este tipărit întotdeauna în asociere cu titlul elementului. Elementele I-XI sunt elemente „permanente”, iar elementele XII-XIV sunt elementele „variabile”, care pot apărea într-o parte separată sau detașabilă a formularului principal. Orice parte separată sau detașabilă este clar identificabilă ca parte a certificatului.</w:t>
      </w:r>
    </w:p>
    <w:p w14:paraId="68FBAD87" w14:textId="77777777" w:rsidR="00396D4E" w:rsidRPr="00B46147" w:rsidRDefault="00396D4E" w:rsidP="007D3800">
      <w:pPr>
        <w:pStyle w:val="CM4"/>
        <w:numPr>
          <w:ilvl w:val="0"/>
          <w:numId w:val="809"/>
        </w:numPr>
        <w:jc w:val="both"/>
        <w:rPr>
          <w:rFonts w:ascii="Times New Roman" w:hAnsi="Times New Roman"/>
          <w:lang w:val="ro-RO"/>
        </w:rPr>
      </w:pPr>
      <w:r w:rsidRPr="00B46147">
        <w:rPr>
          <w:rFonts w:ascii="Times New Roman" w:hAnsi="Times New Roman"/>
          <w:lang w:val="ro-RO"/>
        </w:rPr>
        <w:t>Elemente permanente:</w:t>
      </w:r>
    </w:p>
    <w:p w14:paraId="1A3CF561" w14:textId="77777777" w:rsidR="00362D88" w:rsidRPr="00B46147" w:rsidRDefault="00396D4E" w:rsidP="00362D88">
      <w:pPr>
        <w:pStyle w:val="CM4"/>
        <w:numPr>
          <w:ilvl w:val="6"/>
          <w:numId w:val="775"/>
        </w:numPr>
        <w:ind w:left="1170" w:hanging="450"/>
        <w:jc w:val="both"/>
        <w:rPr>
          <w:rFonts w:ascii="Times New Roman" w:hAnsi="Times New Roman"/>
          <w:lang w:val="ro-RO"/>
        </w:rPr>
      </w:pPr>
      <w:r w:rsidRPr="00B46147">
        <w:rPr>
          <w:rFonts w:ascii="Times New Roman" w:hAnsi="Times New Roman"/>
          <w:lang w:val="ro-RO"/>
        </w:rPr>
        <w:t>statul emitent al  certificatului;</w:t>
      </w:r>
    </w:p>
    <w:p w14:paraId="2F9E3BD8" w14:textId="77777777" w:rsidR="00396D4E" w:rsidRPr="00B46147" w:rsidRDefault="00396D4E" w:rsidP="00362D88">
      <w:pPr>
        <w:pStyle w:val="CM4"/>
        <w:numPr>
          <w:ilvl w:val="6"/>
          <w:numId w:val="775"/>
        </w:numPr>
        <w:ind w:left="1170" w:hanging="450"/>
        <w:jc w:val="both"/>
        <w:rPr>
          <w:rFonts w:ascii="Times New Roman" w:hAnsi="Times New Roman"/>
          <w:lang w:val="ro-RO"/>
        </w:rPr>
      </w:pPr>
      <w:r w:rsidRPr="00B46147">
        <w:rPr>
          <w:rFonts w:ascii="Times New Roman" w:hAnsi="Times New Roman"/>
          <w:lang w:val="ro-RO"/>
        </w:rPr>
        <w:t>titlul  certificatului;</w:t>
      </w:r>
    </w:p>
    <w:p w14:paraId="646A8A62" w14:textId="77777777" w:rsidR="00396D4E" w:rsidRPr="00B46147" w:rsidRDefault="00396D4E" w:rsidP="00362D88">
      <w:pPr>
        <w:pStyle w:val="CM4"/>
        <w:numPr>
          <w:ilvl w:val="6"/>
          <w:numId w:val="775"/>
        </w:numPr>
        <w:ind w:left="1170" w:hanging="450"/>
        <w:jc w:val="both"/>
        <w:rPr>
          <w:rFonts w:ascii="Times New Roman" w:hAnsi="Times New Roman"/>
          <w:lang w:val="ro-RO"/>
        </w:rPr>
      </w:pPr>
      <w:r w:rsidRPr="00B46147">
        <w:rPr>
          <w:rFonts w:ascii="Times New Roman" w:hAnsi="Times New Roman"/>
          <w:lang w:val="ro-RO"/>
        </w:rPr>
        <w:t>numărul de serie al certificatului începând cu codul de țară ONU al Republicii Moldova, urmat de „FCL” și un cod format din numere și/sau litere scris cu cifre arabe și caractere latine;</w:t>
      </w:r>
    </w:p>
    <w:p w14:paraId="664BC54A" w14:textId="77777777" w:rsidR="00396D4E" w:rsidRPr="00B46147" w:rsidRDefault="00396D4E" w:rsidP="00362D88">
      <w:pPr>
        <w:pStyle w:val="CM4"/>
        <w:numPr>
          <w:ilvl w:val="6"/>
          <w:numId w:val="775"/>
        </w:numPr>
        <w:ind w:left="1170" w:hanging="450"/>
        <w:jc w:val="both"/>
        <w:rPr>
          <w:rFonts w:ascii="Times New Roman" w:hAnsi="Times New Roman"/>
          <w:lang w:val="ro-RO"/>
        </w:rPr>
      </w:pPr>
      <w:r w:rsidRPr="00B46147">
        <w:rPr>
          <w:rFonts w:ascii="Times New Roman" w:hAnsi="Times New Roman"/>
          <w:lang w:val="ro-RO"/>
        </w:rPr>
        <w:t xml:space="preserve"> numele titularului;</w:t>
      </w:r>
    </w:p>
    <w:p w14:paraId="03DC931C" w14:textId="77777777" w:rsidR="00396D4E" w:rsidRPr="00B46147" w:rsidRDefault="00396D4E" w:rsidP="006A288C">
      <w:pPr>
        <w:pStyle w:val="CM4"/>
        <w:ind w:left="720"/>
        <w:jc w:val="both"/>
        <w:rPr>
          <w:rFonts w:ascii="Times New Roman" w:hAnsi="Times New Roman"/>
          <w:lang w:val="ro-RO"/>
        </w:rPr>
      </w:pPr>
      <w:r w:rsidRPr="00B46147">
        <w:rPr>
          <w:rFonts w:ascii="Times New Roman" w:hAnsi="Times New Roman"/>
          <w:lang w:val="ro-RO"/>
        </w:rPr>
        <w:t>(IVa) data nașterii;</w:t>
      </w:r>
    </w:p>
    <w:p w14:paraId="400449E0" w14:textId="77777777" w:rsidR="00396D4E" w:rsidRPr="00B46147" w:rsidRDefault="00396D4E" w:rsidP="00362D88">
      <w:pPr>
        <w:pStyle w:val="CM4"/>
        <w:numPr>
          <w:ilvl w:val="6"/>
          <w:numId w:val="775"/>
        </w:numPr>
        <w:ind w:left="1170" w:hanging="450"/>
        <w:jc w:val="both"/>
        <w:rPr>
          <w:rFonts w:ascii="Times New Roman" w:hAnsi="Times New Roman"/>
          <w:lang w:val="ro-RO"/>
        </w:rPr>
      </w:pPr>
      <w:r w:rsidRPr="00B46147">
        <w:rPr>
          <w:rFonts w:ascii="Times New Roman" w:hAnsi="Times New Roman"/>
          <w:lang w:val="ro-RO"/>
        </w:rPr>
        <w:t>adresa titularului;</w:t>
      </w:r>
    </w:p>
    <w:p w14:paraId="7F92F2C2" w14:textId="77777777" w:rsidR="00396D4E" w:rsidRPr="00B46147" w:rsidRDefault="00396D4E" w:rsidP="00362D88">
      <w:pPr>
        <w:pStyle w:val="CM4"/>
        <w:numPr>
          <w:ilvl w:val="6"/>
          <w:numId w:val="775"/>
        </w:numPr>
        <w:ind w:left="1170" w:hanging="450"/>
        <w:jc w:val="both"/>
        <w:rPr>
          <w:rFonts w:ascii="Times New Roman" w:hAnsi="Times New Roman"/>
          <w:lang w:val="ro-RO"/>
        </w:rPr>
      </w:pPr>
      <w:r w:rsidRPr="00B46147">
        <w:rPr>
          <w:rFonts w:ascii="Times New Roman" w:hAnsi="Times New Roman"/>
          <w:lang w:val="ro-RO"/>
        </w:rPr>
        <w:t xml:space="preserve"> naționalitatea titularului;</w:t>
      </w:r>
    </w:p>
    <w:p w14:paraId="4377FB41" w14:textId="77777777" w:rsidR="00396D4E" w:rsidRPr="00B46147" w:rsidRDefault="00396D4E" w:rsidP="00362D88">
      <w:pPr>
        <w:pStyle w:val="CM4"/>
        <w:numPr>
          <w:ilvl w:val="6"/>
          <w:numId w:val="775"/>
        </w:numPr>
        <w:ind w:left="1170" w:hanging="450"/>
        <w:jc w:val="both"/>
        <w:rPr>
          <w:rFonts w:ascii="Times New Roman" w:hAnsi="Times New Roman"/>
          <w:lang w:val="ro-RO"/>
        </w:rPr>
      </w:pPr>
      <w:r w:rsidRPr="00B46147">
        <w:rPr>
          <w:rFonts w:ascii="Times New Roman" w:hAnsi="Times New Roman"/>
          <w:lang w:val="ro-RO"/>
        </w:rPr>
        <w:t>semnătura titularului;</w:t>
      </w:r>
    </w:p>
    <w:p w14:paraId="6CEED356" w14:textId="77777777" w:rsidR="006A288C" w:rsidRPr="00B46147" w:rsidRDefault="00396D4E" w:rsidP="006A288C">
      <w:pPr>
        <w:pStyle w:val="CM4"/>
        <w:numPr>
          <w:ilvl w:val="6"/>
          <w:numId w:val="775"/>
        </w:numPr>
        <w:tabs>
          <w:tab w:val="left" w:pos="1440"/>
        </w:tabs>
        <w:ind w:left="1170" w:hanging="450"/>
        <w:jc w:val="both"/>
        <w:rPr>
          <w:rFonts w:ascii="Times New Roman" w:hAnsi="Times New Roman"/>
          <w:lang w:val="ro-RO"/>
        </w:rPr>
      </w:pPr>
      <w:r w:rsidRPr="00B46147">
        <w:rPr>
          <w:rFonts w:ascii="Times New Roman" w:hAnsi="Times New Roman"/>
          <w:lang w:val="ro-RO"/>
        </w:rPr>
        <w:t xml:space="preserve">AAC și, acolo unde este necesar, condițiile pe baza cărora a fost eliberat  </w:t>
      </w:r>
    </w:p>
    <w:p w14:paraId="212E8B92" w14:textId="77777777" w:rsidR="00396D4E" w:rsidRPr="00B46147" w:rsidRDefault="00396D4E" w:rsidP="006A288C">
      <w:pPr>
        <w:pStyle w:val="CM4"/>
        <w:tabs>
          <w:tab w:val="left" w:pos="1440"/>
        </w:tabs>
        <w:ind w:left="1170"/>
        <w:jc w:val="both"/>
        <w:rPr>
          <w:rFonts w:ascii="Times New Roman" w:hAnsi="Times New Roman"/>
          <w:lang w:val="ro-RO"/>
        </w:rPr>
      </w:pPr>
      <w:r w:rsidRPr="00B46147">
        <w:rPr>
          <w:rFonts w:ascii="Times New Roman" w:hAnsi="Times New Roman"/>
          <w:lang w:val="ro-RO"/>
        </w:rPr>
        <w:t>certificatul;</w:t>
      </w:r>
    </w:p>
    <w:p w14:paraId="11AD274D" w14:textId="77777777" w:rsidR="00396D4E" w:rsidRPr="00B46147" w:rsidRDefault="00396D4E" w:rsidP="00362D88">
      <w:pPr>
        <w:pStyle w:val="CM4"/>
        <w:numPr>
          <w:ilvl w:val="6"/>
          <w:numId w:val="775"/>
        </w:numPr>
        <w:ind w:left="1170" w:hanging="450"/>
        <w:jc w:val="both"/>
        <w:rPr>
          <w:rFonts w:ascii="Times New Roman" w:hAnsi="Times New Roman"/>
          <w:lang w:val="ro-RO"/>
        </w:rPr>
      </w:pPr>
      <w:r w:rsidRPr="00B46147">
        <w:rPr>
          <w:rFonts w:ascii="Times New Roman" w:hAnsi="Times New Roman"/>
          <w:lang w:val="ro-RO"/>
        </w:rPr>
        <w:t>certificarea valabilității și autorizarea pentru privilegiile acordate;</w:t>
      </w:r>
    </w:p>
    <w:p w14:paraId="3AC95E7C" w14:textId="77777777" w:rsidR="00396D4E" w:rsidRPr="00B46147" w:rsidRDefault="00396D4E" w:rsidP="00362D88">
      <w:pPr>
        <w:pStyle w:val="CM4"/>
        <w:numPr>
          <w:ilvl w:val="6"/>
          <w:numId w:val="775"/>
        </w:numPr>
        <w:ind w:left="1170" w:hanging="450"/>
        <w:jc w:val="both"/>
        <w:rPr>
          <w:rFonts w:ascii="Times New Roman" w:hAnsi="Times New Roman"/>
          <w:lang w:val="ro-RO"/>
        </w:rPr>
      </w:pPr>
      <w:r w:rsidRPr="00B46147">
        <w:rPr>
          <w:rFonts w:ascii="Times New Roman" w:hAnsi="Times New Roman"/>
          <w:lang w:val="ro-RO"/>
        </w:rPr>
        <w:t>semnătura funcționarului care eliberează certificat și data eliberării; și</w:t>
      </w:r>
    </w:p>
    <w:p w14:paraId="5A3A86A6" w14:textId="77777777" w:rsidR="00396D4E" w:rsidRPr="00B46147" w:rsidRDefault="00396D4E" w:rsidP="00362D88">
      <w:pPr>
        <w:pStyle w:val="CM4"/>
        <w:numPr>
          <w:ilvl w:val="6"/>
          <w:numId w:val="775"/>
        </w:numPr>
        <w:ind w:left="1170" w:hanging="450"/>
        <w:jc w:val="both"/>
        <w:rPr>
          <w:rFonts w:ascii="Times New Roman" w:hAnsi="Times New Roman"/>
          <w:lang w:val="ro-RO"/>
        </w:rPr>
      </w:pPr>
      <w:r w:rsidRPr="00B46147">
        <w:rPr>
          <w:rFonts w:ascii="Times New Roman" w:hAnsi="Times New Roman"/>
          <w:lang w:val="ro-RO"/>
        </w:rPr>
        <w:t>sigiliul sau ștampila AAC.</w:t>
      </w:r>
    </w:p>
    <w:p w14:paraId="124C72B6" w14:textId="77777777" w:rsidR="00396D4E" w:rsidRPr="00B46147" w:rsidRDefault="00396D4E" w:rsidP="00B66AAB">
      <w:pPr>
        <w:pStyle w:val="CM4"/>
        <w:ind w:left="567"/>
        <w:jc w:val="both"/>
        <w:rPr>
          <w:rFonts w:ascii="Times New Roman" w:hAnsi="Times New Roman"/>
          <w:lang w:val="ro-RO"/>
        </w:rPr>
      </w:pPr>
    </w:p>
    <w:p w14:paraId="19D972E2" w14:textId="77777777" w:rsidR="00396D4E" w:rsidRPr="00B46147" w:rsidRDefault="00396D4E" w:rsidP="007D3800">
      <w:pPr>
        <w:pStyle w:val="CM4"/>
        <w:numPr>
          <w:ilvl w:val="0"/>
          <w:numId w:val="809"/>
        </w:numPr>
        <w:jc w:val="both"/>
        <w:rPr>
          <w:rFonts w:ascii="Times New Roman" w:hAnsi="Times New Roman"/>
          <w:lang w:val="ro-RO"/>
        </w:rPr>
      </w:pPr>
      <w:r w:rsidRPr="00B46147">
        <w:rPr>
          <w:rFonts w:ascii="Times New Roman" w:hAnsi="Times New Roman"/>
          <w:lang w:val="ro-RO"/>
        </w:rPr>
        <w:t>Elemente variabile</w:t>
      </w:r>
      <w:r w:rsidRPr="00B46147">
        <w:rPr>
          <w:rFonts w:ascii="Times New Roman" w:hAnsi="Times New Roman"/>
          <w:lang w:val="ro-MD"/>
        </w:rPr>
        <w:t>:</w:t>
      </w:r>
      <w:r w:rsidRPr="00B46147">
        <w:rPr>
          <w:rFonts w:ascii="Times New Roman" w:hAnsi="Times New Roman"/>
          <w:lang w:val="ro-RO"/>
        </w:rPr>
        <w:t xml:space="preserve"> </w:t>
      </w:r>
    </w:p>
    <w:p w14:paraId="4618F582" w14:textId="77777777" w:rsidR="006A288C" w:rsidRPr="00B46147" w:rsidRDefault="00396D4E" w:rsidP="006A288C">
      <w:pPr>
        <w:pStyle w:val="CM4"/>
        <w:numPr>
          <w:ilvl w:val="6"/>
          <w:numId w:val="775"/>
        </w:numPr>
        <w:ind w:left="1170" w:hanging="450"/>
        <w:jc w:val="both"/>
        <w:rPr>
          <w:rFonts w:ascii="Times New Roman" w:hAnsi="Times New Roman"/>
          <w:lang w:val="ro-RO"/>
        </w:rPr>
      </w:pPr>
      <w:r w:rsidRPr="00B46147">
        <w:rPr>
          <w:rFonts w:ascii="Times New Roman" w:hAnsi="Times New Roman"/>
          <w:lang w:val="ro-RO"/>
        </w:rPr>
        <w:t xml:space="preserve">calificări și certificate: calificări de clasă, calificări de tip, certificate de </w:t>
      </w:r>
      <w:r w:rsidR="006A288C" w:rsidRPr="00B46147">
        <w:rPr>
          <w:rFonts w:ascii="Times New Roman" w:hAnsi="Times New Roman"/>
          <w:lang w:val="ro-RO"/>
        </w:rPr>
        <w:t xml:space="preserve"> </w:t>
      </w:r>
    </w:p>
    <w:p w14:paraId="468F58EA" w14:textId="77777777" w:rsidR="00396D4E" w:rsidRPr="00B46147" w:rsidRDefault="00396D4E" w:rsidP="006A288C">
      <w:pPr>
        <w:pStyle w:val="CM4"/>
        <w:ind w:left="1440"/>
        <w:jc w:val="both"/>
        <w:rPr>
          <w:rFonts w:ascii="Times New Roman" w:hAnsi="Times New Roman"/>
          <w:lang w:val="ro-RO"/>
        </w:rPr>
      </w:pPr>
      <w:r w:rsidRPr="00B46147">
        <w:rPr>
          <w:rFonts w:ascii="Times New Roman" w:hAnsi="Times New Roman"/>
          <w:lang w:val="ro-RO"/>
        </w:rPr>
        <w:t>instructor etc., cu datele expirării. Privilegiile de radiotelefonie (R/T) pot apărea pe formularul certificatului sau pe un certificat separat;</w:t>
      </w:r>
    </w:p>
    <w:p w14:paraId="0452D6F0" w14:textId="77777777" w:rsidR="006A288C" w:rsidRPr="00B46147" w:rsidRDefault="00396D4E" w:rsidP="006A288C">
      <w:pPr>
        <w:pStyle w:val="CM4"/>
        <w:numPr>
          <w:ilvl w:val="6"/>
          <w:numId w:val="775"/>
        </w:numPr>
        <w:ind w:left="1170" w:hanging="450"/>
        <w:jc w:val="both"/>
        <w:rPr>
          <w:rFonts w:ascii="Times New Roman" w:hAnsi="Times New Roman"/>
          <w:lang w:val="ro-RO"/>
        </w:rPr>
      </w:pPr>
      <w:r w:rsidRPr="00B46147">
        <w:rPr>
          <w:rFonts w:ascii="Times New Roman" w:hAnsi="Times New Roman"/>
          <w:lang w:val="ro-RO"/>
        </w:rPr>
        <w:t xml:space="preserve">observații: atestări speciale referitoare la limitări și atestări ale privilegiilor, </w:t>
      </w:r>
    </w:p>
    <w:p w14:paraId="790C6510" w14:textId="77777777" w:rsidR="00396D4E" w:rsidRPr="00B46147" w:rsidRDefault="00396D4E" w:rsidP="006A288C">
      <w:pPr>
        <w:pStyle w:val="CM4"/>
        <w:ind w:left="1440"/>
        <w:jc w:val="both"/>
        <w:rPr>
          <w:rFonts w:ascii="Times New Roman" w:hAnsi="Times New Roman"/>
          <w:lang w:val="ro-RO"/>
        </w:rPr>
      </w:pPr>
      <w:r w:rsidRPr="00B46147">
        <w:rPr>
          <w:rFonts w:ascii="Times New Roman" w:hAnsi="Times New Roman"/>
          <w:lang w:val="ro-RO"/>
        </w:rPr>
        <w:t>inclusiv atestări ale competenței lingvistice</w:t>
      </w:r>
      <w:r w:rsidR="00FE56C2" w:rsidRPr="00B46147">
        <w:rPr>
          <w:rFonts w:ascii="Times New Roman" w:hAnsi="Times New Roman"/>
          <w:lang w:val="ro-RO"/>
        </w:rPr>
        <w:t>,</w:t>
      </w:r>
      <w:r w:rsidRPr="00B46147">
        <w:rPr>
          <w:rFonts w:ascii="Times New Roman" w:hAnsi="Times New Roman"/>
          <w:lang w:val="ro-RO"/>
        </w:rPr>
        <w:t xml:space="preserve"> </w:t>
      </w:r>
      <w:r w:rsidR="00FE56C2" w:rsidRPr="00B46147">
        <w:rPr>
          <w:rFonts w:ascii="Times New Roman" w:hAnsi="Times New Roman"/>
          <w:lang w:val="ro-RO"/>
        </w:rPr>
        <w:t xml:space="preserve">observații cu privire la validarea automată a certificatului și </w:t>
      </w:r>
      <w:r w:rsidRPr="00B46147">
        <w:rPr>
          <w:rFonts w:ascii="Times New Roman" w:hAnsi="Times New Roman"/>
          <w:lang w:val="ro-RO"/>
        </w:rPr>
        <w:t>calificărilor</w:t>
      </w:r>
      <w:r w:rsidR="00FE56C2" w:rsidRPr="00B46147">
        <w:rPr>
          <w:rFonts w:ascii="Times New Roman" w:hAnsi="Times New Roman"/>
          <w:lang w:val="ro-RO"/>
        </w:rPr>
        <w:t xml:space="preserve"> din anexa </w:t>
      </w:r>
      <w:r w:rsidR="006A288C" w:rsidRPr="00B46147">
        <w:rPr>
          <w:rFonts w:ascii="Times New Roman" w:hAnsi="Times New Roman"/>
          <w:lang w:val="ro-RO"/>
        </w:rPr>
        <w:t>nr.2</w:t>
      </w:r>
      <w:r w:rsidRPr="00B46147">
        <w:rPr>
          <w:rFonts w:ascii="Times New Roman" w:hAnsi="Times New Roman"/>
          <w:lang w:val="ro-RO"/>
        </w:rPr>
        <w:t>,</w:t>
      </w:r>
      <w:r w:rsidR="00FE56C2" w:rsidRPr="00B46147">
        <w:rPr>
          <w:rFonts w:ascii="Times New Roman" w:hAnsi="Times New Roman"/>
          <w:lang w:val="ro-RO"/>
        </w:rPr>
        <w:t xml:space="preserve"> atunci când sunt utilizate pentru transportul aerian comercial; și </w:t>
      </w:r>
    </w:p>
    <w:p w14:paraId="6B8E19A3" w14:textId="77777777" w:rsidR="00396D4E" w:rsidRPr="00B46147" w:rsidRDefault="00396D4E" w:rsidP="006A288C">
      <w:pPr>
        <w:pStyle w:val="CM4"/>
        <w:numPr>
          <w:ilvl w:val="6"/>
          <w:numId w:val="775"/>
        </w:numPr>
        <w:ind w:left="1170" w:hanging="450"/>
        <w:jc w:val="both"/>
        <w:rPr>
          <w:lang w:val="ro-RO"/>
        </w:rPr>
      </w:pPr>
      <w:r w:rsidRPr="00B46147">
        <w:rPr>
          <w:lang w:val="ro-RO"/>
        </w:rPr>
        <w:t>orice alte detalii solicitate de AAC (de ex. locul na</w:t>
      </w:r>
      <w:r w:rsidRPr="00B46147">
        <w:rPr>
          <w:rFonts w:hAnsi="Cambria Math"/>
          <w:lang w:val="ro-RO"/>
        </w:rPr>
        <w:t>ș</w:t>
      </w:r>
      <w:r w:rsidRPr="00B46147">
        <w:rPr>
          <w:lang w:val="ro-RO"/>
        </w:rPr>
        <w:t>terii/locul de origine).</w:t>
      </w:r>
    </w:p>
    <w:p w14:paraId="457A61C0" w14:textId="77777777" w:rsidR="00396D4E" w:rsidRPr="00B46147" w:rsidRDefault="00396D4E" w:rsidP="00B66AAB">
      <w:pPr>
        <w:pStyle w:val="CM4"/>
        <w:jc w:val="both"/>
        <w:rPr>
          <w:lang w:val="ro-RO"/>
        </w:rPr>
      </w:pPr>
    </w:p>
    <w:p w14:paraId="0304CD02" w14:textId="77777777" w:rsidR="00396D4E" w:rsidRPr="00B46147" w:rsidRDefault="00396D4E" w:rsidP="007D3800">
      <w:pPr>
        <w:pStyle w:val="CM4"/>
        <w:numPr>
          <w:ilvl w:val="0"/>
          <w:numId w:val="808"/>
        </w:numPr>
        <w:tabs>
          <w:tab w:val="left" w:pos="567"/>
        </w:tabs>
        <w:jc w:val="both"/>
        <w:rPr>
          <w:rFonts w:ascii="Times New Roman" w:hAnsi="Times New Roman"/>
          <w:lang w:val="ro-RO"/>
        </w:rPr>
      </w:pPr>
      <w:r w:rsidRPr="00B46147">
        <w:rPr>
          <w:rFonts w:ascii="Times New Roman" w:hAnsi="Times New Roman"/>
          <w:lang w:val="ro-RO"/>
        </w:rPr>
        <w:t>Materialul. Hârtia sau alt material utilizat trebuie să împiedice sau să evidențieze clar orice modificări sau ștersături. Orice înregistrare sau ștergere în formular trebuie autorizată în mod clar de AAC.</w:t>
      </w:r>
    </w:p>
    <w:p w14:paraId="6A39796D" w14:textId="77777777" w:rsidR="00396D4E" w:rsidRPr="00B46147" w:rsidRDefault="00396D4E" w:rsidP="007D3800">
      <w:pPr>
        <w:pStyle w:val="CM4"/>
        <w:numPr>
          <w:ilvl w:val="0"/>
          <w:numId w:val="808"/>
        </w:numPr>
        <w:tabs>
          <w:tab w:val="left" w:pos="567"/>
        </w:tabs>
        <w:jc w:val="both"/>
        <w:rPr>
          <w:rFonts w:ascii="Times New Roman" w:hAnsi="Times New Roman"/>
          <w:lang w:val="en-US"/>
        </w:rPr>
      </w:pPr>
      <w:r w:rsidRPr="00B46147">
        <w:rPr>
          <w:rFonts w:ascii="Times New Roman" w:hAnsi="Times New Roman"/>
          <w:lang w:val="ro-RO"/>
        </w:rPr>
        <w:t>Limba</w:t>
      </w:r>
      <w:r w:rsidRPr="00B46147">
        <w:rPr>
          <w:rFonts w:ascii="Times New Roman" w:hAnsi="Times New Roman"/>
          <w:lang w:val="en-US"/>
        </w:rPr>
        <w:t>. Certificatele se scriu în limba de stat şi în limba engleză.</w:t>
      </w:r>
    </w:p>
    <w:p w14:paraId="39F4312D" w14:textId="77777777" w:rsidR="00396D4E" w:rsidRPr="00B46147" w:rsidRDefault="00396D4E" w:rsidP="00B66AAB">
      <w:pPr>
        <w:pStyle w:val="Tablecaption40"/>
        <w:shd w:val="clear" w:color="auto" w:fill="auto"/>
        <w:spacing w:line="240" w:lineRule="auto"/>
        <w:jc w:val="both"/>
        <w:rPr>
          <w:rFonts w:ascii="Times New Roman" w:hAnsi="Times New Roman" w:cs="Times New Roman"/>
          <w:sz w:val="24"/>
          <w:szCs w:val="24"/>
          <w:lang w:val="ro-RO" w:eastAsia="ro-RO"/>
        </w:rPr>
      </w:pPr>
    </w:p>
    <w:p w14:paraId="680F6F60" w14:textId="77777777" w:rsidR="00396D4E" w:rsidRPr="00B46147" w:rsidRDefault="00396D4E" w:rsidP="00B66AAB">
      <w:pPr>
        <w:pStyle w:val="Tablecaption40"/>
        <w:shd w:val="clear" w:color="auto" w:fill="auto"/>
        <w:spacing w:line="240" w:lineRule="auto"/>
        <w:jc w:val="both"/>
        <w:rPr>
          <w:rFonts w:ascii="Times New Roman" w:hAnsi="Times New Roman" w:cs="Times New Roman"/>
          <w:sz w:val="24"/>
          <w:szCs w:val="24"/>
          <w:lang w:val="ro-RO" w:eastAsia="ro-RO"/>
        </w:rPr>
      </w:pPr>
    </w:p>
    <w:p w14:paraId="3330A286" w14:textId="77777777" w:rsidR="00396D4E" w:rsidRPr="00B46147" w:rsidRDefault="00396D4E" w:rsidP="00B66AAB">
      <w:pPr>
        <w:pStyle w:val="Tablecaption40"/>
        <w:shd w:val="clear" w:color="auto" w:fill="auto"/>
        <w:spacing w:line="240" w:lineRule="auto"/>
        <w:jc w:val="both"/>
        <w:rPr>
          <w:rFonts w:ascii="Times New Roman" w:hAnsi="Times New Roman" w:cs="Times New Roman"/>
          <w:sz w:val="24"/>
          <w:szCs w:val="24"/>
          <w:lang w:val="ro-RO" w:eastAsia="ro-RO"/>
        </w:rPr>
      </w:pPr>
    </w:p>
    <w:p w14:paraId="6BD7B0B0" w14:textId="77777777" w:rsidR="008174FE" w:rsidRPr="00B46147" w:rsidRDefault="008174FE" w:rsidP="00B66AAB">
      <w:pPr>
        <w:pStyle w:val="Tablecaption40"/>
        <w:shd w:val="clear" w:color="auto" w:fill="auto"/>
        <w:spacing w:line="240" w:lineRule="auto"/>
        <w:jc w:val="both"/>
        <w:rPr>
          <w:rFonts w:ascii="Times New Roman" w:hAnsi="Times New Roman" w:cs="Times New Roman"/>
          <w:sz w:val="24"/>
          <w:szCs w:val="24"/>
          <w:lang w:val="ro-RO" w:eastAsia="ro-RO"/>
        </w:rPr>
      </w:pPr>
    </w:p>
    <w:p w14:paraId="4CA2511D" w14:textId="77777777" w:rsidR="008174FE" w:rsidRPr="00B46147" w:rsidRDefault="008174FE" w:rsidP="00B66AAB">
      <w:pPr>
        <w:pStyle w:val="Tablecaption40"/>
        <w:shd w:val="clear" w:color="auto" w:fill="auto"/>
        <w:spacing w:line="240" w:lineRule="auto"/>
        <w:jc w:val="both"/>
        <w:rPr>
          <w:rFonts w:ascii="Times New Roman" w:hAnsi="Times New Roman" w:cs="Times New Roman"/>
          <w:sz w:val="24"/>
          <w:szCs w:val="24"/>
          <w:lang w:val="ro-RO" w:eastAsia="ro-RO"/>
        </w:rPr>
      </w:pPr>
    </w:p>
    <w:p w14:paraId="0A0EA513" w14:textId="77777777" w:rsidR="008174FE" w:rsidRPr="00B46147" w:rsidRDefault="008174FE" w:rsidP="00B66AAB">
      <w:pPr>
        <w:pStyle w:val="Tablecaption40"/>
        <w:shd w:val="clear" w:color="auto" w:fill="auto"/>
        <w:spacing w:line="240" w:lineRule="auto"/>
        <w:jc w:val="both"/>
        <w:rPr>
          <w:rFonts w:ascii="Times New Roman" w:hAnsi="Times New Roman" w:cs="Times New Roman"/>
          <w:sz w:val="24"/>
          <w:szCs w:val="24"/>
          <w:lang w:val="ro-RO" w:eastAsia="ro-RO"/>
        </w:rPr>
      </w:pPr>
    </w:p>
    <w:p w14:paraId="6EDF6DB7" w14:textId="77777777" w:rsidR="006A288C" w:rsidRPr="00B46147" w:rsidRDefault="006A288C" w:rsidP="00B66AAB">
      <w:pPr>
        <w:pStyle w:val="Tablecaption40"/>
        <w:shd w:val="clear" w:color="auto" w:fill="auto"/>
        <w:spacing w:line="240" w:lineRule="auto"/>
        <w:jc w:val="both"/>
        <w:rPr>
          <w:rFonts w:ascii="Times New Roman" w:hAnsi="Times New Roman" w:cs="Times New Roman"/>
          <w:sz w:val="24"/>
          <w:szCs w:val="24"/>
          <w:lang w:val="ro-RO" w:eastAsia="ro-RO"/>
        </w:rPr>
      </w:pPr>
    </w:p>
    <w:p w14:paraId="0C80FEF1" w14:textId="77777777" w:rsidR="006A288C" w:rsidRPr="00B46147" w:rsidRDefault="006A288C" w:rsidP="00B66AAB">
      <w:pPr>
        <w:pStyle w:val="Tablecaption40"/>
        <w:shd w:val="clear" w:color="auto" w:fill="auto"/>
        <w:spacing w:line="240" w:lineRule="auto"/>
        <w:jc w:val="both"/>
        <w:rPr>
          <w:rFonts w:ascii="Times New Roman" w:hAnsi="Times New Roman" w:cs="Times New Roman"/>
          <w:sz w:val="24"/>
          <w:szCs w:val="24"/>
          <w:lang w:val="ro-RO" w:eastAsia="ro-RO"/>
        </w:rPr>
      </w:pPr>
    </w:p>
    <w:p w14:paraId="4BC127F6" w14:textId="77777777" w:rsidR="006A288C" w:rsidRPr="00B46147" w:rsidRDefault="006A288C" w:rsidP="00B66AAB">
      <w:pPr>
        <w:pStyle w:val="Tablecaption40"/>
        <w:shd w:val="clear" w:color="auto" w:fill="auto"/>
        <w:spacing w:line="240" w:lineRule="auto"/>
        <w:jc w:val="both"/>
        <w:rPr>
          <w:rFonts w:ascii="Times New Roman" w:hAnsi="Times New Roman" w:cs="Times New Roman"/>
          <w:sz w:val="24"/>
          <w:szCs w:val="24"/>
          <w:lang w:val="ro-RO" w:eastAsia="ro-RO"/>
        </w:rPr>
      </w:pPr>
    </w:p>
    <w:p w14:paraId="4C26DBFD" w14:textId="77777777" w:rsidR="006A288C" w:rsidRPr="00B46147" w:rsidRDefault="006A288C" w:rsidP="00B66AAB">
      <w:pPr>
        <w:pStyle w:val="Tablecaption40"/>
        <w:shd w:val="clear" w:color="auto" w:fill="auto"/>
        <w:spacing w:line="240" w:lineRule="auto"/>
        <w:jc w:val="both"/>
        <w:rPr>
          <w:rFonts w:ascii="Times New Roman" w:hAnsi="Times New Roman" w:cs="Times New Roman"/>
          <w:sz w:val="24"/>
          <w:szCs w:val="24"/>
          <w:lang w:val="ro-RO" w:eastAsia="ro-RO"/>
        </w:rPr>
      </w:pPr>
    </w:p>
    <w:p w14:paraId="09D247AA" w14:textId="77777777" w:rsidR="006A288C" w:rsidRPr="00B46147" w:rsidRDefault="006A288C" w:rsidP="00B66AAB">
      <w:pPr>
        <w:pStyle w:val="Tablecaption40"/>
        <w:shd w:val="clear" w:color="auto" w:fill="auto"/>
        <w:spacing w:line="240" w:lineRule="auto"/>
        <w:jc w:val="both"/>
        <w:rPr>
          <w:rFonts w:ascii="Times New Roman" w:hAnsi="Times New Roman" w:cs="Times New Roman"/>
          <w:sz w:val="24"/>
          <w:szCs w:val="24"/>
          <w:lang w:val="ro-RO" w:eastAsia="ro-RO"/>
        </w:rPr>
      </w:pPr>
    </w:p>
    <w:p w14:paraId="6313F48F" w14:textId="77777777" w:rsidR="006A288C" w:rsidRPr="00B46147" w:rsidRDefault="006A288C" w:rsidP="00B66AAB">
      <w:pPr>
        <w:pStyle w:val="Tablecaption40"/>
        <w:shd w:val="clear" w:color="auto" w:fill="auto"/>
        <w:spacing w:line="240" w:lineRule="auto"/>
        <w:jc w:val="both"/>
        <w:rPr>
          <w:rFonts w:ascii="Times New Roman" w:hAnsi="Times New Roman" w:cs="Times New Roman"/>
          <w:sz w:val="24"/>
          <w:szCs w:val="24"/>
          <w:lang w:val="ro-RO" w:eastAsia="ro-RO"/>
        </w:rPr>
      </w:pPr>
    </w:p>
    <w:p w14:paraId="0F9A0DCF" w14:textId="77777777" w:rsidR="006A288C" w:rsidRPr="00B46147" w:rsidRDefault="006A288C" w:rsidP="00B66AAB">
      <w:pPr>
        <w:pStyle w:val="Tablecaption40"/>
        <w:shd w:val="clear" w:color="auto" w:fill="auto"/>
        <w:spacing w:line="240" w:lineRule="auto"/>
        <w:jc w:val="both"/>
        <w:rPr>
          <w:rFonts w:ascii="Times New Roman" w:hAnsi="Times New Roman" w:cs="Times New Roman"/>
          <w:sz w:val="24"/>
          <w:szCs w:val="24"/>
          <w:lang w:val="ro-RO" w:eastAsia="ro-RO"/>
        </w:rPr>
      </w:pPr>
    </w:p>
    <w:p w14:paraId="24107B58" w14:textId="77777777" w:rsidR="006A288C" w:rsidRPr="00B46147" w:rsidRDefault="006A288C" w:rsidP="00B66AAB">
      <w:pPr>
        <w:pStyle w:val="Tablecaption40"/>
        <w:shd w:val="clear" w:color="auto" w:fill="auto"/>
        <w:spacing w:line="240" w:lineRule="auto"/>
        <w:jc w:val="both"/>
        <w:rPr>
          <w:rFonts w:ascii="Times New Roman" w:hAnsi="Times New Roman" w:cs="Times New Roman"/>
          <w:sz w:val="24"/>
          <w:szCs w:val="24"/>
          <w:lang w:val="ro-RO" w:eastAsia="ro-RO"/>
        </w:rPr>
      </w:pPr>
    </w:p>
    <w:p w14:paraId="27589AD7" w14:textId="77777777" w:rsidR="006A288C" w:rsidRPr="00B46147" w:rsidRDefault="006A288C" w:rsidP="00B66AAB">
      <w:pPr>
        <w:pStyle w:val="Tablecaption40"/>
        <w:shd w:val="clear" w:color="auto" w:fill="auto"/>
        <w:spacing w:line="240" w:lineRule="auto"/>
        <w:jc w:val="both"/>
        <w:rPr>
          <w:rFonts w:ascii="Times New Roman" w:hAnsi="Times New Roman" w:cs="Times New Roman"/>
          <w:sz w:val="24"/>
          <w:szCs w:val="24"/>
          <w:lang w:val="ro-RO" w:eastAsia="ro-RO"/>
        </w:rPr>
      </w:pPr>
    </w:p>
    <w:p w14:paraId="0D38E29B" w14:textId="77777777" w:rsidR="006A288C" w:rsidRPr="00B46147" w:rsidRDefault="006A288C" w:rsidP="00B66AAB">
      <w:pPr>
        <w:pStyle w:val="Tablecaption40"/>
        <w:shd w:val="clear" w:color="auto" w:fill="auto"/>
        <w:spacing w:line="240" w:lineRule="auto"/>
        <w:jc w:val="both"/>
        <w:rPr>
          <w:rFonts w:ascii="Times New Roman" w:hAnsi="Times New Roman" w:cs="Times New Roman"/>
          <w:sz w:val="24"/>
          <w:szCs w:val="24"/>
          <w:lang w:val="ro-RO" w:eastAsia="ro-RO"/>
        </w:rPr>
      </w:pPr>
    </w:p>
    <w:p w14:paraId="5A5A0622" w14:textId="77777777" w:rsidR="006A288C" w:rsidRPr="00B46147" w:rsidRDefault="006A288C" w:rsidP="00B66AAB">
      <w:pPr>
        <w:pStyle w:val="Tablecaption40"/>
        <w:shd w:val="clear" w:color="auto" w:fill="auto"/>
        <w:spacing w:line="240" w:lineRule="auto"/>
        <w:jc w:val="both"/>
        <w:rPr>
          <w:rFonts w:ascii="Times New Roman" w:hAnsi="Times New Roman" w:cs="Times New Roman"/>
          <w:sz w:val="24"/>
          <w:szCs w:val="24"/>
          <w:lang w:val="ro-RO" w:eastAsia="ro-RO"/>
        </w:rPr>
      </w:pPr>
    </w:p>
    <w:p w14:paraId="4AAA3E89" w14:textId="77777777" w:rsidR="008174FE" w:rsidRPr="00B46147" w:rsidRDefault="008174FE" w:rsidP="00B66AAB">
      <w:pPr>
        <w:pStyle w:val="Tablecaption40"/>
        <w:shd w:val="clear" w:color="auto" w:fill="auto"/>
        <w:spacing w:line="240" w:lineRule="auto"/>
        <w:jc w:val="both"/>
        <w:rPr>
          <w:rFonts w:ascii="Times New Roman" w:hAnsi="Times New Roman" w:cs="Times New Roman"/>
          <w:sz w:val="24"/>
          <w:szCs w:val="24"/>
          <w:lang w:val="ro-RO" w:eastAsia="ro-RO"/>
        </w:rPr>
      </w:pPr>
    </w:p>
    <w:p w14:paraId="002DF51A" w14:textId="77777777" w:rsidR="00396D4E" w:rsidRPr="00B46147" w:rsidRDefault="00396D4E" w:rsidP="00B66AAB">
      <w:pPr>
        <w:pStyle w:val="Tablecaption40"/>
        <w:shd w:val="clear" w:color="auto" w:fill="auto"/>
        <w:spacing w:line="240" w:lineRule="auto"/>
        <w:jc w:val="both"/>
        <w:rPr>
          <w:rFonts w:ascii="Times New Roman" w:hAnsi="Times New Roman" w:cs="Times New Roman"/>
          <w:sz w:val="24"/>
          <w:szCs w:val="24"/>
          <w:lang w:val="ro-RO"/>
        </w:rPr>
      </w:pPr>
      <w:r w:rsidRPr="00B46147">
        <w:rPr>
          <w:rFonts w:ascii="Times New Roman" w:hAnsi="Times New Roman" w:cs="Times New Roman"/>
          <w:sz w:val="24"/>
          <w:szCs w:val="24"/>
          <w:lang w:val="ro-RO" w:eastAsia="ro-RO"/>
        </w:rPr>
        <w:t>Copertă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6"/>
        <w:gridCol w:w="280"/>
        <w:gridCol w:w="4381"/>
      </w:tblGrid>
      <w:tr w:rsidR="00396D4E" w:rsidRPr="00B46147" w14:paraId="3BC7FA0C" w14:textId="77777777" w:rsidTr="006A288C">
        <w:trPr>
          <w:trHeight w:val="4813"/>
        </w:trPr>
        <w:tc>
          <w:tcPr>
            <w:tcW w:w="4503" w:type="dxa"/>
          </w:tcPr>
          <w:p w14:paraId="7E208610" w14:textId="77777777" w:rsidR="00396D4E" w:rsidRPr="00B46147" w:rsidRDefault="00396D4E" w:rsidP="00B66AAB">
            <w:pPr>
              <w:jc w:val="center"/>
              <w:rPr>
                <w:rFonts w:ascii="Arial" w:hAnsi="Arial" w:cs="Arial"/>
                <w:color w:val="auto"/>
                <w:sz w:val="18"/>
                <w:szCs w:val="18"/>
              </w:rPr>
            </w:pPr>
            <w:r w:rsidRPr="00B46147">
              <w:rPr>
                <w:rFonts w:ascii="Arial" w:hAnsi="Arial" w:cs="Arial"/>
                <w:color w:val="auto"/>
                <w:sz w:val="18"/>
                <w:szCs w:val="18"/>
              </w:rPr>
              <w:t xml:space="preserve"> Numele şi sigla </w:t>
            </w:r>
            <w:r w:rsidR="00403AA4" w:rsidRPr="00B46147">
              <w:rPr>
                <w:rFonts w:ascii="Arial" w:hAnsi="Arial" w:cs="Arial"/>
                <w:color w:val="auto"/>
                <w:sz w:val="18"/>
                <w:szCs w:val="18"/>
              </w:rPr>
              <w:t>autorității competente</w:t>
            </w:r>
            <w:r w:rsidRPr="00B46147">
              <w:rPr>
                <w:rFonts w:ascii="Arial" w:hAnsi="Arial" w:cs="Arial"/>
                <w:strike/>
                <w:color w:val="auto"/>
                <w:sz w:val="18"/>
                <w:szCs w:val="18"/>
              </w:rPr>
              <w:t xml:space="preserve"> </w:t>
            </w:r>
          </w:p>
          <w:p w14:paraId="40C406AE" w14:textId="77777777" w:rsidR="00396D4E" w:rsidRPr="00B46147" w:rsidRDefault="00396D4E" w:rsidP="00B66AAB">
            <w:pPr>
              <w:jc w:val="center"/>
              <w:rPr>
                <w:rFonts w:ascii="Arial" w:hAnsi="Arial" w:cs="Arial"/>
                <w:color w:val="auto"/>
                <w:sz w:val="18"/>
                <w:szCs w:val="18"/>
                <w:lang w:val="en-US"/>
              </w:rPr>
            </w:pPr>
            <w:r w:rsidRPr="00B46147">
              <w:rPr>
                <w:rFonts w:ascii="Arial" w:hAnsi="Arial" w:cs="Arial"/>
                <w:color w:val="auto"/>
                <w:sz w:val="18"/>
                <w:szCs w:val="18"/>
              </w:rPr>
              <w:t xml:space="preserve">[limba engleză şi </w:t>
            </w:r>
            <w:r w:rsidR="00FE56C2" w:rsidRPr="00B46147">
              <w:rPr>
                <w:rFonts w:ascii="Arial" w:hAnsi="Arial" w:cs="Arial"/>
                <w:color w:val="auto"/>
                <w:sz w:val="18"/>
                <w:szCs w:val="18"/>
              </w:rPr>
              <w:t>limba de stat</w:t>
            </w:r>
            <w:r w:rsidRPr="00B46147">
              <w:rPr>
                <w:rFonts w:ascii="Arial" w:hAnsi="Arial" w:cs="Arial"/>
                <w:color w:val="auto"/>
                <w:sz w:val="18"/>
                <w:szCs w:val="18"/>
              </w:rPr>
              <w:t>]</w:t>
            </w:r>
          </w:p>
          <w:p w14:paraId="3B41149B" w14:textId="77777777" w:rsidR="00396D4E" w:rsidRPr="00B46147" w:rsidRDefault="00396D4E" w:rsidP="00B66AAB">
            <w:pPr>
              <w:jc w:val="center"/>
              <w:rPr>
                <w:rFonts w:ascii="Arial" w:hAnsi="Arial" w:cs="Arial"/>
                <w:color w:val="auto"/>
                <w:sz w:val="20"/>
                <w:szCs w:val="20"/>
              </w:rPr>
            </w:pPr>
          </w:p>
          <w:p w14:paraId="4AC05E84" w14:textId="77777777" w:rsidR="00396D4E" w:rsidRPr="00B46147" w:rsidRDefault="00396D4E" w:rsidP="00B66AAB">
            <w:pPr>
              <w:jc w:val="center"/>
              <w:rPr>
                <w:rFonts w:ascii="Arial" w:hAnsi="Arial" w:cs="Arial"/>
                <w:color w:val="auto"/>
                <w:sz w:val="20"/>
                <w:szCs w:val="20"/>
              </w:rPr>
            </w:pPr>
          </w:p>
          <w:p w14:paraId="50F6D07C" w14:textId="77777777" w:rsidR="00396D4E" w:rsidRPr="00B46147" w:rsidRDefault="00396D4E" w:rsidP="00B66AAB">
            <w:pPr>
              <w:jc w:val="center"/>
              <w:rPr>
                <w:rFonts w:ascii="Arial" w:hAnsi="Arial" w:cs="Arial"/>
                <w:color w:val="auto"/>
                <w:sz w:val="20"/>
                <w:szCs w:val="20"/>
              </w:rPr>
            </w:pPr>
          </w:p>
          <w:p w14:paraId="27A8F96B" w14:textId="77777777" w:rsidR="00396D4E" w:rsidRPr="00B46147" w:rsidRDefault="00396D4E" w:rsidP="00B66AAB">
            <w:pPr>
              <w:jc w:val="center"/>
              <w:rPr>
                <w:rFonts w:ascii="Arial" w:hAnsi="Arial" w:cs="Arial"/>
                <w:color w:val="auto"/>
                <w:sz w:val="20"/>
                <w:szCs w:val="20"/>
              </w:rPr>
            </w:pPr>
          </w:p>
          <w:p w14:paraId="18754595" w14:textId="77777777" w:rsidR="00396D4E" w:rsidRPr="00B46147" w:rsidRDefault="00396D4E" w:rsidP="00B66AAB">
            <w:pPr>
              <w:jc w:val="center"/>
              <w:rPr>
                <w:rFonts w:ascii="Arial" w:hAnsi="Arial" w:cs="Arial"/>
                <w:color w:val="auto"/>
                <w:sz w:val="18"/>
                <w:szCs w:val="18"/>
              </w:rPr>
            </w:pPr>
            <w:r w:rsidRPr="00B46147">
              <w:rPr>
                <w:rFonts w:ascii="Arial" w:hAnsi="Arial" w:cs="Arial"/>
                <w:color w:val="auto"/>
                <w:sz w:val="20"/>
                <w:szCs w:val="20"/>
              </w:rPr>
              <w:t>CERTIFICAT DE ECHIPAJ DE ZBOR</w:t>
            </w:r>
            <w:r w:rsidRPr="00B46147">
              <w:rPr>
                <w:rFonts w:ascii="Arial" w:hAnsi="Arial" w:cs="Arial"/>
                <w:color w:val="auto"/>
                <w:sz w:val="18"/>
                <w:szCs w:val="18"/>
              </w:rPr>
              <w:t xml:space="preserve"> </w:t>
            </w:r>
          </w:p>
          <w:p w14:paraId="65FB1215" w14:textId="77777777" w:rsidR="00396D4E" w:rsidRPr="00B46147" w:rsidRDefault="00396D4E" w:rsidP="00B66AAB">
            <w:pPr>
              <w:jc w:val="center"/>
              <w:rPr>
                <w:rFonts w:ascii="Arial" w:hAnsi="Arial" w:cs="Arial"/>
                <w:color w:val="auto"/>
                <w:sz w:val="18"/>
                <w:szCs w:val="18"/>
                <w:lang w:val="en-US"/>
              </w:rPr>
            </w:pPr>
            <w:r w:rsidRPr="00B46147">
              <w:rPr>
                <w:rFonts w:ascii="Arial" w:hAnsi="Arial" w:cs="Arial"/>
                <w:color w:val="auto"/>
                <w:sz w:val="18"/>
                <w:szCs w:val="18"/>
              </w:rPr>
              <w:t xml:space="preserve">[limba engleză </w:t>
            </w:r>
            <w:r w:rsidR="00FE56C2" w:rsidRPr="00B46147">
              <w:rPr>
                <w:rFonts w:ascii="Arial" w:hAnsi="Arial" w:cs="Arial"/>
                <w:color w:val="auto"/>
                <w:sz w:val="18"/>
                <w:szCs w:val="18"/>
              </w:rPr>
              <w:t>și limba de stat</w:t>
            </w:r>
            <w:r w:rsidRPr="00B46147">
              <w:rPr>
                <w:rFonts w:ascii="Arial" w:hAnsi="Arial" w:cs="Arial"/>
                <w:color w:val="auto"/>
                <w:sz w:val="18"/>
                <w:szCs w:val="18"/>
              </w:rPr>
              <w:t>]</w:t>
            </w:r>
          </w:p>
          <w:p w14:paraId="6BF1AF3B" w14:textId="77777777" w:rsidR="00396D4E" w:rsidRPr="00B46147" w:rsidRDefault="00396D4E" w:rsidP="00B66AAB">
            <w:pPr>
              <w:pStyle w:val="Bodytext130"/>
              <w:shd w:val="clear" w:color="auto" w:fill="auto"/>
              <w:spacing w:line="240" w:lineRule="auto"/>
              <w:ind w:firstLine="0"/>
              <w:rPr>
                <w:sz w:val="18"/>
                <w:szCs w:val="18"/>
                <w:lang w:eastAsia="ro-RO"/>
              </w:rPr>
            </w:pPr>
          </w:p>
          <w:p w14:paraId="31DC5116" w14:textId="77777777" w:rsidR="00396D4E" w:rsidRPr="00B46147" w:rsidRDefault="00396D4E" w:rsidP="00B66AAB">
            <w:pPr>
              <w:pStyle w:val="Bodytext130"/>
              <w:shd w:val="clear" w:color="auto" w:fill="auto"/>
              <w:spacing w:line="240" w:lineRule="auto"/>
              <w:ind w:firstLine="0"/>
              <w:rPr>
                <w:sz w:val="18"/>
                <w:szCs w:val="18"/>
                <w:lang w:eastAsia="ro-RO"/>
              </w:rPr>
            </w:pPr>
          </w:p>
          <w:p w14:paraId="6C1F8D22" w14:textId="77777777" w:rsidR="00396D4E" w:rsidRPr="00B46147" w:rsidRDefault="00396D4E" w:rsidP="00B66AAB">
            <w:pPr>
              <w:pStyle w:val="Bodytext130"/>
              <w:shd w:val="clear" w:color="auto" w:fill="auto"/>
              <w:spacing w:line="240" w:lineRule="auto"/>
              <w:ind w:firstLine="0"/>
              <w:rPr>
                <w:sz w:val="18"/>
                <w:szCs w:val="18"/>
                <w:lang w:eastAsia="ro-RO"/>
              </w:rPr>
            </w:pPr>
            <w:r w:rsidRPr="00B46147">
              <w:rPr>
                <w:sz w:val="18"/>
                <w:szCs w:val="18"/>
                <w:lang w:eastAsia="ro-RO"/>
              </w:rPr>
              <w:t>Eliberat în conformitate cu Partea FCL</w:t>
            </w:r>
          </w:p>
          <w:p w14:paraId="117650E2" w14:textId="77777777" w:rsidR="00396D4E" w:rsidRPr="00B46147" w:rsidRDefault="00396D4E" w:rsidP="00B66AAB">
            <w:pPr>
              <w:pStyle w:val="Bodytext130"/>
              <w:shd w:val="clear" w:color="auto" w:fill="auto"/>
              <w:spacing w:line="240" w:lineRule="auto"/>
              <w:ind w:firstLine="0"/>
              <w:rPr>
                <w:sz w:val="18"/>
                <w:szCs w:val="18"/>
                <w:lang w:eastAsia="ro-RO"/>
              </w:rPr>
            </w:pPr>
            <w:r w:rsidRPr="00B46147">
              <w:rPr>
                <w:sz w:val="18"/>
                <w:szCs w:val="18"/>
                <w:lang w:eastAsia="ro-RO"/>
              </w:rPr>
              <w:t>Prezentul certificat este conform cu standardele OACI, cu excepția privilegiilor LAPL</w:t>
            </w:r>
          </w:p>
          <w:p w14:paraId="0309A793" w14:textId="77777777" w:rsidR="00396D4E" w:rsidRPr="00B46147" w:rsidRDefault="00396D4E" w:rsidP="00B66AAB">
            <w:pPr>
              <w:jc w:val="center"/>
              <w:rPr>
                <w:rFonts w:ascii="Arial" w:hAnsi="Arial" w:cs="Arial"/>
                <w:color w:val="auto"/>
                <w:sz w:val="18"/>
                <w:szCs w:val="18"/>
              </w:rPr>
            </w:pPr>
          </w:p>
          <w:p w14:paraId="246E7218" w14:textId="77777777" w:rsidR="00396D4E" w:rsidRPr="00B46147" w:rsidRDefault="00396D4E" w:rsidP="00B66AAB">
            <w:pPr>
              <w:jc w:val="center"/>
              <w:rPr>
                <w:rFonts w:ascii="Arial" w:hAnsi="Arial" w:cs="Arial"/>
                <w:color w:val="auto"/>
                <w:sz w:val="18"/>
                <w:szCs w:val="18"/>
              </w:rPr>
            </w:pPr>
          </w:p>
          <w:p w14:paraId="3C1BC555" w14:textId="77777777" w:rsidR="00396D4E" w:rsidRPr="00B46147" w:rsidRDefault="00396D4E" w:rsidP="00B66AAB">
            <w:pPr>
              <w:jc w:val="center"/>
              <w:rPr>
                <w:rFonts w:ascii="Arial" w:hAnsi="Arial" w:cs="Arial"/>
                <w:color w:val="auto"/>
                <w:sz w:val="18"/>
                <w:szCs w:val="18"/>
                <w:lang w:val="en-US"/>
              </w:rPr>
            </w:pPr>
            <w:r w:rsidRPr="00B46147">
              <w:rPr>
                <w:rFonts w:ascii="Arial" w:hAnsi="Arial" w:cs="Arial"/>
                <w:color w:val="auto"/>
                <w:sz w:val="18"/>
                <w:szCs w:val="18"/>
              </w:rPr>
              <w:t xml:space="preserve">Formular </w:t>
            </w:r>
            <w:r w:rsidR="00CD066B" w:rsidRPr="00B46147">
              <w:rPr>
                <w:rFonts w:ascii="Arial" w:hAnsi="Arial" w:cs="Arial"/>
                <w:color w:val="auto"/>
                <w:sz w:val="18"/>
                <w:szCs w:val="18"/>
              </w:rPr>
              <w:t xml:space="preserve">AAC </w:t>
            </w:r>
            <w:r w:rsidRPr="00B46147">
              <w:rPr>
                <w:rFonts w:ascii="Arial" w:hAnsi="Arial" w:cs="Arial"/>
                <w:color w:val="auto"/>
                <w:sz w:val="18"/>
                <w:szCs w:val="18"/>
              </w:rPr>
              <w:t>141 Versiunea 1</w:t>
            </w:r>
          </w:p>
        </w:tc>
        <w:tc>
          <w:tcPr>
            <w:tcW w:w="283" w:type="dxa"/>
          </w:tcPr>
          <w:p w14:paraId="106E2AB8" w14:textId="77777777" w:rsidR="00396D4E" w:rsidRPr="00B46147" w:rsidRDefault="00396D4E" w:rsidP="00B66AAB">
            <w:pPr>
              <w:rPr>
                <w:color w:val="auto"/>
                <w:sz w:val="18"/>
                <w:szCs w:val="18"/>
                <w:lang w:val="en-US"/>
              </w:rPr>
            </w:pPr>
          </w:p>
        </w:tc>
        <w:tc>
          <w:tcPr>
            <w:tcW w:w="4536" w:type="dxa"/>
          </w:tcPr>
          <w:p w14:paraId="6D698A57" w14:textId="77777777" w:rsidR="00396D4E" w:rsidRPr="00B46147" w:rsidRDefault="00396D4E" w:rsidP="00B66AAB">
            <w:pPr>
              <w:rPr>
                <w:rFonts w:ascii="Arial" w:hAnsi="Arial" w:cs="Arial"/>
                <w:color w:val="auto"/>
                <w:sz w:val="18"/>
                <w:szCs w:val="18"/>
              </w:rPr>
            </w:pPr>
            <w:r w:rsidRPr="00B46147">
              <w:rPr>
                <w:rFonts w:ascii="Arial" w:hAnsi="Arial" w:cs="Arial"/>
                <w:color w:val="auto"/>
                <w:sz w:val="18"/>
                <w:szCs w:val="18"/>
              </w:rPr>
              <w:t>Cerinţe</w:t>
            </w:r>
          </w:p>
          <w:p w14:paraId="04ED1FF9" w14:textId="77777777" w:rsidR="00396D4E" w:rsidRPr="00B46147" w:rsidRDefault="00396D4E" w:rsidP="00B66AAB">
            <w:pPr>
              <w:rPr>
                <w:rFonts w:ascii="Arial" w:hAnsi="Arial" w:cs="Arial"/>
                <w:color w:val="auto"/>
                <w:sz w:val="18"/>
                <w:szCs w:val="18"/>
              </w:rPr>
            </w:pPr>
          </w:p>
          <w:p w14:paraId="17F04A62" w14:textId="77777777" w:rsidR="00396D4E" w:rsidRPr="00B46147" w:rsidRDefault="00396D4E" w:rsidP="00B66AAB">
            <w:pPr>
              <w:rPr>
                <w:rFonts w:ascii="Arial" w:hAnsi="Arial" w:cs="Arial"/>
                <w:color w:val="auto"/>
                <w:sz w:val="18"/>
                <w:szCs w:val="18"/>
              </w:rPr>
            </w:pPr>
          </w:p>
          <w:p w14:paraId="78624A8B" w14:textId="77777777" w:rsidR="00396D4E" w:rsidRPr="00B46147" w:rsidRDefault="00396D4E" w:rsidP="00B66AAB">
            <w:pPr>
              <w:rPr>
                <w:rFonts w:ascii="Arial" w:hAnsi="Arial" w:cs="Arial"/>
                <w:color w:val="auto"/>
                <w:sz w:val="18"/>
                <w:szCs w:val="18"/>
              </w:rPr>
            </w:pPr>
          </w:p>
          <w:p w14:paraId="6DD2B87F" w14:textId="77777777" w:rsidR="00396D4E" w:rsidRPr="00B46147" w:rsidRDefault="00396D4E" w:rsidP="00B66AAB">
            <w:pPr>
              <w:rPr>
                <w:rFonts w:ascii="Arial" w:hAnsi="Arial" w:cs="Arial"/>
                <w:color w:val="auto"/>
                <w:sz w:val="18"/>
                <w:szCs w:val="18"/>
              </w:rPr>
            </w:pPr>
          </w:p>
          <w:p w14:paraId="47FCBFAC" w14:textId="77777777" w:rsidR="00396D4E" w:rsidRPr="00B46147" w:rsidRDefault="00396D4E" w:rsidP="00B66AAB">
            <w:pPr>
              <w:rPr>
                <w:rFonts w:ascii="Arial" w:hAnsi="Arial" w:cs="Arial"/>
                <w:color w:val="auto"/>
                <w:sz w:val="18"/>
                <w:szCs w:val="18"/>
              </w:rPr>
            </w:pPr>
          </w:p>
          <w:p w14:paraId="4651F3BD" w14:textId="77777777" w:rsidR="00396D4E" w:rsidRPr="00B46147" w:rsidRDefault="00396D4E" w:rsidP="00B66AAB">
            <w:pPr>
              <w:rPr>
                <w:rFonts w:ascii="Arial" w:hAnsi="Arial" w:cs="Arial"/>
                <w:color w:val="auto"/>
                <w:sz w:val="18"/>
                <w:szCs w:val="18"/>
              </w:rPr>
            </w:pPr>
          </w:p>
          <w:p w14:paraId="510073B9" w14:textId="77777777" w:rsidR="00396D4E" w:rsidRPr="00B46147" w:rsidRDefault="00396D4E" w:rsidP="00B66AAB">
            <w:pPr>
              <w:rPr>
                <w:rFonts w:ascii="Arial" w:hAnsi="Arial" w:cs="Arial"/>
                <w:color w:val="auto"/>
                <w:sz w:val="18"/>
                <w:szCs w:val="18"/>
              </w:rPr>
            </w:pPr>
            <w:r w:rsidRPr="00B46147">
              <w:rPr>
                <w:rFonts w:ascii="Arial" w:hAnsi="Arial" w:cs="Arial"/>
                <w:color w:val="auto"/>
                <w:sz w:val="18"/>
                <w:szCs w:val="18"/>
              </w:rPr>
              <w:t>Dimensiunea fiecărei pagini este o optime de A4</w:t>
            </w:r>
          </w:p>
          <w:p w14:paraId="196466C9" w14:textId="77777777" w:rsidR="00396D4E" w:rsidRPr="00B46147" w:rsidRDefault="00396D4E" w:rsidP="00B66AAB">
            <w:pPr>
              <w:rPr>
                <w:rFonts w:ascii="Arial" w:hAnsi="Arial" w:cs="Arial"/>
                <w:color w:val="auto"/>
                <w:sz w:val="18"/>
                <w:szCs w:val="18"/>
                <w:lang w:val="en-US"/>
              </w:rPr>
            </w:pPr>
          </w:p>
        </w:tc>
      </w:tr>
    </w:tbl>
    <w:p w14:paraId="01D06DB6" w14:textId="77777777" w:rsidR="00396D4E" w:rsidRPr="00B46147" w:rsidRDefault="00396D4E" w:rsidP="00B66AAB">
      <w:pPr>
        <w:rPr>
          <w:color w:val="auto"/>
          <w:lang w:val="en-US"/>
        </w:rPr>
      </w:pPr>
    </w:p>
    <w:p w14:paraId="340DA04E" w14:textId="77777777" w:rsidR="00396D4E" w:rsidRPr="00B46147" w:rsidRDefault="00396D4E" w:rsidP="00B66AAB">
      <w:pPr>
        <w:rPr>
          <w:rFonts w:ascii="Times New Roman" w:hAnsi="Times New Roman" w:cs="Times New Roman"/>
          <w:color w:val="auto"/>
          <w:lang w:val="en-US"/>
        </w:rPr>
      </w:pPr>
      <w:r w:rsidRPr="00B46147">
        <w:rPr>
          <w:rFonts w:ascii="Times New Roman" w:hAnsi="Times New Roman" w:cs="Times New Roman"/>
          <w:color w:val="auto"/>
          <w:lang w:val="en-US"/>
        </w:rPr>
        <w:t>Pagina 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969"/>
        <w:gridCol w:w="282"/>
        <w:gridCol w:w="4490"/>
        <w:gridCol w:w="74"/>
      </w:tblGrid>
      <w:tr w:rsidR="00396D4E" w:rsidRPr="00B46147" w14:paraId="76824DD9" w14:textId="77777777" w:rsidTr="006A288C">
        <w:trPr>
          <w:trHeight w:val="437"/>
        </w:trPr>
        <w:tc>
          <w:tcPr>
            <w:tcW w:w="507" w:type="dxa"/>
            <w:vAlign w:val="center"/>
          </w:tcPr>
          <w:p w14:paraId="09CBAB3B" w14:textId="77777777" w:rsidR="00396D4E" w:rsidRPr="00B46147" w:rsidRDefault="00396D4E" w:rsidP="00B66AAB">
            <w:pPr>
              <w:rPr>
                <w:rFonts w:ascii="Arial" w:hAnsi="Arial" w:cs="Arial"/>
                <w:b/>
                <w:color w:val="auto"/>
                <w:sz w:val="18"/>
                <w:szCs w:val="18"/>
                <w:lang w:val="en-US" w:eastAsia="ru-RU"/>
              </w:rPr>
            </w:pPr>
            <w:r w:rsidRPr="00B46147">
              <w:rPr>
                <w:rFonts w:ascii="Arial" w:hAnsi="Arial" w:cs="Arial"/>
                <w:b/>
                <w:color w:val="auto"/>
                <w:sz w:val="18"/>
                <w:szCs w:val="18"/>
                <w:lang w:val="en-US" w:eastAsia="ru-RU"/>
              </w:rPr>
              <w:t>I</w:t>
            </w:r>
          </w:p>
        </w:tc>
        <w:tc>
          <w:tcPr>
            <w:tcW w:w="3996" w:type="dxa"/>
            <w:vAlign w:val="center"/>
          </w:tcPr>
          <w:p w14:paraId="6574A736" w14:textId="77777777" w:rsidR="00396D4E" w:rsidRPr="00B46147" w:rsidRDefault="00396D4E" w:rsidP="00B66AAB">
            <w:pPr>
              <w:pStyle w:val="Bodytext140"/>
              <w:shd w:val="clear" w:color="auto" w:fill="auto"/>
              <w:spacing w:line="240" w:lineRule="auto"/>
              <w:ind w:firstLine="0"/>
              <w:rPr>
                <w:sz w:val="18"/>
                <w:szCs w:val="18"/>
              </w:rPr>
            </w:pPr>
            <w:r w:rsidRPr="00B46147">
              <w:rPr>
                <w:sz w:val="18"/>
                <w:szCs w:val="18"/>
                <w:lang w:eastAsia="ro-RO"/>
              </w:rPr>
              <w:t>Statul emitent</w:t>
            </w:r>
          </w:p>
        </w:tc>
        <w:tc>
          <w:tcPr>
            <w:tcW w:w="283" w:type="dxa"/>
          </w:tcPr>
          <w:p w14:paraId="473FA5F9" w14:textId="77777777" w:rsidR="00396D4E" w:rsidRPr="00B46147" w:rsidRDefault="00396D4E" w:rsidP="00B66AAB">
            <w:pPr>
              <w:rPr>
                <w:color w:val="auto"/>
                <w:lang w:val="en-US"/>
              </w:rPr>
            </w:pPr>
          </w:p>
        </w:tc>
        <w:tc>
          <w:tcPr>
            <w:tcW w:w="4536" w:type="dxa"/>
            <w:gridSpan w:val="2"/>
            <w:vAlign w:val="center"/>
          </w:tcPr>
          <w:p w14:paraId="6FCF15C0" w14:textId="77777777" w:rsidR="00396D4E" w:rsidRPr="00B46147" w:rsidRDefault="00396D4E" w:rsidP="00B66AAB">
            <w:pPr>
              <w:pStyle w:val="Bodytext130"/>
              <w:shd w:val="clear" w:color="auto" w:fill="auto"/>
              <w:spacing w:line="240" w:lineRule="auto"/>
              <w:ind w:firstLine="0"/>
              <w:jc w:val="left"/>
              <w:rPr>
                <w:sz w:val="18"/>
                <w:szCs w:val="18"/>
              </w:rPr>
            </w:pPr>
            <w:r w:rsidRPr="00B46147">
              <w:rPr>
                <w:sz w:val="18"/>
                <w:szCs w:val="18"/>
                <w:lang w:eastAsia="ro-RO"/>
              </w:rPr>
              <w:t>Cerinţe</w:t>
            </w:r>
          </w:p>
        </w:tc>
      </w:tr>
      <w:tr w:rsidR="00396D4E" w:rsidRPr="00B46147" w14:paraId="07057F43" w14:textId="77777777" w:rsidTr="006A288C">
        <w:trPr>
          <w:gridAfter w:val="1"/>
          <w:wAfter w:w="105" w:type="dxa"/>
          <w:trHeight w:val="698"/>
        </w:trPr>
        <w:tc>
          <w:tcPr>
            <w:tcW w:w="507" w:type="dxa"/>
            <w:vAlign w:val="center"/>
          </w:tcPr>
          <w:p w14:paraId="7FF17BA2" w14:textId="77777777" w:rsidR="00396D4E" w:rsidRPr="00B46147" w:rsidRDefault="00396D4E" w:rsidP="00B66AAB">
            <w:pPr>
              <w:pStyle w:val="Bodytext140"/>
              <w:shd w:val="clear" w:color="auto" w:fill="auto"/>
              <w:spacing w:line="240" w:lineRule="auto"/>
              <w:ind w:firstLine="0"/>
              <w:rPr>
                <w:sz w:val="18"/>
                <w:szCs w:val="18"/>
              </w:rPr>
            </w:pPr>
            <w:r w:rsidRPr="00B46147">
              <w:rPr>
                <w:sz w:val="18"/>
                <w:szCs w:val="18"/>
                <w:lang w:eastAsia="ro-RO"/>
              </w:rPr>
              <w:t>III</w:t>
            </w:r>
          </w:p>
        </w:tc>
        <w:tc>
          <w:tcPr>
            <w:tcW w:w="3996" w:type="dxa"/>
            <w:vAlign w:val="center"/>
          </w:tcPr>
          <w:p w14:paraId="6E20F527" w14:textId="77777777" w:rsidR="00396D4E" w:rsidRPr="00B46147" w:rsidRDefault="00396D4E" w:rsidP="00B66AAB">
            <w:pPr>
              <w:pStyle w:val="Bodytext140"/>
              <w:shd w:val="clear" w:color="auto" w:fill="auto"/>
              <w:spacing w:line="240" w:lineRule="auto"/>
              <w:ind w:firstLine="0"/>
              <w:rPr>
                <w:sz w:val="18"/>
                <w:szCs w:val="18"/>
              </w:rPr>
            </w:pPr>
            <w:r w:rsidRPr="00B46147">
              <w:rPr>
                <w:sz w:val="18"/>
                <w:szCs w:val="18"/>
                <w:lang w:eastAsia="ro-RO"/>
              </w:rPr>
              <w:t>Numărul certificatului</w:t>
            </w:r>
          </w:p>
        </w:tc>
        <w:tc>
          <w:tcPr>
            <w:tcW w:w="283" w:type="dxa"/>
          </w:tcPr>
          <w:p w14:paraId="0169CA64" w14:textId="77777777" w:rsidR="00396D4E" w:rsidRPr="00B46147" w:rsidRDefault="00396D4E" w:rsidP="00B66AAB">
            <w:pPr>
              <w:rPr>
                <w:color w:val="auto"/>
                <w:lang w:val="en-US"/>
              </w:rPr>
            </w:pPr>
          </w:p>
        </w:tc>
        <w:tc>
          <w:tcPr>
            <w:tcW w:w="4536" w:type="dxa"/>
            <w:vAlign w:val="center"/>
          </w:tcPr>
          <w:p w14:paraId="5285FD1F" w14:textId="77777777" w:rsidR="00396D4E" w:rsidRPr="00B46147" w:rsidRDefault="00396D4E" w:rsidP="00B66AAB">
            <w:pPr>
              <w:pStyle w:val="Bodytext130"/>
              <w:shd w:val="clear" w:color="auto" w:fill="auto"/>
              <w:spacing w:line="240" w:lineRule="auto"/>
              <w:ind w:firstLine="0"/>
              <w:jc w:val="both"/>
              <w:rPr>
                <w:sz w:val="18"/>
                <w:szCs w:val="18"/>
                <w:lang w:eastAsia="ro-RO"/>
              </w:rPr>
            </w:pPr>
            <w:r w:rsidRPr="00B46147">
              <w:rPr>
                <w:sz w:val="18"/>
                <w:szCs w:val="18"/>
                <w:lang w:eastAsia="ro-RO"/>
              </w:rPr>
              <w:t>Numărul de serie al certificatului va începe întotdeauna cu codul de ţară ONU atribuit Republicii Moldova, urmat de „FCL”.</w:t>
            </w:r>
          </w:p>
          <w:p w14:paraId="794C8133" w14:textId="77777777" w:rsidR="00396D4E" w:rsidRPr="00B46147" w:rsidRDefault="00396D4E" w:rsidP="00B66AAB">
            <w:pPr>
              <w:pStyle w:val="Bodytext130"/>
              <w:shd w:val="clear" w:color="auto" w:fill="auto"/>
              <w:spacing w:line="240" w:lineRule="auto"/>
              <w:ind w:firstLine="0"/>
              <w:jc w:val="both"/>
              <w:rPr>
                <w:sz w:val="18"/>
                <w:szCs w:val="18"/>
              </w:rPr>
            </w:pPr>
            <w:r w:rsidRPr="00B46147">
              <w:rPr>
                <w:sz w:val="18"/>
                <w:szCs w:val="18"/>
                <w:lang w:eastAsia="ro-RO"/>
              </w:rPr>
              <w:t>(de exemplu MD.FCL.0000.A sau H)</w:t>
            </w:r>
          </w:p>
        </w:tc>
      </w:tr>
      <w:tr w:rsidR="00396D4E" w:rsidRPr="00B46147" w14:paraId="257445BC" w14:textId="77777777" w:rsidTr="006A288C">
        <w:trPr>
          <w:gridAfter w:val="1"/>
          <w:wAfter w:w="75" w:type="dxa"/>
          <w:trHeight w:val="413"/>
        </w:trPr>
        <w:tc>
          <w:tcPr>
            <w:tcW w:w="507" w:type="dxa"/>
            <w:vAlign w:val="center"/>
          </w:tcPr>
          <w:p w14:paraId="78EFD905" w14:textId="77777777" w:rsidR="00396D4E" w:rsidRPr="00B46147" w:rsidRDefault="00396D4E" w:rsidP="00B66AAB">
            <w:pPr>
              <w:pStyle w:val="Bodytext140"/>
              <w:shd w:val="clear" w:color="auto" w:fill="auto"/>
              <w:spacing w:line="240" w:lineRule="auto"/>
              <w:ind w:firstLine="0"/>
              <w:rPr>
                <w:sz w:val="18"/>
                <w:szCs w:val="18"/>
              </w:rPr>
            </w:pPr>
            <w:r w:rsidRPr="00B46147">
              <w:rPr>
                <w:sz w:val="18"/>
                <w:szCs w:val="18"/>
                <w:lang w:eastAsia="ro-RO"/>
              </w:rPr>
              <w:t>IV</w:t>
            </w:r>
          </w:p>
        </w:tc>
        <w:tc>
          <w:tcPr>
            <w:tcW w:w="3996" w:type="dxa"/>
            <w:vAlign w:val="center"/>
          </w:tcPr>
          <w:p w14:paraId="2465910D" w14:textId="77777777" w:rsidR="00396D4E" w:rsidRPr="00B46147" w:rsidRDefault="00396D4E" w:rsidP="00B66AAB">
            <w:pPr>
              <w:pStyle w:val="Bodytext140"/>
              <w:shd w:val="clear" w:color="auto" w:fill="auto"/>
              <w:spacing w:line="240" w:lineRule="auto"/>
              <w:ind w:firstLine="0"/>
              <w:rPr>
                <w:sz w:val="18"/>
                <w:szCs w:val="18"/>
              </w:rPr>
            </w:pPr>
            <w:r w:rsidRPr="00B46147">
              <w:rPr>
                <w:sz w:val="18"/>
                <w:szCs w:val="18"/>
                <w:lang w:eastAsia="ro-RO"/>
              </w:rPr>
              <w:t>Numele şl prenumele titularului</w:t>
            </w:r>
          </w:p>
        </w:tc>
        <w:tc>
          <w:tcPr>
            <w:tcW w:w="283" w:type="dxa"/>
          </w:tcPr>
          <w:p w14:paraId="677A597E" w14:textId="77777777" w:rsidR="00396D4E" w:rsidRPr="00B46147" w:rsidRDefault="00396D4E" w:rsidP="00B66AAB">
            <w:pPr>
              <w:rPr>
                <w:color w:val="auto"/>
                <w:lang w:val="en-US"/>
              </w:rPr>
            </w:pPr>
          </w:p>
        </w:tc>
        <w:tc>
          <w:tcPr>
            <w:tcW w:w="4536" w:type="dxa"/>
            <w:vAlign w:val="center"/>
          </w:tcPr>
          <w:p w14:paraId="5BC81256" w14:textId="77777777" w:rsidR="00396D4E" w:rsidRPr="00B46147" w:rsidRDefault="00396D4E" w:rsidP="00B66AAB">
            <w:pPr>
              <w:jc w:val="both"/>
              <w:rPr>
                <w:rFonts w:ascii="Arial" w:hAnsi="Arial" w:cs="Arial"/>
                <w:color w:val="auto"/>
                <w:sz w:val="18"/>
                <w:szCs w:val="18"/>
                <w:lang w:eastAsia="ru-RU"/>
              </w:rPr>
            </w:pPr>
          </w:p>
        </w:tc>
      </w:tr>
      <w:tr w:rsidR="00396D4E" w:rsidRPr="00B46147" w14:paraId="6A90E505" w14:textId="77777777" w:rsidTr="006A288C">
        <w:trPr>
          <w:trHeight w:val="559"/>
        </w:trPr>
        <w:tc>
          <w:tcPr>
            <w:tcW w:w="507" w:type="dxa"/>
            <w:vAlign w:val="center"/>
          </w:tcPr>
          <w:p w14:paraId="78A404A0" w14:textId="77777777" w:rsidR="00396D4E" w:rsidRPr="00B46147" w:rsidRDefault="00396D4E" w:rsidP="00B66AAB">
            <w:pPr>
              <w:pStyle w:val="Bodytext140"/>
              <w:shd w:val="clear" w:color="auto" w:fill="auto"/>
              <w:spacing w:line="240" w:lineRule="auto"/>
              <w:ind w:firstLine="0"/>
              <w:rPr>
                <w:sz w:val="18"/>
                <w:szCs w:val="18"/>
              </w:rPr>
            </w:pPr>
            <w:r w:rsidRPr="00B46147">
              <w:rPr>
                <w:sz w:val="18"/>
                <w:szCs w:val="18"/>
                <w:lang w:eastAsia="ro-RO"/>
              </w:rPr>
              <w:t>IVa</w:t>
            </w:r>
          </w:p>
        </w:tc>
        <w:tc>
          <w:tcPr>
            <w:tcW w:w="3996" w:type="dxa"/>
            <w:vAlign w:val="center"/>
          </w:tcPr>
          <w:p w14:paraId="47526B54" w14:textId="77777777" w:rsidR="00396D4E" w:rsidRPr="00B46147" w:rsidRDefault="00396D4E" w:rsidP="00B66AAB">
            <w:pPr>
              <w:pStyle w:val="Bodytext130"/>
              <w:shd w:val="clear" w:color="auto" w:fill="auto"/>
              <w:spacing w:line="240" w:lineRule="auto"/>
              <w:ind w:firstLine="0"/>
              <w:jc w:val="left"/>
              <w:rPr>
                <w:sz w:val="18"/>
                <w:szCs w:val="18"/>
              </w:rPr>
            </w:pPr>
            <w:r w:rsidRPr="00B46147">
              <w:rPr>
                <w:rStyle w:val="Bodytext13Bold"/>
                <w:sz w:val="18"/>
                <w:szCs w:val="18"/>
                <w:lang w:eastAsia="ro-RO"/>
              </w:rPr>
              <w:t>Data naşterii</w:t>
            </w:r>
            <w:r w:rsidRPr="00B46147">
              <w:rPr>
                <w:sz w:val="18"/>
                <w:szCs w:val="18"/>
                <w:lang w:eastAsia="ro-RO"/>
              </w:rPr>
              <w:t xml:space="preserve"> (vezi instrucţiunile)</w:t>
            </w:r>
          </w:p>
        </w:tc>
        <w:tc>
          <w:tcPr>
            <w:tcW w:w="283" w:type="dxa"/>
          </w:tcPr>
          <w:p w14:paraId="3FEC6370" w14:textId="77777777" w:rsidR="00396D4E" w:rsidRPr="00B46147" w:rsidRDefault="00396D4E" w:rsidP="00B66AAB">
            <w:pPr>
              <w:rPr>
                <w:color w:val="auto"/>
                <w:lang w:val="en-US"/>
              </w:rPr>
            </w:pPr>
          </w:p>
        </w:tc>
        <w:tc>
          <w:tcPr>
            <w:tcW w:w="4536" w:type="dxa"/>
            <w:gridSpan w:val="2"/>
            <w:vAlign w:val="center"/>
          </w:tcPr>
          <w:p w14:paraId="6AAF8512" w14:textId="77777777" w:rsidR="00396D4E" w:rsidRPr="00B46147" w:rsidRDefault="00396D4E" w:rsidP="00B66AAB">
            <w:pPr>
              <w:pStyle w:val="Bodytext130"/>
              <w:shd w:val="clear" w:color="auto" w:fill="auto"/>
              <w:spacing w:line="240" w:lineRule="auto"/>
              <w:ind w:firstLine="0"/>
              <w:jc w:val="both"/>
              <w:rPr>
                <w:sz w:val="18"/>
                <w:szCs w:val="18"/>
              </w:rPr>
            </w:pPr>
            <w:r w:rsidRPr="00B46147">
              <w:rPr>
                <w:sz w:val="18"/>
                <w:szCs w:val="18"/>
                <w:lang w:eastAsia="ro-RO"/>
              </w:rPr>
              <w:t>Trebuie utilizat un format standard al datei, adică ziua/ luna/anul scrise în întregime (de exemplu 21/01/1995)</w:t>
            </w:r>
          </w:p>
        </w:tc>
      </w:tr>
      <w:tr w:rsidR="00396D4E" w:rsidRPr="00B46147" w14:paraId="59BE8C14" w14:textId="77777777" w:rsidTr="006A288C">
        <w:trPr>
          <w:trHeight w:val="415"/>
        </w:trPr>
        <w:tc>
          <w:tcPr>
            <w:tcW w:w="507" w:type="dxa"/>
            <w:vAlign w:val="center"/>
          </w:tcPr>
          <w:p w14:paraId="53AED6B8" w14:textId="77777777" w:rsidR="00396D4E" w:rsidRPr="00B46147" w:rsidRDefault="00396D4E" w:rsidP="00B66AAB">
            <w:pPr>
              <w:pStyle w:val="Bodytext140"/>
              <w:shd w:val="clear" w:color="auto" w:fill="auto"/>
              <w:spacing w:line="240" w:lineRule="auto"/>
              <w:ind w:firstLine="0"/>
              <w:rPr>
                <w:sz w:val="18"/>
                <w:szCs w:val="18"/>
              </w:rPr>
            </w:pPr>
            <w:r w:rsidRPr="00B46147">
              <w:rPr>
                <w:sz w:val="18"/>
                <w:szCs w:val="18"/>
                <w:lang w:eastAsia="ro-RO"/>
              </w:rPr>
              <w:t>XIV</w:t>
            </w:r>
          </w:p>
        </w:tc>
        <w:tc>
          <w:tcPr>
            <w:tcW w:w="3996" w:type="dxa"/>
            <w:vAlign w:val="center"/>
          </w:tcPr>
          <w:p w14:paraId="75702BE1" w14:textId="77777777" w:rsidR="00396D4E" w:rsidRPr="00B46147" w:rsidRDefault="00396D4E" w:rsidP="00B66AAB">
            <w:pPr>
              <w:pStyle w:val="Bodytext140"/>
              <w:shd w:val="clear" w:color="auto" w:fill="auto"/>
              <w:spacing w:line="240" w:lineRule="auto"/>
              <w:ind w:firstLine="0"/>
              <w:rPr>
                <w:sz w:val="18"/>
                <w:szCs w:val="18"/>
              </w:rPr>
            </w:pPr>
            <w:r w:rsidRPr="00B46147">
              <w:rPr>
                <w:sz w:val="18"/>
                <w:szCs w:val="18"/>
                <w:lang w:eastAsia="ro-RO"/>
              </w:rPr>
              <w:t>Locul naşterii</w:t>
            </w:r>
          </w:p>
        </w:tc>
        <w:tc>
          <w:tcPr>
            <w:tcW w:w="283" w:type="dxa"/>
          </w:tcPr>
          <w:p w14:paraId="6B504B2D" w14:textId="77777777" w:rsidR="00396D4E" w:rsidRPr="00B46147" w:rsidRDefault="00396D4E" w:rsidP="00B66AAB">
            <w:pPr>
              <w:rPr>
                <w:color w:val="auto"/>
                <w:lang w:val="en-US"/>
              </w:rPr>
            </w:pPr>
          </w:p>
        </w:tc>
        <w:tc>
          <w:tcPr>
            <w:tcW w:w="4536" w:type="dxa"/>
            <w:gridSpan w:val="2"/>
            <w:vAlign w:val="center"/>
          </w:tcPr>
          <w:p w14:paraId="0260E1AE" w14:textId="77777777" w:rsidR="00396D4E" w:rsidRPr="00B46147" w:rsidRDefault="00396D4E" w:rsidP="00B66AAB">
            <w:pPr>
              <w:rPr>
                <w:rFonts w:ascii="Arial" w:hAnsi="Arial" w:cs="Arial"/>
                <w:color w:val="auto"/>
                <w:sz w:val="18"/>
                <w:szCs w:val="18"/>
                <w:lang w:eastAsia="ru-RU"/>
              </w:rPr>
            </w:pPr>
          </w:p>
        </w:tc>
      </w:tr>
      <w:tr w:rsidR="00396D4E" w:rsidRPr="00B46147" w14:paraId="30D33C17" w14:textId="77777777" w:rsidTr="006A288C">
        <w:trPr>
          <w:trHeight w:val="562"/>
        </w:trPr>
        <w:tc>
          <w:tcPr>
            <w:tcW w:w="507" w:type="dxa"/>
            <w:vAlign w:val="center"/>
          </w:tcPr>
          <w:p w14:paraId="7E10BA20" w14:textId="77777777" w:rsidR="00396D4E" w:rsidRPr="00B46147" w:rsidRDefault="00396D4E" w:rsidP="00B66AAB">
            <w:pPr>
              <w:pStyle w:val="Bodytext140"/>
              <w:shd w:val="clear" w:color="auto" w:fill="auto"/>
              <w:spacing w:line="240" w:lineRule="auto"/>
              <w:ind w:firstLine="0"/>
              <w:rPr>
                <w:sz w:val="18"/>
                <w:szCs w:val="18"/>
              </w:rPr>
            </w:pPr>
            <w:r w:rsidRPr="00B46147">
              <w:rPr>
                <w:sz w:val="18"/>
                <w:szCs w:val="18"/>
                <w:lang w:eastAsia="ro-RO"/>
              </w:rPr>
              <w:t>V</w:t>
            </w:r>
          </w:p>
        </w:tc>
        <w:tc>
          <w:tcPr>
            <w:tcW w:w="3996" w:type="dxa"/>
            <w:vAlign w:val="center"/>
          </w:tcPr>
          <w:p w14:paraId="62C14CD1" w14:textId="77777777" w:rsidR="00396D4E" w:rsidRPr="00B46147" w:rsidRDefault="00396D4E" w:rsidP="00B66AAB">
            <w:pPr>
              <w:pStyle w:val="Bodytext140"/>
              <w:shd w:val="clear" w:color="auto" w:fill="auto"/>
              <w:spacing w:line="240" w:lineRule="auto"/>
              <w:ind w:firstLine="0"/>
              <w:rPr>
                <w:sz w:val="18"/>
                <w:szCs w:val="18"/>
              </w:rPr>
            </w:pPr>
            <w:r w:rsidRPr="00B46147">
              <w:rPr>
                <w:sz w:val="18"/>
                <w:szCs w:val="18"/>
                <w:lang w:eastAsia="ro-RO"/>
              </w:rPr>
              <w:t>Adresa titularului:</w:t>
            </w:r>
          </w:p>
          <w:p w14:paraId="2CACDD0C" w14:textId="77777777" w:rsidR="00396D4E" w:rsidRPr="00B46147" w:rsidRDefault="00396D4E" w:rsidP="00B66AAB">
            <w:pPr>
              <w:pStyle w:val="Bodytext130"/>
              <w:shd w:val="clear" w:color="auto" w:fill="auto"/>
              <w:spacing w:line="240" w:lineRule="auto"/>
              <w:ind w:firstLine="0"/>
              <w:jc w:val="left"/>
              <w:rPr>
                <w:sz w:val="18"/>
                <w:szCs w:val="18"/>
              </w:rPr>
            </w:pPr>
            <w:r w:rsidRPr="00B46147">
              <w:rPr>
                <w:sz w:val="18"/>
                <w:szCs w:val="18"/>
                <w:lang w:eastAsia="ro-RO"/>
              </w:rPr>
              <w:t>strada, oraşul, zona, codul poştal</w:t>
            </w:r>
          </w:p>
        </w:tc>
        <w:tc>
          <w:tcPr>
            <w:tcW w:w="283" w:type="dxa"/>
          </w:tcPr>
          <w:p w14:paraId="7EA8D725" w14:textId="77777777" w:rsidR="00396D4E" w:rsidRPr="00B46147" w:rsidRDefault="00396D4E" w:rsidP="00B66AAB">
            <w:pPr>
              <w:rPr>
                <w:color w:val="auto"/>
                <w:lang w:val="en-US"/>
              </w:rPr>
            </w:pPr>
          </w:p>
        </w:tc>
        <w:tc>
          <w:tcPr>
            <w:tcW w:w="4536" w:type="dxa"/>
            <w:gridSpan w:val="2"/>
            <w:vAlign w:val="center"/>
          </w:tcPr>
          <w:p w14:paraId="2E5292B7" w14:textId="77777777" w:rsidR="00396D4E" w:rsidRPr="00B46147" w:rsidRDefault="00396D4E" w:rsidP="00B66AAB">
            <w:pPr>
              <w:rPr>
                <w:rFonts w:ascii="Arial" w:hAnsi="Arial" w:cs="Arial"/>
                <w:color w:val="auto"/>
                <w:sz w:val="18"/>
                <w:szCs w:val="18"/>
                <w:lang w:val="en-US" w:eastAsia="ru-RU"/>
              </w:rPr>
            </w:pPr>
          </w:p>
        </w:tc>
      </w:tr>
      <w:tr w:rsidR="00396D4E" w:rsidRPr="00B46147" w14:paraId="4DDAF841" w14:textId="77777777" w:rsidTr="006A288C">
        <w:trPr>
          <w:trHeight w:val="544"/>
        </w:trPr>
        <w:tc>
          <w:tcPr>
            <w:tcW w:w="507" w:type="dxa"/>
            <w:vAlign w:val="center"/>
          </w:tcPr>
          <w:p w14:paraId="32B50E61" w14:textId="77777777" w:rsidR="00396D4E" w:rsidRPr="00B46147" w:rsidRDefault="00396D4E" w:rsidP="00B66AAB">
            <w:pPr>
              <w:pStyle w:val="Bodytext140"/>
              <w:shd w:val="clear" w:color="auto" w:fill="auto"/>
              <w:spacing w:line="240" w:lineRule="auto"/>
              <w:ind w:firstLine="0"/>
              <w:rPr>
                <w:sz w:val="18"/>
                <w:szCs w:val="18"/>
              </w:rPr>
            </w:pPr>
            <w:r w:rsidRPr="00B46147">
              <w:rPr>
                <w:sz w:val="18"/>
                <w:szCs w:val="18"/>
                <w:lang w:eastAsia="ro-RO"/>
              </w:rPr>
              <w:t>VI</w:t>
            </w:r>
          </w:p>
        </w:tc>
        <w:tc>
          <w:tcPr>
            <w:tcW w:w="3996" w:type="dxa"/>
            <w:vAlign w:val="center"/>
          </w:tcPr>
          <w:p w14:paraId="66F578C7" w14:textId="77777777" w:rsidR="00396D4E" w:rsidRPr="00B46147" w:rsidRDefault="00396D4E" w:rsidP="00B66AAB">
            <w:pPr>
              <w:pStyle w:val="Bodytext140"/>
              <w:shd w:val="clear" w:color="auto" w:fill="auto"/>
              <w:spacing w:line="240" w:lineRule="auto"/>
              <w:ind w:firstLine="0"/>
              <w:rPr>
                <w:sz w:val="18"/>
                <w:szCs w:val="18"/>
              </w:rPr>
            </w:pPr>
            <w:r w:rsidRPr="00B46147">
              <w:rPr>
                <w:sz w:val="18"/>
                <w:szCs w:val="18"/>
                <w:lang w:eastAsia="ro-RO"/>
              </w:rPr>
              <w:t>Naţionalitatea</w:t>
            </w:r>
          </w:p>
        </w:tc>
        <w:tc>
          <w:tcPr>
            <w:tcW w:w="283" w:type="dxa"/>
          </w:tcPr>
          <w:p w14:paraId="72274674" w14:textId="77777777" w:rsidR="00396D4E" w:rsidRPr="00B46147" w:rsidRDefault="00396D4E" w:rsidP="00B66AAB">
            <w:pPr>
              <w:rPr>
                <w:color w:val="auto"/>
                <w:lang w:val="en-US"/>
              </w:rPr>
            </w:pPr>
          </w:p>
        </w:tc>
        <w:tc>
          <w:tcPr>
            <w:tcW w:w="4536" w:type="dxa"/>
            <w:gridSpan w:val="2"/>
            <w:vAlign w:val="center"/>
          </w:tcPr>
          <w:p w14:paraId="67C6BA03" w14:textId="77777777" w:rsidR="00396D4E" w:rsidRPr="00B46147" w:rsidRDefault="00396D4E" w:rsidP="00B66AAB">
            <w:pPr>
              <w:rPr>
                <w:rFonts w:ascii="Arial" w:hAnsi="Arial" w:cs="Arial"/>
                <w:color w:val="auto"/>
                <w:sz w:val="18"/>
                <w:szCs w:val="18"/>
                <w:lang w:eastAsia="ru-RU"/>
              </w:rPr>
            </w:pPr>
          </w:p>
        </w:tc>
      </w:tr>
      <w:tr w:rsidR="00396D4E" w:rsidRPr="00B46147" w14:paraId="377B75B8" w14:textId="77777777" w:rsidTr="006A288C">
        <w:trPr>
          <w:trHeight w:val="565"/>
        </w:trPr>
        <w:tc>
          <w:tcPr>
            <w:tcW w:w="507" w:type="dxa"/>
            <w:vAlign w:val="center"/>
          </w:tcPr>
          <w:p w14:paraId="6472B66B" w14:textId="77777777" w:rsidR="00396D4E" w:rsidRPr="00B46147" w:rsidRDefault="00396D4E" w:rsidP="00B66AAB">
            <w:pPr>
              <w:pStyle w:val="Bodytext140"/>
              <w:shd w:val="clear" w:color="auto" w:fill="auto"/>
              <w:spacing w:line="240" w:lineRule="auto"/>
              <w:ind w:firstLine="0"/>
              <w:rPr>
                <w:sz w:val="18"/>
                <w:szCs w:val="18"/>
              </w:rPr>
            </w:pPr>
            <w:r w:rsidRPr="00B46147">
              <w:rPr>
                <w:sz w:val="18"/>
                <w:szCs w:val="18"/>
                <w:lang w:eastAsia="ro-RO"/>
              </w:rPr>
              <w:t>VII</w:t>
            </w:r>
          </w:p>
        </w:tc>
        <w:tc>
          <w:tcPr>
            <w:tcW w:w="3996" w:type="dxa"/>
            <w:vAlign w:val="center"/>
          </w:tcPr>
          <w:p w14:paraId="1FCD1ACA" w14:textId="77777777" w:rsidR="00396D4E" w:rsidRPr="00B46147" w:rsidRDefault="00396D4E" w:rsidP="00B66AAB">
            <w:pPr>
              <w:pStyle w:val="Bodytext140"/>
              <w:shd w:val="clear" w:color="auto" w:fill="auto"/>
              <w:spacing w:line="240" w:lineRule="auto"/>
              <w:ind w:firstLine="0"/>
              <w:rPr>
                <w:sz w:val="18"/>
                <w:szCs w:val="18"/>
              </w:rPr>
            </w:pPr>
            <w:r w:rsidRPr="00B46147">
              <w:rPr>
                <w:sz w:val="18"/>
                <w:szCs w:val="18"/>
                <w:lang w:eastAsia="ro-RO"/>
              </w:rPr>
              <w:t>Semnătura titularului</w:t>
            </w:r>
          </w:p>
        </w:tc>
        <w:tc>
          <w:tcPr>
            <w:tcW w:w="283" w:type="dxa"/>
          </w:tcPr>
          <w:p w14:paraId="1A896AC9" w14:textId="77777777" w:rsidR="00396D4E" w:rsidRPr="00B46147" w:rsidRDefault="00396D4E" w:rsidP="00B66AAB">
            <w:pPr>
              <w:rPr>
                <w:color w:val="auto"/>
                <w:lang w:val="en-US"/>
              </w:rPr>
            </w:pPr>
          </w:p>
        </w:tc>
        <w:tc>
          <w:tcPr>
            <w:tcW w:w="4536" w:type="dxa"/>
            <w:gridSpan w:val="2"/>
            <w:vAlign w:val="center"/>
          </w:tcPr>
          <w:p w14:paraId="24D26BBA" w14:textId="77777777" w:rsidR="00396D4E" w:rsidRPr="00B46147" w:rsidRDefault="00396D4E" w:rsidP="00B66AAB">
            <w:pPr>
              <w:rPr>
                <w:rFonts w:ascii="Arial" w:hAnsi="Arial" w:cs="Arial"/>
                <w:color w:val="auto"/>
                <w:sz w:val="18"/>
                <w:szCs w:val="18"/>
                <w:lang w:eastAsia="ru-RU"/>
              </w:rPr>
            </w:pPr>
          </w:p>
        </w:tc>
      </w:tr>
      <w:tr w:rsidR="00396D4E" w:rsidRPr="00B46147" w14:paraId="528EA5D3" w14:textId="77777777" w:rsidTr="006A288C">
        <w:trPr>
          <w:trHeight w:val="1122"/>
        </w:trPr>
        <w:tc>
          <w:tcPr>
            <w:tcW w:w="507" w:type="dxa"/>
            <w:vAlign w:val="center"/>
          </w:tcPr>
          <w:p w14:paraId="165FE1B2" w14:textId="77777777" w:rsidR="00396D4E" w:rsidRPr="00B46147" w:rsidRDefault="00396D4E" w:rsidP="00B66AAB">
            <w:pPr>
              <w:pStyle w:val="Bodytext140"/>
              <w:shd w:val="clear" w:color="auto" w:fill="auto"/>
              <w:spacing w:line="240" w:lineRule="auto"/>
              <w:ind w:firstLine="0"/>
              <w:rPr>
                <w:sz w:val="18"/>
                <w:szCs w:val="18"/>
              </w:rPr>
            </w:pPr>
            <w:r w:rsidRPr="00B46147">
              <w:rPr>
                <w:sz w:val="18"/>
                <w:szCs w:val="18"/>
                <w:lang w:eastAsia="ro-RO"/>
              </w:rPr>
              <w:t>VIII</w:t>
            </w:r>
          </w:p>
        </w:tc>
        <w:tc>
          <w:tcPr>
            <w:tcW w:w="3996" w:type="dxa"/>
            <w:vAlign w:val="center"/>
          </w:tcPr>
          <w:p w14:paraId="776238EF" w14:textId="77777777" w:rsidR="00396D4E" w:rsidRPr="00B46147" w:rsidRDefault="00396D4E" w:rsidP="00B66AAB">
            <w:pPr>
              <w:pStyle w:val="Bodytext140"/>
              <w:shd w:val="clear" w:color="auto" w:fill="auto"/>
              <w:spacing w:line="240" w:lineRule="auto"/>
              <w:ind w:firstLine="0"/>
              <w:rPr>
                <w:strike/>
                <w:sz w:val="18"/>
                <w:szCs w:val="18"/>
              </w:rPr>
            </w:pPr>
            <w:r w:rsidRPr="00B46147">
              <w:rPr>
                <w:sz w:val="18"/>
                <w:szCs w:val="18"/>
                <w:lang w:eastAsia="ro-RO"/>
              </w:rPr>
              <w:t>Autoritatea competentă emitentă</w:t>
            </w:r>
          </w:p>
          <w:p w14:paraId="0E2F2FC6" w14:textId="77777777" w:rsidR="00396D4E" w:rsidRPr="00B46147" w:rsidRDefault="00396D4E" w:rsidP="006A288C">
            <w:pPr>
              <w:pStyle w:val="Bodytext130"/>
              <w:shd w:val="clear" w:color="auto" w:fill="auto"/>
              <w:spacing w:line="240" w:lineRule="auto"/>
              <w:ind w:firstLine="0"/>
              <w:jc w:val="left"/>
              <w:rPr>
                <w:sz w:val="18"/>
                <w:szCs w:val="18"/>
              </w:rPr>
            </w:pPr>
            <w:r w:rsidRPr="00B46147">
              <w:rPr>
                <w:sz w:val="18"/>
                <w:szCs w:val="18"/>
                <w:lang w:eastAsia="ro-RO"/>
              </w:rPr>
              <w:t>De ex. Prezenta CPL(A) a fost eliberată pe baza</w:t>
            </w:r>
            <w:r w:rsidR="006A288C" w:rsidRPr="00B46147">
              <w:rPr>
                <w:sz w:val="18"/>
                <w:szCs w:val="18"/>
                <w:lang w:eastAsia="ro-RO"/>
              </w:rPr>
              <w:t xml:space="preserve"> </w:t>
            </w:r>
            <w:r w:rsidRPr="00B46147">
              <w:rPr>
                <w:sz w:val="18"/>
                <w:szCs w:val="18"/>
                <w:lang w:eastAsia="ro-RO"/>
              </w:rPr>
              <w:t>unui ATPL eliberate de</w:t>
            </w:r>
            <w:r w:rsidRPr="00B46147">
              <w:rPr>
                <w:sz w:val="18"/>
                <w:szCs w:val="18"/>
                <w:lang w:eastAsia="ro-RO"/>
              </w:rPr>
              <w:tab/>
            </w:r>
          </w:p>
          <w:p w14:paraId="434877A7" w14:textId="77777777" w:rsidR="00396D4E" w:rsidRPr="00B46147" w:rsidRDefault="00396D4E" w:rsidP="00B66AAB">
            <w:pPr>
              <w:pStyle w:val="Bodytext130"/>
              <w:shd w:val="clear" w:color="auto" w:fill="auto"/>
              <w:tabs>
                <w:tab w:val="left" w:leader="dot" w:pos="2922"/>
              </w:tabs>
              <w:spacing w:line="240" w:lineRule="auto"/>
              <w:ind w:firstLine="0"/>
              <w:jc w:val="left"/>
              <w:rPr>
                <w:sz w:val="18"/>
                <w:szCs w:val="18"/>
              </w:rPr>
            </w:pPr>
            <w:r w:rsidRPr="00B46147">
              <w:rPr>
                <w:sz w:val="18"/>
                <w:szCs w:val="18"/>
                <w:lang w:eastAsia="ro-RO"/>
              </w:rPr>
              <w:t xml:space="preserve">(ţara terţă) </w:t>
            </w:r>
            <w:r w:rsidRPr="00B46147">
              <w:rPr>
                <w:sz w:val="18"/>
                <w:szCs w:val="18"/>
                <w:lang w:eastAsia="ro-RO"/>
              </w:rPr>
              <w:tab/>
            </w:r>
          </w:p>
        </w:tc>
        <w:tc>
          <w:tcPr>
            <w:tcW w:w="283" w:type="dxa"/>
          </w:tcPr>
          <w:p w14:paraId="4E230866" w14:textId="77777777" w:rsidR="00396D4E" w:rsidRPr="00B46147" w:rsidRDefault="00396D4E" w:rsidP="00B66AAB">
            <w:pPr>
              <w:rPr>
                <w:color w:val="auto"/>
                <w:lang w:val="en-US"/>
              </w:rPr>
            </w:pPr>
          </w:p>
        </w:tc>
        <w:tc>
          <w:tcPr>
            <w:tcW w:w="4536" w:type="dxa"/>
            <w:gridSpan w:val="2"/>
            <w:vAlign w:val="center"/>
          </w:tcPr>
          <w:p w14:paraId="31061CE1" w14:textId="77777777" w:rsidR="00396D4E" w:rsidRPr="00B46147" w:rsidRDefault="00396D4E" w:rsidP="00B66AAB">
            <w:pPr>
              <w:rPr>
                <w:rFonts w:ascii="Arial" w:hAnsi="Arial" w:cs="Arial"/>
                <w:color w:val="auto"/>
                <w:sz w:val="18"/>
                <w:szCs w:val="18"/>
                <w:lang w:val="en-US" w:eastAsia="ru-RU"/>
              </w:rPr>
            </w:pPr>
          </w:p>
        </w:tc>
      </w:tr>
      <w:tr w:rsidR="00396D4E" w:rsidRPr="00B46147" w14:paraId="66B14DAD" w14:textId="77777777" w:rsidTr="006A288C">
        <w:trPr>
          <w:trHeight w:val="559"/>
        </w:trPr>
        <w:tc>
          <w:tcPr>
            <w:tcW w:w="507" w:type="dxa"/>
            <w:vAlign w:val="center"/>
          </w:tcPr>
          <w:p w14:paraId="457C716F" w14:textId="77777777" w:rsidR="00396D4E" w:rsidRPr="00B46147" w:rsidRDefault="00396D4E" w:rsidP="00B66AAB">
            <w:pPr>
              <w:pStyle w:val="Bodytext140"/>
              <w:shd w:val="clear" w:color="auto" w:fill="auto"/>
              <w:spacing w:line="240" w:lineRule="auto"/>
              <w:ind w:firstLine="0"/>
              <w:rPr>
                <w:sz w:val="18"/>
                <w:szCs w:val="18"/>
              </w:rPr>
            </w:pPr>
            <w:r w:rsidRPr="00B46147">
              <w:rPr>
                <w:sz w:val="18"/>
                <w:szCs w:val="18"/>
                <w:lang w:eastAsia="ro-RO"/>
              </w:rPr>
              <w:t>X</w:t>
            </w:r>
          </w:p>
        </w:tc>
        <w:tc>
          <w:tcPr>
            <w:tcW w:w="3996" w:type="dxa"/>
            <w:vAlign w:val="center"/>
          </w:tcPr>
          <w:p w14:paraId="52188ABC" w14:textId="77777777" w:rsidR="00396D4E" w:rsidRPr="00B46147" w:rsidRDefault="00396D4E" w:rsidP="00B66AAB">
            <w:pPr>
              <w:pStyle w:val="Bodytext140"/>
              <w:shd w:val="clear" w:color="auto" w:fill="auto"/>
              <w:spacing w:line="240" w:lineRule="auto"/>
              <w:ind w:firstLine="0"/>
              <w:rPr>
                <w:sz w:val="18"/>
                <w:szCs w:val="18"/>
              </w:rPr>
            </w:pPr>
            <w:r w:rsidRPr="00B46147">
              <w:rPr>
                <w:sz w:val="18"/>
                <w:szCs w:val="18"/>
                <w:lang w:eastAsia="ro-RO"/>
              </w:rPr>
              <w:t>Semnătura funcţionarului care a eliberat-o şi data</w:t>
            </w:r>
          </w:p>
        </w:tc>
        <w:tc>
          <w:tcPr>
            <w:tcW w:w="283" w:type="dxa"/>
          </w:tcPr>
          <w:p w14:paraId="128F3F38" w14:textId="77777777" w:rsidR="00396D4E" w:rsidRPr="00B46147" w:rsidRDefault="00396D4E" w:rsidP="00B66AAB">
            <w:pPr>
              <w:rPr>
                <w:color w:val="auto"/>
                <w:lang w:val="en-US"/>
              </w:rPr>
            </w:pPr>
          </w:p>
        </w:tc>
        <w:tc>
          <w:tcPr>
            <w:tcW w:w="4536" w:type="dxa"/>
            <w:gridSpan w:val="2"/>
            <w:vAlign w:val="center"/>
          </w:tcPr>
          <w:p w14:paraId="1C78F08F" w14:textId="77777777" w:rsidR="00396D4E" w:rsidRPr="00B46147" w:rsidRDefault="00396D4E" w:rsidP="00B66AAB">
            <w:pPr>
              <w:rPr>
                <w:rFonts w:ascii="Arial" w:hAnsi="Arial" w:cs="Arial"/>
                <w:color w:val="auto"/>
                <w:sz w:val="18"/>
                <w:szCs w:val="18"/>
                <w:lang w:val="en-US" w:eastAsia="ru-RU"/>
              </w:rPr>
            </w:pPr>
          </w:p>
        </w:tc>
      </w:tr>
      <w:tr w:rsidR="00396D4E" w:rsidRPr="00B46147" w14:paraId="086D51AC" w14:textId="77777777" w:rsidTr="006A288C">
        <w:trPr>
          <w:trHeight w:val="573"/>
        </w:trPr>
        <w:tc>
          <w:tcPr>
            <w:tcW w:w="507" w:type="dxa"/>
            <w:vAlign w:val="center"/>
          </w:tcPr>
          <w:p w14:paraId="3AFDDABD" w14:textId="77777777" w:rsidR="00396D4E" w:rsidRPr="00B46147" w:rsidRDefault="00396D4E" w:rsidP="00B66AAB">
            <w:pPr>
              <w:pStyle w:val="Bodytext140"/>
              <w:shd w:val="clear" w:color="auto" w:fill="auto"/>
              <w:spacing w:line="240" w:lineRule="auto"/>
              <w:ind w:firstLine="0"/>
              <w:rPr>
                <w:sz w:val="18"/>
                <w:szCs w:val="18"/>
              </w:rPr>
            </w:pPr>
            <w:r w:rsidRPr="00B46147">
              <w:rPr>
                <w:sz w:val="18"/>
                <w:szCs w:val="18"/>
                <w:lang w:eastAsia="ro-RO"/>
              </w:rPr>
              <w:lastRenderedPageBreak/>
              <w:t>XI</w:t>
            </w:r>
          </w:p>
        </w:tc>
        <w:tc>
          <w:tcPr>
            <w:tcW w:w="3996" w:type="dxa"/>
            <w:vAlign w:val="center"/>
          </w:tcPr>
          <w:p w14:paraId="37BD45EC" w14:textId="77777777" w:rsidR="00396D4E" w:rsidRPr="00B46147" w:rsidRDefault="00396D4E" w:rsidP="00515E46">
            <w:pPr>
              <w:pStyle w:val="Bodytext140"/>
              <w:shd w:val="clear" w:color="auto" w:fill="auto"/>
              <w:spacing w:line="240" w:lineRule="auto"/>
              <w:ind w:firstLine="0"/>
              <w:rPr>
                <w:sz w:val="18"/>
                <w:szCs w:val="18"/>
              </w:rPr>
            </w:pPr>
            <w:r w:rsidRPr="00B46147">
              <w:rPr>
                <w:sz w:val="18"/>
                <w:szCs w:val="18"/>
                <w:lang w:eastAsia="ro-RO"/>
              </w:rPr>
              <w:t xml:space="preserve">Sigiliul sau ştampila </w:t>
            </w:r>
            <w:r w:rsidR="00515E46" w:rsidRPr="00B46147">
              <w:rPr>
                <w:sz w:val="18"/>
                <w:szCs w:val="18"/>
                <w:lang w:eastAsia="ro-RO"/>
              </w:rPr>
              <w:t>AAC</w:t>
            </w:r>
          </w:p>
        </w:tc>
        <w:tc>
          <w:tcPr>
            <w:tcW w:w="283" w:type="dxa"/>
          </w:tcPr>
          <w:p w14:paraId="73305097" w14:textId="77777777" w:rsidR="00396D4E" w:rsidRPr="00B46147" w:rsidRDefault="00396D4E" w:rsidP="00B66AAB">
            <w:pPr>
              <w:rPr>
                <w:color w:val="auto"/>
                <w:lang w:val="en-US"/>
              </w:rPr>
            </w:pPr>
          </w:p>
        </w:tc>
        <w:tc>
          <w:tcPr>
            <w:tcW w:w="4536" w:type="dxa"/>
            <w:gridSpan w:val="2"/>
            <w:vAlign w:val="center"/>
          </w:tcPr>
          <w:p w14:paraId="1F90933D" w14:textId="77777777" w:rsidR="00396D4E" w:rsidRPr="00B46147" w:rsidRDefault="00396D4E" w:rsidP="00B66AAB">
            <w:pPr>
              <w:rPr>
                <w:rFonts w:ascii="Arial" w:hAnsi="Arial" w:cs="Arial"/>
                <w:color w:val="auto"/>
                <w:sz w:val="18"/>
                <w:szCs w:val="18"/>
                <w:lang w:val="en-US" w:eastAsia="ru-RU"/>
              </w:rPr>
            </w:pPr>
          </w:p>
        </w:tc>
      </w:tr>
    </w:tbl>
    <w:p w14:paraId="64E2E409" w14:textId="77777777" w:rsidR="00396D4E" w:rsidRPr="00B46147" w:rsidRDefault="00396D4E" w:rsidP="00B66AAB">
      <w:pPr>
        <w:rPr>
          <w:color w:val="auto"/>
          <w:lang w:val="en-US"/>
        </w:rPr>
      </w:pPr>
    </w:p>
    <w:p w14:paraId="6F532215" w14:textId="77777777" w:rsidR="00396D4E" w:rsidRPr="00B46147" w:rsidRDefault="00396D4E" w:rsidP="00B66AAB">
      <w:pPr>
        <w:rPr>
          <w:color w:val="auto"/>
          <w:lang w:val="en-US"/>
        </w:rPr>
      </w:pPr>
    </w:p>
    <w:p w14:paraId="634F6049" w14:textId="77777777" w:rsidR="00403AA4" w:rsidRPr="00B46147" w:rsidRDefault="00403AA4" w:rsidP="00B66AAB">
      <w:pPr>
        <w:rPr>
          <w:rFonts w:ascii="Times New Roman" w:hAnsi="Times New Roman" w:cs="Times New Roman"/>
          <w:color w:val="auto"/>
          <w:lang w:val="en-US"/>
        </w:rPr>
      </w:pPr>
    </w:p>
    <w:p w14:paraId="772DB6A5" w14:textId="77777777" w:rsidR="00396D4E" w:rsidRPr="00B46147" w:rsidRDefault="00396D4E" w:rsidP="00B66AAB">
      <w:pPr>
        <w:rPr>
          <w:rFonts w:ascii="Times New Roman" w:hAnsi="Times New Roman" w:cs="Times New Roman"/>
          <w:color w:val="auto"/>
          <w:lang w:val="en-US"/>
        </w:rPr>
      </w:pPr>
      <w:r w:rsidRPr="00B46147">
        <w:rPr>
          <w:rFonts w:ascii="Times New Roman" w:hAnsi="Times New Roman" w:cs="Times New Roman"/>
          <w:color w:val="auto"/>
          <w:lang w:val="en-US"/>
        </w:rPr>
        <w:t>Pagina3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883"/>
        <w:gridCol w:w="279"/>
        <w:gridCol w:w="4324"/>
      </w:tblGrid>
      <w:tr w:rsidR="00396D4E" w:rsidRPr="00B46147" w14:paraId="220C334D" w14:textId="77777777" w:rsidTr="00565D34">
        <w:tc>
          <w:tcPr>
            <w:tcW w:w="534" w:type="dxa"/>
          </w:tcPr>
          <w:p w14:paraId="2FC4C7E3" w14:textId="77777777" w:rsidR="00396D4E" w:rsidRPr="00B46147" w:rsidRDefault="00396D4E" w:rsidP="00B66AAB">
            <w:pPr>
              <w:rPr>
                <w:rFonts w:ascii="Arial" w:hAnsi="Arial" w:cs="Arial"/>
                <w:b/>
                <w:color w:val="auto"/>
                <w:sz w:val="18"/>
                <w:szCs w:val="18"/>
                <w:lang w:val="en-US"/>
              </w:rPr>
            </w:pPr>
            <w:r w:rsidRPr="00B46147">
              <w:rPr>
                <w:rFonts w:ascii="Arial" w:hAnsi="Arial" w:cs="Arial"/>
                <w:b/>
                <w:color w:val="auto"/>
                <w:sz w:val="18"/>
                <w:szCs w:val="18"/>
                <w:lang w:val="en-US"/>
              </w:rPr>
              <w:t>II</w:t>
            </w:r>
          </w:p>
        </w:tc>
        <w:tc>
          <w:tcPr>
            <w:tcW w:w="3969" w:type="dxa"/>
          </w:tcPr>
          <w:p w14:paraId="2B351154" w14:textId="77777777" w:rsidR="00396D4E" w:rsidRPr="00B46147" w:rsidRDefault="00396D4E" w:rsidP="00B66AAB">
            <w:pPr>
              <w:pStyle w:val="Bodytext140"/>
              <w:shd w:val="clear" w:color="auto" w:fill="auto"/>
              <w:spacing w:line="240" w:lineRule="auto"/>
              <w:ind w:firstLine="0"/>
              <w:jc w:val="both"/>
              <w:rPr>
                <w:sz w:val="18"/>
                <w:szCs w:val="18"/>
              </w:rPr>
            </w:pPr>
            <w:r w:rsidRPr="00B46147">
              <w:rPr>
                <w:sz w:val="18"/>
                <w:szCs w:val="18"/>
                <w:lang w:eastAsia="ro-RO"/>
              </w:rPr>
              <w:t>Titlurile certificatelor, data eliberării iniţiale şi codul ţării</w:t>
            </w:r>
          </w:p>
          <w:p w14:paraId="2DE69065" w14:textId="77777777" w:rsidR="00396D4E" w:rsidRPr="00B46147" w:rsidRDefault="00396D4E" w:rsidP="00B66AAB">
            <w:pPr>
              <w:rPr>
                <w:rFonts w:ascii="Arial" w:hAnsi="Arial" w:cs="Arial"/>
                <w:color w:val="auto"/>
                <w:sz w:val="18"/>
                <w:szCs w:val="18"/>
              </w:rPr>
            </w:pPr>
          </w:p>
        </w:tc>
        <w:tc>
          <w:tcPr>
            <w:tcW w:w="283" w:type="dxa"/>
          </w:tcPr>
          <w:p w14:paraId="013E341C" w14:textId="77777777" w:rsidR="00396D4E" w:rsidRPr="00B46147" w:rsidRDefault="00396D4E" w:rsidP="00B66AAB">
            <w:pPr>
              <w:rPr>
                <w:rFonts w:ascii="Arial" w:hAnsi="Arial" w:cs="Arial"/>
                <w:color w:val="auto"/>
                <w:sz w:val="18"/>
                <w:szCs w:val="18"/>
                <w:lang w:val="en-US"/>
              </w:rPr>
            </w:pPr>
          </w:p>
        </w:tc>
        <w:tc>
          <w:tcPr>
            <w:tcW w:w="4536" w:type="dxa"/>
            <w:vAlign w:val="center"/>
          </w:tcPr>
          <w:p w14:paraId="4A61B93D" w14:textId="77777777" w:rsidR="00396D4E" w:rsidRPr="00B46147" w:rsidRDefault="00396D4E" w:rsidP="00B66AAB">
            <w:pPr>
              <w:jc w:val="both"/>
              <w:rPr>
                <w:rFonts w:ascii="Arial" w:hAnsi="Arial" w:cs="Arial"/>
                <w:color w:val="auto"/>
                <w:sz w:val="18"/>
                <w:szCs w:val="18"/>
                <w:lang w:val="en-US"/>
              </w:rPr>
            </w:pPr>
            <w:r w:rsidRPr="00B46147">
              <w:rPr>
                <w:rFonts w:ascii="Arial" w:hAnsi="Arial" w:cs="Arial"/>
                <w:color w:val="auto"/>
                <w:sz w:val="18"/>
                <w:szCs w:val="18"/>
              </w:rPr>
              <w:t>Abrevierile utilizate sunt aceleaşi cu cele utilizate în Partea FCL de ex. PPL(H), ATPL(A) etc. Trebuie utilizat un format standard al datei, adică ziua/ luna/anul, scrise în întregime (de exemplu 21/01/1995)</w:t>
            </w:r>
          </w:p>
        </w:tc>
      </w:tr>
      <w:tr w:rsidR="00396D4E" w:rsidRPr="00B46147" w14:paraId="1C4FC4A6" w14:textId="77777777" w:rsidTr="00565D34">
        <w:tc>
          <w:tcPr>
            <w:tcW w:w="534" w:type="dxa"/>
          </w:tcPr>
          <w:p w14:paraId="4918E39E" w14:textId="77777777" w:rsidR="00396D4E" w:rsidRPr="00B46147" w:rsidRDefault="00396D4E" w:rsidP="00B66AAB">
            <w:pPr>
              <w:rPr>
                <w:rFonts w:ascii="Arial" w:hAnsi="Arial" w:cs="Arial"/>
                <w:b/>
                <w:color w:val="auto"/>
                <w:sz w:val="18"/>
                <w:szCs w:val="18"/>
                <w:lang w:val="en-US"/>
              </w:rPr>
            </w:pPr>
            <w:r w:rsidRPr="00B46147">
              <w:rPr>
                <w:rFonts w:ascii="Arial" w:hAnsi="Arial" w:cs="Arial"/>
                <w:b/>
                <w:color w:val="auto"/>
                <w:sz w:val="18"/>
                <w:szCs w:val="18"/>
                <w:lang w:val="en-US"/>
              </w:rPr>
              <w:t>IX</w:t>
            </w:r>
          </w:p>
        </w:tc>
        <w:tc>
          <w:tcPr>
            <w:tcW w:w="3969" w:type="dxa"/>
          </w:tcPr>
          <w:p w14:paraId="5AE10BA6" w14:textId="77777777" w:rsidR="00396D4E" w:rsidRPr="00B46147" w:rsidRDefault="00396D4E" w:rsidP="00B66AAB">
            <w:pPr>
              <w:pStyle w:val="Bodytext130"/>
              <w:shd w:val="clear" w:color="auto" w:fill="auto"/>
              <w:spacing w:line="240" w:lineRule="auto"/>
              <w:ind w:firstLine="0"/>
              <w:jc w:val="both"/>
              <w:rPr>
                <w:sz w:val="18"/>
                <w:szCs w:val="18"/>
                <w:lang w:eastAsia="ro-RO"/>
              </w:rPr>
            </w:pPr>
            <w:r w:rsidRPr="00B46147">
              <w:rPr>
                <w:rStyle w:val="Bodytext13Bold1"/>
                <w:sz w:val="18"/>
                <w:szCs w:val="18"/>
                <w:lang w:eastAsia="ro-RO"/>
              </w:rPr>
              <w:t>Valabilitatea:</w:t>
            </w:r>
            <w:r w:rsidRPr="00B46147">
              <w:rPr>
                <w:sz w:val="18"/>
                <w:szCs w:val="18"/>
                <w:lang w:eastAsia="ro-RO"/>
              </w:rPr>
              <w:t xml:space="preserve"> Privilegiile certificatului se exercită numai dacă titularul deţine un certificat medical valabil pentru privilegiul cerut.</w:t>
            </w:r>
          </w:p>
          <w:p w14:paraId="0688C4B0" w14:textId="77777777" w:rsidR="00396D4E" w:rsidRPr="00B46147" w:rsidRDefault="00396D4E" w:rsidP="00B66AAB">
            <w:pPr>
              <w:pStyle w:val="Bodytext130"/>
              <w:shd w:val="clear" w:color="auto" w:fill="auto"/>
              <w:spacing w:line="240" w:lineRule="auto"/>
              <w:ind w:firstLine="0"/>
              <w:jc w:val="both"/>
              <w:rPr>
                <w:sz w:val="18"/>
                <w:szCs w:val="18"/>
              </w:rPr>
            </w:pPr>
            <w:r w:rsidRPr="00B46147">
              <w:rPr>
                <w:sz w:val="18"/>
                <w:szCs w:val="18"/>
                <w:lang w:eastAsia="ro-RO"/>
              </w:rPr>
              <w:t>…………………………………..</w:t>
            </w:r>
          </w:p>
          <w:p w14:paraId="47EE3E32" w14:textId="77777777" w:rsidR="00396D4E" w:rsidRPr="00B46147" w:rsidRDefault="00396D4E" w:rsidP="00B66AAB">
            <w:pPr>
              <w:pStyle w:val="Bodytext130"/>
              <w:shd w:val="clear" w:color="auto" w:fill="auto"/>
              <w:spacing w:line="240" w:lineRule="auto"/>
              <w:ind w:firstLine="0"/>
              <w:jc w:val="both"/>
              <w:rPr>
                <w:sz w:val="18"/>
                <w:szCs w:val="18"/>
              </w:rPr>
            </w:pPr>
            <w:r w:rsidRPr="00B46147">
              <w:rPr>
                <w:sz w:val="18"/>
                <w:szCs w:val="18"/>
                <w:lang w:eastAsia="ro-RO"/>
              </w:rPr>
              <w:t>Titularul certificatului poartă asupra sa un document care conţine o fotografie, în scopul identificării sale.</w:t>
            </w:r>
          </w:p>
          <w:p w14:paraId="19D4EF17" w14:textId="77777777" w:rsidR="00396D4E" w:rsidRPr="00B46147" w:rsidRDefault="00396D4E" w:rsidP="00B66AAB">
            <w:pPr>
              <w:rPr>
                <w:rFonts w:ascii="Arial" w:hAnsi="Arial" w:cs="Arial"/>
                <w:color w:val="auto"/>
                <w:sz w:val="18"/>
                <w:szCs w:val="18"/>
              </w:rPr>
            </w:pPr>
          </w:p>
        </w:tc>
        <w:tc>
          <w:tcPr>
            <w:tcW w:w="283" w:type="dxa"/>
          </w:tcPr>
          <w:p w14:paraId="18E5008D" w14:textId="77777777" w:rsidR="00396D4E" w:rsidRPr="00B46147" w:rsidRDefault="00396D4E" w:rsidP="00B66AAB">
            <w:pPr>
              <w:rPr>
                <w:rFonts w:ascii="Arial" w:hAnsi="Arial" w:cs="Arial"/>
                <w:color w:val="auto"/>
                <w:sz w:val="18"/>
                <w:szCs w:val="18"/>
                <w:lang w:val="en-US"/>
              </w:rPr>
            </w:pPr>
          </w:p>
        </w:tc>
        <w:tc>
          <w:tcPr>
            <w:tcW w:w="4536" w:type="dxa"/>
            <w:vAlign w:val="center"/>
          </w:tcPr>
          <w:p w14:paraId="2452E7BB" w14:textId="77777777" w:rsidR="00396D4E" w:rsidRPr="00B46147" w:rsidRDefault="00396D4E" w:rsidP="00B66AAB">
            <w:pPr>
              <w:pStyle w:val="Bodytext130"/>
              <w:shd w:val="clear" w:color="auto" w:fill="auto"/>
              <w:spacing w:line="240" w:lineRule="auto"/>
              <w:ind w:right="-1" w:firstLine="0"/>
              <w:jc w:val="both"/>
              <w:rPr>
                <w:sz w:val="18"/>
                <w:szCs w:val="18"/>
                <w:lang w:eastAsia="ro-RO"/>
              </w:rPr>
            </w:pPr>
            <w:r w:rsidRPr="00B46147">
              <w:rPr>
                <w:sz w:val="18"/>
                <w:szCs w:val="18"/>
                <w:lang w:eastAsia="ro-RO"/>
              </w:rPr>
              <w:t>Acest document nu este specificat, însă atunci când se călătoreşte în afara Republicii Moldova este suficient un paşaport.</w:t>
            </w:r>
          </w:p>
          <w:p w14:paraId="1B90C7DA" w14:textId="77777777" w:rsidR="00396D4E" w:rsidRPr="00B46147" w:rsidRDefault="00396D4E" w:rsidP="00B66AAB">
            <w:pPr>
              <w:rPr>
                <w:rFonts w:ascii="Arial" w:hAnsi="Arial" w:cs="Arial"/>
                <w:color w:val="auto"/>
                <w:sz w:val="18"/>
                <w:szCs w:val="18"/>
              </w:rPr>
            </w:pPr>
          </w:p>
        </w:tc>
      </w:tr>
      <w:tr w:rsidR="00396D4E" w:rsidRPr="00B46147" w14:paraId="626C6F8E" w14:textId="77777777" w:rsidTr="00565D34">
        <w:tc>
          <w:tcPr>
            <w:tcW w:w="534" w:type="dxa"/>
          </w:tcPr>
          <w:p w14:paraId="3B37CE99" w14:textId="77777777" w:rsidR="00396D4E" w:rsidRPr="00B46147" w:rsidRDefault="00396D4E" w:rsidP="00B66AAB">
            <w:pPr>
              <w:rPr>
                <w:rFonts w:ascii="Arial" w:hAnsi="Arial" w:cs="Arial"/>
                <w:b/>
                <w:color w:val="auto"/>
                <w:sz w:val="18"/>
                <w:szCs w:val="18"/>
                <w:lang w:val="en-US"/>
              </w:rPr>
            </w:pPr>
            <w:r w:rsidRPr="00B46147">
              <w:rPr>
                <w:rFonts w:ascii="Arial" w:hAnsi="Arial" w:cs="Arial"/>
                <w:b/>
                <w:color w:val="auto"/>
                <w:sz w:val="18"/>
                <w:szCs w:val="18"/>
                <w:lang w:val="en-US"/>
              </w:rPr>
              <w:t>XII</w:t>
            </w:r>
          </w:p>
        </w:tc>
        <w:tc>
          <w:tcPr>
            <w:tcW w:w="3969" w:type="dxa"/>
          </w:tcPr>
          <w:p w14:paraId="66FDA98F" w14:textId="77777777" w:rsidR="00396D4E" w:rsidRPr="00B46147" w:rsidRDefault="00396D4E" w:rsidP="00B66AAB">
            <w:pPr>
              <w:rPr>
                <w:rFonts w:ascii="Arial" w:hAnsi="Arial" w:cs="Arial"/>
                <w:color w:val="auto"/>
                <w:sz w:val="18"/>
                <w:szCs w:val="18"/>
                <w:lang w:val="en-US"/>
              </w:rPr>
            </w:pPr>
            <w:r w:rsidRPr="00B46147">
              <w:rPr>
                <w:rStyle w:val="Bodytext13Bold1"/>
                <w:color w:val="auto"/>
                <w:sz w:val="18"/>
                <w:szCs w:val="18"/>
              </w:rPr>
              <w:t>Privilegii de radiotelefonie:</w:t>
            </w:r>
            <w:r w:rsidRPr="00B46147">
              <w:rPr>
                <w:rFonts w:ascii="Arial" w:hAnsi="Arial" w:cs="Arial"/>
                <w:color w:val="auto"/>
                <w:sz w:val="18"/>
                <w:szCs w:val="18"/>
              </w:rPr>
              <w:t xml:space="preserve"> Titularul prezentului certificat a demonstrat competenţe de operare a echipamentelor R/T la bordul aeronavelor în ……………………. a se specifica limba (limbile)</w:t>
            </w:r>
          </w:p>
        </w:tc>
        <w:tc>
          <w:tcPr>
            <w:tcW w:w="283" w:type="dxa"/>
          </w:tcPr>
          <w:p w14:paraId="2C5EB4F5" w14:textId="77777777" w:rsidR="00396D4E" w:rsidRPr="00B46147" w:rsidRDefault="00396D4E" w:rsidP="00B66AAB">
            <w:pPr>
              <w:rPr>
                <w:rFonts w:ascii="Arial" w:hAnsi="Arial" w:cs="Arial"/>
                <w:color w:val="auto"/>
                <w:sz w:val="18"/>
                <w:szCs w:val="18"/>
                <w:lang w:val="en-US"/>
              </w:rPr>
            </w:pPr>
          </w:p>
        </w:tc>
        <w:tc>
          <w:tcPr>
            <w:tcW w:w="4536" w:type="dxa"/>
            <w:vAlign w:val="center"/>
          </w:tcPr>
          <w:p w14:paraId="4850E4F5" w14:textId="77777777" w:rsidR="00396D4E" w:rsidRPr="00B46147" w:rsidRDefault="00396D4E" w:rsidP="00B66AAB">
            <w:pPr>
              <w:rPr>
                <w:rFonts w:ascii="Arial" w:hAnsi="Arial" w:cs="Arial"/>
                <w:color w:val="auto"/>
                <w:sz w:val="18"/>
                <w:szCs w:val="18"/>
                <w:lang w:val="en-US"/>
              </w:rPr>
            </w:pPr>
          </w:p>
        </w:tc>
      </w:tr>
      <w:tr w:rsidR="00396D4E" w:rsidRPr="00B46147" w14:paraId="0C481AF1" w14:textId="77777777" w:rsidTr="00565D34">
        <w:tc>
          <w:tcPr>
            <w:tcW w:w="534" w:type="dxa"/>
          </w:tcPr>
          <w:p w14:paraId="750091A5" w14:textId="77777777" w:rsidR="00396D4E" w:rsidRPr="00B46147" w:rsidRDefault="00396D4E" w:rsidP="00B66AAB">
            <w:pPr>
              <w:rPr>
                <w:rFonts w:ascii="Arial" w:hAnsi="Arial" w:cs="Arial"/>
                <w:b/>
                <w:color w:val="auto"/>
                <w:sz w:val="18"/>
                <w:szCs w:val="18"/>
                <w:lang w:val="en-US"/>
              </w:rPr>
            </w:pPr>
            <w:r w:rsidRPr="00B46147">
              <w:rPr>
                <w:rFonts w:ascii="Arial" w:hAnsi="Arial" w:cs="Arial"/>
                <w:b/>
                <w:color w:val="auto"/>
                <w:sz w:val="18"/>
                <w:szCs w:val="18"/>
                <w:lang w:val="en-US"/>
              </w:rPr>
              <w:t>XIII</w:t>
            </w:r>
          </w:p>
        </w:tc>
        <w:tc>
          <w:tcPr>
            <w:tcW w:w="3969" w:type="dxa"/>
          </w:tcPr>
          <w:p w14:paraId="31E058D5" w14:textId="77777777" w:rsidR="00396D4E" w:rsidRPr="00B46147" w:rsidRDefault="00396D4E" w:rsidP="00B66AAB">
            <w:pPr>
              <w:pStyle w:val="Bodytext140"/>
              <w:shd w:val="clear" w:color="auto" w:fill="auto"/>
              <w:spacing w:line="240" w:lineRule="auto"/>
              <w:ind w:firstLine="0"/>
              <w:jc w:val="both"/>
              <w:rPr>
                <w:sz w:val="18"/>
                <w:szCs w:val="18"/>
              </w:rPr>
            </w:pPr>
            <w:r w:rsidRPr="00B46147">
              <w:rPr>
                <w:sz w:val="18"/>
                <w:szCs w:val="18"/>
                <w:lang w:eastAsia="ro-RO"/>
              </w:rPr>
              <w:t>Observaţii:</w:t>
            </w:r>
          </w:p>
          <w:p w14:paraId="06BCC0D1" w14:textId="77777777" w:rsidR="00396D4E" w:rsidRPr="00B46147" w:rsidRDefault="00396D4E" w:rsidP="00B66AAB">
            <w:pPr>
              <w:pStyle w:val="Bodytext130"/>
              <w:shd w:val="clear" w:color="auto" w:fill="auto"/>
              <w:spacing w:line="240" w:lineRule="auto"/>
              <w:ind w:firstLine="0"/>
              <w:jc w:val="both"/>
              <w:rPr>
                <w:sz w:val="18"/>
                <w:szCs w:val="18"/>
              </w:rPr>
            </w:pPr>
            <w:r w:rsidRPr="00B46147">
              <w:rPr>
                <w:sz w:val="18"/>
                <w:szCs w:val="18"/>
                <w:lang w:eastAsia="ro-RO"/>
              </w:rPr>
              <w:t>Competenţă lingvistică:</w:t>
            </w:r>
          </w:p>
          <w:p w14:paraId="123DD8D0" w14:textId="77777777" w:rsidR="00396D4E" w:rsidRPr="00B46147" w:rsidRDefault="00396D4E" w:rsidP="00B66AAB">
            <w:pPr>
              <w:pStyle w:val="Bodytext130"/>
              <w:shd w:val="clear" w:color="auto" w:fill="auto"/>
              <w:spacing w:line="240" w:lineRule="auto"/>
              <w:ind w:firstLine="0"/>
              <w:jc w:val="both"/>
              <w:rPr>
                <w:sz w:val="18"/>
                <w:szCs w:val="18"/>
              </w:rPr>
            </w:pPr>
            <w:r w:rsidRPr="00B46147">
              <w:rPr>
                <w:sz w:val="18"/>
                <w:szCs w:val="18"/>
                <w:lang w:eastAsia="ro-RO"/>
              </w:rPr>
              <w:t>[limba (limbile)/nivelul/data de valabilitate]</w:t>
            </w:r>
          </w:p>
          <w:p w14:paraId="69B35098" w14:textId="77777777" w:rsidR="00396D4E" w:rsidRPr="00B46147" w:rsidRDefault="00396D4E" w:rsidP="00B66AAB">
            <w:pPr>
              <w:rPr>
                <w:rFonts w:ascii="Arial" w:hAnsi="Arial" w:cs="Arial"/>
                <w:color w:val="auto"/>
                <w:sz w:val="18"/>
                <w:szCs w:val="18"/>
                <w:lang w:val="en-US"/>
              </w:rPr>
            </w:pPr>
          </w:p>
        </w:tc>
        <w:tc>
          <w:tcPr>
            <w:tcW w:w="283" w:type="dxa"/>
          </w:tcPr>
          <w:p w14:paraId="1F27B76E" w14:textId="77777777" w:rsidR="00396D4E" w:rsidRPr="00B46147" w:rsidRDefault="00396D4E" w:rsidP="00B66AAB">
            <w:pPr>
              <w:rPr>
                <w:rFonts w:ascii="Arial" w:hAnsi="Arial" w:cs="Arial"/>
                <w:color w:val="auto"/>
                <w:sz w:val="18"/>
                <w:szCs w:val="18"/>
                <w:lang w:val="en-US"/>
              </w:rPr>
            </w:pPr>
          </w:p>
        </w:tc>
        <w:tc>
          <w:tcPr>
            <w:tcW w:w="4536" w:type="dxa"/>
            <w:vAlign w:val="center"/>
          </w:tcPr>
          <w:p w14:paraId="51B4B321" w14:textId="77777777" w:rsidR="00396D4E" w:rsidRPr="00B46147" w:rsidRDefault="00396D4E" w:rsidP="00B66AAB">
            <w:pPr>
              <w:pStyle w:val="Bodytext130"/>
              <w:shd w:val="clear" w:color="auto" w:fill="auto"/>
              <w:spacing w:line="240" w:lineRule="auto"/>
              <w:ind w:right="34" w:firstLine="0"/>
              <w:jc w:val="both"/>
              <w:rPr>
                <w:sz w:val="18"/>
                <w:szCs w:val="18"/>
                <w:lang w:eastAsia="ro-RO"/>
              </w:rPr>
            </w:pPr>
            <w:r w:rsidRPr="00B46147">
              <w:rPr>
                <w:sz w:val="18"/>
                <w:szCs w:val="18"/>
                <w:lang w:eastAsia="ro-RO"/>
              </w:rPr>
              <w:t xml:space="preserve">Aici se introduc toate informaţiile suplimentare necesare referitoare la certificat şi privilegiile prevăzute de OACI </w:t>
            </w:r>
          </w:p>
          <w:p w14:paraId="1C48CD5C" w14:textId="77777777" w:rsidR="00396D4E" w:rsidRPr="00B46147" w:rsidRDefault="00396D4E" w:rsidP="00B66AAB">
            <w:pPr>
              <w:pStyle w:val="Bodytext130"/>
              <w:shd w:val="clear" w:color="auto" w:fill="auto"/>
              <w:spacing w:line="240" w:lineRule="auto"/>
              <w:ind w:right="34" w:firstLine="0"/>
              <w:jc w:val="both"/>
              <w:rPr>
                <w:sz w:val="18"/>
                <w:szCs w:val="18"/>
                <w:lang w:eastAsia="ro-RO"/>
              </w:rPr>
            </w:pPr>
            <w:r w:rsidRPr="00B46147">
              <w:rPr>
                <w:sz w:val="18"/>
                <w:szCs w:val="18"/>
                <w:lang w:eastAsia="ro-RO"/>
              </w:rPr>
              <w:t>Se includ atestarea (atestările) competenţei lingvistice, nivelul şi data de valabilitate.</w:t>
            </w:r>
          </w:p>
          <w:p w14:paraId="2FFB0A21" w14:textId="77777777" w:rsidR="00396D4E" w:rsidRPr="00B46147" w:rsidRDefault="00396D4E" w:rsidP="00B66AAB">
            <w:pPr>
              <w:pStyle w:val="Bodytext130"/>
              <w:shd w:val="clear" w:color="auto" w:fill="auto"/>
              <w:spacing w:line="240" w:lineRule="auto"/>
              <w:ind w:right="34" w:firstLine="0"/>
              <w:jc w:val="both"/>
              <w:rPr>
                <w:sz w:val="18"/>
                <w:szCs w:val="18"/>
              </w:rPr>
            </w:pPr>
          </w:p>
          <w:p w14:paraId="4CC0674F" w14:textId="77777777" w:rsidR="00396D4E" w:rsidRPr="00B46147" w:rsidRDefault="00396D4E" w:rsidP="00B66AAB">
            <w:pPr>
              <w:ind w:right="34"/>
              <w:jc w:val="both"/>
              <w:rPr>
                <w:rFonts w:ascii="Arial" w:hAnsi="Arial" w:cs="Arial"/>
                <w:color w:val="auto"/>
                <w:sz w:val="18"/>
                <w:szCs w:val="18"/>
                <w:lang w:val="en-US"/>
              </w:rPr>
            </w:pPr>
            <w:r w:rsidRPr="00B46147">
              <w:rPr>
                <w:rFonts w:ascii="Arial" w:hAnsi="Arial" w:cs="Arial"/>
                <w:color w:val="auto"/>
                <w:sz w:val="18"/>
                <w:szCs w:val="18"/>
              </w:rPr>
              <w:t>În cazul LAPL: LAPL care nu au fost eliberate în conformitate cu standardele OACI.</w:t>
            </w:r>
          </w:p>
        </w:tc>
      </w:tr>
    </w:tbl>
    <w:p w14:paraId="453E4FD7" w14:textId="77777777" w:rsidR="00396D4E" w:rsidRPr="00B46147" w:rsidRDefault="00396D4E" w:rsidP="00B66AAB">
      <w:pPr>
        <w:rPr>
          <w:color w:val="auto"/>
          <w:lang w:val="en-US"/>
        </w:rPr>
      </w:pPr>
    </w:p>
    <w:p w14:paraId="0289BF1B" w14:textId="77777777" w:rsidR="00396D4E" w:rsidRPr="00B46147" w:rsidRDefault="00396D4E" w:rsidP="00B66AAB">
      <w:pPr>
        <w:pStyle w:val="norm"/>
        <w:spacing w:before="0" w:beforeAutospacing="0" w:after="0" w:afterAutospacing="0"/>
        <w:jc w:val="center"/>
        <w:rPr>
          <w:b/>
          <w:lang w:val="ro-RO"/>
        </w:rPr>
      </w:pPr>
      <w:r w:rsidRPr="00B46147">
        <w:rPr>
          <w:b/>
          <w:lang w:val="ro-RO"/>
        </w:rPr>
        <w:t>Pagini suplimentare – Cerințe</w:t>
      </w:r>
    </w:p>
    <w:p w14:paraId="797513AC" w14:textId="77777777" w:rsidR="00396D4E" w:rsidRPr="00B46147" w:rsidRDefault="00396D4E" w:rsidP="00B66AAB">
      <w:pPr>
        <w:pStyle w:val="norm"/>
        <w:spacing w:before="0" w:beforeAutospacing="0" w:after="0" w:afterAutospacing="0"/>
        <w:jc w:val="both"/>
        <w:rPr>
          <w:lang w:val="ro-RO"/>
        </w:rPr>
      </w:pPr>
      <w:r w:rsidRPr="00B46147">
        <w:rPr>
          <w:lang w:val="ro-RO"/>
        </w:rPr>
        <w:t xml:space="preserve">Paginile adaptate suplimentare, care conțin tabele </w:t>
      </w:r>
      <w:r w:rsidRPr="00B46147">
        <w:rPr>
          <w:lang w:val="ro-MD"/>
        </w:rPr>
        <w:t xml:space="preserve">și </w:t>
      </w:r>
      <w:r w:rsidRPr="00B46147">
        <w:rPr>
          <w:lang w:val="ro-RO"/>
        </w:rPr>
        <w:t>care includ cel puțin următoarele informații:</w:t>
      </w:r>
    </w:p>
    <w:p w14:paraId="1B80956A" w14:textId="77777777" w:rsidR="00396D4E" w:rsidRPr="00B46147" w:rsidRDefault="00396D4E" w:rsidP="00847B24">
      <w:pPr>
        <w:pStyle w:val="norm"/>
        <w:numPr>
          <w:ilvl w:val="0"/>
          <w:numId w:val="10"/>
        </w:numPr>
        <w:spacing w:before="0" w:beforeAutospacing="0" w:after="0" w:afterAutospacing="0"/>
        <w:ind w:left="851" w:hanging="284"/>
        <w:jc w:val="both"/>
        <w:rPr>
          <w:lang w:val="ro-RO"/>
        </w:rPr>
      </w:pPr>
      <w:r w:rsidRPr="00B46147">
        <w:rPr>
          <w:lang w:val="ro-RO"/>
        </w:rPr>
        <w:t>calificări, certificate, atestări și privilegii;</w:t>
      </w:r>
    </w:p>
    <w:p w14:paraId="2EF0CB84" w14:textId="77777777" w:rsidR="00396D4E" w:rsidRPr="00B46147" w:rsidRDefault="00396D4E" w:rsidP="00847B24">
      <w:pPr>
        <w:pStyle w:val="norm"/>
        <w:numPr>
          <w:ilvl w:val="0"/>
          <w:numId w:val="10"/>
        </w:numPr>
        <w:spacing w:before="0" w:beforeAutospacing="0" w:after="0" w:afterAutospacing="0"/>
        <w:ind w:left="851" w:hanging="284"/>
        <w:jc w:val="both"/>
        <w:rPr>
          <w:lang w:val="ro-RO"/>
        </w:rPr>
      </w:pPr>
      <w:r w:rsidRPr="00B46147">
        <w:rPr>
          <w:lang w:val="ro-RO"/>
        </w:rPr>
        <w:t>data expirării calificărilor și a privilegiilor certificatului de examinator și de instructor;</w:t>
      </w:r>
    </w:p>
    <w:p w14:paraId="66BC4FC8" w14:textId="77777777" w:rsidR="00396D4E" w:rsidRPr="00B46147" w:rsidRDefault="00396D4E" w:rsidP="00847B24">
      <w:pPr>
        <w:pStyle w:val="norm"/>
        <w:numPr>
          <w:ilvl w:val="0"/>
          <w:numId w:val="10"/>
        </w:numPr>
        <w:spacing w:before="0" w:beforeAutospacing="0" w:after="0" w:afterAutospacing="0"/>
        <w:ind w:left="851" w:hanging="284"/>
        <w:jc w:val="both"/>
        <w:rPr>
          <w:lang w:val="ro-RO"/>
        </w:rPr>
      </w:pPr>
      <w:r w:rsidRPr="00B46147">
        <w:rPr>
          <w:lang w:val="ro-RO"/>
        </w:rPr>
        <w:t>data testului sau a verificării;</w:t>
      </w:r>
    </w:p>
    <w:p w14:paraId="614D9AC6" w14:textId="77777777" w:rsidR="00396D4E" w:rsidRPr="00B46147" w:rsidRDefault="00396D4E" w:rsidP="00847B24">
      <w:pPr>
        <w:pStyle w:val="norm"/>
        <w:numPr>
          <w:ilvl w:val="0"/>
          <w:numId w:val="10"/>
        </w:numPr>
        <w:spacing w:before="0" w:beforeAutospacing="0" w:after="0" w:afterAutospacing="0"/>
        <w:ind w:left="851" w:hanging="284"/>
        <w:jc w:val="both"/>
        <w:rPr>
          <w:lang w:val="ro-RO"/>
        </w:rPr>
      </w:pPr>
      <w:r w:rsidRPr="00B46147">
        <w:rPr>
          <w:lang w:val="ro-RO"/>
        </w:rPr>
        <w:t>observații și restricții (limitări operaționale);</w:t>
      </w:r>
    </w:p>
    <w:p w14:paraId="79378614" w14:textId="77777777" w:rsidR="00396D4E" w:rsidRPr="00B46147" w:rsidRDefault="00396D4E" w:rsidP="00847B24">
      <w:pPr>
        <w:pStyle w:val="norm"/>
        <w:numPr>
          <w:ilvl w:val="0"/>
          <w:numId w:val="10"/>
        </w:numPr>
        <w:spacing w:before="0" w:beforeAutospacing="0" w:after="0" w:afterAutospacing="0"/>
        <w:ind w:left="851" w:hanging="284"/>
        <w:jc w:val="both"/>
        <w:rPr>
          <w:lang w:val="ro-RO"/>
        </w:rPr>
      </w:pPr>
      <w:r w:rsidRPr="00B46147">
        <w:rPr>
          <w:lang w:val="ro-RO"/>
        </w:rPr>
        <w:t>câmpuri pentru numărul de certificat examinatorului și/sau a instructorului, după caz;</w:t>
      </w:r>
    </w:p>
    <w:p w14:paraId="621F9989" w14:textId="77777777" w:rsidR="00396D4E" w:rsidRPr="00B46147" w:rsidRDefault="00396D4E" w:rsidP="00847B24">
      <w:pPr>
        <w:pStyle w:val="norm"/>
        <w:numPr>
          <w:ilvl w:val="0"/>
          <w:numId w:val="10"/>
        </w:numPr>
        <w:spacing w:before="0" w:beforeAutospacing="0" w:after="0" w:afterAutospacing="0"/>
        <w:ind w:left="851" w:hanging="284"/>
        <w:jc w:val="both"/>
        <w:rPr>
          <w:lang w:val="ro-RO"/>
        </w:rPr>
      </w:pPr>
      <w:r w:rsidRPr="00B46147">
        <w:rPr>
          <w:lang w:val="ro-RO"/>
        </w:rPr>
        <w:t>abrevieri.</w:t>
      </w:r>
    </w:p>
    <w:p w14:paraId="715208BD" w14:textId="77777777" w:rsidR="00396D4E" w:rsidRPr="00B46147" w:rsidRDefault="00396D4E" w:rsidP="00B66AAB">
      <w:pPr>
        <w:pStyle w:val="norm"/>
        <w:spacing w:before="60" w:beforeAutospacing="0" w:after="60" w:afterAutospacing="0"/>
        <w:jc w:val="both"/>
        <w:rPr>
          <w:lang w:val="ro-RO"/>
        </w:rPr>
      </w:pPr>
      <w:r w:rsidRPr="00B46147">
        <w:rPr>
          <w:lang w:val="ro-RO"/>
        </w:rPr>
        <w:t>Aceste pagini suplimentare sunt destinate a fi utilizate de AAC în mod expres.</w:t>
      </w:r>
    </w:p>
    <w:p w14:paraId="7326310B" w14:textId="77777777" w:rsidR="00396D4E" w:rsidRPr="00B46147" w:rsidRDefault="00396D4E" w:rsidP="00B66AAB">
      <w:pPr>
        <w:pStyle w:val="norm"/>
        <w:spacing w:before="60" w:beforeAutospacing="0" w:after="60" w:afterAutospacing="0"/>
        <w:jc w:val="both"/>
        <w:rPr>
          <w:lang w:val="ro-RO"/>
        </w:rPr>
      </w:pPr>
      <w:r w:rsidRPr="00B46147">
        <w:rPr>
          <w:lang w:val="ro-RO"/>
        </w:rPr>
        <w:t xml:space="preserve">Eliberarea inițială a calificărilor sau a certificatelor este înscrisă de AAC. </w:t>
      </w:r>
    </w:p>
    <w:p w14:paraId="1B3472E7" w14:textId="77777777" w:rsidR="00396D4E" w:rsidRPr="00B46147" w:rsidRDefault="00396D4E" w:rsidP="00B66AAB">
      <w:pPr>
        <w:pStyle w:val="norm"/>
        <w:spacing w:before="60" w:beforeAutospacing="0" w:after="60" w:afterAutospacing="0"/>
        <w:jc w:val="both"/>
        <w:rPr>
          <w:lang w:val="ro-RO"/>
        </w:rPr>
      </w:pPr>
      <w:r w:rsidRPr="00B46147">
        <w:rPr>
          <w:lang w:val="ro-RO"/>
        </w:rPr>
        <w:t>Revalidarea sau reînnoirea calificărilor sau a certificatelor poate fi introdusă de către AAC în mod expres.</w:t>
      </w:r>
    </w:p>
    <w:p w14:paraId="4628BDCB" w14:textId="77777777" w:rsidR="00396D4E" w:rsidRPr="00B46147" w:rsidRDefault="00396D4E" w:rsidP="00B66AAB">
      <w:pPr>
        <w:pStyle w:val="norm"/>
        <w:spacing w:before="60" w:beforeAutospacing="0" w:after="60" w:afterAutospacing="0"/>
        <w:jc w:val="both"/>
        <w:rPr>
          <w:lang w:val="ro-RO"/>
        </w:rPr>
      </w:pPr>
      <w:r w:rsidRPr="00B46147">
        <w:rPr>
          <w:lang w:val="ro-RO"/>
        </w:rPr>
        <w:t>Limitările operaționale se introduc la rubrica „Observații și restricții” în dreptul privilegiului restricționat corespunzător, de exemplu, test de îndemânare IR susținut cu un copilot, privilegii de instructaj restricționate la un tip de aeronavă.</w:t>
      </w:r>
    </w:p>
    <w:p w14:paraId="2405DF3A" w14:textId="77777777" w:rsidR="00396D4E" w:rsidRPr="00B46147" w:rsidRDefault="00396D4E" w:rsidP="00B66AAB">
      <w:pPr>
        <w:pStyle w:val="norm"/>
        <w:spacing w:before="60" w:beforeAutospacing="0" w:after="60" w:afterAutospacing="0"/>
        <w:jc w:val="both"/>
        <w:rPr>
          <w:lang w:val="ro-RO"/>
        </w:rPr>
      </w:pPr>
      <w:r w:rsidRPr="00B46147">
        <w:rPr>
          <w:lang w:val="ro-RO"/>
        </w:rPr>
        <w:t>Calificările care nu sunt validate pot fi eliminate din certificat.</w:t>
      </w:r>
    </w:p>
    <w:p w14:paraId="10517CAE" w14:textId="77777777" w:rsidR="008174FE" w:rsidRPr="00B46147" w:rsidRDefault="008174FE" w:rsidP="00B66AAB">
      <w:pPr>
        <w:rPr>
          <w:rFonts w:ascii="Times New Roman" w:hAnsi="Times New Roman" w:cs="Times New Roman"/>
          <w:color w:val="auto"/>
          <w:lang w:val="en-US"/>
        </w:rPr>
      </w:pPr>
    </w:p>
    <w:p w14:paraId="2A9F0655" w14:textId="77777777" w:rsidR="00565D34" w:rsidRDefault="00565D34" w:rsidP="00B66AAB">
      <w:pPr>
        <w:rPr>
          <w:rFonts w:ascii="Times New Roman" w:hAnsi="Times New Roman" w:cs="Times New Roman"/>
          <w:color w:val="auto"/>
          <w:lang w:val="en-US"/>
        </w:rPr>
      </w:pPr>
    </w:p>
    <w:p w14:paraId="2F453143" w14:textId="77777777" w:rsidR="00B46147" w:rsidRPr="00B46147" w:rsidRDefault="00B46147" w:rsidP="00B66AAB">
      <w:pPr>
        <w:rPr>
          <w:rFonts w:ascii="Times New Roman" w:hAnsi="Times New Roman" w:cs="Times New Roman"/>
          <w:color w:val="auto"/>
          <w:lang w:val="en-US"/>
        </w:rPr>
      </w:pPr>
    </w:p>
    <w:p w14:paraId="31C2ABFE" w14:textId="77777777" w:rsidR="00396D4E" w:rsidRPr="00B46147" w:rsidRDefault="00396D4E" w:rsidP="00B66AAB">
      <w:pPr>
        <w:rPr>
          <w:rFonts w:ascii="Times New Roman" w:hAnsi="Times New Roman" w:cs="Times New Roman"/>
          <w:color w:val="auto"/>
          <w:lang w:val="en-US"/>
        </w:rPr>
      </w:pPr>
      <w:r w:rsidRPr="00B46147">
        <w:rPr>
          <w:rFonts w:ascii="Times New Roman" w:hAnsi="Times New Roman" w:cs="Times New Roman"/>
          <w:color w:val="auto"/>
          <w:lang w:val="en-US"/>
        </w:rPr>
        <w:lastRenderedPageBreak/>
        <w:t xml:space="preserve">Pagina 4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512"/>
      </w:tblGrid>
      <w:tr w:rsidR="00396D4E" w:rsidRPr="00B46147" w14:paraId="7BF37047" w14:textId="77777777" w:rsidTr="000B66DD">
        <w:tc>
          <w:tcPr>
            <w:tcW w:w="4269" w:type="dxa"/>
            <w:gridSpan w:val="2"/>
          </w:tcPr>
          <w:p w14:paraId="144D0332" w14:textId="77777777" w:rsidR="00396D4E" w:rsidRPr="00B46147" w:rsidRDefault="00396D4E" w:rsidP="00B66AAB">
            <w:pPr>
              <w:spacing w:before="120" w:after="120"/>
              <w:rPr>
                <w:rFonts w:ascii="Arial" w:hAnsi="Arial" w:cs="Arial"/>
                <w:b/>
                <w:color w:val="auto"/>
                <w:sz w:val="18"/>
                <w:szCs w:val="18"/>
              </w:rPr>
            </w:pPr>
            <w:r w:rsidRPr="00B46147">
              <w:rPr>
                <w:rFonts w:ascii="Arial" w:hAnsi="Arial" w:cs="Arial"/>
                <w:b/>
                <w:color w:val="auto"/>
                <w:sz w:val="18"/>
                <w:szCs w:val="18"/>
              </w:rPr>
              <w:t xml:space="preserve">XII Calificări, certificate şi privilegii </w:t>
            </w:r>
          </w:p>
          <w:p w14:paraId="6980596C" w14:textId="77777777" w:rsidR="00396D4E" w:rsidRPr="00B46147" w:rsidRDefault="00396D4E" w:rsidP="00B66AAB">
            <w:pPr>
              <w:spacing w:before="120" w:after="120"/>
              <w:rPr>
                <w:rFonts w:ascii="Arial" w:hAnsi="Arial" w:cs="Arial"/>
                <w:b/>
                <w:color w:val="auto"/>
                <w:sz w:val="18"/>
                <w:szCs w:val="18"/>
                <w:lang w:val="en-US"/>
              </w:rPr>
            </w:pPr>
            <w:r w:rsidRPr="00B46147">
              <w:rPr>
                <w:rFonts w:ascii="Arial" w:hAnsi="Arial" w:cs="Arial"/>
                <w:b/>
                <w:color w:val="auto"/>
                <w:sz w:val="18"/>
                <w:szCs w:val="18"/>
              </w:rPr>
              <w:t>Calificări de revalidat</w:t>
            </w:r>
          </w:p>
        </w:tc>
      </w:tr>
      <w:tr w:rsidR="00396D4E" w:rsidRPr="00B46147" w14:paraId="7288EB1D" w14:textId="77777777" w:rsidTr="000B66DD">
        <w:trPr>
          <w:trHeight w:val="428"/>
        </w:trPr>
        <w:tc>
          <w:tcPr>
            <w:tcW w:w="1757" w:type="dxa"/>
            <w:vAlign w:val="center"/>
          </w:tcPr>
          <w:p w14:paraId="45275126" w14:textId="77777777" w:rsidR="00396D4E" w:rsidRPr="00B46147" w:rsidRDefault="00396D4E" w:rsidP="00B66AAB">
            <w:pPr>
              <w:rPr>
                <w:rFonts w:ascii="Arial" w:hAnsi="Arial" w:cs="Arial"/>
                <w:b/>
                <w:color w:val="auto"/>
                <w:sz w:val="18"/>
                <w:szCs w:val="18"/>
                <w:lang w:val="en-US"/>
              </w:rPr>
            </w:pPr>
            <w:r w:rsidRPr="00B46147">
              <w:rPr>
                <w:rFonts w:ascii="Arial" w:hAnsi="Arial" w:cs="Arial"/>
                <w:b/>
                <w:color w:val="auto"/>
                <w:sz w:val="18"/>
                <w:szCs w:val="18"/>
              </w:rPr>
              <w:t>Clasă/Tip/IR</w:t>
            </w:r>
          </w:p>
        </w:tc>
        <w:tc>
          <w:tcPr>
            <w:tcW w:w="2512" w:type="dxa"/>
            <w:vAlign w:val="center"/>
          </w:tcPr>
          <w:p w14:paraId="1060F44D" w14:textId="77777777" w:rsidR="00396D4E" w:rsidRPr="00B46147" w:rsidRDefault="00396D4E" w:rsidP="00B66AAB">
            <w:pPr>
              <w:rPr>
                <w:rFonts w:ascii="Arial" w:hAnsi="Arial" w:cs="Arial"/>
                <w:b/>
                <w:color w:val="auto"/>
                <w:sz w:val="18"/>
                <w:szCs w:val="18"/>
                <w:lang w:val="en-US"/>
              </w:rPr>
            </w:pPr>
            <w:r w:rsidRPr="00B46147">
              <w:rPr>
                <w:rFonts w:ascii="Arial" w:hAnsi="Arial" w:cs="Arial"/>
                <w:b/>
                <w:color w:val="auto"/>
                <w:sz w:val="18"/>
                <w:szCs w:val="18"/>
              </w:rPr>
              <w:t>Observaţii şi restricţii</w:t>
            </w:r>
          </w:p>
        </w:tc>
      </w:tr>
      <w:tr w:rsidR="00396D4E" w:rsidRPr="00B46147" w14:paraId="623BC4DF" w14:textId="77777777" w:rsidTr="000B66DD">
        <w:trPr>
          <w:trHeight w:val="208"/>
        </w:trPr>
        <w:tc>
          <w:tcPr>
            <w:tcW w:w="1757" w:type="dxa"/>
          </w:tcPr>
          <w:p w14:paraId="09B099C5" w14:textId="77777777" w:rsidR="00396D4E" w:rsidRPr="00B46147" w:rsidRDefault="00396D4E" w:rsidP="00B66AAB">
            <w:pPr>
              <w:ind w:right="-69" w:hanging="142"/>
              <w:rPr>
                <w:rFonts w:ascii="Arial" w:hAnsi="Arial" w:cs="Arial"/>
                <w:color w:val="auto"/>
                <w:sz w:val="18"/>
                <w:szCs w:val="18"/>
                <w:lang w:val="en-US"/>
              </w:rPr>
            </w:pPr>
            <w:r w:rsidRPr="00B46147">
              <w:rPr>
                <w:rFonts w:ascii="Arial" w:hAnsi="Arial" w:cs="Arial"/>
                <w:color w:val="auto"/>
                <w:sz w:val="18"/>
                <w:szCs w:val="18"/>
                <w:lang w:val="en-US"/>
              </w:rPr>
              <w:t xml:space="preserve"> </w:t>
            </w:r>
          </w:p>
        </w:tc>
        <w:tc>
          <w:tcPr>
            <w:tcW w:w="2512" w:type="dxa"/>
          </w:tcPr>
          <w:p w14:paraId="5707D323" w14:textId="77777777" w:rsidR="00396D4E" w:rsidRPr="00B46147" w:rsidRDefault="00396D4E" w:rsidP="00B66AAB">
            <w:pPr>
              <w:ind w:right="-250" w:hanging="147"/>
              <w:rPr>
                <w:rFonts w:ascii="Arial" w:hAnsi="Arial" w:cs="Arial"/>
                <w:color w:val="auto"/>
                <w:sz w:val="18"/>
                <w:szCs w:val="18"/>
                <w:lang w:val="en-US"/>
              </w:rPr>
            </w:pPr>
          </w:p>
        </w:tc>
      </w:tr>
      <w:tr w:rsidR="00396D4E" w:rsidRPr="00B46147" w14:paraId="633327C5" w14:textId="77777777" w:rsidTr="000B66DD">
        <w:trPr>
          <w:trHeight w:val="190"/>
        </w:trPr>
        <w:tc>
          <w:tcPr>
            <w:tcW w:w="1757" w:type="dxa"/>
          </w:tcPr>
          <w:p w14:paraId="29FC9314" w14:textId="77777777" w:rsidR="00396D4E" w:rsidRPr="00B46147" w:rsidRDefault="00396D4E" w:rsidP="00B66AAB">
            <w:pPr>
              <w:ind w:right="-69" w:hanging="142"/>
              <w:rPr>
                <w:rFonts w:ascii="Arial" w:hAnsi="Arial" w:cs="Arial"/>
                <w:color w:val="auto"/>
                <w:sz w:val="18"/>
                <w:szCs w:val="18"/>
                <w:lang w:val="en-US"/>
              </w:rPr>
            </w:pPr>
          </w:p>
        </w:tc>
        <w:tc>
          <w:tcPr>
            <w:tcW w:w="2512" w:type="dxa"/>
          </w:tcPr>
          <w:p w14:paraId="59A3279A" w14:textId="77777777" w:rsidR="00396D4E" w:rsidRPr="00B46147" w:rsidRDefault="00396D4E" w:rsidP="00B66AAB">
            <w:pPr>
              <w:ind w:right="-250" w:hanging="147"/>
              <w:rPr>
                <w:rFonts w:ascii="Arial" w:hAnsi="Arial" w:cs="Arial"/>
                <w:color w:val="auto"/>
                <w:sz w:val="18"/>
                <w:szCs w:val="18"/>
                <w:lang w:val="en-US"/>
              </w:rPr>
            </w:pPr>
          </w:p>
        </w:tc>
      </w:tr>
      <w:tr w:rsidR="00396D4E" w:rsidRPr="00B46147" w14:paraId="1ED36815" w14:textId="77777777" w:rsidTr="000B66DD">
        <w:trPr>
          <w:trHeight w:val="231"/>
        </w:trPr>
        <w:tc>
          <w:tcPr>
            <w:tcW w:w="1757" w:type="dxa"/>
          </w:tcPr>
          <w:p w14:paraId="3C898ED4" w14:textId="77777777" w:rsidR="00396D4E" w:rsidRPr="00B46147" w:rsidRDefault="00396D4E" w:rsidP="00B66AAB">
            <w:pPr>
              <w:ind w:right="-69" w:hanging="142"/>
              <w:rPr>
                <w:rFonts w:ascii="Arial" w:hAnsi="Arial" w:cs="Arial"/>
                <w:color w:val="auto"/>
                <w:sz w:val="18"/>
                <w:szCs w:val="18"/>
                <w:lang w:val="en-US"/>
              </w:rPr>
            </w:pPr>
          </w:p>
        </w:tc>
        <w:tc>
          <w:tcPr>
            <w:tcW w:w="2512" w:type="dxa"/>
          </w:tcPr>
          <w:p w14:paraId="043921D4" w14:textId="77777777" w:rsidR="00396D4E" w:rsidRPr="00B46147" w:rsidRDefault="00396D4E" w:rsidP="00B66AAB">
            <w:pPr>
              <w:ind w:right="-250" w:hanging="147"/>
              <w:rPr>
                <w:rFonts w:ascii="Arial" w:hAnsi="Arial" w:cs="Arial"/>
                <w:color w:val="auto"/>
                <w:sz w:val="18"/>
                <w:szCs w:val="18"/>
                <w:lang w:val="en-US"/>
              </w:rPr>
            </w:pPr>
          </w:p>
        </w:tc>
      </w:tr>
      <w:tr w:rsidR="00396D4E" w:rsidRPr="00B46147" w14:paraId="1496E2C5" w14:textId="77777777" w:rsidTr="000B66DD">
        <w:trPr>
          <w:trHeight w:val="122"/>
        </w:trPr>
        <w:tc>
          <w:tcPr>
            <w:tcW w:w="1757" w:type="dxa"/>
          </w:tcPr>
          <w:p w14:paraId="2F4CAB99" w14:textId="77777777" w:rsidR="00396D4E" w:rsidRPr="00B46147" w:rsidRDefault="00396D4E" w:rsidP="00B66AAB">
            <w:pPr>
              <w:ind w:right="-69" w:hanging="142"/>
              <w:rPr>
                <w:rFonts w:ascii="Arial" w:hAnsi="Arial" w:cs="Arial"/>
                <w:color w:val="auto"/>
                <w:sz w:val="18"/>
                <w:szCs w:val="18"/>
                <w:lang w:val="en-US"/>
              </w:rPr>
            </w:pPr>
          </w:p>
        </w:tc>
        <w:tc>
          <w:tcPr>
            <w:tcW w:w="2512" w:type="dxa"/>
          </w:tcPr>
          <w:p w14:paraId="2B5FC860" w14:textId="77777777" w:rsidR="00396D4E" w:rsidRPr="00B46147" w:rsidRDefault="00396D4E" w:rsidP="00B66AAB">
            <w:pPr>
              <w:ind w:right="-250" w:hanging="147"/>
              <w:rPr>
                <w:rFonts w:ascii="Arial" w:hAnsi="Arial" w:cs="Arial"/>
                <w:color w:val="auto"/>
                <w:sz w:val="18"/>
                <w:szCs w:val="18"/>
                <w:lang w:val="en-US"/>
              </w:rPr>
            </w:pPr>
          </w:p>
        </w:tc>
      </w:tr>
      <w:tr w:rsidR="00396D4E" w:rsidRPr="00B46147" w14:paraId="60E385FA" w14:textId="77777777" w:rsidTr="000B66DD">
        <w:trPr>
          <w:trHeight w:val="122"/>
        </w:trPr>
        <w:tc>
          <w:tcPr>
            <w:tcW w:w="1757" w:type="dxa"/>
          </w:tcPr>
          <w:p w14:paraId="7B865583" w14:textId="77777777" w:rsidR="00396D4E" w:rsidRPr="00B46147" w:rsidRDefault="00396D4E" w:rsidP="00B66AAB">
            <w:pPr>
              <w:ind w:right="-69" w:hanging="142"/>
              <w:rPr>
                <w:rFonts w:ascii="Arial" w:hAnsi="Arial" w:cs="Arial"/>
                <w:color w:val="auto"/>
                <w:sz w:val="18"/>
                <w:szCs w:val="18"/>
                <w:lang w:val="en-US"/>
              </w:rPr>
            </w:pPr>
          </w:p>
        </w:tc>
        <w:tc>
          <w:tcPr>
            <w:tcW w:w="2512" w:type="dxa"/>
          </w:tcPr>
          <w:p w14:paraId="6B8B7A66" w14:textId="77777777" w:rsidR="00396D4E" w:rsidRPr="00B46147" w:rsidRDefault="00396D4E" w:rsidP="00B66AAB">
            <w:pPr>
              <w:ind w:right="-250" w:hanging="147"/>
              <w:rPr>
                <w:rFonts w:ascii="Arial" w:hAnsi="Arial" w:cs="Arial"/>
                <w:color w:val="auto"/>
                <w:sz w:val="18"/>
                <w:szCs w:val="18"/>
                <w:lang w:val="en-US"/>
              </w:rPr>
            </w:pPr>
          </w:p>
        </w:tc>
      </w:tr>
      <w:tr w:rsidR="00396D4E" w:rsidRPr="00B46147" w14:paraId="60EE4431" w14:textId="77777777" w:rsidTr="000B66DD">
        <w:trPr>
          <w:trHeight w:val="258"/>
        </w:trPr>
        <w:tc>
          <w:tcPr>
            <w:tcW w:w="1757" w:type="dxa"/>
          </w:tcPr>
          <w:p w14:paraId="1397A974" w14:textId="77777777" w:rsidR="00396D4E" w:rsidRPr="00B46147" w:rsidRDefault="00396D4E" w:rsidP="00B66AAB">
            <w:pPr>
              <w:ind w:right="-69" w:hanging="142"/>
              <w:rPr>
                <w:rFonts w:ascii="Arial" w:hAnsi="Arial" w:cs="Arial"/>
                <w:color w:val="auto"/>
                <w:sz w:val="18"/>
                <w:szCs w:val="18"/>
                <w:lang w:val="en-US"/>
              </w:rPr>
            </w:pPr>
          </w:p>
        </w:tc>
        <w:tc>
          <w:tcPr>
            <w:tcW w:w="2512" w:type="dxa"/>
          </w:tcPr>
          <w:p w14:paraId="3C4C949E" w14:textId="77777777" w:rsidR="00396D4E" w:rsidRPr="00B46147" w:rsidRDefault="00396D4E" w:rsidP="00B66AAB">
            <w:pPr>
              <w:ind w:right="-250" w:hanging="147"/>
              <w:rPr>
                <w:rFonts w:ascii="Arial" w:hAnsi="Arial" w:cs="Arial"/>
                <w:color w:val="auto"/>
                <w:sz w:val="18"/>
                <w:szCs w:val="18"/>
                <w:lang w:val="en-US"/>
              </w:rPr>
            </w:pPr>
          </w:p>
        </w:tc>
      </w:tr>
      <w:tr w:rsidR="00396D4E" w:rsidRPr="00B46147" w14:paraId="0EDDE8BC" w14:textId="77777777" w:rsidTr="000B66DD">
        <w:trPr>
          <w:trHeight w:val="271"/>
        </w:trPr>
        <w:tc>
          <w:tcPr>
            <w:tcW w:w="1757" w:type="dxa"/>
          </w:tcPr>
          <w:p w14:paraId="2FBB00FD" w14:textId="77777777" w:rsidR="00396D4E" w:rsidRPr="00B46147" w:rsidRDefault="00396D4E" w:rsidP="00B66AAB">
            <w:pPr>
              <w:ind w:right="-69" w:hanging="142"/>
              <w:rPr>
                <w:rFonts w:ascii="Arial" w:hAnsi="Arial" w:cs="Arial"/>
                <w:color w:val="auto"/>
                <w:sz w:val="18"/>
                <w:szCs w:val="18"/>
                <w:lang w:val="en-US"/>
              </w:rPr>
            </w:pPr>
          </w:p>
        </w:tc>
        <w:tc>
          <w:tcPr>
            <w:tcW w:w="2512" w:type="dxa"/>
          </w:tcPr>
          <w:p w14:paraId="3421C70C" w14:textId="77777777" w:rsidR="00396D4E" w:rsidRPr="00B46147" w:rsidRDefault="00396D4E" w:rsidP="00B66AAB">
            <w:pPr>
              <w:ind w:right="-250" w:hanging="147"/>
              <w:rPr>
                <w:rFonts w:ascii="Arial" w:hAnsi="Arial" w:cs="Arial"/>
                <w:color w:val="auto"/>
                <w:sz w:val="18"/>
                <w:szCs w:val="18"/>
                <w:lang w:val="en-US"/>
              </w:rPr>
            </w:pPr>
          </w:p>
        </w:tc>
      </w:tr>
      <w:tr w:rsidR="00396D4E" w:rsidRPr="00B46147" w14:paraId="414C62AF" w14:textId="77777777" w:rsidTr="000B66DD">
        <w:trPr>
          <w:trHeight w:val="217"/>
        </w:trPr>
        <w:tc>
          <w:tcPr>
            <w:tcW w:w="1757" w:type="dxa"/>
          </w:tcPr>
          <w:p w14:paraId="723631CF" w14:textId="77777777" w:rsidR="00396D4E" w:rsidRPr="00B46147" w:rsidRDefault="00396D4E" w:rsidP="00B66AAB">
            <w:pPr>
              <w:ind w:right="-69" w:hanging="142"/>
              <w:rPr>
                <w:rFonts w:ascii="Arial" w:hAnsi="Arial" w:cs="Arial"/>
                <w:color w:val="auto"/>
                <w:sz w:val="18"/>
                <w:szCs w:val="18"/>
                <w:lang w:val="en-US"/>
              </w:rPr>
            </w:pPr>
          </w:p>
        </w:tc>
        <w:tc>
          <w:tcPr>
            <w:tcW w:w="2512" w:type="dxa"/>
          </w:tcPr>
          <w:p w14:paraId="2421D746" w14:textId="77777777" w:rsidR="00396D4E" w:rsidRPr="00B46147" w:rsidRDefault="00396D4E" w:rsidP="00B66AAB">
            <w:pPr>
              <w:ind w:right="-250" w:hanging="147"/>
              <w:rPr>
                <w:rFonts w:ascii="Arial" w:hAnsi="Arial" w:cs="Arial"/>
                <w:color w:val="auto"/>
                <w:sz w:val="18"/>
                <w:szCs w:val="18"/>
                <w:lang w:val="en-US"/>
              </w:rPr>
            </w:pPr>
          </w:p>
        </w:tc>
      </w:tr>
      <w:tr w:rsidR="00396D4E" w:rsidRPr="00B46147" w14:paraId="12CF34C7" w14:textId="77777777" w:rsidTr="000B66DD">
        <w:trPr>
          <w:trHeight w:val="230"/>
        </w:trPr>
        <w:tc>
          <w:tcPr>
            <w:tcW w:w="1757" w:type="dxa"/>
          </w:tcPr>
          <w:p w14:paraId="2A72ADA4" w14:textId="77777777" w:rsidR="00396D4E" w:rsidRPr="00B46147" w:rsidRDefault="00396D4E" w:rsidP="00B66AAB">
            <w:pPr>
              <w:ind w:right="-69" w:hanging="142"/>
              <w:rPr>
                <w:rFonts w:ascii="Arial" w:hAnsi="Arial" w:cs="Arial"/>
                <w:color w:val="auto"/>
                <w:sz w:val="18"/>
                <w:szCs w:val="18"/>
                <w:lang w:val="en-US"/>
              </w:rPr>
            </w:pPr>
          </w:p>
        </w:tc>
        <w:tc>
          <w:tcPr>
            <w:tcW w:w="2512" w:type="dxa"/>
          </w:tcPr>
          <w:p w14:paraId="0C7C2CCC" w14:textId="77777777" w:rsidR="00396D4E" w:rsidRPr="00B46147" w:rsidRDefault="00396D4E" w:rsidP="00B66AAB">
            <w:pPr>
              <w:ind w:right="-250" w:hanging="147"/>
              <w:rPr>
                <w:rFonts w:ascii="Arial" w:hAnsi="Arial" w:cs="Arial"/>
                <w:color w:val="auto"/>
                <w:sz w:val="18"/>
                <w:szCs w:val="18"/>
                <w:lang w:val="en-US"/>
              </w:rPr>
            </w:pPr>
          </w:p>
        </w:tc>
      </w:tr>
      <w:tr w:rsidR="00396D4E" w:rsidRPr="00B46147" w14:paraId="021F20DC" w14:textId="77777777" w:rsidTr="000B66DD">
        <w:trPr>
          <w:trHeight w:val="353"/>
        </w:trPr>
        <w:tc>
          <w:tcPr>
            <w:tcW w:w="1757" w:type="dxa"/>
            <w:vAlign w:val="center"/>
          </w:tcPr>
          <w:p w14:paraId="32285F48" w14:textId="77777777" w:rsidR="00396D4E" w:rsidRPr="00B46147" w:rsidRDefault="00396D4E" w:rsidP="00B66AAB">
            <w:pPr>
              <w:rPr>
                <w:rFonts w:ascii="Arial" w:hAnsi="Arial" w:cs="Arial"/>
                <w:b/>
                <w:color w:val="auto"/>
                <w:sz w:val="18"/>
                <w:szCs w:val="18"/>
                <w:lang w:val="en-US"/>
              </w:rPr>
            </w:pPr>
            <w:r w:rsidRPr="00B46147">
              <w:rPr>
                <w:rFonts w:ascii="Arial" w:hAnsi="Arial" w:cs="Arial"/>
                <w:b/>
                <w:color w:val="auto"/>
                <w:sz w:val="18"/>
                <w:szCs w:val="18"/>
              </w:rPr>
              <w:t>Instructori</w:t>
            </w:r>
          </w:p>
        </w:tc>
        <w:tc>
          <w:tcPr>
            <w:tcW w:w="2512" w:type="dxa"/>
          </w:tcPr>
          <w:p w14:paraId="51DC0E58" w14:textId="77777777" w:rsidR="00396D4E" w:rsidRPr="00B46147" w:rsidRDefault="00396D4E" w:rsidP="00B66AAB">
            <w:pPr>
              <w:rPr>
                <w:rFonts w:ascii="Arial" w:hAnsi="Arial" w:cs="Arial"/>
                <w:color w:val="auto"/>
                <w:sz w:val="18"/>
                <w:szCs w:val="18"/>
                <w:lang w:val="en-US"/>
              </w:rPr>
            </w:pPr>
          </w:p>
        </w:tc>
      </w:tr>
      <w:tr w:rsidR="00396D4E" w:rsidRPr="00B46147" w14:paraId="4B6C0C7C" w14:textId="77777777" w:rsidTr="000B66DD">
        <w:trPr>
          <w:trHeight w:val="231"/>
        </w:trPr>
        <w:tc>
          <w:tcPr>
            <w:tcW w:w="1757" w:type="dxa"/>
          </w:tcPr>
          <w:p w14:paraId="7F3C580F" w14:textId="77777777" w:rsidR="00396D4E" w:rsidRPr="00B46147" w:rsidRDefault="00396D4E" w:rsidP="00B66AAB">
            <w:pPr>
              <w:rPr>
                <w:rFonts w:ascii="Arial" w:hAnsi="Arial" w:cs="Arial"/>
                <w:color w:val="auto"/>
                <w:sz w:val="18"/>
                <w:szCs w:val="18"/>
                <w:lang w:val="en-US"/>
              </w:rPr>
            </w:pPr>
          </w:p>
        </w:tc>
        <w:tc>
          <w:tcPr>
            <w:tcW w:w="2512" w:type="dxa"/>
          </w:tcPr>
          <w:p w14:paraId="490B23DF" w14:textId="77777777" w:rsidR="00396D4E" w:rsidRPr="00B46147" w:rsidRDefault="00396D4E" w:rsidP="00B66AAB">
            <w:pPr>
              <w:rPr>
                <w:rFonts w:ascii="Arial" w:hAnsi="Arial" w:cs="Arial"/>
                <w:color w:val="auto"/>
                <w:sz w:val="18"/>
                <w:szCs w:val="18"/>
                <w:lang w:val="en-US"/>
              </w:rPr>
            </w:pPr>
          </w:p>
        </w:tc>
      </w:tr>
      <w:tr w:rsidR="00396D4E" w:rsidRPr="00B46147" w14:paraId="54E703DF" w14:textId="77777777" w:rsidTr="000B66DD">
        <w:trPr>
          <w:trHeight w:val="179"/>
        </w:trPr>
        <w:tc>
          <w:tcPr>
            <w:tcW w:w="1757" w:type="dxa"/>
          </w:tcPr>
          <w:p w14:paraId="0B27CF29" w14:textId="77777777" w:rsidR="00396D4E" w:rsidRPr="00B46147" w:rsidRDefault="00396D4E" w:rsidP="00B66AAB">
            <w:pPr>
              <w:rPr>
                <w:rFonts w:ascii="Arial" w:hAnsi="Arial" w:cs="Arial"/>
                <w:color w:val="auto"/>
                <w:sz w:val="18"/>
                <w:szCs w:val="18"/>
                <w:lang w:val="en-US"/>
              </w:rPr>
            </w:pPr>
          </w:p>
        </w:tc>
        <w:tc>
          <w:tcPr>
            <w:tcW w:w="2512" w:type="dxa"/>
          </w:tcPr>
          <w:p w14:paraId="114310C5" w14:textId="77777777" w:rsidR="00396D4E" w:rsidRPr="00B46147" w:rsidRDefault="00396D4E" w:rsidP="00B66AAB">
            <w:pPr>
              <w:rPr>
                <w:rFonts w:ascii="Arial" w:hAnsi="Arial" w:cs="Arial"/>
                <w:color w:val="auto"/>
                <w:sz w:val="18"/>
                <w:szCs w:val="18"/>
                <w:lang w:val="en-US"/>
              </w:rPr>
            </w:pPr>
          </w:p>
        </w:tc>
      </w:tr>
      <w:tr w:rsidR="00396D4E" w:rsidRPr="00B46147" w14:paraId="124062D4" w14:textId="77777777" w:rsidTr="000B66DD">
        <w:trPr>
          <w:trHeight w:val="394"/>
        </w:trPr>
        <w:tc>
          <w:tcPr>
            <w:tcW w:w="1757" w:type="dxa"/>
            <w:vAlign w:val="center"/>
          </w:tcPr>
          <w:p w14:paraId="3D8C6598" w14:textId="77777777" w:rsidR="00396D4E" w:rsidRPr="00B46147" w:rsidRDefault="00396D4E" w:rsidP="00B66AAB">
            <w:pPr>
              <w:rPr>
                <w:rFonts w:ascii="Arial" w:hAnsi="Arial" w:cs="Arial"/>
                <w:b/>
                <w:color w:val="auto"/>
                <w:sz w:val="18"/>
                <w:szCs w:val="18"/>
                <w:lang w:val="en-US"/>
              </w:rPr>
            </w:pPr>
            <w:r w:rsidRPr="00B46147">
              <w:rPr>
                <w:rFonts w:ascii="Arial" w:hAnsi="Arial" w:cs="Arial"/>
                <w:b/>
                <w:color w:val="auto"/>
                <w:sz w:val="18"/>
                <w:szCs w:val="18"/>
              </w:rPr>
              <w:t>Examinatori</w:t>
            </w:r>
          </w:p>
        </w:tc>
        <w:tc>
          <w:tcPr>
            <w:tcW w:w="2512" w:type="dxa"/>
          </w:tcPr>
          <w:p w14:paraId="4E223B0E" w14:textId="77777777" w:rsidR="00396D4E" w:rsidRPr="00B46147" w:rsidRDefault="00396D4E" w:rsidP="00B66AAB">
            <w:pPr>
              <w:rPr>
                <w:rFonts w:ascii="Arial" w:hAnsi="Arial" w:cs="Arial"/>
                <w:color w:val="auto"/>
                <w:sz w:val="18"/>
                <w:szCs w:val="18"/>
                <w:lang w:val="en-US"/>
              </w:rPr>
            </w:pPr>
          </w:p>
        </w:tc>
      </w:tr>
      <w:tr w:rsidR="00396D4E" w:rsidRPr="00B46147" w14:paraId="77DB0FA9" w14:textId="77777777" w:rsidTr="000B66DD">
        <w:tc>
          <w:tcPr>
            <w:tcW w:w="1757" w:type="dxa"/>
          </w:tcPr>
          <w:p w14:paraId="4B1C1138" w14:textId="77777777" w:rsidR="00396D4E" w:rsidRPr="00B46147" w:rsidRDefault="00396D4E" w:rsidP="00B66AAB">
            <w:pPr>
              <w:rPr>
                <w:rFonts w:ascii="Arial" w:hAnsi="Arial" w:cs="Arial"/>
                <w:color w:val="auto"/>
                <w:sz w:val="18"/>
                <w:szCs w:val="18"/>
                <w:lang w:val="en-US"/>
              </w:rPr>
            </w:pPr>
          </w:p>
        </w:tc>
        <w:tc>
          <w:tcPr>
            <w:tcW w:w="2512" w:type="dxa"/>
          </w:tcPr>
          <w:p w14:paraId="0ECD5FA6" w14:textId="77777777" w:rsidR="00396D4E" w:rsidRPr="00B46147" w:rsidRDefault="00396D4E" w:rsidP="00B66AAB">
            <w:pPr>
              <w:rPr>
                <w:rFonts w:ascii="Arial" w:hAnsi="Arial" w:cs="Arial"/>
                <w:color w:val="auto"/>
                <w:sz w:val="18"/>
                <w:szCs w:val="18"/>
                <w:lang w:val="en-US"/>
              </w:rPr>
            </w:pPr>
          </w:p>
        </w:tc>
      </w:tr>
    </w:tbl>
    <w:p w14:paraId="29F4B49E" w14:textId="77777777" w:rsidR="00396D4E" w:rsidRPr="00B46147" w:rsidRDefault="00396D4E" w:rsidP="00B66AAB">
      <w:pPr>
        <w:pStyle w:val="Bodytext130"/>
        <w:shd w:val="clear" w:color="auto" w:fill="auto"/>
        <w:spacing w:line="240" w:lineRule="auto"/>
        <w:ind w:firstLine="0"/>
        <w:jc w:val="both"/>
        <w:rPr>
          <w:rFonts w:ascii="Times New Roman" w:hAnsi="Times New Roman" w:cs="Times New Roman"/>
          <w:sz w:val="24"/>
          <w:szCs w:val="24"/>
          <w:lang w:eastAsia="ro-RO"/>
        </w:rPr>
      </w:pPr>
    </w:p>
    <w:p w14:paraId="2BC1CC5E" w14:textId="77777777" w:rsidR="00396D4E" w:rsidRPr="00B46147" w:rsidRDefault="00396D4E" w:rsidP="00B66AAB">
      <w:pPr>
        <w:pStyle w:val="Bodytext130"/>
        <w:shd w:val="clear" w:color="auto" w:fill="auto"/>
        <w:spacing w:line="240" w:lineRule="auto"/>
        <w:ind w:firstLine="0"/>
        <w:jc w:val="both"/>
        <w:rPr>
          <w:rFonts w:ascii="Times New Roman" w:hAnsi="Times New Roman" w:cs="Times New Roman"/>
          <w:sz w:val="24"/>
          <w:szCs w:val="24"/>
        </w:rPr>
      </w:pPr>
      <w:r w:rsidRPr="00B46147">
        <w:rPr>
          <w:rFonts w:ascii="Times New Roman" w:hAnsi="Times New Roman" w:cs="Times New Roman"/>
          <w:sz w:val="24"/>
          <w:szCs w:val="24"/>
          <w:lang w:eastAsia="ro-RO"/>
        </w:rPr>
        <w:t>Paginile 5, 6 şi 7</w:t>
      </w:r>
    </w:p>
    <w:p w14:paraId="44CA0A1D" w14:textId="77777777" w:rsidR="00396D4E" w:rsidRPr="00B46147" w:rsidRDefault="00396D4E" w:rsidP="00B66AAB">
      <w:pPr>
        <w:pStyle w:val="Bodytext130"/>
        <w:shd w:val="clear" w:color="auto" w:fill="auto"/>
        <w:spacing w:line="240" w:lineRule="auto"/>
        <w:ind w:firstLine="0"/>
        <w:jc w:val="both"/>
        <w:rPr>
          <w:rFonts w:ascii="Times New Roman" w:hAnsi="Times New Roman" w:cs="Times New Roman"/>
          <w:sz w:val="24"/>
          <w:szCs w:val="24"/>
        </w:rPr>
      </w:pPr>
      <w:r w:rsidRPr="00B46147">
        <w:rPr>
          <w:rFonts w:ascii="Times New Roman" w:hAnsi="Times New Roman" w:cs="Times New Roman"/>
          <w:sz w:val="24"/>
          <w:szCs w:val="24"/>
          <w:lang w:eastAsia="ro-RO"/>
        </w:rPr>
        <w:t>Calificările nevalidate se elimină din certificat de către AAC nu mai târziu de cinci ani de la ultima revalidare.</w:t>
      </w:r>
    </w:p>
    <w:p w14:paraId="15F2DDD1" w14:textId="77777777" w:rsidR="00396D4E" w:rsidRPr="00B46147" w:rsidRDefault="00396D4E" w:rsidP="00B66AAB">
      <w:pPr>
        <w:ind w:right="-4608"/>
        <w:jc w:val="both"/>
        <w:rPr>
          <w:rFonts w:ascii="Times New Roman" w:hAnsi="Times New Roman" w:cs="Times New Roman"/>
          <w:color w:val="auto"/>
        </w:rPr>
      </w:pPr>
      <w:r w:rsidRPr="00B46147">
        <w:rPr>
          <w:rFonts w:ascii="Times New Roman" w:hAnsi="Times New Roman" w:cs="Times New Roman"/>
          <w:color w:val="auto"/>
        </w:rPr>
        <w:t>XII/XIII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198"/>
        <w:gridCol w:w="1226"/>
        <w:gridCol w:w="1219"/>
        <w:gridCol w:w="1373"/>
        <w:gridCol w:w="1433"/>
        <w:gridCol w:w="1276"/>
      </w:tblGrid>
      <w:tr w:rsidR="00396D4E" w:rsidRPr="00B46147" w14:paraId="3AA5F71C" w14:textId="77777777" w:rsidTr="000B66DD">
        <w:trPr>
          <w:trHeight w:val="727"/>
        </w:trPr>
        <w:tc>
          <w:tcPr>
            <w:tcW w:w="1293" w:type="dxa"/>
            <w:vAlign w:val="center"/>
          </w:tcPr>
          <w:p w14:paraId="21346841" w14:textId="77777777" w:rsidR="00396D4E" w:rsidRPr="00B46147" w:rsidRDefault="00396D4E" w:rsidP="00B66AAB">
            <w:pPr>
              <w:jc w:val="center"/>
              <w:rPr>
                <w:rFonts w:ascii="Arial" w:hAnsi="Arial" w:cs="Arial"/>
                <w:b/>
                <w:color w:val="auto"/>
                <w:sz w:val="18"/>
                <w:szCs w:val="18"/>
              </w:rPr>
            </w:pPr>
            <w:r w:rsidRPr="00B46147">
              <w:rPr>
                <w:rFonts w:ascii="Arial" w:hAnsi="Arial" w:cs="Arial"/>
                <w:b/>
                <w:color w:val="auto"/>
                <w:sz w:val="18"/>
                <w:szCs w:val="18"/>
              </w:rPr>
              <w:t>Atestarea</w:t>
            </w:r>
          </w:p>
          <w:p w14:paraId="72904A78" w14:textId="77777777" w:rsidR="00396D4E" w:rsidRPr="00B46147" w:rsidRDefault="00396D4E" w:rsidP="00B66AAB">
            <w:pPr>
              <w:jc w:val="center"/>
              <w:rPr>
                <w:rFonts w:ascii="Arial" w:hAnsi="Arial" w:cs="Arial"/>
                <w:b/>
                <w:color w:val="auto"/>
                <w:sz w:val="18"/>
                <w:szCs w:val="18"/>
              </w:rPr>
            </w:pPr>
            <w:r w:rsidRPr="00B46147">
              <w:rPr>
                <w:rFonts w:ascii="Arial" w:hAnsi="Arial" w:cs="Arial"/>
                <w:b/>
                <w:color w:val="auto"/>
                <w:sz w:val="18"/>
                <w:szCs w:val="18"/>
              </w:rPr>
              <w:t>certificatului</w:t>
            </w:r>
          </w:p>
          <w:p w14:paraId="2485DB07" w14:textId="77777777" w:rsidR="00396D4E" w:rsidRPr="00B46147" w:rsidRDefault="00396D4E" w:rsidP="00B66AAB">
            <w:pPr>
              <w:jc w:val="center"/>
              <w:rPr>
                <w:rFonts w:ascii="Arial" w:hAnsi="Arial" w:cs="Arial"/>
                <w:b/>
                <w:color w:val="auto"/>
                <w:sz w:val="18"/>
                <w:szCs w:val="18"/>
              </w:rPr>
            </w:pPr>
            <w:r w:rsidRPr="00B46147">
              <w:rPr>
                <w:rFonts w:ascii="Arial" w:hAnsi="Arial" w:cs="Arial"/>
                <w:b/>
                <w:color w:val="auto"/>
                <w:sz w:val="18"/>
                <w:szCs w:val="18"/>
              </w:rPr>
              <w:t>de calificare</w:t>
            </w:r>
          </w:p>
        </w:tc>
        <w:tc>
          <w:tcPr>
            <w:tcW w:w="1225" w:type="dxa"/>
            <w:vAlign w:val="center"/>
          </w:tcPr>
          <w:p w14:paraId="3E3051B7" w14:textId="77777777" w:rsidR="00396D4E" w:rsidRPr="00B46147" w:rsidRDefault="00396D4E" w:rsidP="00B66AAB">
            <w:pPr>
              <w:jc w:val="center"/>
              <w:rPr>
                <w:rFonts w:ascii="Arial" w:hAnsi="Arial" w:cs="Arial"/>
                <w:b/>
                <w:color w:val="auto"/>
                <w:sz w:val="18"/>
                <w:szCs w:val="18"/>
              </w:rPr>
            </w:pPr>
            <w:r w:rsidRPr="00B46147">
              <w:rPr>
                <w:rFonts w:ascii="Arial" w:hAnsi="Arial" w:cs="Arial"/>
                <w:b/>
                <w:color w:val="auto"/>
                <w:sz w:val="18"/>
                <w:szCs w:val="18"/>
              </w:rPr>
              <w:t>Data testului de calificare</w:t>
            </w:r>
          </w:p>
        </w:tc>
        <w:tc>
          <w:tcPr>
            <w:tcW w:w="1276" w:type="dxa"/>
            <w:vAlign w:val="center"/>
          </w:tcPr>
          <w:p w14:paraId="5EBBBFD5" w14:textId="77777777" w:rsidR="00396D4E" w:rsidRPr="00B46147" w:rsidRDefault="00396D4E" w:rsidP="00B66AAB">
            <w:pPr>
              <w:jc w:val="center"/>
              <w:rPr>
                <w:rFonts w:ascii="Arial" w:hAnsi="Arial" w:cs="Arial"/>
                <w:b/>
                <w:color w:val="auto"/>
                <w:sz w:val="18"/>
                <w:szCs w:val="18"/>
              </w:rPr>
            </w:pPr>
            <w:r w:rsidRPr="00B46147">
              <w:rPr>
                <w:rFonts w:ascii="Arial" w:hAnsi="Arial" w:cs="Arial"/>
                <w:b/>
                <w:color w:val="auto"/>
                <w:sz w:val="18"/>
                <w:szCs w:val="18"/>
              </w:rPr>
              <w:t>Data testului</w:t>
            </w:r>
          </w:p>
          <w:p w14:paraId="63BB2CDD" w14:textId="77777777" w:rsidR="00396D4E" w:rsidRPr="00B46147" w:rsidRDefault="00396D4E" w:rsidP="00B66AAB">
            <w:pPr>
              <w:jc w:val="center"/>
              <w:rPr>
                <w:rFonts w:ascii="Arial" w:hAnsi="Arial" w:cs="Arial"/>
                <w:b/>
                <w:color w:val="auto"/>
                <w:sz w:val="18"/>
                <w:szCs w:val="18"/>
              </w:rPr>
            </w:pPr>
            <w:r w:rsidRPr="00B46147">
              <w:rPr>
                <w:rFonts w:ascii="Arial" w:hAnsi="Arial" w:cs="Arial"/>
                <w:b/>
                <w:color w:val="auto"/>
                <w:sz w:val="18"/>
                <w:szCs w:val="18"/>
              </w:rPr>
              <w:t>IR</w:t>
            </w:r>
          </w:p>
        </w:tc>
        <w:tc>
          <w:tcPr>
            <w:tcW w:w="1276" w:type="dxa"/>
            <w:vAlign w:val="center"/>
          </w:tcPr>
          <w:p w14:paraId="1EB4F600" w14:textId="77777777" w:rsidR="00396D4E" w:rsidRPr="00B46147" w:rsidRDefault="00396D4E" w:rsidP="00B66AAB">
            <w:pPr>
              <w:jc w:val="center"/>
              <w:rPr>
                <w:rFonts w:ascii="Arial" w:hAnsi="Arial" w:cs="Arial"/>
                <w:b/>
                <w:color w:val="auto"/>
                <w:sz w:val="18"/>
                <w:szCs w:val="18"/>
              </w:rPr>
            </w:pPr>
            <w:r w:rsidRPr="00B46147">
              <w:rPr>
                <w:rFonts w:ascii="Arial" w:hAnsi="Arial" w:cs="Arial"/>
                <w:b/>
                <w:color w:val="auto"/>
                <w:sz w:val="18"/>
                <w:szCs w:val="18"/>
              </w:rPr>
              <w:t>Valabil până</w:t>
            </w:r>
          </w:p>
          <w:p w14:paraId="1F4E1E11" w14:textId="77777777" w:rsidR="00396D4E" w:rsidRPr="00B46147" w:rsidRDefault="00396D4E" w:rsidP="00B66AAB">
            <w:pPr>
              <w:jc w:val="center"/>
              <w:rPr>
                <w:rFonts w:ascii="Arial" w:hAnsi="Arial" w:cs="Arial"/>
                <w:b/>
                <w:color w:val="auto"/>
                <w:sz w:val="18"/>
                <w:szCs w:val="18"/>
              </w:rPr>
            </w:pPr>
            <w:r w:rsidRPr="00B46147">
              <w:rPr>
                <w:rFonts w:ascii="Arial" w:hAnsi="Arial" w:cs="Arial"/>
                <w:b/>
                <w:color w:val="auto"/>
                <w:sz w:val="18"/>
                <w:szCs w:val="18"/>
              </w:rPr>
              <w:t>la</w:t>
            </w:r>
          </w:p>
        </w:tc>
        <w:tc>
          <w:tcPr>
            <w:tcW w:w="1399" w:type="dxa"/>
            <w:vAlign w:val="center"/>
          </w:tcPr>
          <w:p w14:paraId="12E43145" w14:textId="77777777" w:rsidR="00396D4E" w:rsidRPr="00B46147" w:rsidRDefault="00396D4E" w:rsidP="00B66AAB">
            <w:pPr>
              <w:ind w:right="-126" w:hanging="108"/>
              <w:jc w:val="center"/>
              <w:rPr>
                <w:rFonts w:ascii="Arial" w:hAnsi="Arial" w:cs="Arial"/>
                <w:b/>
                <w:color w:val="auto"/>
                <w:sz w:val="18"/>
                <w:szCs w:val="18"/>
              </w:rPr>
            </w:pPr>
            <w:r w:rsidRPr="00B46147">
              <w:rPr>
                <w:rFonts w:ascii="Arial" w:hAnsi="Arial" w:cs="Arial"/>
                <w:b/>
                <w:color w:val="auto"/>
                <w:sz w:val="18"/>
                <w:szCs w:val="18"/>
              </w:rPr>
              <w:t>Nr. certificat</w:t>
            </w:r>
          </w:p>
          <w:p w14:paraId="5742D54B" w14:textId="77777777" w:rsidR="00396D4E" w:rsidRPr="00B46147" w:rsidRDefault="00396D4E" w:rsidP="00B66AAB">
            <w:pPr>
              <w:ind w:right="-126" w:hanging="108"/>
              <w:jc w:val="center"/>
              <w:rPr>
                <w:rFonts w:ascii="Arial" w:hAnsi="Arial" w:cs="Arial"/>
                <w:b/>
                <w:color w:val="auto"/>
                <w:sz w:val="18"/>
                <w:szCs w:val="18"/>
              </w:rPr>
            </w:pPr>
            <w:r w:rsidRPr="00B46147">
              <w:rPr>
                <w:rFonts w:ascii="Arial" w:hAnsi="Arial" w:cs="Arial"/>
                <w:b/>
                <w:color w:val="auto"/>
                <w:sz w:val="18"/>
                <w:szCs w:val="18"/>
              </w:rPr>
              <w:t>de examinator</w:t>
            </w:r>
          </w:p>
        </w:tc>
        <w:tc>
          <w:tcPr>
            <w:tcW w:w="1436" w:type="dxa"/>
            <w:vAlign w:val="center"/>
          </w:tcPr>
          <w:p w14:paraId="39FD850C" w14:textId="77777777" w:rsidR="00396D4E" w:rsidRPr="00B46147" w:rsidRDefault="00396D4E" w:rsidP="00B66AAB">
            <w:pPr>
              <w:ind w:right="-108" w:hanging="90"/>
              <w:jc w:val="center"/>
              <w:rPr>
                <w:rFonts w:ascii="Arial" w:hAnsi="Arial" w:cs="Arial"/>
                <w:b/>
                <w:color w:val="auto"/>
                <w:sz w:val="18"/>
                <w:szCs w:val="18"/>
              </w:rPr>
            </w:pPr>
            <w:r w:rsidRPr="00B46147">
              <w:rPr>
                <w:rFonts w:ascii="Arial" w:hAnsi="Arial" w:cs="Arial"/>
                <w:b/>
                <w:color w:val="auto"/>
                <w:sz w:val="18"/>
                <w:szCs w:val="18"/>
              </w:rPr>
              <w:t>Semnătura</w:t>
            </w:r>
          </w:p>
          <w:p w14:paraId="4DE5FF4A" w14:textId="77777777" w:rsidR="00396D4E" w:rsidRPr="00B46147" w:rsidRDefault="00396D4E" w:rsidP="00B66AAB">
            <w:pPr>
              <w:ind w:right="-108" w:hanging="90"/>
              <w:jc w:val="center"/>
              <w:rPr>
                <w:rFonts w:ascii="Arial" w:hAnsi="Arial" w:cs="Arial"/>
                <w:b/>
                <w:color w:val="auto"/>
                <w:sz w:val="18"/>
                <w:szCs w:val="18"/>
              </w:rPr>
            </w:pPr>
            <w:r w:rsidRPr="00B46147">
              <w:rPr>
                <w:rFonts w:ascii="Arial" w:hAnsi="Arial" w:cs="Arial"/>
                <w:b/>
                <w:color w:val="auto"/>
                <w:sz w:val="18"/>
                <w:szCs w:val="18"/>
              </w:rPr>
              <w:t>examinatorului</w:t>
            </w:r>
          </w:p>
        </w:tc>
        <w:tc>
          <w:tcPr>
            <w:tcW w:w="1417" w:type="dxa"/>
            <w:vMerge w:val="restart"/>
          </w:tcPr>
          <w:p w14:paraId="0B7FA33C" w14:textId="77777777" w:rsidR="00396D4E" w:rsidRPr="00B46147" w:rsidRDefault="00396D4E" w:rsidP="00B66AAB">
            <w:pPr>
              <w:ind w:right="-4608"/>
              <w:rPr>
                <w:rFonts w:ascii="Arial" w:hAnsi="Arial" w:cs="Arial"/>
                <w:b/>
                <w:color w:val="auto"/>
                <w:sz w:val="18"/>
                <w:szCs w:val="18"/>
              </w:rPr>
            </w:pPr>
          </w:p>
        </w:tc>
      </w:tr>
      <w:tr w:rsidR="00396D4E" w:rsidRPr="00B46147" w14:paraId="5E8CA46B" w14:textId="77777777" w:rsidTr="000B66DD">
        <w:tc>
          <w:tcPr>
            <w:tcW w:w="1293" w:type="dxa"/>
          </w:tcPr>
          <w:p w14:paraId="0C05BD80" w14:textId="77777777" w:rsidR="00396D4E" w:rsidRPr="00B46147" w:rsidRDefault="00396D4E" w:rsidP="007D3800">
            <w:pPr>
              <w:rPr>
                <w:rFonts w:ascii="Arial" w:hAnsi="Arial" w:cs="Arial"/>
                <w:color w:val="auto"/>
                <w:sz w:val="18"/>
                <w:szCs w:val="18"/>
                <w:lang w:val="en-US"/>
              </w:rPr>
            </w:pPr>
          </w:p>
        </w:tc>
        <w:tc>
          <w:tcPr>
            <w:tcW w:w="1225" w:type="dxa"/>
          </w:tcPr>
          <w:p w14:paraId="5343802F" w14:textId="77777777" w:rsidR="00396D4E" w:rsidRPr="00B46147" w:rsidRDefault="00396D4E" w:rsidP="007D3800">
            <w:pPr>
              <w:rPr>
                <w:rFonts w:ascii="Arial" w:hAnsi="Arial" w:cs="Arial"/>
                <w:color w:val="auto"/>
                <w:sz w:val="18"/>
                <w:szCs w:val="18"/>
                <w:lang w:val="en-US"/>
              </w:rPr>
            </w:pPr>
          </w:p>
        </w:tc>
        <w:tc>
          <w:tcPr>
            <w:tcW w:w="1276" w:type="dxa"/>
          </w:tcPr>
          <w:p w14:paraId="5F997D1D" w14:textId="77777777" w:rsidR="00396D4E" w:rsidRPr="00B46147" w:rsidRDefault="00396D4E" w:rsidP="007D3800">
            <w:pPr>
              <w:rPr>
                <w:rFonts w:ascii="Arial" w:hAnsi="Arial" w:cs="Arial"/>
                <w:color w:val="auto"/>
                <w:sz w:val="18"/>
                <w:szCs w:val="18"/>
                <w:lang w:val="en-US"/>
              </w:rPr>
            </w:pPr>
          </w:p>
        </w:tc>
        <w:tc>
          <w:tcPr>
            <w:tcW w:w="1276" w:type="dxa"/>
          </w:tcPr>
          <w:p w14:paraId="1E61ACE9" w14:textId="77777777" w:rsidR="00396D4E" w:rsidRPr="00B46147" w:rsidRDefault="00396D4E" w:rsidP="007D3800">
            <w:pPr>
              <w:rPr>
                <w:rFonts w:ascii="Arial" w:hAnsi="Arial" w:cs="Arial"/>
                <w:color w:val="auto"/>
                <w:sz w:val="18"/>
                <w:szCs w:val="18"/>
                <w:lang w:val="en-US"/>
              </w:rPr>
            </w:pPr>
          </w:p>
        </w:tc>
        <w:tc>
          <w:tcPr>
            <w:tcW w:w="1399" w:type="dxa"/>
          </w:tcPr>
          <w:p w14:paraId="24332549" w14:textId="77777777" w:rsidR="00396D4E" w:rsidRPr="00B46147" w:rsidRDefault="00396D4E" w:rsidP="007D3800">
            <w:pPr>
              <w:rPr>
                <w:rFonts w:ascii="Arial" w:hAnsi="Arial" w:cs="Arial"/>
                <w:color w:val="auto"/>
                <w:sz w:val="18"/>
                <w:szCs w:val="18"/>
                <w:lang w:val="en-US"/>
              </w:rPr>
            </w:pPr>
          </w:p>
        </w:tc>
        <w:tc>
          <w:tcPr>
            <w:tcW w:w="1436" w:type="dxa"/>
          </w:tcPr>
          <w:p w14:paraId="592A35AA" w14:textId="77777777" w:rsidR="00396D4E" w:rsidRPr="00B46147" w:rsidRDefault="00396D4E" w:rsidP="007D3800">
            <w:pPr>
              <w:rPr>
                <w:rFonts w:ascii="Arial" w:hAnsi="Arial" w:cs="Arial"/>
                <w:color w:val="auto"/>
                <w:sz w:val="18"/>
                <w:szCs w:val="18"/>
                <w:lang w:val="en-US"/>
              </w:rPr>
            </w:pPr>
          </w:p>
        </w:tc>
        <w:tc>
          <w:tcPr>
            <w:tcW w:w="1417" w:type="dxa"/>
            <w:vMerge/>
          </w:tcPr>
          <w:p w14:paraId="435993EC" w14:textId="77777777" w:rsidR="00396D4E" w:rsidRPr="00B46147" w:rsidRDefault="00396D4E" w:rsidP="00B66AAB">
            <w:pPr>
              <w:ind w:right="-4608"/>
              <w:jc w:val="both"/>
              <w:rPr>
                <w:color w:val="auto"/>
              </w:rPr>
            </w:pPr>
          </w:p>
        </w:tc>
      </w:tr>
      <w:tr w:rsidR="00396D4E" w:rsidRPr="00B46147" w14:paraId="64AF8B1A" w14:textId="77777777" w:rsidTr="000B66DD">
        <w:tc>
          <w:tcPr>
            <w:tcW w:w="1293" w:type="dxa"/>
          </w:tcPr>
          <w:p w14:paraId="548C74FC" w14:textId="77777777" w:rsidR="00396D4E" w:rsidRPr="00B46147" w:rsidRDefault="00396D4E" w:rsidP="007D3800">
            <w:pPr>
              <w:rPr>
                <w:rFonts w:ascii="Arial" w:hAnsi="Arial" w:cs="Arial"/>
                <w:color w:val="auto"/>
                <w:sz w:val="18"/>
                <w:szCs w:val="18"/>
                <w:lang w:val="en-US"/>
              </w:rPr>
            </w:pPr>
          </w:p>
        </w:tc>
        <w:tc>
          <w:tcPr>
            <w:tcW w:w="1225" w:type="dxa"/>
          </w:tcPr>
          <w:p w14:paraId="2B70D8C4" w14:textId="77777777" w:rsidR="00396D4E" w:rsidRPr="00B46147" w:rsidRDefault="00396D4E" w:rsidP="007D3800">
            <w:pPr>
              <w:rPr>
                <w:rFonts w:ascii="Arial" w:hAnsi="Arial" w:cs="Arial"/>
                <w:color w:val="auto"/>
                <w:sz w:val="18"/>
                <w:szCs w:val="18"/>
                <w:lang w:val="en-US"/>
              </w:rPr>
            </w:pPr>
          </w:p>
        </w:tc>
        <w:tc>
          <w:tcPr>
            <w:tcW w:w="1276" w:type="dxa"/>
          </w:tcPr>
          <w:p w14:paraId="23389C4A" w14:textId="77777777" w:rsidR="00396D4E" w:rsidRPr="00B46147" w:rsidRDefault="00396D4E" w:rsidP="007D3800">
            <w:pPr>
              <w:rPr>
                <w:rFonts w:ascii="Arial" w:hAnsi="Arial" w:cs="Arial"/>
                <w:color w:val="auto"/>
                <w:sz w:val="18"/>
                <w:szCs w:val="18"/>
                <w:lang w:val="en-US"/>
              </w:rPr>
            </w:pPr>
          </w:p>
        </w:tc>
        <w:tc>
          <w:tcPr>
            <w:tcW w:w="1276" w:type="dxa"/>
          </w:tcPr>
          <w:p w14:paraId="4DD0887E" w14:textId="77777777" w:rsidR="00396D4E" w:rsidRPr="00B46147" w:rsidRDefault="00396D4E" w:rsidP="007D3800">
            <w:pPr>
              <w:rPr>
                <w:rFonts w:ascii="Arial" w:hAnsi="Arial" w:cs="Arial"/>
                <w:color w:val="auto"/>
                <w:sz w:val="18"/>
                <w:szCs w:val="18"/>
                <w:lang w:val="en-US"/>
              </w:rPr>
            </w:pPr>
          </w:p>
        </w:tc>
        <w:tc>
          <w:tcPr>
            <w:tcW w:w="1399" w:type="dxa"/>
          </w:tcPr>
          <w:p w14:paraId="541119CC" w14:textId="77777777" w:rsidR="00396D4E" w:rsidRPr="00B46147" w:rsidRDefault="00396D4E" w:rsidP="007D3800">
            <w:pPr>
              <w:rPr>
                <w:rFonts w:ascii="Arial" w:hAnsi="Arial" w:cs="Arial"/>
                <w:color w:val="auto"/>
                <w:sz w:val="18"/>
                <w:szCs w:val="18"/>
                <w:lang w:val="en-US"/>
              </w:rPr>
            </w:pPr>
          </w:p>
        </w:tc>
        <w:tc>
          <w:tcPr>
            <w:tcW w:w="1436" w:type="dxa"/>
          </w:tcPr>
          <w:p w14:paraId="2F1780A6" w14:textId="77777777" w:rsidR="00396D4E" w:rsidRPr="00B46147" w:rsidRDefault="00396D4E" w:rsidP="007D3800">
            <w:pPr>
              <w:rPr>
                <w:rFonts w:ascii="Arial" w:hAnsi="Arial" w:cs="Arial"/>
                <w:color w:val="auto"/>
                <w:sz w:val="18"/>
                <w:szCs w:val="18"/>
                <w:lang w:val="en-US"/>
              </w:rPr>
            </w:pPr>
          </w:p>
        </w:tc>
        <w:tc>
          <w:tcPr>
            <w:tcW w:w="1417" w:type="dxa"/>
            <w:vMerge/>
          </w:tcPr>
          <w:p w14:paraId="33AF3C78" w14:textId="77777777" w:rsidR="00396D4E" w:rsidRPr="00B46147" w:rsidRDefault="00396D4E" w:rsidP="00B66AAB">
            <w:pPr>
              <w:ind w:right="-4608"/>
              <w:jc w:val="both"/>
              <w:rPr>
                <w:color w:val="auto"/>
              </w:rPr>
            </w:pPr>
          </w:p>
        </w:tc>
      </w:tr>
      <w:tr w:rsidR="00396D4E" w:rsidRPr="00B46147" w14:paraId="2874C3AF" w14:textId="77777777" w:rsidTr="000B66DD">
        <w:tc>
          <w:tcPr>
            <w:tcW w:w="1293" w:type="dxa"/>
          </w:tcPr>
          <w:p w14:paraId="3D785789" w14:textId="77777777" w:rsidR="00396D4E" w:rsidRPr="00B46147" w:rsidRDefault="00396D4E" w:rsidP="007D3800">
            <w:pPr>
              <w:rPr>
                <w:rFonts w:ascii="Arial" w:hAnsi="Arial" w:cs="Arial"/>
                <w:color w:val="auto"/>
                <w:sz w:val="18"/>
                <w:szCs w:val="18"/>
                <w:lang w:val="en-US"/>
              </w:rPr>
            </w:pPr>
          </w:p>
        </w:tc>
        <w:tc>
          <w:tcPr>
            <w:tcW w:w="1225" w:type="dxa"/>
          </w:tcPr>
          <w:p w14:paraId="4CC2FC9C" w14:textId="77777777" w:rsidR="00396D4E" w:rsidRPr="00B46147" w:rsidRDefault="00396D4E" w:rsidP="007D3800">
            <w:pPr>
              <w:rPr>
                <w:rFonts w:ascii="Arial" w:hAnsi="Arial" w:cs="Arial"/>
                <w:color w:val="auto"/>
                <w:sz w:val="18"/>
                <w:szCs w:val="18"/>
                <w:lang w:val="en-US"/>
              </w:rPr>
            </w:pPr>
          </w:p>
        </w:tc>
        <w:tc>
          <w:tcPr>
            <w:tcW w:w="1276" w:type="dxa"/>
          </w:tcPr>
          <w:p w14:paraId="6F61BE57" w14:textId="77777777" w:rsidR="00396D4E" w:rsidRPr="00B46147" w:rsidRDefault="00396D4E" w:rsidP="007D3800">
            <w:pPr>
              <w:rPr>
                <w:rFonts w:ascii="Arial" w:hAnsi="Arial" w:cs="Arial"/>
                <w:color w:val="auto"/>
                <w:sz w:val="18"/>
                <w:szCs w:val="18"/>
                <w:lang w:val="en-US"/>
              </w:rPr>
            </w:pPr>
          </w:p>
        </w:tc>
        <w:tc>
          <w:tcPr>
            <w:tcW w:w="1276" w:type="dxa"/>
          </w:tcPr>
          <w:p w14:paraId="13D00F5C" w14:textId="77777777" w:rsidR="00396D4E" w:rsidRPr="00B46147" w:rsidRDefault="00396D4E" w:rsidP="007D3800">
            <w:pPr>
              <w:rPr>
                <w:rFonts w:ascii="Arial" w:hAnsi="Arial" w:cs="Arial"/>
                <w:color w:val="auto"/>
                <w:sz w:val="18"/>
                <w:szCs w:val="18"/>
                <w:lang w:val="en-US"/>
              </w:rPr>
            </w:pPr>
          </w:p>
        </w:tc>
        <w:tc>
          <w:tcPr>
            <w:tcW w:w="1399" w:type="dxa"/>
          </w:tcPr>
          <w:p w14:paraId="2FEA0AB9" w14:textId="77777777" w:rsidR="00396D4E" w:rsidRPr="00B46147" w:rsidRDefault="00396D4E" w:rsidP="007D3800">
            <w:pPr>
              <w:rPr>
                <w:rFonts w:ascii="Arial" w:hAnsi="Arial" w:cs="Arial"/>
                <w:color w:val="auto"/>
                <w:sz w:val="18"/>
                <w:szCs w:val="18"/>
                <w:lang w:val="en-US"/>
              </w:rPr>
            </w:pPr>
          </w:p>
        </w:tc>
        <w:tc>
          <w:tcPr>
            <w:tcW w:w="1436" w:type="dxa"/>
          </w:tcPr>
          <w:p w14:paraId="40AA2DEE" w14:textId="77777777" w:rsidR="00396D4E" w:rsidRPr="00B46147" w:rsidRDefault="00396D4E" w:rsidP="007D3800">
            <w:pPr>
              <w:rPr>
                <w:rFonts w:ascii="Arial" w:hAnsi="Arial" w:cs="Arial"/>
                <w:color w:val="auto"/>
                <w:sz w:val="18"/>
                <w:szCs w:val="18"/>
                <w:lang w:val="en-US"/>
              </w:rPr>
            </w:pPr>
          </w:p>
        </w:tc>
        <w:tc>
          <w:tcPr>
            <w:tcW w:w="1417" w:type="dxa"/>
            <w:vMerge/>
          </w:tcPr>
          <w:p w14:paraId="5BB0CB51" w14:textId="77777777" w:rsidR="00396D4E" w:rsidRPr="00B46147" w:rsidRDefault="00396D4E" w:rsidP="00B66AAB">
            <w:pPr>
              <w:ind w:right="-4608"/>
              <w:jc w:val="both"/>
              <w:rPr>
                <w:color w:val="auto"/>
              </w:rPr>
            </w:pPr>
          </w:p>
        </w:tc>
      </w:tr>
      <w:tr w:rsidR="00396D4E" w:rsidRPr="00B46147" w14:paraId="00780996" w14:textId="77777777" w:rsidTr="000B66DD">
        <w:tc>
          <w:tcPr>
            <w:tcW w:w="1293" w:type="dxa"/>
          </w:tcPr>
          <w:p w14:paraId="2283E193" w14:textId="77777777" w:rsidR="00396D4E" w:rsidRPr="00B46147" w:rsidRDefault="00396D4E" w:rsidP="007D3800">
            <w:pPr>
              <w:rPr>
                <w:rFonts w:ascii="Arial" w:hAnsi="Arial" w:cs="Arial"/>
                <w:color w:val="auto"/>
                <w:sz w:val="18"/>
                <w:szCs w:val="18"/>
                <w:lang w:val="en-US"/>
              </w:rPr>
            </w:pPr>
          </w:p>
        </w:tc>
        <w:tc>
          <w:tcPr>
            <w:tcW w:w="1225" w:type="dxa"/>
          </w:tcPr>
          <w:p w14:paraId="38718571" w14:textId="77777777" w:rsidR="00396D4E" w:rsidRPr="00B46147" w:rsidRDefault="00396D4E" w:rsidP="007D3800">
            <w:pPr>
              <w:rPr>
                <w:rFonts w:ascii="Arial" w:hAnsi="Arial" w:cs="Arial"/>
                <w:color w:val="auto"/>
                <w:sz w:val="18"/>
                <w:szCs w:val="18"/>
                <w:lang w:val="en-US"/>
              </w:rPr>
            </w:pPr>
          </w:p>
        </w:tc>
        <w:tc>
          <w:tcPr>
            <w:tcW w:w="1276" w:type="dxa"/>
          </w:tcPr>
          <w:p w14:paraId="76190D00" w14:textId="77777777" w:rsidR="00396D4E" w:rsidRPr="00B46147" w:rsidRDefault="00396D4E" w:rsidP="007D3800">
            <w:pPr>
              <w:rPr>
                <w:rFonts w:ascii="Arial" w:hAnsi="Arial" w:cs="Arial"/>
                <w:color w:val="auto"/>
                <w:sz w:val="18"/>
                <w:szCs w:val="18"/>
                <w:lang w:val="en-US"/>
              </w:rPr>
            </w:pPr>
          </w:p>
        </w:tc>
        <w:tc>
          <w:tcPr>
            <w:tcW w:w="1276" w:type="dxa"/>
          </w:tcPr>
          <w:p w14:paraId="3A14A7BF" w14:textId="77777777" w:rsidR="00396D4E" w:rsidRPr="00B46147" w:rsidRDefault="00396D4E" w:rsidP="007D3800">
            <w:pPr>
              <w:rPr>
                <w:rFonts w:ascii="Arial" w:hAnsi="Arial" w:cs="Arial"/>
                <w:color w:val="auto"/>
                <w:sz w:val="18"/>
                <w:szCs w:val="18"/>
                <w:lang w:val="en-US"/>
              </w:rPr>
            </w:pPr>
          </w:p>
        </w:tc>
        <w:tc>
          <w:tcPr>
            <w:tcW w:w="1399" w:type="dxa"/>
          </w:tcPr>
          <w:p w14:paraId="45740FD8" w14:textId="77777777" w:rsidR="00396D4E" w:rsidRPr="00B46147" w:rsidRDefault="00396D4E" w:rsidP="007D3800">
            <w:pPr>
              <w:rPr>
                <w:rFonts w:ascii="Arial" w:hAnsi="Arial" w:cs="Arial"/>
                <w:color w:val="auto"/>
                <w:sz w:val="18"/>
                <w:szCs w:val="18"/>
                <w:lang w:val="en-US"/>
              </w:rPr>
            </w:pPr>
          </w:p>
        </w:tc>
        <w:tc>
          <w:tcPr>
            <w:tcW w:w="1436" w:type="dxa"/>
          </w:tcPr>
          <w:p w14:paraId="1090B9EC" w14:textId="77777777" w:rsidR="00396D4E" w:rsidRPr="00B46147" w:rsidRDefault="00396D4E" w:rsidP="007D3800">
            <w:pPr>
              <w:rPr>
                <w:rFonts w:ascii="Arial" w:hAnsi="Arial" w:cs="Arial"/>
                <w:color w:val="auto"/>
                <w:sz w:val="18"/>
                <w:szCs w:val="18"/>
                <w:lang w:val="en-US"/>
              </w:rPr>
            </w:pPr>
          </w:p>
        </w:tc>
        <w:tc>
          <w:tcPr>
            <w:tcW w:w="1417" w:type="dxa"/>
            <w:vMerge/>
          </w:tcPr>
          <w:p w14:paraId="1B394E28" w14:textId="77777777" w:rsidR="00396D4E" w:rsidRPr="00B46147" w:rsidRDefault="00396D4E" w:rsidP="00B66AAB">
            <w:pPr>
              <w:ind w:right="-4608"/>
              <w:jc w:val="both"/>
              <w:rPr>
                <w:color w:val="auto"/>
              </w:rPr>
            </w:pPr>
          </w:p>
        </w:tc>
      </w:tr>
      <w:tr w:rsidR="00396D4E" w:rsidRPr="00B46147" w14:paraId="7341A100" w14:textId="77777777" w:rsidTr="000B66DD">
        <w:tc>
          <w:tcPr>
            <w:tcW w:w="1293" w:type="dxa"/>
          </w:tcPr>
          <w:p w14:paraId="181463AF" w14:textId="77777777" w:rsidR="00396D4E" w:rsidRPr="00B46147" w:rsidRDefault="00396D4E" w:rsidP="007D3800">
            <w:pPr>
              <w:rPr>
                <w:rFonts w:ascii="Arial" w:hAnsi="Arial" w:cs="Arial"/>
                <w:color w:val="auto"/>
                <w:sz w:val="18"/>
                <w:szCs w:val="18"/>
                <w:lang w:val="en-US"/>
              </w:rPr>
            </w:pPr>
          </w:p>
        </w:tc>
        <w:tc>
          <w:tcPr>
            <w:tcW w:w="1225" w:type="dxa"/>
          </w:tcPr>
          <w:p w14:paraId="61410026" w14:textId="77777777" w:rsidR="00396D4E" w:rsidRPr="00B46147" w:rsidRDefault="00396D4E" w:rsidP="007D3800">
            <w:pPr>
              <w:rPr>
                <w:rFonts w:ascii="Arial" w:hAnsi="Arial" w:cs="Arial"/>
                <w:color w:val="auto"/>
                <w:sz w:val="18"/>
                <w:szCs w:val="18"/>
                <w:lang w:val="en-US"/>
              </w:rPr>
            </w:pPr>
          </w:p>
        </w:tc>
        <w:tc>
          <w:tcPr>
            <w:tcW w:w="1276" w:type="dxa"/>
          </w:tcPr>
          <w:p w14:paraId="15AF9367" w14:textId="77777777" w:rsidR="00396D4E" w:rsidRPr="00B46147" w:rsidRDefault="00396D4E" w:rsidP="007D3800">
            <w:pPr>
              <w:rPr>
                <w:rFonts w:ascii="Arial" w:hAnsi="Arial" w:cs="Arial"/>
                <w:color w:val="auto"/>
                <w:sz w:val="18"/>
                <w:szCs w:val="18"/>
                <w:lang w:val="en-US"/>
              </w:rPr>
            </w:pPr>
          </w:p>
        </w:tc>
        <w:tc>
          <w:tcPr>
            <w:tcW w:w="1276" w:type="dxa"/>
          </w:tcPr>
          <w:p w14:paraId="0BB68D45" w14:textId="77777777" w:rsidR="00396D4E" w:rsidRPr="00B46147" w:rsidRDefault="00396D4E" w:rsidP="007D3800">
            <w:pPr>
              <w:rPr>
                <w:rFonts w:ascii="Arial" w:hAnsi="Arial" w:cs="Arial"/>
                <w:color w:val="auto"/>
                <w:sz w:val="18"/>
                <w:szCs w:val="18"/>
                <w:lang w:val="en-US"/>
              </w:rPr>
            </w:pPr>
          </w:p>
        </w:tc>
        <w:tc>
          <w:tcPr>
            <w:tcW w:w="1399" w:type="dxa"/>
          </w:tcPr>
          <w:p w14:paraId="7556420A" w14:textId="77777777" w:rsidR="00396D4E" w:rsidRPr="00B46147" w:rsidRDefault="00396D4E" w:rsidP="007D3800">
            <w:pPr>
              <w:rPr>
                <w:rFonts w:ascii="Arial" w:hAnsi="Arial" w:cs="Arial"/>
                <w:color w:val="auto"/>
                <w:sz w:val="18"/>
                <w:szCs w:val="18"/>
                <w:lang w:val="en-US"/>
              </w:rPr>
            </w:pPr>
          </w:p>
        </w:tc>
        <w:tc>
          <w:tcPr>
            <w:tcW w:w="1436" w:type="dxa"/>
          </w:tcPr>
          <w:p w14:paraId="09307FC2" w14:textId="77777777" w:rsidR="00396D4E" w:rsidRPr="00B46147" w:rsidRDefault="00396D4E" w:rsidP="007D3800">
            <w:pPr>
              <w:rPr>
                <w:rFonts w:ascii="Arial" w:hAnsi="Arial" w:cs="Arial"/>
                <w:color w:val="auto"/>
                <w:sz w:val="18"/>
                <w:szCs w:val="18"/>
                <w:lang w:val="en-US"/>
              </w:rPr>
            </w:pPr>
          </w:p>
        </w:tc>
        <w:tc>
          <w:tcPr>
            <w:tcW w:w="1417" w:type="dxa"/>
            <w:vMerge/>
          </w:tcPr>
          <w:p w14:paraId="24A1EE59" w14:textId="77777777" w:rsidR="00396D4E" w:rsidRPr="00B46147" w:rsidRDefault="00396D4E" w:rsidP="00B66AAB">
            <w:pPr>
              <w:ind w:right="-4608"/>
              <w:jc w:val="both"/>
              <w:rPr>
                <w:color w:val="auto"/>
              </w:rPr>
            </w:pPr>
          </w:p>
        </w:tc>
      </w:tr>
      <w:tr w:rsidR="00396D4E" w:rsidRPr="00B46147" w14:paraId="105132A4" w14:textId="77777777" w:rsidTr="000B66DD">
        <w:tc>
          <w:tcPr>
            <w:tcW w:w="1293" w:type="dxa"/>
          </w:tcPr>
          <w:p w14:paraId="37CA6095" w14:textId="77777777" w:rsidR="00396D4E" w:rsidRPr="00B46147" w:rsidRDefault="00396D4E" w:rsidP="007D3800">
            <w:pPr>
              <w:rPr>
                <w:rFonts w:ascii="Arial" w:hAnsi="Arial" w:cs="Arial"/>
                <w:color w:val="auto"/>
                <w:sz w:val="18"/>
                <w:szCs w:val="18"/>
                <w:lang w:val="en-US"/>
              </w:rPr>
            </w:pPr>
          </w:p>
        </w:tc>
        <w:tc>
          <w:tcPr>
            <w:tcW w:w="1225" w:type="dxa"/>
          </w:tcPr>
          <w:p w14:paraId="69E7F70A" w14:textId="77777777" w:rsidR="00396D4E" w:rsidRPr="00B46147" w:rsidRDefault="00396D4E" w:rsidP="007D3800">
            <w:pPr>
              <w:rPr>
                <w:rFonts w:ascii="Arial" w:hAnsi="Arial" w:cs="Arial"/>
                <w:color w:val="auto"/>
                <w:sz w:val="18"/>
                <w:szCs w:val="18"/>
                <w:lang w:val="en-US"/>
              </w:rPr>
            </w:pPr>
          </w:p>
        </w:tc>
        <w:tc>
          <w:tcPr>
            <w:tcW w:w="1276" w:type="dxa"/>
          </w:tcPr>
          <w:p w14:paraId="02FD1C58" w14:textId="77777777" w:rsidR="00396D4E" w:rsidRPr="00B46147" w:rsidRDefault="00396D4E" w:rsidP="007D3800">
            <w:pPr>
              <w:rPr>
                <w:rFonts w:ascii="Arial" w:hAnsi="Arial" w:cs="Arial"/>
                <w:color w:val="auto"/>
                <w:sz w:val="18"/>
                <w:szCs w:val="18"/>
                <w:lang w:val="en-US"/>
              </w:rPr>
            </w:pPr>
          </w:p>
        </w:tc>
        <w:tc>
          <w:tcPr>
            <w:tcW w:w="1276" w:type="dxa"/>
          </w:tcPr>
          <w:p w14:paraId="43350A0D" w14:textId="77777777" w:rsidR="00396D4E" w:rsidRPr="00B46147" w:rsidRDefault="00396D4E" w:rsidP="007D3800">
            <w:pPr>
              <w:rPr>
                <w:rFonts w:ascii="Arial" w:hAnsi="Arial" w:cs="Arial"/>
                <w:color w:val="auto"/>
                <w:sz w:val="18"/>
                <w:szCs w:val="18"/>
                <w:lang w:val="en-US"/>
              </w:rPr>
            </w:pPr>
          </w:p>
        </w:tc>
        <w:tc>
          <w:tcPr>
            <w:tcW w:w="1399" w:type="dxa"/>
          </w:tcPr>
          <w:p w14:paraId="64CF6366" w14:textId="77777777" w:rsidR="00396D4E" w:rsidRPr="00B46147" w:rsidRDefault="00396D4E" w:rsidP="007D3800">
            <w:pPr>
              <w:rPr>
                <w:rFonts w:ascii="Arial" w:hAnsi="Arial" w:cs="Arial"/>
                <w:color w:val="auto"/>
                <w:sz w:val="18"/>
                <w:szCs w:val="18"/>
                <w:lang w:val="en-US"/>
              </w:rPr>
            </w:pPr>
          </w:p>
        </w:tc>
        <w:tc>
          <w:tcPr>
            <w:tcW w:w="1436" w:type="dxa"/>
          </w:tcPr>
          <w:p w14:paraId="03252643" w14:textId="77777777" w:rsidR="00396D4E" w:rsidRPr="00B46147" w:rsidRDefault="00396D4E" w:rsidP="007D3800">
            <w:pPr>
              <w:rPr>
                <w:rFonts w:ascii="Arial" w:hAnsi="Arial" w:cs="Arial"/>
                <w:color w:val="auto"/>
                <w:sz w:val="18"/>
                <w:szCs w:val="18"/>
                <w:lang w:val="en-US"/>
              </w:rPr>
            </w:pPr>
          </w:p>
        </w:tc>
        <w:tc>
          <w:tcPr>
            <w:tcW w:w="1417" w:type="dxa"/>
            <w:vMerge/>
          </w:tcPr>
          <w:p w14:paraId="43398286" w14:textId="77777777" w:rsidR="00396D4E" w:rsidRPr="00B46147" w:rsidRDefault="00396D4E" w:rsidP="00B66AAB">
            <w:pPr>
              <w:ind w:right="-4608"/>
              <w:jc w:val="both"/>
              <w:rPr>
                <w:color w:val="auto"/>
              </w:rPr>
            </w:pPr>
          </w:p>
        </w:tc>
      </w:tr>
      <w:tr w:rsidR="00396D4E" w:rsidRPr="00B46147" w14:paraId="394C1D3F" w14:textId="77777777" w:rsidTr="000B66DD">
        <w:tc>
          <w:tcPr>
            <w:tcW w:w="1293" w:type="dxa"/>
          </w:tcPr>
          <w:p w14:paraId="16106D89" w14:textId="77777777" w:rsidR="00396D4E" w:rsidRPr="00B46147" w:rsidRDefault="00396D4E" w:rsidP="007D3800">
            <w:pPr>
              <w:rPr>
                <w:rFonts w:ascii="Arial" w:hAnsi="Arial" w:cs="Arial"/>
                <w:color w:val="auto"/>
                <w:sz w:val="18"/>
                <w:szCs w:val="18"/>
                <w:lang w:val="en-US"/>
              </w:rPr>
            </w:pPr>
          </w:p>
        </w:tc>
        <w:tc>
          <w:tcPr>
            <w:tcW w:w="1225" w:type="dxa"/>
          </w:tcPr>
          <w:p w14:paraId="0F46DDD7" w14:textId="77777777" w:rsidR="00396D4E" w:rsidRPr="00B46147" w:rsidRDefault="00396D4E" w:rsidP="007D3800">
            <w:pPr>
              <w:rPr>
                <w:rFonts w:ascii="Arial" w:hAnsi="Arial" w:cs="Arial"/>
                <w:color w:val="auto"/>
                <w:sz w:val="18"/>
                <w:szCs w:val="18"/>
                <w:lang w:val="en-US"/>
              </w:rPr>
            </w:pPr>
          </w:p>
        </w:tc>
        <w:tc>
          <w:tcPr>
            <w:tcW w:w="1276" w:type="dxa"/>
          </w:tcPr>
          <w:p w14:paraId="2CB93602" w14:textId="77777777" w:rsidR="00396D4E" w:rsidRPr="00B46147" w:rsidRDefault="00396D4E" w:rsidP="007D3800">
            <w:pPr>
              <w:rPr>
                <w:rFonts w:ascii="Arial" w:hAnsi="Arial" w:cs="Arial"/>
                <w:color w:val="auto"/>
                <w:sz w:val="18"/>
                <w:szCs w:val="18"/>
                <w:lang w:val="en-US"/>
              </w:rPr>
            </w:pPr>
          </w:p>
        </w:tc>
        <w:tc>
          <w:tcPr>
            <w:tcW w:w="1276" w:type="dxa"/>
          </w:tcPr>
          <w:p w14:paraId="5859A758" w14:textId="77777777" w:rsidR="00396D4E" w:rsidRPr="00B46147" w:rsidRDefault="00396D4E" w:rsidP="007D3800">
            <w:pPr>
              <w:rPr>
                <w:rFonts w:ascii="Arial" w:hAnsi="Arial" w:cs="Arial"/>
                <w:color w:val="auto"/>
                <w:sz w:val="18"/>
                <w:szCs w:val="18"/>
                <w:lang w:val="en-US"/>
              </w:rPr>
            </w:pPr>
          </w:p>
        </w:tc>
        <w:tc>
          <w:tcPr>
            <w:tcW w:w="1399" w:type="dxa"/>
          </w:tcPr>
          <w:p w14:paraId="0275B2CA" w14:textId="77777777" w:rsidR="00396D4E" w:rsidRPr="00B46147" w:rsidRDefault="00396D4E" w:rsidP="007D3800">
            <w:pPr>
              <w:rPr>
                <w:rFonts w:ascii="Arial" w:hAnsi="Arial" w:cs="Arial"/>
                <w:color w:val="auto"/>
                <w:sz w:val="18"/>
                <w:szCs w:val="18"/>
                <w:lang w:val="en-US"/>
              </w:rPr>
            </w:pPr>
          </w:p>
        </w:tc>
        <w:tc>
          <w:tcPr>
            <w:tcW w:w="1436" w:type="dxa"/>
          </w:tcPr>
          <w:p w14:paraId="78589E5C" w14:textId="77777777" w:rsidR="00396D4E" w:rsidRPr="00B46147" w:rsidRDefault="00396D4E" w:rsidP="007D3800">
            <w:pPr>
              <w:rPr>
                <w:rFonts w:ascii="Arial" w:hAnsi="Arial" w:cs="Arial"/>
                <w:color w:val="auto"/>
                <w:sz w:val="18"/>
                <w:szCs w:val="18"/>
                <w:lang w:val="en-US"/>
              </w:rPr>
            </w:pPr>
          </w:p>
        </w:tc>
        <w:tc>
          <w:tcPr>
            <w:tcW w:w="1417" w:type="dxa"/>
            <w:vMerge/>
          </w:tcPr>
          <w:p w14:paraId="7AC02B5A" w14:textId="77777777" w:rsidR="00396D4E" w:rsidRPr="00B46147" w:rsidRDefault="00396D4E" w:rsidP="00B66AAB">
            <w:pPr>
              <w:ind w:right="-4608"/>
              <w:jc w:val="both"/>
              <w:rPr>
                <w:color w:val="auto"/>
              </w:rPr>
            </w:pPr>
          </w:p>
        </w:tc>
      </w:tr>
      <w:tr w:rsidR="00396D4E" w:rsidRPr="00B46147" w14:paraId="3EB80192" w14:textId="77777777" w:rsidTr="000B66DD">
        <w:tc>
          <w:tcPr>
            <w:tcW w:w="1293" w:type="dxa"/>
          </w:tcPr>
          <w:p w14:paraId="380AD5F9" w14:textId="77777777" w:rsidR="00396D4E" w:rsidRPr="00B46147" w:rsidRDefault="00396D4E" w:rsidP="007D3800">
            <w:pPr>
              <w:rPr>
                <w:rFonts w:ascii="Arial" w:hAnsi="Arial" w:cs="Arial"/>
                <w:color w:val="auto"/>
                <w:sz w:val="18"/>
                <w:szCs w:val="18"/>
                <w:lang w:val="en-US"/>
              </w:rPr>
            </w:pPr>
          </w:p>
        </w:tc>
        <w:tc>
          <w:tcPr>
            <w:tcW w:w="1225" w:type="dxa"/>
          </w:tcPr>
          <w:p w14:paraId="12BF945E" w14:textId="77777777" w:rsidR="00396D4E" w:rsidRPr="00B46147" w:rsidRDefault="00396D4E" w:rsidP="007D3800">
            <w:pPr>
              <w:rPr>
                <w:rFonts w:ascii="Arial" w:hAnsi="Arial" w:cs="Arial"/>
                <w:color w:val="auto"/>
                <w:sz w:val="18"/>
                <w:szCs w:val="18"/>
                <w:lang w:val="en-US"/>
              </w:rPr>
            </w:pPr>
          </w:p>
        </w:tc>
        <w:tc>
          <w:tcPr>
            <w:tcW w:w="1276" w:type="dxa"/>
          </w:tcPr>
          <w:p w14:paraId="5AAB84A2" w14:textId="77777777" w:rsidR="00396D4E" w:rsidRPr="00B46147" w:rsidRDefault="00396D4E" w:rsidP="007D3800">
            <w:pPr>
              <w:rPr>
                <w:rFonts w:ascii="Arial" w:hAnsi="Arial" w:cs="Arial"/>
                <w:color w:val="auto"/>
                <w:sz w:val="18"/>
                <w:szCs w:val="18"/>
                <w:lang w:val="en-US"/>
              </w:rPr>
            </w:pPr>
          </w:p>
        </w:tc>
        <w:tc>
          <w:tcPr>
            <w:tcW w:w="1276" w:type="dxa"/>
          </w:tcPr>
          <w:p w14:paraId="010C1452" w14:textId="77777777" w:rsidR="00396D4E" w:rsidRPr="00B46147" w:rsidRDefault="00396D4E" w:rsidP="007D3800">
            <w:pPr>
              <w:rPr>
                <w:rFonts w:ascii="Arial" w:hAnsi="Arial" w:cs="Arial"/>
                <w:color w:val="auto"/>
                <w:sz w:val="18"/>
                <w:szCs w:val="18"/>
                <w:lang w:val="en-US"/>
              </w:rPr>
            </w:pPr>
          </w:p>
        </w:tc>
        <w:tc>
          <w:tcPr>
            <w:tcW w:w="1399" w:type="dxa"/>
          </w:tcPr>
          <w:p w14:paraId="47743C9E" w14:textId="77777777" w:rsidR="00396D4E" w:rsidRPr="00B46147" w:rsidRDefault="00396D4E" w:rsidP="007D3800">
            <w:pPr>
              <w:rPr>
                <w:rFonts w:ascii="Arial" w:hAnsi="Arial" w:cs="Arial"/>
                <w:color w:val="auto"/>
                <w:sz w:val="18"/>
                <w:szCs w:val="18"/>
                <w:lang w:val="en-US"/>
              </w:rPr>
            </w:pPr>
          </w:p>
        </w:tc>
        <w:tc>
          <w:tcPr>
            <w:tcW w:w="1436" w:type="dxa"/>
          </w:tcPr>
          <w:p w14:paraId="51466765" w14:textId="77777777" w:rsidR="00396D4E" w:rsidRPr="00B46147" w:rsidRDefault="00396D4E" w:rsidP="007D3800">
            <w:pPr>
              <w:rPr>
                <w:rFonts w:ascii="Arial" w:hAnsi="Arial" w:cs="Arial"/>
                <w:color w:val="auto"/>
                <w:sz w:val="18"/>
                <w:szCs w:val="18"/>
                <w:lang w:val="en-US"/>
              </w:rPr>
            </w:pPr>
          </w:p>
        </w:tc>
        <w:tc>
          <w:tcPr>
            <w:tcW w:w="1417" w:type="dxa"/>
            <w:vMerge/>
          </w:tcPr>
          <w:p w14:paraId="14F96583" w14:textId="77777777" w:rsidR="00396D4E" w:rsidRPr="00B46147" w:rsidRDefault="00396D4E" w:rsidP="00B66AAB">
            <w:pPr>
              <w:ind w:right="-4608"/>
              <w:jc w:val="both"/>
              <w:rPr>
                <w:color w:val="auto"/>
              </w:rPr>
            </w:pPr>
          </w:p>
        </w:tc>
      </w:tr>
      <w:tr w:rsidR="00396D4E" w:rsidRPr="00B46147" w14:paraId="1A081140" w14:textId="77777777" w:rsidTr="000B66DD">
        <w:tc>
          <w:tcPr>
            <w:tcW w:w="1293" w:type="dxa"/>
          </w:tcPr>
          <w:p w14:paraId="3421139C" w14:textId="77777777" w:rsidR="00396D4E" w:rsidRPr="00B46147" w:rsidRDefault="00396D4E" w:rsidP="007D3800">
            <w:pPr>
              <w:rPr>
                <w:rFonts w:ascii="Arial" w:hAnsi="Arial" w:cs="Arial"/>
                <w:color w:val="auto"/>
                <w:sz w:val="18"/>
                <w:szCs w:val="18"/>
                <w:lang w:val="en-US"/>
              </w:rPr>
            </w:pPr>
          </w:p>
        </w:tc>
        <w:tc>
          <w:tcPr>
            <w:tcW w:w="1225" w:type="dxa"/>
          </w:tcPr>
          <w:p w14:paraId="73FA0BC7" w14:textId="77777777" w:rsidR="00396D4E" w:rsidRPr="00B46147" w:rsidRDefault="00396D4E" w:rsidP="007D3800">
            <w:pPr>
              <w:rPr>
                <w:rFonts w:ascii="Arial" w:hAnsi="Arial" w:cs="Arial"/>
                <w:color w:val="auto"/>
                <w:sz w:val="18"/>
                <w:szCs w:val="18"/>
                <w:lang w:val="en-US"/>
              </w:rPr>
            </w:pPr>
          </w:p>
        </w:tc>
        <w:tc>
          <w:tcPr>
            <w:tcW w:w="1276" w:type="dxa"/>
          </w:tcPr>
          <w:p w14:paraId="5AA2D5C4" w14:textId="77777777" w:rsidR="00396D4E" w:rsidRPr="00B46147" w:rsidRDefault="00396D4E" w:rsidP="007D3800">
            <w:pPr>
              <w:rPr>
                <w:rFonts w:ascii="Arial" w:hAnsi="Arial" w:cs="Arial"/>
                <w:color w:val="auto"/>
                <w:sz w:val="18"/>
                <w:szCs w:val="18"/>
                <w:lang w:val="en-US"/>
              </w:rPr>
            </w:pPr>
          </w:p>
        </w:tc>
        <w:tc>
          <w:tcPr>
            <w:tcW w:w="1276" w:type="dxa"/>
          </w:tcPr>
          <w:p w14:paraId="33EF9F70" w14:textId="77777777" w:rsidR="00396D4E" w:rsidRPr="00B46147" w:rsidRDefault="00396D4E" w:rsidP="007D3800">
            <w:pPr>
              <w:rPr>
                <w:rFonts w:ascii="Arial" w:hAnsi="Arial" w:cs="Arial"/>
                <w:color w:val="auto"/>
                <w:sz w:val="18"/>
                <w:szCs w:val="18"/>
                <w:lang w:val="en-US"/>
              </w:rPr>
            </w:pPr>
          </w:p>
        </w:tc>
        <w:tc>
          <w:tcPr>
            <w:tcW w:w="1399" w:type="dxa"/>
          </w:tcPr>
          <w:p w14:paraId="0AC4605C" w14:textId="77777777" w:rsidR="00396D4E" w:rsidRPr="00B46147" w:rsidRDefault="00396D4E" w:rsidP="007D3800">
            <w:pPr>
              <w:rPr>
                <w:rFonts w:ascii="Arial" w:hAnsi="Arial" w:cs="Arial"/>
                <w:color w:val="auto"/>
                <w:sz w:val="18"/>
                <w:szCs w:val="18"/>
                <w:lang w:val="en-US"/>
              </w:rPr>
            </w:pPr>
          </w:p>
        </w:tc>
        <w:tc>
          <w:tcPr>
            <w:tcW w:w="1436" w:type="dxa"/>
          </w:tcPr>
          <w:p w14:paraId="2AB166A4" w14:textId="77777777" w:rsidR="00396D4E" w:rsidRPr="00B46147" w:rsidRDefault="00396D4E" w:rsidP="007D3800">
            <w:pPr>
              <w:rPr>
                <w:rFonts w:ascii="Arial" w:hAnsi="Arial" w:cs="Arial"/>
                <w:color w:val="auto"/>
                <w:sz w:val="18"/>
                <w:szCs w:val="18"/>
                <w:lang w:val="en-US"/>
              </w:rPr>
            </w:pPr>
          </w:p>
        </w:tc>
        <w:tc>
          <w:tcPr>
            <w:tcW w:w="1417" w:type="dxa"/>
            <w:vMerge/>
          </w:tcPr>
          <w:p w14:paraId="72BB6469" w14:textId="77777777" w:rsidR="00396D4E" w:rsidRPr="00B46147" w:rsidRDefault="00396D4E" w:rsidP="00B66AAB">
            <w:pPr>
              <w:ind w:right="-4608"/>
              <w:jc w:val="both"/>
              <w:rPr>
                <w:color w:val="auto"/>
              </w:rPr>
            </w:pPr>
          </w:p>
        </w:tc>
      </w:tr>
    </w:tbl>
    <w:p w14:paraId="428A7687" w14:textId="77777777" w:rsidR="00396D4E" w:rsidRPr="00B46147" w:rsidRDefault="00396D4E" w:rsidP="00B66AAB">
      <w:pPr>
        <w:ind w:right="-4608"/>
        <w:jc w:val="both"/>
        <w:rPr>
          <w:rFonts w:ascii="Times New Roman" w:hAnsi="Times New Roman" w:cs="Times New Roman"/>
          <w:color w:val="auto"/>
        </w:rPr>
      </w:pPr>
    </w:p>
    <w:p w14:paraId="54F1EE4F" w14:textId="77777777" w:rsidR="00396D4E" w:rsidRPr="00B46147" w:rsidRDefault="00396D4E" w:rsidP="00B66AAB">
      <w:pPr>
        <w:pStyle w:val="Bodytext130"/>
        <w:shd w:val="clear" w:color="auto" w:fill="auto"/>
        <w:spacing w:line="240" w:lineRule="auto"/>
        <w:ind w:firstLine="0"/>
        <w:jc w:val="both"/>
        <w:rPr>
          <w:rFonts w:ascii="Times New Roman" w:hAnsi="Times New Roman" w:cs="Times New Roman"/>
          <w:sz w:val="24"/>
          <w:szCs w:val="24"/>
          <w:lang w:eastAsia="ro-RO"/>
        </w:rPr>
      </w:pPr>
      <w:r w:rsidRPr="00B46147">
        <w:rPr>
          <w:rFonts w:ascii="Times New Roman" w:hAnsi="Times New Roman" w:cs="Times New Roman"/>
          <w:sz w:val="24"/>
          <w:szCs w:val="24"/>
          <w:lang w:eastAsia="ro-RO"/>
        </w:rPr>
        <w:t>Pagina 8</w:t>
      </w:r>
    </w:p>
    <w:tbl>
      <w:tblPr>
        <w:tblStyle w:val="af2"/>
        <w:tblW w:w="9322" w:type="dxa"/>
        <w:tblLook w:val="04A0" w:firstRow="1" w:lastRow="0" w:firstColumn="1" w:lastColumn="0" w:noHBand="0" w:noVBand="1"/>
      </w:tblPr>
      <w:tblGrid>
        <w:gridCol w:w="817"/>
        <w:gridCol w:w="3686"/>
        <w:gridCol w:w="283"/>
        <w:gridCol w:w="4536"/>
      </w:tblGrid>
      <w:tr w:rsidR="007D3800" w:rsidRPr="00B46147" w14:paraId="3B8135B3" w14:textId="77777777" w:rsidTr="00C541FF">
        <w:trPr>
          <w:trHeight w:val="399"/>
        </w:trPr>
        <w:tc>
          <w:tcPr>
            <w:tcW w:w="4503" w:type="dxa"/>
            <w:gridSpan w:val="2"/>
            <w:vAlign w:val="center"/>
          </w:tcPr>
          <w:p w14:paraId="605041A9" w14:textId="77777777" w:rsidR="007D3800" w:rsidRPr="00B46147" w:rsidRDefault="007D3800" w:rsidP="00C541FF">
            <w:pPr>
              <w:ind w:right="-108"/>
              <w:jc w:val="center"/>
              <w:rPr>
                <w:rFonts w:ascii="Arial" w:hAnsi="Arial" w:cs="Arial"/>
                <w:b/>
                <w:color w:val="auto"/>
                <w:sz w:val="20"/>
                <w:szCs w:val="20"/>
              </w:rPr>
            </w:pPr>
            <w:r w:rsidRPr="00B46147">
              <w:rPr>
                <w:rFonts w:ascii="Arial" w:hAnsi="Arial" w:cs="Arial"/>
                <w:b/>
                <w:color w:val="auto"/>
                <w:sz w:val="20"/>
                <w:szCs w:val="20"/>
              </w:rPr>
              <w:t>Abrevieri utilizate în prezentul certificat</w:t>
            </w:r>
          </w:p>
        </w:tc>
        <w:tc>
          <w:tcPr>
            <w:tcW w:w="283" w:type="dxa"/>
            <w:vMerge w:val="restart"/>
          </w:tcPr>
          <w:p w14:paraId="01F3DEFE" w14:textId="77777777" w:rsidR="007D3800" w:rsidRPr="00B46147" w:rsidRDefault="007D3800" w:rsidP="00C541FF">
            <w:pPr>
              <w:ind w:right="-4608"/>
              <w:jc w:val="both"/>
              <w:rPr>
                <w:rFonts w:ascii="Times New Roman" w:hAnsi="Times New Roman" w:cs="Times New Roman"/>
                <w:color w:val="auto"/>
              </w:rPr>
            </w:pPr>
          </w:p>
        </w:tc>
        <w:tc>
          <w:tcPr>
            <w:tcW w:w="4536" w:type="dxa"/>
          </w:tcPr>
          <w:p w14:paraId="03BE6DA6" w14:textId="77777777" w:rsidR="007D3800" w:rsidRPr="00B46147" w:rsidRDefault="007D3800" w:rsidP="00C541FF">
            <w:pPr>
              <w:jc w:val="both"/>
              <w:rPr>
                <w:rFonts w:ascii="Times New Roman" w:hAnsi="Times New Roman" w:cs="Times New Roman"/>
                <w:color w:val="auto"/>
              </w:rPr>
            </w:pPr>
          </w:p>
        </w:tc>
      </w:tr>
      <w:tr w:rsidR="007D3800" w:rsidRPr="00B46147" w14:paraId="511FF163" w14:textId="77777777" w:rsidTr="00C541FF">
        <w:tc>
          <w:tcPr>
            <w:tcW w:w="817" w:type="dxa"/>
          </w:tcPr>
          <w:p w14:paraId="66F5EDEE" w14:textId="77777777" w:rsidR="007D3800" w:rsidRPr="00B46147" w:rsidRDefault="007D3800" w:rsidP="00C541FF">
            <w:pPr>
              <w:ind w:right="-4608"/>
              <w:jc w:val="both"/>
              <w:rPr>
                <w:rFonts w:ascii="Times New Roman" w:hAnsi="Times New Roman" w:cs="Times New Roman"/>
                <w:color w:val="auto"/>
              </w:rPr>
            </w:pPr>
          </w:p>
        </w:tc>
        <w:tc>
          <w:tcPr>
            <w:tcW w:w="3686" w:type="dxa"/>
          </w:tcPr>
          <w:p w14:paraId="03B5B32F" w14:textId="77777777" w:rsidR="007D3800" w:rsidRPr="00B46147" w:rsidRDefault="007D3800" w:rsidP="00C541FF">
            <w:pPr>
              <w:ind w:right="-4608"/>
              <w:jc w:val="both"/>
              <w:rPr>
                <w:rFonts w:ascii="Times New Roman" w:hAnsi="Times New Roman" w:cs="Times New Roman"/>
                <w:color w:val="auto"/>
              </w:rPr>
            </w:pPr>
          </w:p>
        </w:tc>
        <w:tc>
          <w:tcPr>
            <w:tcW w:w="283" w:type="dxa"/>
            <w:vMerge/>
          </w:tcPr>
          <w:p w14:paraId="6CA7BEE1" w14:textId="77777777" w:rsidR="007D3800" w:rsidRPr="00B46147" w:rsidRDefault="007D3800" w:rsidP="00C541FF">
            <w:pPr>
              <w:ind w:right="-4608"/>
              <w:jc w:val="both"/>
              <w:rPr>
                <w:rFonts w:ascii="Times New Roman" w:hAnsi="Times New Roman" w:cs="Times New Roman"/>
                <w:color w:val="auto"/>
              </w:rPr>
            </w:pPr>
          </w:p>
        </w:tc>
        <w:tc>
          <w:tcPr>
            <w:tcW w:w="4536" w:type="dxa"/>
            <w:vMerge w:val="restart"/>
          </w:tcPr>
          <w:p w14:paraId="7A52AF67" w14:textId="77777777" w:rsidR="007D3800" w:rsidRPr="00B46147" w:rsidRDefault="007D3800" w:rsidP="00C541FF">
            <w:pPr>
              <w:jc w:val="both"/>
              <w:rPr>
                <w:rFonts w:ascii="Times New Roman" w:hAnsi="Times New Roman" w:cs="Times New Roman"/>
                <w:color w:val="auto"/>
              </w:rPr>
            </w:pPr>
            <w:r w:rsidRPr="00B46147">
              <w:rPr>
                <w:rFonts w:ascii="Times New Roman" w:hAnsi="Times New Roman" w:cs="Times New Roman"/>
                <w:color w:val="auto"/>
              </w:rPr>
              <w:t>de exemplu, ATPL (certificat de pilot de linie), CPL (certificat de pilot comercial), IR (calificare de zbor instrumental), R/T (radiotelefonie), MEP (avioane multimotor cu piston), FI (instructor de zbor), TRE (examinator pentru calificare de tip) etc.</w:t>
            </w:r>
          </w:p>
        </w:tc>
      </w:tr>
      <w:tr w:rsidR="007D3800" w:rsidRPr="00B46147" w14:paraId="1BBDE119" w14:textId="77777777" w:rsidTr="00C541FF">
        <w:tc>
          <w:tcPr>
            <w:tcW w:w="817" w:type="dxa"/>
          </w:tcPr>
          <w:p w14:paraId="517C3D41" w14:textId="77777777" w:rsidR="007D3800" w:rsidRPr="00B46147" w:rsidRDefault="007D3800" w:rsidP="00C541FF">
            <w:pPr>
              <w:ind w:right="-4608"/>
              <w:jc w:val="both"/>
              <w:rPr>
                <w:rFonts w:ascii="Times New Roman" w:hAnsi="Times New Roman" w:cs="Times New Roman"/>
                <w:color w:val="auto"/>
              </w:rPr>
            </w:pPr>
          </w:p>
        </w:tc>
        <w:tc>
          <w:tcPr>
            <w:tcW w:w="3686" w:type="dxa"/>
          </w:tcPr>
          <w:p w14:paraId="2646BBBC" w14:textId="77777777" w:rsidR="007D3800" w:rsidRPr="00B46147" w:rsidRDefault="007D3800" w:rsidP="00C541FF">
            <w:pPr>
              <w:ind w:right="-4608"/>
              <w:jc w:val="both"/>
              <w:rPr>
                <w:rFonts w:ascii="Times New Roman" w:hAnsi="Times New Roman" w:cs="Times New Roman"/>
                <w:color w:val="auto"/>
              </w:rPr>
            </w:pPr>
          </w:p>
        </w:tc>
        <w:tc>
          <w:tcPr>
            <w:tcW w:w="283" w:type="dxa"/>
            <w:vMerge/>
          </w:tcPr>
          <w:p w14:paraId="029CDBF7" w14:textId="77777777" w:rsidR="007D3800" w:rsidRPr="00B46147" w:rsidRDefault="007D3800" w:rsidP="00C541FF">
            <w:pPr>
              <w:ind w:right="-4608"/>
              <w:jc w:val="both"/>
              <w:rPr>
                <w:rFonts w:ascii="Times New Roman" w:hAnsi="Times New Roman" w:cs="Times New Roman"/>
                <w:color w:val="auto"/>
              </w:rPr>
            </w:pPr>
          </w:p>
        </w:tc>
        <w:tc>
          <w:tcPr>
            <w:tcW w:w="4536" w:type="dxa"/>
            <w:vMerge/>
          </w:tcPr>
          <w:p w14:paraId="56AF3CD7" w14:textId="77777777" w:rsidR="007D3800" w:rsidRPr="00B46147" w:rsidRDefault="007D3800" w:rsidP="00C541FF">
            <w:pPr>
              <w:ind w:right="-4608"/>
              <w:jc w:val="both"/>
              <w:rPr>
                <w:rFonts w:ascii="Times New Roman" w:hAnsi="Times New Roman" w:cs="Times New Roman"/>
                <w:color w:val="auto"/>
              </w:rPr>
            </w:pPr>
          </w:p>
        </w:tc>
      </w:tr>
      <w:tr w:rsidR="007D3800" w:rsidRPr="00B46147" w14:paraId="1B456666" w14:textId="77777777" w:rsidTr="00C541FF">
        <w:tc>
          <w:tcPr>
            <w:tcW w:w="817" w:type="dxa"/>
          </w:tcPr>
          <w:p w14:paraId="5E713028" w14:textId="77777777" w:rsidR="007D3800" w:rsidRPr="00B46147" w:rsidRDefault="007D3800" w:rsidP="00C541FF">
            <w:pPr>
              <w:ind w:right="-4608"/>
              <w:jc w:val="both"/>
              <w:rPr>
                <w:rFonts w:ascii="Times New Roman" w:hAnsi="Times New Roman" w:cs="Times New Roman"/>
                <w:color w:val="auto"/>
              </w:rPr>
            </w:pPr>
          </w:p>
        </w:tc>
        <w:tc>
          <w:tcPr>
            <w:tcW w:w="3686" w:type="dxa"/>
          </w:tcPr>
          <w:p w14:paraId="37515196" w14:textId="77777777" w:rsidR="007D3800" w:rsidRPr="00B46147" w:rsidRDefault="007D3800" w:rsidP="00C541FF">
            <w:pPr>
              <w:ind w:right="-4608"/>
              <w:jc w:val="both"/>
              <w:rPr>
                <w:rFonts w:ascii="Times New Roman" w:hAnsi="Times New Roman" w:cs="Times New Roman"/>
                <w:color w:val="auto"/>
              </w:rPr>
            </w:pPr>
          </w:p>
        </w:tc>
        <w:tc>
          <w:tcPr>
            <w:tcW w:w="283" w:type="dxa"/>
            <w:vMerge/>
          </w:tcPr>
          <w:p w14:paraId="45B3C647" w14:textId="77777777" w:rsidR="007D3800" w:rsidRPr="00B46147" w:rsidRDefault="007D3800" w:rsidP="00C541FF">
            <w:pPr>
              <w:ind w:right="-4608"/>
              <w:jc w:val="both"/>
              <w:rPr>
                <w:rFonts w:ascii="Times New Roman" w:hAnsi="Times New Roman" w:cs="Times New Roman"/>
                <w:color w:val="auto"/>
              </w:rPr>
            </w:pPr>
          </w:p>
        </w:tc>
        <w:tc>
          <w:tcPr>
            <w:tcW w:w="4536" w:type="dxa"/>
            <w:vMerge/>
          </w:tcPr>
          <w:p w14:paraId="1CCA6305" w14:textId="77777777" w:rsidR="007D3800" w:rsidRPr="00B46147" w:rsidRDefault="007D3800" w:rsidP="00C541FF">
            <w:pPr>
              <w:ind w:right="-4608"/>
              <w:jc w:val="both"/>
              <w:rPr>
                <w:rFonts w:ascii="Times New Roman" w:hAnsi="Times New Roman" w:cs="Times New Roman"/>
                <w:color w:val="auto"/>
              </w:rPr>
            </w:pPr>
          </w:p>
        </w:tc>
      </w:tr>
      <w:tr w:rsidR="007D3800" w:rsidRPr="00B46147" w14:paraId="2BE2D94E" w14:textId="77777777" w:rsidTr="00C541FF">
        <w:tc>
          <w:tcPr>
            <w:tcW w:w="817" w:type="dxa"/>
          </w:tcPr>
          <w:p w14:paraId="507617A4" w14:textId="77777777" w:rsidR="007D3800" w:rsidRPr="00B46147" w:rsidRDefault="007D3800" w:rsidP="00C541FF">
            <w:pPr>
              <w:ind w:right="-4608"/>
              <w:jc w:val="both"/>
              <w:rPr>
                <w:rFonts w:ascii="Times New Roman" w:hAnsi="Times New Roman" w:cs="Times New Roman"/>
                <w:color w:val="auto"/>
              </w:rPr>
            </w:pPr>
          </w:p>
        </w:tc>
        <w:tc>
          <w:tcPr>
            <w:tcW w:w="3686" w:type="dxa"/>
          </w:tcPr>
          <w:p w14:paraId="5D75DE72" w14:textId="77777777" w:rsidR="007D3800" w:rsidRPr="00B46147" w:rsidRDefault="007D3800" w:rsidP="00C541FF">
            <w:pPr>
              <w:ind w:right="-4608"/>
              <w:jc w:val="both"/>
              <w:rPr>
                <w:rFonts w:ascii="Times New Roman" w:hAnsi="Times New Roman" w:cs="Times New Roman"/>
                <w:color w:val="auto"/>
              </w:rPr>
            </w:pPr>
          </w:p>
        </w:tc>
        <w:tc>
          <w:tcPr>
            <w:tcW w:w="283" w:type="dxa"/>
            <w:vMerge/>
          </w:tcPr>
          <w:p w14:paraId="0DE39C86" w14:textId="77777777" w:rsidR="007D3800" w:rsidRPr="00B46147" w:rsidRDefault="007D3800" w:rsidP="00C541FF">
            <w:pPr>
              <w:ind w:right="-4608"/>
              <w:jc w:val="both"/>
              <w:rPr>
                <w:rFonts w:ascii="Times New Roman" w:hAnsi="Times New Roman" w:cs="Times New Roman"/>
                <w:color w:val="auto"/>
              </w:rPr>
            </w:pPr>
          </w:p>
        </w:tc>
        <w:tc>
          <w:tcPr>
            <w:tcW w:w="4536" w:type="dxa"/>
            <w:vMerge/>
          </w:tcPr>
          <w:p w14:paraId="6FF883BD" w14:textId="77777777" w:rsidR="007D3800" w:rsidRPr="00B46147" w:rsidRDefault="007D3800" w:rsidP="00C541FF">
            <w:pPr>
              <w:ind w:right="-4608"/>
              <w:jc w:val="both"/>
              <w:rPr>
                <w:rFonts w:ascii="Times New Roman" w:hAnsi="Times New Roman" w:cs="Times New Roman"/>
                <w:color w:val="auto"/>
              </w:rPr>
            </w:pPr>
          </w:p>
        </w:tc>
      </w:tr>
      <w:tr w:rsidR="007D3800" w:rsidRPr="00B46147" w14:paraId="405F8EE3" w14:textId="77777777" w:rsidTr="00C541FF">
        <w:tc>
          <w:tcPr>
            <w:tcW w:w="817" w:type="dxa"/>
          </w:tcPr>
          <w:p w14:paraId="38B751B0" w14:textId="77777777" w:rsidR="007D3800" w:rsidRPr="00B46147" w:rsidRDefault="007D3800" w:rsidP="00C541FF">
            <w:pPr>
              <w:ind w:right="-4608"/>
              <w:jc w:val="both"/>
              <w:rPr>
                <w:rFonts w:ascii="Times New Roman" w:hAnsi="Times New Roman" w:cs="Times New Roman"/>
                <w:color w:val="auto"/>
              </w:rPr>
            </w:pPr>
          </w:p>
        </w:tc>
        <w:tc>
          <w:tcPr>
            <w:tcW w:w="3686" w:type="dxa"/>
          </w:tcPr>
          <w:p w14:paraId="6BC5AA4C" w14:textId="77777777" w:rsidR="007D3800" w:rsidRPr="00B46147" w:rsidRDefault="007D3800" w:rsidP="00C541FF">
            <w:pPr>
              <w:ind w:right="-4608"/>
              <w:jc w:val="both"/>
              <w:rPr>
                <w:rFonts w:ascii="Times New Roman" w:hAnsi="Times New Roman" w:cs="Times New Roman"/>
                <w:color w:val="auto"/>
              </w:rPr>
            </w:pPr>
          </w:p>
        </w:tc>
        <w:tc>
          <w:tcPr>
            <w:tcW w:w="283" w:type="dxa"/>
            <w:vMerge/>
          </w:tcPr>
          <w:p w14:paraId="19230BE4" w14:textId="77777777" w:rsidR="007D3800" w:rsidRPr="00B46147" w:rsidRDefault="007D3800" w:rsidP="00C541FF">
            <w:pPr>
              <w:ind w:right="-4608"/>
              <w:jc w:val="both"/>
              <w:rPr>
                <w:rFonts w:ascii="Times New Roman" w:hAnsi="Times New Roman" w:cs="Times New Roman"/>
                <w:color w:val="auto"/>
              </w:rPr>
            </w:pPr>
          </w:p>
        </w:tc>
        <w:tc>
          <w:tcPr>
            <w:tcW w:w="4536" w:type="dxa"/>
            <w:vMerge/>
          </w:tcPr>
          <w:p w14:paraId="708BDB0E" w14:textId="77777777" w:rsidR="007D3800" w:rsidRPr="00B46147" w:rsidRDefault="007D3800" w:rsidP="00C541FF">
            <w:pPr>
              <w:ind w:right="-4608"/>
              <w:jc w:val="both"/>
              <w:rPr>
                <w:rFonts w:ascii="Times New Roman" w:hAnsi="Times New Roman" w:cs="Times New Roman"/>
                <w:color w:val="auto"/>
              </w:rPr>
            </w:pPr>
          </w:p>
        </w:tc>
      </w:tr>
      <w:tr w:rsidR="007D3800" w:rsidRPr="00B46147" w14:paraId="0265601B" w14:textId="77777777" w:rsidTr="00C541FF">
        <w:tc>
          <w:tcPr>
            <w:tcW w:w="817" w:type="dxa"/>
          </w:tcPr>
          <w:p w14:paraId="2CF97C66" w14:textId="77777777" w:rsidR="007D3800" w:rsidRPr="00B46147" w:rsidRDefault="007D3800" w:rsidP="00C541FF">
            <w:pPr>
              <w:ind w:right="-4608"/>
              <w:jc w:val="both"/>
              <w:rPr>
                <w:rFonts w:ascii="Times New Roman" w:hAnsi="Times New Roman" w:cs="Times New Roman"/>
                <w:color w:val="auto"/>
              </w:rPr>
            </w:pPr>
          </w:p>
        </w:tc>
        <w:tc>
          <w:tcPr>
            <w:tcW w:w="3686" w:type="dxa"/>
          </w:tcPr>
          <w:p w14:paraId="7A26180A" w14:textId="77777777" w:rsidR="007D3800" w:rsidRPr="00B46147" w:rsidRDefault="007D3800" w:rsidP="00C541FF">
            <w:pPr>
              <w:ind w:right="-4608"/>
              <w:jc w:val="both"/>
              <w:rPr>
                <w:rFonts w:ascii="Times New Roman" w:hAnsi="Times New Roman" w:cs="Times New Roman"/>
                <w:color w:val="auto"/>
              </w:rPr>
            </w:pPr>
          </w:p>
        </w:tc>
        <w:tc>
          <w:tcPr>
            <w:tcW w:w="283" w:type="dxa"/>
            <w:vMerge/>
          </w:tcPr>
          <w:p w14:paraId="2275204F" w14:textId="77777777" w:rsidR="007D3800" w:rsidRPr="00B46147" w:rsidRDefault="007D3800" w:rsidP="00C541FF">
            <w:pPr>
              <w:ind w:right="-4608"/>
              <w:jc w:val="both"/>
              <w:rPr>
                <w:rFonts w:ascii="Times New Roman" w:hAnsi="Times New Roman" w:cs="Times New Roman"/>
                <w:color w:val="auto"/>
              </w:rPr>
            </w:pPr>
          </w:p>
        </w:tc>
        <w:tc>
          <w:tcPr>
            <w:tcW w:w="4536" w:type="dxa"/>
            <w:vMerge/>
          </w:tcPr>
          <w:p w14:paraId="0265471A" w14:textId="77777777" w:rsidR="007D3800" w:rsidRPr="00B46147" w:rsidRDefault="007D3800" w:rsidP="00C541FF">
            <w:pPr>
              <w:ind w:right="-4608"/>
              <w:jc w:val="both"/>
              <w:rPr>
                <w:rFonts w:ascii="Times New Roman" w:hAnsi="Times New Roman" w:cs="Times New Roman"/>
                <w:color w:val="auto"/>
              </w:rPr>
            </w:pPr>
          </w:p>
        </w:tc>
      </w:tr>
      <w:tr w:rsidR="007D3800" w:rsidRPr="00B46147" w14:paraId="00F1998F" w14:textId="77777777" w:rsidTr="00C541FF">
        <w:tc>
          <w:tcPr>
            <w:tcW w:w="817" w:type="dxa"/>
          </w:tcPr>
          <w:p w14:paraId="06248D02" w14:textId="77777777" w:rsidR="007D3800" w:rsidRPr="00B46147" w:rsidRDefault="007D3800" w:rsidP="00C541FF">
            <w:pPr>
              <w:ind w:right="-4608"/>
              <w:jc w:val="both"/>
              <w:rPr>
                <w:rFonts w:ascii="Times New Roman" w:hAnsi="Times New Roman" w:cs="Times New Roman"/>
                <w:color w:val="auto"/>
              </w:rPr>
            </w:pPr>
          </w:p>
        </w:tc>
        <w:tc>
          <w:tcPr>
            <w:tcW w:w="3686" w:type="dxa"/>
          </w:tcPr>
          <w:p w14:paraId="43423BBF" w14:textId="77777777" w:rsidR="007D3800" w:rsidRPr="00B46147" w:rsidRDefault="007D3800" w:rsidP="00C541FF">
            <w:pPr>
              <w:ind w:right="-4608"/>
              <w:jc w:val="both"/>
              <w:rPr>
                <w:rFonts w:ascii="Times New Roman" w:hAnsi="Times New Roman" w:cs="Times New Roman"/>
                <w:color w:val="auto"/>
              </w:rPr>
            </w:pPr>
          </w:p>
        </w:tc>
        <w:tc>
          <w:tcPr>
            <w:tcW w:w="283" w:type="dxa"/>
            <w:vMerge/>
          </w:tcPr>
          <w:p w14:paraId="5EFADF2C" w14:textId="77777777" w:rsidR="007D3800" w:rsidRPr="00B46147" w:rsidRDefault="007D3800" w:rsidP="00C541FF">
            <w:pPr>
              <w:ind w:right="-4608"/>
              <w:jc w:val="both"/>
              <w:rPr>
                <w:rFonts w:ascii="Times New Roman" w:hAnsi="Times New Roman" w:cs="Times New Roman"/>
                <w:color w:val="auto"/>
              </w:rPr>
            </w:pPr>
          </w:p>
        </w:tc>
        <w:tc>
          <w:tcPr>
            <w:tcW w:w="4536" w:type="dxa"/>
            <w:vMerge/>
          </w:tcPr>
          <w:p w14:paraId="59508455" w14:textId="77777777" w:rsidR="007D3800" w:rsidRPr="00B46147" w:rsidRDefault="007D3800" w:rsidP="00C541FF">
            <w:pPr>
              <w:ind w:right="-4608"/>
              <w:jc w:val="both"/>
              <w:rPr>
                <w:rFonts w:ascii="Times New Roman" w:hAnsi="Times New Roman" w:cs="Times New Roman"/>
                <w:color w:val="auto"/>
              </w:rPr>
            </w:pPr>
          </w:p>
        </w:tc>
      </w:tr>
      <w:tr w:rsidR="007D3800" w:rsidRPr="00B46147" w14:paraId="07158A19" w14:textId="77777777" w:rsidTr="00C541FF">
        <w:tc>
          <w:tcPr>
            <w:tcW w:w="817" w:type="dxa"/>
          </w:tcPr>
          <w:p w14:paraId="4F9CACE9" w14:textId="77777777" w:rsidR="007D3800" w:rsidRPr="00B46147" w:rsidRDefault="007D3800" w:rsidP="00C541FF">
            <w:pPr>
              <w:ind w:right="-4608"/>
              <w:jc w:val="both"/>
              <w:rPr>
                <w:rFonts w:ascii="Times New Roman" w:hAnsi="Times New Roman" w:cs="Times New Roman"/>
                <w:color w:val="auto"/>
              </w:rPr>
            </w:pPr>
          </w:p>
        </w:tc>
        <w:tc>
          <w:tcPr>
            <w:tcW w:w="3686" w:type="dxa"/>
          </w:tcPr>
          <w:p w14:paraId="48A235B2" w14:textId="77777777" w:rsidR="007D3800" w:rsidRPr="00B46147" w:rsidRDefault="007D3800" w:rsidP="00C541FF">
            <w:pPr>
              <w:ind w:right="-4608"/>
              <w:jc w:val="both"/>
              <w:rPr>
                <w:rFonts w:ascii="Times New Roman" w:hAnsi="Times New Roman" w:cs="Times New Roman"/>
                <w:color w:val="auto"/>
              </w:rPr>
            </w:pPr>
          </w:p>
        </w:tc>
        <w:tc>
          <w:tcPr>
            <w:tcW w:w="283" w:type="dxa"/>
            <w:vMerge/>
          </w:tcPr>
          <w:p w14:paraId="11F2C4CF" w14:textId="77777777" w:rsidR="007D3800" w:rsidRPr="00B46147" w:rsidRDefault="007D3800" w:rsidP="00C541FF">
            <w:pPr>
              <w:ind w:right="-4608"/>
              <w:jc w:val="both"/>
              <w:rPr>
                <w:rFonts w:ascii="Times New Roman" w:hAnsi="Times New Roman" w:cs="Times New Roman"/>
                <w:color w:val="auto"/>
              </w:rPr>
            </w:pPr>
          </w:p>
        </w:tc>
        <w:tc>
          <w:tcPr>
            <w:tcW w:w="4536" w:type="dxa"/>
            <w:vMerge/>
          </w:tcPr>
          <w:p w14:paraId="2974F631" w14:textId="77777777" w:rsidR="007D3800" w:rsidRPr="00B46147" w:rsidRDefault="007D3800" w:rsidP="00C541FF">
            <w:pPr>
              <w:ind w:right="-4608"/>
              <w:jc w:val="both"/>
              <w:rPr>
                <w:rFonts w:ascii="Times New Roman" w:hAnsi="Times New Roman" w:cs="Times New Roman"/>
                <w:color w:val="auto"/>
              </w:rPr>
            </w:pPr>
          </w:p>
        </w:tc>
      </w:tr>
    </w:tbl>
    <w:p w14:paraId="605FA1D2" w14:textId="77777777" w:rsidR="007D3800" w:rsidRPr="00B46147" w:rsidRDefault="007D3800" w:rsidP="00B66AAB">
      <w:pPr>
        <w:pStyle w:val="Bodytext130"/>
        <w:shd w:val="clear" w:color="auto" w:fill="auto"/>
        <w:spacing w:line="240" w:lineRule="auto"/>
        <w:ind w:firstLine="0"/>
        <w:jc w:val="both"/>
        <w:rPr>
          <w:rFonts w:ascii="Times New Roman" w:hAnsi="Times New Roman" w:cs="Times New Roman"/>
          <w:sz w:val="24"/>
          <w:szCs w:val="24"/>
          <w:lang w:val="en-US" w:eastAsia="ro-RO"/>
        </w:rPr>
      </w:pPr>
    </w:p>
    <w:p w14:paraId="4FCFCCBB" w14:textId="77777777" w:rsidR="007D3800" w:rsidRPr="00B46147" w:rsidRDefault="007D3800" w:rsidP="00B66AAB">
      <w:pPr>
        <w:pStyle w:val="Bodytext130"/>
        <w:shd w:val="clear" w:color="auto" w:fill="auto"/>
        <w:spacing w:line="240" w:lineRule="auto"/>
        <w:ind w:firstLine="0"/>
        <w:jc w:val="both"/>
        <w:rPr>
          <w:rFonts w:ascii="Times New Roman" w:hAnsi="Times New Roman" w:cs="Times New Roman"/>
          <w:sz w:val="24"/>
          <w:szCs w:val="24"/>
        </w:rPr>
      </w:pPr>
    </w:p>
    <w:p w14:paraId="71EDFACC" w14:textId="77777777" w:rsidR="00396D4E" w:rsidRPr="00B46147" w:rsidRDefault="00396D4E" w:rsidP="00B66AAB">
      <w:pPr>
        <w:pStyle w:val="Tablecaption50"/>
        <w:shd w:val="clear" w:color="auto" w:fill="auto"/>
        <w:spacing w:line="240" w:lineRule="auto"/>
        <w:jc w:val="both"/>
        <w:rPr>
          <w:rFonts w:ascii="Times New Roman" w:hAnsi="Times New Roman" w:cs="Times New Roman"/>
          <w:sz w:val="24"/>
          <w:szCs w:val="24"/>
        </w:rPr>
      </w:pPr>
      <w:r w:rsidRPr="00B46147">
        <w:rPr>
          <w:rFonts w:ascii="Times New Roman" w:hAnsi="Times New Roman" w:cs="Times New Roman"/>
          <w:sz w:val="24"/>
          <w:szCs w:val="24"/>
          <w:lang w:eastAsia="ro-RO"/>
        </w:rPr>
        <w:t xml:space="preserve">FORMULAR </w:t>
      </w:r>
      <w:r w:rsidR="00A553D0" w:rsidRPr="00B46147">
        <w:rPr>
          <w:rFonts w:ascii="Times New Roman" w:hAnsi="Times New Roman" w:cs="Times New Roman"/>
          <w:sz w:val="24"/>
          <w:szCs w:val="24"/>
          <w:lang w:eastAsia="fr-FR"/>
        </w:rPr>
        <w:t xml:space="preserve">AAC </w:t>
      </w:r>
      <w:r w:rsidRPr="00B46147">
        <w:rPr>
          <w:rFonts w:ascii="Times New Roman" w:hAnsi="Times New Roman" w:cs="Times New Roman"/>
          <w:sz w:val="24"/>
          <w:szCs w:val="24"/>
          <w:lang w:eastAsia="fr-FR"/>
        </w:rPr>
        <w:t xml:space="preserve">141 </w:t>
      </w:r>
      <w:r w:rsidRPr="00B46147">
        <w:rPr>
          <w:rFonts w:ascii="Times New Roman" w:hAnsi="Times New Roman" w:cs="Times New Roman"/>
          <w:sz w:val="24"/>
          <w:szCs w:val="24"/>
          <w:lang w:eastAsia="ro-RO"/>
        </w:rPr>
        <w:t xml:space="preserve">Versiunea </w:t>
      </w:r>
      <w:r w:rsidRPr="00B46147">
        <w:rPr>
          <w:rFonts w:ascii="Times New Roman" w:hAnsi="Times New Roman" w:cs="Times New Roman"/>
          <w:sz w:val="24"/>
          <w:szCs w:val="24"/>
          <w:lang w:eastAsia="fr-FR"/>
        </w:rPr>
        <w:t>1</w:t>
      </w:r>
    </w:p>
    <w:p w14:paraId="51BB4E48" w14:textId="77777777" w:rsidR="00396D4E" w:rsidRPr="00B46147" w:rsidRDefault="00396D4E" w:rsidP="00DE0827">
      <w:pPr>
        <w:pStyle w:val="1"/>
        <w:rPr>
          <w:rStyle w:val="boldface"/>
          <w:rFonts w:ascii="Times New Roman" w:hAnsi="Times New Roman" w:cs="Times New Roman"/>
          <w:b/>
          <w:color w:val="auto"/>
          <w:sz w:val="24"/>
          <w:szCs w:val="24"/>
        </w:rPr>
      </w:pPr>
      <w:r w:rsidRPr="00B46147">
        <w:rPr>
          <w:i/>
          <w:iCs/>
          <w:color w:val="auto"/>
        </w:rPr>
        <w:br w:type="page"/>
      </w:r>
      <w:r w:rsidRPr="00B46147">
        <w:rPr>
          <w:rStyle w:val="boldface"/>
          <w:rFonts w:ascii="Times New Roman" w:hAnsi="Times New Roman" w:cs="Times New Roman"/>
          <w:b/>
          <w:color w:val="auto"/>
          <w:sz w:val="24"/>
          <w:szCs w:val="24"/>
        </w:rPr>
        <w:lastRenderedPageBreak/>
        <w:t xml:space="preserve">Apendicele nr.2  </w:t>
      </w:r>
      <w:r w:rsidR="009344AB" w:rsidRPr="00B46147">
        <w:rPr>
          <w:rStyle w:val="boldface"/>
          <w:rFonts w:ascii="Times New Roman" w:hAnsi="Times New Roman" w:cs="Times New Roman" w:hint="eastAsia"/>
          <w:b/>
          <w:color w:val="auto"/>
          <w:sz w:val="24"/>
          <w:szCs w:val="24"/>
        </w:rPr>
        <w:t xml:space="preserve">la ANEXA </w:t>
      </w:r>
      <w:r w:rsidR="009344AB" w:rsidRPr="00B46147">
        <w:rPr>
          <w:rStyle w:val="boldface"/>
          <w:rFonts w:ascii="Times New Roman" w:hAnsi="Times New Roman" w:cs="Times New Roman"/>
          <w:b/>
          <w:color w:val="auto"/>
          <w:sz w:val="24"/>
          <w:szCs w:val="24"/>
        </w:rPr>
        <w:t>nr.6</w:t>
      </w:r>
      <w:r w:rsidR="009344AB" w:rsidRPr="00B46147">
        <w:rPr>
          <w:rStyle w:val="boldface"/>
          <w:rFonts w:ascii="Times New Roman" w:hAnsi="Times New Roman" w:cs="Times New Roman" w:hint="eastAsia"/>
          <w:b/>
          <w:color w:val="auto"/>
          <w:sz w:val="24"/>
          <w:szCs w:val="24"/>
        </w:rPr>
        <w:t xml:space="preserve"> PARTEA ARA</w:t>
      </w:r>
    </w:p>
    <w:p w14:paraId="19B708D5" w14:textId="77777777" w:rsidR="00396D4E" w:rsidRPr="00B46147" w:rsidRDefault="00396D4E" w:rsidP="00B66AAB">
      <w:pPr>
        <w:pStyle w:val="Bodytext61"/>
        <w:shd w:val="clear" w:color="auto" w:fill="auto"/>
        <w:spacing w:before="0" w:after="0" w:line="240" w:lineRule="auto"/>
        <w:ind w:firstLine="0"/>
        <w:rPr>
          <w:sz w:val="24"/>
          <w:szCs w:val="24"/>
        </w:rPr>
      </w:pPr>
    </w:p>
    <w:p w14:paraId="1DDAA3B4" w14:textId="77777777" w:rsidR="00396D4E" w:rsidRPr="00B46147" w:rsidRDefault="00396D4E" w:rsidP="00B66AAB">
      <w:pPr>
        <w:pStyle w:val="Bodytext21"/>
        <w:shd w:val="clear" w:color="auto" w:fill="auto"/>
        <w:spacing w:after="0" w:line="240" w:lineRule="auto"/>
        <w:jc w:val="center"/>
        <w:rPr>
          <w:rStyle w:val="Bodytext23"/>
          <w:b/>
          <w:sz w:val="24"/>
          <w:szCs w:val="24"/>
          <w:lang w:eastAsia="ro-RO"/>
        </w:rPr>
      </w:pPr>
      <w:bookmarkStart w:id="2" w:name="bookmark608"/>
      <w:r w:rsidRPr="00B46147">
        <w:rPr>
          <w:rStyle w:val="Bodytext20"/>
          <w:sz w:val="24"/>
          <w:szCs w:val="24"/>
          <w:lang w:eastAsia="ro-RO"/>
        </w:rPr>
        <w:t xml:space="preserve">Formatul </w:t>
      </w:r>
      <w:r w:rsidR="008174FE" w:rsidRPr="00B46147">
        <w:rPr>
          <w:rStyle w:val="Bodytext20"/>
          <w:sz w:val="24"/>
          <w:szCs w:val="24"/>
          <w:lang w:eastAsia="ro-RO"/>
        </w:rPr>
        <w:t xml:space="preserve">AAC </w:t>
      </w:r>
      <w:r w:rsidRPr="00B46147">
        <w:rPr>
          <w:rStyle w:val="Bodytext20"/>
          <w:sz w:val="24"/>
          <w:szCs w:val="24"/>
          <w:lang w:eastAsia="ro-RO"/>
        </w:rPr>
        <w:t>pentru atestatele de membru al echipajului de</w:t>
      </w:r>
      <w:bookmarkStart w:id="3" w:name="bookmark609"/>
      <w:bookmarkEnd w:id="2"/>
      <w:r w:rsidRPr="00B46147">
        <w:rPr>
          <w:rStyle w:val="Bodytext20"/>
          <w:sz w:val="24"/>
          <w:szCs w:val="24"/>
          <w:lang w:eastAsia="ro-RO"/>
        </w:rPr>
        <w:t xml:space="preserve"> cabin</w:t>
      </w:r>
      <w:r w:rsidRPr="00B46147">
        <w:rPr>
          <w:rStyle w:val="Bodytext23"/>
          <w:sz w:val="24"/>
          <w:szCs w:val="24"/>
          <w:lang w:eastAsia="ro-RO"/>
        </w:rPr>
        <w:t>ă</w:t>
      </w:r>
      <w:bookmarkEnd w:id="3"/>
    </w:p>
    <w:p w14:paraId="67C6FF70" w14:textId="77777777" w:rsidR="00396D4E" w:rsidRPr="00B46147" w:rsidRDefault="00396D4E" w:rsidP="00B66AAB">
      <w:pPr>
        <w:pStyle w:val="Bodytext21"/>
        <w:shd w:val="clear" w:color="auto" w:fill="auto"/>
        <w:spacing w:after="0" w:line="240" w:lineRule="auto"/>
        <w:jc w:val="center"/>
        <w:rPr>
          <w:sz w:val="24"/>
          <w:szCs w:val="24"/>
        </w:rPr>
      </w:pPr>
    </w:p>
    <w:p w14:paraId="58425DBA" w14:textId="77777777" w:rsidR="00396D4E" w:rsidRPr="00B46147" w:rsidRDefault="00396D4E" w:rsidP="00B66AAB">
      <w:pPr>
        <w:pStyle w:val="BodyText1"/>
        <w:shd w:val="clear" w:color="auto" w:fill="auto"/>
        <w:spacing w:before="0" w:after="0" w:line="240" w:lineRule="auto"/>
        <w:ind w:firstLine="0"/>
        <w:rPr>
          <w:sz w:val="24"/>
          <w:szCs w:val="24"/>
          <w:lang w:val="ro-RO"/>
        </w:rPr>
      </w:pPr>
      <w:r w:rsidRPr="00B46147">
        <w:rPr>
          <w:sz w:val="24"/>
          <w:szCs w:val="24"/>
          <w:lang w:val="ro-RO" w:eastAsia="ro-RO"/>
        </w:rPr>
        <w:t>Atestatele de membru al echipajului de cabină eliberate de AAC în conformitate cu Partea CC respectă următoarelor specificații:</w:t>
      </w:r>
    </w:p>
    <w:p w14:paraId="051293F2" w14:textId="77777777" w:rsidR="00396D4E" w:rsidRPr="00B46147" w:rsidRDefault="00396D4E" w:rsidP="00B66AAB">
      <w:pPr>
        <w:ind w:right="-4608"/>
        <w:jc w:val="both"/>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tblGrid>
      <w:tr w:rsidR="00396D4E" w:rsidRPr="00B46147" w14:paraId="5AA5623E" w14:textId="77777777" w:rsidTr="00DE0827">
        <w:tc>
          <w:tcPr>
            <w:tcW w:w="4928" w:type="dxa"/>
          </w:tcPr>
          <w:p w14:paraId="34C2698E" w14:textId="77777777" w:rsidR="00396D4E" w:rsidRPr="00B46147" w:rsidRDefault="00396D4E" w:rsidP="00B66AAB">
            <w:pPr>
              <w:pStyle w:val="Bodytext160"/>
              <w:shd w:val="clear" w:color="auto" w:fill="auto"/>
              <w:spacing w:before="0" w:line="240" w:lineRule="auto"/>
              <w:ind w:right="34" w:firstLine="0"/>
              <w:jc w:val="center"/>
              <w:rPr>
                <w:sz w:val="20"/>
                <w:szCs w:val="20"/>
                <w:lang w:eastAsia="ro-RO"/>
              </w:rPr>
            </w:pPr>
            <w:bookmarkStart w:id="4" w:name="bookmark610"/>
            <w:r w:rsidRPr="00B46147">
              <w:rPr>
                <w:sz w:val="20"/>
                <w:szCs w:val="20"/>
                <w:lang w:eastAsia="ro-RO"/>
              </w:rPr>
              <w:t xml:space="preserve">1.ATESTAT DE MEMBRU AL </w:t>
            </w:r>
          </w:p>
          <w:p w14:paraId="215840BC" w14:textId="77777777" w:rsidR="00396D4E" w:rsidRPr="00B46147" w:rsidRDefault="00396D4E" w:rsidP="00B66AAB">
            <w:pPr>
              <w:pStyle w:val="Bodytext160"/>
              <w:shd w:val="clear" w:color="auto" w:fill="auto"/>
              <w:spacing w:before="0" w:line="240" w:lineRule="auto"/>
              <w:ind w:right="34" w:firstLine="0"/>
              <w:jc w:val="center"/>
              <w:rPr>
                <w:sz w:val="20"/>
                <w:szCs w:val="20"/>
              </w:rPr>
            </w:pPr>
            <w:r w:rsidRPr="00B46147">
              <w:rPr>
                <w:sz w:val="20"/>
                <w:szCs w:val="20"/>
                <w:lang w:eastAsia="ro-RO"/>
              </w:rPr>
              <w:t>ECHIPAJULUI DE CABINĂ</w:t>
            </w:r>
            <w:bookmarkEnd w:id="4"/>
          </w:p>
          <w:p w14:paraId="51B81F19" w14:textId="77777777" w:rsidR="00396D4E" w:rsidRPr="00B46147" w:rsidRDefault="00396D4E" w:rsidP="00B66AAB">
            <w:pPr>
              <w:pStyle w:val="Bodytext171"/>
              <w:shd w:val="clear" w:color="auto" w:fill="auto"/>
              <w:spacing w:before="120" w:after="120" w:line="240" w:lineRule="auto"/>
              <w:ind w:firstLine="0"/>
              <w:jc w:val="center"/>
              <w:rPr>
                <w:rStyle w:val="Bodytext170"/>
                <w:rFonts w:ascii="Arial" w:hAnsi="Arial" w:cs="Arial"/>
                <w:sz w:val="20"/>
                <w:szCs w:val="20"/>
                <w:lang w:eastAsia="ro-RO"/>
              </w:rPr>
            </w:pPr>
            <w:r w:rsidRPr="00B46147">
              <w:rPr>
                <w:rStyle w:val="Bodytext170"/>
                <w:rFonts w:ascii="Arial" w:hAnsi="Arial" w:cs="Arial"/>
                <w:sz w:val="20"/>
                <w:szCs w:val="20"/>
                <w:lang w:eastAsia="ro-RO"/>
              </w:rPr>
              <w:t>Eliberat în conformitate cu Partea CC</w:t>
            </w:r>
          </w:p>
          <w:p w14:paraId="1F8DE1C5" w14:textId="77777777" w:rsidR="00396D4E" w:rsidRPr="00B46147" w:rsidRDefault="00396D4E" w:rsidP="00B66AAB">
            <w:pPr>
              <w:pStyle w:val="Bodytext171"/>
              <w:shd w:val="clear" w:color="auto" w:fill="auto"/>
              <w:spacing w:before="120" w:after="120" w:line="240" w:lineRule="auto"/>
              <w:ind w:firstLine="0"/>
              <w:jc w:val="center"/>
              <w:rPr>
                <w:rFonts w:ascii="Arial" w:hAnsi="Arial" w:cs="Arial"/>
                <w:b w:val="0"/>
                <w:sz w:val="20"/>
                <w:szCs w:val="20"/>
              </w:rPr>
            </w:pPr>
          </w:p>
          <w:p w14:paraId="211AF452" w14:textId="77777777" w:rsidR="00396D4E" w:rsidRPr="00B46147" w:rsidRDefault="00396D4E" w:rsidP="00847B24">
            <w:pPr>
              <w:pStyle w:val="Bodytext160"/>
              <w:numPr>
                <w:ilvl w:val="0"/>
                <w:numId w:val="7"/>
              </w:numPr>
              <w:shd w:val="clear" w:color="auto" w:fill="auto"/>
              <w:tabs>
                <w:tab w:val="left" w:pos="981"/>
              </w:tabs>
              <w:spacing w:before="0" w:line="240" w:lineRule="auto"/>
              <w:ind w:left="284" w:hanging="284"/>
              <w:rPr>
                <w:b w:val="0"/>
                <w:sz w:val="20"/>
                <w:szCs w:val="20"/>
              </w:rPr>
            </w:pPr>
            <w:bookmarkStart w:id="5" w:name="bookmark611"/>
            <w:r w:rsidRPr="00B46147">
              <w:rPr>
                <w:b w:val="0"/>
                <w:sz w:val="20"/>
                <w:szCs w:val="20"/>
                <w:lang w:eastAsia="ro-RO"/>
              </w:rPr>
              <w:t>Număr de referință:</w:t>
            </w:r>
            <w:bookmarkEnd w:id="5"/>
          </w:p>
          <w:p w14:paraId="221BB8A5" w14:textId="77777777" w:rsidR="00396D4E" w:rsidRPr="00B46147" w:rsidRDefault="00396D4E" w:rsidP="00847B24">
            <w:pPr>
              <w:pStyle w:val="Bodytext160"/>
              <w:numPr>
                <w:ilvl w:val="0"/>
                <w:numId w:val="7"/>
              </w:numPr>
              <w:shd w:val="clear" w:color="auto" w:fill="auto"/>
              <w:tabs>
                <w:tab w:val="left" w:pos="978"/>
              </w:tabs>
              <w:spacing w:before="0" w:line="240" w:lineRule="auto"/>
              <w:ind w:left="284" w:hanging="284"/>
              <w:rPr>
                <w:b w:val="0"/>
                <w:sz w:val="20"/>
                <w:szCs w:val="20"/>
              </w:rPr>
            </w:pPr>
            <w:bookmarkStart w:id="6" w:name="bookmark612"/>
            <w:r w:rsidRPr="00B46147">
              <w:rPr>
                <w:b w:val="0"/>
                <w:sz w:val="20"/>
                <w:szCs w:val="20"/>
                <w:lang w:eastAsia="ro-RO"/>
              </w:rPr>
              <w:t>Stat emitent:</w:t>
            </w:r>
            <w:bookmarkEnd w:id="6"/>
          </w:p>
          <w:p w14:paraId="1C875707" w14:textId="77777777" w:rsidR="00396D4E" w:rsidRPr="00B46147" w:rsidRDefault="00396D4E" w:rsidP="00847B24">
            <w:pPr>
              <w:pStyle w:val="Bodytext160"/>
              <w:numPr>
                <w:ilvl w:val="0"/>
                <w:numId w:val="7"/>
              </w:numPr>
              <w:shd w:val="clear" w:color="auto" w:fill="auto"/>
              <w:tabs>
                <w:tab w:val="left" w:pos="981"/>
              </w:tabs>
              <w:spacing w:before="0" w:line="240" w:lineRule="auto"/>
              <w:ind w:left="284" w:hanging="284"/>
              <w:rPr>
                <w:b w:val="0"/>
                <w:sz w:val="20"/>
                <w:szCs w:val="20"/>
              </w:rPr>
            </w:pPr>
            <w:bookmarkStart w:id="7" w:name="bookmark613"/>
            <w:r w:rsidRPr="00B46147">
              <w:rPr>
                <w:b w:val="0"/>
                <w:sz w:val="20"/>
                <w:szCs w:val="20"/>
                <w:lang w:eastAsia="ro-RO"/>
              </w:rPr>
              <w:t>Numele complet al titularului:</w:t>
            </w:r>
            <w:bookmarkEnd w:id="7"/>
          </w:p>
          <w:p w14:paraId="0F226D28" w14:textId="77777777" w:rsidR="00396D4E" w:rsidRPr="00B46147" w:rsidRDefault="00396D4E" w:rsidP="00847B24">
            <w:pPr>
              <w:pStyle w:val="Bodytext160"/>
              <w:numPr>
                <w:ilvl w:val="0"/>
                <w:numId w:val="7"/>
              </w:numPr>
              <w:shd w:val="clear" w:color="auto" w:fill="auto"/>
              <w:tabs>
                <w:tab w:val="left" w:pos="981"/>
              </w:tabs>
              <w:spacing w:before="0" w:line="240" w:lineRule="auto"/>
              <w:ind w:left="284" w:hanging="284"/>
              <w:rPr>
                <w:b w:val="0"/>
                <w:sz w:val="20"/>
                <w:szCs w:val="20"/>
              </w:rPr>
            </w:pPr>
            <w:bookmarkStart w:id="8" w:name="bookmark614"/>
            <w:r w:rsidRPr="00B46147">
              <w:rPr>
                <w:b w:val="0"/>
                <w:sz w:val="20"/>
                <w:szCs w:val="20"/>
                <w:lang w:eastAsia="ro-RO"/>
              </w:rPr>
              <w:t>Data şi locul nașterii:</w:t>
            </w:r>
            <w:bookmarkEnd w:id="8"/>
          </w:p>
          <w:p w14:paraId="36C24131" w14:textId="77777777" w:rsidR="00396D4E" w:rsidRPr="00B46147" w:rsidRDefault="00396D4E" w:rsidP="00847B24">
            <w:pPr>
              <w:pStyle w:val="Bodytext160"/>
              <w:numPr>
                <w:ilvl w:val="0"/>
                <w:numId w:val="7"/>
              </w:numPr>
              <w:shd w:val="clear" w:color="auto" w:fill="auto"/>
              <w:tabs>
                <w:tab w:val="left" w:pos="978"/>
              </w:tabs>
              <w:spacing w:before="0" w:line="240" w:lineRule="auto"/>
              <w:ind w:left="284" w:hanging="284"/>
              <w:rPr>
                <w:b w:val="0"/>
                <w:sz w:val="20"/>
                <w:szCs w:val="20"/>
              </w:rPr>
            </w:pPr>
            <w:bookmarkStart w:id="9" w:name="bookmark615"/>
            <w:r w:rsidRPr="00B46147">
              <w:rPr>
                <w:b w:val="0"/>
                <w:sz w:val="20"/>
                <w:szCs w:val="20"/>
                <w:lang w:eastAsia="ro-RO"/>
              </w:rPr>
              <w:t>Naționalitate:</w:t>
            </w:r>
            <w:bookmarkEnd w:id="9"/>
          </w:p>
          <w:p w14:paraId="554BCE57" w14:textId="77777777" w:rsidR="00396D4E" w:rsidRPr="00B46147" w:rsidRDefault="00396D4E" w:rsidP="00847B24">
            <w:pPr>
              <w:pStyle w:val="Bodytext160"/>
              <w:numPr>
                <w:ilvl w:val="0"/>
                <w:numId w:val="7"/>
              </w:numPr>
              <w:shd w:val="clear" w:color="auto" w:fill="auto"/>
              <w:tabs>
                <w:tab w:val="left" w:pos="974"/>
              </w:tabs>
              <w:spacing w:before="0" w:line="240" w:lineRule="auto"/>
              <w:ind w:left="284" w:hanging="284"/>
              <w:rPr>
                <w:b w:val="0"/>
                <w:sz w:val="20"/>
                <w:szCs w:val="20"/>
              </w:rPr>
            </w:pPr>
            <w:bookmarkStart w:id="10" w:name="bookmark616"/>
            <w:r w:rsidRPr="00B46147">
              <w:rPr>
                <w:b w:val="0"/>
                <w:sz w:val="20"/>
                <w:szCs w:val="20"/>
                <w:lang w:eastAsia="ro-RO"/>
              </w:rPr>
              <w:t>Semnătura titularului:</w:t>
            </w:r>
            <w:bookmarkEnd w:id="10"/>
          </w:p>
          <w:p w14:paraId="5837BBC4" w14:textId="77777777" w:rsidR="00396D4E" w:rsidRPr="00B46147" w:rsidRDefault="00396D4E" w:rsidP="00847B24">
            <w:pPr>
              <w:pStyle w:val="Bodytext160"/>
              <w:numPr>
                <w:ilvl w:val="0"/>
                <w:numId w:val="7"/>
              </w:numPr>
              <w:shd w:val="clear" w:color="auto" w:fill="auto"/>
              <w:tabs>
                <w:tab w:val="left" w:pos="967"/>
              </w:tabs>
              <w:spacing w:before="0" w:line="240" w:lineRule="auto"/>
              <w:ind w:left="284" w:hanging="284"/>
              <w:rPr>
                <w:b w:val="0"/>
                <w:sz w:val="20"/>
                <w:szCs w:val="20"/>
              </w:rPr>
            </w:pPr>
            <w:bookmarkStart w:id="11" w:name="bookmark617"/>
            <w:r w:rsidRPr="00B46147">
              <w:rPr>
                <w:b w:val="0"/>
                <w:sz w:val="20"/>
                <w:szCs w:val="20"/>
                <w:lang w:eastAsia="ro-RO"/>
              </w:rPr>
              <w:t>Autoritate competentă:</w:t>
            </w:r>
            <w:bookmarkEnd w:id="11"/>
          </w:p>
          <w:p w14:paraId="6D2B3813" w14:textId="77777777" w:rsidR="00396D4E" w:rsidRPr="00B46147" w:rsidRDefault="00396D4E" w:rsidP="00847B24">
            <w:pPr>
              <w:pStyle w:val="Bodytext160"/>
              <w:numPr>
                <w:ilvl w:val="0"/>
                <w:numId w:val="7"/>
              </w:numPr>
              <w:shd w:val="clear" w:color="auto" w:fill="auto"/>
              <w:tabs>
                <w:tab w:val="left" w:pos="1041"/>
              </w:tabs>
              <w:spacing w:before="0" w:line="240" w:lineRule="auto"/>
              <w:ind w:left="284" w:hanging="284"/>
              <w:rPr>
                <w:b w:val="0"/>
                <w:sz w:val="20"/>
                <w:szCs w:val="20"/>
                <w:lang w:eastAsia="ro-RO"/>
              </w:rPr>
            </w:pPr>
            <w:bookmarkStart w:id="12" w:name="bookmark618"/>
            <w:r w:rsidRPr="00B46147">
              <w:rPr>
                <w:b w:val="0"/>
                <w:sz w:val="20"/>
                <w:szCs w:val="20"/>
                <w:lang w:eastAsia="ro-RO"/>
              </w:rPr>
              <w:t>Organism emitent:</w:t>
            </w:r>
            <w:r w:rsidRPr="00B46147">
              <w:rPr>
                <w:rStyle w:val="Bodytext16NotBold"/>
                <w:sz w:val="20"/>
                <w:szCs w:val="20"/>
                <w:lang w:eastAsia="ro-RO"/>
              </w:rPr>
              <w:t xml:space="preserve"> Sigiliul, ștampila sau sigla oficială </w:t>
            </w:r>
          </w:p>
          <w:p w14:paraId="2E1323FE" w14:textId="77777777" w:rsidR="00396D4E" w:rsidRPr="00B46147" w:rsidRDefault="00396D4E" w:rsidP="00847B24">
            <w:pPr>
              <w:pStyle w:val="Bodytext160"/>
              <w:numPr>
                <w:ilvl w:val="0"/>
                <w:numId w:val="7"/>
              </w:numPr>
              <w:shd w:val="clear" w:color="auto" w:fill="auto"/>
              <w:tabs>
                <w:tab w:val="left" w:pos="1041"/>
              </w:tabs>
              <w:spacing w:before="0" w:line="240" w:lineRule="auto"/>
              <w:ind w:left="284" w:hanging="284"/>
              <w:rPr>
                <w:b w:val="0"/>
                <w:sz w:val="20"/>
                <w:szCs w:val="20"/>
              </w:rPr>
            </w:pPr>
            <w:r w:rsidRPr="00B46147">
              <w:rPr>
                <w:b w:val="0"/>
                <w:sz w:val="20"/>
                <w:szCs w:val="20"/>
                <w:lang w:eastAsia="ro-RO"/>
              </w:rPr>
              <w:t>Semnătura funcționarului care l-a eliberat:</w:t>
            </w:r>
            <w:bookmarkEnd w:id="12"/>
          </w:p>
          <w:p w14:paraId="2F58A11D" w14:textId="77777777" w:rsidR="00396D4E" w:rsidRPr="00B46147" w:rsidRDefault="00396D4E" w:rsidP="00847B24">
            <w:pPr>
              <w:pStyle w:val="Bodytext160"/>
              <w:numPr>
                <w:ilvl w:val="0"/>
                <w:numId w:val="7"/>
              </w:numPr>
              <w:shd w:val="clear" w:color="auto" w:fill="auto"/>
              <w:tabs>
                <w:tab w:val="left" w:pos="1052"/>
              </w:tabs>
              <w:spacing w:before="0" w:line="240" w:lineRule="auto"/>
              <w:ind w:left="284" w:hanging="284"/>
              <w:rPr>
                <w:sz w:val="20"/>
                <w:szCs w:val="20"/>
              </w:rPr>
            </w:pPr>
            <w:bookmarkStart w:id="13" w:name="bookmark619"/>
            <w:r w:rsidRPr="00B46147">
              <w:rPr>
                <w:b w:val="0"/>
                <w:sz w:val="20"/>
                <w:szCs w:val="20"/>
                <w:lang w:eastAsia="ro-RO"/>
              </w:rPr>
              <w:t>Data eliberării:</w:t>
            </w:r>
            <w:bookmarkEnd w:id="13"/>
          </w:p>
          <w:p w14:paraId="7629A734" w14:textId="77777777" w:rsidR="00396D4E" w:rsidRPr="00B46147" w:rsidRDefault="00396D4E" w:rsidP="00847B24">
            <w:pPr>
              <w:pStyle w:val="Bodytext171"/>
              <w:numPr>
                <w:ilvl w:val="0"/>
                <w:numId w:val="7"/>
              </w:numPr>
              <w:shd w:val="clear" w:color="auto" w:fill="auto"/>
              <w:spacing w:after="0" w:line="240" w:lineRule="auto"/>
              <w:ind w:left="284" w:hanging="284"/>
              <w:jc w:val="both"/>
              <w:rPr>
                <w:rStyle w:val="Bodytext170"/>
                <w:rFonts w:ascii="Arial" w:hAnsi="Arial" w:cs="Arial"/>
                <w:sz w:val="20"/>
                <w:szCs w:val="20"/>
              </w:rPr>
            </w:pPr>
            <w:r w:rsidRPr="00B46147">
              <w:rPr>
                <w:rStyle w:val="Bodytext170"/>
                <w:rFonts w:ascii="Arial" w:hAnsi="Arial" w:cs="Arial"/>
                <w:sz w:val="20"/>
                <w:szCs w:val="20"/>
                <w:lang w:eastAsia="ro-RO"/>
              </w:rPr>
              <w:t>Titularul poate exercita privilegiile de a acționa ca membru al echipajului de cabină pe aeronave utilizate în operațiuni de transport aerian comercial numai dacă respectă cerințele din Partea CC privind aptitudinea continuă şi calificările valabile pentru tipul de aeronavă.</w:t>
            </w:r>
          </w:p>
          <w:p w14:paraId="370075A5" w14:textId="77777777" w:rsidR="00396D4E" w:rsidRPr="00B46147" w:rsidRDefault="00396D4E" w:rsidP="00B66AAB">
            <w:pPr>
              <w:pStyle w:val="Bodytext171"/>
              <w:shd w:val="clear" w:color="auto" w:fill="auto"/>
              <w:spacing w:after="0" w:line="240" w:lineRule="auto"/>
              <w:ind w:firstLine="0"/>
              <w:jc w:val="both"/>
              <w:rPr>
                <w:rStyle w:val="Bodytext170"/>
                <w:lang w:eastAsia="ro-RO"/>
              </w:rPr>
            </w:pPr>
          </w:p>
          <w:p w14:paraId="27AE093E" w14:textId="77777777" w:rsidR="00396D4E" w:rsidRPr="00B46147" w:rsidRDefault="00396D4E" w:rsidP="00B66AAB">
            <w:pPr>
              <w:pStyle w:val="Bodytext171"/>
              <w:shd w:val="clear" w:color="auto" w:fill="auto"/>
              <w:spacing w:after="0" w:line="240" w:lineRule="auto"/>
              <w:ind w:firstLine="0"/>
              <w:jc w:val="both"/>
              <w:rPr>
                <w:rFonts w:ascii="Arial" w:hAnsi="Arial" w:cs="Arial"/>
                <w:b w:val="0"/>
                <w:sz w:val="20"/>
                <w:szCs w:val="20"/>
              </w:rPr>
            </w:pPr>
            <w:r w:rsidRPr="00B46147">
              <w:rPr>
                <w:rStyle w:val="Bodytext170"/>
                <w:rFonts w:ascii="Arial" w:hAnsi="Arial" w:cs="Arial"/>
                <w:sz w:val="20"/>
                <w:szCs w:val="20"/>
                <w:lang w:eastAsia="ro-RO"/>
              </w:rPr>
              <w:t xml:space="preserve">Formular </w:t>
            </w:r>
            <w:r w:rsidR="008174FE" w:rsidRPr="00B46147">
              <w:rPr>
                <w:rStyle w:val="Bodytext170"/>
                <w:sz w:val="24"/>
                <w:szCs w:val="24"/>
                <w:lang w:eastAsia="ro-RO"/>
              </w:rPr>
              <w:t>AAC</w:t>
            </w:r>
            <w:r w:rsidR="008174FE" w:rsidRPr="00B46147">
              <w:rPr>
                <w:rStyle w:val="Bodytext17Arial"/>
              </w:rPr>
              <w:t xml:space="preserve"> </w:t>
            </w:r>
            <w:r w:rsidR="008174FE" w:rsidRPr="00B46147">
              <w:rPr>
                <w:rStyle w:val="Bodytext17Arial"/>
                <w:sz w:val="20"/>
                <w:szCs w:val="20"/>
              </w:rPr>
              <w:t xml:space="preserve"> </w:t>
            </w:r>
            <w:r w:rsidRPr="00B46147">
              <w:rPr>
                <w:rStyle w:val="Bodytext17Arial"/>
                <w:sz w:val="20"/>
                <w:szCs w:val="20"/>
              </w:rPr>
              <w:t>142</w:t>
            </w:r>
            <w:r w:rsidRPr="00B46147">
              <w:rPr>
                <w:rStyle w:val="Bodytext170"/>
                <w:rFonts w:ascii="Arial" w:hAnsi="Arial" w:cs="Arial"/>
                <w:sz w:val="20"/>
                <w:szCs w:val="20"/>
              </w:rPr>
              <w:t xml:space="preserve"> </w:t>
            </w:r>
            <w:r w:rsidRPr="00B46147">
              <w:rPr>
                <w:rStyle w:val="Bodytext170"/>
                <w:rFonts w:ascii="Arial" w:hAnsi="Arial" w:cs="Arial"/>
                <w:sz w:val="20"/>
                <w:szCs w:val="20"/>
                <w:lang w:eastAsia="ro-RO"/>
              </w:rPr>
              <w:t>Versiunea</w:t>
            </w:r>
            <w:r w:rsidRPr="00B46147">
              <w:rPr>
                <w:rStyle w:val="Bodytext17Arial"/>
                <w:sz w:val="20"/>
                <w:szCs w:val="20"/>
                <w:lang w:eastAsia="ro-RO"/>
              </w:rPr>
              <w:t xml:space="preserve"> </w:t>
            </w:r>
            <w:r w:rsidRPr="00B46147">
              <w:rPr>
                <w:rStyle w:val="Bodytext17Arial"/>
                <w:sz w:val="20"/>
                <w:szCs w:val="20"/>
              </w:rPr>
              <w:t>1</w:t>
            </w:r>
          </w:p>
        </w:tc>
      </w:tr>
    </w:tbl>
    <w:p w14:paraId="15B6D2BF" w14:textId="77777777" w:rsidR="00396D4E" w:rsidRPr="00B46147" w:rsidRDefault="00396D4E" w:rsidP="00B66AAB">
      <w:pPr>
        <w:ind w:right="-4608"/>
        <w:jc w:val="both"/>
        <w:rPr>
          <w:rFonts w:ascii="Times New Roman" w:hAnsi="Times New Roman" w:cs="Times New Roman"/>
          <w:color w:val="auto"/>
        </w:rPr>
      </w:pPr>
    </w:p>
    <w:p w14:paraId="21BFA448" w14:textId="77777777" w:rsidR="00396D4E" w:rsidRPr="00B46147" w:rsidRDefault="00396D4E" w:rsidP="00B66AAB">
      <w:pPr>
        <w:pStyle w:val="BodyText1"/>
        <w:shd w:val="clear" w:color="auto" w:fill="auto"/>
        <w:spacing w:before="0" w:after="0" w:line="240" w:lineRule="auto"/>
        <w:ind w:firstLine="0"/>
        <w:rPr>
          <w:sz w:val="24"/>
          <w:szCs w:val="24"/>
          <w:lang w:val="ro-RO" w:eastAsia="ro-RO"/>
        </w:rPr>
      </w:pPr>
      <w:r w:rsidRPr="00B46147">
        <w:rPr>
          <w:sz w:val="24"/>
          <w:szCs w:val="24"/>
          <w:lang w:val="ro-RO" w:eastAsia="ro-RO"/>
        </w:rPr>
        <w:t>Instrucțiuni:</w:t>
      </w:r>
    </w:p>
    <w:p w14:paraId="500E2F27" w14:textId="77777777" w:rsidR="00396D4E" w:rsidRPr="00B46147" w:rsidRDefault="00396D4E" w:rsidP="003B7B19">
      <w:pPr>
        <w:pStyle w:val="BodyText1"/>
        <w:numPr>
          <w:ilvl w:val="4"/>
          <w:numId w:val="810"/>
        </w:numPr>
        <w:shd w:val="clear" w:color="auto" w:fill="auto"/>
        <w:spacing w:before="0" w:after="0" w:line="240" w:lineRule="auto"/>
        <w:ind w:left="360"/>
        <w:rPr>
          <w:sz w:val="24"/>
          <w:szCs w:val="24"/>
          <w:lang w:val="ro-RO" w:eastAsia="ro-RO"/>
        </w:rPr>
      </w:pPr>
      <w:r w:rsidRPr="00B46147">
        <w:rPr>
          <w:sz w:val="24"/>
          <w:szCs w:val="24"/>
          <w:lang w:val="ro-RO" w:eastAsia="ro-RO"/>
        </w:rPr>
        <w:t xml:space="preserve">Atestatul de membru al echipajului de cabină include toate elementele specificate în formularul </w:t>
      </w:r>
      <w:r w:rsidR="008174FE" w:rsidRPr="00B46147">
        <w:rPr>
          <w:sz w:val="24"/>
          <w:szCs w:val="24"/>
          <w:lang w:val="ro-RO" w:eastAsia="ro-RO"/>
        </w:rPr>
        <w:t xml:space="preserve">AAC </w:t>
      </w:r>
      <w:r w:rsidRPr="00B46147">
        <w:rPr>
          <w:sz w:val="24"/>
          <w:szCs w:val="24"/>
          <w:lang w:val="ro-RO" w:eastAsia="ro-RO"/>
        </w:rPr>
        <w:t>142 în conformitate cu elementele 1-12 de mai jos.</w:t>
      </w:r>
    </w:p>
    <w:p w14:paraId="4B33D292" w14:textId="77777777" w:rsidR="00396D4E" w:rsidRPr="00B46147" w:rsidRDefault="00396D4E" w:rsidP="003B7B19">
      <w:pPr>
        <w:pStyle w:val="BodyText1"/>
        <w:numPr>
          <w:ilvl w:val="4"/>
          <w:numId w:val="810"/>
        </w:numPr>
        <w:shd w:val="clear" w:color="auto" w:fill="auto"/>
        <w:tabs>
          <w:tab w:val="left" w:pos="1052"/>
        </w:tabs>
        <w:spacing w:before="0" w:after="0" w:line="240" w:lineRule="auto"/>
        <w:ind w:left="360"/>
        <w:rPr>
          <w:sz w:val="24"/>
          <w:szCs w:val="24"/>
          <w:lang w:val="ro-RO"/>
        </w:rPr>
      </w:pPr>
      <w:r w:rsidRPr="00B46147">
        <w:rPr>
          <w:sz w:val="24"/>
          <w:szCs w:val="24"/>
          <w:lang w:val="ro-RO" w:eastAsia="ro-RO"/>
        </w:rPr>
        <w:t>Dimensiunea trebuie să fie o optime de A4, iar materialul utilizat trebuie să împiedice sau să evidențieze clar orice modificări sau ștersături.</w:t>
      </w:r>
    </w:p>
    <w:p w14:paraId="1E21F7FE" w14:textId="77777777" w:rsidR="00396D4E" w:rsidRPr="00B46147" w:rsidRDefault="00396D4E" w:rsidP="003B7B19">
      <w:pPr>
        <w:pStyle w:val="BodyText1"/>
        <w:numPr>
          <w:ilvl w:val="4"/>
          <w:numId w:val="810"/>
        </w:numPr>
        <w:shd w:val="clear" w:color="auto" w:fill="auto"/>
        <w:tabs>
          <w:tab w:val="left" w:pos="1052"/>
        </w:tabs>
        <w:spacing w:before="0" w:after="0" w:line="240" w:lineRule="auto"/>
        <w:ind w:left="360"/>
        <w:rPr>
          <w:sz w:val="24"/>
          <w:szCs w:val="24"/>
          <w:lang w:val="ro-RO"/>
        </w:rPr>
      </w:pPr>
      <w:r w:rsidRPr="00B46147">
        <w:rPr>
          <w:sz w:val="24"/>
          <w:szCs w:val="24"/>
          <w:lang w:val="ro-RO" w:eastAsia="ro-RO"/>
        </w:rPr>
        <w:t>Documentul se tipărește în engleză și în limba de stat.</w:t>
      </w:r>
    </w:p>
    <w:p w14:paraId="183393A8" w14:textId="77777777" w:rsidR="00396D4E" w:rsidRPr="00B46147" w:rsidRDefault="00396D4E" w:rsidP="003B7B19">
      <w:pPr>
        <w:pStyle w:val="BodyText1"/>
        <w:numPr>
          <w:ilvl w:val="4"/>
          <w:numId w:val="810"/>
        </w:numPr>
        <w:shd w:val="clear" w:color="auto" w:fill="auto"/>
        <w:tabs>
          <w:tab w:val="left" w:pos="1052"/>
        </w:tabs>
        <w:spacing w:before="0" w:after="0" w:line="240" w:lineRule="auto"/>
        <w:ind w:left="360"/>
        <w:rPr>
          <w:sz w:val="24"/>
          <w:szCs w:val="24"/>
          <w:lang w:val="ro-RO"/>
        </w:rPr>
      </w:pPr>
      <w:r w:rsidRPr="00B46147">
        <w:rPr>
          <w:sz w:val="24"/>
          <w:szCs w:val="24"/>
          <w:lang w:val="ro-RO" w:eastAsia="ro-RO"/>
        </w:rPr>
        <w:t>Documentul se eliberează de AAC sau de o organizație aprobată să elibereze atestate de membru al echipajului de cabină. În acest din urmă caz, se face trimitere la aprobarea eliberată de AAC.</w:t>
      </w:r>
    </w:p>
    <w:p w14:paraId="0DB45958" w14:textId="77777777" w:rsidR="00396D4E" w:rsidRPr="00B46147" w:rsidRDefault="00396D4E" w:rsidP="00B66AAB">
      <w:pPr>
        <w:pStyle w:val="BodyText1"/>
        <w:shd w:val="clear" w:color="auto" w:fill="auto"/>
        <w:spacing w:before="0" w:after="0" w:line="240" w:lineRule="auto"/>
        <w:ind w:left="567" w:hanging="567"/>
        <w:rPr>
          <w:sz w:val="24"/>
          <w:szCs w:val="24"/>
          <w:lang w:val="ro-RO" w:eastAsia="ro-RO"/>
        </w:rPr>
      </w:pPr>
    </w:p>
    <w:p w14:paraId="5AD4391E" w14:textId="77777777" w:rsidR="00396D4E" w:rsidRPr="00B46147" w:rsidRDefault="00396D4E" w:rsidP="00B66AAB">
      <w:pPr>
        <w:pStyle w:val="BodyText1"/>
        <w:shd w:val="clear" w:color="auto" w:fill="auto"/>
        <w:spacing w:before="0" w:after="0" w:line="240" w:lineRule="auto"/>
        <w:ind w:left="1418" w:hanging="1418"/>
        <w:rPr>
          <w:sz w:val="24"/>
          <w:szCs w:val="24"/>
          <w:lang w:val="ro-RO" w:eastAsia="ro-RO"/>
        </w:rPr>
      </w:pPr>
      <w:r w:rsidRPr="00B46147">
        <w:rPr>
          <w:sz w:val="24"/>
          <w:szCs w:val="24"/>
          <w:lang w:val="ro-RO" w:eastAsia="ro-RO"/>
        </w:rPr>
        <w:t>Elementul 1:</w:t>
      </w:r>
      <w:r w:rsidRPr="00B46147">
        <w:rPr>
          <w:sz w:val="24"/>
          <w:szCs w:val="24"/>
          <w:lang w:val="ro-RO" w:eastAsia="ro-RO"/>
        </w:rPr>
        <w:tab/>
        <w:t>Titlul „ATESTAT DE MEMBRU AL ECHIPAJULUI DE CABINĂ" şi trimiterea la Partea CC</w:t>
      </w:r>
    </w:p>
    <w:p w14:paraId="1AA01DED" w14:textId="77777777" w:rsidR="00396D4E" w:rsidRPr="00B46147" w:rsidRDefault="00396D4E" w:rsidP="00B66AAB">
      <w:pPr>
        <w:pStyle w:val="BodyText1"/>
        <w:shd w:val="clear" w:color="auto" w:fill="auto"/>
        <w:spacing w:before="0" w:after="0" w:line="240" w:lineRule="auto"/>
        <w:ind w:left="1418" w:hanging="1418"/>
        <w:rPr>
          <w:sz w:val="24"/>
          <w:szCs w:val="24"/>
          <w:lang w:val="ro-RO" w:eastAsia="ro-RO"/>
        </w:rPr>
      </w:pPr>
      <w:r w:rsidRPr="00B46147">
        <w:rPr>
          <w:sz w:val="24"/>
          <w:szCs w:val="24"/>
          <w:lang w:val="ro-RO" w:eastAsia="ro-RO"/>
        </w:rPr>
        <w:t>Elementul 2:</w:t>
      </w:r>
      <w:r w:rsidRPr="00B46147">
        <w:rPr>
          <w:sz w:val="24"/>
          <w:szCs w:val="24"/>
          <w:lang w:val="ro-RO" w:eastAsia="ro-RO"/>
        </w:rPr>
        <w:tab/>
        <w:t>Numărul de referință al atestatului începe cu codul de țară ONU atribuit Republicii Moldova, urmat de cel puțin ultimele 2 cifre ale anului de eliberare şi de o referință individuală/un număr individual conform unui cod stabilit de AAC (de ex. MD-08-xxxx)</w:t>
      </w:r>
    </w:p>
    <w:p w14:paraId="0BA8C167" w14:textId="77777777" w:rsidR="00396D4E" w:rsidRPr="00B46147" w:rsidRDefault="00396D4E" w:rsidP="00B66AAB">
      <w:pPr>
        <w:pStyle w:val="BodyText1"/>
        <w:shd w:val="clear" w:color="auto" w:fill="auto"/>
        <w:spacing w:before="0" w:after="0" w:line="240" w:lineRule="auto"/>
        <w:ind w:firstLine="0"/>
        <w:rPr>
          <w:sz w:val="24"/>
          <w:szCs w:val="24"/>
          <w:lang w:val="ro-RO" w:eastAsia="ro-RO"/>
        </w:rPr>
      </w:pPr>
      <w:r w:rsidRPr="00B46147">
        <w:rPr>
          <w:sz w:val="24"/>
          <w:szCs w:val="24"/>
          <w:lang w:val="ro-RO" w:eastAsia="ro-RO"/>
        </w:rPr>
        <w:t xml:space="preserve">Elementul </w:t>
      </w:r>
      <w:r w:rsidRPr="00B46147">
        <w:rPr>
          <w:sz w:val="24"/>
          <w:szCs w:val="24"/>
          <w:lang w:val="ro-RO"/>
        </w:rPr>
        <w:t>3:</w:t>
      </w:r>
      <w:r w:rsidRPr="00B46147">
        <w:rPr>
          <w:sz w:val="24"/>
          <w:szCs w:val="24"/>
          <w:lang w:val="ro-RO"/>
        </w:rPr>
        <w:tab/>
      </w:r>
      <w:r w:rsidRPr="00B46147">
        <w:rPr>
          <w:sz w:val="24"/>
          <w:szCs w:val="24"/>
          <w:lang w:val="ro-RO" w:eastAsia="ro-RO"/>
        </w:rPr>
        <w:t>Statul în care s-a eliberat atestatul.</w:t>
      </w:r>
    </w:p>
    <w:p w14:paraId="641037A6" w14:textId="77777777" w:rsidR="00396D4E" w:rsidRPr="00B46147" w:rsidRDefault="00396D4E" w:rsidP="00B66AAB">
      <w:pPr>
        <w:pStyle w:val="BodyText1"/>
        <w:shd w:val="clear" w:color="auto" w:fill="auto"/>
        <w:spacing w:before="0" w:after="0" w:line="240" w:lineRule="auto"/>
        <w:ind w:left="1418" w:hanging="1418"/>
        <w:rPr>
          <w:sz w:val="24"/>
          <w:szCs w:val="24"/>
          <w:lang w:val="ro-RO"/>
        </w:rPr>
      </w:pPr>
      <w:r w:rsidRPr="00B46147">
        <w:rPr>
          <w:sz w:val="24"/>
          <w:szCs w:val="24"/>
          <w:lang w:val="ro-RO" w:eastAsia="ro-RO"/>
        </w:rPr>
        <w:t>Elementul 4:</w:t>
      </w:r>
      <w:r w:rsidRPr="00B46147">
        <w:rPr>
          <w:sz w:val="24"/>
          <w:szCs w:val="24"/>
          <w:lang w:val="ro-RO" w:eastAsia="ro-RO"/>
        </w:rPr>
        <w:tab/>
        <w:t>Numele complet (nume și prenume) așa cum apare în documentul de identitate oficial al titularului.</w:t>
      </w:r>
    </w:p>
    <w:p w14:paraId="5D33D416" w14:textId="77777777" w:rsidR="00396D4E" w:rsidRPr="00B46147" w:rsidRDefault="00396D4E" w:rsidP="00B66AAB">
      <w:pPr>
        <w:pStyle w:val="BodyText1"/>
        <w:shd w:val="clear" w:color="auto" w:fill="auto"/>
        <w:spacing w:before="0" w:after="0" w:line="240" w:lineRule="auto"/>
        <w:ind w:left="1418" w:hanging="1418"/>
        <w:rPr>
          <w:sz w:val="24"/>
          <w:szCs w:val="24"/>
          <w:lang w:val="ro-RO" w:eastAsia="ro-RO"/>
        </w:rPr>
      </w:pPr>
      <w:r w:rsidRPr="00B46147">
        <w:rPr>
          <w:sz w:val="24"/>
          <w:szCs w:val="24"/>
          <w:lang w:val="ro-RO" w:eastAsia="ro-RO"/>
        </w:rPr>
        <w:t xml:space="preserve">Elementele </w:t>
      </w:r>
    </w:p>
    <w:p w14:paraId="285C48B4" w14:textId="77777777" w:rsidR="00396D4E" w:rsidRPr="00B46147" w:rsidRDefault="00396D4E" w:rsidP="00B66AAB">
      <w:pPr>
        <w:pStyle w:val="BodyText1"/>
        <w:shd w:val="clear" w:color="auto" w:fill="auto"/>
        <w:spacing w:before="0" w:after="0" w:line="240" w:lineRule="auto"/>
        <w:ind w:left="1418" w:hanging="1418"/>
        <w:rPr>
          <w:sz w:val="24"/>
          <w:szCs w:val="24"/>
          <w:lang w:val="ro-RO"/>
        </w:rPr>
      </w:pPr>
      <w:r w:rsidRPr="00B46147">
        <w:rPr>
          <w:sz w:val="24"/>
          <w:szCs w:val="24"/>
          <w:lang w:val="ro-RO" w:eastAsia="ro-RO"/>
        </w:rPr>
        <w:t>5 și 6:</w:t>
      </w:r>
      <w:r w:rsidRPr="00B46147">
        <w:rPr>
          <w:sz w:val="24"/>
          <w:szCs w:val="24"/>
          <w:lang w:val="ro-RO" w:eastAsia="ro-RO"/>
        </w:rPr>
        <w:tab/>
        <w:t>Data și locul nașterii, precum şi naționalitatea, așa cum apar în documentul de identitate oficial al titularului.</w:t>
      </w:r>
    </w:p>
    <w:p w14:paraId="775DECC4" w14:textId="77777777" w:rsidR="00396D4E" w:rsidRPr="00B46147" w:rsidRDefault="00396D4E" w:rsidP="00B66AAB">
      <w:pPr>
        <w:pStyle w:val="BodyText1"/>
        <w:shd w:val="clear" w:color="auto" w:fill="auto"/>
        <w:spacing w:before="0" w:after="0" w:line="240" w:lineRule="auto"/>
        <w:ind w:firstLine="0"/>
        <w:rPr>
          <w:sz w:val="24"/>
          <w:szCs w:val="24"/>
          <w:lang w:val="ro-RO" w:eastAsia="ro-RO"/>
        </w:rPr>
      </w:pPr>
      <w:r w:rsidRPr="00B46147">
        <w:rPr>
          <w:sz w:val="24"/>
          <w:szCs w:val="24"/>
          <w:lang w:val="ro-RO" w:eastAsia="ro-RO"/>
        </w:rPr>
        <w:lastRenderedPageBreak/>
        <w:t>Elementul 7:</w:t>
      </w:r>
      <w:r w:rsidRPr="00B46147">
        <w:rPr>
          <w:sz w:val="24"/>
          <w:szCs w:val="24"/>
          <w:lang w:val="ro-RO" w:eastAsia="ro-RO"/>
        </w:rPr>
        <w:tab/>
        <w:t>Semnătura titularului.</w:t>
      </w:r>
    </w:p>
    <w:p w14:paraId="69511110" w14:textId="77777777" w:rsidR="00396D4E" w:rsidRPr="00B46147" w:rsidRDefault="00396D4E" w:rsidP="003B7B19">
      <w:pPr>
        <w:pStyle w:val="BodyText1"/>
        <w:shd w:val="clear" w:color="auto" w:fill="auto"/>
        <w:spacing w:before="0" w:after="0" w:line="240" w:lineRule="auto"/>
        <w:ind w:firstLine="0"/>
        <w:rPr>
          <w:sz w:val="24"/>
          <w:szCs w:val="24"/>
          <w:lang w:val="ro-RO"/>
        </w:rPr>
      </w:pPr>
      <w:r w:rsidRPr="00B46147">
        <w:rPr>
          <w:sz w:val="24"/>
          <w:szCs w:val="24"/>
          <w:lang w:val="ro-RO" w:eastAsia="ro-RO"/>
        </w:rPr>
        <w:t>Elementul 8:</w:t>
      </w:r>
      <w:r w:rsidRPr="00B46147">
        <w:rPr>
          <w:sz w:val="24"/>
          <w:szCs w:val="24"/>
          <w:lang w:val="ro-RO" w:eastAsia="ro-RO"/>
        </w:rPr>
        <w:tab/>
        <w:t>Aici se introduc detaliile de identificare ale AAC, acestea cuprinzând numele complet al AAC, adresa poștală, sigiliul oficial şi sigla, în funcție de caz.</w:t>
      </w:r>
    </w:p>
    <w:p w14:paraId="6608885F" w14:textId="77777777" w:rsidR="00396D4E" w:rsidRPr="00B46147" w:rsidRDefault="00396D4E" w:rsidP="00B66AAB">
      <w:pPr>
        <w:pStyle w:val="BodyText1"/>
        <w:shd w:val="clear" w:color="auto" w:fill="auto"/>
        <w:spacing w:before="0" w:after="0" w:line="240" w:lineRule="auto"/>
        <w:ind w:left="1418" w:hanging="1418"/>
        <w:rPr>
          <w:sz w:val="24"/>
          <w:szCs w:val="24"/>
          <w:lang w:val="ro-RO" w:eastAsia="ro-RO"/>
        </w:rPr>
      </w:pPr>
      <w:r w:rsidRPr="00B46147">
        <w:rPr>
          <w:sz w:val="24"/>
          <w:szCs w:val="24"/>
          <w:lang w:val="ro-RO" w:eastAsia="ro-RO"/>
        </w:rPr>
        <w:t>Elementul 9:</w:t>
      </w:r>
      <w:r w:rsidRPr="00B46147">
        <w:rPr>
          <w:sz w:val="24"/>
          <w:szCs w:val="24"/>
          <w:lang w:val="ro-RO" w:eastAsia="ro-RO"/>
        </w:rPr>
        <w:tab/>
        <w:t xml:space="preserve">AAC este organismul emitent și sigiliul oficial va fi înscris în cadrul elementului 8. </w:t>
      </w:r>
    </w:p>
    <w:p w14:paraId="7064A47D" w14:textId="77777777" w:rsidR="00396D4E" w:rsidRPr="00B46147" w:rsidRDefault="00396D4E" w:rsidP="00B66AAB">
      <w:pPr>
        <w:pStyle w:val="BodyText1"/>
        <w:shd w:val="clear" w:color="auto" w:fill="auto"/>
        <w:spacing w:before="0" w:after="0" w:line="240" w:lineRule="auto"/>
        <w:ind w:firstLine="0"/>
        <w:rPr>
          <w:sz w:val="24"/>
          <w:szCs w:val="24"/>
          <w:lang w:val="ro-RO"/>
        </w:rPr>
      </w:pPr>
      <w:r w:rsidRPr="00B46147">
        <w:rPr>
          <w:sz w:val="24"/>
          <w:szCs w:val="24"/>
          <w:lang w:val="ro-RO" w:eastAsia="ro-RO"/>
        </w:rPr>
        <w:t>Elementul 10:</w:t>
      </w:r>
      <w:r w:rsidRPr="00B46147">
        <w:rPr>
          <w:sz w:val="24"/>
          <w:szCs w:val="24"/>
          <w:lang w:val="ro-RO" w:eastAsia="ro-RO"/>
        </w:rPr>
        <w:tab/>
        <w:t>Semnătura funcționarului care acționează în numele organismului emitent.</w:t>
      </w:r>
    </w:p>
    <w:p w14:paraId="6007328A" w14:textId="77777777" w:rsidR="00396D4E" w:rsidRPr="00B46147" w:rsidRDefault="00396D4E" w:rsidP="00B66AAB">
      <w:pPr>
        <w:pStyle w:val="BodyText1"/>
        <w:shd w:val="clear" w:color="auto" w:fill="auto"/>
        <w:spacing w:before="0" w:after="0" w:line="240" w:lineRule="auto"/>
        <w:ind w:left="1418" w:hanging="1418"/>
        <w:rPr>
          <w:sz w:val="24"/>
          <w:szCs w:val="24"/>
          <w:lang w:val="ro-RO" w:eastAsia="ro-RO"/>
        </w:rPr>
      </w:pPr>
      <w:r w:rsidRPr="00B46147">
        <w:rPr>
          <w:sz w:val="24"/>
          <w:szCs w:val="24"/>
          <w:lang w:val="ro-RO" w:eastAsia="ro-RO"/>
        </w:rPr>
        <w:t>Elementul 11:</w:t>
      </w:r>
      <w:r w:rsidRPr="00B46147">
        <w:rPr>
          <w:sz w:val="24"/>
          <w:szCs w:val="24"/>
          <w:lang w:val="ro-RO" w:eastAsia="ro-RO"/>
        </w:rPr>
        <w:tab/>
        <w:t>Se utilizează formatul standard al datei, adică ziua/luna/anul, scrise în întregime (de ex. 22/02/2008).</w:t>
      </w:r>
    </w:p>
    <w:p w14:paraId="0F2ABDF7" w14:textId="77777777" w:rsidR="00396D4E" w:rsidRPr="00B46147" w:rsidRDefault="00396D4E" w:rsidP="00B66AAB">
      <w:pPr>
        <w:pStyle w:val="BodyText1"/>
        <w:shd w:val="clear" w:color="auto" w:fill="auto"/>
        <w:spacing w:before="0" w:after="0" w:line="240" w:lineRule="auto"/>
        <w:ind w:left="1418" w:hanging="1418"/>
        <w:rPr>
          <w:sz w:val="24"/>
          <w:szCs w:val="24"/>
          <w:lang w:val="ro-RO" w:eastAsia="ro-RO"/>
        </w:rPr>
      </w:pPr>
      <w:r w:rsidRPr="00B46147">
        <w:rPr>
          <w:sz w:val="24"/>
          <w:szCs w:val="24"/>
          <w:lang w:val="ro-RO"/>
        </w:rPr>
        <w:t>Element 12:</w:t>
      </w:r>
      <w:r w:rsidRPr="00B46147">
        <w:rPr>
          <w:sz w:val="24"/>
          <w:szCs w:val="24"/>
          <w:lang w:val="ro-RO"/>
        </w:rPr>
        <w:tab/>
      </w:r>
      <w:r w:rsidRPr="00B46147">
        <w:rPr>
          <w:sz w:val="24"/>
          <w:szCs w:val="24"/>
          <w:lang w:val="ro-RO" w:eastAsia="ro-RO"/>
        </w:rPr>
        <w:t>Aceeași propoziție în limba engleză şi traducerea completă şi exactă a acesteia în limba de stat.</w:t>
      </w:r>
    </w:p>
    <w:p w14:paraId="75C65A6F" w14:textId="77777777" w:rsidR="00396D4E" w:rsidRPr="00B46147" w:rsidRDefault="00396D4E" w:rsidP="00B66AAB">
      <w:pPr>
        <w:pStyle w:val="BodyText1"/>
        <w:shd w:val="clear" w:color="auto" w:fill="auto"/>
        <w:spacing w:before="0" w:after="0" w:line="240" w:lineRule="auto"/>
        <w:ind w:left="1418" w:hanging="1418"/>
        <w:rPr>
          <w:sz w:val="24"/>
          <w:szCs w:val="24"/>
          <w:lang w:val="ro-RO" w:eastAsia="ro-RO"/>
        </w:rPr>
      </w:pPr>
    </w:p>
    <w:p w14:paraId="55884CE2" w14:textId="77777777" w:rsidR="00396D4E" w:rsidRPr="00B46147" w:rsidRDefault="00396D4E" w:rsidP="00B66AAB">
      <w:pPr>
        <w:pStyle w:val="BodyText1"/>
        <w:shd w:val="clear" w:color="auto" w:fill="auto"/>
        <w:spacing w:before="0" w:after="0" w:line="240" w:lineRule="auto"/>
        <w:ind w:left="1418" w:hanging="1418"/>
        <w:rPr>
          <w:sz w:val="24"/>
          <w:szCs w:val="24"/>
          <w:lang w:val="ro-RO" w:eastAsia="ro-RO"/>
        </w:rPr>
      </w:pPr>
    </w:p>
    <w:p w14:paraId="68FA5DFB" w14:textId="77777777" w:rsidR="00396D4E" w:rsidRPr="00B46147" w:rsidRDefault="00396D4E" w:rsidP="00B66AAB">
      <w:pPr>
        <w:pStyle w:val="BodyText1"/>
        <w:shd w:val="clear" w:color="auto" w:fill="auto"/>
        <w:spacing w:before="0" w:after="0" w:line="240" w:lineRule="auto"/>
        <w:ind w:left="1418" w:hanging="1418"/>
        <w:rPr>
          <w:sz w:val="24"/>
          <w:szCs w:val="24"/>
          <w:lang w:val="ro-RO" w:eastAsia="ro-RO"/>
        </w:rPr>
      </w:pPr>
    </w:p>
    <w:p w14:paraId="67F444E4" w14:textId="77777777" w:rsidR="00396D4E" w:rsidRPr="00B46147" w:rsidRDefault="00396D4E" w:rsidP="00B66AAB">
      <w:pPr>
        <w:pStyle w:val="BodyText1"/>
        <w:shd w:val="clear" w:color="auto" w:fill="auto"/>
        <w:spacing w:before="0" w:after="0" w:line="240" w:lineRule="auto"/>
        <w:ind w:left="1418" w:hanging="1418"/>
        <w:rPr>
          <w:sz w:val="24"/>
          <w:szCs w:val="24"/>
          <w:lang w:val="ro-RO" w:eastAsia="ro-RO"/>
        </w:rPr>
      </w:pPr>
    </w:p>
    <w:p w14:paraId="2103CF73" w14:textId="77777777" w:rsidR="00396D4E" w:rsidRPr="00B46147" w:rsidRDefault="00396D4E" w:rsidP="00B66AAB">
      <w:pPr>
        <w:pStyle w:val="BodyText1"/>
        <w:shd w:val="clear" w:color="auto" w:fill="auto"/>
        <w:spacing w:before="0" w:after="0" w:line="240" w:lineRule="auto"/>
        <w:ind w:left="1418" w:hanging="1418"/>
        <w:rPr>
          <w:sz w:val="24"/>
          <w:szCs w:val="24"/>
          <w:lang w:val="ro-RO" w:eastAsia="ro-RO"/>
        </w:rPr>
      </w:pPr>
    </w:p>
    <w:p w14:paraId="2A3A227B" w14:textId="77777777" w:rsidR="00396D4E" w:rsidRPr="00B46147" w:rsidRDefault="00396D4E" w:rsidP="00B66AAB">
      <w:pPr>
        <w:pStyle w:val="BodyText1"/>
        <w:shd w:val="clear" w:color="auto" w:fill="auto"/>
        <w:spacing w:before="0" w:after="0" w:line="240" w:lineRule="auto"/>
        <w:ind w:left="1418" w:hanging="1418"/>
        <w:rPr>
          <w:sz w:val="24"/>
          <w:szCs w:val="24"/>
          <w:lang w:val="ro-RO" w:eastAsia="ro-RO"/>
        </w:rPr>
      </w:pPr>
    </w:p>
    <w:p w14:paraId="134988E6" w14:textId="77777777" w:rsidR="00396D4E" w:rsidRPr="00B46147" w:rsidRDefault="00396D4E" w:rsidP="00B66AAB">
      <w:pPr>
        <w:pStyle w:val="BodyText1"/>
        <w:shd w:val="clear" w:color="auto" w:fill="auto"/>
        <w:spacing w:before="0" w:after="0" w:line="240" w:lineRule="auto"/>
        <w:ind w:left="1418" w:hanging="1418"/>
        <w:rPr>
          <w:sz w:val="24"/>
          <w:szCs w:val="24"/>
          <w:lang w:val="ro-RO" w:eastAsia="ro-RO"/>
        </w:rPr>
      </w:pPr>
    </w:p>
    <w:p w14:paraId="0715AC96" w14:textId="77777777" w:rsidR="00396D4E" w:rsidRPr="00B46147" w:rsidRDefault="00396D4E" w:rsidP="00B66AAB">
      <w:pPr>
        <w:pStyle w:val="BodyText1"/>
        <w:shd w:val="clear" w:color="auto" w:fill="auto"/>
        <w:spacing w:before="0" w:after="0" w:line="240" w:lineRule="auto"/>
        <w:ind w:left="1418" w:hanging="1418"/>
        <w:rPr>
          <w:sz w:val="24"/>
          <w:szCs w:val="24"/>
          <w:lang w:val="ro-RO" w:eastAsia="ro-RO"/>
        </w:rPr>
      </w:pPr>
    </w:p>
    <w:p w14:paraId="658A9F7A" w14:textId="77777777" w:rsidR="00396D4E" w:rsidRPr="00B46147" w:rsidRDefault="00396D4E" w:rsidP="00B66AAB">
      <w:pPr>
        <w:pStyle w:val="BodyText1"/>
        <w:shd w:val="clear" w:color="auto" w:fill="auto"/>
        <w:spacing w:before="0" w:after="0" w:line="240" w:lineRule="auto"/>
        <w:ind w:left="1418" w:hanging="1418"/>
        <w:rPr>
          <w:sz w:val="24"/>
          <w:szCs w:val="24"/>
          <w:lang w:val="ro-RO" w:eastAsia="ro-RO"/>
        </w:rPr>
      </w:pPr>
    </w:p>
    <w:p w14:paraId="1214F2E0" w14:textId="77777777" w:rsidR="00396D4E" w:rsidRPr="00B46147" w:rsidRDefault="00396D4E" w:rsidP="00B66AAB">
      <w:pPr>
        <w:pStyle w:val="BodyText1"/>
        <w:shd w:val="clear" w:color="auto" w:fill="auto"/>
        <w:spacing w:before="0" w:after="0" w:line="240" w:lineRule="auto"/>
        <w:ind w:left="1418" w:hanging="1418"/>
        <w:rPr>
          <w:sz w:val="24"/>
          <w:szCs w:val="24"/>
          <w:lang w:val="ro-RO" w:eastAsia="ro-RO"/>
        </w:rPr>
      </w:pPr>
    </w:p>
    <w:p w14:paraId="48B62FE6" w14:textId="77777777" w:rsidR="00396D4E" w:rsidRPr="00B46147" w:rsidRDefault="00396D4E" w:rsidP="00B66AAB">
      <w:pPr>
        <w:pStyle w:val="BodyText1"/>
        <w:shd w:val="clear" w:color="auto" w:fill="auto"/>
        <w:spacing w:before="0" w:after="0" w:line="240" w:lineRule="auto"/>
        <w:ind w:left="1418" w:hanging="1418"/>
        <w:rPr>
          <w:sz w:val="24"/>
          <w:szCs w:val="24"/>
          <w:lang w:val="ro-RO" w:eastAsia="ro-RO"/>
        </w:rPr>
      </w:pPr>
    </w:p>
    <w:p w14:paraId="1058710F" w14:textId="77777777" w:rsidR="00396D4E" w:rsidRPr="00B46147" w:rsidRDefault="00396D4E" w:rsidP="00B66AAB">
      <w:pPr>
        <w:pStyle w:val="BodyText1"/>
        <w:shd w:val="clear" w:color="auto" w:fill="auto"/>
        <w:spacing w:before="0" w:after="0" w:line="240" w:lineRule="auto"/>
        <w:ind w:left="1418" w:hanging="1418"/>
        <w:rPr>
          <w:sz w:val="24"/>
          <w:szCs w:val="24"/>
          <w:lang w:val="ro-RO" w:eastAsia="ro-RO"/>
        </w:rPr>
      </w:pPr>
    </w:p>
    <w:p w14:paraId="2BF61282" w14:textId="77777777" w:rsidR="00396D4E" w:rsidRPr="00B46147" w:rsidRDefault="00396D4E" w:rsidP="00B66AAB">
      <w:pPr>
        <w:pStyle w:val="BodyText1"/>
        <w:shd w:val="clear" w:color="auto" w:fill="auto"/>
        <w:spacing w:before="0" w:after="0" w:line="240" w:lineRule="auto"/>
        <w:ind w:left="1418" w:hanging="1418"/>
        <w:rPr>
          <w:sz w:val="24"/>
          <w:szCs w:val="24"/>
          <w:lang w:val="ro-RO" w:eastAsia="ro-RO"/>
        </w:rPr>
      </w:pPr>
    </w:p>
    <w:p w14:paraId="1A30D8B3" w14:textId="77777777" w:rsidR="00396D4E" w:rsidRPr="00B46147" w:rsidRDefault="00396D4E" w:rsidP="00B66AAB">
      <w:pPr>
        <w:pStyle w:val="BodyText1"/>
        <w:shd w:val="clear" w:color="auto" w:fill="auto"/>
        <w:spacing w:before="0" w:after="0" w:line="240" w:lineRule="auto"/>
        <w:ind w:left="1418" w:hanging="1418"/>
        <w:rPr>
          <w:sz w:val="24"/>
          <w:szCs w:val="24"/>
          <w:lang w:val="ro-RO" w:eastAsia="ro-RO"/>
        </w:rPr>
      </w:pPr>
    </w:p>
    <w:p w14:paraId="16133DB3" w14:textId="77777777" w:rsidR="00396D4E" w:rsidRPr="00B46147" w:rsidRDefault="00396D4E" w:rsidP="00B66AAB">
      <w:pPr>
        <w:rPr>
          <w:rFonts w:ascii="Times New Roman" w:hAnsi="Times New Roman" w:cs="Times New Roman"/>
          <w:color w:val="auto"/>
        </w:rPr>
      </w:pPr>
      <w:r w:rsidRPr="00B46147">
        <w:rPr>
          <w:color w:val="auto"/>
        </w:rPr>
        <w:br w:type="page"/>
      </w:r>
    </w:p>
    <w:p w14:paraId="7B32C035" w14:textId="77777777" w:rsidR="00396D4E" w:rsidRPr="00B46147" w:rsidRDefault="00396D4E" w:rsidP="00B66AAB">
      <w:pPr>
        <w:pStyle w:val="BodyText1"/>
        <w:shd w:val="clear" w:color="auto" w:fill="auto"/>
        <w:spacing w:before="0" w:after="0" w:line="240" w:lineRule="auto"/>
        <w:ind w:left="1418" w:hanging="1418"/>
        <w:rPr>
          <w:sz w:val="24"/>
          <w:szCs w:val="24"/>
          <w:lang w:val="ro-RO" w:eastAsia="ro-RO"/>
        </w:rPr>
      </w:pPr>
    </w:p>
    <w:p w14:paraId="6504BCB2" w14:textId="77777777" w:rsidR="00396D4E" w:rsidRPr="00B46147" w:rsidRDefault="00396D4E" w:rsidP="003B7B19">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 xml:space="preserve">Apendicele nr.3 </w:t>
      </w:r>
      <w:r w:rsidR="009344AB" w:rsidRPr="00B46147">
        <w:rPr>
          <w:rStyle w:val="boldface"/>
          <w:rFonts w:ascii="Times New Roman" w:hAnsi="Times New Roman" w:cs="Times New Roman"/>
          <w:b/>
          <w:color w:val="auto"/>
          <w:sz w:val="24"/>
          <w:szCs w:val="24"/>
        </w:rPr>
        <w:t>l</w:t>
      </w:r>
      <w:r w:rsidR="009344AB" w:rsidRPr="00B46147">
        <w:rPr>
          <w:rStyle w:val="boldface"/>
          <w:rFonts w:ascii="Times New Roman" w:hAnsi="Times New Roman" w:cs="Times New Roman" w:hint="eastAsia"/>
          <w:b/>
          <w:color w:val="auto"/>
          <w:sz w:val="24"/>
          <w:szCs w:val="24"/>
        </w:rPr>
        <w:t xml:space="preserve">a </w:t>
      </w:r>
      <w:r w:rsidR="009344AB" w:rsidRPr="00B46147">
        <w:rPr>
          <w:rStyle w:val="boldface"/>
          <w:rFonts w:ascii="Times New Roman" w:hAnsi="Times New Roman" w:cs="Times New Roman"/>
          <w:b/>
          <w:color w:val="auto"/>
          <w:sz w:val="24"/>
          <w:szCs w:val="24"/>
        </w:rPr>
        <w:t>ANEXA nr.6</w:t>
      </w:r>
      <w:r w:rsidR="009344AB" w:rsidRPr="00B46147">
        <w:rPr>
          <w:rStyle w:val="boldface"/>
          <w:rFonts w:ascii="Times New Roman" w:hAnsi="Times New Roman" w:cs="Times New Roman" w:hint="eastAsia"/>
          <w:b/>
          <w:color w:val="auto"/>
          <w:sz w:val="24"/>
          <w:szCs w:val="24"/>
        </w:rPr>
        <w:t xml:space="preserve"> PARTEA ARA</w:t>
      </w:r>
    </w:p>
    <w:p w14:paraId="01C7D3DB" w14:textId="77777777" w:rsidR="00396D4E" w:rsidRPr="00B46147" w:rsidRDefault="00396D4E" w:rsidP="003B7B19">
      <w:pPr>
        <w:pStyle w:val="1"/>
        <w:rPr>
          <w:rStyle w:val="boldface"/>
          <w:rFonts w:ascii="Times New Roman" w:hAnsi="Times New Roman" w:cs="Times New Roman"/>
          <w:b/>
          <w:color w:val="auto"/>
        </w:rPr>
      </w:pPr>
    </w:p>
    <w:p w14:paraId="6A172E34" w14:textId="77777777" w:rsidR="00396D4E" w:rsidRPr="00B46147" w:rsidRDefault="00396D4E" w:rsidP="00151C8B">
      <w:pPr>
        <w:pStyle w:val="BodyText1"/>
        <w:shd w:val="clear" w:color="auto" w:fill="auto"/>
        <w:spacing w:before="0" w:after="0" w:line="240" w:lineRule="auto"/>
        <w:ind w:left="1418" w:hanging="1418"/>
        <w:jc w:val="center"/>
        <w:rPr>
          <w:b/>
          <w:sz w:val="24"/>
          <w:szCs w:val="24"/>
          <w:lang w:val="ro-RO" w:eastAsia="ro-RO"/>
        </w:rPr>
      </w:pPr>
      <w:r w:rsidRPr="00B46147">
        <w:rPr>
          <w:b/>
          <w:sz w:val="24"/>
          <w:szCs w:val="24"/>
          <w:lang w:val="ro-RO" w:eastAsia="ro-RO"/>
        </w:rPr>
        <w:t>CERTIFIC</w:t>
      </w:r>
      <w:r w:rsidR="009344AB" w:rsidRPr="00B46147">
        <w:rPr>
          <w:b/>
          <w:sz w:val="24"/>
          <w:szCs w:val="24"/>
          <w:lang w:val="ro-RO" w:eastAsia="ro-RO"/>
        </w:rPr>
        <w:t>AT</w:t>
      </w:r>
      <w:r w:rsidRPr="00B46147">
        <w:rPr>
          <w:b/>
          <w:sz w:val="24"/>
          <w:szCs w:val="24"/>
          <w:lang w:val="ro-RO" w:eastAsia="ro-RO"/>
        </w:rPr>
        <w:t xml:space="preserve"> PENTRU ORGANIZAŢII DE PREGĂTIRE APROBATE (ATO)</w:t>
      </w:r>
    </w:p>
    <w:p w14:paraId="16548332" w14:textId="77777777" w:rsidR="00396D4E" w:rsidRPr="00B46147" w:rsidRDefault="00396D4E" w:rsidP="00B66AAB">
      <w:pPr>
        <w:pStyle w:val="BodyText1"/>
        <w:shd w:val="clear" w:color="auto" w:fill="auto"/>
        <w:spacing w:before="0" w:after="0" w:line="240" w:lineRule="auto"/>
        <w:ind w:left="1418" w:hanging="1418"/>
        <w:jc w:val="center"/>
        <w:rPr>
          <w:b/>
          <w:sz w:val="24"/>
          <w:szCs w:val="24"/>
          <w:lang w:val="ro-RO" w:eastAsia="ro-RO"/>
        </w:rPr>
      </w:pPr>
    </w:p>
    <w:p w14:paraId="4339DAC6" w14:textId="77777777" w:rsidR="00396D4E" w:rsidRPr="00B46147" w:rsidRDefault="00396D4E" w:rsidP="00B66AAB">
      <w:pPr>
        <w:pStyle w:val="BodyText1"/>
        <w:shd w:val="clear" w:color="auto" w:fill="auto"/>
        <w:spacing w:before="0" w:after="0" w:line="240" w:lineRule="auto"/>
        <w:ind w:left="1418" w:hanging="1418"/>
        <w:jc w:val="center"/>
        <w:rPr>
          <w:b/>
          <w:sz w:val="24"/>
          <w:szCs w:val="24"/>
          <w:lang w:val="ro-RO"/>
        </w:rPr>
      </w:pPr>
    </w:p>
    <w:p w14:paraId="1D8AADF5" w14:textId="77777777" w:rsidR="00396D4E" w:rsidRPr="00B46147" w:rsidRDefault="00396D4E" w:rsidP="00B66AAB">
      <w:pPr>
        <w:pStyle w:val="BodyText1"/>
        <w:shd w:val="clear" w:color="auto" w:fill="auto"/>
        <w:spacing w:before="0" w:after="0" w:line="240" w:lineRule="auto"/>
        <w:ind w:left="1418" w:hanging="1418"/>
        <w:jc w:val="center"/>
        <w:rPr>
          <w:b/>
          <w:sz w:val="24"/>
          <w:szCs w:val="24"/>
          <w:lang w:val="ro-RO" w:eastAsia="ro-RO"/>
        </w:rPr>
      </w:pPr>
      <w:r w:rsidRPr="00B46147">
        <w:rPr>
          <w:b/>
          <w:sz w:val="24"/>
          <w:szCs w:val="24"/>
          <w:lang w:val="ro-RO" w:eastAsia="ro-RO"/>
        </w:rPr>
        <w:t>AAC</w:t>
      </w:r>
    </w:p>
    <w:p w14:paraId="6C40432D" w14:textId="77777777" w:rsidR="00396D4E" w:rsidRPr="00B46147" w:rsidRDefault="00396D4E" w:rsidP="00B66AAB">
      <w:pPr>
        <w:pStyle w:val="BodyText1"/>
        <w:shd w:val="clear" w:color="auto" w:fill="auto"/>
        <w:spacing w:before="0" w:after="0" w:line="240" w:lineRule="auto"/>
        <w:ind w:left="1418" w:hanging="1418"/>
        <w:jc w:val="center"/>
        <w:rPr>
          <w:b/>
          <w:sz w:val="24"/>
          <w:szCs w:val="24"/>
          <w:lang w:val="ro-RO" w:eastAsia="ro-RO"/>
        </w:rPr>
      </w:pPr>
    </w:p>
    <w:p w14:paraId="785E17DF" w14:textId="77777777" w:rsidR="00396D4E" w:rsidRPr="00B46147" w:rsidRDefault="00396D4E" w:rsidP="00B66AAB">
      <w:pPr>
        <w:pStyle w:val="BodyText1"/>
        <w:shd w:val="clear" w:color="auto" w:fill="auto"/>
        <w:spacing w:before="0" w:after="0" w:line="240" w:lineRule="auto"/>
        <w:ind w:left="1418" w:hanging="1418"/>
        <w:jc w:val="center"/>
        <w:rPr>
          <w:b/>
          <w:sz w:val="24"/>
          <w:szCs w:val="24"/>
          <w:lang w:val="ro-RO" w:eastAsia="ro-RO"/>
        </w:rPr>
      </w:pPr>
      <w:r w:rsidRPr="00B46147">
        <w:rPr>
          <w:b/>
          <w:sz w:val="24"/>
          <w:szCs w:val="24"/>
          <w:lang w:val="ro-RO" w:eastAsia="ro-RO"/>
        </w:rPr>
        <w:t>CERTIFICAT DE ORGANIZAŢIE DE PREGĂTIRE APROBATĂ</w:t>
      </w:r>
    </w:p>
    <w:p w14:paraId="4CC6B009" w14:textId="77777777" w:rsidR="00396D4E" w:rsidRPr="00B46147" w:rsidRDefault="00396D4E" w:rsidP="00B66AAB">
      <w:pPr>
        <w:pStyle w:val="BodyText1"/>
        <w:shd w:val="clear" w:color="auto" w:fill="auto"/>
        <w:spacing w:before="0" w:after="0" w:line="240" w:lineRule="auto"/>
        <w:ind w:left="1418" w:hanging="1418"/>
        <w:jc w:val="center"/>
        <w:rPr>
          <w:b/>
          <w:sz w:val="24"/>
          <w:szCs w:val="24"/>
          <w:lang w:val="ro-RO" w:eastAsia="ro-RO"/>
        </w:rPr>
      </w:pPr>
    </w:p>
    <w:p w14:paraId="7D5C2401" w14:textId="77777777" w:rsidR="00396D4E" w:rsidRPr="00B46147" w:rsidRDefault="00396D4E" w:rsidP="00B66AAB">
      <w:pPr>
        <w:pStyle w:val="BodyText1"/>
        <w:shd w:val="clear" w:color="auto" w:fill="auto"/>
        <w:spacing w:before="0" w:after="0" w:line="240" w:lineRule="auto"/>
        <w:ind w:left="1418" w:hanging="1418"/>
        <w:jc w:val="center"/>
        <w:rPr>
          <w:sz w:val="24"/>
          <w:szCs w:val="24"/>
          <w:lang w:val="ro-RO" w:eastAsia="ro-RO"/>
        </w:rPr>
      </w:pPr>
      <w:r w:rsidRPr="00B46147">
        <w:rPr>
          <w:sz w:val="24"/>
          <w:szCs w:val="24"/>
          <w:lang w:val="ro-RO" w:eastAsia="ro-RO"/>
        </w:rPr>
        <w:t>NUMĂR/REFERINŢĂ CERTIFICAT</w:t>
      </w:r>
    </w:p>
    <w:p w14:paraId="52DE394A" w14:textId="77777777" w:rsidR="00396D4E" w:rsidRPr="00B46147" w:rsidRDefault="00396D4E" w:rsidP="00B66AAB">
      <w:pPr>
        <w:pStyle w:val="BodyText1"/>
        <w:shd w:val="clear" w:color="auto" w:fill="auto"/>
        <w:spacing w:before="0" w:after="0" w:line="240" w:lineRule="auto"/>
        <w:ind w:left="1418" w:hanging="1418"/>
        <w:jc w:val="center"/>
        <w:rPr>
          <w:sz w:val="24"/>
          <w:szCs w:val="24"/>
          <w:lang w:val="ro-RO" w:eastAsia="ro-RO"/>
        </w:rPr>
      </w:pPr>
    </w:p>
    <w:p w14:paraId="3248C0B2" w14:textId="77777777" w:rsidR="00396D4E" w:rsidRPr="00B46147" w:rsidRDefault="00396D4E" w:rsidP="00B66AAB">
      <w:pPr>
        <w:pStyle w:val="Bodytext31"/>
        <w:shd w:val="clear" w:color="auto" w:fill="auto"/>
        <w:tabs>
          <w:tab w:val="left" w:pos="851"/>
        </w:tabs>
        <w:spacing w:before="0" w:after="0" w:line="240" w:lineRule="auto"/>
        <w:jc w:val="both"/>
        <w:rPr>
          <w:b w:val="0"/>
          <w:sz w:val="24"/>
          <w:szCs w:val="24"/>
          <w:lang w:eastAsia="ro-RO"/>
        </w:rPr>
      </w:pPr>
      <w:r w:rsidRPr="00B46147">
        <w:rPr>
          <w:b w:val="0"/>
          <w:sz w:val="24"/>
          <w:szCs w:val="24"/>
          <w:lang w:eastAsia="ro-RO"/>
        </w:rPr>
        <w:t>în temeiul</w:t>
      </w:r>
      <w:r w:rsidRPr="00B46147">
        <w:rPr>
          <w:sz w:val="24"/>
          <w:szCs w:val="24"/>
          <w:lang w:eastAsia="ro-RO"/>
        </w:rPr>
        <w:t xml:space="preserve"> </w:t>
      </w:r>
      <w:r w:rsidRPr="00B46147">
        <w:rPr>
          <w:b w:val="0"/>
          <w:bCs w:val="0"/>
          <w:sz w:val="24"/>
          <w:szCs w:val="24"/>
          <w:lang w:eastAsia="ro-RO"/>
        </w:rPr>
        <w:t xml:space="preserve">Regulamentului de stabilire a </w:t>
      </w:r>
      <w:r w:rsidR="00EC1A0C" w:rsidRPr="00B46147">
        <w:rPr>
          <w:b w:val="0"/>
          <w:bCs w:val="0"/>
          <w:sz w:val="24"/>
          <w:szCs w:val="24"/>
          <w:lang w:eastAsia="ro-RO"/>
        </w:rPr>
        <w:t>cerințelor tehnice și a procedurilor administrative</w:t>
      </w:r>
      <w:r w:rsidRPr="00B46147">
        <w:rPr>
          <w:b w:val="0"/>
          <w:bCs w:val="0"/>
          <w:sz w:val="24"/>
          <w:szCs w:val="24"/>
          <w:lang w:eastAsia="ro-RO"/>
        </w:rPr>
        <w:t xml:space="preserve"> referitoare la personalul navigant din aviația civilă </w:t>
      </w:r>
      <w:r w:rsidRPr="00B46147">
        <w:rPr>
          <w:b w:val="0"/>
        </w:rPr>
        <w:t xml:space="preserve"> </w:t>
      </w:r>
      <w:r w:rsidRPr="00B46147">
        <w:rPr>
          <w:b w:val="0"/>
          <w:sz w:val="24"/>
          <w:szCs w:val="24"/>
          <w:lang w:eastAsia="ro-RO"/>
        </w:rPr>
        <w:t>și sub rezerva îndeplinirii condițiilor specificate mai jos, AAC certifică prin prezenta că</w:t>
      </w:r>
      <w:r w:rsidR="00EC1A0C" w:rsidRPr="00B46147">
        <w:rPr>
          <w:b w:val="0"/>
          <w:sz w:val="24"/>
          <w:szCs w:val="24"/>
          <w:lang w:eastAsia="ro-RO"/>
        </w:rPr>
        <w:t xml:space="preserve"> </w:t>
      </w:r>
    </w:p>
    <w:p w14:paraId="2C154D53" w14:textId="77777777" w:rsidR="00396D4E" w:rsidRPr="00B46147" w:rsidRDefault="00396D4E" w:rsidP="00B66AAB">
      <w:pPr>
        <w:pStyle w:val="BodyText1"/>
        <w:shd w:val="clear" w:color="auto" w:fill="auto"/>
        <w:spacing w:before="0" w:after="0" w:line="240" w:lineRule="auto"/>
        <w:ind w:left="1418" w:hanging="1418"/>
        <w:jc w:val="center"/>
        <w:rPr>
          <w:b/>
          <w:sz w:val="24"/>
          <w:szCs w:val="24"/>
          <w:lang w:val="en-US"/>
        </w:rPr>
      </w:pPr>
    </w:p>
    <w:p w14:paraId="484428C4" w14:textId="77777777" w:rsidR="00396D4E" w:rsidRPr="00B46147" w:rsidRDefault="00396D4E" w:rsidP="00B66AAB">
      <w:pPr>
        <w:pStyle w:val="BodyText1"/>
        <w:shd w:val="clear" w:color="auto" w:fill="auto"/>
        <w:spacing w:before="0" w:after="0" w:line="240" w:lineRule="auto"/>
        <w:ind w:left="1418" w:hanging="1418"/>
        <w:jc w:val="center"/>
        <w:rPr>
          <w:sz w:val="24"/>
          <w:szCs w:val="24"/>
          <w:lang w:val="ro-RO" w:eastAsia="ro-RO"/>
        </w:rPr>
      </w:pPr>
      <w:r w:rsidRPr="00B46147">
        <w:rPr>
          <w:sz w:val="24"/>
          <w:szCs w:val="24"/>
          <w:lang w:val="ro-RO" w:eastAsia="ro-RO"/>
        </w:rPr>
        <w:t>[NUMELE ORGANIZAŢIEI DE PREGĂTIRE]</w:t>
      </w:r>
    </w:p>
    <w:p w14:paraId="79DCC935" w14:textId="77777777" w:rsidR="00396D4E" w:rsidRPr="00B46147" w:rsidRDefault="00396D4E" w:rsidP="00B66AAB">
      <w:pPr>
        <w:pStyle w:val="BodyText1"/>
        <w:shd w:val="clear" w:color="auto" w:fill="auto"/>
        <w:spacing w:before="0" w:after="0" w:line="240" w:lineRule="auto"/>
        <w:ind w:left="1418" w:hanging="1418"/>
        <w:jc w:val="center"/>
        <w:rPr>
          <w:sz w:val="24"/>
          <w:szCs w:val="24"/>
          <w:lang w:val="ro-RO" w:eastAsia="ro-RO"/>
        </w:rPr>
      </w:pPr>
    </w:p>
    <w:p w14:paraId="261FE693" w14:textId="77777777" w:rsidR="00396D4E" w:rsidRPr="00B46147" w:rsidRDefault="00396D4E" w:rsidP="00B66AAB">
      <w:pPr>
        <w:pStyle w:val="BodyText1"/>
        <w:shd w:val="clear" w:color="auto" w:fill="auto"/>
        <w:spacing w:before="0" w:after="0" w:line="240" w:lineRule="auto"/>
        <w:ind w:left="1418" w:hanging="1418"/>
        <w:jc w:val="center"/>
        <w:rPr>
          <w:sz w:val="24"/>
          <w:szCs w:val="24"/>
          <w:lang w:val="ro-RO" w:eastAsia="ro-RO"/>
        </w:rPr>
      </w:pPr>
      <w:r w:rsidRPr="00B46147">
        <w:rPr>
          <w:sz w:val="24"/>
          <w:szCs w:val="24"/>
          <w:lang w:val="ro-RO" w:eastAsia="ro-RO"/>
        </w:rPr>
        <w:t>[ADRESA ORGANIZAŢIEI DE PREGĂTIRE]</w:t>
      </w:r>
    </w:p>
    <w:p w14:paraId="30DD53AB" w14:textId="77777777" w:rsidR="00396D4E" w:rsidRPr="00B46147" w:rsidRDefault="00396D4E" w:rsidP="00B66AAB">
      <w:pPr>
        <w:pStyle w:val="BodyText1"/>
        <w:shd w:val="clear" w:color="auto" w:fill="auto"/>
        <w:spacing w:before="0" w:after="0" w:line="240" w:lineRule="auto"/>
        <w:ind w:left="1418" w:hanging="1418"/>
        <w:jc w:val="center"/>
        <w:rPr>
          <w:sz w:val="24"/>
          <w:szCs w:val="24"/>
          <w:lang w:val="ro-RO" w:eastAsia="ro-RO"/>
        </w:rPr>
      </w:pPr>
    </w:p>
    <w:p w14:paraId="35DF9ECA" w14:textId="77777777" w:rsidR="00396D4E" w:rsidRPr="00B46147" w:rsidRDefault="00396D4E" w:rsidP="00B66AAB">
      <w:pPr>
        <w:pStyle w:val="Bodytext130"/>
        <w:shd w:val="clear" w:color="auto" w:fill="auto"/>
        <w:spacing w:line="240" w:lineRule="auto"/>
        <w:ind w:firstLine="0"/>
        <w:jc w:val="both"/>
        <w:rPr>
          <w:rFonts w:ascii="Times New Roman" w:hAnsi="Times New Roman" w:cs="Times New Roman"/>
          <w:sz w:val="24"/>
          <w:szCs w:val="24"/>
        </w:rPr>
      </w:pPr>
      <w:r w:rsidRPr="00B46147">
        <w:rPr>
          <w:rFonts w:ascii="Times New Roman" w:hAnsi="Times New Roman" w:cs="Times New Roman"/>
          <w:sz w:val="24"/>
          <w:szCs w:val="24"/>
          <w:lang w:eastAsia="ro-RO"/>
        </w:rPr>
        <w:t>este o organizație de pregătire certificată conform Părții ORA, cu privilegiul de a furniza cursuri de pregătire conforme cu Partea FCL, inclusiv de a utiliza FSTD, în conformitate cu lista din aprobarea cursurilor de pregătire anexată.</w:t>
      </w:r>
    </w:p>
    <w:p w14:paraId="5EDB72CA" w14:textId="77777777" w:rsidR="00396D4E" w:rsidRPr="00B46147" w:rsidRDefault="00396D4E" w:rsidP="00B66AAB">
      <w:pPr>
        <w:pStyle w:val="BodyText1"/>
        <w:shd w:val="clear" w:color="auto" w:fill="auto"/>
        <w:spacing w:before="0" w:after="0" w:line="240" w:lineRule="auto"/>
        <w:ind w:left="1418" w:hanging="1418"/>
        <w:jc w:val="center"/>
        <w:rPr>
          <w:b/>
          <w:sz w:val="24"/>
          <w:szCs w:val="24"/>
          <w:lang w:val="ro-RO"/>
        </w:rPr>
      </w:pPr>
    </w:p>
    <w:p w14:paraId="23CF8D32" w14:textId="77777777" w:rsidR="00396D4E" w:rsidRPr="00B46147" w:rsidRDefault="00396D4E" w:rsidP="00B66AAB">
      <w:pPr>
        <w:pStyle w:val="Bodytext130"/>
        <w:shd w:val="clear" w:color="auto" w:fill="auto"/>
        <w:spacing w:line="240" w:lineRule="auto"/>
        <w:ind w:firstLine="0"/>
        <w:jc w:val="both"/>
        <w:rPr>
          <w:rFonts w:ascii="Times New Roman" w:hAnsi="Times New Roman" w:cs="Times New Roman"/>
          <w:sz w:val="24"/>
          <w:szCs w:val="24"/>
        </w:rPr>
      </w:pPr>
      <w:r w:rsidRPr="00B46147">
        <w:rPr>
          <w:rFonts w:ascii="Times New Roman" w:hAnsi="Times New Roman" w:cs="Times New Roman"/>
          <w:sz w:val="24"/>
          <w:szCs w:val="24"/>
          <w:lang w:eastAsia="ro-RO"/>
        </w:rPr>
        <w:t>CONDIŢII:</w:t>
      </w:r>
    </w:p>
    <w:p w14:paraId="6C687A86" w14:textId="77777777" w:rsidR="00396D4E" w:rsidRPr="00B46147" w:rsidRDefault="00396D4E" w:rsidP="00B66AAB">
      <w:pPr>
        <w:pStyle w:val="BodyText1"/>
        <w:shd w:val="clear" w:color="auto" w:fill="auto"/>
        <w:spacing w:before="0" w:after="0" w:line="240" w:lineRule="auto"/>
        <w:ind w:left="1418" w:hanging="1418"/>
        <w:jc w:val="center"/>
        <w:rPr>
          <w:b/>
          <w:sz w:val="24"/>
          <w:szCs w:val="24"/>
          <w:lang w:val="ro-RO"/>
        </w:rPr>
      </w:pPr>
    </w:p>
    <w:p w14:paraId="7F314BD4" w14:textId="77777777" w:rsidR="00396D4E" w:rsidRPr="00B46147" w:rsidRDefault="00396D4E" w:rsidP="00B66AAB">
      <w:pPr>
        <w:pStyle w:val="Bodytext130"/>
        <w:shd w:val="clear" w:color="auto" w:fill="auto"/>
        <w:spacing w:line="240" w:lineRule="auto"/>
        <w:ind w:firstLine="0"/>
        <w:jc w:val="both"/>
        <w:rPr>
          <w:rFonts w:ascii="Times New Roman" w:hAnsi="Times New Roman" w:cs="Times New Roman"/>
          <w:sz w:val="24"/>
          <w:szCs w:val="24"/>
        </w:rPr>
      </w:pPr>
      <w:r w:rsidRPr="00B46147">
        <w:rPr>
          <w:rFonts w:ascii="Times New Roman" w:hAnsi="Times New Roman" w:cs="Times New Roman"/>
          <w:sz w:val="24"/>
          <w:szCs w:val="24"/>
          <w:lang w:eastAsia="ro-RO"/>
        </w:rPr>
        <w:t>Prezentul certificat este limitat la privilegiile și la sfera furnizării de cursuri de pregătire, inclusiv a utilizării de FSTD, în conformitate cu lista din aprobarea cursurilor de pregătire anexată.</w:t>
      </w:r>
    </w:p>
    <w:p w14:paraId="21370C9D" w14:textId="77777777" w:rsidR="00396D4E" w:rsidRPr="00B46147" w:rsidRDefault="00396D4E" w:rsidP="00B66AAB">
      <w:pPr>
        <w:pStyle w:val="BodyText1"/>
        <w:shd w:val="clear" w:color="auto" w:fill="auto"/>
        <w:spacing w:before="0" w:after="0" w:line="240" w:lineRule="auto"/>
        <w:ind w:left="1418" w:hanging="1418"/>
        <w:rPr>
          <w:b/>
          <w:sz w:val="24"/>
          <w:szCs w:val="24"/>
          <w:lang w:val="ro-RO"/>
        </w:rPr>
      </w:pPr>
    </w:p>
    <w:p w14:paraId="57EB9B9B" w14:textId="77777777" w:rsidR="00396D4E" w:rsidRPr="00B46147" w:rsidRDefault="00396D4E" w:rsidP="00B66AAB">
      <w:pPr>
        <w:pStyle w:val="Bodytext130"/>
        <w:shd w:val="clear" w:color="auto" w:fill="auto"/>
        <w:spacing w:line="240" w:lineRule="auto"/>
        <w:ind w:firstLine="0"/>
        <w:jc w:val="both"/>
        <w:rPr>
          <w:rFonts w:ascii="Times New Roman" w:hAnsi="Times New Roman" w:cs="Times New Roman"/>
          <w:sz w:val="24"/>
          <w:szCs w:val="24"/>
        </w:rPr>
      </w:pPr>
      <w:r w:rsidRPr="00B46147">
        <w:rPr>
          <w:rFonts w:ascii="Times New Roman" w:hAnsi="Times New Roman" w:cs="Times New Roman"/>
          <w:sz w:val="24"/>
          <w:szCs w:val="24"/>
          <w:lang w:eastAsia="ro-RO"/>
        </w:rPr>
        <w:t>Prezentul certificat este valabil atât timp cât organizația aprobată continuă să respecte Partea ORA, Partea FCL și alte reglementări aplicabile.</w:t>
      </w:r>
    </w:p>
    <w:p w14:paraId="04BD6879" w14:textId="77777777" w:rsidR="00396D4E" w:rsidRPr="00B46147" w:rsidRDefault="00396D4E" w:rsidP="00B66AAB">
      <w:pPr>
        <w:pStyle w:val="BodyText1"/>
        <w:shd w:val="clear" w:color="auto" w:fill="auto"/>
        <w:spacing w:before="0" w:after="0" w:line="240" w:lineRule="auto"/>
        <w:ind w:left="1418" w:hanging="1418"/>
        <w:rPr>
          <w:b/>
          <w:sz w:val="24"/>
          <w:szCs w:val="24"/>
          <w:lang w:val="ro-RO"/>
        </w:rPr>
      </w:pPr>
    </w:p>
    <w:p w14:paraId="715D914B" w14:textId="77777777" w:rsidR="00396D4E" w:rsidRPr="00B46147" w:rsidRDefault="00396D4E" w:rsidP="00B66AAB">
      <w:pPr>
        <w:pStyle w:val="Bodytext130"/>
        <w:shd w:val="clear" w:color="auto" w:fill="auto"/>
        <w:spacing w:line="240" w:lineRule="auto"/>
        <w:ind w:firstLine="0"/>
        <w:jc w:val="both"/>
        <w:rPr>
          <w:rFonts w:ascii="Times New Roman" w:hAnsi="Times New Roman" w:cs="Times New Roman"/>
          <w:sz w:val="24"/>
          <w:szCs w:val="24"/>
        </w:rPr>
      </w:pPr>
      <w:r w:rsidRPr="00B46147">
        <w:rPr>
          <w:rFonts w:ascii="Times New Roman" w:hAnsi="Times New Roman" w:cs="Times New Roman"/>
          <w:sz w:val="24"/>
          <w:szCs w:val="24"/>
          <w:lang w:eastAsia="ro-RO"/>
        </w:rPr>
        <w:t>Sub rezerva conformității cu condițiile de mai sus, prezentul certificat rămâne valabil cu excepția cazurilor în care certificatul a fost înlocuit, limitat, suspendat sau revocat, ori s-a renunțat la acesta.</w:t>
      </w:r>
    </w:p>
    <w:p w14:paraId="2D9BD1F3" w14:textId="77777777" w:rsidR="00396D4E" w:rsidRPr="00B46147" w:rsidRDefault="00396D4E" w:rsidP="00B66AAB">
      <w:pPr>
        <w:pStyle w:val="Bodytext130"/>
        <w:shd w:val="clear" w:color="auto" w:fill="auto"/>
        <w:spacing w:line="240" w:lineRule="auto"/>
        <w:ind w:firstLine="0"/>
        <w:jc w:val="both"/>
        <w:rPr>
          <w:rFonts w:ascii="Times New Roman" w:hAnsi="Times New Roman" w:cs="Times New Roman"/>
          <w:sz w:val="24"/>
          <w:szCs w:val="24"/>
          <w:lang w:eastAsia="ro-RO"/>
        </w:rPr>
      </w:pPr>
    </w:p>
    <w:p w14:paraId="4DD219BD" w14:textId="77777777" w:rsidR="00396D4E" w:rsidRPr="00B46147" w:rsidRDefault="00396D4E" w:rsidP="00B66AAB">
      <w:pPr>
        <w:pStyle w:val="Bodytext130"/>
        <w:shd w:val="clear" w:color="auto" w:fill="auto"/>
        <w:spacing w:line="240" w:lineRule="auto"/>
        <w:ind w:firstLine="0"/>
        <w:jc w:val="both"/>
        <w:rPr>
          <w:rFonts w:ascii="Times New Roman" w:hAnsi="Times New Roman" w:cs="Times New Roman"/>
          <w:sz w:val="24"/>
          <w:szCs w:val="24"/>
        </w:rPr>
      </w:pPr>
      <w:r w:rsidRPr="00B46147">
        <w:rPr>
          <w:rFonts w:ascii="Times New Roman" w:hAnsi="Times New Roman" w:cs="Times New Roman"/>
          <w:sz w:val="24"/>
          <w:szCs w:val="24"/>
          <w:lang w:eastAsia="ro-RO"/>
        </w:rPr>
        <w:t>Data eliberării:</w:t>
      </w:r>
    </w:p>
    <w:p w14:paraId="103245EC" w14:textId="77777777" w:rsidR="00396D4E" w:rsidRPr="00B46147" w:rsidRDefault="00396D4E" w:rsidP="00B66AAB">
      <w:pPr>
        <w:pStyle w:val="Bodytext130"/>
        <w:shd w:val="clear" w:color="auto" w:fill="auto"/>
        <w:spacing w:line="240" w:lineRule="auto"/>
        <w:ind w:firstLine="0"/>
        <w:jc w:val="both"/>
        <w:rPr>
          <w:rFonts w:ascii="Times New Roman" w:hAnsi="Times New Roman" w:cs="Times New Roman"/>
          <w:sz w:val="24"/>
          <w:szCs w:val="24"/>
          <w:lang w:eastAsia="ro-RO"/>
        </w:rPr>
      </w:pPr>
    </w:p>
    <w:p w14:paraId="73B1358A" w14:textId="77777777" w:rsidR="00396D4E" w:rsidRPr="00B46147" w:rsidRDefault="00396D4E" w:rsidP="00B66AAB">
      <w:pPr>
        <w:pStyle w:val="Bodytext130"/>
        <w:shd w:val="clear" w:color="auto" w:fill="auto"/>
        <w:spacing w:line="240" w:lineRule="auto"/>
        <w:ind w:firstLine="0"/>
        <w:jc w:val="both"/>
        <w:rPr>
          <w:rFonts w:ascii="Times New Roman" w:hAnsi="Times New Roman" w:cs="Times New Roman"/>
          <w:sz w:val="24"/>
          <w:szCs w:val="24"/>
        </w:rPr>
      </w:pPr>
      <w:r w:rsidRPr="00B46147">
        <w:rPr>
          <w:rFonts w:ascii="Times New Roman" w:hAnsi="Times New Roman" w:cs="Times New Roman"/>
          <w:sz w:val="24"/>
          <w:szCs w:val="24"/>
          <w:lang w:eastAsia="ro-RO"/>
        </w:rPr>
        <w:t>Semnătură:</w:t>
      </w:r>
    </w:p>
    <w:p w14:paraId="705FE1EC" w14:textId="77777777" w:rsidR="00396D4E" w:rsidRPr="00B46147" w:rsidRDefault="00396D4E" w:rsidP="00B66AAB">
      <w:pPr>
        <w:pStyle w:val="BodyText1"/>
        <w:shd w:val="clear" w:color="auto" w:fill="auto"/>
        <w:spacing w:before="0" w:after="0" w:line="240" w:lineRule="auto"/>
        <w:ind w:left="1418" w:hanging="1418"/>
        <w:rPr>
          <w:sz w:val="24"/>
          <w:szCs w:val="24"/>
          <w:lang w:val="ro-RO" w:eastAsia="ro-RO"/>
        </w:rPr>
      </w:pPr>
    </w:p>
    <w:p w14:paraId="296AFF11" w14:textId="77777777" w:rsidR="00396D4E" w:rsidRPr="00B46147" w:rsidRDefault="00396D4E" w:rsidP="00B66AAB">
      <w:pPr>
        <w:pStyle w:val="BodyText1"/>
        <w:shd w:val="clear" w:color="auto" w:fill="auto"/>
        <w:spacing w:before="0" w:after="0" w:line="240" w:lineRule="auto"/>
        <w:ind w:left="1418" w:hanging="1418"/>
        <w:rPr>
          <w:sz w:val="24"/>
          <w:szCs w:val="24"/>
          <w:lang w:val="ro-RO" w:eastAsia="ro-RO"/>
        </w:rPr>
      </w:pPr>
      <w:r w:rsidRPr="00B46147">
        <w:rPr>
          <w:sz w:val="24"/>
          <w:szCs w:val="24"/>
          <w:lang w:val="ro-RO" w:eastAsia="ro-RO"/>
        </w:rPr>
        <w:t>AAC</w:t>
      </w:r>
    </w:p>
    <w:p w14:paraId="08C7EB0C" w14:textId="77777777" w:rsidR="00396D4E" w:rsidRPr="00B46147" w:rsidRDefault="00396D4E" w:rsidP="00B66AAB">
      <w:pPr>
        <w:pStyle w:val="BodyText1"/>
        <w:shd w:val="clear" w:color="auto" w:fill="auto"/>
        <w:spacing w:before="0" w:after="0" w:line="240" w:lineRule="auto"/>
        <w:ind w:left="1418" w:hanging="1418"/>
        <w:rPr>
          <w:sz w:val="24"/>
          <w:szCs w:val="24"/>
          <w:lang w:val="ro-RO" w:eastAsia="ro-RO"/>
        </w:rPr>
      </w:pPr>
    </w:p>
    <w:p w14:paraId="7890E3DA" w14:textId="77777777" w:rsidR="00396D4E" w:rsidRPr="00B46147" w:rsidRDefault="00396D4E" w:rsidP="00B66AAB">
      <w:pPr>
        <w:pStyle w:val="BodyText1"/>
        <w:shd w:val="clear" w:color="auto" w:fill="auto"/>
        <w:spacing w:before="0" w:after="0" w:line="240" w:lineRule="auto"/>
        <w:ind w:left="1418" w:hanging="1418"/>
        <w:rPr>
          <w:sz w:val="24"/>
          <w:szCs w:val="24"/>
          <w:lang w:val="ro-RO" w:eastAsia="ro-RO"/>
        </w:rPr>
      </w:pPr>
    </w:p>
    <w:p w14:paraId="698220BF" w14:textId="77777777" w:rsidR="00396D4E" w:rsidRPr="00B46147" w:rsidRDefault="00396D4E" w:rsidP="00B66AAB">
      <w:pPr>
        <w:pStyle w:val="BodyText1"/>
        <w:shd w:val="clear" w:color="auto" w:fill="auto"/>
        <w:spacing w:before="0" w:after="0" w:line="240" w:lineRule="auto"/>
        <w:ind w:left="1418" w:hanging="1418"/>
        <w:rPr>
          <w:sz w:val="24"/>
          <w:szCs w:val="24"/>
          <w:lang w:val="ro-RO" w:eastAsia="ro-RO"/>
        </w:rPr>
      </w:pPr>
    </w:p>
    <w:p w14:paraId="402F37A6" w14:textId="77777777" w:rsidR="00396D4E" w:rsidRPr="00B46147" w:rsidRDefault="00396D4E" w:rsidP="00B66AAB">
      <w:pPr>
        <w:pStyle w:val="BodyText1"/>
        <w:shd w:val="clear" w:color="auto" w:fill="auto"/>
        <w:spacing w:before="0" w:after="0" w:line="240" w:lineRule="auto"/>
        <w:ind w:left="1418" w:hanging="1418"/>
        <w:rPr>
          <w:sz w:val="24"/>
          <w:szCs w:val="24"/>
          <w:lang w:val="ro-RO" w:eastAsia="ro-RO"/>
        </w:rPr>
      </w:pPr>
    </w:p>
    <w:p w14:paraId="6E76A33C" w14:textId="77777777" w:rsidR="00396D4E" w:rsidRPr="00B46147" w:rsidRDefault="00396D4E" w:rsidP="00B66AAB">
      <w:pPr>
        <w:jc w:val="both"/>
        <w:rPr>
          <w:rFonts w:ascii="Times New Roman" w:hAnsi="Times New Roman" w:cs="Times New Roman"/>
          <w:color w:val="auto"/>
        </w:rPr>
      </w:pPr>
      <w:r w:rsidRPr="00B46147">
        <w:rPr>
          <w:rFonts w:ascii="Times New Roman" w:hAnsi="Times New Roman" w:cs="Times New Roman"/>
          <w:color w:val="auto"/>
        </w:rPr>
        <w:t xml:space="preserve">Formular </w:t>
      </w:r>
      <w:r w:rsidR="00EC1A0C" w:rsidRPr="00B46147">
        <w:rPr>
          <w:rFonts w:ascii="Times New Roman" w:hAnsi="Times New Roman" w:cs="Times New Roman"/>
          <w:color w:val="auto"/>
        </w:rPr>
        <w:t xml:space="preserve">AAC </w:t>
      </w:r>
      <w:r w:rsidRPr="00B46147">
        <w:rPr>
          <w:rFonts w:ascii="Times New Roman" w:hAnsi="Times New Roman" w:cs="Times New Roman"/>
          <w:color w:val="auto"/>
        </w:rPr>
        <w:t xml:space="preserve">143 Versiunea 1 – pagina </w:t>
      </w:r>
      <w:r w:rsidRPr="00B46147">
        <w:rPr>
          <w:rFonts w:ascii="Times New Roman" w:hAnsi="Times New Roman" w:cs="Times New Roman"/>
          <w:color w:val="auto"/>
          <w:lang w:val="en-US"/>
        </w:rPr>
        <w:t>1</w:t>
      </w:r>
      <w:r w:rsidRPr="00B46147">
        <w:rPr>
          <w:rFonts w:ascii="Times New Roman" w:hAnsi="Times New Roman" w:cs="Times New Roman"/>
          <w:color w:val="auto"/>
        </w:rPr>
        <w:t>/2</w:t>
      </w:r>
    </w:p>
    <w:p w14:paraId="58611D05" w14:textId="77777777" w:rsidR="00396D4E" w:rsidRPr="00B46147" w:rsidRDefault="00396D4E" w:rsidP="00B66AAB">
      <w:pPr>
        <w:pStyle w:val="BodyText1"/>
        <w:shd w:val="clear" w:color="auto" w:fill="auto"/>
        <w:spacing w:before="0" w:after="0" w:line="240" w:lineRule="auto"/>
        <w:ind w:left="1418" w:hanging="1418"/>
        <w:rPr>
          <w:sz w:val="24"/>
          <w:szCs w:val="24"/>
          <w:lang w:val="ro-RO" w:eastAsia="ro-RO"/>
        </w:rPr>
      </w:pPr>
    </w:p>
    <w:p w14:paraId="20A33C22" w14:textId="77777777" w:rsidR="00396D4E" w:rsidRPr="00B46147" w:rsidRDefault="00396D4E" w:rsidP="00B66AAB">
      <w:pPr>
        <w:jc w:val="center"/>
        <w:rPr>
          <w:rFonts w:ascii="Times New Roman" w:hAnsi="Times New Roman" w:cs="Times New Roman"/>
          <w:b/>
          <w:color w:val="auto"/>
        </w:rPr>
      </w:pPr>
      <w:r w:rsidRPr="00B46147">
        <w:rPr>
          <w:rFonts w:ascii="Times New Roman" w:hAnsi="Times New Roman" w:cs="Times New Roman"/>
          <w:b/>
          <w:color w:val="auto"/>
        </w:rPr>
        <w:lastRenderedPageBreak/>
        <w:t>CERTIFICAT DE ORGANIZAŢIE DE PREGĂTIRE APROBATĂ</w:t>
      </w:r>
    </w:p>
    <w:p w14:paraId="3146ACBC" w14:textId="77777777" w:rsidR="00396D4E" w:rsidRPr="00B46147" w:rsidRDefault="00396D4E" w:rsidP="00B66AAB">
      <w:pPr>
        <w:jc w:val="both"/>
        <w:rPr>
          <w:rFonts w:ascii="Times New Roman" w:hAnsi="Times New Roman" w:cs="Times New Roman"/>
          <w:color w:val="auto"/>
        </w:rPr>
      </w:pPr>
    </w:p>
    <w:p w14:paraId="7F5D6D9A" w14:textId="77777777" w:rsidR="00396D4E" w:rsidRPr="00B46147" w:rsidRDefault="00396D4E" w:rsidP="00B66AAB">
      <w:pPr>
        <w:jc w:val="center"/>
        <w:rPr>
          <w:rFonts w:ascii="Times New Roman" w:hAnsi="Times New Roman" w:cs="Times New Roman"/>
          <w:b/>
          <w:color w:val="auto"/>
        </w:rPr>
      </w:pPr>
      <w:r w:rsidRPr="00B46147">
        <w:rPr>
          <w:rFonts w:ascii="Times New Roman" w:hAnsi="Times New Roman" w:cs="Times New Roman"/>
          <w:b/>
          <w:color w:val="auto"/>
        </w:rPr>
        <w:t>APROBARE CURSURI DE PREGĂTIRE</w:t>
      </w:r>
    </w:p>
    <w:p w14:paraId="3E42ADD3" w14:textId="77777777" w:rsidR="00396D4E" w:rsidRPr="00B46147" w:rsidRDefault="00396D4E" w:rsidP="00B66AAB">
      <w:pPr>
        <w:jc w:val="both"/>
        <w:rPr>
          <w:rFonts w:ascii="Times New Roman" w:hAnsi="Times New Roman" w:cs="Times New Roman"/>
          <w:color w:val="auto"/>
        </w:rPr>
      </w:pPr>
    </w:p>
    <w:p w14:paraId="1F133B51" w14:textId="77777777" w:rsidR="00396D4E" w:rsidRPr="00B46147" w:rsidRDefault="00396D4E" w:rsidP="00B66AAB">
      <w:pPr>
        <w:jc w:val="both"/>
        <w:rPr>
          <w:rFonts w:ascii="Times New Roman" w:hAnsi="Times New Roman" w:cs="Times New Roman"/>
          <w:color w:val="auto"/>
        </w:rPr>
      </w:pPr>
      <w:r w:rsidRPr="00B46147">
        <w:rPr>
          <w:rFonts w:ascii="Times New Roman" w:hAnsi="Times New Roman" w:cs="Times New Roman"/>
          <w:color w:val="auto"/>
        </w:rPr>
        <w:t>Anexă la certificatul ATO numărul:</w:t>
      </w:r>
    </w:p>
    <w:p w14:paraId="3FD746BA" w14:textId="77777777" w:rsidR="00396D4E" w:rsidRPr="00B46147" w:rsidRDefault="00396D4E" w:rsidP="00B66AAB">
      <w:pPr>
        <w:rPr>
          <w:rFonts w:ascii="Times New Roman" w:hAnsi="Times New Roman" w:cs="Times New Roman"/>
          <w:color w:val="auto"/>
          <w:lang w:val="en-US"/>
        </w:rPr>
      </w:pPr>
    </w:p>
    <w:p w14:paraId="40C11F2B" w14:textId="77777777" w:rsidR="00396D4E" w:rsidRPr="00B46147" w:rsidRDefault="00396D4E" w:rsidP="00B66AAB">
      <w:pPr>
        <w:jc w:val="center"/>
        <w:rPr>
          <w:rFonts w:ascii="Times New Roman" w:hAnsi="Times New Roman" w:cs="Times New Roman"/>
          <w:color w:val="auto"/>
        </w:rPr>
      </w:pPr>
      <w:r w:rsidRPr="00B46147">
        <w:rPr>
          <w:rFonts w:ascii="Times New Roman" w:hAnsi="Times New Roman" w:cs="Times New Roman"/>
          <w:color w:val="auto"/>
        </w:rPr>
        <w:t>[NUMĂR/REFERINŢĂ CERTIFICAT]</w:t>
      </w:r>
    </w:p>
    <w:p w14:paraId="4BD5870B" w14:textId="77777777" w:rsidR="00396D4E" w:rsidRPr="00B46147" w:rsidRDefault="00396D4E" w:rsidP="00B66AAB">
      <w:pPr>
        <w:jc w:val="center"/>
        <w:rPr>
          <w:rFonts w:ascii="Times New Roman" w:hAnsi="Times New Roman" w:cs="Times New Roman"/>
          <w:color w:val="auto"/>
        </w:rPr>
      </w:pPr>
    </w:p>
    <w:p w14:paraId="59AA8357" w14:textId="77777777" w:rsidR="00396D4E" w:rsidRPr="00B46147" w:rsidRDefault="00396D4E" w:rsidP="00B66AAB">
      <w:pPr>
        <w:jc w:val="center"/>
        <w:rPr>
          <w:rFonts w:ascii="Times New Roman" w:hAnsi="Times New Roman" w:cs="Times New Roman"/>
          <w:color w:val="auto"/>
        </w:rPr>
      </w:pPr>
      <w:r w:rsidRPr="00B46147">
        <w:rPr>
          <w:rFonts w:ascii="Times New Roman" w:hAnsi="Times New Roman" w:cs="Times New Roman"/>
          <w:color w:val="auto"/>
        </w:rPr>
        <w:t>[NUMELE ORGANIZAŢIEI DE PREGĂTIRE]</w:t>
      </w:r>
    </w:p>
    <w:p w14:paraId="7D7D9258" w14:textId="77777777" w:rsidR="00396D4E" w:rsidRPr="00B46147" w:rsidRDefault="00396D4E" w:rsidP="00B66AAB">
      <w:pPr>
        <w:jc w:val="center"/>
        <w:rPr>
          <w:rFonts w:ascii="Times New Roman" w:hAnsi="Times New Roman" w:cs="Times New Roman"/>
          <w:color w:val="auto"/>
        </w:rPr>
      </w:pPr>
    </w:p>
    <w:p w14:paraId="55642FD4" w14:textId="77777777" w:rsidR="00396D4E" w:rsidRPr="00B46147" w:rsidRDefault="00396D4E" w:rsidP="00B66AAB">
      <w:pPr>
        <w:jc w:val="both"/>
        <w:rPr>
          <w:rFonts w:ascii="Times New Roman" w:hAnsi="Times New Roman" w:cs="Times New Roman"/>
          <w:color w:val="auto"/>
        </w:rPr>
      </w:pPr>
      <w:r w:rsidRPr="00B46147">
        <w:rPr>
          <w:rFonts w:ascii="Times New Roman" w:hAnsi="Times New Roman" w:cs="Times New Roman"/>
          <w:color w:val="auto"/>
        </w:rPr>
        <w:t>a obținut privilegiul de a furniza și de a desfășura următoarele cursuri de pregătire conforme cu Partea FCL și de a utiliza următoarele FSTD:</w:t>
      </w:r>
    </w:p>
    <w:p w14:paraId="7F8BCD93" w14:textId="77777777" w:rsidR="00396D4E" w:rsidRPr="00B46147" w:rsidRDefault="00396D4E" w:rsidP="00B66AAB">
      <w:pPr>
        <w:rPr>
          <w:rFonts w:ascii="Times New Roman" w:hAnsi="Times New Roman" w:cs="Times New Roman"/>
          <w:color w:val="auto"/>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88"/>
        <w:gridCol w:w="4492"/>
      </w:tblGrid>
      <w:tr w:rsidR="00396D4E" w:rsidRPr="00B46147" w14:paraId="16A7B7E7" w14:textId="77777777" w:rsidTr="00C541FF">
        <w:trPr>
          <w:trHeight w:val="499"/>
        </w:trPr>
        <w:tc>
          <w:tcPr>
            <w:tcW w:w="4488" w:type="dxa"/>
            <w:shd w:val="clear" w:color="auto" w:fill="FFFFFF"/>
            <w:vAlign w:val="center"/>
          </w:tcPr>
          <w:p w14:paraId="315A8062" w14:textId="77777777" w:rsidR="00396D4E" w:rsidRPr="00B46147" w:rsidRDefault="00396D4E" w:rsidP="00B66AAB">
            <w:pPr>
              <w:jc w:val="center"/>
              <w:rPr>
                <w:rFonts w:ascii="Times New Roman" w:hAnsi="Times New Roman" w:cs="Times New Roman"/>
                <w:color w:val="auto"/>
              </w:rPr>
            </w:pPr>
            <w:r w:rsidRPr="00B46147">
              <w:rPr>
                <w:rFonts w:ascii="Times New Roman" w:hAnsi="Times New Roman" w:cs="Times New Roman"/>
                <w:color w:val="auto"/>
              </w:rPr>
              <w:t>Curs de pregătire</w:t>
            </w:r>
          </w:p>
        </w:tc>
        <w:tc>
          <w:tcPr>
            <w:tcW w:w="4492" w:type="dxa"/>
            <w:shd w:val="clear" w:color="auto" w:fill="FFFFFF"/>
            <w:vAlign w:val="center"/>
          </w:tcPr>
          <w:p w14:paraId="77FBEC5E" w14:textId="77777777" w:rsidR="00396D4E" w:rsidRPr="00B46147" w:rsidRDefault="00396D4E" w:rsidP="00B66AAB">
            <w:pPr>
              <w:jc w:val="center"/>
              <w:rPr>
                <w:rFonts w:ascii="Times New Roman" w:hAnsi="Times New Roman" w:cs="Times New Roman"/>
                <w:color w:val="auto"/>
              </w:rPr>
            </w:pPr>
            <w:r w:rsidRPr="00B46147">
              <w:rPr>
                <w:rFonts w:ascii="Times New Roman" w:hAnsi="Times New Roman" w:cs="Times New Roman"/>
                <w:color w:val="auto"/>
              </w:rPr>
              <w:t>FSTD utilizat(e), inclusiv codul alfabetic (*)</w:t>
            </w:r>
          </w:p>
        </w:tc>
      </w:tr>
      <w:tr w:rsidR="00396D4E" w:rsidRPr="00B46147" w14:paraId="4C4AE390" w14:textId="77777777" w:rsidTr="00C541FF">
        <w:trPr>
          <w:trHeight w:val="259"/>
        </w:trPr>
        <w:tc>
          <w:tcPr>
            <w:tcW w:w="4488" w:type="dxa"/>
            <w:shd w:val="clear" w:color="auto" w:fill="FFFFFF"/>
          </w:tcPr>
          <w:p w14:paraId="3B46E62B" w14:textId="77777777" w:rsidR="00396D4E" w:rsidRPr="00B46147" w:rsidRDefault="00396D4E" w:rsidP="00B66AAB">
            <w:pPr>
              <w:jc w:val="both"/>
              <w:rPr>
                <w:rFonts w:ascii="Times New Roman" w:hAnsi="Times New Roman" w:cs="Times New Roman"/>
                <w:color w:val="auto"/>
              </w:rPr>
            </w:pPr>
          </w:p>
        </w:tc>
        <w:tc>
          <w:tcPr>
            <w:tcW w:w="4492" w:type="dxa"/>
            <w:shd w:val="clear" w:color="auto" w:fill="FFFFFF"/>
          </w:tcPr>
          <w:p w14:paraId="29F8E3E0" w14:textId="77777777" w:rsidR="00396D4E" w:rsidRPr="00B46147" w:rsidRDefault="00396D4E" w:rsidP="00B66AAB">
            <w:pPr>
              <w:jc w:val="both"/>
              <w:rPr>
                <w:rFonts w:ascii="Times New Roman" w:hAnsi="Times New Roman" w:cs="Times New Roman"/>
                <w:color w:val="auto"/>
              </w:rPr>
            </w:pPr>
          </w:p>
        </w:tc>
      </w:tr>
      <w:tr w:rsidR="00396D4E" w:rsidRPr="00B46147" w14:paraId="17114267" w14:textId="77777777" w:rsidTr="00C541FF">
        <w:trPr>
          <w:trHeight w:val="259"/>
        </w:trPr>
        <w:tc>
          <w:tcPr>
            <w:tcW w:w="4488" w:type="dxa"/>
            <w:shd w:val="clear" w:color="auto" w:fill="FFFFFF"/>
          </w:tcPr>
          <w:p w14:paraId="7008E752" w14:textId="77777777" w:rsidR="00396D4E" w:rsidRPr="00B46147" w:rsidRDefault="00396D4E" w:rsidP="00B66AAB">
            <w:pPr>
              <w:jc w:val="both"/>
              <w:rPr>
                <w:rFonts w:ascii="Times New Roman" w:hAnsi="Times New Roman" w:cs="Times New Roman"/>
                <w:color w:val="auto"/>
              </w:rPr>
            </w:pPr>
          </w:p>
        </w:tc>
        <w:tc>
          <w:tcPr>
            <w:tcW w:w="4492" w:type="dxa"/>
            <w:shd w:val="clear" w:color="auto" w:fill="FFFFFF"/>
          </w:tcPr>
          <w:p w14:paraId="209F3717" w14:textId="77777777" w:rsidR="00396D4E" w:rsidRPr="00B46147" w:rsidRDefault="00396D4E" w:rsidP="00B66AAB">
            <w:pPr>
              <w:jc w:val="both"/>
              <w:rPr>
                <w:rFonts w:ascii="Times New Roman" w:hAnsi="Times New Roman" w:cs="Times New Roman"/>
                <w:color w:val="auto"/>
              </w:rPr>
            </w:pPr>
          </w:p>
        </w:tc>
      </w:tr>
      <w:tr w:rsidR="00396D4E" w:rsidRPr="00B46147" w14:paraId="7C44A299" w14:textId="77777777" w:rsidTr="00C541FF">
        <w:trPr>
          <w:trHeight w:val="264"/>
        </w:trPr>
        <w:tc>
          <w:tcPr>
            <w:tcW w:w="4488" w:type="dxa"/>
            <w:shd w:val="clear" w:color="auto" w:fill="FFFFFF"/>
          </w:tcPr>
          <w:p w14:paraId="0C2D231E" w14:textId="77777777" w:rsidR="00396D4E" w:rsidRPr="00B46147" w:rsidRDefault="00396D4E" w:rsidP="00B66AAB">
            <w:pPr>
              <w:jc w:val="both"/>
              <w:rPr>
                <w:rFonts w:ascii="Times New Roman" w:hAnsi="Times New Roman" w:cs="Times New Roman"/>
                <w:color w:val="auto"/>
              </w:rPr>
            </w:pPr>
          </w:p>
        </w:tc>
        <w:tc>
          <w:tcPr>
            <w:tcW w:w="4492" w:type="dxa"/>
            <w:shd w:val="clear" w:color="auto" w:fill="FFFFFF"/>
          </w:tcPr>
          <w:p w14:paraId="3AA8E421" w14:textId="77777777" w:rsidR="00396D4E" w:rsidRPr="00B46147" w:rsidRDefault="00396D4E" w:rsidP="00B66AAB">
            <w:pPr>
              <w:jc w:val="both"/>
              <w:rPr>
                <w:rFonts w:ascii="Times New Roman" w:hAnsi="Times New Roman" w:cs="Times New Roman"/>
                <w:color w:val="auto"/>
              </w:rPr>
            </w:pPr>
          </w:p>
        </w:tc>
      </w:tr>
      <w:tr w:rsidR="00396D4E" w:rsidRPr="00B46147" w14:paraId="06287231" w14:textId="77777777" w:rsidTr="00C541FF">
        <w:trPr>
          <w:trHeight w:val="259"/>
        </w:trPr>
        <w:tc>
          <w:tcPr>
            <w:tcW w:w="4488" w:type="dxa"/>
            <w:shd w:val="clear" w:color="auto" w:fill="FFFFFF"/>
          </w:tcPr>
          <w:p w14:paraId="701EB4E6" w14:textId="77777777" w:rsidR="00396D4E" w:rsidRPr="00B46147" w:rsidRDefault="00396D4E" w:rsidP="00B66AAB">
            <w:pPr>
              <w:jc w:val="both"/>
              <w:rPr>
                <w:rFonts w:ascii="Times New Roman" w:hAnsi="Times New Roman" w:cs="Times New Roman"/>
                <w:color w:val="auto"/>
              </w:rPr>
            </w:pPr>
          </w:p>
        </w:tc>
        <w:tc>
          <w:tcPr>
            <w:tcW w:w="4492" w:type="dxa"/>
            <w:shd w:val="clear" w:color="auto" w:fill="FFFFFF"/>
          </w:tcPr>
          <w:p w14:paraId="650EDC5B" w14:textId="77777777" w:rsidR="00396D4E" w:rsidRPr="00B46147" w:rsidRDefault="00396D4E" w:rsidP="00B66AAB">
            <w:pPr>
              <w:jc w:val="both"/>
              <w:rPr>
                <w:rFonts w:ascii="Times New Roman" w:hAnsi="Times New Roman" w:cs="Times New Roman"/>
                <w:color w:val="auto"/>
              </w:rPr>
            </w:pPr>
          </w:p>
        </w:tc>
      </w:tr>
      <w:tr w:rsidR="00396D4E" w:rsidRPr="00B46147" w14:paraId="5D73D13C" w14:textId="77777777" w:rsidTr="00C541FF">
        <w:trPr>
          <w:trHeight w:val="269"/>
        </w:trPr>
        <w:tc>
          <w:tcPr>
            <w:tcW w:w="4488" w:type="dxa"/>
            <w:shd w:val="clear" w:color="auto" w:fill="FFFFFF"/>
          </w:tcPr>
          <w:p w14:paraId="58B18130" w14:textId="77777777" w:rsidR="00396D4E" w:rsidRPr="00B46147" w:rsidRDefault="00396D4E" w:rsidP="00B66AAB">
            <w:pPr>
              <w:jc w:val="both"/>
              <w:rPr>
                <w:rFonts w:ascii="Times New Roman" w:hAnsi="Times New Roman" w:cs="Times New Roman"/>
                <w:color w:val="auto"/>
              </w:rPr>
            </w:pPr>
          </w:p>
        </w:tc>
        <w:tc>
          <w:tcPr>
            <w:tcW w:w="4492" w:type="dxa"/>
            <w:shd w:val="clear" w:color="auto" w:fill="FFFFFF"/>
          </w:tcPr>
          <w:p w14:paraId="2CB601E7" w14:textId="77777777" w:rsidR="00396D4E" w:rsidRPr="00B46147" w:rsidRDefault="00396D4E" w:rsidP="00B66AAB">
            <w:pPr>
              <w:jc w:val="both"/>
              <w:rPr>
                <w:rFonts w:ascii="Times New Roman" w:hAnsi="Times New Roman" w:cs="Times New Roman"/>
                <w:color w:val="auto"/>
              </w:rPr>
            </w:pPr>
          </w:p>
        </w:tc>
      </w:tr>
    </w:tbl>
    <w:p w14:paraId="3F2ECE3A" w14:textId="77777777" w:rsidR="00396D4E" w:rsidRPr="00B46147" w:rsidRDefault="00396D4E" w:rsidP="00B66AAB">
      <w:pPr>
        <w:jc w:val="both"/>
        <w:rPr>
          <w:rFonts w:ascii="Times New Roman" w:hAnsi="Times New Roman" w:cs="Times New Roman"/>
          <w:color w:val="auto"/>
        </w:rPr>
      </w:pPr>
      <w:r w:rsidRPr="00B46147">
        <w:rPr>
          <w:rFonts w:ascii="Times New Roman" w:hAnsi="Times New Roman" w:cs="Times New Roman"/>
          <w:color w:val="auto"/>
        </w:rPr>
        <w:t>(*) Indicat în certificatul de calificare</w:t>
      </w:r>
    </w:p>
    <w:p w14:paraId="01AA6256" w14:textId="77777777" w:rsidR="00396D4E" w:rsidRPr="00B46147" w:rsidRDefault="00396D4E" w:rsidP="00B66AAB">
      <w:pPr>
        <w:rPr>
          <w:rFonts w:ascii="Times New Roman" w:hAnsi="Times New Roman" w:cs="Times New Roman"/>
          <w:color w:val="auto"/>
        </w:rPr>
      </w:pPr>
    </w:p>
    <w:p w14:paraId="008B39DD" w14:textId="77777777" w:rsidR="00396D4E" w:rsidRPr="00B46147" w:rsidRDefault="00396D4E" w:rsidP="00B66AAB">
      <w:pPr>
        <w:jc w:val="both"/>
        <w:rPr>
          <w:rFonts w:ascii="Times New Roman" w:hAnsi="Times New Roman" w:cs="Times New Roman"/>
          <w:color w:val="auto"/>
        </w:rPr>
      </w:pPr>
      <w:r w:rsidRPr="00B46147">
        <w:rPr>
          <w:rFonts w:ascii="Times New Roman" w:hAnsi="Times New Roman" w:cs="Times New Roman"/>
          <w:color w:val="auto"/>
        </w:rPr>
        <w:t>Prezenta aprobare a cursurilor de pregătire este valabilă atât timp cât:</w:t>
      </w:r>
    </w:p>
    <w:p w14:paraId="783784BD" w14:textId="77777777" w:rsidR="00396D4E" w:rsidRPr="00B46147" w:rsidRDefault="00396D4E" w:rsidP="00B66AAB">
      <w:pPr>
        <w:rPr>
          <w:rFonts w:ascii="Times New Roman" w:hAnsi="Times New Roman" w:cs="Times New Roman"/>
          <w:color w:val="auto"/>
          <w:lang w:val="en-US"/>
        </w:rPr>
      </w:pPr>
    </w:p>
    <w:p w14:paraId="04EC3301" w14:textId="77777777" w:rsidR="00396D4E" w:rsidRPr="00B46147" w:rsidRDefault="00396D4E" w:rsidP="00847B24">
      <w:pPr>
        <w:pStyle w:val="af1"/>
        <w:numPr>
          <w:ilvl w:val="0"/>
          <w:numId w:val="8"/>
        </w:numPr>
        <w:ind w:left="426" w:hanging="426"/>
        <w:contextualSpacing/>
        <w:jc w:val="both"/>
        <w:rPr>
          <w:rFonts w:ascii="Times New Roman" w:hAnsi="Times New Roman" w:cs="Times New Roman"/>
          <w:color w:val="auto"/>
        </w:rPr>
      </w:pPr>
      <w:r w:rsidRPr="00B46147">
        <w:rPr>
          <w:rFonts w:ascii="Times New Roman" w:hAnsi="Times New Roman" w:cs="Times New Roman"/>
          <w:color w:val="auto"/>
        </w:rPr>
        <w:t>certificatul ATO nu a fost înlocuit, limitat, suspendat sau revocat, ori nu s-a renunțat la acesta; și</w:t>
      </w:r>
    </w:p>
    <w:p w14:paraId="746D66D5" w14:textId="77777777" w:rsidR="00396D4E" w:rsidRPr="00B46147" w:rsidRDefault="00396D4E" w:rsidP="00B66AAB">
      <w:pPr>
        <w:pStyle w:val="af1"/>
        <w:ind w:left="426"/>
        <w:jc w:val="both"/>
        <w:rPr>
          <w:rFonts w:ascii="Times New Roman" w:hAnsi="Times New Roman" w:cs="Times New Roman"/>
          <w:color w:val="auto"/>
        </w:rPr>
      </w:pPr>
    </w:p>
    <w:p w14:paraId="240EDF6F" w14:textId="77777777" w:rsidR="00396D4E" w:rsidRPr="00B46147" w:rsidRDefault="00396D4E" w:rsidP="00847B24">
      <w:pPr>
        <w:pStyle w:val="af1"/>
        <w:numPr>
          <w:ilvl w:val="0"/>
          <w:numId w:val="8"/>
        </w:numPr>
        <w:ind w:left="426" w:hanging="426"/>
        <w:contextualSpacing/>
        <w:jc w:val="both"/>
        <w:rPr>
          <w:rFonts w:ascii="Times New Roman" w:hAnsi="Times New Roman" w:cs="Times New Roman"/>
          <w:color w:val="auto"/>
        </w:rPr>
      </w:pPr>
      <w:r w:rsidRPr="00B46147">
        <w:rPr>
          <w:rFonts w:ascii="Times New Roman" w:hAnsi="Times New Roman" w:cs="Times New Roman"/>
          <w:color w:val="auto"/>
        </w:rPr>
        <w:t>toate operațiunile sunt desfășurate în conformitate cu Partea ORA, cu Partea FCL, cu alte reglementări aplicabile și dacă este cazul, cu procedurile din documentația organizației în conformitate cu prevederile Părții ORA.</w:t>
      </w:r>
    </w:p>
    <w:p w14:paraId="699E6815" w14:textId="77777777" w:rsidR="00396D4E" w:rsidRPr="00B46147" w:rsidRDefault="00396D4E" w:rsidP="00B66AAB">
      <w:pPr>
        <w:pStyle w:val="af1"/>
        <w:ind w:left="426"/>
        <w:jc w:val="both"/>
        <w:rPr>
          <w:rFonts w:ascii="Times New Roman" w:hAnsi="Times New Roman" w:cs="Times New Roman"/>
          <w:color w:val="auto"/>
        </w:rPr>
      </w:pPr>
    </w:p>
    <w:p w14:paraId="7D0BE7C2" w14:textId="77777777" w:rsidR="00396D4E" w:rsidRPr="00B46147" w:rsidRDefault="00396D4E" w:rsidP="00B66AAB">
      <w:pPr>
        <w:rPr>
          <w:rFonts w:ascii="Times New Roman" w:hAnsi="Times New Roman" w:cs="Times New Roman"/>
          <w:color w:val="auto"/>
        </w:rPr>
      </w:pPr>
    </w:p>
    <w:p w14:paraId="4CC70087" w14:textId="77777777" w:rsidR="00396D4E" w:rsidRPr="00B46147" w:rsidRDefault="00396D4E" w:rsidP="00B66AAB">
      <w:pPr>
        <w:rPr>
          <w:rFonts w:ascii="Times New Roman" w:hAnsi="Times New Roman" w:cs="Times New Roman"/>
          <w:color w:val="auto"/>
        </w:rPr>
      </w:pPr>
    </w:p>
    <w:p w14:paraId="096C090C" w14:textId="77777777" w:rsidR="00396D4E" w:rsidRPr="00B46147" w:rsidRDefault="00396D4E" w:rsidP="00B66AAB">
      <w:pPr>
        <w:jc w:val="both"/>
        <w:rPr>
          <w:rFonts w:ascii="Times New Roman" w:hAnsi="Times New Roman" w:cs="Times New Roman"/>
          <w:color w:val="auto"/>
        </w:rPr>
      </w:pPr>
      <w:r w:rsidRPr="00B46147">
        <w:rPr>
          <w:rFonts w:ascii="Times New Roman" w:hAnsi="Times New Roman" w:cs="Times New Roman"/>
          <w:color w:val="auto"/>
        </w:rPr>
        <w:t>Data eliberării:</w:t>
      </w:r>
    </w:p>
    <w:p w14:paraId="10A3C836" w14:textId="77777777" w:rsidR="00396D4E" w:rsidRPr="00B46147" w:rsidRDefault="00396D4E" w:rsidP="00B66AAB">
      <w:pPr>
        <w:rPr>
          <w:rFonts w:ascii="Times New Roman" w:hAnsi="Times New Roman" w:cs="Times New Roman"/>
          <w:color w:val="auto"/>
          <w:lang w:val="en-US"/>
        </w:rPr>
      </w:pPr>
    </w:p>
    <w:p w14:paraId="76447197" w14:textId="77777777" w:rsidR="00396D4E" w:rsidRPr="00B46147" w:rsidRDefault="00396D4E" w:rsidP="00B66AAB">
      <w:pPr>
        <w:pStyle w:val="af4"/>
        <w:tabs>
          <w:tab w:val="left" w:pos="-2268"/>
          <w:tab w:val="left" w:pos="-2127"/>
          <w:tab w:val="left" w:pos="-1843"/>
          <w:tab w:val="left" w:pos="-1560"/>
          <w:tab w:val="left" w:pos="-1418"/>
        </w:tabs>
        <w:spacing w:after="0"/>
        <w:ind w:left="0" w:right="-6"/>
        <w:rPr>
          <w:color w:val="auto"/>
        </w:rPr>
      </w:pPr>
      <w:r w:rsidRPr="00B46147">
        <w:rPr>
          <w:rFonts w:ascii="Times New Roman" w:hAnsi="Times New Roman" w:cs="Times New Roman"/>
          <w:color w:val="auto"/>
        </w:rPr>
        <w:t xml:space="preserve">Semnătură: </w:t>
      </w:r>
      <w:r w:rsidRPr="00B46147">
        <w:rPr>
          <w:rFonts w:ascii="Times New Roman" w:hAnsi="Times New Roman" w:cs="Times New Roman"/>
          <w:color w:val="auto"/>
        </w:rPr>
        <w:tab/>
      </w:r>
      <w:r w:rsidRPr="00B46147">
        <w:rPr>
          <w:rFonts w:ascii="Times New Roman" w:hAnsi="Times New Roman" w:cs="Times New Roman"/>
          <w:color w:val="auto"/>
        </w:rPr>
        <w:tab/>
        <w:t>AAC</w:t>
      </w:r>
    </w:p>
    <w:p w14:paraId="3AC6B3FA" w14:textId="77777777" w:rsidR="00396D4E" w:rsidRPr="00B46147" w:rsidRDefault="00396D4E" w:rsidP="00B66AAB">
      <w:pPr>
        <w:jc w:val="both"/>
        <w:rPr>
          <w:rFonts w:ascii="Times New Roman" w:hAnsi="Times New Roman" w:cs="Times New Roman"/>
          <w:color w:val="auto"/>
        </w:rPr>
      </w:pPr>
    </w:p>
    <w:p w14:paraId="73F35D0D" w14:textId="77777777" w:rsidR="00396D4E" w:rsidRPr="00B46147" w:rsidRDefault="00396D4E" w:rsidP="00B66AAB">
      <w:pPr>
        <w:jc w:val="both"/>
        <w:rPr>
          <w:rFonts w:ascii="Times New Roman" w:hAnsi="Times New Roman" w:cs="Times New Roman"/>
          <w:color w:val="auto"/>
        </w:rPr>
      </w:pPr>
    </w:p>
    <w:p w14:paraId="5A45B6C1" w14:textId="77777777" w:rsidR="00396D4E" w:rsidRPr="00B46147" w:rsidRDefault="00396D4E" w:rsidP="00B66AAB">
      <w:pPr>
        <w:jc w:val="both"/>
        <w:rPr>
          <w:rFonts w:ascii="Times New Roman" w:hAnsi="Times New Roman" w:cs="Times New Roman"/>
          <w:color w:val="auto"/>
        </w:rPr>
      </w:pPr>
    </w:p>
    <w:p w14:paraId="3F80EDD8" w14:textId="77777777" w:rsidR="00396D4E" w:rsidRPr="00B46147" w:rsidRDefault="00396D4E" w:rsidP="00B66AAB">
      <w:pPr>
        <w:jc w:val="both"/>
        <w:rPr>
          <w:rFonts w:ascii="Times New Roman" w:hAnsi="Times New Roman" w:cs="Times New Roman"/>
          <w:color w:val="auto"/>
        </w:rPr>
      </w:pPr>
    </w:p>
    <w:p w14:paraId="5031483E" w14:textId="77777777" w:rsidR="00396D4E" w:rsidRPr="00B46147" w:rsidRDefault="00396D4E" w:rsidP="00B66AAB">
      <w:pPr>
        <w:jc w:val="both"/>
        <w:rPr>
          <w:rFonts w:ascii="Times New Roman" w:hAnsi="Times New Roman" w:cs="Times New Roman"/>
          <w:strike/>
          <w:color w:val="auto"/>
        </w:rPr>
      </w:pPr>
      <w:r w:rsidRPr="00B46147">
        <w:rPr>
          <w:rFonts w:ascii="Times New Roman" w:hAnsi="Times New Roman" w:cs="Times New Roman"/>
          <w:color w:val="auto"/>
        </w:rPr>
        <w:t>Pentru Republica Moldova/AAC</w:t>
      </w:r>
    </w:p>
    <w:p w14:paraId="0DAD4506" w14:textId="77777777" w:rsidR="00396D4E" w:rsidRPr="00B46147" w:rsidRDefault="00396D4E" w:rsidP="00B66AAB">
      <w:pPr>
        <w:rPr>
          <w:rFonts w:ascii="Times New Roman" w:hAnsi="Times New Roman" w:cs="Times New Roman"/>
          <w:color w:val="auto"/>
        </w:rPr>
      </w:pPr>
    </w:p>
    <w:p w14:paraId="4B3DAA21" w14:textId="77777777" w:rsidR="00396D4E" w:rsidRPr="00B46147" w:rsidRDefault="00396D4E" w:rsidP="00B66AAB">
      <w:pPr>
        <w:jc w:val="both"/>
        <w:rPr>
          <w:rFonts w:ascii="Times New Roman" w:hAnsi="Times New Roman" w:cs="Times New Roman"/>
          <w:color w:val="auto"/>
        </w:rPr>
      </w:pPr>
    </w:p>
    <w:p w14:paraId="17B4A19C" w14:textId="77777777" w:rsidR="00396D4E" w:rsidRPr="00B46147" w:rsidRDefault="00396D4E" w:rsidP="00B66AAB">
      <w:pPr>
        <w:jc w:val="both"/>
        <w:rPr>
          <w:rFonts w:ascii="Times New Roman" w:hAnsi="Times New Roman" w:cs="Times New Roman"/>
          <w:color w:val="auto"/>
        </w:rPr>
      </w:pPr>
    </w:p>
    <w:p w14:paraId="07A8AD8D" w14:textId="77777777" w:rsidR="00396D4E" w:rsidRPr="00B46147" w:rsidRDefault="00396D4E" w:rsidP="00B66AAB">
      <w:pPr>
        <w:jc w:val="both"/>
        <w:rPr>
          <w:rFonts w:ascii="Times New Roman" w:hAnsi="Times New Roman" w:cs="Times New Roman"/>
          <w:color w:val="auto"/>
        </w:rPr>
      </w:pPr>
    </w:p>
    <w:p w14:paraId="6D169F76" w14:textId="77777777" w:rsidR="00396D4E" w:rsidRPr="00B46147" w:rsidRDefault="00396D4E" w:rsidP="00B66AAB">
      <w:pPr>
        <w:jc w:val="both"/>
        <w:rPr>
          <w:rFonts w:ascii="Times New Roman" w:hAnsi="Times New Roman" w:cs="Times New Roman"/>
          <w:color w:val="auto"/>
        </w:rPr>
      </w:pPr>
      <w:r w:rsidRPr="00B46147">
        <w:rPr>
          <w:rFonts w:ascii="Times New Roman" w:hAnsi="Times New Roman" w:cs="Times New Roman"/>
          <w:color w:val="auto"/>
        </w:rPr>
        <w:t xml:space="preserve">Formular </w:t>
      </w:r>
      <w:r w:rsidR="00EC1A0C" w:rsidRPr="00B46147">
        <w:rPr>
          <w:rFonts w:ascii="Times New Roman" w:hAnsi="Times New Roman" w:cs="Times New Roman"/>
          <w:color w:val="auto"/>
        </w:rPr>
        <w:t xml:space="preserve">AAC </w:t>
      </w:r>
      <w:r w:rsidRPr="00B46147">
        <w:rPr>
          <w:rFonts w:ascii="Times New Roman" w:hAnsi="Times New Roman" w:cs="Times New Roman"/>
          <w:color w:val="auto"/>
        </w:rPr>
        <w:t>143 Versiunea 1 – pagina 2/2</w:t>
      </w:r>
    </w:p>
    <w:p w14:paraId="17F05646" w14:textId="77777777" w:rsidR="00396D4E" w:rsidRPr="00B46147" w:rsidRDefault="00396D4E" w:rsidP="00B66AAB">
      <w:pPr>
        <w:jc w:val="both"/>
        <w:rPr>
          <w:rFonts w:ascii="Times New Roman" w:hAnsi="Times New Roman" w:cs="Times New Roman"/>
          <w:color w:val="auto"/>
        </w:rPr>
      </w:pPr>
    </w:p>
    <w:p w14:paraId="7A2A7E30" w14:textId="77777777" w:rsidR="00396D4E" w:rsidRPr="00B46147" w:rsidRDefault="00396D4E" w:rsidP="00B66AAB">
      <w:pPr>
        <w:jc w:val="both"/>
        <w:rPr>
          <w:rFonts w:ascii="Times New Roman" w:hAnsi="Times New Roman" w:cs="Times New Roman"/>
          <w:color w:val="auto"/>
        </w:rPr>
      </w:pPr>
    </w:p>
    <w:p w14:paraId="4B37F192" w14:textId="77777777" w:rsidR="00396D4E" w:rsidRPr="00B46147" w:rsidRDefault="00396D4E" w:rsidP="00B66AAB">
      <w:pPr>
        <w:jc w:val="both"/>
        <w:rPr>
          <w:rFonts w:ascii="Times New Roman" w:hAnsi="Times New Roman" w:cs="Times New Roman"/>
          <w:color w:val="auto"/>
        </w:rPr>
      </w:pPr>
    </w:p>
    <w:p w14:paraId="3C3B4AE0" w14:textId="77777777" w:rsidR="00396D4E" w:rsidRPr="00B46147" w:rsidRDefault="00396D4E" w:rsidP="00B66AAB">
      <w:pPr>
        <w:jc w:val="both"/>
        <w:rPr>
          <w:rFonts w:ascii="Times New Roman" w:hAnsi="Times New Roman" w:cs="Times New Roman"/>
          <w:color w:val="auto"/>
        </w:rPr>
      </w:pPr>
    </w:p>
    <w:p w14:paraId="49B44F3D" w14:textId="77777777" w:rsidR="00396D4E" w:rsidRPr="00B46147" w:rsidRDefault="00396D4E" w:rsidP="00C541FF">
      <w:pPr>
        <w:pStyle w:val="1"/>
        <w:rPr>
          <w:rStyle w:val="boldface"/>
          <w:rFonts w:ascii="Times New Roman" w:hAnsi="Times New Roman" w:cs="Times New Roman"/>
          <w:b/>
          <w:color w:val="auto"/>
          <w:sz w:val="24"/>
          <w:szCs w:val="24"/>
        </w:rPr>
      </w:pPr>
      <w:r w:rsidRPr="00B46147">
        <w:rPr>
          <w:rFonts w:ascii="Times New Roman" w:hAnsi="Times New Roman" w:cs="Times New Roman"/>
          <w:color w:val="auto"/>
        </w:rPr>
        <w:br w:type="page"/>
      </w:r>
      <w:bookmarkStart w:id="14" w:name="bookmark623"/>
      <w:r w:rsidRPr="00B46147">
        <w:rPr>
          <w:rStyle w:val="boldface"/>
          <w:rFonts w:ascii="Times New Roman" w:hAnsi="Times New Roman" w:cs="Times New Roman"/>
          <w:b/>
          <w:color w:val="auto"/>
          <w:sz w:val="24"/>
          <w:szCs w:val="24"/>
        </w:rPr>
        <w:lastRenderedPageBreak/>
        <w:t xml:space="preserve">Apendicele nr.4 la ANEXA </w:t>
      </w:r>
      <w:r w:rsidR="00C541FF" w:rsidRPr="00B46147">
        <w:rPr>
          <w:rStyle w:val="boldface"/>
          <w:rFonts w:ascii="Times New Roman" w:hAnsi="Times New Roman" w:cs="Times New Roman"/>
          <w:b/>
          <w:color w:val="auto"/>
          <w:sz w:val="24"/>
          <w:szCs w:val="24"/>
        </w:rPr>
        <w:t>nr.6</w:t>
      </w:r>
      <w:r w:rsidRPr="00B46147">
        <w:rPr>
          <w:rStyle w:val="boldface"/>
          <w:rFonts w:ascii="Times New Roman" w:hAnsi="Times New Roman" w:cs="Times New Roman"/>
          <w:b/>
          <w:color w:val="auto"/>
          <w:sz w:val="24"/>
          <w:szCs w:val="24"/>
        </w:rPr>
        <w:t xml:space="preserve"> PARTEA ARA</w:t>
      </w:r>
    </w:p>
    <w:p w14:paraId="2550A52A" w14:textId="77777777" w:rsidR="00396D4E" w:rsidRPr="00B46147" w:rsidRDefault="00396D4E" w:rsidP="00B66AAB">
      <w:pPr>
        <w:pStyle w:val="Bodytext61"/>
        <w:shd w:val="clear" w:color="auto" w:fill="auto"/>
        <w:spacing w:before="0" w:after="0" w:line="240" w:lineRule="auto"/>
        <w:ind w:firstLine="0"/>
        <w:rPr>
          <w:sz w:val="24"/>
          <w:szCs w:val="24"/>
          <w:lang w:eastAsia="ro-RO"/>
        </w:rPr>
      </w:pPr>
    </w:p>
    <w:p w14:paraId="21DCF31C" w14:textId="77777777" w:rsidR="00396D4E" w:rsidRPr="00B46147" w:rsidRDefault="00396D4E" w:rsidP="00B66AAB">
      <w:pPr>
        <w:jc w:val="center"/>
        <w:rPr>
          <w:rFonts w:ascii="Times New Roman" w:hAnsi="Times New Roman" w:cs="Times New Roman"/>
          <w:b/>
          <w:color w:val="auto"/>
        </w:rPr>
      </w:pPr>
      <w:r w:rsidRPr="00B46147">
        <w:rPr>
          <w:rFonts w:ascii="Times New Roman" w:hAnsi="Times New Roman" w:cs="Times New Roman"/>
          <w:b/>
          <w:color w:val="auto"/>
        </w:rPr>
        <w:t>CERTIFICAT DE CALIFICARE A ECHIPAMENTULUI DE PREGĂTIRE SINTETICĂ PENTRU ZBOR</w:t>
      </w:r>
      <w:bookmarkEnd w:id="14"/>
    </w:p>
    <w:p w14:paraId="34672B26" w14:textId="77777777" w:rsidR="00396D4E" w:rsidRPr="00B46147" w:rsidRDefault="00396D4E" w:rsidP="00B66AAB">
      <w:pPr>
        <w:jc w:val="both"/>
        <w:rPr>
          <w:rFonts w:ascii="Times New Roman" w:hAnsi="Times New Roman" w:cs="Times New Roman"/>
          <w:color w:val="auto"/>
        </w:rPr>
      </w:pPr>
      <w:bookmarkStart w:id="15" w:name="bookmark624"/>
    </w:p>
    <w:p w14:paraId="74EF308F" w14:textId="77777777" w:rsidR="00396D4E" w:rsidRPr="00B46147" w:rsidRDefault="00396D4E" w:rsidP="00B66AAB">
      <w:pPr>
        <w:jc w:val="center"/>
        <w:rPr>
          <w:rFonts w:ascii="Times New Roman" w:hAnsi="Times New Roman" w:cs="Times New Roman"/>
          <w:b/>
          <w:color w:val="auto"/>
        </w:rPr>
      </w:pPr>
      <w:r w:rsidRPr="00B46147">
        <w:rPr>
          <w:rFonts w:ascii="Times New Roman" w:hAnsi="Times New Roman" w:cs="Times New Roman"/>
          <w:b/>
          <w:color w:val="auto"/>
        </w:rPr>
        <w:t>Introducere</w:t>
      </w:r>
      <w:bookmarkEnd w:id="15"/>
    </w:p>
    <w:p w14:paraId="1726E366" w14:textId="77777777" w:rsidR="00396D4E" w:rsidRPr="00B46147" w:rsidRDefault="00396D4E" w:rsidP="00B66AAB">
      <w:pPr>
        <w:jc w:val="center"/>
        <w:rPr>
          <w:rFonts w:ascii="Times New Roman" w:hAnsi="Times New Roman" w:cs="Times New Roman"/>
          <w:b/>
          <w:color w:val="auto"/>
        </w:rPr>
      </w:pPr>
    </w:p>
    <w:p w14:paraId="49EE86DD" w14:textId="77777777" w:rsidR="00396D4E" w:rsidRPr="00B46147" w:rsidRDefault="00396D4E" w:rsidP="00B66AAB">
      <w:pPr>
        <w:jc w:val="both"/>
        <w:rPr>
          <w:rFonts w:ascii="Times New Roman" w:hAnsi="Times New Roman" w:cs="Times New Roman"/>
          <w:color w:val="auto"/>
        </w:rPr>
      </w:pPr>
      <w:r w:rsidRPr="00B46147">
        <w:rPr>
          <w:rFonts w:ascii="Times New Roman" w:hAnsi="Times New Roman" w:cs="Times New Roman"/>
          <w:color w:val="auto"/>
        </w:rPr>
        <w:t xml:space="preserve">Pentru certificatul de calificare a FSTD, se utilizează formularul </w:t>
      </w:r>
      <w:r w:rsidR="00884A74" w:rsidRPr="00B46147">
        <w:rPr>
          <w:rFonts w:ascii="Times New Roman" w:hAnsi="Times New Roman" w:cs="Times New Roman"/>
          <w:color w:val="auto"/>
        </w:rPr>
        <w:t xml:space="preserve">AAC </w:t>
      </w:r>
      <w:r w:rsidRPr="00B46147">
        <w:rPr>
          <w:rFonts w:ascii="Times New Roman" w:hAnsi="Times New Roman" w:cs="Times New Roman"/>
          <w:color w:val="auto"/>
        </w:rPr>
        <w:t>145. Prezentul document conține specificațiile FSTD, inclusiv orice limitare (limitări) și autorizație (autorizații) sau aprobare (aprobări) specială (speciale) care se aplică FSTD în cauză. Certificatul de calificare se tipărește în limba engleză și în limba de stat.</w:t>
      </w:r>
    </w:p>
    <w:p w14:paraId="5EB898B6" w14:textId="77777777" w:rsidR="00396D4E" w:rsidRPr="00B46147" w:rsidRDefault="00396D4E" w:rsidP="00B66AAB">
      <w:pPr>
        <w:jc w:val="both"/>
        <w:rPr>
          <w:rFonts w:ascii="Times New Roman" w:hAnsi="Times New Roman" w:cs="Times New Roman"/>
          <w:color w:val="auto"/>
        </w:rPr>
      </w:pPr>
    </w:p>
    <w:p w14:paraId="6AC76272" w14:textId="77777777" w:rsidR="00396D4E" w:rsidRPr="00B46147" w:rsidRDefault="00396D4E" w:rsidP="00B66AAB">
      <w:pPr>
        <w:jc w:val="both"/>
        <w:rPr>
          <w:rFonts w:ascii="Times New Roman" w:hAnsi="Times New Roman" w:cs="Times New Roman"/>
          <w:color w:val="auto"/>
        </w:rPr>
      </w:pPr>
      <w:r w:rsidRPr="00B46147">
        <w:rPr>
          <w:rFonts w:ascii="Times New Roman" w:hAnsi="Times New Roman" w:cs="Times New Roman"/>
          <w:color w:val="auto"/>
        </w:rPr>
        <w:t>FSTD convertibile dispun de un certificat de calificare separat pentru fiecare tip de aeronavă. Montarea de motoare și echipamente diferite pe un FSTD nu necesită certificate de calificare separate. Toate certificatele de calificare sunt prevăzute cu un număr de serie precedat de un cod format din litere, care este specific respectivului FSTD. Codul alfabetic este specific autorității competente emitente.</w:t>
      </w:r>
    </w:p>
    <w:p w14:paraId="7E189191" w14:textId="77777777" w:rsidR="00396D4E" w:rsidRPr="00B46147" w:rsidRDefault="00396D4E" w:rsidP="00B66AAB">
      <w:pPr>
        <w:jc w:val="both"/>
        <w:rPr>
          <w:rFonts w:ascii="Times New Roman" w:hAnsi="Times New Roman" w:cs="Times New Roman"/>
          <w:color w:val="auto"/>
        </w:rPr>
      </w:pPr>
    </w:p>
    <w:p w14:paraId="0F956615" w14:textId="77777777" w:rsidR="00396D4E" w:rsidRPr="00B46147" w:rsidRDefault="00396D4E" w:rsidP="00B66AAB">
      <w:pPr>
        <w:jc w:val="both"/>
        <w:rPr>
          <w:rFonts w:ascii="Times New Roman" w:hAnsi="Times New Roman" w:cs="Times New Roman"/>
          <w:color w:val="auto"/>
        </w:rPr>
      </w:pPr>
    </w:p>
    <w:p w14:paraId="7179F796" w14:textId="77777777" w:rsidR="00396D4E" w:rsidRPr="00B46147" w:rsidRDefault="00396D4E" w:rsidP="00B66AAB">
      <w:pPr>
        <w:jc w:val="both"/>
        <w:rPr>
          <w:rFonts w:ascii="Times New Roman" w:hAnsi="Times New Roman" w:cs="Times New Roman"/>
          <w:color w:val="auto"/>
        </w:rPr>
      </w:pPr>
    </w:p>
    <w:p w14:paraId="6F1C2C07" w14:textId="77777777" w:rsidR="00396D4E" w:rsidRPr="00B46147" w:rsidRDefault="00396D4E" w:rsidP="00B66AAB">
      <w:pPr>
        <w:jc w:val="both"/>
        <w:rPr>
          <w:rFonts w:ascii="Times New Roman" w:hAnsi="Times New Roman" w:cs="Times New Roman"/>
          <w:color w:val="auto"/>
        </w:rPr>
      </w:pPr>
    </w:p>
    <w:p w14:paraId="26D1F02C" w14:textId="77777777" w:rsidR="00396D4E" w:rsidRPr="00B46147" w:rsidRDefault="00396D4E" w:rsidP="00B66AAB">
      <w:pPr>
        <w:jc w:val="both"/>
        <w:rPr>
          <w:rFonts w:ascii="Times New Roman" w:hAnsi="Times New Roman" w:cs="Times New Roman"/>
          <w:color w:val="auto"/>
        </w:rPr>
      </w:pPr>
    </w:p>
    <w:p w14:paraId="5EF7838D" w14:textId="77777777" w:rsidR="00396D4E" w:rsidRPr="00B46147" w:rsidRDefault="00396D4E" w:rsidP="00B66AAB">
      <w:pPr>
        <w:jc w:val="both"/>
        <w:rPr>
          <w:rFonts w:ascii="Times New Roman" w:hAnsi="Times New Roman" w:cs="Times New Roman"/>
          <w:color w:val="auto"/>
        </w:rPr>
      </w:pPr>
    </w:p>
    <w:p w14:paraId="587EA192" w14:textId="77777777" w:rsidR="00396D4E" w:rsidRPr="00B46147" w:rsidRDefault="00396D4E" w:rsidP="00B66AAB">
      <w:pPr>
        <w:jc w:val="both"/>
        <w:rPr>
          <w:rFonts w:ascii="Times New Roman" w:hAnsi="Times New Roman" w:cs="Times New Roman"/>
          <w:color w:val="auto"/>
        </w:rPr>
      </w:pPr>
    </w:p>
    <w:p w14:paraId="0D0946B8" w14:textId="77777777" w:rsidR="00396D4E" w:rsidRPr="00B46147" w:rsidRDefault="00396D4E" w:rsidP="00B66AAB">
      <w:pPr>
        <w:jc w:val="both"/>
        <w:rPr>
          <w:rFonts w:ascii="Times New Roman" w:hAnsi="Times New Roman" w:cs="Times New Roman"/>
          <w:color w:val="auto"/>
        </w:rPr>
      </w:pPr>
    </w:p>
    <w:p w14:paraId="37EAAACE" w14:textId="77777777" w:rsidR="00396D4E" w:rsidRPr="00B46147" w:rsidRDefault="00396D4E" w:rsidP="00B66AAB">
      <w:pPr>
        <w:jc w:val="both"/>
        <w:rPr>
          <w:rFonts w:ascii="Times New Roman" w:hAnsi="Times New Roman" w:cs="Times New Roman"/>
          <w:color w:val="auto"/>
        </w:rPr>
      </w:pPr>
    </w:p>
    <w:p w14:paraId="40A76FE3" w14:textId="77777777" w:rsidR="00396D4E" w:rsidRPr="00B46147" w:rsidRDefault="00396D4E" w:rsidP="00B66AAB">
      <w:pPr>
        <w:jc w:val="both"/>
        <w:rPr>
          <w:rFonts w:ascii="Times New Roman" w:hAnsi="Times New Roman" w:cs="Times New Roman"/>
          <w:color w:val="auto"/>
        </w:rPr>
      </w:pPr>
    </w:p>
    <w:p w14:paraId="727C2324" w14:textId="77777777" w:rsidR="00396D4E" w:rsidRPr="00B46147" w:rsidRDefault="00396D4E" w:rsidP="00B66AAB">
      <w:pPr>
        <w:jc w:val="both"/>
        <w:rPr>
          <w:rFonts w:ascii="Times New Roman" w:hAnsi="Times New Roman" w:cs="Times New Roman"/>
          <w:color w:val="auto"/>
        </w:rPr>
      </w:pPr>
    </w:p>
    <w:p w14:paraId="1F5D0774" w14:textId="77777777" w:rsidR="00396D4E" w:rsidRPr="00B46147" w:rsidRDefault="00396D4E" w:rsidP="00B66AAB">
      <w:pPr>
        <w:jc w:val="both"/>
        <w:rPr>
          <w:rFonts w:ascii="Times New Roman" w:hAnsi="Times New Roman" w:cs="Times New Roman"/>
          <w:color w:val="auto"/>
        </w:rPr>
      </w:pPr>
    </w:p>
    <w:p w14:paraId="4EF3ABDB" w14:textId="77777777" w:rsidR="00396D4E" w:rsidRPr="00B46147" w:rsidRDefault="00396D4E" w:rsidP="00B66AAB">
      <w:pPr>
        <w:jc w:val="both"/>
        <w:rPr>
          <w:rFonts w:ascii="Times New Roman" w:hAnsi="Times New Roman" w:cs="Times New Roman"/>
          <w:color w:val="auto"/>
        </w:rPr>
      </w:pPr>
    </w:p>
    <w:p w14:paraId="7514CBAB" w14:textId="77777777" w:rsidR="00396D4E" w:rsidRPr="00B46147" w:rsidRDefault="00396D4E" w:rsidP="00B66AAB">
      <w:pPr>
        <w:jc w:val="both"/>
        <w:rPr>
          <w:rFonts w:ascii="Times New Roman" w:hAnsi="Times New Roman" w:cs="Times New Roman"/>
          <w:color w:val="auto"/>
        </w:rPr>
      </w:pPr>
    </w:p>
    <w:p w14:paraId="39D65A87" w14:textId="77777777" w:rsidR="00396D4E" w:rsidRPr="00B46147" w:rsidRDefault="00396D4E" w:rsidP="00B66AAB">
      <w:pPr>
        <w:jc w:val="both"/>
        <w:rPr>
          <w:rFonts w:ascii="Times New Roman" w:hAnsi="Times New Roman" w:cs="Times New Roman"/>
          <w:color w:val="auto"/>
        </w:rPr>
      </w:pPr>
    </w:p>
    <w:p w14:paraId="6F5BCD2C" w14:textId="77777777" w:rsidR="00396D4E" w:rsidRPr="00B46147" w:rsidRDefault="00396D4E" w:rsidP="00B66AAB">
      <w:pPr>
        <w:jc w:val="both"/>
        <w:rPr>
          <w:rFonts w:ascii="Times New Roman" w:hAnsi="Times New Roman" w:cs="Times New Roman"/>
          <w:color w:val="auto"/>
        </w:rPr>
      </w:pPr>
    </w:p>
    <w:p w14:paraId="2FDB12E9" w14:textId="77777777" w:rsidR="00396D4E" w:rsidRPr="00B46147" w:rsidRDefault="00396D4E" w:rsidP="00B66AAB">
      <w:pPr>
        <w:jc w:val="both"/>
        <w:rPr>
          <w:rFonts w:ascii="Times New Roman" w:hAnsi="Times New Roman" w:cs="Times New Roman"/>
          <w:color w:val="auto"/>
        </w:rPr>
      </w:pPr>
    </w:p>
    <w:p w14:paraId="02714D4A" w14:textId="77777777" w:rsidR="00396D4E" w:rsidRPr="00B46147" w:rsidRDefault="00396D4E" w:rsidP="00B66AAB">
      <w:pPr>
        <w:jc w:val="both"/>
        <w:rPr>
          <w:rFonts w:ascii="Times New Roman" w:hAnsi="Times New Roman" w:cs="Times New Roman"/>
          <w:color w:val="auto"/>
        </w:rPr>
      </w:pPr>
    </w:p>
    <w:p w14:paraId="4FAEBECA" w14:textId="77777777" w:rsidR="00396D4E" w:rsidRPr="00B46147" w:rsidRDefault="00396D4E" w:rsidP="00B66AAB">
      <w:pPr>
        <w:jc w:val="both"/>
        <w:rPr>
          <w:rFonts w:ascii="Times New Roman" w:hAnsi="Times New Roman" w:cs="Times New Roman"/>
          <w:color w:val="auto"/>
        </w:rPr>
      </w:pPr>
    </w:p>
    <w:p w14:paraId="7DDA19FB" w14:textId="77777777" w:rsidR="00396D4E" w:rsidRPr="00B46147" w:rsidRDefault="00396D4E" w:rsidP="00B66AAB">
      <w:pPr>
        <w:jc w:val="both"/>
        <w:rPr>
          <w:rFonts w:ascii="Times New Roman" w:hAnsi="Times New Roman" w:cs="Times New Roman"/>
          <w:color w:val="auto"/>
        </w:rPr>
      </w:pPr>
    </w:p>
    <w:p w14:paraId="3323B7C8" w14:textId="77777777" w:rsidR="00396D4E" w:rsidRPr="00B46147" w:rsidRDefault="00396D4E" w:rsidP="00B66AAB">
      <w:pPr>
        <w:jc w:val="both"/>
        <w:rPr>
          <w:rFonts w:ascii="Times New Roman" w:hAnsi="Times New Roman" w:cs="Times New Roman"/>
          <w:color w:val="auto"/>
        </w:rPr>
      </w:pPr>
    </w:p>
    <w:p w14:paraId="7C4E4866" w14:textId="77777777" w:rsidR="00396D4E" w:rsidRPr="00B46147" w:rsidRDefault="00396D4E" w:rsidP="00B66AAB">
      <w:pPr>
        <w:jc w:val="both"/>
        <w:rPr>
          <w:rFonts w:ascii="Times New Roman" w:hAnsi="Times New Roman" w:cs="Times New Roman"/>
          <w:color w:val="auto"/>
        </w:rPr>
      </w:pPr>
    </w:p>
    <w:p w14:paraId="623C5B9A" w14:textId="77777777" w:rsidR="00396D4E" w:rsidRPr="00B46147" w:rsidRDefault="00396D4E" w:rsidP="00B66AAB">
      <w:pPr>
        <w:jc w:val="both"/>
        <w:rPr>
          <w:rFonts w:ascii="Times New Roman" w:hAnsi="Times New Roman" w:cs="Times New Roman"/>
          <w:color w:val="auto"/>
        </w:rPr>
      </w:pPr>
    </w:p>
    <w:p w14:paraId="4093082C" w14:textId="77777777" w:rsidR="00396D4E" w:rsidRPr="00B46147" w:rsidRDefault="00396D4E" w:rsidP="00B66AAB">
      <w:pPr>
        <w:jc w:val="both"/>
        <w:rPr>
          <w:rFonts w:ascii="Times New Roman" w:hAnsi="Times New Roman" w:cs="Times New Roman"/>
          <w:color w:val="auto"/>
        </w:rPr>
      </w:pPr>
    </w:p>
    <w:p w14:paraId="63AD6908" w14:textId="77777777" w:rsidR="00396D4E" w:rsidRPr="00B46147" w:rsidRDefault="00396D4E" w:rsidP="00B66AAB">
      <w:pPr>
        <w:jc w:val="both"/>
        <w:rPr>
          <w:rFonts w:ascii="Times New Roman" w:hAnsi="Times New Roman" w:cs="Times New Roman"/>
          <w:color w:val="auto"/>
        </w:rPr>
      </w:pPr>
    </w:p>
    <w:p w14:paraId="0EA34B13" w14:textId="77777777" w:rsidR="00396D4E" w:rsidRPr="00B46147" w:rsidRDefault="00396D4E" w:rsidP="00B66AAB">
      <w:pPr>
        <w:jc w:val="both"/>
        <w:rPr>
          <w:rFonts w:ascii="Times New Roman" w:hAnsi="Times New Roman" w:cs="Times New Roman"/>
          <w:color w:val="auto"/>
        </w:rPr>
      </w:pPr>
    </w:p>
    <w:p w14:paraId="2983D259" w14:textId="77777777" w:rsidR="00396D4E" w:rsidRPr="00B46147" w:rsidRDefault="00396D4E" w:rsidP="00B66AAB">
      <w:pPr>
        <w:jc w:val="both"/>
        <w:rPr>
          <w:rFonts w:ascii="Times New Roman" w:hAnsi="Times New Roman" w:cs="Times New Roman"/>
          <w:color w:val="auto"/>
        </w:rPr>
      </w:pPr>
    </w:p>
    <w:p w14:paraId="41296DE2" w14:textId="77777777" w:rsidR="00396D4E" w:rsidRPr="00B46147" w:rsidRDefault="00396D4E" w:rsidP="00B66AAB">
      <w:pPr>
        <w:jc w:val="both"/>
        <w:rPr>
          <w:rFonts w:ascii="Times New Roman" w:hAnsi="Times New Roman" w:cs="Times New Roman"/>
          <w:color w:val="auto"/>
        </w:rPr>
      </w:pPr>
    </w:p>
    <w:p w14:paraId="6D6950DD" w14:textId="77777777" w:rsidR="00396D4E" w:rsidRPr="00B46147" w:rsidRDefault="00396D4E" w:rsidP="00B66AAB">
      <w:pPr>
        <w:jc w:val="both"/>
        <w:rPr>
          <w:rFonts w:ascii="Times New Roman" w:hAnsi="Times New Roman" w:cs="Times New Roman"/>
          <w:color w:val="auto"/>
        </w:rPr>
      </w:pPr>
    </w:p>
    <w:p w14:paraId="7C501F59" w14:textId="77777777" w:rsidR="00396D4E" w:rsidRPr="00B46147" w:rsidRDefault="00396D4E" w:rsidP="00B66AAB">
      <w:pPr>
        <w:jc w:val="both"/>
        <w:rPr>
          <w:rFonts w:ascii="Times New Roman" w:hAnsi="Times New Roman" w:cs="Times New Roman"/>
          <w:color w:val="auto"/>
        </w:rPr>
      </w:pPr>
    </w:p>
    <w:p w14:paraId="28CF9D48" w14:textId="77777777" w:rsidR="00396D4E" w:rsidRPr="00B46147" w:rsidRDefault="00396D4E" w:rsidP="00B66AAB">
      <w:pPr>
        <w:jc w:val="both"/>
        <w:rPr>
          <w:rFonts w:ascii="Times New Roman" w:hAnsi="Times New Roman" w:cs="Times New Roman"/>
          <w:color w:val="auto"/>
        </w:rPr>
      </w:pPr>
    </w:p>
    <w:p w14:paraId="3FD1A80D" w14:textId="77777777" w:rsidR="00396D4E" w:rsidRPr="00B46147" w:rsidRDefault="00396D4E" w:rsidP="00B66AAB">
      <w:pPr>
        <w:jc w:val="both"/>
        <w:rPr>
          <w:rFonts w:ascii="Times New Roman" w:hAnsi="Times New Roman" w:cs="Times New Roman"/>
          <w:color w:val="auto"/>
        </w:rPr>
      </w:pPr>
    </w:p>
    <w:p w14:paraId="6928CCD8" w14:textId="77777777" w:rsidR="00396D4E" w:rsidRPr="00B46147" w:rsidRDefault="00396D4E" w:rsidP="00B66AAB">
      <w:pPr>
        <w:jc w:val="both"/>
        <w:rPr>
          <w:rFonts w:ascii="Times New Roman" w:hAnsi="Times New Roman" w:cs="Times New Roman"/>
          <w:color w:val="auto"/>
        </w:rPr>
      </w:pPr>
    </w:p>
    <w:p w14:paraId="5D47574E" w14:textId="77777777" w:rsidR="00396D4E" w:rsidRPr="00B46147" w:rsidRDefault="00396D4E" w:rsidP="00B66AAB">
      <w:pPr>
        <w:jc w:val="both"/>
        <w:rPr>
          <w:rFonts w:ascii="Times New Roman" w:hAnsi="Times New Roman" w:cs="Times New Roman"/>
          <w:color w:val="auto"/>
        </w:rPr>
      </w:pPr>
    </w:p>
    <w:p w14:paraId="14ED2733" w14:textId="77777777" w:rsidR="00396D4E" w:rsidRPr="00B46147" w:rsidRDefault="00396D4E" w:rsidP="00B66AAB">
      <w:pPr>
        <w:pStyle w:val="BodyText1"/>
        <w:shd w:val="clear" w:color="auto" w:fill="auto"/>
        <w:spacing w:before="0" w:after="0" w:line="240" w:lineRule="auto"/>
        <w:ind w:left="1418" w:hanging="1418"/>
        <w:jc w:val="center"/>
        <w:rPr>
          <w:b/>
          <w:sz w:val="24"/>
          <w:szCs w:val="24"/>
          <w:lang w:val="ro-RO"/>
        </w:rPr>
      </w:pPr>
    </w:p>
    <w:p w14:paraId="69059D87" w14:textId="77777777" w:rsidR="00396D4E" w:rsidRPr="00B46147" w:rsidRDefault="00396D4E" w:rsidP="00B66AAB">
      <w:pPr>
        <w:pStyle w:val="BodyText1"/>
        <w:shd w:val="clear" w:color="auto" w:fill="auto"/>
        <w:spacing w:before="0" w:after="0" w:line="240" w:lineRule="auto"/>
        <w:ind w:left="1418" w:hanging="1418"/>
        <w:jc w:val="center"/>
        <w:rPr>
          <w:b/>
          <w:sz w:val="24"/>
          <w:szCs w:val="24"/>
          <w:lang w:val="ro-RO" w:eastAsia="ro-RO"/>
        </w:rPr>
      </w:pPr>
      <w:r w:rsidRPr="00B46147">
        <w:rPr>
          <w:b/>
          <w:sz w:val="24"/>
          <w:szCs w:val="24"/>
          <w:lang w:val="ro-RO" w:eastAsia="ro-RO"/>
        </w:rPr>
        <w:t>AAC</w:t>
      </w:r>
    </w:p>
    <w:p w14:paraId="17792142" w14:textId="77777777" w:rsidR="00396D4E" w:rsidRPr="00B46147" w:rsidRDefault="00396D4E" w:rsidP="00B66AAB">
      <w:pPr>
        <w:jc w:val="center"/>
        <w:rPr>
          <w:rFonts w:ascii="Times New Roman" w:hAnsi="Times New Roman" w:cs="Times New Roman"/>
          <w:b/>
          <w:color w:val="auto"/>
        </w:rPr>
      </w:pPr>
    </w:p>
    <w:p w14:paraId="1CFD92F5" w14:textId="77777777" w:rsidR="00396D4E" w:rsidRPr="00B46147" w:rsidRDefault="00396D4E" w:rsidP="00B66AAB">
      <w:pPr>
        <w:jc w:val="center"/>
        <w:rPr>
          <w:rFonts w:ascii="Times New Roman" w:hAnsi="Times New Roman" w:cs="Times New Roman"/>
          <w:b/>
          <w:color w:val="auto"/>
        </w:rPr>
      </w:pPr>
      <w:r w:rsidRPr="00B46147">
        <w:rPr>
          <w:rFonts w:ascii="Times New Roman" w:hAnsi="Times New Roman" w:cs="Times New Roman"/>
          <w:b/>
          <w:color w:val="auto"/>
        </w:rPr>
        <w:t>CERTIFICAT DE CALIFICARE A ECHIPAMENTULUI DE PREGĂTIRE SINTETICĂ PENTRU ZBOR</w:t>
      </w:r>
    </w:p>
    <w:p w14:paraId="46FB7A66" w14:textId="77777777" w:rsidR="00396D4E" w:rsidRPr="00B46147" w:rsidRDefault="00396D4E" w:rsidP="00B66AAB">
      <w:pPr>
        <w:jc w:val="center"/>
        <w:rPr>
          <w:rFonts w:ascii="Times New Roman" w:hAnsi="Times New Roman" w:cs="Times New Roman"/>
          <w:color w:val="auto"/>
        </w:rPr>
      </w:pPr>
    </w:p>
    <w:p w14:paraId="38937A24" w14:textId="77777777" w:rsidR="00396D4E" w:rsidRPr="00B46147" w:rsidRDefault="00396D4E" w:rsidP="00B66AAB">
      <w:pPr>
        <w:jc w:val="center"/>
        <w:rPr>
          <w:rFonts w:ascii="Times New Roman" w:hAnsi="Times New Roman" w:cs="Times New Roman"/>
          <w:color w:val="auto"/>
        </w:rPr>
      </w:pPr>
      <w:r w:rsidRPr="00B46147">
        <w:rPr>
          <w:rFonts w:ascii="Times New Roman" w:hAnsi="Times New Roman" w:cs="Times New Roman"/>
          <w:color w:val="auto"/>
        </w:rPr>
        <w:t>REFERINŢĂ:</w:t>
      </w:r>
    </w:p>
    <w:p w14:paraId="0CC17DD0" w14:textId="77777777" w:rsidR="00396D4E" w:rsidRPr="00B46147" w:rsidRDefault="00396D4E" w:rsidP="00B66AAB">
      <w:pPr>
        <w:jc w:val="center"/>
        <w:rPr>
          <w:rFonts w:ascii="Times New Roman" w:hAnsi="Times New Roman" w:cs="Times New Roman"/>
          <w:color w:val="auto"/>
        </w:rPr>
      </w:pPr>
    </w:p>
    <w:p w14:paraId="76045A05" w14:textId="77777777" w:rsidR="00396D4E" w:rsidRPr="00B46147" w:rsidRDefault="00396D4E" w:rsidP="00B66AAB">
      <w:pPr>
        <w:jc w:val="both"/>
        <w:rPr>
          <w:rFonts w:ascii="Times New Roman" w:hAnsi="Times New Roman" w:cs="Times New Roman"/>
          <w:color w:val="auto"/>
        </w:rPr>
      </w:pPr>
      <w:r w:rsidRPr="00B46147">
        <w:rPr>
          <w:rFonts w:ascii="Times New Roman" w:hAnsi="Times New Roman" w:cs="Times New Roman"/>
          <w:color w:val="auto"/>
        </w:rPr>
        <w:t xml:space="preserve">în temeiul Regulamentului de stabilire </w:t>
      </w:r>
      <w:r w:rsidR="00884A74" w:rsidRPr="00B46147">
        <w:rPr>
          <w:rFonts w:ascii="Times New Roman" w:hAnsi="Times New Roman" w:cs="Times New Roman"/>
          <w:color w:val="auto"/>
        </w:rPr>
        <w:t>cerințelor tehnice și a procedurilor administrative</w:t>
      </w:r>
      <w:r w:rsidRPr="00B46147">
        <w:rPr>
          <w:rFonts w:ascii="Times New Roman" w:hAnsi="Times New Roman" w:cs="Times New Roman"/>
          <w:color w:val="auto"/>
        </w:rPr>
        <w:t xml:space="preserve"> referitoare la personalul navigant din aviația civilă și sub rezerva îndeplinirii condițiilor specificate mai jos, AAC certifică prin prezenta că</w:t>
      </w:r>
      <w:r w:rsidR="00884A74" w:rsidRPr="00B46147">
        <w:rPr>
          <w:rFonts w:ascii="Times New Roman" w:hAnsi="Times New Roman" w:cs="Times New Roman"/>
          <w:color w:val="auto"/>
        </w:rPr>
        <w:t xml:space="preserve"> </w:t>
      </w:r>
    </w:p>
    <w:p w14:paraId="1FFE5A45" w14:textId="77777777" w:rsidR="00884A74" w:rsidRPr="00B46147" w:rsidRDefault="00884A74" w:rsidP="00B66AAB">
      <w:pPr>
        <w:jc w:val="center"/>
        <w:rPr>
          <w:rFonts w:ascii="Times New Roman" w:hAnsi="Times New Roman" w:cs="Times New Roman"/>
          <w:color w:val="auto"/>
        </w:rPr>
      </w:pPr>
    </w:p>
    <w:p w14:paraId="7BD9C4A2" w14:textId="77777777" w:rsidR="00396D4E" w:rsidRPr="00B46147" w:rsidRDefault="00396D4E" w:rsidP="00B66AAB">
      <w:pPr>
        <w:jc w:val="center"/>
        <w:rPr>
          <w:rFonts w:ascii="Times New Roman" w:hAnsi="Times New Roman" w:cs="Times New Roman"/>
          <w:color w:val="auto"/>
        </w:rPr>
      </w:pPr>
      <w:r w:rsidRPr="00B46147">
        <w:rPr>
          <w:rFonts w:ascii="Times New Roman" w:hAnsi="Times New Roman" w:cs="Times New Roman"/>
          <w:color w:val="auto"/>
        </w:rPr>
        <w:t>FSTD [TIPUL ŞI CODUL ALFABETIC]</w:t>
      </w:r>
    </w:p>
    <w:p w14:paraId="6C596433" w14:textId="77777777" w:rsidR="00396D4E" w:rsidRPr="00B46147" w:rsidRDefault="00396D4E" w:rsidP="00B66AAB">
      <w:pPr>
        <w:jc w:val="center"/>
        <w:rPr>
          <w:rFonts w:ascii="Times New Roman" w:hAnsi="Times New Roman" w:cs="Times New Roman"/>
          <w:color w:val="auto"/>
        </w:rPr>
      </w:pPr>
    </w:p>
    <w:p w14:paraId="3C65E15A" w14:textId="77777777" w:rsidR="00396D4E" w:rsidRPr="00B46147" w:rsidRDefault="00396D4E" w:rsidP="00B66AAB">
      <w:pPr>
        <w:jc w:val="center"/>
        <w:rPr>
          <w:rFonts w:ascii="Times New Roman" w:hAnsi="Times New Roman" w:cs="Times New Roman"/>
          <w:color w:val="auto"/>
        </w:rPr>
      </w:pPr>
      <w:r w:rsidRPr="00B46147">
        <w:rPr>
          <w:rFonts w:ascii="Times New Roman" w:hAnsi="Times New Roman" w:cs="Times New Roman"/>
          <w:color w:val="auto"/>
        </w:rPr>
        <w:t>amplasat la [NUMELE ȘI ADRESA ORGANIZAŢIEI]</w:t>
      </w:r>
    </w:p>
    <w:p w14:paraId="2B831808" w14:textId="77777777" w:rsidR="00396D4E" w:rsidRPr="00B46147" w:rsidRDefault="00396D4E" w:rsidP="00B66AAB">
      <w:pPr>
        <w:jc w:val="center"/>
        <w:rPr>
          <w:rFonts w:ascii="Times New Roman" w:hAnsi="Times New Roman" w:cs="Times New Roman"/>
          <w:color w:val="auto"/>
        </w:rPr>
      </w:pPr>
    </w:p>
    <w:p w14:paraId="5F3DB8AE" w14:textId="77777777" w:rsidR="00396D4E" w:rsidRPr="00B46147" w:rsidRDefault="00396D4E" w:rsidP="00B66AAB">
      <w:pPr>
        <w:jc w:val="both"/>
        <w:rPr>
          <w:rFonts w:ascii="Times New Roman" w:hAnsi="Times New Roman" w:cs="Times New Roman"/>
          <w:color w:val="auto"/>
        </w:rPr>
      </w:pPr>
      <w:r w:rsidRPr="00B46147">
        <w:rPr>
          <w:rFonts w:ascii="Times New Roman" w:hAnsi="Times New Roman" w:cs="Times New Roman"/>
          <w:color w:val="auto"/>
        </w:rPr>
        <w:t>a îndeplinit cerințele de calificare prevăzute în Partea ORA, sub rezerva îndeplinirii condițiilor din specificațiile FSTD anexate</w:t>
      </w:r>
    </w:p>
    <w:p w14:paraId="5DE2D9E1" w14:textId="77777777" w:rsidR="00396D4E" w:rsidRPr="00B46147" w:rsidRDefault="00396D4E" w:rsidP="00B66AAB">
      <w:pPr>
        <w:rPr>
          <w:rFonts w:ascii="Times New Roman" w:hAnsi="Times New Roman" w:cs="Times New Roman"/>
          <w:color w:val="auto"/>
          <w:lang w:val="en-US"/>
        </w:rPr>
      </w:pPr>
    </w:p>
    <w:p w14:paraId="62CD7171" w14:textId="77777777" w:rsidR="00396D4E" w:rsidRPr="00B46147" w:rsidRDefault="00396D4E" w:rsidP="00B66AAB">
      <w:pPr>
        <w:jc w:val="both"/>
        <w:rPr>
          <w:rFonts w:ascii="Times New Roman" w:hAnsi="Times New Roman" w:cs="Times New Roman"/>
          <w:color w:val="auto"/>
        </w:rPr>
      </w:pPr>
      <w:r w:rsidRPr="00B46147">
        <w:rPr>
          <w:rFonts w:ascii="Times New Roman" w:hAnsi="Times New Roman" w:cs="Times New Roman"/>
          <w:color w:val="auto"/>
        </w:rPr>
        <w:t>Prezentul certificat de calificare rămâne valabil cu condiția ca FSTD și titularul certificatului de calificare să respecte în continuare cerințele aplicabile ale Părții ORA, cu excepția cazurilor în care certificatul a fost înlocuit, suspendat sau revocat, ori s-a renunțat la acesta.</w:t>
      </w:r>
    </w:p>
    <w:p w14:paraId="7E85DAAF" w14:textId="77777777" w:rsidR="00396D4E" w:rsidRPr="00B46147" w:rsidRDefault="00396D4E" w:rsidP="00B66AAB">
      <w:pPr>
        <w:jc w:val="both"/>
        <w:rPr>
          <w:rFonts w:ascii="Times New Roman" w:hAnsi="Times New Roman" w:cs="Times New Roman"/>
          <w:color w:val="auto"/>
          <w:lang w:val="en-US"/>
        </w:rPr>
      </w:pPr>
    </w:p>
    <w:p w14:paraId="70235538" w14:textId="77777777" w:rsidR="00396D4E" w:rsidRPr="00B46147" w:rsidRDefault="00396D4E" w:rsidP="00B66AAB">
      <w:pPr>
        <w:jc w:val="both"/>
        <w:rPr>
          <w:rFonts w:ascii="Times New Roman" w:hAnsi="Times New Roman" w:cs="Times New Roman"/>
          <w:color w:val="auto"/>
          <w:lang w:val="en-US"/>
        </w:rPr>
      </w:pPr>
      <w:r w:rsidRPr="00B46147">
        <w:rPr>
          <w:rFonts w:ascii="Times New Roman" w:hAnsi="Times New Roman" w:cs="Times New Roman"/>
          <w:color w:val="auto"/>
        </w:rPr>
        <w:t>Data eliberării:…………………………………………………………………………………</w:t>
      </w:r>
    </w:p>
    <w:p w14:paraId="16894A0B" w14:textId="77777777" w:rsidR="00396D4E" w:rsidRPr="00B46147" w:rsidRDefault="00396D4E" w:rsidP="00B66AAB">
      <w:pPr>
        <w:rPr>
          <w:rFonts w:ascii="Times New Roman" w:hAnsi="Times New Roman" w:cs="Times New Roman"/>
          <w:color w:val="auto"/>
          <w:lang w:val="en-US"/>
        </w:rPr>
      </w:pPr>
    </w:p>
    <w:p w14:paraId="2BEA55D9" w14:textId="77777777" w:rsidR="00396D4E" w:rsidRPr="00B46147" w:rsidRDefault="00396D4E" w:rsidP="00B66AAB">
      <w:pPr>
        <w:rPr>
          <w:rFonts w:ascii="Times New Roman" w:hAnsi="Times New Roman" w:cs="Times New Roman"/>
          <w:color w:val="auto"/>
        </w:rPr>
      </w:pPr>
      <w:r w:rsidRPr="00B46147">
        <w:rPr>
          <w:rFonts w:ascii="Times New Roman" w:hAnsi="Times New Roman" w:cs="Times New Roman"/>
          <w:color w:val="auto"/>
        </w:rPr>
        <w:t>Semnătură:……………………………………………………………………………………</w:t>
      </w:r>
    </w:p>
    <w:p w14:paraId="57EC351B" w14:textId="77777777" w:rsidR="00396D4E" w:rsidRPr="00B46147" w:rsidRDefault="00396D4E" w:rsidP="00B66AAB">
      <w:pPr>
        <w:rPr>
          <w:rFonts w:ascii="Arial" w:hAnsi="Arial" w:cs="Arial"/>
          <w:color w:val="auto"/>
          <w:sz w:val="20"/>
          <w:szCs w:val="20"/>
        </w:rPr>
      </w:pPr>
    </w:p>
    <w:p w14:paraId="1BBE2D65" w14:textId="77777777" w:rsidR="00396D4E" w:rsidRPr="00B46147" w:rsidRDefault="00396D4E" w:rsidP="00B66AAB">
      <w:pPr>
        <w:rPr>
          <w:rFonts w:ascii="Arial" w:hAnsi="Arial" w:cs="Arial"/>
          <w:color w:val="auto"/>
          <w:sz w:val="20"/>
          <w:szCs w:val="20"/>
        </w:rPr>
      </w:pPr>
    </w:p>
    <w:p w14:paraId="69E03456" w14:textId="77777777" w:rsidR="00396D4E" w:rsidRPr="00B46147" w:rsidRDefault="00396D4E" w:rsidP="00B66AAB">
      <w:pPr>
        <w:rPr>
          <w:rFonts w:ascii="Arial" w:hAnsi="Arial" w:cs="Arial"/>
          <w:color w:val="auto"/>
          <w:sz w:val="20"/>
          <w:szCs w:val="20"/>
        </w:rPr>
      </w:pPr>
    </w:p>
    <w:p w14:paraId="5944AD5E" w14:textId="77777777" w:rsidR="00396D4E" w:rsidRPr="00B46147" w:rsidRDefault="00396D4E" w:rsidP="00B66AAB">
      <w:pPr>
        <w:rPr>
          <w:rFonts w:ascii="Arial" w:hAnsi="Arial" w:cs="Arial"/>
          <w:color w:val="auto"/>
          <w:sz w:val="20"/>
          <w:szCs w:val="20"/>
        </w:rPr>
      </w:pPr>
    </w:p>
    <w:p w14:paraId="3ABBDF18" w14:textId="77777777" w:rsidR="00396D4E" w:rsidRPr="00B46147" w:rsidRDefault="00396D4E" w:rsidP="00B66AAB">
      <w:pPr>
        <w:rPr>
          <w:rFonts w:ascii="Arial" w:hAnsi="Arial" w:cs="Arial"/>
          <w:color w:val="auto"/>
          <w:sz w:val="20"/>
          <w:szCs w:val="20"/>
        </w:rPr>
      </w:pPr>
    </w:p>
    <w:p w14:paraId="546A5D6E" w14:textId="77777777" w:rsidR="00396D4E" w:rsidRPr="00B46147" w:rsidRDefault="00396D4E" w:rsidP="00B66AAB">
      <w:pPr>
        <w:rPr>
          <w:rFonts w:ascii="Arial" w:hAnsi="Arial" w:cs="Arial"/>
          <w:color w:val="auto"/>
          <w:sz w:val="20"/>
          <w:szCs w:val="20"/>
        </w:rPr>
      </w:pPr>
    </w:p>
    <w:p w14:paraId="0F8F2A44" w14:textId="77777777" w:rsidR="00396D4E" w:rsidRPr="00B46147" w:rsidRDefault="00396D4E" w:rsidP="00B66AAB">
      <w:pPr>
        <w:rPr>
          <w:rFonts w:ascii="Arial" w:hAnsi="Arial" w:cs="Arial"/>
          <w:color w:val="auto"/>
          <w:sz w:val="20"/>
          <w:szCs w:val="20"/>
        </w:rPr>
      </w:pPr>
    </w:p>
    <w:p w14:paraId="02553C5D" w14:textId="77777777" w:rsidR="00396D4E" w:rsidRPr="00B46147" w:rsidRDefault="00396D4E" w:rsidP="00B66AAB">
      <w:pPr>
        <w:rPr>
          <w:rFonts w:ascii="Arial" w:hAnsi="Arial" w:cs="Arial"/>
          <w:color w:val="auto"/>
          <w:sz w:val="20"/>
          <w:szCs w:val="20"/>
        </w:rPr>
      </w:pPr>
    </w:p>
    <w:p w14:paraId="1AF95E1B" w14:textId="77777777" w:rsidR="00396D4E" w:rsidRPr="00B46147" w:rsidRDefault="00396D4E" w:rsidP="00B66AAB">
      <w:pPr>
        <w:rPr>
          <w:rFonts w:ascii="Arial" w:hAnsi="Arial" w:cs="Arial"/>
          <w:color w:val="auto"/>
          <w:sz w:val="20"/>
          <w:szCs w:val="20"/>
        </w:rPr>
      </w:pPr>
    </w:p>
    <w:p w14:paraId="6B9BECA1" w14:textId="77777777" w:rsidR="00396D4E" w:rsidRPr="00B46147" w:rsidRDefault="00396D4E" w:rsidP="00B66AAB">
      <w:pPr>
        <w:rPr>
          <w:rFonts w:ascii="Arial" w:hAnsi="Arial" w:cs="Arial"/>
          <w:color w:val="auto"/>
          <w:sz w:val="20"/>
          <w:szCs w:val="20"/>
        </w:rPr>
      </w:pPr>
    </w:p>
    <w:p w14:paraId="57D1BD85" w14:textId="77777777" w:rsidR="00396D4E" w:rsidRPr="00B46147" w:rsidRDefault="00396D4E" w:rsidP="00B66AAB">
      <w:pPr>
        <w:rPr>
          <w:rFonts w:ascii="Arial" w:hAnsi="Arial" w:cs="Arial"/>
          <w:color w:val="auto"/>
          <w:sz w:val="20"/>
          <w:szCs w:val="20"/>
        </w:rPr>
      </w:pPr>
    </w:p>
    <w:p w14:paraId="246079D9" w14:textId="77777777" w:rsidR="00396D4E" w:rsidRPr="00B46147" w:rsidRDefault="00396D4E" w:rsidP="00B66AAB">
      <w:pPr>
        <w:rPr>
          <w:rFonts w:ascii="Arial" w:hAnsi="Arial" w:cs="Arial"/>
          <w:color w:val="auto"/>
          <w:sz w:val="20"/>
          <w:szCs w:val="20"/>
        </w:rPr>
      </w:pPr>
    </w:p>
    <w:p w14:paraId="242F4E34" w14:textId="77777777" w:rsidR="00396D4E" w:rsidRPr="00B46147" w:rsidRDefault="00396D4E" w:rsidP="00B66AAB">
      <w:pPr>
        <w:rPr>
          <w:rFonts w:ascii="Arial" w:hAnsi="Arial" w:cs="Arial"/>
          <w:color w:val="auto"/>
          <w:sz w:val="20"/>
          <w:szCs w:val="20"/>
        </w:rPr>
      </w:pPr>
    </w:p>
    <w:p w14:paraId="45D7E899" w14:textId="77777777" w:rsidR="00396D4E" w:rsidRPr="00B46147" w:rsidRDefault="00396D4E" w:rsidP="00B66AAB">
      <w:pPr>
        <w:rPr>
          <w:rFonts w:ascii="Arial" w:hAnsi="Arial" w:cs="Arial"/>
          <w:color w:val="auto"/>
          <w:sz w:val="20"/>
          <w:szCs w:val="20"/>
        </w:rPr>
      </w:pPr>
    </w:p>
    <w:p w14:paraId="070308E8" w14:textId="77777777" w:rsidR="00396D4E" w:rsidRPr="00B46147" w:rsidRDefault="00396D4E" w:rsidP="00B66AAB">
      <w:pPr>
        <w:rPr>
          <w:rFonts w:ascii="Arial" w:hAnsi="Arial" w:cs="Arial"/>
          <w:color w:val="auto"/>
          <w:sz w:val="20"/>
          <w:szCs w:val="20"/>
        </w:rPr>
      </w:pPr>
    </w:p>
    <w:p w14:paraId="1A795F29" w14:textId="77777777" w:rsidR="00396D4E" w:rsidRPr="00B46147" w:rsidRDefault="00396D4E" w:rsidP="00B66AAB">
      <w:pPr>
        <w:rPr>
          <w:rFonts w:ascii="Arial" w:hAnsi="Arial" w:cs="Arial"/>
          <w:color w:val="auto"/>
          <w:sz w:val="20"/>
          <w:szCs w:val="20"/>
        </w:rPr>
      </w:pPr>
    </w:p>
    <w:p w14:paraId="3D44682F" w14:textId="77777777" w:rsidR="00396D4E" w:rsidRPr="00B46147" w:rsidRDefault="00396D4E" w:rsidP="00B66AAB">
      <w:pPr>
        <w:rPr>
          <w:rFonts w:ascii="Arial" w:hAnsi="Arial" w:cs="Arial"/>
          <w:color w:val="auto"/>
          <w:sz w:val="20"/>
          <w:szCs w:val="20"/>
        </w:rPr>
      </w:pPr>
    </w:p>
    <w:p w14:paraId="045DA713" w14:textId="77777777" w:rsidR="00396D4E" w:rsidRPr="00B46147" w:rsidRDefault="00396D4E" w:rsidP="00B66AAB">
      <w:pPr>
        <w:rPr>
          <w:rFonts w:ascii="Arial" w:hAnsi="Arial" w:cs="Arial"/>
          <w:color w:val="auto"/>
          <w:sz w:val="20"/>
          <w:szCs w:val="20"/>
        </w:rPr>
      </w:pPr>
    </w:p>
    <w:p w14:paraId="17DF28C5" w14:textId="77777777" w:rsidR="00396D4E" w:rsidRPr="00B46147" w:rsidRDefault="00396D4E" w:rsidP="00B66AAB">
      <w:pPr>
        <w:rPr>
          <w:rFonts w:ascii="Arial" w:hAnsi="Arial" w:cs="Arial"/>
          <w:color w:val="auto"/>
          <w:sz w:val="20"/>
          <w:szCs w:val="20"/>
        </w:rPr>
      </w:pPr>
    </w:p>
    <w:p w14:paraId="672BCF20" w14:textId="77777777" w:rsidR="00396D4E" w:rsidRPr="00B46147" w:rsidRDefault="00396D4E" w:rsidP="00B66AAB">
      <w:pPr>
        <w:rPr>
          <w:rFonts w:ascii="Times New Roman" w:hAnsi="Times New Roman" w:cs="Times New Roman"/>
          <w:color w:val="auto"/>
        </w:rPr>
      </w:pPr>
    </w:p>
    <w:p w14:paraId="16B5FC5C" w14:textId="77777777" w:rsidR="00396D4E" w:rsidRPr="00B46147" w:rsidRDefault="00396D4E" w:rsidP="00B66AAB">
      <w:pPr>
        <w:rPr>
          <w:rFonts w:ascii="Arial" w:hAnsi="Arial" w:cs="Arial"/>
          <w:color w:val="auto"/>
          <w:sz w:val="20"/>
          <w:szCs w:val="20"/>
        </w:rPr>
      </w:pPr>
      <w:r w:rsidRPr="00B46147">
        <w:rPr>
          <w:rFonts w:ascii="Times New Roman" w:hAnsi="Times New Roman" w:cs="Times New Roman"/>
          <w:color w:val="auto"/>
        </w:rPr>
        <w:t xml:space="preserve">Formular </w:t>
      </w:r>
      <w:r w:rsidR="00884A74" w:rsidRPr="00B46147">
        <w:rPr>
          <w:rFonts w:ascii="Times New Roman" w:hAnsi="Times New Roman" w:cs="Times New Roman"/>
          <w:color w:val="auto"/>
        </w:rPr>
        <w:t xml:space="preserve">AAC </w:t>
      </w:r>
      <w:r w:rsidRPr="00B46147">
        <w:rPr>
          <w:rFonts w:ascii="Times New Roman" w:hAnsi="Times New Roman" w:cs="Times New Roman"/>
          <w:color w:val="auto"/>
        </w:rPr>
        <w:t>145 Versiunea 1 – pagina 1/2</w:t>
      </w:r>
    </w:p>
    <w:p w14:paraId="5E9F00F4" w14:textId="77777777" w:rsidR="00396D4E" w:rsidRPr="00B46147" w:rsidRDefault="00396D4E" w:rsidP="00B66AAB">
      <w:pPr>
        <w:jc w:val="both"/>
        <w:rPr>
          <w:rFonts w:ascii="Times New Roman" w:hAnsi="Times New Roman" w:cs="Times New Roman"/>
          <w:color w:val="auto"/>
        </w:rPr>
      </w:pPr>
    </w:p>
    <w:p w14:paraId="14F47EF0" w14:textId="77777777" w:rsidR="00396D4E" w:rsidRPr="00B46147" w:rsidRDefault="00396D4E" w:rsidP="00B66AAB">
      <w:pPr>
        <w:jc w:val="both"/>
        <w:rPr>
          <w:rFonts w:ascii="Times New Roman" w:hAnsi="Times New Roman" w:cs="Times New Roman"/>
          <w:color w:val="auto"/>
        </w:rPr>
      </w:pPr>
    </w:p>
    <w:p w14:paraId="02B67F0E" w14:textId="77777777" w:rsidR="00396D4E" w:rsidRPr="00B46147" w:rsidRDefault="00396D4E" w:rsidP="00B66AAB">
      <w:pPr>
        <w:jc w:val="both"/>
        <w:rPr>
          <w:rFonts w:ascii="Times New Roman" w:hAnsi="Times New Roman" w:cs="Times New Roman"/>
          <w:color w:val="auto"/>
        </w:rPr>
      </w:pPr>
    </w:p>
    <w:p w14:paraId="2E34E29A" w14:textId="77777777" w:rsidR="00396D4E" w:rsidRPr="00B46147" w:rsidRDefault="00396D4E" w:rsidP="00B66AAB">
      <w:pPr>
        <w:jc w:val="both"/>
        <w:rPr>
          <w:rFonts w:ascii="Times New Roman" w:hAnsi="Times New Roman" w:cs="Times New Roman"/>
          <w:color w:val="auto"/>
        </w:rPr>
      </w:pPr>
    </w:p>
    <w:p w14:paraId="3DE5EF5C" w14:textId="77777777" w:rsidR="00C541FF" w:rsidRPr="00B46147" w:rsidRDefault="00C541FF" w:rsidP="00B66AAB">
      <w:pPr>
        <w:jc w:val="center"/>
        <w:rPr>
          <w:rFonts w:ascii="Times New Roman" w:hAnsi="Times New Roman" w:cs="Times New Roman"/>
          <w:b/>
          <w:color w:val="auto"/>
        </w:rPr>
      </w:pPr>
    </w:p>
    <w:p w14:paraId="391C7CDB" w14:textId="77777777" w:rsidR="00396D4E" w:rsidRPr="00B46147" w:rsidRDefault="00396D4E" w:rsidP="00B66AAB">
      <w:pPr>
        <w:jc w:val="center"/>
        <w:rPr>
          <w:rFonts w:ascii="Times New Roman" w:hAnsi="Times New Roman" w:cs="Times New Roman"/>
          <w:b/>
          <w:color w:val="auto"/>
        </w:rPr>
      </w:pPr>
      <w:r w:rsidRPr="00B46147">
        <w:rPr>
          <w:rFonts w:ascii="Times New Roman" w:hAnsi="Times New Roman" w:cs="Times New Roman"/>
          <w:b/>
          <w:color w:val="auto"/>
        </w:rPr>
        <w:lastRenderedPageBreak/>
        <w:t xml:space="preserve">AAC </w:t>
      </w:r>
    </w:p>
    <w:p w14:paraId="14EEAEA2" w14:textId="77777777" w:rsidR="00396D4E" w:rsidRPr="00B46147" w:rsidRDefault="00396D4E" w:rsidP="00B66AAB">
      <w:pPr>
        <w:jc w:val="center"/>
        <w:rPr>
          <w:rFonts w:ascii="Times New Roman" w:hAnsi="Times New Roman" w:cs="Times New Roman"/>
          <w:color w:val="auto"/>
        </w:rPr>
      </w:pPr>
    </w:p>
    <w:p w14:paraId="23AE44DC" w14:textId="77777777" w:rsidR="00396D4E" w:rsidRPr="00B46147" w:rsidRDefault="00396D4E" w:rsidP="00B66AAB">
      <w:pPr>
        <w:jc w:val="center"/>
        <w:rPr>
          <w:rFonts w:ascii="Times New Roman" w:hAnsi="Times New Roman" w:cs="Times New Roman"/>
          <w:color w:val="auto"/>
        </w:rPr>
      </w:pPr>
      <w:r w:rsidRPr="00B46147">
        <w:rPr>
          <w:rFonts w:ascii="Times New Roman" w:hAnsi="Times New Roman" w:cs="Times New Roman"/>
          <w:b/>
          <w:color w:val="auto"/>
        </w:rPr>
        <w:t>CERTIFICAT DE CALIFICARE A FSTD</w:t>
      </w:r>
      <w:r w:rsidRPr="00B46147">
        <w:rPr>
          <w:rFonts w:ascii="Times New Roman" w:hAnsi="Times New Roman" w:cs="Times New Roman"/>
          <w:color w:val="auto"/>
        </w:rPr>
        <w:t>: [Referință]</w:t>
      </w:r>
    </w:p>
    <w:p w14:paraId="6F9474C0" w14:textId="77777777" w:rsidR="00396D4E" w:rsidRPr="00B46147" w:rsidRDefault="00396D4E" w:rsidP="00B66AAB">
      <w:pPr>
        <w:jc w:val="center"/>
        <w:rPr>
          <w:rFonts w:ascii="Times New Roman" w:hAnsi="Times New Roman" w:cs="Times New Roman"/>
          <w:color w:val="auto"/>
        </w:rPr>
      </w:pPr>
    </w:p>
    <w:p w14:paraId="2D4FD8DF" w14:textId="77777777" w:rsidR="00396D4E" w:rsidRPr="00B46147" w:rsidRDefault="00396D4E" w:rsidP="00B66AAB">
      <w:pPr>
        <w:jc w:val="center"/>
        <w:rPr>
          <w:rFonts w:ascii="Times New Roman" w:hAnsi="Times New Roman" w:cs="Times New Roman"/>
          <w:color w:val="auto"/>
        </w:rPr>
      </w:pPr>
      <w:r w:rsidRPr="00B46147">
        <w:rPr>
          <w:rFonts w:ascii="Times New Roman" w:hAnsi="Times New Roman" w:cs="Times New Roman"/>
          <w:color w:val="auto"/>
        </w:rPr>
        <w:t>SPECIFICAŢIILE FSTD</w:t>
      </w:r>
    </w:p>
    <w:p w14:paraId="6B3FA4DF" w14:textId="77777777" w:rsidR="00396D4E" w:rsidRPr="00B46147" w:rsidRDefault="00396D4E" w:rsidP="00847B24">
      <w:pPr>
        <w:pStyle w:val="af1"/>
        <w:numPr>
          <w:ilvl w:val="0"/>
          <w:numId w:val="9"/>
        </w:numPr>
        <w:contextualSpacing/>
        <w:jc w:val="both"/>
        <w:rPr>
          <w:rFonts w:ascii="Times New Roman" w:hAnsi="Times New Roman" w:cs="Times New Roman"/>
          <w:color w:val="auto"/>
        </w:rPr>
      </w:pPr>
      <w:r w:rsidRPr="00B46147">
        <w:rPr>
          <w:rFonts w:ascii="Times New Roman" w:hAnsi="Times New Roman" w:cs="Times New Roman"/>
          <w:color w:val="auto"/>
        </w:rPr>
        <w:t>Tip sau variantă de aeronavă:</w:t>
      </w:r>
    </w:p>
    <w:p w14:paraId="03A4F241" w14:textId="77777777" w:rsidR="00396D4E" w:rsidRPr="00B46147" w:rsidRDefault="00396D4E" w:rsidP="00B66AAB">
      <w:pPr>
        <w:pStyle w:val="af1"/>
        <w:jc w:val="both"/>
        <w:rPr>
          <w:rFonts w:ascii="Times New Roman" w:hAnsi="Times New Roman" w:cs="Times New Roman"/>
          <w:color w:val="auto"/>
          <w:sz w:val="12"/>
          <w:szCs w:val="12"/>
        </w:rPr>
      </w:pPr>
    </w:p>
    <w:p w14:paraId="69EE692C" w14:textId="77777777" w:rsidR="00396D4E" w:rsidRPr="00B46147" w:rsidRDefault="00396D4E" w:rsidP="00847B24">
      <w:pPr>
        <w:pStyle w:val="af1"/>
        <w:numPr>
          <w:ilvl w:val="0"/>
          <w:numId w:val="9"/>
        </w:numPr>
        <w:contextualSpacing/>
        <w:jc w:val="both"/>
        <w:rPr>
          <w:rFonts w:ascii="Times New Roman" w:hAnsi="Times New Roman" w:cs="Times New Roman"/>
          <w:color w:val="auto"/>
        </w:rPr>
      </w:pPr>
      <w:r w:rsidRPr="00B46147">
        <w:rPr>
          <w:rFonts w:ascii="Times New Roman" w:hAnsi="Times New Roman" w:cs="Times New Roman"/>
          <w:color w:val="auto"/>
        </w:rPr>
        <w:t>Nivelul de calificare al FSTD:</w:t>
      </w:r>
    </w:p>
    <w:p w14:paraId="7A45BAB6" w14:textId="77777777" w:rsidR="00396D4E" w:rsidRPr="00B46147" w:rsidRDefault="00396D4E" w:rsidP="00B66AAB">
      <w:pPr>
        <w:pStyle w:val="af1"/>
        <w:jc w:val="both"/>
        <w:rPr>
          <w:rFonts w:ascii="Times New Roman" w:hAnsi="Times New Roman" w:cs="Times New Roman"/>
          <w:color w:val="auto"/>
          <w:sz w:val="12"/>
          <w:szCs w:val="12"/>
        </w:rPr>
      </w:pPr>
    </w:p>
    <w:p w14:paraId="6018D060" w14:textId="77777777" w:rsidR="00396D4E" w:rsidRPr="00B46147" w:rsidRDefault="00396D4E" w:rsidP="00847B24">
      <w:pPr>
        <w:pStyle w:val="af1"/>
        <w:numPr>
          <w:ilvl w:val="0"/>
          <w:numId w:val="9"/>
        </w:numPr>
        <w:contextualSpacing/>
        <w:jc w:val="both"/>
        <w:rPr>
          <w:rFonts w:ascii="Times New Roman" w:hAnsi="Times New Roman" w:cs="Times New Roman"/>
          <w:color w:val="auto"/>
        </w:rPr>
      </w:pPr>
      <w:r w:rsidRPr="00B46147">
        <w:rPr>
          <w:rFonts w:ascii="Times New Roman" w:hAnsi="Times New Roman" w:cs="Times New Roman"/>
          <w:color w:val="auto"/>
        </w:rPr>
        <w:t>Document de referință principal:</w:t>
      </w:r>
    </w:p>
    <w:p w14:paraId="32FEE13F" w14:textId="77777777" w:rsidR="00396D4E" w:rsidRPr="00B46147" w:rsidRDefault="00396D4E" w:rsidP="00B66AAB">
      <w:pPr>
        <w:pStyle w:val="af1"/>
        <w:jc w:val="both"/>
        <w:rPr>
          <w:rFonts w:ascii="Times New Roman" w:hAnsi="Times New Roman" w:cs="Times New Roman"/>
          <w:color w:val="auto"/>
          <w:sz w:val="12"/>
          <w:szCs w:val="12"/>
        </w:rPr>
      </w:pPr>
    </w:p>
    <w:p w14:paraId="7713F6B7" w14:textId="77777777" w:rsidR="00396D4E" w:rsidRPr="00B46147" w:rsidRDefault="00396D4E" w:rsidP="00847B24">
      <w:pPr>
        <w:pStyle w:val="af1"/>
        <w:numPr>
          <w:ilvl w:val="0"/>
          <w:numId w:val="9"/>
        </w:numPr>
        <w:contextualSpacing/>
        <w:jc w:val="both"/>
        <w:rPr>
          <w:rFonts w:ascii="Times New Roman" w:hAnsi="Times New Roman" w:cs="Times New Roman"/>
          <w:color w:val="auto"/>
        </w:rPr>
      </w:pPr>
      <w:r w:rsidRPr="00B46147">
        <w:rPr>
          <w:rFonts w:ascii="Times New Roman" w:hAnsi="Times New Roman" w:cs="Times New Roman"/>
          <w:color w:val="auto"/>
        </w:rPr>
        <w:t>Sistem de vizualizare:</w:t>
      </w:r>
    </w:p>
    <w:p w14:paraId="53ECB999" w14:textId="77777777" w:rsidR="00396D4E" w:rsidRPr="00B46147" w:rsidRDefault="00396D4E" w:rsidP="00B66AAB">
      <w:pPr>
        <w:pStyle w:val="af1"/>
        <w:jc w:val="both"/>
        <w:rPr>
          <w:rFonts w:ascii="Times New Roman" w:hAnsi="Times New Roman" w:cs="Times New Roman"/>
          <w:color w:val="auto"/>
          <w:sz w:val="12"/>
          <w:szCs w:val="12"/>
        </w:rPr>
      </w:pPr>
    </w:p>
    <w:p w14:paraId="3B990ACF" w14:textId="77777777" w:rsidR="00396D4E" w:rsidRPr="00B46147" w:rsidRDefault="00396D4E" w:rsidP="00847B24">
      <w:pPr>
        <w:pStyle w:val="af1"/>
        <w:numPr>
          <w:ilvl w:val="0"/>
          <w:numId w:val="9"/>
        </w:numPr>
        <w:contextualSpacing/>
        <w:jc w:val="both"/>
        <w:rPr>
          <w:rFonts w:ascii="Times New Roman" w:hAnsi="Times New Roman" w:cs="Times New Roman"/>
          <w:color w:val="auto"/>
        </w:rPr>
      </w:pPr>
      <w:r w:rsidRPr="00B46147">
        <w:rPr>
          <w:rFonts w:ascii="Times New Roman" w:hAnsi="Times New Roman" w:cs="Times New Roman"/>
          <w:color w:val="auto"/>
        </w:rPr>
        <w:t>Sistem de simulare a mișcărilor:</w:t>
      </w:r>
    </w:p>
    <w:p w14:paraId="79407413" w14:textId="77777777" w:rsidR="00396D4E" w:rsidRPr="00B46147" w:rsidRDefault="00396D4E" w:rsidP="00B66AAB">
      <w:pPr>
        <w:pStyle w:val="af1"/>
        <w:jc w:val="both"/>
        <w:rPr>
          <w:rFonts w:ascii="Times New Roman" w:hAnsi="Times New Roman" w:cs="Times New Roman"/>
          <w:color w:val="auto"/>
          <w:sz w:val="12"/>
          <w:szCs w:val="12"/>
        </w:rPr>
      </w:pPr>
    </w:p>
    <w:p w14:paraId="38B1E4AE" w14:textId="77777777" w:rsidR="00396D4E" w:rsidRPr="00B46147" w:rsidRDefault="00396D4E" w:rsidP="00847B24">
      <w:pPr>
        <w:pStyle w:val="af1"/>
        <w:numPr>
          <w:ilvl w:val="0"/>
          <w:numId w:val="9"/>
        </w:numPr>
        <w:contextualSpacing/>
        <w:jc w:val="both"/>
        <w:rPr>
          <w:rFonts w:ascii="Times New Roman" w:hAnsi="Times New Roman" w:cs="Times New Roman"/>
          <w:color w:val="auto"/>
        </w:rPr>
      </w:pPr>
      <w:r w:rsidRPr="00B46147">
        <w:rPr>
          <w:rFonts w:ascii="Times New Roman" w:hAnsi="Times New Roman" w:cs="Times New Roman"/>
          <w:color w:val="auto"/>
        </w:rPr>
        <w:t>Motor simulat:</w:t>
      </w:r>
    </w:p>
    <w:p w14:paraId="1B9EB0B8" w14:textId="77777777" w:rsidR="00396D4E" w:rsidRPr="00B46147" w:rsidRDefault="00396D4E" w:rsidP="00B66AAB">
      <w:pPr>
        <w:pStyle w:val="af1"/>
        <w:jc w:val="both"/>
        <w:rPr>
          <w:rFonts w:ascii="Times New Roman" w:hAnsi="Times New Roman" w:cs="Times New Roman"/>
          <w:color w:val="auto"/>
          <w:sz w:val="12"/>
          <w:szCs w:val="12"/>
        </w:rPr>
      </w:pPr>
    </w:p>
    <w:p w14:paraId="31EE3D97" w14:textId="77777777" w:rsidR="00396D4E" w:rsidRPr="00B46147" w:rsidRDefault="00396D4E" w:rsidP="00847B24">
      <w:pPr>
        <w:pStyle w:val="af1"/>
        <w:numPr>
          <w:ilvl w:val="0"/>
          <w:numId w:val="9"/>
        </w:numPr>
        <w:contextualSpacing/>
        <w:jc w:val="both"/>
        <w:rPr>
          <w:rFonts w:ascii="Times New Roman" w:hAnsi="Times New Roman" w:cs="Times New Roman"/>
          <w:color w:val="auto"/>
        </w:rPr>
      </w:pPr>
      <w:r w:rsidRPr="00B46147">
        <w:rPr>
          <w:rFonts w:ascii="Times New Roman" w:hAnsi="Times New Roman" w:cs="Times New Roman"/>
          <w:color w:val="auto"/>
        </w:rPr>
        <w:t>Panou de instrumente simulat:</w:t>
      </w:r>
    </w:p>
    <w:p w14:paraId="1BBD8CEB" w14:textId="77777777" w:rsidR="00396D4E" w:rsidRPr="00B46147" w:rsidRDefault="00396D4E" w:rsidP="00B66AAB">
      <w:pPr>
        <w:pStyle w:val="af1"/>
        <w:jc w:val="both"/>
        <w:rPr>
          <w:rFonts w:ascii="Times New Roman" w:hAnsi="Times New Roman" w:cs="Times New Roman"/>
          <w:color w:val="auto"/>
          <w:sz w:val="12"/>
          <w:szCs w:val="12"/>
        </w:rPr>
      </w:pPr>
    </w:p>
    <w:p w14:paraId="51D3DCA6" w14:textId="77777777" w:rsidR="00396D4E" w:rsidRPr="00B46147" w:rsidRDefault="00396D4E" w:rsidP="00847B24">
      <w:pPr>
        <w:pStyle w:val="af1"/>
        <w:numPr>
          <w:ilvl w:val="0"/>
          <w:numId w:val="9"/>
        </w:numPr>
        <w:contextualSpacing/>
        <w:jc w:val="both"/>
        <w:rPr>
          <w:rFonts w:ascii="Times New Roman" w:hAnsi="Times New Roman" w:cs="Times New Roman"/>
          <w:color w:val="auto"/>
        </w:rPr>
      </w:pPr>
      <w:r w:rsidRPr="00B46147">
        <w:rPr>
          <w:rFonts w:ascii="Times New Roman" w:hAnsi="Times New Roman" w:cs="Times New Roman"/>
          <w:color w:val="auto"/>
        </w:rPr>
        <w:t>ACAS simulat:</w:t>
      </w:r>
    </w:p>
    <w:p w14:paraId="47C4BEDF" w14:textId="77777777" w:rsidR="00396D4E" w:rsidRPr="00B46147" w:rsidRDefault="00396D4E" w:rsidP="00B66AAB">
      <w:pPr>
        <w:pStyle w:val="af1"/>
        <w:jc w:val="both"/>
        <w:rPr>
          <w:rFonts w:ascii="Times New Roman" w:hAnsi="Times New Roman" w:cs="Times New Roman"/>
          <w:color w:val="auto"/>
          <w:sz w:val="12"/>
          <w:szCs w:val="12"/>
        </w:rPr>
      </w:pPr>
    </w:p>
    <w:p w14:paraId="61DB406F" w14:textId="77777777" w:rsidR="00396D4E" w:rsidRPr="00B46147" w:rsidRDefault="00396D4E" w:rsidP="00847B24">
      <w:pPr>
        <w:pStyle w:val="af1"/>
        <w:numPr>
          <w:ilvl w:val="0"/>
          <w:numId w:val="9"/>
        </w:numPr>
        <w:contextualSpacing/>
        <w:jc w:val="both"/>
        <w:rPr>
          <w:rFonts w:ascii="Times New Roman" w:hAnsi="Times New Roman" w:cs="Times New Roman"/>
          <w:color w:val="auto"/>
        </w:rPr>
      </w:pPr>
      <w:r w:rsidRPr="00B46147">
        <w:rPr>
          <w:rFonts w:ascii="Times New Roman" w:hAnsi="Times New Roman" w:cs="Times New Roman"/>
          <w:color w:val="auto"/>
        </w:rPr>
        <w:t>Vânt de forfecare:</w:t>
      </w:r>
    </w:p>
    <w:p w14:paraId="3343D0D8" w14:textId="77777777" w:rsidR="00396D4E" w:rsidRPr="00B46147" w:rsidRDefault="00396D4E" w:rsidP="00B66AAB">
      <w:pPr>
        <w:pStyle w:val="af1"/>
        <w:jc w:val="both"/>
        <w:rPr>
          <w:rFonts w:ascii="Times New Roman" w:hAnsi="Times New Roman" w:cs="Times New Roman"/>
          <w:color w:val="auto"/>
          <w:sz w:val="12"/>
          <w:szCs w:val="12"/>
        </w:rPr>
      </w:pPr>
    </w:p>
    <w:p w14:paraId="4BAFC53C" w14:textId="77777777" w:rsidR="00396D4E" w:rsidRPr="00B46147" w:rsidRDefault="00396D4E" w:rsidP="00847B24">
      <w:pPr>
        <w:pStyle w:val="af1"/>
        <w:numPr>
          <w:ilvl w:val="0"/>
          <w:numId w:val="9"/>
        </w:numPr>
        <w:contextualSpacing/>
        <w:jc w:val="both"/>
        <w:rPr>
          <w:rFonts w:ascii="Times New Roman" w:hAnsi="Times New Roman" w:cs="Times New Roman"/>
          <w:color w:val="auto"/>
        </w:rPr>
      </w:pPr>
      <w:r w:rsidRPr="00B46147">
        <w:rPr>
          <w:rFonts w:ascii="Times New Roman" w:hAnsi="Times New Roman" w:cs="Times New Roman"/>
          <w:color w:val="auto"/>
        </w:rPr>
        <w:t>Capacități suplimentare:</w:t>
      </w:r>
    </w:p>
    <w:p w14:paraId="312E75AD" w14:textId="77777777" w:rsidR="00396D4E" w:rsidRPr="00B46147" w:rsidRDefault="00396D4E" w:rsidP="00B66AAB">
      <w:pPr>
        <w:pStyle w:val="af1"/>
        <w:jc w:val="both"/>
        <w:rPr>
          <w:rFonts w:ascii="Times New Roman" w:hAnsi="Times New Roman" w:cs="Times New Roman"/>
          <w:color w:val="auto"/>
          <w:sz w:val="12"/>
          <w:szCs w:val="12"/>
        </w:rPr>
      </w:pPr>
    </w:p>
    <w:p w14:paraId="5E653062" w14:textId="77777777" w:rsidR="00396D4E" w:rsidRPr="00B46147" w:rsidRDefault="00396D4E" w:rsidP="00847B24">
      <w:pPr>
        <w:pStyle w:val="af1"/>
        <w:numPr>
          <w:ilvl w:val="0"/>
          <w:numId w:val="9"/>
        </w:numPr>
        <w:contextualSpacing/>
        <w:jc w:val="both"/>
        <w:rPr>
          <w:rFonts w:ascii="Times New Roman" w:hAnsi="Times New Roman" w:cs="Times New Roman"/>
          <w:color w:val="auto"/>
        </w:rPr>
      </w:pPr>
      <w:r w:rsidRPr="00B46147">
        <w:rPr>
          <w:rFonts w:ascii="Times New Roman" w:hAnsi="Times New Roman" w:cs="Times New Roman"/>
          <w:color w:val="auto"/>
        </w:rPr>
        <w:t>Restricții sau limitări:</w:t>
      </w:r>
    </w:p>
    <w:p w14:paraId="6AFE04D4" w14:textId="77777777" w:rsidR="00396D4E" w:rsidRPr="00B46147" w:rsidRDefault="00396D4E" w:rsidP="00B66AAB">
      <w:pPr>
        <w:pStyle w:val="af1"/>
        <w:jc w:val="both"/>
        <w:rPr>
          <w:rFonts w:ascii="Times New Roman" w:hAnsi="Times New Roman" w:cs="Times New Roman"/>
          <w:color w:val="auto"/>
          <w:sz w:val="12"/>
          <w:szCs w:val="12"/>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3"/>
        <w:gridCol w:w="2022"/>
      </w:tblGrid>
      <w:tr w:rsidR="00396D4E" w:rsidRPr="00B46147" w14:paraId="2283B321" w14:textId="77777777" w:rsidTr="00C541FF">
        <w:trPr>
          <w:trHeight w:val="339"/>
        </w:trPr>
        <w:tc>
          <w:tcPr>
            <w:tcW w:w="9208" w:type="dxa"/>
            <w:gridSpan w:val="2"/>
            <w:vAlign w:val="center"/>
          </w:tcPr>
          <w:p w14:paraId="2E0C2211" w14:textId="77777777" w:rsidR="00396D4E" w:rsidRPr="00B46147" w:rsidRDefault="00396D4E" w:rsidP="00847B24">
            <w:pPr>
              <w:pStyle w:val="af1"/>
              <w:numPr>
                <w:ilvl w:val="0"/>
                <w:numId w:val="9"/>
              </w:numPr>
              <w:ind w:left="567" w:hanging="425"/>
              <w:contextualSpacing/>
              <w:rPr>
                <w:rFonts w:ascii="Times New Roman" w:hAnsi="Times New Roman" w:cs="Times New Roman"/>
                <w:b/>
                <w:color w:val="auto"/>
              </w:rPr>
            </w:pPr>
            <w:r w:rsidRPr="00B46147">
              <w:rPr>
                <w:rFonts w:ascii="Times New Roman" w:hAnsi="Times New Roman" w:cs="Times New Roman"/>
                <w:b/>
                <w:color w:val="auto"/>
              </w:rPr>
              <w:t>Informații orientative de avut în vedere la pregătire, testare şi verificare</w:t>
            </w:r>
          </w:p>
        </w:tc>
      </w:tr>
      <w:tr w:rsidR="00396D4E" w:rsidRPr="00B46147" w14:paraId="2CC938CE" w14:textId="77777777" w:rsidTr="00C541FF">
        <w:tc>
          <w:tcPr>
            <w:tcW w:w="7088" w:type="dxa"/>
          </w:tcPr>
          <w:p w14:paraId="317BC15F" w14:textId="77777777" w:rsidR="00396D4E" w:rsidRPr="00B46147" w:rsidRDefault="00396D4E" w:rsidP="00B66AAB">
            <w:pPr>
              <w:pStyle w:val="af1"/>
              <w:ind w:left="0"/>
              <w:jc w:val="both"/>
              <w:rPr>
                <w:rFonts w:ascii="Times New Roman" w:hAnsi="Times New Roman" w:cs="Times New Roman"/>
                <w:color w:val="auto"/>
              </w:rPr>
            </w:pPr>
            <w:r w:rsidRPr="00B46147">
              <w:rPr>
                <w:rFonts w:ascii="Times New Roman" w:hAnsi="Times New Roman" w:cs="Times New Roman"/>
                <w:color w:val="auto"/>
              </w:rPr>
              <w:t>CAT I</w:t>
            </w:r>
            <w:r w:rsidRPr="00B46147">
              <w:rPr>
                <w:rFonts w:ascii="Times New Roman" w:hAnsi="Times New Roman" w:cs="Times New Roman"/>
                <w:color w:val="auto"/>
              </w:rPr>
              <w:tab/>
            </w:r>
            <w:r w:rsidRPr="00B46147">
              <w:rPr>
                <w:rFonts w:ascii="Times New Roman" w:hAnsi="Times New Roman" w:cs="Times New Roman"/>
                <w:color w:val="auto"/>
              </w:rPr>
              <w:tab/>
              <w:t xml:space="preserve">RVR </w:t>
            </w:r>
            <w:r w:rsidRPr="00B46147">
              <w:rPr>
                <w:rFonts w:ascii="Times New Roman" w:hAnsi="Times New Roman" w:cs="Times New Roman"/>
                <w:color w:val="auto"/>
              </w:rPr>
              <w:tab/>
            </w:r>
            <w:r w:rsidRPr="00B46147">
              <w:rPr>
                <w:rFonts w:ascii="Times New Roman" w:hAnsi="Times New Roman" w:cs="Times New Roman"/>
                <w:color w:val="auto"/>
              </w:rPr>
              <w:tab/>
              <w:t>m</w:t>
            </w:r>
            <w:r w:rsidRPr="00B46147">
              <w:rPr>
                <w:rFonts w:ascii="Times New Roman" w:hAnsi="Times New Roman" w:cs="Times New Roman"/>
                <w:color w:val="auto"/>
              </w:rPr>
              <w:tab/>
            </w:r>
            <w:r w:rsidRPr="00B46147">
              <w:rPr>
                <w:rFonts w:ascii="Times New Roman" w:hAnsi="Times New Roman" w:cs="Times New Roman"/>
                <w:color w:val="auto"/>
              </w:rPr>
              <w:tab/>
              <w:t>DH</w:t>
            </w:r>
            <w:r w:rsidRPr="00B46147">
              <w:rPr>
                <w:rFonts w:ascii="Times New Roman" w:hAnsi="Times New Roman" w:cs="Times New Roman"/>
                <w:color w:val="auto"/>
              </w:rPr>
              <w:tab/>
            </w:r>
            <w:r w:rsidRPr="00B46147">
              <w:rPr>
                <w:rFonts w:ascii="Times New Roman" w:hAnsi="Times New Roman" w:cs="Times New Roman"/>
                <w:color w:val="auto"/>
              </w:rPr>
              <w:tab/>
              <w:t>ft</w:t>
            </w:r>
          </w:p>
        </w:tc>
        <w:tc>
          <w:tcPr>
            <w:tcW w:w="2120" w:type="dxa"/>
          </w:tcPr>
          <w:p w14:paraId="73B61ED1" w14:textId="77777777" w:rsidR="00396D4E" w:rsidRPr="00B46147" w:rsidRDefault="00396D4E" w:rsidP="00B66AAB">
            <w:pPr>
              <w:pStyle w:val="af1"/>
              <w:ind w:left="0"/>
              <w:jc w:val="both"/>
              <w:rPr>
                <w:rFonts w:ascii="Times New Roman" w:hAnsi="Times New Roman" w:cs="Times New Roman"/>
                <w:color w:val="auto"/>
              </w:rPr>
            </w:pPr>
          </w:p>
        </w:tc>
      </w:tr>
      <w:tr w:rsidR="00396D4E" w:rsidRPr="00B46147" w14:paraId="56D6EE12" w14:textId="77777777" w:rsidTr="00C541FF">
        <w:tc>
          <w:tcPr>
            <w:tcW w:w="7088" w:type="dxa"/>
          </w:tcPr>
          <w:p w14:paraId="3E94FA7F" w14:textId="77777777" w:rsidR="00396D4E" w:rsidRPr="00B46147" w:rsidRDefault="00396D4E" w:rsidP="00B66AAB">
            <w:pPr>
              <w:pStyle w:val="af1"/>
              <w:ind w:left="0"/>
              <w:jc w:val="both"/>
              <w:rPr>
                <w:rFonts w:ascii="Times New Roman" w:hAnsi="Times New Roman" w:cs="Times New Roman"/>
                <w:color w:val="auto"/>
              </w:rPr>
            </w:pPr>
            <w:r w:rsidRPr="00B46147">
              <w:rPr>
                <w:rFonts w:ascii="Times New Roman" w:hAnsi="Times New Roman" w:cs="Times New Roman"/>
                <w:color w:val="auto"/>
              </w:rPr>
              <w:t>CAT II</w:t>
            </w:r>
            <w:r w:rsidRPr="00B46147">
              <w:rPr>
                <w:rFonts w:ascii="Times New Roman" w:hAnsi="Times New Roman" w:cs="Times New Roman"/>
                <w:color w:val="auto"/>
              </w:rPr>
              <w:tab/>
            </w:r>
            <w:r w:rsidRPr="00B46147">
              <w:rPr>
                <w:rFonts w:ascii="Times New Roman" w:hAnsi="Times New Roman" w:cs="Times New Roman"/>
                <w:color w:val="auto"/>
              </w:rPr>
              <w:tab/>
              <w:t>RVR</w:t>
            </w:r>
            <w:r w:rsidRPr="00B46147">
              <w:rPr>
                <w:rFonts w:ascii="Times New Roman" w:hAnsi="Times New Roman" w:cs="Times New Roman"/>
                <w:color w:val="auto"/>
              </w:rPr>
              <w:tab/>
            </w:r>
            <w:r w:rsidRPr="00B46147">
              <w:rPr>
                <w:rFonts w:ascii="Times New Roman" w:hAnsi="Times New Roman" w:cs="Times New Roman"/>
                <w:color w:val="auto"/>
              </w:rPr>
              <w:tab/>
              <w:t>m</w:t>
            </w:r>
            <w:r w:rsidRPr="00B46147">
              <w:rPr>
                <w:rFonts w:ascii="Times New Roman" w:hAnsi="Times New Roman" w:cs="Times New Roman"/>
                <w:color w:val="auto"/>
              </w:rPr>
              <w:tab/>
            </w:r>
            <w:r w:rsidRPr="00B46147">
              <w:rPr>
                <w:rFonts w:ascii="Times New Roman" w:hAnsi="Times New Roman" w:cs="Times New Roman"/>
                <w:color w:val="auto"/>
              </w:rPr>
              <w:tab/>
              <w:t>DH</w:t>
            </w:r>
            <w:r w:rsidRPr="00B46147">
              <w:rPr>
                <w:rFonts w:ascii="Times New Roman" w:hAnsi="Times New Roman" w:cs="Times New Roman"/>
                <w:color w:val="auto"/>
              </w:rPr>
              <w:tab/>
            </w:r>
            <w:r w:rsidRPr="00B46147">
              <w:rPr>
                <w:rFonts w:ascii="Times New Roman" w:hAnsi="Times New Roman" w:cs="Times New Roman"/>
                <w:color w:val="auto"/>
              </w:rPr>
              <w:tab/>
              <w:t>ft</w:t>
            </w:r>
          </w:p>
        </w:tc>
        <w:tc>
          <w:tcPr>
            <w:tcW w:w="2120" w:type="dxa"/>
          </w:tcPr>
          <w:p w14:paraId="745AB4CC" w14:textId="77777777" w:rsidR="00396D4E" w:rsidRPr="00B46147" w:rsidRDefault="00396D4E" w:rsidP="00B66AAB">
            <w:pPr>
              <w:pStyle w:val="af1"/>
              <w:ind w:left="0"/>
              <w:jc w:val="both"/>
              <w:rPr>
                <w:rFonts w:ascii="Times New Roman" w:hAnsi="Times New Roman" w:cs="Times New Roman"/>
                <w:color w:val="auto"/>
              </w:rPr>
            </w:pPr>
          </w:p>
        </w:tc>
      </w:tr>
      <w:tr w:rsidR="00396D4E" w:rsidRPr="00B46147" w14:paraId="1F1D5BA0" w14:textId="77777777" w:rsidTr="00C541FF">
        <w:tc>
          <w:tcPr>
            <w:tcW w:w="7088" w:type="dxa"/>
          </w:tcPr>
          <w:p w14:paraId="0E77FB0A" w14:textId="77777777" w:rsidR="00396D4E" w:rsidRPr="00B46147" w:rsidRDefault="00396D4E" w:rsidP="00B66AAB">
            <w:pPr>
              <w:jc w:val="both"/>
              <w:rPr>
                <w:rFonts w:ascii="Times New Roman" w:hAnsi="Times New Roman" w:cs="Times New Roman"/>
                <w:color w:val="auto"/>
              </w:rPr>
            </w:pPr>
            <w:r w:rsidRPr="00B46147">
              <w:rPr>
                <w:rFonts w:ascii="Times New Roman" w:hAnsi="Times New Roman" w:cs="Times New Roman"/>
                <w:color w:val="auto"/>
              </w:rPr>
              <w:t>CAT III</w:t>
            </w:r>
            <w:r w:rsidRPr="00B46147">
              <w:rPr>
                <w:rFonts w:ascii="Times New Roman" w:hAnsi="Times New Roman" w:cs="Times New Roman"/>
                <w:color w:val="auto"/>
              </w:rPr>
              <w:tab/>
              <w:t>RVR</w:t>
            </w:r>
            <w:r w:rsidRPr="00B46147">
              <w:rPr>
                <w:rFonts w:ascii="Times New Roman" w:hAnsi="Times New Roman" w:cs="Times New Roman"/>
                <w:color w:val="auto"/>
              </w:rPr>
              <w:tab/>
            </w:r>
            <w:r w:rsidRPr="00B46147">
              <w:rPr>
                <w:rFonts w:ascii="Times New Roman" w:hAnsi="Times New Roman" w:cs="Times New Roman"/>
                <w:color w:val="auto"/>
              </w:rPr>
              <w:tab/>
              <w:t>m</w:t>
            </w:r>
            <w:r w:rsidRPr="00B46147">
              <w:rPr>
                <w:rFonts w:ascii="Times New Roman" w:hAnsi="Times New Roman" w:cs="Times New Roman"/>
                <w:color w:val="auto"/>
              </w:rPr>
              <w:tab/>
            </w:r>
            <w:r w:rsidRPr="00B46147">
              <w:rPr>
                <w:rFonts w:ascii="Times New Roman" w:hAnsi="Times New Roman" w:cs="Times New Roman"/>
                <w:color w:val="auto"/>
              </w:rPr>
              <w:tab/>
              <w:t>DH</w:t>
            </w:r>
            <w:r w:rsidRPr="00B46147">
              <w:rPr>
                <w:rFonts w:ascii="Times New Roman" w:hAnsi="Times New Roman" w:cs="Times New Roman"/>
                <w:color w:val="auto"/>
              </w:rPr>
              <w:tab/>
            </w:r>
            <w:r w:rsidRPr="00B46147">
              <w:rPr>
                <w:rFonts w:ascii="Times New Roman" w:hAnsi="Times New Roman" w:cs="Times New Roman"/>
                <w:color w:val="auto"/>
              </w:rPr>
              <w:tab/>
              <w:t>ft</w:t>
            </w:r>
          </w:p>
          <w:p w14:paraId="2BE66196" w14:textId="77777777" w:rsidR="00396D4E" w:rsidRPr="00B46147" w:rsidRDefault="00396D4E" w:rsidP="00B66AAB">
            <w:pPr>
              <w:pStyle w:val="af1"/>
              <w:ind w:left="0"/>
              <w:jc w:val="both"/>
              <w:rPr>
                <w:rFonts w:ascii="Times New Roman" w:hAnsi="Times New Roman" w:cs="Times New Roman"/>
                <w:color w:val="auto"/>
              </w:rPr>
            </w:pPr>
            <w:r w:rsidRPr="00B46147">
              <w:rPr>
                <w:rFonts w:ascii="Times New Roman" w:hAnsi="Times New Roman" w:cs="Times New Roman"/>
                <w:color w:val="auto"/>
              </w:rPr>
              <w:t>(cea mai joasă valoare minimă)/(lowest minimum)</w:t>
            </w:r>
          </w:p>
        </w:tc>
        <w:tc>
          <w:tcPr>
            <w:tcW w:w="2120" w:type="dxa"/>
          </w:tcPr>
          <w:p w14:paraId="403A7EC0" w14:textId="77777777" w:rsidR="00396D4E" w:rsidRPr="00B46147" w:rsidRDefault="00396D4E" w:rsidP="00B66AAB">
            <w:pPr>
              <w:pStyle w:val="af1"/>
              <w:ind w:left="0"/>
              <w:jc w:val="both"/>
              <w:rPr>
                <w:rFonts w:ascii="Times New Roman" w:hAnsi="Times New Roman" w:cs="Times New Roman"/>
                <w:color w:val="auto"/>
              </w:rPr>
            </w:pPr>
          </w:p>
        </w:tc>
      </w:tr>
      <w:tr w:rsidR="00396D4E" w:rsidRPr="00B46147" w14:paraId="01ED8496" w14:textId="77777777" w:rsidTr="00C541FF">
        <w:tc>
          <w:tcPr>
            <w:tcW w:w="7088" w:type="dxa"/>
          </w:tcPr>
          <w:p w14:paraId="4450D4BA" w14:textId="77777777" w:rsidR="00396D4E" w:rsidRPr="00B46147" w:rsidRDefault="00396D4E" w:rsidP="00B66AAB">
            <w:pPr>
              <w:pStyle w:val="af1"/>
              <w:ind w:left="0"/>
              <w:jc w:val="both"/>
              <w:rPr>
                <w:rFonts w:ascii="Times New Roman" w:hAnsi="Times New Roman" w:cs="Times New Roman"/>
                <w:color w:val="auto"/>
              </w:rPr>
            </w:pPr>
            <w:r w:rsidRPr="00B46147">
              <w:rPr>
                <w:rFonts w:ascii="Times New Roman" w:hAnsi="Times New Roman" w:cs="Times New Roman"/>
                <w:color w:val="auto"/>
              </w:rPr>
              <w:t>LVTO</w:t>
            </w:r>
            <w:r w:rsidRPr="00B46147">
              <w:rPr>
                <w:rFonts w:ascii="Times New Roman" w:hAnsi="Times New Roman" w:cs="Times New Roman"/>
                <w:color w:val="auto"/>
              </w:rPr>
              <w:tab/>
            </w:r>
            <w:r w:rsidRPr="00B46147">
              <w:rPr>
                <w:rFonts w:ascii="Times New Roman" w:hAnsi="Times New Roman" w:cs="Times New Roman"/>
                <w:color w:val="auto"/>
              </w:rPr>
              <w:tab/>
              <w:t>RVR</w:t>
            </w:r>
            <w:r w:rsidRPr="00B46147">
              <w:rPr>
                <w:rFonts w:ascii="Times New Roman" w:hAnsi="Times New Roman" w:cs="Times New Roman"/>
                <w:color w:val="auto"/>
              </w:rPr>
              <w:tab/>
            </w:r>
            <w:r w:rsidRPr="00B46147">
              <w:rPr>
                <w:rFonts w:ascii="Times New Roman" w:hAnsi="Times New Roman" w:cs="Times New Roman"/>
                <w:color w:val="auto"/>
              </w:rPr>
              <w:tab/>
              <w:t>m</w:t>
            </w:r>
          </w:p>
        </w:tc>
        <w:tc>
          <w:tcPr>
            <w:tcW w:w="2120" w:type="dxa"/>
          </w:tcPr>
          <w:p w14:paraId="6BFDC7F9" w14:textId="77777777" w:rsidR="00396D4E" w:rsidRPr="00B46147" w:rsidRDefault="00396D4E" w:rsidP="00B66AAB">
            <w:pPr>
              <w:pStyle w:val="af1"/>
              <w:ind w:left="0"/>
              <w:jc w:val="both"/>
              <w:rPr>
                <w:rFonts w:ascii="Times New Roman" w:hAnsi="Times New Roman" w:cs="Times New Roman"/>
                <w:color w:val="auto"/>
              </w:rPr>
            </w:pPr>
          </w:p>
        </w:tc>
      </w:tr>
      <w:tr w:rsidR="00396D4E" w:rsidRPr="00B46147" w14:paraId="302E5058" w14:textId="77777777" w:rsidTr="00C541FF">
        <w:tc>
          <w:tcPr>
            <w:tcW w:w="7088" w:type="dxa"/>
          </w:tcPr>
          <w:p w14:paraId="10041BFA" w14:textId="77777777" w:rsidR="00396D4E" w:rsidRPr="00B46147" w:rsidRDefault="00396D4E" w:rsidP="00B66AAB">
            <w:pPr>
              <w:pStyle w:val="af1"/>
              <w:ind w:left="0"/>
              <w:jc w:val="both"/>
              <w:rPr>
                <w:rFonts w:ascii="Times New Roman" w:hAnsi="Times New Roman" w:cs="Times New Roman"/>
                <w:color w:val="auto"/>
              </w:rPr>
            </w:pPr>
            <w:r w:rsidRPr="00B46147">
              <w:rPr>
                <w:rFonts w:ascii="Times New Roman" w:hAnsi="Times New Roman" w:cs="Times New Roman"/>
                <w:color w:val="auto"/>
              </w:rPr>
              <w:t>Experiență recentă/Recency</w:t>
            </w:r>
          </w:p>
        </w:tc>
        <w:tc>
          <w:tcPr>
            <w:tcW w:w="2120" w:type="dxa"/>
          </w:tcPr>
          <w:p w14:paraId="08B2031E" w14:textId="77777777" w:rsidR="00396D4E" w:rsidRPr="00B46147" w:rsidRDefault="00396D4E" w:rsidP="00B66AAB">
            <w:pPr>
              <w:pStyle w:val="af1"/>
              <w:ind w:left="0"/>
              <w:jc w:val="both"/>
              <w:rPr>
                <w:rFonts w:ascii="Times New Roman" w:hAnsi="Times New Roman" w:cs="Times New Roman"/>
                <w:color w:val="auto"/>
              </w:rPr>
            </w:pPr>
          </w:p>
        </w:tc>
      </w:tr>
      <w:tr w:rsidR="00396D4E" w:rsidRPr="00B46147" w14:paraId="1D40CD7C" w14:textId="77777777" w:rsidTr="00C541FF">
        <w:tc>
          <w:tcPr>
            <w:tcW w:w="7088" w:type="dxa"/>
          </w:tcPr>
          <w:p w14:paraId="7BCD0D84" w14:textId="77777777" w:rsidR="00396D4E" w:rsidRPr="00B46147" w:rsidRDefault="00396D4E" w:rsidP="00B66AAB">
            <w:pPr>
              <w:pStyle w:val="af1"/>
              <w:ind w:left="0"/>
              <w:jc w:val="both"/>
              <w:rPr>
                <w:rFonts w:ascii="Times New Roman" w:hAnsi="Times New Roman" w:cs="Times New Roman"/>
                <w:color w:val="auto"/>
              </w:rPr>
            </w:pPr>
            <w:r w:rsidRPr="00B46147">
              <w:rPr>
                <w:rFonts w:ascii="Times New Roman" w:hAnsi="Times New Roman" w:cs="Times New Roman"/>
                <w:color w:val="auto"/>
              </w:rPr>
              <w:t>IFR – pregătire/verificare / IFR training/check</w:t>
            </w:r>
          </w:p>
        </w:tc>
        <w:tc>
          <w:tcPr>
            <w:tcW w:w="2120" w:type="dxa"/>
          </w:tcPr>
          <w:p w14:paraId="048C8116" w14:textId="77777777" w:rsidR="00396D4E" w:rsidRPr="00B46147" w:rsidRDefault="00396D4E" w:rsidP="00B66AAB">
            <w:pPr>
              <w:pStyle w:val="af1"/>
              <w:ind w:left="0"/>
              <w:jc w:val="both"/>
              <w:rPr>
                <w:rFonts w:ascii="Times New Roman" w:hAnsi="Times New Roman" w:cs="Times New Roman"/>
                <w:color w:val="auto"/>
              </w:rPr>
            </w:pPr>
          </w:p>
        </w:tc>
      </w:tr>
      <w:tr w:rsidR="00396D4E" w:rsidRPr="00B46147" w14:paraId="57F8A164" w14:textId="77777777" w:rsidTr="00C541FF">
        <w:tc>
          <w:tcPr>
            <w:tcW w:w="7088" w:type="dxa"/>
          </w:tcPr>
          <w:p w14:paraId="5A17D321" w14:textId="77777777" w:rsidR="00396D4E" w:rsidRPr="00B46147" w:rsidRDefault="00396D4E" w:rsidP="00B66AAB">
            <w:pPr>
              <w:pStyle w:val="af1"/>
              <w:ind w:left="0"/>
              <w:jc w:val="both"/>
              <w:rPr>
                <w:rFonts w:ascii="Times New Roman" w:hAnsi="Times New Roman" w:cs="Times New Roman"/>
                <w:color w:val="auto"/>
              </w:rPr>
            </w:pPr>
            <w:r w:rsidRPr="00B46147">
              <w:rPr>
                <w:rFonts w:ascii="Times New Roman" w:hAnsi="Times New Roman" w:cs="Times New Roman"/>
                <w:color w:val="auto"/>
              </w:rPr>
              <w:t>Calificare de tip/Type rating</w:t>
            </w:r>
          </w:p>
        </w:tc>
        <w:tc>
          <w:tcPr>
            <w:tcW w:w="2120" w:type="dxa"/>
          </w:tcPr>
          <w:p w14:paraId="5F0B84F5" w14:textId="77777777" w:rsidR="00396D4E" w:rsidRPr="00B46147" w:rsidRDefault="00396D4E" w:rsidP="00B66AAB">
            <w:pPr>
              <w:pStyle w:val="af1"/>
              <w:ind w:left="0"/>
              <w:jc w:val="both"/>
              <w:rPr>
                <w:rFonts w:ascii="Times New Roman" w:hAnsi="Times New Roman" w:cs="Times New Roman"/>
                <w:color w:val="auto"/>
              </w:rPr>
            </w:pPr>
          </w:p>
        </w:tc>
      </w:tr>
      <w:tr w:rsidR="00396D4E" w:rsidRPr="00B46147" w14:paraId="3C6BF139" w14:textId="77777777" w:rsidTr="00C541FF">
        <w:tc>
          <w:tcPr>
            <w:tcW w:w="7088" w:type="dxa"/>
          </w:tcPr>
          <w:p w14:paraId="785452DD" w14:textId="77777777" w:rsidR="00396D4E" w:rsidRPr="00B46147" w:rsidRDefault="00396D4E" w:rsidP="00B66AAB">
            <w:pPr>
              <w:pStyle w:val="af1"/>
              <w:ind w:left="0"/>
              <w:jc w:val="both"/>
              <w:rPr>
                <w:rFonts w:ascii="Times New Roman" w:hAnsi="Times New Roman" w:cs="Times New Roman"/>
                <w:color w:val="auto"/>
              </w:rPr>
            </w:pPr>
            <w:r w:rsidRPr="00B46147">
              <w:rPr>
                <w:rFonts w:ascii="Times New Roman" w:hAnsi="Times New Roman" w:cs="Times New Roman"/>
                <w:color w:val="auto"/>
              </w:rPr>
              <w:t>Verificări ale competenţei/</w:t>
            </w:r>
            <w:r w:rsidRPr="00B46147">
              <w:rPr>
                <w:rFonts w:ascii="Times New Roman" w:hAnsi="Times New Roman" w:cs="Times New Roman"/>
                <w:color w:val="auto"/>
                <w:lang w:val="en-US"/>
              </w:rPr>
              <w:t>Proficiency checks</w:t>
            </w:r>
          </w:p>
        </w:tc>
        <w:tc>
          <w:tcPr>
            <w:tcW w:w="2120" w:type="dxa"/>
          </w:tcPr>
          <w:p w14:paraId="55FBEACF" w14:textId="77777777" w:rsidR="00396D4E" w:rsidRPr="00B46147" w:rsidRDefault="00396D4E" w:rsidP="00B66AAB">
            <w:pPr>
              <w:pStyle w:val="af1"/>
              <w:ind w:left="0"/>
              <w:jc w:val="both"/>
              <w:rPr>
                <w:rFonts w:ascii="Times New Roman" w:hAnsi="Times New Roman" w:cs="Times New Roman"/>
                <w:color w:val="auto"/>
              </w:rPr>
            </w:pPr>
          </w:p>
        </w:tc>
      </w:tr>
      <w:tr w:rsidR="00396D4E" w:rsidRPr="00B46147" w14:paraId="07BA1C99" w14:textId="77777777" w:rsidTr="00C541FF">
        <w:tc>
          <w:tcPr>
            <w:tcW w:w="7088" w:type="dxa"/>
          </w:tcPr>
          <w:p w14:paraId="1411F260" w14:textId="77777777" w:rsidR="00396D4E" w:rsidRPr="00B46147" w:rsidRDefault="00396D4E" w:rsidP="00B66AAB">
            <w:pPr>
              <w:pStyle w:val="af1"/>
              <w:ind w:left="0"/>
              <w:jc w:val="both"/>
              <w:rPr>
                <w:rFonts w:ascii="Times New Roman" w:hAnsi="Times New Roman" w:cs="Times New Roman"/>
                <w:color w:val="auto"/>
              </w:rPr>
            </w:pPr>
            <w:r w:rsidRPr="00B46147">
              <w:rPr>
                <w:rFonts w:ascii="Times New Roman" w:hAnsi="Times New Roman" w:cs="Times New Roman"/>
                <w:color w:val="auto"/>
              </w:rPr>
              <w:t>Apropiere cu sistemul automat cuplat/</w:t>
            </w:r>
            <w:r w:rsidRPr="00B46147">
              <w:rPr>
                <w:rFonts w:ascii="Times New Roman" w:hAnsi="Times New Roman" w:cs="Times New Roman"/>
                <w:color w:val="auto"/>
                <w:lang w:val="en-US"/>
              </w:rPr>
              <w:t>Autocoupled approach</w:t>
            </w:r>
          </w:p>
        </w:tc>
        <w:tc>
          <w:tcPr>
            <w:tcW w:w="2120" w:type="dxa"/>
          </w:tcPr>
          <w:p w14:paraId="0F8BF81D" w14:textId="77777777" w:rsidR="00396D4E" w:rsidRPr="00B46147" w:rsidRDefault="00396D4E" w:rsidP="00B66AAB">
            <w:pPr>
              <w:pStyle w:val="af1"/>
              <w:ind w:left="0"/>
              <w:jc w:val="both"/>
              <w:rPr>
                <w:rFonts w:ascii="Times New Roman" w:hAnsi="Times New Roman" w:cs="Times New Roman"/>
                <w:color w:val="auto"/>
              </w:rPr>
            </w:pPr>
          </w:p>
        </w:tc>
      </w:tr>
      <w:tr w:rsidR="00396D4E" w:rsidRPr="00B46147" w14:paraId="74E84395" w14:textId="77777777" w:rsidTr="00C541FF">
        <w:tc>
          <w:tcPr>
            <w:tcW w:w="7088" w:type="dxa"/>
          </w:tcPr>
          <w:p w14:paraId="09E7C592" w14:textId="77777777" w:rsidR="00396D4E" w:rsidRPr="00B46147" w:rsidRDefault="00396D4E" w:rsidP="00B66AAB">
            <w:pPr>
              <w:pStyle w:val="af1"/>
              <w:ind w:left="0"/>
              <w:jc w:val="both"/>
              <w:rPr>
                <w:rFonts w:ascii="Times New Roman" w:hAnsi="Times New Roman" w:cs="Times New Roman"/>
                <w:color w:val="auto"/>
              </w:rPr>
            </w:pPr>
            <w:r w:rsidRPr="00B46147">
              <w:rPr>
                <w:rFonts w:ascii="Times New Roman" w:hAnsi="Times New Roman" w:cs="Times New Roman"/>
                <w:color w:val="auto"/>
              </w:rPr>
              <w:t>Aterizare automată/sistem de ghidare la rulare/</w:t>
            </w:r>
            <w:r w:rsidRPr="00B46147">
              <w:rPr>
                <w:rFonts w:ascii="Times New Roman" w:hAnsi="Times New Roman" w:cs="Times New Roman"/>
                <w:color w:val="auto"/>
                <w:lang w:val="en-US"/>
              </w:rPr>
              <w:t>Autoland/roll out guidance</w:t>
            </w:r>
          </w:p>
        </w:tc>
        <w:tc>
          <w:tcPr>
            <w:tcW w:w="2120" w:type="dxa"/>
          </w:tcPr>
          <w:p w14:paraId="1B93170E" w14:textId="77777777" w:rsidR="00396D4E" w:rsidRPr="00B46147" w:rsidRDefault="00396D4E" w:rsidP="00B66AAB">
            <w:pPr>
              <w:pStyle w:val="af1"/>
              <w:ind w:left="0"/>
              <w:jc w:val="both"/>
              <w:rPr>
                <w:rFonts w:ascii="Times New Roman" w:hAnsi="Times New Roman" w:cs="Times New Roman"/>
                <w:color w:val="auto"/>
              </w:rPr>
            </w:pPr>
          </w:p>
        </w:tc>
      </w:tr>
      <w:tr w:rsidR="00396D4E" w:rsidRPr="00B46147" w14:paraId="2ACBAD40" w14:textId="77777777" w:rsidTr="00C541FF">
        <w:tc>
          <w:tcPr>
            <w:tcW w:w="7088" w:type="dxa"/>
          </w:tcPr>
          <w:p w14:paraId="0D75A09F" w14:textId="77777777" w:rsidR="00396D4E" w:rsidRPr="00B46147" w:rsidRDefault="00396D4E" w:rsidP="00B66AAB">
            <w:pPr>
              <w:pStyle w:val="af1"/>
              <w:ind w:left="0"/>
              <w:jc w:val="both"/>
              <w:rPr>
                <w:rFonts w:ascii="Times New Roman" w:hAnsi="Times New Roman" w:cs="Times New Roman"/>
                <w:color w:val="auto"/>
              </w:rPr>
            </w:pPr>
            <w:r w:rsidRPr="00B46147">
              <w:rPr>
                <w:rFonts w:ascii="Times New Roman" w:hAnsi="Times New Roman" w:cs="Times New Roman"/>
                <w:color w:val="auto"/>
              </w:rPr>
              <w:t>ACAS I/II</w:t>
            </w:r>
          </w:p>
        </w:tc>
        <w:tc>
          <w:tcPr>
            <w:tcW w:w="2120" w:type="dxa"/>
          </w:tcPr>
          <w:p w14:paraId="749FA00B" w14:textId="77777777" w:rsidR="00396D4E" w:rsidRPr="00B46147" w:rsidRDefault="00396D4E" w:rsidP="00B66AAB">
            <w:pPr>
              <w:pStyle w:val="af1"/>
              <w:ind w:left="0"/>
              <w:jc w:val="both"/>
              <w:rPr>
                <w:rFonts w:ascii="Times New Roman" w:hAnsi="Times New Roman" w:cs="Times New Roman"/>
                <w:color w:val="auto"/>
              </w:rPr>
            </w:pPr>
          </w:p>
        </w:tc>
      </w:tr>
      <w:tr w:rsidR="00396D4E" w:rsidRPr="00B46147" w14:paraId="1CB01DDE" w14:textId="77777777" w:rsidTr="00C541FF">
        <w:tc>
          <w:tcPr>
            <w:tcW w:w="7088" w:type="dxa"/>
          </w:tcPr>
          <w:p w14:paraId="62C22F6A" w14:textId="77777777" w:rsidR="00396D4E" w:rsidRPr="00B46147" w:rsidRDefault="00396D4E" w:rsidP="00B66AAB">
            <w:pPr>
              <w:pStyle w:val="af1"/>
              <w:ind w:left="0"/>
              <w:jc w:val="both"/>
              <w:rPr>
                <w:rFonts w:ascii="Times New Roman" w:hAnsi="Times New Roman" w:cs="Times New Roman"/>
                <w:color w:val="auto"/>
              </w:rPr>
            </w:pPr>
            <w:r w:rsidRPr="00B46147">
              <w:rPr>
                <w:rFonts w:ascii="Times New Roman" w:hAnsi="Times New Roman" w:cs="Times New Roman"/>
                <w:color w:val="auto"/>
              </w:rPr>
              <w:t>Sistem de avertizare la vânt de forfecare/vânt de forfecare previzibil/</w:t>
            </w:r>
          </w:p>
          <w:p w14:paraId="4EA1D411" w14:textId="77777777" w:rsidR="00396D4E" w:rsidRPr="00B46147" w:rsidRDefault="00396D4E" w:rsidP="00B66AAB">
            <w:pPr>
              <w:pStyle w:val="af1"/>
              <w:ind w:left="0"/>
              <w:jc w:val="both"/>
              <w:rPr>
                <w:rFonts w:ascii="Times New Roman" w:hAnsi="Times New Roman" w:cs="Times New Roman"/>
                <w:color w:val="auto"/>
              </w:rPr>
            </w:pPr>
            <w:r w:rsidRPr="00B46147">
              <w:rPr>
                <w:rFonts w:ascii="Times New Roman" w:hAnsi="Times New Roman" w:cs="Times New Roman"/>
                <w:color w:val="auto"/>
              </w:rPr>
              <w:t>Windshear warning system/predictive windshear</w:t>
            </w:r>
          </w:p>
        </w:tc>
        <w:tc>
          <w:tcPr>
            <w:tcW w:w="2120" w:type="dxa"/>
          </w:tcPr>
          <w:p w14:paraId="315172DC" w14:textId="77777777" w:rsidR="00396D4E" w:rsidRPr="00B46147" w:rsidRDefault="00396D4E" w:rsidP="00B66AAB">
            <w:pPr>
              <w:pStyle w:val="af1"/>
              <w:ind w:left="0"/>
              <w:jc w:val="both"/>
              <w:rPr>
                <w:rFonts w:ascii="Times New Roman" w:hAnsi="Times New Roman" w:cs="Times New Roman"/>
                <w:color w:val="auto"/>
              </w:rPr>
            </w:pPr>
          </w:p>
        </w:tc>
      </w:tr>
      <w:tr w:rsidR="00396D4E" w:rsidRPr="00B46147" w14:paraId="5616BD81" w14:textId="77777777" w:rsidTr="00C541FF">
        <w:tc>
          <w:tcPr>
            <w:tcW w:w="7088" w:type="dxa"/>
          </w:tcPr>
          <w:p w14:paraId="2B768D1D" w14:textId="77777777" w:rsidR="00396D4E" w:rsidRPr="00B46147" w:rsidRDefault="00396D4E" w:rsidP="00B66AAB">
            <w:pPr>
              <w:pStyle w:val="af1"/>
              <w:ind w:left="0"/>
              <w:jc w:val="both"/>
              <w:rPr>
                <w:rFonts w:ascii="Times New Roman" w:hAnsi="Times New Roman" w:cs="Times New Roman"/>
                <w:color w:val="auto"/>
              </w:rPr>
            </w:pPr>
            <w:r w:rsidRPr="00B46147">
              <w:rPr>
                <w:rFonts w:ascii="Times New Roman" w:hAnsi="Times New Roman" w:cs="Times New Roman"/>
                <w:color w:val="auto"/>
              </w:rPr>
              <w:t>Radar WX/WX-radar</w:t>
            </w:r>
          </w:p>
        </w:tc>
        <w:tc>
          <w:tcPr>
            <w:tcW w:w="2120" w:type="dxa"/>
          </w:tcPr>
          <w:p w14:paraId="7E10659A" w14:textId="77777777" w:rsidR="00396D4E" w:rsidRPr="00B46147" w:rsidRDefault="00396D4E" w:rsidP="00B66AAB">
            <w:pPr>
              <w:pStyle w:val="af1"/>
              <w:ind w:left="0"/>
              <w:jc w:val="both"/>
              <w:rPr>
                <w:rFonts w:ascii="Times New Roman" w:hAnsi="Times New Roman" w:cs="Times New Roman"/>
                <w:color w:val="auto"/>
              </w:rPr>
            </w:pPr>
          </w:p>
        </w:tc>
      </w:tr>
      <w:tr w:rsidR="00396D4E" w:rsidRPr="00B46147" w14:paraId="32D53A8D" w14:textId="77777777" w:rsidTr="00C541FF">
        <w:tc>
          <w:tcPr>
            <w:tcW w:w="7088" w:type="dxa"/>
          </w:tcPr>
          <w:p w14:paraId="4170E1BE" w14:textId="77777777" w:rsidR="00396D4E" w:rsidRPr="00B46147" w:rsidRDefault="00396D4E" w:rsidP="00B66AAB">
            <w:pPr>
              <w:pStyle w:val="af1"/>
              <w:ind w:left="0"/>
              <w:jc w:val="both"/>
              <w:rPr>
                <w:rFonts w:ascii="Times New Roman" w:hAnsi="Times New Roman" w:cs="Times New Roman"/>
                <w:color w:val="auto"/>
              </w:rPr>
            </w:pPr>
            <w:r w:rsidRPr="00B46147">
              <w:rPr>
                <w:rFonts w:ascii="Times New Roman" w:hAnsi="Times New Roman" w:cs="Times New Roman"/>
                <w:color w:val="auto"/>
              </w:rPr>
              <w:t>HUD/HUGS</w:t>
            </w:r>
          </w:p>
        </w:tc>
        <w:tc>
          <w:tcPr>
            <w:tcW w:w="2120" w:type="dxa"/>
          </w:tcPr>
          <w:p w14:paraId="229114BC" w14:textId="77777777" w:rsidR="00396D4E" w:rsidRPr="00B46147" w:rsidRDefault="00396D4E" w:rsidP="00B66AAB">
            <w:pPr>
              <w:pStyle w:val="af1"/>
              <w:ind w:left="0"/>
              <w:jc w:val="both"/>
              <w:rPr>
                <w:rFonts w:ascii="Times New Roman" w:hAnsi="Times New Roman" w:cs="Times New Roman"/>
                <w:color w:val="auto"/>
              </w:rPr>
            </w:pPr>
          </w:p>
        </w:tc>
      </w:tr>
      <w:tr w:rsidR="00396D4E" w:rsidRPr="00B46147" w14:paraId="071ADC1D" w14:textId="77777777" w:rsidTr="00C541FF">
        <w:tc>
          <w:tcPr>
            <w:tcW w:w="7088" w:type="dxa"/>
          </w:tcPr>
          <w:p w14:paraId="39340D4A" w14:textId="77777777" w:rsidR="00396D4E" w:rsidRPr="00B46147" w:rsidRDefault="00396D4E" w:rsidP="00B66AAB">
            <w:pPr>
              <w:pStyle w:val="af1"/>
              <w:ind w:left="0"/>
              <w:jc w:val="both"/>
              <w:rPr>
                <w:rFonts w:ascii="Times New Roman" w:hAnsi="Times New Roman" w:cs="Times New Roman"/>
                <w:color w:val="auto"/>
              </w:rPr>
            </w:pPr>
            <w:r w:rsidRPr="00B46147">
              <w:rPr>
                <w:rFonts w:ascii="Times New Roman" w:hAnsi="Times New Roman" w:cs="Times New Roman"/>
                <w:color w:val="auto"/>
              </w:rPr>
              <w:t>FANS</w:t>
            </w:r>
          </w:p>
        </w:tc>
        <w:tc>
          <w:tcPr>
            <w:tcW w:w="2120" w:type="dxa"/>
          </w:tcPr>
          <w:p w14:paraId="1CEE9019" w14:textId="77777777" w:rsidR="00396D4E" w:rsidRPr="00B46147" w:rsidRDefault="00396D4E" w:rsidP="00B66AAB">
            <w:pPr>
              <w:pStyle w:val="af1"/>
              <w:ind w:left="0"/>
              <w:jc w:val="both"/>
              <w:rPr>
                <w:rFonts w:ascii="Times New Roman" w:hAnsi="Times New Roman" w:cs="Times New Roman"/>
                <w:color w:val="auto"/>
              </w:rPr>
            </w:pPr>
          </w:p>
        </w:tc>
      </w:tr>
      <w:tr w:rsidR="00396D4E" w:rsidRPr="00B46147" w14:paraId="56369589" w14:textId="77777777" w:rsidTr="00C541FF">
        <w:tc>
          <w:tcPr>
            <w:tcW w:w="7088" w:type="dxa"/>
          </w:tcPr>
          <w:p w14:paraId="2C7AED86" w14:textId="77777777" w:rsidR="00396D4E" w:rsidRPr="00B46147" w:rsidRDefault="00396D4E" w:rsidP="00B66AAB">
            <w:pPr>
              <w:pStyle w:val="af1"/>
              <w:ind w:left="0"/>
              <w:jc w:val="both"/>
              <w:rPr>
                <w:rFonts w:ascii="Times New Roman" w:hAnsi="Times New Roman" w:cs="Times New Roman"/>
                <w:color w:val="auto"/>
              </w:rPr>
            </w:pPr>
            <w:r w:rsidRPr="00B46147">
              <w:rPr>
                <w:rFonts w:ascii="Times New Roman" w:hAnsi="Times New Roman" w:cs="Times New Roman"/>
                <w:color w:val="auto"/>
              </w:rPr>
              <w:t>GPWS/EGPWS</w:t>
            </w:r>
          </w:p>
        </w:tc>
        <w:tc>
          <w:tcPr>
            <w:tcW w:w="2120" w:type="dxa"/>
          </w:tcPr>
          <w:p w14:paraId="02F6EEDF" w14:textId="77777777" w:rsidR="00396D4E" w:rsidRPr="00B46147" w:rsidRDefault="00396D4E" w:rsidP="00B66AAB">
            <w:pPr>
              <w:pStyle w:val="af1"/>
              <w:ind w:left="0"/>
              <w:jc w:val="both"/>
              <w:rPr>
                <w:rFonts w:ascii="Times New Roman" w:hAnsi="Times New Roman" w:cs="Times New Roman"/>
                <w:color w:val="auto"/>
              </w:rPr>
            </w:pPr>
          </w:p>
        </w:tc>
      </w:tr>
      <w:tr w:rsidR="00396D4E" w:rsidRPr="00B46147" w14:paraId="19E5A52E" w14:textId="77777777" w:rsidTr="00C541FF">
        <w:tc>
          <w:tcPr>
            <w:tcW w:w="7088" w:type="dxa"/>
          </w:tcPr>
          <w:p w14:paraId="07138F47" w14:textId="77777777" w:rsidR="00396D4E" w:rsidRPr="00B46147" w:rsidRDefault="00396D4E" w:rsidP="00B66AAB">
            <w:pPr>
              <w:pStyle w:val="af1"/>
              <w:ind w:left="0"/>
              <w:jc w:val="both"/>
              <w:rPr>
                <w:rFonts w:ascii="Times New Roman" w:hAnsi="Times New Roman" w:cs="Times New Roman"/>
                <w:color w:val="auto"/>
              </w:rPr>
            </w:pPr>
            <w:r w:rsidRPr="00B46147">
              <w:rPr>
                <w:rFonts w:ascii="Times New Roman" w:hAnsi="Times New Roman" w:cs="Times New Roman"/>
                <w:color w:val="auto"/>
              </w:rPr>
              <w:t xml:space="preserve">Capacitate ETOPS/ETOPS capability </w:t>
            </w:r>
          </w:p>
        </w:tc>
        <w:tc>
          <w:tcPr>
            <w:tcW w:w="2120" w:type="dxa"/>
          </w:tcPr>
          <w:p w14:paraId="146C4D7E" w14:textId="77777777" w:rsidR="00396D4E" w:rsidRPr="00B46147" w:rsidRDefault="00396D4E" w:rsidP="00B66AAB">
            <w:pPr>
              <w:pStyle w:val="af1"/>
              <w:ind w:left="0"/>
              <w:jc w:val="both"/>
              <w:rPr>
                <w:rFonts w:ascii="Times New Roman" w:hAnsi="Times New Roman" w:cs="Times New Roman"/>
                <w:color w:val="auto"/>
              </w:rPr>
            </w:pPr>
          </w:p>
        </w:tc>
      </w:tr>
      <w:tr w:rsidR="00396D4E" w:rsidRPr="00B46147" w14:paraId="5EC2E0E5" w14:textId="77777777" w:rsidTr="00C541FF">
        <w:tc>
          <w:tcPr>
            <w:tcW w:w="7088" w:type="dxa"/>
          </w:tcPr>
          <w:p w14:paraId="19FE975A" w14:textId="77777777" w:rsidR="00396D4E" w:rsidRPr="00B46147" w:rsidRDefault="00396D4E" w:rsidP="00B66AAB">
            <w:pPr>
              <w:pStyle w:val="af1"/>
              <w:ind w:left="0"/>
              <w:jc w:val="both"/>
              <w:rPr>
                <w:rFonts w:ascii="Times New Roman" w:hAnsi="Times New Roman" w:cs="Times New Roman"/>
                <w:color w:val="auto"/>
              </w:rPr>
            </w:pPr>
            <w:r w:rsidRPr="00B46147">
              <w:rPr>
                <w:rFonts w:ascii="Times New Roman" w:hAnsi="Times New Roman" w:cs="Times New Roman"/>
                <w:color w:val="auto"/>
              </w:rPr>
              <w:t>GPS</w:t>
            </w:r>
          </w:p>
        </w:tc>
        <w:tc>
          <w:tcPr>
            <w:tcW w:w="2120" w:type="dxa"/>
          </w:tcPr>
          <w:p w14:paraId="57010FAA" w14:textId="77777777" w:rsidR="00396D4E" w:rsidRPr="00B46147" w:rsidRDefault="00396D4E" w:rsidP="00B66AAB">
            <w:pPr>
              <w:pStyle w:val="af1"/>
              <w:ind w:left="0"/>
              <w:jc w:val="both"/>
              <w:rPr>
                <w:rFonts w:ascii="Times New Roman" w:hAnsi="Times New Roman" w:cs="Times New Roman"/>
                <w:color w:val="auto"/>
              </w:rPr>
            </w:pPr>
          </w:p>
        </w:tc>
      </w:tr>
      <w:tr w:rsidR="00396D4E" w:rsidRPr="00B46147" w14:paraId="3CDF9BC3" w14:textId="77777777" w:rsidTr="00C541FF">
        <w:tc>
          <w:tcPr>
            <w:tcW w:w="7088" w:type="dxa"/>
          </w:tcPr>
          <w:p w14:paraId="753A9FDC" w14:textId="77777777" w:rsidR="00396D4E" w:rsidRPr="00B46147" w:rsidRDefault="00396D4E" w:rsidP="00B66AAB">
            <w:pPr>
              <w:pStyle w:val="af1"/>
              <w:ind w:left="0"/>
              <w:jc w:val="both"/>
              <w:rPr>
                <w:rFonts w:ascii="Times New Roman" w:hAnsi="Times New Roman" w:cs="Times New Roman"/>
                <w:color w:val="auto"/>
              </w:rPr>
            </w:pPr>
            <w:r w:rsidRPr="00B46147">
              <w:rPr>
                <w:rFonts w:ascii="Times New Roman" w:hAnsi="Times New Roman" w:cs="Times New Roman"/>
                <w:color w:val="auto"/>
              </w:rPr>
              <w:t>Altele/Other</w:t>
            </w:r>
          </w:p>
        </w:tc>
        <w:tc>
          <w:tcPr>
            <w:tcW w:w="2120" w:type="dxa"/>
          </w:tcPr>
          <w:p w14:paraId="65139FA0" w14:textId="77777777" w:rsidR="00396D4E" w:rsidRPr="00B46147" w:rsidRDefault="00396D4E" w:rsidP="00B66AAB">
            <w:pPr>
              <w:pStyle w:val="af1"/>
              <w:ind w:left="0"/>
              <w:jc w:val="both"/>
              <w:rPr>
                <w:rFonts w:ascii="Times New Roman" w:hAnsi="Times New Roman" w:cs="Times New Roman"/>
                <w:color w:val="auto"/>
              </w:rPr>
            </w:pPr>
          </w:p>
        </w:tc>
      </w:tr>
    </w:tbl>
    <w:p w14:paraId="69674B20" w14:textId="77777777" w:rsidR="00396D4E" w:rsidRPr="00B46147" w:rsidRDefault="00396D4E" w:rsidP="00B66AAB">
      <w:pPr>
        <w:pStyle w:val="af1"/>
        <w:rPr>
          <w:rFonts w:ascii="Times New Roman" w:hAnsi="Times New Roman" w:cs="Times New Roman"/>
          <w:color w:val="auto"/>
          <w:sz w:val="12"/>
          <w:szCs w:val="12"/>
        </w:rPr>
      </w:pPr>
    </w:p>
    <w:p w14:paraId="3AB9E8CF" w14:textId="77777777" w:rsidR="00396D4E" w:rsidRPr="00B46147" w:rsidRDefault="00396D4E" w:rsidP="00B66AAB">
      <w:pPr>
        <w:jc w:val="both"/>
        <w:rPr>
          <w:rFonts w:ascii="Times New Roman" w:hAnsi="Times New Roman" w:cs="Times New Roman"/>
          <w:color w:val="auto"/>
        </w:rPr>
      </w:pPr>
      <w:r w:rsidRPr="00B46147">
        <w:rPr>
          <w:rFonts w:ascii="Times New Roman" w:hAnsi="Times New Roman" w:cs="Times New Roman"/>
          <w:color w:val="auto"/>
        </w:rPr>
        <w:t xml:space="preserve">Data eliberării: </w:t>
      </w:r>
      <w:r w:rsidR="00884A74" w:rsidRPr="00B46147">
        <w:rPr>
          <w:rFonts w:ascii="Times New Roman" w:hAnsi="Times New Roman" w:cs="Times New Roman"/>
          <w:color w:val="auto"/>
        </w:rPr>
        <w:t>…………………………………………………………………………………</w:t>
      </w:r>
    </w:p>
    <w:p w14:paraId="09253368" w14:textId="77777777" w:rsidR="00396D4E" w:rsidRPr="00B46147" w:rsidRDefault="00396D4E" w:rsidP="00B66AAB">
      <w:pPr>
        <w:jc w:val="both"/>
        <w:rPr>
          <w:rFonts w:ascii="Times New Roman" w:hAnsi="Times New Roman" w:cs="Times New Roman"/>
          <w:color w:val="auto"/>
          <w:sz w:val="12"/>
          <w:szCs w:val="12"/>
        </w:rPr>
      </w:pPr>
    </w:p>
    <w:p w14:paraId="7331C6F7" w14:textId="77777777" w:rsidR="00396D4E" w:rsidRPr="00B46147" w:rsidRDefault="00396D4E" w:rsidP="00B66AAB">
      <w:pPr>
        <w:jc w:val="both"/>
        <w:rPr>
          <w:rFonts w:ascii="Times New Roman" w:hAnsi="Times New Roman" w:cs="Times New Roman"/>
          <w:color w:val="auto"/>
        </w:rPr>
      </w:pPr>
      <w:r w:rsidRPr="00B46147">
        <w:rPr>
          <w:rFonts w:ascii="Times New Roman" w:hAnsi="Times New Roman" w:cs="Times New Roman"/>
          <w:color w:val="auto"/>
        </w:rPr>
        <w:t>Semnătură:………</w:t>
      </w:r>
      <w:r w:rsidR="00884A74" w:rsidRPr="00B46147">
        <w:rPr>
          <w:rFonts w:ascii="Times New Roman" w:hAnsi="Times New Roman" w:cs="Times New Roman"/>
          <w:color w:val="auto"/>
        </w:rPr>
        <w:t>………………………………………………………………………………</w:t>
      </w:r>
    </w:p>
    <w:p w14:paraId="57AAD5AF" w14:textId="77777777" w:rsidR="00396D4E" w:rsidRPr="00B46147" w:rsidRDefault="00396D4E" w:rsidP="00B66AAB">
      <w:pPr>
        <w:rPr>
          <w:rFonts w:ascii="Times New Roman" w:hAnsi="Times New Roman" w:cs="Times New Roman"/>
          <w:color w:val="auto"/>
        </w:rPr>
      </w:pPr>
    </w:p>
    <w:p w14:paraId="4FD48067" w14:textId="77777777" w:rsidR="00396D4E" w:rsidRPr="00B46147" w:rsidRDefault="00396D4E" w:rsidP="00B66AAB">
      <w:pPr>
        <w:rPr>
          <w:rFonts w:ascii="Times New Roman" w:hAnsi="Times New Roman" w:cs="Times New Roman"/>
          <w:color w:val="auto"/>
        </w:rPr>
      </w:pPr>
      <w:r w:rsidRPr="00B46147">
        <w:rPr>
          <w:rFonts w:ascii="Times New Roman" w:hAnsi="Times New Roman" w:cs="Times New Roman"/>
          <w:color w:val="auto"/>
        </w:rPr>
        <w:t xml:space="preserve">Formular </w:t>
      </w:r>
      <w:r w:rsidR="00884A74" w:rsidRPr="00B46147">
        <w:rPr>
          <w:rFonts w:ascii="Times New Roman" w:hAnsi="Times New Roman" w:cs="Times New Roman"/>
          <w:color w:val="auto"/>
        </w:rPr>
        <w:t xml:space="preserve">AAC </w:t>
      </w:r>
      <w:r w:rsidRPr="00B46147">
        <w:rPr>
          <w:rFonts w:ascii="Times New Roman" w:hAnsi="Times New Roman" w:cs="Times New Roman"/>
          <w:color w:val="auto"/>
        </w:rPr>
        <w:t>145 Versiunea 1 - pagina 2/2</w:t>
      </w:r>
    </w:p>
    <w:p w14:paraId="264EC37D" w14:textId="77777777" w:rsidR="00396D4E" w:rsidRPr="00B46147" w:rsidRDefault="00396D4E" w:rsidP="00C541FF">
      <w:pPr>
        <w:pStyle w:val="1"/>
        <w:rPr>
          <w:rStyle w:val="boldface"/>
          <w:rFonts w:ascii="Times New Roman" w:hAnsi="Times New Roman" w:cs="Times New Roman"/>
          <w:b/>
          <w:color w:val="auto"/>
          <w:sz w:val="24"/>
          <w:szCs w:val="24"/>
        </w:rPr>
      </w:pPr>
      <w:r w:rsidRPr="00B46147">
        <w:rPr>
          <w:rFonts w:ascii="Times New Roman" w:hAnsi="Times New Roman" w:cs="Times New Roman"/>
          <w:color w:val="auto"/>
        </w:rPr>
        <w:br w:type="page"/>
      </w:r>
      <w:r w:rsidRPr="00B46147">
        <w:rPr>
          <w:rStyle w:val="boldface"/>
          <w:rFonts w:ascii="Times New Roman" w:hAnsi="Times New Roman" w:cs="Times New Roman"/>
          <w:b/>
          <w:color w:val="auto"/>
          <w:sz w:val="24"/>
          <w:szCs w:val="24"/>
        </w:rPr>
        <w:lastRenderedPageBreak/>
        <w:t xml:space="preserve">Apendicele nr.5 la ANEXA </w:t>
      </w:r>
      <w:r w:rsidR="00C541FF" w:rsidRPr="00B46147">
        <w:rPr>
          <w:rStyle w:val="boldface"/>
          <w:rFonts w:ascii="Times New Roman" w:hAnsi="Times New Roman" w:cs="Times New Roman"/>
          <w:b/>
          <w:color w:val="auto"/>
          <w:sz w:val="24"/>
          <w:szCs w:val="24"/>
        </w:rPr>
        <w:t>nr.6</w:t>
      </w:r>
      <w:r w:rsidRPr="00B46147">
        <w:rPr>
          <w:rStyle w:val="boldface"/>
          <w:rFonts w:ascii="Times New Roman" w:hAnsi="Times New Roman" w:cs="Times New Roman"/>
          <w:b/>
          <w:color w:val="auto"/>
          <w:sz w:val="24"/>
          <w:szCs w:val="24"/>
        </w:rPr>
        <w:t xml:space="preserve"> PARTEA ARA</w:t>
      </w:r>
    </w:p>
    <w:p w14:paraId="36AE649B" w14:textId="77777777" w:rsidR="00396D4E" w:rsidRPr="00B46147" w:rsidRDefault="00396D4E" w:rsidP="00B66AAB">
      <w:pPr>
        <w:pStyle w:val="Bodytext61"/>
        <w:shd w:val="clear" w:color="auto" w:fill="auto"/>
        <w:spacing w:before="0" w:after="0" w:line="240" w:lineRule="auto"/>
        <w:ind w:firstLine="0"/>
        <w:rPr>
          <w:sz w:val="24"/>
          <w:szCs w:val="24"/>
          <w:lang w:eastAsia="ro-RO"/>
        </w:rPr>
      </w:pPr>
    </w:p>
    <w:p w14:paraId="5B56721D" w14:textId="77777777" w:rsidR="00396D4E" w:rsidRPr="00B46147" w:rsidRDefault="00396D4E" w:rsidP="00B66AAB">
      <w:pPr>
        <w:pStyle w:val="BodyText1"/>
        <w:shd w:val="clear" w:color="auto" w:fill="auto"/>
        <w:spacing w:before="0" w:after="0" w:line="240" w:lineRule="auto"/>
        <w:ind w:left="1418" w:hanging="1418"/>
        <w:jc w:val="center"/>
        <w:rPr>
          <w:b/>
          <w:sz w:val="24"/>
          <w:szCs w:val="24"/>
          <w:lang w:val="ro-RO" w:eastAsia="ro-RO"/>
        </w:rPr>
      </w:pPr>
      <w:r w:rsidRPr="00B46147">
        <w:rPr>
          <w:b/>
          <w:sz w:val="24"/>
          <w:szCs w:val="24"/>
          <w:lang w:val="ro-RO" w:eastAsia="ro-RO"/>
        </w:rPr>
        <w:t>CERTIFICAT PENTRU CENTRELE DE MEDICINĂ AERONAUTICĂ (A</w:t>
      </w:r>
      <w:r w:rsidR="00884A74" w:rsidRPr="00B46147">
        <w:rPr>
          <w:b/>
          <w:sz w:val="24"/>
          <w:szCs w:val="24"/>
          <w:lang w:val="ro-RO" w:eastAsia="ro-RO"/>
        </w:rPr>
        <w:t>e</w:t>
      </w:r>
      <w:r w:rsidRPr="00B46147">
        <w:rPr>
          <w:b/>
          <w:sz w:val="24"/>
          <w:szCs w:val="24"/>
          <w:lang w:val="ro-RO" w:eastAsia="ro-RO"/>
        </w:rPr>
        <w:t>MC)</w:t>
      </w:r>
      <w:r w:rsidR="00526DE4" w:rsidRPr="00B46147">
        <w:rPr>
          <w:b/>
          <w:sz w:val="24"/>
          <w:szCs w:val="24"/>
          <w:lang w:val="ro-RO" w:eastAsia="ro-RO"/>
        </w:rPr>
        <w:t xml:space="preserve">  </w:t>
      </w:r>
    </w:p>
    <w:p w14:paraId="1E649A47" w14:textId="77777777" w:rsidR="00396D4E" w:rsidRPr="00B46147" w:rsidRDefault="00396D4E" w:rsidP="00B66AAB">
      <w:pPr>
        <w:pStyle w:val="BodyText1"/>
        <w:shd w:val="clear" w:color="auto" w:fill="auto"/>
        <w:spacing w:before="0" w:after="0" w:line="240" w:lineRule="auto"/>
        <w:ind w:left="1418" w:hanging="1418"/>
        <w:jc w:val="center"/>
        <w:rPr>
          <w:b/>
          <w:sz w:val="24"/>
          <w:szCs w:val="24"/>
          <w:lang w:val="ro-RO" w:eastAsia="ro-RO"/>
        </w:rPr>
      </w:pPr>
    </w:p>
    <w:p w14:paraId="147F642C" w14:textId="77777777" w:rsidR="00396D4E" w:rsidRPr="00B46147" w:rsidRDefault="00396D4E" w:rsidP="00B66AAB">
      <w:pPr>
        <w:pStyle w:val="BodyText1"/>
        <w:shd w:val="clear" w:color="auto" w:fill="auto"/>
        <w:spacing w:before="0" w:after="0" w:line="240" w:lineRule="auto"/>
        <w:ind w:left="1418" w:hanging="1418"/>
        <w:jc w:val="center"/>
        <w:rPr>
          <w:b/>
          <w:sz w:val="24"/>
          <w:szCs w:val="24"/>
          <w:lang w:val="ro-RO"/>
        </w:rPr>
      </w:pPr>
    </w:p>
    <w:p w14:paraId="76329F4F" w14:textId="77777777" w:rsidR="00396D4E" w:rsidRPr="00B46147" w:rsidRDefault="00396D4E" w:rsidP="00B66AAB">
      <w:pPr>
        <w:pStyle w:val="BodyText1"/>
        <w:shd w:val="clear" w:color="auto" w:fill="auto"/>
        <w:spacing w:before="0" w:after="0" w:line="240" w:lineRule="auto"/>
        <w:ind w:left="1418" w:hanging="1418"/>
        <w:jc w:val="center"/>
        <w:rPr>
          <w:b/>
          <w:sz w:val="24"/>
          <w:szCs w:val="24"/>
          <w:lang w:val="ro-RO" w:eastAsia="ro-RO"/>
        </w:rPr>
      </w:pPr>
      <w:r w:rsidRPr="00B46147">
        <w:rPr>
          <w:b/>
          <w:sz w:val="24"/>
          <w:szCs w:val="24"/>
          <w:lang w:val="ro-RO" w:eastAsia="ro-RO"/>
        </w:rPr>
        <w:t>AAC</w:t>
      </w:r>
    </w:p>
    <w:p w14:paraId="0F1683CD" w14:textId="77777777" w:rsidR="00396D4E" w:rsidRPr="00B46147" w:rsidRDefault="00396D4E" w:rsidP="00B66AAB">
      <w:pPr>
        <w:pStyle w:val="BodyText1"/>
        <w:shd w:val="clear" w:color="auto" w:fill="auto"/>
        <w:spacing w:before="0" w:after="0" w:line="240" w:lineRule="auto"/>
        <w:ind w:left="1418" w:hanging="1418"/>
        <w:jc w:val="center"/>
        <w:rPr>
          <w:b/>
          <w:sz w:val="24"/>
          <w:szCs w:val="24"/>
          <w:lang w:val="ro-RO" w:eastAsia="ro-RO"/>
        </w:rPr>
      </w:pPr>
    </w:p>
    <w:p w14:paraId="6DCB0ABD" w14:textId="77777777" w:rsidR="00396D4E" w:rsidRPr="00B46147" w:rsidRDefault="00396D4E" w:rsidP="00B66AAB">
      <w:pPr>
        <w:pStyle w:val="BodyText1"/>
        <w:shd w:val="clear" w:color="auto" w:fill="auto"/>
        <w:spacing w:before="0" w:after="0" w:line="240" w:lineRule="auto"/>
        <w:ind w:left="1418" w:hanging="1418"/>
        <w:jc w:val="center"/>
        <w:rPr>
          <w:b/>
          <w:sz w:val="24"/>
          <w:szCs w:val="24"/>
          <w:lang w:val="ro-RO" w:eastAsia="ro-RO"/>
        </w:rPr>
      </w:pPr>
      <w:r w:rsidRPr="00B46147">
        <w:rPr>
          <w:b/>
          <w:sz w:val="24"/>
          <w:szCs w:val="24"/>
          <w:lang w:val="ro-RO" w:eastAsia="ro-RO"/>
        </w:rPr>
        <w:t>CERTIFICAT DE CENTRU DE MEDICINĂ AERONAUTICĂ</w:t>
      </w:r>
    </w:p>
    <w:p w14:paraId="2167E880" w14:textId="77777777" w:rsidR="00396D4E" w:rsidRPr="00B46147" w:rsidRDefault="00396D4E" w:rsidP="00B66AAB">
      <w:pPr>
        <w:pStyle w:val="BodyText1"/>
        <w:shd w:val="clear" w:color="auto" w:fill="auto"/>
        <w:spacing w:before="0" w:after="0" w:line="240" w:lineRule="auto"/>
        <w:ind w:left="1418" w:hanging="1418"/>
        <w:jc w:val="center"/>
        <w:rPr>
          <w:b/>
          <w:sz w:val="24"/>
          <w:szCs w:val="24"/>
          <w:lang w:val="ro-RO" w:eastAsia="ro-RO"/>
        </w:rPr>
      </w:pPr>
    </w:p>
    <w:p w14:paraId="2A4F4973" w14:textId="77777777" w:rsidR="00396D4E" w:rsidRPr="00B46147" w:rsidRDefault="00396D4E" w:rsidP="00B66AAB">
      <w:pPr>
        <w:pStyle w:val="BodyText1"/>
        <w:shd w:val="clear" w:color="auto" w:fill="auto"/>
        <w:spacing w:before="0" w:after="0" w:line="240" w:lineRule="auto"/>
        <w:ind w:left="1418" w:hanging="1418"/>
        <w:jc w:val="center"/>
        <w:rPr>
          <w:sz w:val="24"/>
          <w:szCs w:val="24"/>
          <w:lang w:val="ro-RO" w:eastAsia="ro-RO"/>
        </w:rPr>
      </w:pPr>
      <w:r w:rsidRPr="00B46147">
        <w:rPr>
          <w:sz w:val="24"/>
          <w:szCs w:val="24"/>
          <w:lang w:val="ro-RO" w:eastAsia="ro-RO"/>
        </w:rPr>
        <w:t>REFERINŢĂ</w:t>
      </w:r>
    </w:p>
    <w:p w14:paraId="3EC1772D" w14:textId="77777777" w:rsidR="00396D4E" w:rsidRPr="00B46147" w:rsidRDefault="00396D4E" w:rsidP="00B66AAB">
      <w:pPr>
        <w:pStyle w:val="BodyText1"/>
        <w:shd w:val="clear" w:color="auto" w:fill="auto"/>
        <w:spacing w:before="0" w:after="0" w:line="240" w:lineRule="auto"/>
        <w:ind w:left="1418" w:hanging="1418"/>
        <w:jc w:val="center"/>
        <w:rPr>
          <w:sz w:val="24"/>
          <w:szCs w:val="24"/>
          <w:lang w:val="ro-RO" w:eastAsia="ro-RO"/>
        </w:rPr>
      </w:pPr>
    </w:p>
    <w:p w14:paraId="1F05CE3E" w14:textId="77777777" w:rsidR="00396D4E" w:rsidRPr="00B46147" w:rsidRDefault="00396D4E" w:rsidP="00B66AAB">
      <w:pPr>
        <w:pStyle w:val="Bodytext130"/>
        <w:shd w:val="clear" w:color="auto" w:fill="auto"/>
        <w:spacing w:line="240" w:lineRule="auto"/>
        <w:ind w:firstLine="0"/>
        <w:jc w:val="both"/>
        <w:rPr>
          <w:rFonts w:ascii="Times New Roman" w:hAnsi="Times New Roman" w:cs="Times New Roman"/>
          <w:sz w:val="24"/>
          <w:szCs w:val="24"/>
        </w:rPr>
      </w:pPr>
      <w:r w:rsidRPr="00B46147">
        <w:rPr>
          <w:rFonts w:ascii="Times New Roman" w:hAnsi="Times New Roman" w:cs="Times New Roman"/>
          <w:sz w:val="24"/>
          <w:szCs w:val="24"/>
          <w:lang w:eastAsia="ro-RO"/>
        </w:rPr>
        <w:t xml:space="preserve">în temeiul Regulamentului de stabilire a </w:t>
      </w:r>
      <w:r w:rsidR="00884A74" w:rsidRPr="00B46147">
        <w:rPr>
          <w:rFonts w:ascii="Times New Roman" w:hAnsi="Times New Roman" w:cs="Times New Roman"/>
          <w:sz w:val="24"/>
          <w:szCs w:val="24"/>
          <w:lang w:eastAsia="ro-RO"/>
        </w:rPr>
        <w:t>cerințelor tehnice și a procedurilor administrative</w:t>
      </w:r>
      <w:r w:rsidRPr="00B46147">
        <w:rPr>
          <w:rFonts w:ascii="Times New Roman" w:hAnsi="Times New Roman" w:cs="Times New Roman"/>
          <w:sz w:val="24"/>
          <w:szCs w:val="24"/>
          <w:lang w:eastAsia="ro-RO"/>
        </w:rPr>
        <w:t xml:space="preserve"> referitoare la personalul navigant din aviația civilă</w:t>
      </w:r>
      <w:r w:rsidRPr="00B46147">
        <w:rPr>
          <w:sz w:val="24"/>
          <w:szCs w:val="24"/>
          <w:lang w:eastAsia="ro-RO"/>
        </w:rPr>
        <w:t xml:space="preserve"> </w:t>
      </w:r>
      <w:r w:rsidRPr="00B46147">
        <w:rPr>
          <w:rFonts w:ascii="Times New Roman" w:hAnsi="Times New Roman" w:cs="Times New Roman"/>
          <w:sz w:val="24"/>
          <w:szCs w:val="24"/>
          <w:lang w:eastAsia="ro-RO"/>
        </w:rPr>
        <w:t>și sub rezerva îndeplinirii condițiilor specificate mai jos, AAC certifică prin prezenta că</w:t>
      </w:r>
      <w:r w:rsidR="00884A74" w:rsidRPr="00B46147">
        <w:rPr>
          <w:rFonts w:ascii="Times New Roman" w:hAnsi="Times New Roman" w:cs="Times New Roman"/>
          <w:sz w:val="24"/>
          <w:szCs w:val="24"/>
          <w:lang w:eastAsia="ro-RO"/>
        </w:rPr>
        <w:t xml:space="preserve"> </w:t>
      </w:r>
    </w:p>
    <w:p w14:paraId="3CC5F2A5" w14:textId="77777777" w:rsidR="00396D4E" w:rsidRPr="00B46147" w:rsidRDefault="00396D4E" w:rsidP="00B66AAB">
      <w:pPr>
        <w:pStyle w:val="BodyText1"/>
        <w:shd w:val="clear" w:color="auto" w:fill="auto"/>
        <w:spacing w:before="0" w:after="0" w:line="240" w:lineRule="auto"/>
        <w:ind w:left="1418" w:hanging="1418"/>
        <w:jc w:val="center"/>
        <w:rPr>
          <w:b/>
          <w:sz w:val="24"/>
          <w:szCs w:val="24"/>
          <w:lang w:val="ro-RO"/>
        </w:rPr>
      </w:pPr>
    </w:p>
    <w:p w14:paraId="10FA80C8" w14:textId="77777777" w:rsidR="00396D4E" w:rsidRPr="00B46147" w:rsidRDefault="00396D4E" w:rsidP="00B66AAB">
      <w:pPr>
        <w:pStyle w:val="BodyText1"/>
        <w:shd w:val="clear" w:color="auto" w:fill="auto"/>
        <w:spacing w:before="0" w:after="0" w:line="240" w:lineRule="auto"/>
        <w:ind w:left="1418" w:hanging="1418"/>
        <w:jc w:val="center"/>
        <w:rPr>
          <w:sz w:val="24"/>
          <w:szCs w:val="24"/>
          <w:lang w:val="ro-RO" w:eastAsia="ro-RO"/>
        </w:rPr>
      </w:pPr>
      <w:r w:rsidRPr="00B46147">
        <w:rPr>
          <w:sz w:val="24"/>
          <w:szCs w:val="24"/>
          <w:lang w:val="ro-RO" w:eastAsia="ro-RO"/>
        </w:rPr>
        <w:t>[NUMELE ORGANIZAŢIEI]</w:t>
      </w:r>
    </w:p>
    <w:p w14:paraId="752B2E27" w14:textId="77777777" w:rsidR="00396D4E" w:rsidRPr="00B46147" w:rsidRDefault="00396D4E" w:rsidP="00B66AAB">
      <w:pPr>
        <w:pStyle w:val="BodyText1"/>
        <w:shd w:val="clear" w:color="auto" w:fill="auto"/>
        <w:spacing w:before="0" w:after="0" w:line="240" w:lineRule="auto"/>
        <w:ind w:left="1418" w:hanging="1418"/>
        <w:jc w:val="center"/>
        <w:rPr>
          <w:sz w:val="24"/>
          <w:szCs w:val="24"/>
          <w:lang w:val="ro-RO" w:eastAsia="ro-RO"/>
        </w:rPr>
      </w:pPr>
    </w:p>
    <w:p w14:paraId="14968289" w14:textId="77777777" w:rsidR="00396D4E" w:rsidRPr="00B46147" w:rsidRDefault="00396D4E" w:rsidP="00B66AAB">
      <w:pPr>
        <w:pStyle w:val="BodyText1"/>
        <w:shd w:val="clear" w:color="auto" w:fill="auto"/>
        <w:spacing w:before="0" w:after="0" w:line="240" w:lineRule="auto"/>
        <w:ind w:left="1418" w:hanging="1418"/>
        <w:jc w:val="center"/>
        <w:rPr>
          <w:sz w:val="24"/>
          <w:szCs w:val="24"/>
          <w:lang w:val="ro-RO" w:eastAsia="ro-RO"/>
        </w:rPr>
      </w:pPr>
      <w:r w:rsidRPr="00B46147">
        <w:rPr>
          <w:sz w:val="24"/>
          <w:szCs w:val="24"/>
          <w:lang w:val="ro-RO" w:eastAsia="ro-RO"/>
        </w:rPr>
        <w:t>[ADRESA ORGANIZAŢIEI]</w:t>
      </w:r>
    </w:p>
    <w:p w14:paraId="6D1A78B1" w14:textId="77777777" w:rsidR="00396D4E" w:rsidRPr="00B46147" w:rsidRDefault="00396D4E" w:rsidP="00B66AAB">
      <w:pPr>
        <w:pStyle w:val="BodyText1"/>
        <w:shd w:val="clear" w:color="auto" w:fill="auto"/>
        <w:spacing w:before="0" w:after="0" w:line="240" w:lineRule="auto"/>
        <w:ind w:left="1418" w:hanging="1418"/>
        <w:jc w:val="center"/>
        <w:rPr>
          <w:sz w:val="24"/>
          <w:szCs w:val="24"/>
          <w:lang w:val="ro-RO" w:eastAsia="ro-RO"/>
        </w:rPr>
      </w:pPr>
    </w:p>
    <w:p w14:paraId="2B94FD9C" w14:textId="77777777" w:rsidR="00396D4E" w:rsidRPr="00B46147" w:rsidRDefault="00396D4E" w:rsidP="00B66AAB">
      <w:pPr>
        <w:jc w:val="both"/>
        <w:rPr>
          <w:rFonts w:ascii="Times New Roman" w:hAnsi="Times New Roman" w:cs="Times New Roman"/>
          <w:color w:val="auto"/>
        </w:rPr>
      </w:pPr>
      <w:r w:rsidRPr="00B46147">
        <w:rPr>
          <w:rFonts w:ascii="Times New Roman" w:hAnsi="Times New Roman" w:cs="Times New Roman"/>
          <w:color w:val="auto"/>
        </w:rPr>
        <w:t>este un centru de medicină aeronautică certificat în conformitate cu Partea ORA, cu privilegiile și sfera de activitate prevăzute în condițiile de aprobare anexate.</w:t>
      </w:r>
    </w:p>
    <w:p w14:paraId="0DD22550" w14:textId="77777777" w:rsidR="00396D4E" w:rsidRPr="00B46147" w:rsidRDefault="00396D4E" w:rsidP="00B66AAB">
      <w:pPr>
        <w:jc w:val="both"/>
        <w:rPr>
          <w:rFonts w:ascii="Times New Roman" w:hAnsi="Times New Roman" w:cs="Times New Roman"/>
          <w:color w:val="auto"/>
        </w:rPr>
      </w:pPr>
    </w:p>
    <w:p w14:paraId="51EE2728" w14:textId="77777777" w:rsidR="00396D4E" w:rsidRPr="00B46147" w:rsidRDefault="00396D4E" w:rsidP="00B66AAB">
      <w:pPr>
        <w:pStyle w:val="Bodytext130"/>
        <w:shd w:val="clear" w:color="auto" w:fill="auto"/>
        <w:spacing w:line="240" w:lineRule="auto"/>
        <w:ind w:firstLine="0"/>
        <w:jc w:val="both"/>
        <w:rPr>
          <w:rFonts w:ascii="Times New Roman" w:hAnsi="Times New Roman" w:cs="Times New Roman"/>
          <w:sz w:val="24"/>
          <w:szCs w:val="24"/>
        </w:rPr>
      </w:pPr>
      <w:r w:rsidRPr="00B46147">
        <w:rPr>
          <w:rFonts w:ascii="Times New Roman" w:hAnsi="Times New Roman" w:cs="Times New Roman"/>
          <w:sz w:val="24"/>
          <w:szCs w:val="24"/>
          <w:lang w:eastAsia="ro-RO"/>
        </w:rPr>
        <w:t>CONDIŢII:</w:t>
      </w:r>
    </w:p>
    <w:p w14:paraId="3861131B" w14:textId="77777777" w:rsidR="00396D4E" w:rsidRPr="00B46147" w:rsidRDefault="00396D4E" w:rsidP="00B66AAB">
      <w:pPr>
        <w:pStyle w:val="BodyText1"/>
        <w:shd w:val="clear" w:color="auto" w:fill="auto"/>
        <w:spacing w:before="0" w:after="0" w:line="240" w:lineRule="auto"/>
        <w:ind w:left="1418" w:hanging="1418"/>
        <w:rPr>
          <w:b/>
          <w:sz w:val="24"/>
          <w:szCs w:val="24"/>
          <w:lang w:val="ro-RO"/>
        </w:rPr>
      </w:pPr>
    </w:p>
    <w:p w14:paraId="7F26CA06" w14:textId="77777777" w:rsidR="00396D4E" w:rsidRPr="00B46147" w:rsidRDefault="00396D4E" w:rsidP="00B66AAB">
      <w:pPr>
        <w:pStyle w:val="Bodytext130"/>
        <w:shd w:val="clear" w:color="auto" w:fill="auto"/>
        <w:spacing w:line="240" w:lineRule="auto"/>
        <w:ind w:firstLine="0"/>
        <w:jc w:val="both"/>
        <w:rPr>
          <w:rFonts w:ascii="Times New Roman" w:hAnsi="Times New Roman" w:cs="Times New Roman"/>
          <w:sz w:val="24"/>
          <w:szCs w:val="24"/>
        </w:rPr>
      </w:pPr>
      <w:r w:rsidRPr="00B46147">
        <w:rPr>
          <w:rFonts w:ascii="Times New Roman" w:hAnsi="Times New Roman" w:cs="Times New Roman"/>
          <w:sz w:val="24"/>
          <w:szCs w:val="24"/>
          <w:lang w:eastAsia="ro-RO"/>
        </w:rPr>
        <w:t>Prezentul certificat este limitat la cele specificate în secțiunea referitoare la sfera aprobării din manualul organizației aprobate.</w:t>
      </w:r>
    </w:p>
    <w:p w14:paraId="0E213282" w14:textId="77777777" w:rsidR="00396D4E" w:rsidRPr="00B46147" w:rsidRDefault="00396D4E" w:rsidP="00B66AAB">
      <w:pPr>
        <w:pStyle w:val="BodyText1"/>
        <w:shd w:val="clear" w:color="auto" w:fill="auto"/>
        <w:spacing w:before="0" w:after="0" w:line="240" w:lineRule="auto"/>
        <w:ind w:left="1418" w:hanging="1418"/>
        <w:rPr>
          <w:b/>
          <w:sz w:val="24"/>
          <w:szCs w:val="24"/>
          <w:lang w:val="ro-RO"/>
        </w:rPr>
      </w:pPr>
    </w:p>
    <w:p w14:paraId="2A9B4F1D" w14:textId="77777777" w:rsidR="00396D4E" w:rsidRPr="00B46147" w:rsidRDefault="00396D4E" w:rsidP="00B66AAB">
      <w:pPr>
        <w:pStyle w:val="Bodytext130"/>
        <w:shd w:val="clear" w:color="auto" w:fill="auto"/>
        <w:spacing w:line="240" w:lineRule="auto"/>
        <w:ind w:firstLine="0"/>
        <w:jc w:val="both"/>
        <w:rPr>
          <w:rFonts w:ascii="Times New Roman" w:hAnsi="Times New Roman" w:cs="Times New Roman"/>
          <w:sz w:val="24"/>
          <w:szCs w:val="24"/>
        </w:rPr>
      </w:pPr>
      <w:r w:rsidRPr="00B46147">
        <w:rPr>
          <w:rFonts w:ascii="Times New Roman" w:hAnsi="Times New Roman" w:cs="Times New Roman"/>
          <w:sz w:val="24"/>
          <w:szCs w:val="24"/>
          <w:lang w:eastAsia="ro-RO"/>
        </w:rPr>
        <w:t>Prezentul certificat impune respectarea procedurilor specificate în documentația organizației, în conformitate cu prevederile Părții ORA.</w:t>
      </w:r>
    </w:p>
    <w:p w14:paraId="2336D39E" w14:textId="77777777" w:rsidR="00396D4E" w:rsidRPr="00B46147" w:rsidRDefault="00396D4E" w:rsidP="00B66AAB">
      <w:pPr>
        <w:pStyle w:val="BodyText1"/>
        <w:shd w:val="clear" w:color="auto" w:fill="auto"/>
        <w:spacing w:before="0" w:after="0" w:line="240" w:lineRule="auto"/>
        <w:ind w:left="1418" w:hanging="1418"/>
        <w:rPr>
          <w:b/>
          <w:sz w:val="24"/>
          <w:szCs w:val="24"/>
          <w:lang w:val="ro-RO"/>
        </w:rPr>
      </w:pPr>
    </w:p>
    <w:p w14:paraId="09612433" w14:textId="77777777" w:rsidR="00396D4E" w:rsidRPr="00B46147" w:rsidRDefault="00396D4E" w:rsidP="00B66AAB">
      <w:pPr>
        <w:pStyle w:val="Bodytext130"/>
        <w:shd w:val="clear" w:color="auto" w:fill="auto"/>
        <w:spacing w:line="240" w:lineRule="auto"/>
        <w:ind w:firstLine="0"/>
        <w:jc w:val="both"/>
        <w:rPr>
          <w:rFonts w:ascii="Times New Roman" w:hAnsi="Times New Roman" w:cs="Times New Roman"/>
          <w:sz w:val="24"/>
          <w:szCs w:val="24"/>
        </w:rPr>
      </w:pPr>
      <w:r w:rsidRPr="00B46147">
        <w:rPr>
          <w:rFonts w:ascii="Times New Roman" w:hAnsi="Times New Roman" w:cs="Times New Roman"/>
          <w:sz w:val="24"/>
          <w:szCs w:val="24"/>
          <w:lang w:eastAsia="ro-RO"/>
        </w:rPr>
        <w:t>Prezentul certificat rămâne valabil, sub rezerva conformității, cu cerințele din Partea ORA, cu excepția cazurilor în care a fost înlocuit, suspendat sau revocat, ori s-a renunțat la acesta.</w:t>
      </w:r>
    </w:p>
    <w:p w14:paraId="6EB67D29" w14:textId="77777777" w:rsidR="00396D4E" w:rsidRPr="00B46147" w:rsidRDefault="00396D4E" w:rsidP="00B66AAB">
      <w:pPr>
        <w:pStyle w:val="Bodytext130"/>
        <w:shd w:val="clear" w:color="auto" w:fill="auto"/>
        <w:spacing w:line="240" w:lineRule="auto"/>
        <w:ind w:firstLine="0"/>
        <w:jc w:val="both"/>
        <w:rPr>
          <w:rFonts w:ascii="Times New Roman" w:hAnsi="Times New Roman" w:cs="Times New Roman"/>
          <w:sz w:val="24"/>
          <w:szCs w:val="24"/>
          <w:lang w:eastAsia="ro-RO"/>
        </w:rPr>
      </w:pPr>
    </w:p>
    <w:p w14:paraId="69EC766B" w14:textId="77777777" w:rsidR="00396D4E" w:rsidRPr="00B46147" w:rsidRDefault="00396D4E" w:rsidP="00B66AAB">
      <w:pPr>
        <w:pStyle w:val="Bodytext130"/>
        <w:shd w:val="clear" w:color="auto" w:fill="auto"/>
        <w:spacing w:line="240" w:lineRule="auto"/>
        <w:ind w:firstLine="0"/>
        <w:jc w:val="both"/>
        <w:rPr>
          <w:rFonts w:ascii="Times New Roman" w:hAnsi="Times New Roman" w:cs="Times New Roman"/>
          <w:sz w:val="24"/>
          <w:szCs w:val="24"/>
        </w:rPr>
      </w:pPr>
      <w:r w:rsidRPr="00B46147">
        <w:rPr>
          <w:rFonts w:ascii="Times New Roman" w:hAnsi="Times New Roman" w:cs="Times New Roman"/>
          <w:sz w:val="24"/>
          <w:szCs w:val="24"/>
          <w:lang w:eastAsia="ro-RO"/>
        </w:rPr>
        <w:t>Data eliberării:……………………………Semnătură:…………………………………..</w:t>
      </w:r>
    </w:p>
    <w:p w14:paraId="2F87CFB2" w14:textId="77777777" w:rsidR="00396D4E" w:rsidRPr="00B46147" w:rsidRDefault="00396D4E" w:rsidP="00B66AAB">
      <w:pPr>
        <w:jc w:val="both"/>
        <w:rPr>
          <w:rFonts w:ascii="Times New Roman" w:hAnsi="Times New Roman" w:cs="Times New Roman"/>
          <w:color w:val="auto"/>
          <w:lang w:val="en-US"/>
        </w:rPr>
      </w:pPr>
    </w:p>
    <w:p w14:paraId="0837BDED" w14:textId="77777777" w:rsidR="00396D4E" w:rsidRPr="00B46147" w:rsidRDefault="00396D4E" w:rsidP="00B66AAB">
      <w:pPr>
        <w:jc w:val="both"/>
        <w:rPr>
          <w:rFonts w:ascii="Times New Roman" w:hAnsi="Times New Roman" w:cs="Times New Roman"/>
          <w:color w:val="auto"/>
          <w:lang w:val="en-US"/>
        </w:rPr>
      </w:pPr>
    </w:p>
    <w:p w14:paraId="5D7DF3E7" w14:textId="77777777" w:rsidR="00396D4E" w:rsidRPr="00B46147" w:rsidRDefault="00396D4E" w:rsidP="00B66AAB">
      <w:pPr>
        <w:jc w:val="both"/>
        <w:rPr>
          <w:rFonts w:ascii="Times New Roman" w:hAnsi="Times New Roman" w:cs="Times New Roman"/>
          <w:color w:val="auto"/>
          <w:lang w:val="en-US"/>
        </w:rPr>
      </w:pPr>
    </w:p>
    <w:p w14:paraId="4402D7B5" w14:textId="77777777" w:rsidR="00396D4E" w:rsidRPr="00B46147" w:rsidRDefault="00396D4E" w:rsidP="00B66AAB">
      <w:pPr>
        <w:jc w:val="both"/>
        <w:rPr>
          <w:rFonts w:ascii="Times New Roman" w:hAnsi="Times New Roman" w:cs="Times New Roman"/>
          <w:color w:val="auto"/>
          <w:lang w:val="en-US"/>
        </w:rPr>
      </w:pPr>
    </w:p>
    <w:p w14:paraId="3C1A1F15" w14:textId="77777777" w:rsidR="00396D4E" w:rsidRPr="00B46147" w:rsidRDefault="00396D4E" w:rsidP="00B66AAB">
      <w:pPr>
        <w:jc w:val="both"/>
        <w:rPr>
          <w:rFonts w:ascii="Times New Roman" w:hAnsi="Times New Roman" w:cs="Times New Roman"/>
          <w:color w:val="auto"/>
          <w:lang w:val="en-US"/>
        </w:rPr>
      </w:pPr>
    </w:p>
    <w:p w14:paraId="51274AC9" w14:textId="77777777" w:rsidR="00396D4E" w:rsidRPr="00B46147" w:rsidRDefault="00396D4E" w:rsidP="00B66AAB">
      <w:pPr>
        <w:jc w:val="both"/>
        <w:rPr>
          <w:rFonts w:ascii="Times New Roman" w:hAnsi="Times New Roman" w:cs="Times New Roman"/>
          <w:color w:val="auto"/>
          <w:lang w:val="en-US"/>
        </w:rPr>
      </w:pPr>
    </w:p>
    <w:p w14:paraId="6B6CD8E8" w14:textId="77777777" w:rsidR="00396D4E" w:rsidRPr="00B46147" w:rsidRDefault="00396D4E" w:rsidP="00B66AAB">
      <w:pPr>
        <w:jc w:val="both"/>
        <w:rPr>
          <w:rFonts w:ascii="Times New Roman" w:hAnsi="Times New Roman" w:cs="Times New Roman"/>
          <w:color w:val="auto"/>
          <w:lang w:val="en-US"/>
        </w:rPr>
      </w:pPr>
    </w:p>
    <w:p w14:paraId="49CA3EF5" w14:textId="77777777" w:rsidR="00396D4E" w:rsidRPr="00B46147" w:rsidRDefault="00396D4E" w:rsidP="00B66AAB">
      <w:pPr>
        <w:jc w:val="both"/>
        <w:rPr>
          <w:rFonts w:ascii="Times New Roman" w:hAnsi="Times New Roman" w:cs="Times New Roman"/>
          <w:color w:val="auto"/>
          <w:lang w:val="en-US"/>
        </w:rPr>
      </w:pPr>
    </w:p>
    <w:p w14:paraId="6EDE0E73" w14:textId="77777777" w:rsidR="00396D4E" w:rsidRPr="00B46147" w:rsidRDefault="00396D4E" w:rsidP="00B66AAB">
      <w:pPr>
        <w:jc w:val="both"/>
        <w:rPr>
          <w:rFonts w:ascii="Times New Roman" w:hAnsi="Times New Roman" w:cs="Times New Roman"/>
          <w:color w:val="auto"/>
          <w:lang w:val="en-US"/>
        </w:rPr>
      </w:pPr>
    </w:p>
    <w:p w14:paraId="57DD3CA0" w14:textId="77777777" w:rsidR="00396D4E" w:rsidRPr="00B46147" w:rsidRDefault="00396D4E" w:rsidP="00B66AAB">
      <w:pPr>
        <w:jc w:val="both"/>
        <w:rPr>
          <w:rFonts w:ascii="Times New Roman" w:hAnsi="Times New Roman" w:cs="Times New Roman"/>
          <w:color w:val="auto"/>
          <w:lang w:val="en-US"/>
        </w:rPr>
      </w:pPr>
    </w:p>
    <w:p w14:paraId="5D6BA0DD" w14:textId="77777777" w:rsidR="00396D4E" w:rsidRPr="00B46147" w:rsidRDefault="00396D4E" w:rsidP="00B66AAB">
      <w:pPr>
        <w:jc w:val="both"/>
        <w:rPr>
          <w:rFonts w:ascii="Times New Roman" w:hAnsi="Times New Roman" w:cs="Times New Roman"/>
          <w:color w:val="auto"/>
          <w:lang w:val="en-US"/>
        </w:rPr>
      </w:pPr>
    </w:p>
    <w:p w14:paraId="050716DB" w14:textId="77777777" w:rsidR="00396D4E" w:rsidRPr="00B46147" w:rsidRDefault="00396D4E" w:rsidP="00B66AAB">
      <w:pPr>
        <w:rPr>
          <w:rFonts w:ascii="Times New Roman" w:hAnsi="Times New Roman" w:cs="Times New Roman"/>
          <w:color w:val="auto"/>
        </w:rPr>
      </w:pPr>
    </w:p>
    <w:p w14:paraId="7C04777E" w14:textId="77777777" w:rsidR="00396D4E" w:rsidRPr="00B46147" w:rsidRDefault="00396D4E" w:rsidP="00B66AAB">
      <w:pPr>
        <w:rPr>
          <w:rFonts w:ascii="Times New Roman" w:hAnsi="Times New Roman" w:cs="Times New Roman"/>
          <w:color w:val="auto"/>
        </w:rPr>
      </w:pPr>
    </w:p>
    <w:p w14:paraId="526915DB" w14:textId="77777777" w:rsidR="00396D4E" w:rsidRPr="00B46147" w:rsidRDefault="00396D4E" w:rsidP="00B66AAB">
      <w:pPr>
        <w:rPr>
          <w:rFonts w:ascii="Times New Roman" w:hAnsi="Times New Roman" w:cs="Times New Roman"/>
          <w:color w:val="auto"/>
        </w:rPr>
      </w:pPr>
    </w:p>
    <w:p w14:paraId="247860C8" w14:textId="77777777" w:rsidR="00396D4E" w:rsidRPr="00B46147" w:rsidRDefault="00396D4E" w:rsidP="00B66AAB">
      <w:pPr>
        <w:rPr>
          <w:rFonts w:ascii="Times New Roman" w:hAnsi="Times New Roman" w:cs="Times New Roman"/>
          <w:color w:val="auto"/>
        </w:rPr>
      </w:pPr>
      <w:r w:rsidRPr="00B46147">
        <w:rPr>
          <w:rFonts w:ascii="Times New Roman" w:hAnsi="Times New Roman" w:cs="Times New Roman"/>
          <w:color w:val="auto"/>
        </w:rPr>
        <w:t xml:space="preserve">Formular </w:t>
      </w:r>
      <w:r w:rsidR="00884A74" w:rsidRPr="00B46147">
        <w:rPr>
          <w:rFonts w:ascii="Times New Roman" w:hAnsi="Times New Roman" w:cs="Times New Roman"/>
          <w:color w:val="auto"/>
        </w:rPr>
        <w:t xml:space="preserve">AAC </w:t>
      </w:r>
      <w:r w:rsidRPr="00B46147">
        <w:rPr>
          <w:rFonts w:ascii="Times New Roman" w:hAnsi="Times New Roman" w:cs="Times New Roman"/>
          <w:color w:val="auto"/>
        </w:rPr>
        <w:t>146 Versiunea 1</w:t>
      </w:r>
    </w:p>
    <w:p w14:paraId="3925938D" w14:textId="77777777" w:rsidR="00396D4E" w:rsidRPr="00B46147" w:rsidRDefault="00396D4E" w:rsidP="00B66AAB">
      <w:pPr>
        <w:rPr>
          <w:rFonts w:ascii="Times New Roman" w:hAnsi="Times New Roman" w:cs="Times New Roman"/>
          <w:color w:val="auto"/>
          <w:lang w:val="en-US"/>
        </w:rPr>
      </w:pPr>
    </w:p>
    <w:p w14:paraId="719A5938" w14:textId="77777777" w:rsidR="00396D4E" w:rsidRPr="00B46147" w:rsidRDefault="00396D4E" w:rsidP="00B66AAB">
      <w:pPr>
        <w:jc w:val="center"/>
        <w:rPr>
          <w:rFonts w:ascii="Times New Roman" w:hAnsi="Times New Roman" w:cs="Times New Roman"/>
          <w:color w:val="auto"/>
          <w:lang w:val="en-US"/>
        </w:rPr>
      </w:pPr>
    </w:p>
    <w:p w14:paraId="495DA0BF" w14:textId="77777777" w:rsidR="00396D4E" w:rsidRPr="00B46147" w:rsidRDefault="00396D4E" w:rsidP="00C541FF">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t xml:space="preserve">Apendicele nr.6 la ANEXA </w:t>
      </w:r>
      <w:r w:rsidR="00C541FF" w:rsidRPr="00B46147">
        <w:rPr>
          <w:rStyle w:val="boldface"/>
          <w:rFonts w:ascii="Times New Roman" w:hAnsi="Times New Roman" w:cs="Times New Roman"/>
          <w:b/>
          <w:color w:val="auto"/>
          <w:sz w:val="24"/>
          <w:szCs w:val="24"/>
        </w:rPr>
        <w:t>nr.6</w:t>
      </w:r>
      <w:r w:rsidRPr="00B46147">
        <w:rPr>
          <w:rStyle w:val="boldface"/>
          <w:rFonts w:ascii="Times New Roman" w:hAnsi="Times New Roman" w:cs="Times New Roman"/>
          <w:b/>
          <w:color w:val="auto"/>
          <w:sz w:val="24"/>
          <w:szCs w:val="24"/>
        </w:rPr>
        <w:t xml:space="preserve"> PARTEA ARA</w:t>
      </w:r>
    </w:p>
    <w:p w14:paraId="27EC8C57" w14:textId="77777777" w:rsidR="00396D4E" w:rsidRPr="00B46147" w:rsidRDefault="00396D4E" w:rsidP="00B66AAB">
      <w:pPr>
        <w:pStyle w:val="BodyText1"/>
        <w:shd w:val="clear" w:color="auto" w:fill="auto"/>
        <w:spacing w:before="0" w:after="0" w:line="240" w:lineRule="auto"/>
        <w:ind w:firstLine="0"/>
        <w:rPr>
          <w:sz w:val="24"/>
          <w:szCs w:val="24"/>
          <w:lang w:val="ro-RO"/>
        </w:rPr>
      </w:pPr>
    </w:p>
    <w:p w14:paraId="38D0ADFD" w14:textId="77777777" w:rsidR="00396D4E" w:rsidRPr="00B46147" w:rsidRDefault="00396D4E" w:rsidP="00526DE4">
      <w:pPr>
        <w:pStyle w:val="BodyText1"/>
        <w:shd w:val="clear" w:color="auto" w:fill="auto"/>
        <w:spacing w:before="0" w:after="0" w:line="240" w:lineRule="auto"/>
        <w:ind w:left="1418" w:hanging="1418"/>
        <w:jc w:val="center"/>
        <w:rPr>
          <w:b/>
          <w:sz w:val="24"/>
          <w:szCs w:val="24"/>
          <w:lang w:val="ro-RO" w:eastAsia="ro-RO"/>
        </w:rPr>
      </w:pPr>
      <w:r w:rsidRPr="00B46147">
        <w:rPr>
          <w:b/>
          <w:sz w:val="24"/>
          <w:szCs w:val="24"/>
          <w:lang w:val="ro-RO" w:eastAsia="ro-RO"/>
        </w:rPr>
        <w:t>CERTIFICAT PENTRU EXAMINATORII AEROMEDICALI (AME)</w:t>
      </w:r>
      <w:r w:rsidR="00526DE4" w:rsidRPr="00B46147">
        <w:rPr>
          <w:b/>
          <w:sz w:val="24"/>
          <w:szCs w:val="24"/>
          <w:lang w:val="ro-RO" w:eastAsia="ro-RO"/>
        </w:rPr>
        <w:t xml:space="preserve"> </w:t>
      </w:r>
    </w:p>
    <w:p w14:paraId="38AF8838" w14:textId="77777777" w:rsidR="00396D4E" w:rsidRPr="00B46147" w:rsidRDefault="00396D4E" w:rsidP="00B66AAB">
      <w:pPr>
        <w:pStyle w:val="BodyText1"/>
        <w:shd w:val="clear" w:color="auto" w:fill="auto"/>
        <w:spacing w:before="0" w:after="0" w:line="240" w:lineRule="auto"/>
        <w:ind w:left="1418" w:hanging="1418"/>
        <w:jc w:val="center"/>
        <w:rPr>
          <w:b/>
          <w:sz w:val="24"/>
          <w:szCs w:val="24"/>
          <w:lang w:val="ro-RO" w:eastAsia="ro-RO"/>
        </w:rPr>
      </w:pPr>
    </w:p>
    <w:p w14:paraId="4109A6DB" w14:textId="77777777" w:rsidR="00396D4E" w:rsidRPr="00B46147" w:rsidRDefault="00396D4E" w:rsidP="00B66AAB">
      <w:pPr>
        <w:pStyle w:val="BodyText1"/>
        <w:shd w:val="clear" w:color="auto" w:fill="auto"/>
        <w:spacing w:before="0" w:after="0" w:line="240" w:lineRule="auto"/>
        <w:ind w:left="1418" w:hanging="1418"/>
        <w:jc w:val="center"/>
        <w:rPr>
          <w:b/>
          <w:sz w:val="24"/>
          <w:szCs w:val="24"/>
          <w:lang w:val="ro-RO"/>
        </w:rPr>
      </w:pPr>
    </w:p>
    <w:p w14:paraId="2A530995" w14:textId="77777777" w:rsidR="00396D4E" w:rsidRPr="00B46147" w:rsidRDefault="00396D4E" w:rsidP="00B66AAB">
      <w:pPr>
        <w:pStyle w:val="BodyText1"/>
        <w:shd w:val="clear" w:color="auto" w:fill="auto"/>
        <w:spacing w:before="0" w:after="0" w:line="240" w:lineRule="auto"/>
        <w:ind w:left="1418" w:hanging="1418"/>
        <w:jc w:val="center"/>
        <w:rPr>
          <w:b/>
          <w:sz w:val="24"/>
          <w:szCs w:val="24"/>
          <w:lang w:val="ro-RO" w:eastAsia="ro-RO"/>
        </w:rPr>
      </w:pPr>
      <w:r w:rsidRPr="00B46147">
        <w:rPr>
          <w:b/>
          <w:sz w:val="24"/>
          <w:szCs w:val="24"/>
          <w:lang w:val="ro-RO"/>
        </w:rPr>
        <w:t>AAC</w:t>
      </w:r>
    </w:p>
    <w:p w14:paraId="4EA373CB" w14:textId="77777777" w:rsidR="00396D4E" w:rsidRPr="00B46147" w:rsidRDefault="00396D4E" w:rsidP="00B66AAB">
      <w:pPr>
        <w:pStyle w:val="BodyText1"/>
        <w:shd w:val="clear" w:color="auto" w:fill="auto"/>
        <w:spacing w:before="0" w:after="0" w:line="240" w:lineRule="auto"/>
        <w:ind w:left="1418" w:hanging="1418"/>
        <w:jc w:val="center"/>
        <w:rPr>
          <w:b/>
          <w:sz w:val="24"/>
          <w:szCs w:val="24"/>
          <w:lang w:val="ro-RO" w:eastAsia="ro-RO"/>
        </w:rPr>
      </w:pPr>
    </w:p>
    <w:p w14:paraId="6F9E0457" w14:textId="77777777" w:rsidR="00396D4E" w:rsidRPr="00B46147" w:rsidRDefault="00396D4E" w:rsidP="00B66AAB">
      <w:pPr>
        <w:pStyle w:val="BodyText1"/>
        <w:shd w:val="clear" w:color="auto" w:fill="auto"/>
        <w:spacing w:before="0" w:after="0" w:line="240" w:lineRule="auto"/>
        <w:ind w:left="1418" w:hanging="1418"/>
        <w:jc w:val="center"/>
        <w:rPr>
          <w:b/>
          <w:sz w:val="24"/>
          <w:szCs w:val="24"/>
          <w:lang w:val="ro-RO" w:eastAsia="ro-RO"/>
        </w:rPr>
      </w:pPr>
      <w:r w:rsidRPr="00B46147">
        <w:rPr>
          <w:b/>
          <w:sz w:val="24"/>
          <w:szCs w:val="24"/>
          <w:lang w:val="ro-RO" w:eastAsia="ro-RO"/>
        </w:rPr>
        <w:t>CERTIFICAT DE EXAMINATOR AEROMEDICAL</w:t>
      </w:r>
    </w:p>
    <w:p w14:paraId="1C197664" w14:textId="77777777" w:rsidR="00396D4E" w:rsidRPr="00B46147" w:rsidRDefault="00396D4E" w:rsidP="00B66AAB">
      <w:pPr>
        <w:pStyle w:val="BodyText1"/>
        <w:shd w:val="clear" w:color="auto" w:fill="auto"/>
        <w:spacing w:before="0" w:after="0" w:line="240" w:lineRule="auto"/>
        <w:ind w:left="1418" w:hanging="1418"/>
        <w:jc w:val="center"/>
        <w:rPr>
          <w:b/>
          <w:sz w:val="24"/>
          <w:szCs w:val="24"/>
          <w:lang w:val="ro-RO" w:eastAsia="ro-RO"/>
        </w:rPr>
      </w:pPr>
    </w:p>
    <w:p w14:paraId="17DFACAD" w14:textId="77777777" w:rsidR="00396D4E" w:rsidRPr="00B46147" w:rsidRDefault="00396D4E" w:rsidP="00B66AAB">
      <w:pPr>
        <w:pStyle w:val="BodyText1"/>
        <w:shd w:val="clear" w:color="auto" w:fill="auto"/>
        <w:spacing w:before="0" w:after="0" w:line="240" w:lineRule="auto"/>
        <w:ind w:left="1418" w:hanging="1418"/>
        <w:jc w:val="center"/>
        <w:rPr>
          <w:sz w:val="24"/>
          <w:szCs w:val="24"/>
          <w:lang w:val="ro-RO" w:eastAsia="ro-RO"/>
        </w:rPr>
      </w:pPr>
      <w:r w:rsidRPr="00B46147">
        <w:rPr>
          <w:sz w:val="24"/>
          <w:szCs w:val="24"/>
          <w:lang w:val="ro-RO" w:eastAsia="ro-RO"/>
        </w:rPr>
        <w:t>NUMĂR/REFERINŢĂ CERTIFICAT;</w:t>
      </w:r>
    </w:p>
    <w:p w14:paraId="7AF03439" w14:textId="77777777" w:rsidR="00396D4E" w:rsidRPr="00B46147" w:rsidRDefault="00396D4E" w:rsidP="00B66AAB">
      <w:pPr>
        <w:pStyle w:val="BodyText1"/>
        <w:shd w:val="clear" w:color="auto" w:fill="auto"/>
        <w:spacing w:before="0" w:after="0" w:line="240" w:lineRule="auto"/>
        <w:ind w:left="1418" w:hanging="1418"/>
        <w:jc w:val="center"/>
        <w:rPr>
          <w:sz w:val="24"/>
          <w:szCs w:val="24"/>
          <w:lang w:val="ro-RO" w:eastAsia="ro-RO"/>
        </w:rPr>
      </w:pPr>
    </w:p>
    <w:p w14:paraId="6C106491" w14:textId="77777777" w:rsidR="00396D4E" w:rsidRPr="00B46147" w:rsidRDefault="00396D4E" w:rsidP="00B66AAB">
      <w:pPr>
        <w:pStyle w:val="Bodytext130"/>
        <w:shd w:val="clear" w:color="auto" w:fill="auto"/>
        <w:spacing w:line="240" w:lineRule="auto"/>
        <w:ind w:firstLine="0"/>
        <w:jc w:val="both"/>
        <w:rPr>
          <w:rFonts w:ascii="Times New Roman" w:hAnsi="Times New Roman" w:cs="Times New Roman"/>
          <w:sz w:val="24"/>
          <w:szCs w:val="24"/>
          <w:lang w:eastAsia="ro-RO"/>
        </w:rPr>
      </w:pPr>
      <w:r w:rsidRPr="00B46147">
        <w:rPr>
          <w:rFonts w:ascii="Times New Roman" w:hAnsi="Times New Roman" w:cs="Times New Roman"/>
          <w:sz w:val="24"/>
          <w:szCs w:val="24"/>
          <w:lang w:eastAsia="ro-RO"/>
        </w:rPr>
        <w:t xml:space="preserve">în temeiul </w:t>
      </w:r>
      <w:r w:rsidR="00A26E8A" w:rsidRPr="00B46147">
        <w:rPr>
          <w:rFonts w:ascii="Times New Roman" w:hAnsi="Times New Roman" w:cs="Times New Roman"/>
          <w:sz w:val="24"/>
          <w:szCs w:val="24"/>
          <w:lang w:eastAsia="ro-RO"/>
        </w:rPr>
        <w:t>Regulamentului de stabilire a cerințelor tehnice și a procedurilor administrative referitoare la personalul navigant din aviația civilă</w:t>
      </w:r>
      <w:r w:rsidR="00A26E8A" w:rsidRPr="00B46147">
        <w:rPr>
          <w:sz w:val="24"/>
          <w:szCs w:val="24"/>
          <w:lang w:eastAsia="ro-RO"/>
        </w:rPr>
        <w:t xml:space="preserve"> </w:t>
      </w:r>
      <w:r w:rsidRPr="00B46147">
        <w:rPr>
          <w:rFonts w:ascii="Times New Roman" w:hAnsi="Times New Roman" w:cs="Times New Roman"/>
          <w:sz w:val="24"/>
          <w:szCs w:val="24"/>
          <w:lang w:eastAsia="ro-RO"/>
        </w:rPr>
        <w:t>și sub rezerva îndeplinirii condițiilor specificate mai jos, AAC certifică prin prezenta că</w:t>
      </w:r>
    </w:p>
    <w:p w14:paraId="4BEF043D" w14:textId="77777777" w:rsidR="00396D4E" w:rsidRPr="00B46147" w:rsidRDefault="00396D4E" w:rsidP="00B66AAB">
      <w:pPr>
        <w:pStyle w:val="BodyText1"/>
        <w:shd w:val="clear" w:color="auto" w:fill="auto"/>
        <w:spacing w:before="0" w:after="0" w:line="240" w:lineRule="auto"/>
        <w:ind w:left="1418" w:hanging="1418"/>
        <w:jc w:val="center"/>
        <w:rPr>
          <w:b/>
          <w:sz w:val="24"/>
          <w:szCs w:val="24"/>
          <w:lang w:val="ro-RO"/>
        </w:rPr>
      </w:pPr>
    </w:p>
    <w:p w14:paraId="2B8271DA" w14:textId="77777777" w:rsidR="00396D4E" w:rsidRPr="00B46147" w:rsidRDefault="00396D4E" w:rsidP="00B66AAB">
      <w:pPr>
        <w:pStyle w:val="BodyText1"/>
        <w:shd w:val="clear" w:color="auto" w:fill="auto"/>
        <w:spacing w:before="0" w:after="0" w:line="240" w:lineRule="auto"/>
        <w:ind w:left="1418" w:hanging="1418"/>
        <w:jc w:val="center"/>
        <w:rPr>
          <w:sz w:val="24"/>
          <w:szCs w:val="24"/>
          <w:lang w:val="ro-RO" w:eastAsia="ro-RO"/>
        </w:rPr>
      </w:pPr>
      <w:r w:rsidRPr="00B46147">
        <w:rPr>
          <w:sz w:val="24"/>
          <w:szCs w:val="24"/>
          <w:lang w:val="ro-RO" w:eastAsia="ro-RO"/>
        </w:rPr>
        <w:t>[NUMELE EXAMINATORULUI AEROMEDICAL]</w:t>
      </w:r>
    </w:p>
    <w:p w14:paraId="46567BEE" w14:textId="77777777" w:rsidR="00396D4E" w:rsidRPr="00B46147" w:rsidRDefault="00396D4E" w:rsidP="00B66AAB">
      <w:pPr>
        <w:pStyle w:val="BodyText1"/>
        <w:shd w:val="clear" w:color="auto" w:fill="auto"/>
        <w:spacing w:before="0" w:after="0" w:line="240" w:lineRule="auto"/>
        <w:ind w:left="1418" w:hanging="1418"/>
        <w:jc w:val="center"/>
        <w:rPr>
          <w:sz w:val="24"/>
          <w:szCs w:val="24"/>
          <w:lang w:val="ro-RO" w:eastAsia="ro-RO"/>
        </w:rPr>
      </w:pPr>
    </w:p>
    <w:p w14:paraId="7EDD3B17" w14:textId="77777777" w:rsidR="00396D4E" w:rsidRPr="00B46147" w:rsidRDefault="00396D4E" w:rsidP="00B66AAB">
      <w:pPr>
        <w:pStyle w:val="BodyText1"/>
        <w:shd w:val="clear" w:color="auto" w:fill="auto"/>
        <w:spacing w:before="0" w:after="0" w:line="240" w:lineRule="auto"/>
        <w:ind w:left="1418" w:hanging="1418"/>
        <w:jc w:val="center"/>
        <w:rPr>
          <w:sz w:val="24"/>
          <w:szCs w:val="24"/>
          <w:lang w:val="ro-RO" w:eastAsia="ro-RO"/>
        </w:rPr>
      </w:pPr>
      <w:r w:rsidRPr="00B46147">
        <w:rPr>
          <w:sz w:val="24"/>
          <w:szCs w:val="24"/>
          <w:lang w:val="ro-RO" w:eastAsia="ro-RO"/>
        </w:rPr>
        <w:t>[ADRESA EXAMINATORULUI AEROMEDICAL]</w:t>
      </w:r>
    </w:p>
    <w:p w14:paraId="0830D533" w14:textId="77777777" w:rsidR="00396D4E" w:rsidRPr="00B46147" w:rsidRDefault="00396D4E" w:rsidP="00B66AAB">
      <w:pPr>
        <w:pStyle w:val="BodyText1"/>
        <w:shd w:val="clear" w:color="auto" w:fill="auto"/>
        <w:spacing w:before="0" w:after="0" w:line="240" w:lineRule="auto"/>
        <w:ind w:left="1418" w:hanging="1418"/>
        <w:jc w:val="center"/>
        <w:rPr>
          <w:sz w:val="24"/>
          <w:szCs w:val="24"/>
          <w:lang w:val="ro-RO" w:eastAsia="ro-RO"/>
        </w:rPr>
      </w:pPr>
    </w:p>
    <w:p w14:paraId="546FB21C" w14:textId="77777777" w:rsidR="00396D4E" w:rsidRPr="00B46147" w:rsidRDefault="00396D4E" w:rsidP="00B66AAB">
      <w:pPr>
        <w:rPr>
          <w:rFonts w:ascii="Times New Roman" w:hAnsi="Times New Roman" w:cs="Times New Roman"/>
          <w:color w:val="auto"/>
        </w:rPr>
      </w:pPr>
      <w:r w:rsidRPr="00B46147">
        <w:rPr>
          <w:rFonts w:ascii="Times New Roman" w:hAnsi="Times New Roman" w:cs="Times New Roman"/>
          <w:color w:val="auto"/>
        </w:rPr>
        <w:t>este examinator aeromedical.</w:t>
      </w:r>
    </w:p>
    <w:p w14:paraId="5C10B8EF" w14:textId="77777777" w:rsidR="00396D4E" w:rsidRPr="00B46147" w:rsidRDefault="00396D4E" w:rsidP="00B66AAB">
      <w:pPr>
        <w:rPr>
          <w:rFonts w:ascii="Times New Roman" w:hAnsi="Times New Roman" w:cs="Times New Roman"/>
          <w:color w:val="auto"/>
        </w:rPr>
      </w:pPr>
    </w:p>
    <w:p w14:paraId="08937DB9" w14:textId="77777777" w:rsidR="00396D4E" w:rsidRPr="00B46147" w:rsidRDefault="00396D4E" w:rsidP="00B66AAB">
      <w:pPr>
        <w:pStyle w:val="Bodytext130"/>
        <w:shd w:val="clear" w:color="auto" w:fill="auto"/>
        <w:spacing w:line="240" w:lineRule="auto"/>
        <w:ind w:firstLine="0"/>
        <w:jc w:val="both"/>
        <w:rPr>
          <w:rFonts w:ascii="Times New Roman" w:hAnsi="Times New Roman" w:cs="Times New Roman"/>
          <w:sz w:val="24"/>
          <w:szCs w:val="24"/>
        </w:rPr>
      </w:pPr>
      <w:r w:rsidRPr="00B46147">
        <w:rPr>
          <w:rFonts w:ascii="Times New Roman" w:hAnsi="Times New Roman" w:cs="Times New Roman"/>
          <w:sz w:val="24"/>
          <w:szCs w:val="24"/>
          <w:lang w:eastAsia="ro-RO"/>
        </w:rPr>
        <w:t>CONDIŢII:</w:t>
      </w:r>
    </w:p>
    <w:p w14:paraId="1D4ACDF8" w14:textId="77777777" w:rsidR="00396D4E" w:rsidRPr="00B46147" w:rsidRDefault="00396D4E" w:rsidP="00B66AAB">
      <w:pPr>
        <w:pStyle w:val="BodyText1"/>
        <w:shd w:val="clear" w:color="auto" w:fill="auto"/>
        <w:spacing w:before="0" w:after="0" w:line="240" w:lineRule="auto"/>
        <w:ind w:left="1418" w:hanging="1418"/>
        <w:jc w:val="center"/>
        <w:rPr>
          <w:b/>
          <w:sz w:val="24"/>
          <w:szCs w:val="24"/>
          <w:lang w:val="ro-RO"/>
        </w:rPr>
      </w:pPr>
    </w:p>
    <w:p w14:paraId="59CC5991" w14:textId="77777777" w:rsidR="00396D4E" w:rsidRPr="00B46147" w:rsidRDefault="00396D4E" w:rsidP="00B66AAB">
      <w:pPr>
        <w:pStyle w:val="Bodytext130"/>
        <w:shd w:val="clear" w:color="auto" w:fill="auto"/>
        <w:tabs>
          <w:tab w:val="left" w:pos="426"/>
        </w:tabs>
        <w:spacing w:line="240" w:lineRule="auto"/>
        <w:ind w:left="426" w:hanging="426"/>
        <w:jc w:val="both"/>
        <w:rPr>
          <w:rFonts w:ascii="Times New Roman" w:hAnsi="Times New Roman" w:cs="Times New Roman"/>
          <w:sz w:val="24"/>
          <w:szCs w:val="24"/>
        </w:rPr>
      </w:pPr>
      <w:r w:rsidRPr="00B46147">
        <w:rPr>
          <w:rFonts w:ascii="Times New Roman" w:hAnsi="Times New Roman" w:cs="Times New Roman"/>
          <w:sz w:val="24"/>
          <w:szCs w:val="24"/>
          <w:lang w:eastAsia="ro-RO"/>
        </w:rPr>
        <w:t>1.</w:t>
      </w:r>
      <w:r w:rsidRPr="00B46147">
        <w:rPr>
          <w:rFonts w:ascii="Times New Roman" w:hAnsi="Times New Roman" w:cs="Times New Roman"/>
          <w:sz w:val="24"/>
          <w:szCs w:val="24"/>
          <w:lang w:eastAsia="ro-RO"/>
        </w:rPr>
        <w:tab/>
        <w:t>Prezentul certificat este limitat la privilegiile prevăzute în anexa la prezentul certificat de AME.</w:t>
      </w:r>
    </w:p>
    <w:p w14:paraId="0F94EB8B" w14:textId="77777777" w:rsidR="00396D4E" w:rsidRPr="00B46147" w:rsidRDefault="00396D4E" w:rsidP="00B66AAB">
      <w:pPr>
        <w:pStyle w:val="BodyText1"/>
        <w:shd w:val="clear" w:color="auto" w:fill="auto"/>
        <w:spacing w:before="0" w:after="0" w:line="240" w:lineRule="auto"/>
        <w:ind w:left="426" w:hanging="426"/>
        <w:rPr>
          <w:b/>
          <w:sz w:val="24"/>
          <w:szCs w:val="24"/>
          <w:lang w:val="ro-RO"/>
        </w:rPr>
      </w:pPr>
    </w:p>
    <w:p w14:paraId="5F1CDB22" w14:textId="77777777" w:rsidR="00396D4E" w:rsidRPr="00B46147" w:rsidRDefault="00396D4E" w:rsidP="00B66AAB">
      <w:pPr>
        <w:pStyle w:val="Bodytext130"/>
        <w:shd w:val="clear" w:color="auto" w:fill="auto"/>
        <w:spacing w:line="240" w:lineRule="auto"/>
        <w:ind w:left="426" w:hanging="426"/>
        <w:jc w:val="both"/>
        <w:rPr>
          <w:rFonts w:ascii="Times New Roman" w:hAnsi="Times New Roman" w:cs="Times New Roman"/>
          <w:sz w:val="24"/>
          <w:szCs w:val="24"/>
        </w:rPr>
      </w:pPr>
      <w:r w:rsidRPr="00B46147">
        <w:rPr>
          <w:rFonts w:ascii="Times New Roman" w:hAnsi="Times New Roman" w:cs="Times New Roman"/>
          <w:sz w:val="24"/>
          <w:szCs w:val="24"/>
          <w:lang w:eastAsia="ro-RO"/>
        </w:rPr>
        <w:t>2.</w:t>
      </w:r>
      <w:r w:rsidRPr="00B46147">
        <w:rPr>
          <w:rFonts w:ascii="Times New Roman" w:hAnsi="Times New Roman" w:cs="Times New Roman"/>
          <w:sz w:val="24"/>
          <w:szCs w:val="24"/>
          <w:lang w:eastAsia="ro-RO"/>
        </w:rPr>
        <w:tab/>
        <w:t>Prezentul certificat impune respectarea normelor de aplicare şi a procedurilor specificate în Partea MED.</w:t>
      </w:r>
    </w:p>
    <w:p w14:paraId="710F848F" w14:textId="77777777" w:rsidR="00396D4E" w:rsidRPr="00B46147" w:rsidRDefault="00396D4E" w:rsidP="00B66AAB">
      <w:pPr>
        <w:pStyle w:val="BodyText1"/>
        <w:shd w:val="clear" w:color="auto" w:fill="auto"/>
        <w:spacing w:before="0" w:after="0" w:line="240" w:lineRule="auto"/>
        <w:ind w:left="1418" w:hanging="1418"/>
        <w:rPr>
          <w:b/>
          <w:sz w:val="24"/>
          <w:szCs w:val="24"/>
          <w:lang w:val="ro-RO"/>
        </w:rPr>
      </w:pPr>
    </w:p>
    <w:p w14:paraId="7B5D60A6" w14:textId="77777777" w:rsidR="00396D4E" w:rsidRPr="00B46147" w:rsidRDefault="00396D4E" w:rsidP="00B66AAB">
      <w:pPr>
        <w:pStyle w:val="BodyText1"/>
        <w:shd w:val="clear" w:color="auto" w:fill="auto"/>
        <w:spacing w:before="0" w:after="0" w:line="240" w:lineRule="auto"/>
        <w:ind w:left="426" w:hanging="426"/>
        <w:jc w:val="left"/>
        <w:rPr>
          <w:sz w:val="24"/>
          <w:szCs w:val="24"/>
          <w:lang w:val="ro-RO"/>
        </w:rPr>
      </w:pPr>
      <w:r w:rsidRPr="00B46147">
        <w:rPr>
          <w:sz w:val="24"/>
          <w:szCs w:val="24"/>
          <w:lang w:val="ro-RO" w:eastAsia="ro-RO"/>
        </w:rPr>
        <w:t>3.</w:t>
      </w:r>
      <w:r w:rsidRPr="00B46147">
        <w:rPr>
          <w:sz w:val="24"/>
          <w:szCs w:val="24"/>
          <w:lang w:val="ro-RO" w:eastAsia="ro-RO"/>
        </w:rPr>
        <w:tab/>
        <w:t>Prezentul certificat rămâne valabil pe o perioadă de trei ani până la [xx/yy/zzzz(*)] sub rezerva conformității cu cerințele din Partea MED cu excepția cazurilor în care a fost înlocuit, suspendat sau revocat, ori s-a renunțat la acesta.</w:t>
      </w:r>
    </w:p>
    <w:p w14:paraId="4851C680" w14:textId="77777777" w:rsidR="00396D4E" w:rsidRPr="00B46147" w:rsidRDefault="00396D4E" w:rsidP="00B66AAB">
      <w:pPr>
        <w:pStyle w:val="Bodytext130"/>
        <w:shd w:val="clear" w:color="auto" w:fill="auto"/>
        <w:spacing w:line="240" w:lineRule="auto"/>
        <w:ind w:firstLine="0"/>
        <w:jc w:val="both"/>
        <w:rPr>
          <w:rFonts w:ascii="Times New Roman" w:hAnsi="Times New Roman" w:cs="Times New Roman"/>
          <w:sz w:val="24"/>
          <w:szCs w:val="24"/>
          <w:lang w:eastAsia="ro-RO"/>
        </w:rPr>
      </w:pPr>
    </w:p>
    <w:p w14:paraId="043902A2" w14:textId="77777777" w:rsidR="00396D4E" w:rsidRPr="00B46147" w:rsidRDefault="00396D4E" w:rsidP="00B66AAB">
      <w:pPr>
        <w:pStyle w:val="Bodytext130"/>
        <w:shd w:val="clear" w:color="auto" w:fill="auto"/>
        <w:spacing w:line="240" w:lineRule="auto"/>
        <w:ind w:firstLine="0"/>
        <w:jc w:val="both"/>
        <w:rPr>
          <w:rFonts w:ascii="Times New Roman" w:hAnsi="Times New Roman" w:cs="Times New Roman"/>
          <w:sz w:val="24"/>
          <w:szCs w:val="24"/>
        </w:rPr>
      </w:pPr>
      <w:r w:rsidRPr="00B46147">
        <w:rPr>
          <w:rFonts w:ascii="Times New Roman" w:hAnsi="Times New Roman" w:cs="Times New Roman"/>
          <w:sz w:val="24"/>
          <w:szCs w:val="24"/>
          <w:lang w:eastAsia="ro-RO"/>
        </w:rPr>
        <w:t>Data eliberării:……………………………</w:t>
      </w:r>
      <w:r w:rsidR="006B7F67" w:rsidRPr="00B46147">
        <w:rPr>
          <w:rFonts w:ascii="Times New Roman" w:hAnsi="Times New Roman" w:cs="Times New Roman"/>
          <w:sz w:val="24"/>
          <w:szCs w:val="24"/>
          <w:lang w:eastAsia="ro-RO"/>
        </w:rPr>
        <w:t xml:space="preserve"> </w:t>
      </w:r>
      <w:r w:rsidRPr="00B46147">
        <w:rPr>
          <w:rFonts w:ascii="Times New Roman" w:hAnsi="Times New Roman" w:cs="Times New Roman"/>
          <w:sz w:val="24"/>
          <w:szCs w:val="24"/>
          <w:lang w:eastAsia="ro-RO"/>
        </w:rPr>
        <w:t>Semnătură:…………………………………..</w:t>
      </w:r>
    </w:p>
    <w:p w14:paraId="1A26A412" w14:textId="77777777" w:rsidR="00396D4E" w:rsidRPr="00B46147" w:rsidRDefault="00396D4E" w:rsidP="00B66AAB">
      <w:pPr>
        <w:pStyle w:val="BodyText1"/>
        <w:shd w:val="clear" w:color="auto" w:fill="auto"/>
        <w:spacing w:before="0" w:after="0" w:line="240" w:lineRule="auto"/>
        <w:ind w:firstLine="0"/>
        <w:rPr>
          <w:sz w:val="24"/>
          <w:szCs w:val="24"/>
          <w:lang w:val="ro-RO"/>
        </w:rPr>
      </w:pPr>
    </w:p>
    <w:p w14:paraId="57710840" w14:textId="77777777" w:rsidR="00396D4E" w:rsidRPr="00B46147" w:rsidRDefault="00396D4E" w:rsidP="00B66AAB">
      <w:pPr>
        <w:pStyle w:val="BodyText1"/>
        <w:shd w:val="clear" w:color="auto" w:fill="auto"/>
        <w:spacing w:before="0" w:after="0" w:line="240" w:lineRule="auto"/>
        <w:ind w:firstLine="0"/>
        <w:rPr>
          <w:sz w:val="24"/>
          <w:szCs w:val="24"/>
          <w:lang w:val="ro-RO"/>
        </w:rPr>
      </w:pPr>
    </w:p>
    <w:p w14:paraId="2656648E" w14:textId="77777777" w:rsidR="00396D4E" w:rsidRPr="00B46147" w:rsidRDefault="00396D4E" w:rsidP="00B66AAB">
      <w:pPr>
        <w:pStyle w:val="BodyText1"/>
        <w:shd w:val="clear" w:color="auto" w:fill="auto"/>
        <w:spacing w:before="0" w:after="0" w:line="240" w:lineRule="auto"/>
        <w:ind w:firstLine="0"/>
        <w:rPr>
          <w:sz w:val="24"/>
          <w:szCs w:val="24"/>
          <w:lang w:val="ro-RO"/>
        </w:rPr>
      </w:pPr>
    </w:p>
    <w:p w14:paraId="5B5C653D" w14:textId="77777777" w:rsidR="00396D4E" w:rsidRPr="00B46147" w:rsidRDefault="00396D4E" w:rsidP="00B66AAB">
      <w:pPr>
        <w:pStyle w:val="BodyText1"/>
        <w:shd w:val="clear" w:color="auto" w:fill="auto"/>
        <w:spacing w:before="0" w:after="0" w:line="240" w:lineRule="auto"/>
        <w:ind w:firstLine="0"/>
        <w:rPr>
          <w:sz w:val="24"/>
          <w:szCs w:val="24"/>
          <w:lang w:val="ro-RO"/>
        </w:rPr>
      </w:pPr>
    </w:p>
    <w:p w14:paraId="02A4C435" w14:textId="77777777" w:rsidR="00396D4E" w:rsidRPr="00B46147" w:rsidRDefault="00396D4E" w:rsidP="00B66AAB">
      <w:pPr>
        <w:pStyle w:val="BodyText1"/>
        <w:shd w:val="clear" w:color="auto" w:fill="auto"/>
        <w:spacing w:before="0" w:after="0" w:line="240" w:lineRule="auto"/>
        <w:ind w:firstLine="0"/>
        <w:rPr>
          <w:sz w:val="24"/>
          <w:szCs w:val="24"/>
          <w:lang w:val="ro-RO"/>
        </w:rPr>
      </w:pPr>
    </w:p>
    <w:p w14:paraId="0607E014" w14:textId="77777777" w:rsidR="00396D4E" w:rsidRPr="00B46147" w:rsidRDefault="00396D4E" w:rsidP="00B66AAB">
      <w:pPr>
        <w:pStyle w:val="BodyText1"/>
        <w:shd w:val="clear" w:color="auto" w:fill="auto"/>
        <w:spacing w:before="0" w:after="0" w:line="240" w:lineRule="auto"/>
        <w:ind w:firstLine="0"/>
        <w:rPr>
          <w:sz w:val="24"/>
          <w:szCs w:val="24"/>
          <w:lang w:val="ro-RO"/>
        </w:rPr>
      </w:pPr>
    </w:p>
    <w:p w14:paraId="772C02EE" w14:textId="77777777" w:rsidR="00396D4E" w:rsidRPr="00B46147" w:rsidRDefault="00396D4E" w:rsidP="00B66AAB">
      <w:pPr>
        <w:pStyle w:val="BodyText1"/>
        <w:shd w:val="clear" w:color="auto" w:fill="auto"/>
        <w:spacing w:before="0" w:after="0" w:line="240" w:lineRule="auto"/>
        <w:ind w:firstLine="0"/>
        <w:rPr>
          <w:sz w:val="24"/>
          <w:szCs w:val="24"/>
          <w:lang w:val="ro-RO"/>
        </w:rPr>
      </w:pPr>
    </w:p>
    <w:p w14:paraId="6E7966F9" w14:textId="77777777" w:rsidR="00396D4E" w:rsidRPr="00B46147" w:rsidRDefault="00396D4E" w:rsidP="00B66AAB">
      <w:pPr>
        <w:pStyle w:val="BodyText1"/>
        <w:shd w:val="clear" w:color="auto" w:fill="auto"/>
        <w:spacing w:before="0" w:after="0" w:line="240" w:lineRule="auto"/>
        <w:ind w:firstLine="0"/>
        <w:rPr>
          <w:sz w:val="24"/>
          <w:szCs w:val="24"/>
          <w:lang w:val="ro-RO"/>
        </w:rPr>
      </w:pPr>
    </w:p>
    <w:p w14:paraId="42705F8F" w14:textId="77777777" w:rsidR="00396D4E" w:rsidRPr="00B46147" w:rsidRDefault="00396D4E" w:rsidP="00B66AAB">
      <w:pPr>
        <w:pStyle w:val="BodyText1"/>
        <w:shd w:val="clear" w:color="auto" w:fill="auto"/>
        <w:spacing w:before="0" w:after="0" w:line="240" w:lineRule="auto"/>
        <w:ind w:firstLine="0"/>
        <w:rPr>
          <w:sz w:val="24"/>
          <w:szCs w:val="24"/>
          <w:lang w:val="ro-RO"/>
        </w:rPr>
      </w:pPr>
    </w:p>
    <w:p w14:paraId="6C0EC996" w14:textId="77777777" w:rsidR="00396D4E" w:rsidRPr="00B46147" w:rsidRDefault="00396D4E" w:rsidP="00B66AAB">
      <w:pPr>
        <w:pStyle w:val="BodyText1"/>
        <w:shd w:val="clear" w:color="auto" w:fill="auto"/>
        <w:spacing w:before="0" w:after="0" w:line="240" w:lineRule="auto"/>
        <w:ind w:firstLine="0"/>
        <w:rPr>
          <w:sz w:val="24"/>
          <w:szCs w:val="24"/>
          <w:lang w:val="ro-RO"/>
        </w:rPr>
      </w:pPr>
    </w:p>
    <w:p w14:paraId="0E587B21" w14:textId="77777777" w:rsidR="00396D4E" w:rsidRPr="00B46147" w:rsidRDefault="00396D4E" w:rsidP="00B66AAB">
      <w:pPr>
        <w:pStyle w:val="BodyText1"/>
        <w:shd w:val="clear" w:color="auto" w:fill="auto"/>
        <w:spacing w:before="0" w:after="0" w:line="240" w:lineRule="auto"/>
        <w:ind w:firstLine="0"/>
        <w:rPr>
          <w:sz w:val="24"/>
          <w:szCs w:val="24"/>
          <w:lang w:val="ro-RO"/>
        </w:rPr>
      </w:pPr>
    </w:p>
    <w:p w14:paraId="7378495F" w14:textId="77777777" w:rsidR="00396D4E" w:rsidRPr="00B46147" w:rsidRDefault="00396D4E" w:rsidP="00B66AAB">
      <w:pPr>
        <w:pStyle w:val="BodyText1"/>
        <w:shd w:val="clear" w:color="auto" w:fill="auto"/>
        <w:spacing w:before="0" w:after="0" w:line="240" w:lineRule="auto"/>
        <w:ind w:firstLine="0"/>
        <w:rPr>
          <w:sz w:val="24"/>
          <w:szCs w:val="24"/>
          <w:lang w:val="ro-RO"/>
        </w:rPr>
      </w:pPr>
    </w:p>
    <w:p w14:paraId="68A3BE0A" w14:textId="77777777" w:rsidR="00396D4E" w:rsidRPr="00B46147" w:rsidRDefault="00396D4E" w:rsidP="00B66AAB">
      <w:pPr>
        <w:pStyle w:val="BodyText1"/>
        <w:shd w:val="clear" w:color="auto" w:fill="auto"/>
        <w:spacing w:before="0" w:after="0" w:line="240" w:lineRule="auto"/>
        <w:ind w:firstLine="0"/>
        <w:rPr>
          <w:sz w:val="24"/>
          <w:szCs w:val="24"/>
          <w:lang w:val="ro-RO" w:eastAsia="ro-RO"/>
        </w:rPr>
      </w:pPr>
      <w:r w:rsidRPr="00B46147">
        <w:rPr>
          <w:sz w:val="24"/>
          <w:szCs w:val="24"/>
          <w:lang w:val="ro-RO" w:eastAsia="ro-RO"/>
        </w:rPr>
        <w:t xml:space="preserve"> (*) Data eliberării este data la care s-a eliberat și semnat certificatul</w:t>
      </w:r>
    </w:p>
    <w:p w14:paraId="6CBE81A3" w14:textId="77777777" w:rsidR="00396D4E" w:rsidRPr="00B46147" w:rsidRDefault="00396D4E" w:rsidP="00B66AAB">
      <w:pPr>
        <w:pStyle w:val="BodyText1"/>
        <w:shd w:val="clear" w:color="auto" w:fill="auto"/>
        <w:spacing w:before="0" w:after="0" w:line="240" w:lineRule="auto"/>
        <w:ind w:firstLine="0"/>
        <w:rPr>
          <w:sz w:val="24"/>
          <w:szCs w:val="24"/>
          <w:lang w:val="ro-RO" w:eastAsia="ro-RO"/>
        </w:rPr>
      </w:pPr>
      <w:r w:rsidRPr="00B46147">
        <w:rPr>
          <w:sz w:val="24"/>
          <w:szCs w:val="24"/>
          <w:lang w:val="ro-RO" w:eastAsia="ro-RO"/>
        </w:rPr>
        <w:t xml:space="preserve">Formular </w:t>
      </w:r>
      <w:r w:rsidR="00A26E8A" w:rsidRPr="00B46147">
        <w:rPr>
          <w:sz w:val="24"/>
          <w:szCs w:val="24"/>
          <w:lang w:val="ro-RO" w:eastAsia="ro-RO"/>
        </w:rPr>
        <w:t xml:space="preserve">AAC </w:t>
      </w:r>
      <w:r w:rsidRPr="00B46147">
        <w:rPr>
          <w:sz w:val="24"/>
          <w:szCs w:val="24"/>
          <w:lang w:val="ro-RO" w:eastAsia="ro-RO"/>
        </w:rPr>
        <w:t>148 Versiunea 1</w:t>
      </w:r>
    </w:p>
    <w:p w14:paraId="63803BA8" w14:textId="77777777" w:rsidR="00396D4E" w:rsidRPr="00B46147" w:rsidRDefault="00396D4E" w:rsidP="00B66AAB">
      <w:pPr>
        <w:pStyle w:val="BodyText1"/>
        <w:shd w:val="clear" w:color="auto" w:fill="auto"/>
        <w:spacing w:before="0" w:after="0" w:line="240" w:lineRule="auto"/>
        <w:ind w:firstLine="0"/>
        <w:rPr>
          <w:sz w:val="24"/>
          <w:szCs w:val="24"/>
          <w:lang w:val="ro-RO"/>
        </w:rPr>
      </w:pPr>
    </w:p>
    <w:p w14:paraId="497D762B" w14:textId="77777777" w:rsidR="00396D4E" w:rsidRPr="00B46147" w:rsidRDefault="00396D4E" w:rsidP="00B66AAB">
      <w:pPr>
        <w:pStyle w:val="BodyText1"/>
        <w:shd w:val="clear" w:color="auto" w:fill="auto"/>
        <w:spacing w:before="0" w:after="0" w:line="240" w:lineRule="auto"/>
        <w:ind w:firstLine="0"/>
        <w:rPr>
          <w:sz w:val="24"/>
          <w:szCs w:val="24"/>
          <w:lang w:val="ro-RO"/>
        </w:rPr>
      </w:pPr>
    </w:p>
    <w:p w14:paraId="6D2B3D2A" w14:textId="77777777" w:rsidR="00396D4E" w:rsidRPr="00B46147" w:rsidRDefault="00396D4E" w:rsidP="00B66AAB">
      <w:pPr>
        <w:pStyle w:val="BodyText1"/>
        <w:shd w:val="clear" w:color="auto" w:fill="auto"/>
        <w:spacing w:before="0" w:after="0" w:line="240" w:lineRule="auto"/>
        <w:ind w:left="1418" w:hanging="1418"/>
        <w:rPr>
          <w:sz w:val="24"/>
          <w:szCs w:val="24"/>
          <w:lang w:val="ro-RO" w:eastAsia="ro-RO"/>
        </w:rPr>
      </w:pPr>
    </w:p>
    <w:p w14:paraId="2ED66387" w14:textId="77777777" w:rsidR="00396D4E" w:rsidRPr="00B46147" w:rsidRDefault="00396D4E" w:rsidP="00B66AAB">
      <w:pPr>
        <w:pStyle w:val="BodyText1"/>
        <w:shd w:val="clear" w:color="auto" w:fill="auto"/>
        <w:spacing w:before="0" w:after="0" w:line="240" w:lineRule="auto"/>
        <w:ind w:left="1418" w:hanging="1418"/>
        <w:rPr>
          <w:b/>
          <w:sz w:val="24"/>
          <w:szCs w:val="24"/>
          <w:lang w:val="ro-RO" w:eastAsia="ro-RO"/>
        </w:rPr>
      </w:pPr>
    </w:p>
    <w:p w14:paraId="71B501D7" w14:textId="77777777" w:rsidR="00396D4E" w:rsidRPr="00B46147" w:rsidRDefault="00396D4E" w:rsidP="00B66AAB">
      <w:pPr>
        <w:pStyle w:val="BodyText1"/>
        <w:shd w:val="clear" w:color="auto" w:fill="auto"/>
        <w:spacing w:before="0" w:after="0" w:line="240" w:lineRule="auto"/>
        <w:ind w:left="1418" w:hanging="1418"/>
        <w:jc w:val="center"/>
        <w:rPr>
          <w:b/>
          <w:sz w:val="24"/>
          <w:szCs w:val="24"/>
          <w:lang w:val="ro-RO" w:eastAsia="ro-RO"/>
        </w:rPr>
      </w:pPr>
      <w:r w:rsidRPr="00B46147">
        <w:rPr>
          <w:b/>
          <w:sz w:val="24"/>
          <w:szCs w:val="24"/>
          <w:lang w:val="ro-RO" w:eastAsia="ro-RO"/>
        </w:rPr>
        <w:t>CERTIFICAT DE EXAMINATOR AEROMEDICAL</w:t>
      </w:r>
    </w:p>
    <w:p w14:paraId="4814801A" w14:textId="77777777" w:rsidR="00396D4E" w:rsidRPr="00B46147" w:rsidRDefault="00396D4E" w:rsidP="00B66AAB">
      <w:pPr>
        <w:pStyle w:val="BodyText1"/>
        <w:shd w:val="clear" w:color="auto" w:fill="auto"/>
        <w:spacing w:before="120" w:after="120" w:line="240" w:lineRule="auto"/>
        <w:ind w:firstLine="0"/>
        <w:rPr>
          <w:sz w:val="24"/>
          <w:szCs w:val="24"/>
          <w:lang w:val="ro-RO"/>
        </w:rPr>
      </w:pPr>
      <w:r w:rsidRPr="00B46147">
        <w:rPr>
          <w:sz w:val="24"/>
          <w:szCs w:val="24"/>
          <w:lang w:val="ro-RO"/>
        </w:rPr>
        <w:t>Anexa la certificatul de AME numărul:</w:t>
      </w:r>
    </w:p>
    <w:p w14:paraId="55834DF8" w14:textId="77777777" w:rsidR="00396D4E" w:rsidRPr="00B46147" w:rsidRDefault="00396D4E" w:rsidP="00B66AAB">
      <w:pPr>
        <w:pStyle w:val="BodyText1"/>
        <w:shd w:val="clear" w:color="auto" w:fill="auto"/>
        <w:spacing w:before="240" w:after="240" w:line="240" w:lineRule="auto"/>
        <w:ind w:firstLine="0"/>
        <w:jc w:val="center"/>
        <w:rPr>
          <w:sz w:val="24"/>
          <w:szCs w:val="24"/>
          <w:lang w:val="ro-RO"/>
        </w:rPr>
      </w:pPr>
      <w:r w:rsidRPr="00B46147">
        <w:rPr>
          <w:sz w:val="24"/>
          <w:szCs w:val="24"/>
          <w:lang w:val="ro-RO"/>
        </w:rPr>
        <w:t>PRIVILEGII ŞI SFERA DE ACTIVITATE</w:t>
      </w:r>
    </w:p>
    <w:p w14:paraId="29530BD8" w14:textId="77777777" w:rsidR="00396D4E" w:rsidRPr="00B46147" w:rsidRDefault="00396D4E" w:rsidP="00B66AAB">
      <w:pPr>
        <w:pStyle w:val="BodyText1"/>
        <w:shd w:val="clear" w:color="auto" w:fill="auto"/>
        <w:spacing w:before="120" w:after="120" w:line="240" w:lineRule="auto"/>
        <w:ind w:firstLine="0"/>
        <w:rPr>
          <w:sz w:val="24"/>
          <w:szCs w:val="24"/>
          <w:lang w:val="ro-RO" w:eastAsia="ro-RO"/>
        </w:rPr>
      </w:pPr>
      <w:r w:rsidRPr="00B46147">
        <w:rPr>
          <w:sz w:val="24"/>
          <w:szCs w:val="24"/>
          <w:lang w:val="ro-RO" w:eastAsia="ro-RO"/>
        </w:rPr>
        <w:t>[Numele şi titlul academic al examinatorului aeromedical] a obținut privilegiul (privilegiile) de a realiza examinări şi evaluări aeromedicale în vederea eliberări de certificate medicale în conformitate cu tabelul de mai jos și de a elibera aceste certificate medicale pentru:</w:t>
      </w:r>
    </w:p>
    <w:tbl>
      <w:tblPr>
        <w:tblW w:w="0" w:type="auto"/>
        <w:tblLook w:val="04A0" w:firstRow="1" w:lastRow="0" w:firstColumn="1" w:lastColumn="0" w:noHBand="0" w:noVBand="1"/>
      </w:tblPr>
      <w:tblGrid>
        <w:gridCol w:w="4535"/>
        <w:gridCol w:w="4464"/>
        <w:gridCol w:w="28"/>
      </w:tblGrid>
      <w:tr w:rsidR="00396D4E" w:rsidRPr="00B46147" w14:paraId="37B63C9F" w14:textId="77777777" w:rsidTr="00396D4E">
        <w:trPr>
          <w:gridAfter w:val="1"/>
          <w:wAfter w:w="30" w:type="dxa"/>
        </w:trPr>
        <w:tc>
          <w:tcPr>
            <w:tcW w:w="4714" w:type="dxa"/>
          </w:tcPr>
          <w:p w14:paraId="71FA34C2" w14:textId="77777777" w:rsidR="00396D4E" w:rsidRPr="00B46147" w:rsidRDefault="00396D4E" w:rsidP="00B66AAB">
            <w:pPr>
              <w:pStyle w:val="BodyText1"/>
              <w:shd w:val="clear" w:color="auto" w:fill="auto"/>
              <w:spacing w:before="120" w:after="120" w:line="240" w:lineRule="auto"/>
              <w:ind w:firstLine="0"/>
              <w:rPr>
                <w:sz w:val="24"/>
                <w:szCs w:val="24"/>
                <w:lang w:val="ro-RO"/>
              </w:rPr>
            </w:pPr>
            <w:r w:rsidRPr="00B46147">
              <w:rPr>
                <w:sz w:val="24"/>
                <w:szCs w:val="24"/>
                <w:lang w:val="ro-RO"/>
              </w:rPr>
              <w:t>LAPL</w:t>
            </w:r>
          </w:p>
        </w:tc>
        <w:tc>
          <w:tcPr>
            <w:tcW w:w="4715" w:type="dxa"/>
          </w:tcPr>
          <w:p w14:paraId="26C6E7C5" w14:textId="77777777" w:rsidR="00396D4E" w:rsidRPr="00B46147" w:rsidRDefault="00396D4E" w:rsidP="00B66AAB">
            <w:pPr>
              <w:pStyle w:val="BodyText1"/>
              <w:shd w:val="clear" w:color="auto" w:fill="auto"/>
              <w:spacing w:before="120" w:after="120" w:line="240" w:lineRule="auto"/>
              <w:ind w:firstLine="0"/>
              <w:rPr>
                <w:sz w:val="24"/>
                <w:szCs w:val="24"/>
                <w:lang w:val="ro-RO"/>
              </w:rPr>
            </w:pPr>
            <w:r w:rsidRPr="00B46147">
              <w:rPr>
                <w:sz w:val="24"/>
                <w:szCs w:val="24"/>
                <w:lang w:val="ro-RO" w:eastAsia="ro-RO"/>
              </w:rPr>
              <w:t>[da/data]</w:t>
            </w:r>
          </w:p>
        </w:tc>
      </w:tr>
      <w:tr w:rsidR="00396D4E" w:rsidRPr="00B46147" w14:paraId="2BBC4A53" w14:textId="77777777" w:rsidTr="00396D4E">
        <w:trPr>
          <w:gridAfter w:val="1"/>
          <w:wAfter w:w="30" w:type="dxa"/>
        </w:trPr>
        <w:tc>
          <w:tcPr>
            <w:tcW w:w="4714" w:type="dxa"/>
          </w:tcPr>
          <w:p w14:paraId="6540613F" w14:textId="77777777" w:rsidR="00396D4E" w:rsidRPr="00B46147" w:rsidRDefault="00396D4E" w:rsidP="00B66AAB">
            <w:pPr>
              <w:pStyle w:val="BodyText1"/>
              <w:shd w:val="clear" w:color="auto" w:fill="auto"/>
              <w:spacing w:before="120" w:after="120" w:line="240" w:lineRule="auto"/>
              <w:ind w:firstLine="0"/>
              <w:rPr>
                <w:sz w:val="24"/>
                <w:szCs w:val="24"/>
                <w:lang w:val="ro-RO"/>
              </w:rPr>
            </w:pPr>
            <w:r w:rsidRPr="00B46147">
              <w:rPr>
                <w:sz w:val="24"/>
                <w:szCs w:val="24"/>
                <w:lang w:val="ro-RO"/>
              </w:rPr>
              <w:t>Clasa 2</w:t>
            </w:r>
          </w:p>
        </w:tc>
        <w:tc>
          <w:tcPr>
            <w:tcW w:w="4715" w:type="dxa"/>
          </w:tcPr>
          <w:p w14:paraId="71DFA4A5" w14:textId="77777777" w:rsidR="00396D4E" w:rsidRPr="00B46147" w:rsidRDefault="00396D4E" w:rsidP="00B66AAB">
            <w:pPr>
              <w:pStyle w:val="BodyText1"/>
              <w:shd w:val="clear" w:color="auto" w:fill="auto"/>
              <w:spacing w:before="120" w:after="120" w:line="240" w:lineRule="auto"/>
              <w:ind w:firstLine="0"/>
              <w:rPr>
                <w:sz w:val="24"/>
                <w:szCs w:val="24"/>
                <w:lang w:val="ro-RO"/>
              </w:rPr>
            </w:pPr>
            <w:r w:rsidRPr="00B46147">
              <w:rPr>
                <w:sz w:val="24"/>
                <w:szCs w:val="24"/>
                <w:lang w:val="ro-RO" w:eastAsia="ro-RO"/>
              </w:rPr>
              <w:t>[da/data]</w:t>
            </w:r>
          </w:p>
        </w:tc>
      </w:tr>
      <w:tr w:rsidR="00396D4E" w:rsidRPr="00B46147" w14:paraId="4A32B022" w14:textId="77777777" w:rsidTr="00396D4E">
        <w:tc>
          <w:tcPr>
            <w:tcW w:w="4714" w:type="dxa"/>
          </w:tcPr>
          <w:p w14:paraId="717C19B5" w14:textId="77777777" w:rsidR="00396D4E" w:rsidRPr="00B46147" w:rsidRDefault="00396D4E" w:rsidP="00B66AAB">
            <w:pPr>
              <w:pStyle w:val="BodyText1"/>
              <w:shd w:val="clear" w:color="auto" w:fill="auto"/>
              <w:spacing w:before="120" w:after="120" w:line="240" w:lineRule="auto"/>
              <w:ind w:firstLine="0"/>
              <w:rPr>
                <w:sz w:val="24"/>
                <w:szCs w:val="24"/>
                <w:lang w:val="ro-RO"/>
              </w:rPr>
            </w:pPr>
            <w:r w:rsidRPr="00B46147">
              <w:rPr>
                <w:sz w:val="24"/>
                <w:szCs w:val="24"/>
                <w:lang w:val="ro-RO"/>
              </w:rPr>
              <w:t>Clasa 1 revalidare/reînnoire</w:t>
            </w:r>
          </w:p>
        </w:tc>
        <w:tc>
          <w:tcPr>
            <w:tcW w:w="4715" w:type="dxa"/>
            <w:gridSpan w:val="2"/>
          </w:tcPr>
          <w:p w14:paraId="40F32080" w14:textId="77777777" w:rsidR="00396D4E" w:rsidRPr="00B46147" w:rsidRDefault="00396D4E" w:rsidP="00B66AAB">
            <w:pPr>
              <w:pStyle w:val="BodyText1"/>
              <w:shd w:val="clear" w:color="auto" w:fill="auto"/>
              <w:spacing w:before="120" w:after="120" w:line="240" w:lineRule="auto"/>
              <w:ind w:firstLine="0"/>
              <w:rPr>
                <w:sz w:val="24"/>
                <w:szCs w:val="24"/>
                <w:lang w:val="ro-RO"/>
              </w:rPr>
            </w:pPr>
            <w:r w:rsidRPr="00B46147">
              <w:rPr>
                <w:sz w:val="24"/>
                <w:szCs w:val="24"/>
                <w:lang w:val="ro-RO" w:eastAsia="ro-RO"/>
              </w:rPr>
              <w:t>[da/data]</w:t>
            </w:r>
          </w:p>
        </w:tc>
      </w:tr>
    </w:tbl>
    <w:p w14:paraId="159BD5D5" w14:textId="77777777" w:rsidR="00396D4E" w:rsidRPr="00B46147" w:rsidRDefault="00396D4E" w:rsidP="00B66AAB">
      <w:pPr>
        <w:pStyle w:val="BodyText1"/>
        <w:shd w:val="clear" w:color="auto" w:fill="auto"/>
        <w:spacing w:before="120" w:after="120" w:line="240" w:lineRule="auto"/>
        <w:ind w:firstLine="0"/>
        <w:rPr>
          <w:sz w:val="24"/>
          <w:szCs w:val="24"/>
          <w:lang w:val="ro-RO"/>
        </w:rPr>
      </w:pPr>
    </w:p>
    <w:p w14:paraId="1666F8D0" w14:textId="77777777" w:rsidR="00396D4E" w:rsidRPr="00B46147" w:rsidRDefault="00396D4E" w:rsidP="00B66AAB">
      <w:pPr>
        <w:pStyle w:val="BodyText1"/>
        <w:shd w:val="clear" w:color="auto" w:fill="auto"/>
        <w:spacing w:before="120" w:after="120" w:line="240" w:lineRule="auto"/>
        <w:ind w:firstLine="0"/>
        <w:rPr>
          <w:sz w:val="24"/>
          <w:szCs w:val="24"/>
          <w:lang w:val="ro-RO"/>
        </w:rPr>
      </w:pPr>
      <w:r w:rsidRPr="00B46147">
        <w:rPr>
          <w:sz w:val="24"/>
          <w:szCs w:val="24"/>
          <w:lang w:val="ro-RO"/>
        </w:rPr>
        <w:t>Data eliberării: xx/yy/zzzz</w:t>
      </w:r>
      <w:r w:rsidRPr="00B46147">
        <w:rPr>
          <w:sz w:val="24"/>
          <w:szCs w:val="24"/>
          <w:lang w:val="ro-RO"/>
        </w:rPr>
        <w:tab/>
      </w:r>
      <w:r w:rsidRPr="00B46147">
        <w:rPr>
          <w:sz w:val="24"/>
          <w:szCs w:val="24"/>
          <w:lang w:val="ro-RO"/>
        </w:rPr>
        <w:tab/>
        <w:t>Semnătura:             AAC</w:t>
      </w:r>
    </w:p>
    <w:p w14:paraId="07641264" w14:textId="77777777" w:rsidR="00396D4E" w:rsidRPr="00B46147" w:rsidRDefault="00396D4E" w:rsidP="00B66AAB">
      <w:pPr>
        <w:pStyle w:val="BodyText1"/>
        <w:shd w:val="clear" w:color="auto" w:fill="auto"/>
        <w:spacing w:before="120" w:after="120" w:line="240" w:lineRule="auto"/>
        <w:ind w:firstLine="0"/>
        <w:rPr>
          <w:strike/>
          <w:sz w:val="24"/>
          <w:szCs w:val="24"/>
          <w:lang w:val="ro-RO"/>
        </w:rPr>
      </w:pPr>
    </w:p>
    <w:p w14:paraId="25223D1A" w14:textId="77777777" w:rsidR="00396D4E" w:rsidRPr="00B46147" w:rsidRDefault="00396D4E" w:rsidP="00B66AAB">
      <w:pPr>
        <w:pStyle w:val="norm"/>
        <w:shd w:val="clear" w:color="auto" w:fill="FFFFFF"/>
        <w:spacing w:before="120" w:beforeAutospacing="0" w:after="0" w:afterAutospacing="0"/>
        <w:ind w:left="600" w:hanging="600"/>
        <w:jc w:val="center"/>
        <w:rPr>
          <w:strike/>
          <w:lang w:val="ro-RO"/>
        </w:rPr>
      </w:pPr>
    </w:p>
    <w:p w14:paraId="2D8EDFD2" w14:textId="77777777" w:rsidR="00396D4E" w:rsidRPr="00B46147" w:rsidRDefault="00396D4E" w:rsidP="00B66AAB">
      <w:pPr>
        <w:pStyle w:val="norm"/>
        <w:shd w:val="clear" w:color="auto" w:fill="FFFFFF"/>
        <w:spacing w:before="120" w:beforeAutospacing="0" w:after="0" w:afterAutospacing="0"/>
        <w:ind w:left="600" w:hanging="600"/>
        <w:jc w:val="center"/>
        <w:rPr>
          <w:lang w:val="ro-RO"/>
        </w:rPr>
      </w:pPr>
    </w:p>
    <w:p w14:paraId="5D2D38CE" w14:textId="77777777" w:rsidR="00572190" w:rsidRPr="00B46147" w:rsidRDefault="00572190" w:rsidP="00B66AAB">
      <w:pPr>
        <w:jc w:val="right"/>
        <w:rPr>
          <w:rFonts w:ascii="Times New Roman" w:hAnsi="Times New Roman" w:cs="Times New Roman"/>
          <w:color w:val="auto"/>
        </w:rPr>
      </w:pPr>
    </w:p>
    <w:p w14:paraId="2AE9158C" w14:textId="77777777" w:rsidR="00572190" w:rsidRPr="00B46147" w:rsidRDefault="00572190" w:rsidP="00B66AAB">
      <w:pPr>
        <w:jc w:val="right"/>
        <w:rPr>
          <w:rFonts w:ascii="Times New Roman" w:hAnsi="Times New Roman" w:cs="Times New Roman"/>
          <w:color w:val="auto"/>
        </w:rPr>
      </w:pPr>
    </w:p>
    <w:p w14:paraId="4AEC661D" w14:textId="77777777" w:rsidR="00D1578C" w:rsidRPr="00B46147" w:rsidRDefault="00D1578C" w:rsidP="00B66AAB">
      <w:pPr>
        <w:pStyle w:val="Bodytext61"/>
        <w:shd w:val="clear" w:color="auto" w:fill="auto"/>
        <w:spacing w:before="0" w:after="0" w:line="240" w:lineRule="auto"/>
        <w:ind w:firstLine="0"/>
        <w:rPr>
          <w:sz w:val="24"/>
          <w:szCs w:val="24"/>
          <w:lang w:eastAsia="ro-RO"/>
        </w:rPr>
      </w:pPr>
    </w:p>
    <w:p w14:paraId="6A164099" w14:textId="77777777" w:rsidR="00D1578C" w:rsidRPr="00B46147" w:rsidRDefault="00D1578C" w:rsidP="00B66AAB">
      <w:pPr>
        <w:pStyle w:val="Bodytext61"/>
        <w:shd w:val="clear" w:color="auto" w:fill="auto"/>
        <w:spacing w:before="0" w:after="0" w:line="240" w:lineRule="auto"/>
        <w:ind w:firstLine="0"/>
        <w:rPr>
          <w:sz w:val="24"/>
          <w:szCs w:val="24"/>
          <w:lang w:eastAsia="ro-RO"/>
        </w:rPr>
      </w:pPr>
    </w:p>
    <w:p w14:paraId="72B91428" w14:textId="77777777" w:rsidR="00D1578C" w:rsidRPr="00B46147" w:rsidRDefault="00D1578C" w:rsidP="00B66AAB">
      <w:pPr>
        <w:pStyle w:val="Bodytext61"/>
        <w:shd w:val="clear" w:color="auto" w:fill="auto"/>
        <w:spacing w:before="0" w:after="0" w:line="240" w:lineRule="auto"/>
        <w:ind w:firstLine="0"/>
        <w:rPr>
          <w:sz w:val="24"/>
          <w:szCs w:val="24"/>
          <w:lang w:eastAsia="ro-RO"/>
        </w:rPr>
      </w:pPr>
    </w:p>
    <w:p w14:paraId="414735EC" w14:textId="77777777" w:rsidR="00D1578C" w:rsidRPr="00B46147" w:rsidRDefault="00D1578C" w:rsidP="00B66AAB">
      <w:pPr>
        <w:pStyle w:val="Bodytext61"/>
        <w:shd w:val="clear" w:color="auto" w:fill="auto"/>
        <w:spacing w:before="0" w:after="0" w:line="240" w:lineRule="auto"/>
        <w:ind w:firstLine="0"/>
        <w:rPr>
          <w:sz w:val="24"/>
          <w:szCs w:val="24"/>
          <w:lang w:eastAsia="ro-RO"/>
        </w:rPr>
      </w:pPr>
    </w:p>
    <w:p w14:paraId="63EC6E15" w14:textId="77777777" w:rsidR="00D1578C" w:rsidRPr="00B46147" w:rsidRDefault="00D1578C" w:rsidP="00B66AAB">
      <w:pPr>
        <w:pStyle w:val="Bodytext61"/>
        <w:shd w:val="clear" w:color="auto" w:fill="auto"/>
        <w:spacing w:before="0" w:after="0" w:line="240" w:lineRule="auto"/>
        <w:ind w:firstLine="0"/>
        <w:rPr>
          <w:sz w:val="24"/>
          <w:szCs w:val="24"/>
          <w:lang w:eastAsia="ro-RO"/>
        </w:rPr>
      </w:pPr>
    </w:p>
    <w:p w14:paraId="0048032F" w14:textId="77777777" w:rsidR="00D1578C" w:rsidRPr="00B46147" w:rsidRDefault="00D1578C" w:rsidP="00B66AAB">
      <w:pPr>
        <w:pStyle w:val="Bodytext61"/>
        <w:shd w:val="clear" w:color="auto" w:fill="auto"/>
        <w:spacing w:before="0" w:after="0" w:line="240" w:lineRule="auto"/>
        <w:ind w:firstLine="0"/>
        <w:rPr>
          <w:sz w:val="24"/>
          <w:szCs w:val="24"/>
          <w:lang w:eastAsia="ro-RO"/>
        </w:rPr>
      </w:pPr>
    </w:p>
    <w:p w14:paraId="65AED699" w14:textId="77777777" w:rsidR="00D1578C" w:rsidRPr="00B46147" w:rsidRDefault="00D1578C" w:rsidP="00B66AAB">
      <w:pPr>
        <w:pStyle w:val="Bodytext61"/>
        <w:shd w:val="clear" w:color="auto" w:fill="auto"/>
        <w:spacing w:before="0" w:after="0" w:line="240" w:lineRule="auto"/>
        <w:ind w:firstLine="0"/>
        <w:rPr>
          <w:sz w:val="24"/>
          <w:szCs w:val="24"/>
          <w:lang w:eastAsia="ro-RO"/>
        </w:rPr>
      </w:pPr>
    </w:p>
    <w:p w14:paraId="7F6B9215" w14:textId="77777777" w:rsidR="00D1578C" w:rsidRPr="00B46147" w:rsidRDefault="00D1578C" w:rsidP="00B66AAB">
      <w:pPr>
        <w:pStyle w:val="Bodytext61"/>
        <w:shd w:val="clear" w:color="auto" w:fill="auto"/>
        <w:spacing w:before="0" w:after="0" w:line="240" w:lineRule="auto"/>
        <w:ind w:firstLine="0"/>
        <w:rPr>
          <w:sz w:val="24"/>
          <w:szCs w:val="24"/>
          <w:lang w:eastAsia="ro-RO"/>
        </w:rPr>
      </w:pPr>
    </w:p>
    <w:p w14:paraId="5CD02A6F" w14:textId="77777777" w:rsidR="00D1578C" w:rsidRPr="00B46147" w:rsidRDefault="00D1578C" w:rsidP="00B66AAB">
      <w:pPr>
        <w:pStyle w:val="Bodytext61"/>
        <w:shd w:val="clear" w:color="auto" w:fill="auto"/>
        <w:spacing w:before="0" w:after="0" w:line="240" w:lineRule="auto"/>
        <w:ind w:firstLine="0"/>
        <w:rPr>
          <w:sz w:val="24"/>
          <w:szCs w:val="24"/>
          <w:lang w:eastAsia="ro-RO"/>
        </w:rPr>
      </w:pPr>
    </w:p>
    <w:p w14:paraId="38F8D970" w14:textId="77777777" w:rsidR="00D1578C" w:rsidRPr="00B46147" w:rsidRDefault="00D1578C" w:rsidP="00B66AAB">
      <w:pPr>
        <w:pStyle w:val="Bodytext61"/>
        <w:shd w:val="clear" w:color="auto" w:fill="auto"/>
        <w:spacing w:before="0" w:after="0" w:line="240" w:lineRule="auto"/>
        <w:ind w:firstLine="0"/>
        <w:rPr>
          <w:sz w:val="24"/>
          <w:szCs w:val="24"/>
          <w:lang w:eastAsia="ro-RO"/>
        </w:rPr>
      </w:pPr>
    </w:p>
    <w:p w14:paraId="3DBA73DB" w14:textId="77777777" w:rsidR="00D1578C" w:rsidRPr="00B46147" w:rsidRDefault="00D1578C" w:rsidP="00B66AAB">
      <w:pPr>
        <w:pStyle w:val="Bodytext61"/>
        <w:shd w:val="clear" w:color="auto" w:fill="auto"/>
        <w:spacing w:before="0" w:after="0" w:line="240" w:lineRule="auto"/>
        <w:ind w:firstLine="0"/>
        <w:rPr>
          <w:sz w:val="24"/>
          <w:szCs w:val="24"/>
          <w:lang w:eastAsia="ro-RO"/>
        </w:rPr>
      </w:pPr>
    </w:p>
    <w:p w14:paraId="34FB6E0E" w14:textId="77777777" w:rsidR="00D1578C" w:rsidRPr="00B46147" w:rsidRDefault="00D1578C" w:rsidP="00B66AAB">
      <w:pPr>
        <w:pStyle w:val="Bodytext61"/>
        <w:shd w:val="clear" w:color="auto" w:fill="auto"/>
        <w:spacing w:before="0" w:after="0" w:line="240" w:lineRule="auto"/>
        <w:ind w:firstLine="0"/>
        <w:rPr>
          <w:sz w:val="24"/>
          <w:szCs w:val="24"/>
          <w:lang w:eastAsia="ro-RO"/>
        </w:rPr>
      </w:pPr>
    </w:p>
    <w:p w14:paraId="2CB9CC3B" w14:textId="77777777" w:rsidR="00D1578C" w:rsidRPr="00B46147" w:rsidRDefault="00D1578C" w:rsidP="00B66AAB">
      <w:pPr>
        <w:pStyle w:val="Bodytext61"/>
        <w:shd w:val="clear" w:color="auto" w:fill="auto"/>
        <w:spacing w:before="0" w:after="0" w:line="240" w:lineRule="auto"/>
        <w:ind w:firstLine="0"/>
        <w:rPr>
          <w:sz w:val="24"/>
          <w:szCs w:val="24"/>
          <w:lang w:eastAsia="ro-RO"/>
        </w:rPr>
      </w:pPr>
    </w:p>
    <w:p w14:paraId="6EDCAF4C" w14:textId="77777777" w:rsidR="00D1578C" w:rsidRPr="00B46147" w:rsidRDefault="00D1578C" w:rsidP="00B66AAB">
      <w:pPr>
        <w:pStyle w:val="Bodytext61"/>
        <w:shd w:val="clear" w:color="auto" w:fill="auto"/>
        <w:spacing w:before="0" w:after="0" w:line="240" w:lineRule="auto"/>
        <w:ind w:firstLine="0"/>
        <w:rPr>
          <w:sz w:val="24"/>
          <w:szCs w:val="24"/>
          <w:lang w:eastAsia="ro-RO"/>
        </w:rPr>
      </w:pPr>
    </w:p>
    <w:p w14:paraId="233DFBD5" w14:textId="77777777" w:rsidR="00D1578C" w:rsidRPr="00B46147" w:rsidRDefault="00D1578C" w:rsidP="00B66AAB">
      <w:pPr>
        <w:pStyle w:val="Bodytext61"/>
        <w:shd w:val="clear" w:color="auto" w:fill="auto"/>
        <w:spacing w:before="0" w:after="0" w:line="240" w:lineRule="auto"/>
        <w:ind w:firstLine="0"/>
        <w:rPr>
          <w:sz w:val="24"/>
          <w:szCs w:val="24"/>
          <w:lang w:eastAsia="ro-RO"/>
        </w:rPr>
      </w:pPr>
    </w:p>
    <w:p w14:paraId="1BF2F2B9" w14:textId="77777777" w:rsidR="00D1578C" w:rsidRPr="00B46147" w:rsidRDefault="00D1578C" w:rsidP="00B66AAB">
      <w:pPr>
        <w:pStyle w:val="Bodytext61"/>
        <w:shd w:val="clear" w:color="auto" w:fill="auto"/>
        <w:spacing w:before="0" w:after="0" w:line="240" w:lineRule="auto"/>
        <w:ind w:firstLine="0"/>
        <w:rPr>
          <w:sz w:val="24"/>
          <w:szCs w:val="24"/>
          <w:lang w:eastAsia="ro-RO"/>
        </w:rPr>
      </w:pPr>
    </w:p>
    <w:p w14:paraId="52565C9A" w14:textId="77777777" w:rsidR="00D1578C" w:rsidRPr="00B46147" w:rsidRDefault="00D1578C" w:rsidP="00B66AAB">
      <w:pPr>
        <w:pStyle w:val="Bodytext61"/>
        <w:shd w:val="clear" w:color="auto" w:fill="auto"/>
        <w:spacing w:before="0" w:after="0" w:line="240" w:lineRule="auto"/>
        <w:ind w:firstLine="0"/>
        <w:rPr>
          <w:sz w:val="24"/>
          <w:szCs w:val="24"/>
          <w:lang w:eastAsia="ro-RO"/>
        </w:rPr>
      </w:pPr>
    </w:p>
    <w:p w14:paraId="562B5F07" w14:textId="77777777" w:rsidR="00D1578C" w:rsidRPr="00B46147" w:rsidRDefault="00D1578C" w:rsidP="00B66AAB">
      <w:pPr>
        <w:pStyle w:val="Bodytext61"/>
        <w:shd w:val="clear" w:color="auto" w:fill="auto"/>
        <w:spacing w:before="0" w:after="0" w:line="240" w:lineRule="auto"/>
        <w:ind w:firstLine="0"/>
        <w:rPr>
          <w:sz w:val="24"/>
          <w:szCs w:val="24"/>
          <w:lang w:eastAsia="ro-RO"/>
        </w:rPr>
      </w:pPr>
    </w:p>
    <w:p w14:paraId="58E97CA3" w14:textId="77777777" w:rsidR="00D1578C" w:rsidRPr="00B46147" w:rsidRDefault="00D1578C" w:rsidP="00B66AAB">
      <w:pPr>
        <w:pStyle w:val="Bodytext61"/>
        <w:shd w:val="clear" w:color="auto" w:fill="auto"/>
        <w:spacing w:before="0" w:after="0" w:line="240" w:lineRule="auto"/>
        <w:ind w:firstLine="0"/>
        <w:rPr>
          <w:sz w:val="24"/>
          <w:szCs w:val="24"/>
          <w:lang w:eastAsia="ro-RO"/>
        </w:rPr>
      </w:pPr>
    </w:p>
    <w:p w14:paraId="105F650A" w14:textId="77777777" w:rsidR="00D1578C" w:rsidRPr="00B46147" w:rsidRDefault="00D1578C" w:rsidP="00B66AAB">
      <w:pPr>
        <w:pStyle w:val="Bodytext61"/>
        <w:shd w:val="clear" w:color="auto" w:fill="auto"/>
        <w:spacing w:before="0" w:after="0" w:line="240" w:lineRule="auto"/>
        <w:ind w:firstLine="0"/>
        <w:rPr>
          <w:sz w:val="24"/>
          <w:szCs w:val="24"/>
          <w:lang w:eastAsia="ro-RO"/>
        </w:rPr>
      </w:pPr>
    </w:p>
    <w:p w14:paraId="36B3F2B8" w14:textId="77777777" w:rsidR="00D1578C" w:rsidRPr="00B46147" w:rsidRDefault="00D1578C" w:rsidP="00B66AAB">
      <w:pPr>
        <w:pStyle w:val="Bodytext61"/>
        <w:shd w:val="clear" w:color="auto" w:fill="auto"/>
        <w:spacing w:before="0" w:after="0" w:line="240" w:lineRule="auto"/>
        <w:ind w:firstLine="0"/>
        <w:rPr>
          <w:sz w:val="24"/>
          <w:szCs w:val="24"/>
          <w:lang w:eastAsia="ro-RO"/>
        </w:rPr>
      </w:pPr>
    </w:p>
    <w:p w14:paraId="30735EA0" w14:textId="77777777" w:rsidR="00D1578C" w:rsidRPr="00B46147" w:rsidRDefault="00D1578C" w:rsidP="00B66AAB">
      <w:pPr>
        <w:pStyle w:val="Bodytext61"/>
        <w:shd w:val="clear" w:color="auto" w:fill="auto"/>
        <w:spacing w:before="0" w:after="0" w:line="240" w:lineRule="auto"/>
        <w:ind w:firstLine="0"/>
        <w:rPr>
          <w:sz w:val="24"/>
          <w:szCs w:val="24"/>
          <w:lang w:eastAsia="ro-RO"/>
        </w:rPr>
      </w:pPr>
    </w:p>
    <w:p w14:paraId="5501FB89" w14:textId="77777777" w:rsidR="00D1578C" w:rsidRPr="00B46147" w:rsidRDefault="00D1578C" w:rsidP="00B66AAB">
      <w:pPr>
        <w:pStyle w:val="Bodytext61"/>
        <w:shd w:val="clear" w:color="auto" w:fill="auto"/>
        <w:spacing w:before="0" w:after="0" w:line="240" w:lineRule="auto"/>
        <w:ind w:firstLine="0"/>
        <w:rPr>
          <w:sz w:val="24"/>
          <w:szCs w:val="24"/>
          <w:lang w:eastAsia="ro-RO"/>
        </w:rPr>
      </w:pPr>
    </w:p>
    <w:p w14:paraId="481BA7B0" w14:textId="77777777" w:rsidR="00572190" w:rsidRPr="00B46147" w:rsidRDefault="00D1578C" w:rsidP="00C541FF">
      <w:pPr>
        <w:pStyle w:val="1"/>
        <w:rPr>
          <w:rStyle w:val="boldface"/>
          <w:rFonts w:ascii="Times New Roman" w:hAnsi="Times New Roman" w:cs="Times New Roman"/>
          <w:b/>
          <w:color w:val="auto"/>
          <w:sz w:val="24"/>
          <w:szCs w:val="24"/>
        </w:rPr>
      </w:pPr>
      <w:r w:rsidRPr="00B46147">
        <w:rPr>
          <w:rStyle w:val="boldface"/>
          <w:rFonts w:ascii="Times New Roman" w:hAnsi="Times New Roman" w:cs="Times New Roman"/>
          <w:b/>
          <w:color w:val="auto"/>
          <w:sz w:val="24"/>
          <w:szCs w:val="24"/>
        </w:rPr>
        <w:lastRenderedPageBreak/>
        <w:t xml:space="preserve">Apendicele nr.7 la ANEXA </w:t>
      </w:r>
      <w:r w:rsidR="00154D82" w:rsidRPr="00B46147">
        <w:rPr>
          <w:rStyle w:val="boldface"/>
          <w:rFonts w:ascii="Times New Roman" w:hAnsi="Times New Roman" w:cs="Times New Roman"/>
          <w:b/>
          <w:color w:val="auto"/>
          <w:sz w:val="24"/>
          <w:szCs w:val="24"/>
        </w:rPr>
        <w:t>nr.6</w:t>
      </w:r>
      <w:r w:rsidRPr="00B46147">
        <w:rPr>
          <w:rStyle w:val="boldface"/>
          <w:rFonts w:ascii="Times New Roman" w:hAnsi="Times New Roman" w:cs="Times New Roman"/>
          <w:b/>
          <w:color w:val="auto"/>
          <w:sz w:val="24"/>
          <w:szCs w:val="24"/>
        </w:rPr>
        <w:t xml:space="preserve"> PARTEA ARA</w:t>
      </w:r>
    </w:p>
    <w:p w14:paraId="67FCDA82" w14:textId="77777777" w:rsidR="00404412" w:rsidRPr="00B46147" w:rsidRDefault="00404412" w:rsidP="00B66AAB">
      <w:pPr>
        <w:pStyle w:val="title-table"/>
        <w:shd w:val="clear" w:color="auto" w:fill="FFFFFF"/>
        <w:spacing w:before="0" w:beforeAutospacing="0" w:after="120" w:afterAutospacing="0"/>
        <w:jc w:val="center"/>
        <w:rPr>
          <w:b/>
          <w:bCs/>
          <w:lang w:val="ro-RO"/>
        </w:rPr>
      </w:pPr>
      <w:r w:rsidRPr="00B46147">
        <w:rPr>
          <w:b/>
          <w:bCs/>
          <w:lang w:val="ro-RO"/>
        </w:rPr>
        <w:t>Aprobarea programului de pregătire pentru o organizație de pregătire declarată (DTO)</w:t>
      </w:r>
    </w:p>
    <w:p w14:paraId="6A57A9AE" w14:textId="77777777" w:rsidR="00C62D37" w:rsidRPr="00B46147" w:rsidRDefault="00C62D37" w:rsidP="00B66AAB">
      <w:pPr>
        <w:pStyle w:val="title-table"/>
        <w:shd w:val="clear" w:color="auto" w:fill="FFFFFF"/>
        <w:spacing w:before="0" w:beforeAutospacing="0" w:after="120" w:afterAutospacing="0"/>
        <w:jc w:val="center"/>
        <w:rPr>
          <w:b/>
          <w:bCs/>
          <w:lang w:val="ro-RO"/>
        </w:rPr>
      </w:pPr>
      <w:r w:rsidRPr="00B46147">
        <w:rPr>
          <w:b/>
          <w:bCs/>
          <w:lang w:val="ro-RO"/>
        </w:rPr>
        <w:t xml:space="preserve">Autoritatea </w:t>
      </w:r>
      <w:r w:rsidR="00404412" w:rsidRPr="00B46147">
        <w:rPr>
          <w:b/>
          <w:bCs/>
          <w:lang w:val="ro-RO"/>
        </w:rPr>
        <w:t>Aeronautică Civilă</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103"/>
        <w:gridCol w:w="1460"/>
        <w:gridCol w:w="724"/>
        <w:gridCol w:w="724"/>
      </w:tblGrid>
      <w:tr w:rsidR="00C62D37" w:rsidRPr="00B46147" w14:paraId="11073FB6" w14:textId="77777777" w:rsidTr="00C62D37">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14:paraId="40156D19" w14:textId="77777777" w:rsidR="00C62D37" w:rsidRPr="00B46147" w:rsidRDefault="00154D82" w:rsidP="00B66AAB">
            <w:pPr>
              <w:pStyle w:val="tbl-left"/>
              <w:spacing w:before="60" w:beforeAutospacing="0" w:after="60" w:afterAutospacing="0"/>
              <w:rPr>
                <w:lang w:val="ro-RO"/>
              </w:rPr>
            </w:pPr>
            <w:r w:rsidRPr="00B46147">
              <w:rPr>
                <w:rStyle w:val="italics"/>
                <w:i/>
                <w:iCs/>
                <w:lang w:val="ro-RO"/>
              </w:rPr>
              <w:t>AAA</w:t>
            </w:r>
            <w:r w:rsidR="00C62D37" w:rsidRPr="00B46147">
              <w:rPr>
                <w:rStyle w:val="italics"/>
                <w:i/>
                <w:iCs/>
                <w:lang w:val="ro-RO"/>
              </w:rPr>
              <w:t>:</w:t>
            </w:r>
          </w:p>
        </w:tc>
      </w:tr>
      <w:tr w:rsidR="00C62D37" w:rsidRPr="00B46147" w14:paraId="2206170E" w14:textId="77777777" w:rsidTr="00C62D37">
        <w:trPr>
          <w:gridAfter w:val="1"/>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14:paraId="5E23E49C" w14:textId="77777777" w:rsidR="00C62D37" w:rsidRPr="00B46147" w:rsidRDefault="00C62D37" w:rsidP="00B66AAB">
            <w:pPr>
              <w:pStyle w:val="tbl-left"/>
              <w:spacing w:before="60" w:beforeAutospacing="0" w:after="60" w:afterAutospacing="0"/>
              <w:rPr>
                <w:lang w:val="ro-RO"/>
              </w:rPr>
            </w:pPr>
            <w:r w:rsidRPr="00B46147">
              <w:rPr>
                <w:rStyle w:val="italics"/>
                <w:i/>
                <w:iCs/>
                <w:lang w:val="ro-RO"/>
              </w:rPr>
              <w:t>Denumirea DTO:</w:t>
            </w:r>
          </w:p>
        </w:tc>
      </w:tr>
      <w:tr w:rsidR="00C62D37" w:rsidRPr="00B46147" w14:paraId="0364D045" w14:textId="77777777" w:rsidTr="00C62D37">
        <w:trPr>
          <w:gridAfter w:val="1"/>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14:paraId="5EAF3A84" w14:textId="77777777" w:rsidR="00C62D37" w:rsidRPr="00B46147" w:rsidRDefault="00C62D37" w:rsidP="00B66AAB">
            <w:pPr>
              <w:pStyle w:val="tbl-left"/>
              <w:spacing w:before="60" w:beforeAutospacing="0" w:after="60" w:afterAutospacing="0"/>
              <w:rPr>
                <w:lang w:val="ro-RO"/>
              </w:rPr>
            </w:pPr>
            <w:r w:rsidRPr="00B46147">
              <w:rPr>
                <w:rStyle w:val="italics"/>
                <w:i/>
                <w:iCs/>
                <w:lang w:val="ro-RO"/>
              </w:rPr>
              <w:t>Numărul de referință al DTO:</w:t>
            </w:r>
          </w:p>
        </w:tc>
      </w:tr>
      <w:tr w:rsidR="00C62D37" w:rsidRPr="00B46147" w14:paraId="249CC4B7" w14:textId="77777777" w:rsidTr="00C62D37">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14:paraId="4D969346" w14:textId="77777777" w:rsidR="00C62D37" w:rsidRPr="00B46147" w:rsidRDefault="00C62D37" w:rsidP="00B66AAB">
            <w:pPr>
              <w:pStyle w:val="Normal5"/>
              <w:spacing w:before="0" w:beforeAutospacing="0" w:after="0" w:afterAutospacing="0"/>
              <w:jc w:val="center"/>
              <w:rPr>
                <w:lang w:val="ro-RO"/>
              </w:rPr>
            </w:pPr>
            <w:r w:rsidRPr="00B46147">
              <w:rPr>
                <w:lang w:val="ro-RO"/>
              </w:rPr>
              <w:t> </w:t>
            </w:r>
          </w:p>
        </w:tc>
      </w:tr>
      <w:tr w:rsidR="00404412" w:rsidRPr="00B46147" w14:paraId="488B3A44" w14:textId="77777777" w:rsidTr="00C62D37">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33639E" w14:textId="77777777" w:rsidR="00C62D37" w:rsidRPr="00B46147" w:rsidRDefault="00C62D37" w:rsidP="00B66AAB">
            <w:pPr>
              <w:pStyle w:val="tbl-norm"/>
              <w:spacing w:before="60" w:beforeAutospacing="0" w:after="60" w:afterAutospacing="0"/>
              <w:jc w:val="both"/>
              <w:rPr>
                <w:lang w:val="ro-RO"/>
              </w:rPr>
            </w:pPr>
            <w:r w:rsidRPr="00B46147">
              <w:rPr>
                <w:rStyle w:val="italics"/>
                <w:i/>
                <w:iCs/>
                <w:lang w:val="ro-RO"/>
              </w:rPr>
              <w:t>Programul (programele) de pregătire aprobat (aprobate):</w:t>
            </w:r>
          </w:p>
          <w:p w14:paraId="278174A6" w14:textId="77777777" w:rsidR="00C62D37" w:rsidRPr="00B46147" w:rsidRDefault="00C62D37" w:rsidP="00B66AAB">
            <w:pPr>
              <w:pStyle w:val="item-none"/>
              <w:spacing w:before="60" w:beforeAutospacing="0" w:after="60" w:afterAutospacing="0"/>
              <w:ind w:left="390"/>
              <w:jc w:val="both"/>
              <w:rPr>
                <w:lang w:val="ro-RO"/>
              </w:rPr>
            </w:pPr>
            <w:r w:rsidRPr="00B46147">
              <w:rPr>
                <w:lang w:val="ro-RO"/>
              </w:rPr>
              <w:t>Standardizarea examinatorilor – FE(S), FIE(S), FE(B), FIE(B)</w:t>
            </w:r>
            <w:r w:rsidR="00154D82" w:rsidRPr="00B46147">
              <w:rPr>
                <w:lang w:val="ro-RO"/>
              </w:rPr>
              <w:t xml:space="preserve"> </w:t>
            </w:r>
          </w:p>
          <w:p w14:paraId="2C64CC63" w14:textId="77777777" w:rsidR="00C62D37" w:rsidRPr="00B46147" w:rsidRDefault="00C62D37" w:rsidP="00154D82">
            <w:pPr>
              <w:pStyle w:val="item-none"/>
              <w:spacing w:before="60" w:beforeAutospacing="0" w:after="60" w:afterAutospacing="0"/>
              <w:ind w:left="390"/>
              <w:jc w:val="both"/>
              <w:rPr>
                <w:lang w:val="ro-RO"/>
              </w:rPr>
            </w:pPr>
            <w:r w:rsidRPr="00B46147">
              <w:rPr>
                <w:lang w:val="ro-RO"/>
              </w:rPr>
              <w:t>Seminar de reîmprospătare a cunoștințelor pentru examinatori – FE(S), FIE(S), FE(B), FIE(B)</w:t>
            </w:r>
            <w:r w:rsidR="00154D82" w:rsidRPr="00B46147">
              <w:rPr>
                <w:lang w:val="ro-RO"/>
              </w:rPr>
              <w:t xml:space="preserve"> </w:t>
            </w:r>
            <w:r w:rsidR="00154D82" w:rsidRPr="00B46147">
              <w:rPr>
                <w:vertAlign w:val="superscript"/>
                <w:lang w:val="ro-RO"/>
              </w:rPr>
              <w:t>1</w:t>
            </w:r>
            <w:r w:rsidR="00154D82" w:rsidRPr="00B46147">
              <w:rPr>
                <w:lang w:val="ro-R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01C1C4" w14:textId="77777777" w:rsidR="00C62D37" w:rsidRPr="00B46147" w:rsidRDefault="00C62D37" w:rsidP="00B66AAB">
            <w:pPr>
              <w:pStyle w:val="tbl-left"/>
              <w:spacing w:before="60" w:beforeAutospacing="0" w:after="60" w:afterAutospacing="0"/>
              <w:rPr>
                <w:lang w:val="ro-RO"/>
              </w:rPr>
            </w:pPr>
            <w:r w:rsidRPr="00B46147">
              <w:rPr>
                <w:rStyle w:val="italics"/>
                <w:i/>
                <w:iCs/>
                <w:lang w:val="ro-RO"/>
              </w:rPr>
              <w:t>Referință doc.:</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087340D7" w14:textId="77777777" w:rsidR="00C62D37" w:rsidRPr="00B46147" w:rsidRDefault="00C62D37" w:rsidP="00B66AAB">
            <w:pPr>
              <w:pStyle w:val="tbl-left"/>
              <w:spacing w:before="60" w:beforeAutospacing="0" w:after="60" w:afterAutospacing="0"/>
              <w:rPr>
                <w:lang w:val="ro-RO"/>
              </w:rPr>
            </w:pPr>
            <w:r w:rsidRPr="00B46147">
              <w:rPr>
                <w:rStyle w:val="italics"/>
                <w:i/>
                <w:iCs/>
                <w:lang w:val="ro-RO"/>
              </w:rPr>
              <w:t>Observații:</w:t>
            </w:r>
          </w:p>
        </w:tc>
      </w:tr>
      <w:tr w:rsidR="00C62D37" w:rsidRPr="00B46147" w14:paraId="655AD86E" w14:textId="77777777" w:rsidTr="00C62D37">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14:paraId="20472B75" w14:textId="77777777" w:rsidR="00C62D37" w:rsidRPr="00B46147" w:rsidRDefault="00C62D37" w:rsidP="00154D82">
            <w:pPr>
              <w:pStyle w:val="tbl-norm"/>
              <w:spacing w:before="60" w:beforeAutospacing="0" w:after="60" w:afterAutospacing="0"/>
              <w:jc w:val="both"/>
              <w:rPr>
                <w:lang w:val="ro-RO"/>
              </w:rPr>
            </w:pPr>
            <w:r w:rsidRPr="00B46147">
              <w:rPr>
                <w:lang w:val="ro-RO"/>
              </w:rPr>
              <w:t xml:space="preserve">Programele de pregătire susmenționate au fost verificate de </w:t>
            </w:r>
            <w:r w:rsidR="00404412" w:rsidRPr="00B46147">
              <w:rPr>
                <w:lang w:val="ro-RO"/>
              </w:rPr>
              <w:t>AAC</w:t>
            </w:r>
            <w:r w:rsidRPr="00B46147">
              <w:rPr>
                <w:lang w:val="ro-RO"/>
              </w:rPr>
              <w:t xml:space="preserve"> și s-a constatat că sunt conforme cu cerințele din anexa </w:t>
            </w:r>
            <w:r w:rsidR="00154D82" w:rsidRPr="00B46147">
              <w:rPr>
                <w:lang w:val="ro-RO"/>
              </w:rPr>
              <w:t>nr.1</w:t>
            </w:r>
            <w:r w:rsidRPr="00B46147">
              <w:rPr>
                <w:lang w:val="ro-RO"/>
              </w:rPr>
              <w:t xml:space="preserve"> (</w:t>
            </w:r>
            <w:r w:rsidR="00154D82" w:rsidRPr="00B46147">
              <w:rPr>
                <w:lang w:val="ro-RO"/>
              </w:rPr>
              <w:t xml:space="preserve">Partea </w:t>
            </w:r>
            <w:r w:rsidRPr="00B46147">
              <w:rPr>
                <w:lang w:val="ro-RO"/>
              </w:rPr>
              <w:t>FCL) la</w:t>
            </w:r>
            <w:r w:rsidR="00404412" w:rsidRPr="00B46147">
              <w:rPr>
                <w:lang w:val="ro-RO"/>
              </w:rPr>
              <w:t xml:space="preserve"> </w:t>
            </w:r>
            <w:r w:rsidR="00404412" w:rsidRPr="00B46147">
              <w:rPr>
                <w:lang w:val="ro-RO" w:eastAsia="ro-RO"/>
              </w:rPr>
              <w:t>Regulamentul de stabilire a cerințelor tehnice și a procedurilor administrative referitoare la personalul navigant din aviația civilă</w:t>
            </w:r>
            <w:r w:rsidRPr="00B46147">
              <w:rPr>
                <w:lang w:val="ro-RO"/>
              </w:rPr>
              <w:t>.</w:t>
            </w:r>
          </w:p>
        </w:tc>
      </w:tr>
      <w:tr w:rsidR="00C62D37" w:rsidRPr="00B46147" w14:paraId="20C0BAAB" w14:textId="77777777" w:rsidTr="00C62D37">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14:paraId="692DE540" w14:textId="77777777" w:rsidR="00C62D37" w:rsidRPr="00B46147" w:rsidRDefault="00C62D37" w:rsidP="00B66AAB">
            <w:pPr>
              <w:pStyle w:val="tbl-left"/>
              <w:spacing w:before="60" w:beforeAutospacing="0" w:after="60" w:afterAutospacing="0"/>
              <w:rPr>
                <w:lang w:val="ro-RO"/>
              </w:rPr>
            </w:pPr>
            <w:r w:rsidRPr="00B46147">
              <w:rPr>
                <w:rStyle w:val="italics"/>
                <w:i/>
                <w:iCs/>
                <w:lang w:val="ro-RO"/>
              </w:rPr>
              <w:t>Data eliberării:</w:t>
            </w:r>
          </w:p>
        </w:tc>
      </w:tr>
      <w:tr w:rsidR="00C62D37" w:rsidRPr="00B46147" w14:paraId="711F7811" w14:textId="77777777" w:rsidTr="00C62D37">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14:paraId="1CC5F39C" w14:textId="77777777" w:rsidR="00C62D37" w:rsidRPr="00B46147" w:rsidRDefault="00C62D37" w:rsidP="00B66AAB">
            <w:pPr>
              <w:pStyle w:val="tbl-left"/>
              <w:spacing w:before="60" w:beforeAutospacing="0" w:after="60" w:afterAutospacing="0"/>
              <w:rPr>
                <w:lang w:val="ro-RO"/>
              </w:rPr>
            </w:pPr>
            <w:r w:rsidRPr="00B46147">
              <w:rPr>
                <w:rStyle w:val="italics"/>
                <w:i/>
                <w:iCs/>
                <w:lang w:val="ro-RO"/>
              </w:rPr>
              <w:t>Semnătura</w:t>
            </w:r>
            <w:r w:rsidR="002E4AC4" w:rsidRPr="00B46147">
              <w:rPr>
                <w:rStyle w:val="italics"/>
                <w:i/>
                <w:iCs/>
                <w:lang w:val="ro-RO"/>
              </w:rPr>
              <w:t xml:space="preserve"> AAC</w:t>
            </w:r>
            <w:r w:rsidRPr="00B46147">
              <w:rPr>
                <w:rStyle w:val="italics"/>
                <w:i/>
                <w:iCs/>
                <w:lang w:val="ro-RO"/>
              </w:rPr>
              <w:t>: [</w:t>
            </w:r>
            <w:r w:rsidR="00154D82" w:rsidRPr="00B46147">
              <w:rPr>
                <w:rStyle w:val="italics"/>
                <w:i/>
                <w:iCs/>
                <w:lang w:val="ro-RO"/>
              </w:rPr>
              <w:t xml:space="preserve">    </w:t>
            </w:r>
            <w:r w:rsidRPr="00B46147">
              <w:rPr>
                <w:rStyle w:val="italics"/>
                <w:i/>
                <w:iCs/>
                <w:lang w:val="ro-RO"/>
              </w:rPr>
              <w:t>]</w:t>
            </w:r>
          </w:p>
        </w:tc>
      </w:tr>
      <w:tr w:rsidR="00C62D37" w:rsidRPr="00B46147" w14:paraId="6C62A19C" w14:textId="77777777" w:rsidTr="00C62D37">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5F4E208E" w14:textId="77777777" w:rsidR="00C62D37" w:rsidRPr="00B46147" w:rsidRDefault="00C62D37" w:rsidP="00B66AAB">
            <w:pPr>
              <w:pStyle w:val="tbl-norm"/>
              <w:spacing w:before="60" w:beforeAutospacing="0" w:after="60" w:afterAutospacing="0"/>
              <w:jc w:val="both"/>
              <w:rPr>
                <w:lang w:val="ro-RO"/>
              </w:rPr>
            </w:pPr>
            <w:r w:rsidRPr="00B46147">
              <w:rPr>
                <w:lang w:val="ro-RO"/>
              </w:rPr>
              <w:t>(</w:t>
            </w:r>
            <w:r w:rsidRPr="00B46147">
              <w:rPr>
                <w:rStyle w:val="superscript"/>
                <w:vertAlign w:val="superscript"/>
                <w:lang w:val="ro-RO"/>
              </w:rPr>
              <w:t>*</w:t>
            </w:r>
            <w:r w:rsidR="00404412" w:rsidRPr="00B46147">
              <w:rPr>
                <w:rStyle w:val="superscript"/>
                <w:vertAlign w:val="superscript"/>
                <w:lang w:val="ro-RO"/>
              </w:rPr>
              <w:t>1</w:t>
            </w:r>
            <w:r w:rsidRPr="00B46147">
              <w:rPr>
                <w:lang w:val="ro-RO"/>
              </w:rPr>
              <w:t>)   Se ajustează după caz.</w:t>
            </w:r>
          </w:p>
          <w:p w14:paraId="5343D581" w14:textId="77777777" w:rsidR="00C62D37" w:rsidRPr="00B46147" w:rsidRDefault="00C62D37" w:rsidP="00515E46">
            <w:pPr>
              <w:pStyle w:val="norm"/>
              <w:spacing w:before="120" w:beforeAutospacing="0" w:after="0" w:afterAutospacing="0"/>
              <w:jc w:val="both"/>
              <w:rPr>
                <w:lang w:val="ro-RO"/>
              </w:rPr>
            </w:pPr>
            <w:r w:rsidRPr="00B46147">
              <w:rPr>
                <w:lang w:val="ro-RO"/>
              </w:rPr>
              <w:t xml:space="preserve">Formularul </w:t>
            </w:r>
            <w:r w:rsidR="00404412" w:rsidRPr="00B46147">
              <w:rPr>
                <w:lang w:val="ro-RO"/>
              </w:rPr>
              <w:t xml:space="preserve">AAC </w:t>
            </w:r>
            <w:r w:rsidRPr="00B46147">
              <w:rPr>
                <w:lang w:val="ro-RO"/>
              </w:rPr>
              <w:t>Versiunea 1 – pagina 1/1</w:t>
            </w:r>
          </w:p>
        </w:tc>
      </w:tr>
    </w:tbl>
    <w:p w14:paraId="1EDEBF28" w14:textId="77777777" w:rsidR="00404412" w:rsidRPr="00B46147" w:rsidRDefault="00404412" w:rsidP="00B66AAB">
      <w:pPr>
        <w:rPr>
          <w:rFonts w:ascii="Times New Roman" w:hAnsi="Times New Roman" w:cs="Times New Roman"/>
          <w:color w:val="auto"/>
        </w:rPr>
      </w:pPr>
    </w:p>
    <w:p w14:paraId="62582125" w14:textId="77777777" w:rsidR="00404412" w:rsidRPr="00B46147" w:rsidRDefault="00404412" w:rsidP="00B66AAB">
      <w:pPr>
        <w:rPr>
          <w:rFonts w:ascii="Times New Roman" w:hAnsi="Times New Roman" w:cs="Times New Roman"/>
          <w:color w:val="auto"/>
        </w:rPr>
      </w:pPr>
      <w:r w:rsidRPr="00B46147">
        <w:rPr>
          <w:rFonts w:ascii="Times New Roman" w:hAnsi="Times New Roman" w:cs="Times New Roman"/>
          <w:color w:val="auto"/>
        </w:rPr>
        <w:br w:type="page"/>
      </w:r>
    </w:p>
    <w:p w14:paraId="69FC6A72" w14:textId="77777777" w:rsidR="002E4AC4" w:rsidRPr="00B46147" w:rsidRDefault="002E4AC4" w:rsidP="004A1DBE">
      <w:pPr>
        <w:pStyle w:val="1"/>
        <w:rPr>
          <w:rStyle w:val="boldface"/>
          <w:rFonts w:ascii="Times New Roman" w:hAnsi="Times New Roman" w:cs="Times New Roman"/>
          <w:b/>
          <w:iCs/>
          <w:color w:val="auto"/>
          <w:sz w:val="24"/>
          <w:szCs w:val="24"/>
        </w:rPr>
      </w:pPr>
      <w:r w:rsidRPr="00B46147">
        <w:rPr>
          <w:rStyle w:val="boldface"/>
          <w:rFonts w:ascii="Times New Roman" w:hAnsi="Times New Roman" w:cs="Times New Roman"/>
          <w:b/>
          <w:bCs/>
          <w:color w:val="auto"/>
          <w:sz w:val="24"/>
          <w:szCs w:val="24"/>
        </w:rPr>
        <w:lastRenderedPageBreak/>
        <w:t>Anexa nr.7</w:t>
      </w:r>
      <w:r w:rsidR="004A1DBE" w:rsidRPr="00B46147">
        <w:rPr>
          <w:rStyle w:val="boldface"/>
          <w:rFonts w:ascii="Times New Roman" w:hAnsi="Times New Roman" w:cs="Times New Roman"/>
          <w:b/>
          <w:bCs/>
          <w:color w:val="auto"/>
          <w:sz w:val="24"/>
          <w:szCs w:val="24"/>
        </w:rPr>
        <w:t xml:space="preserve"> - </w:t>
      </w:r>
      <w:r w:rsidRPr="00B46147">
        <w:rPr>
          <w:rStyle w:val="boldface"/>
          <w:rFonts w:ascii="Times New Roman" w:hAnsi="Times New Roman" w:cs="Times New Roman"/>
          <w:b/>
          <w:bCs/>
          <w:color w:val="auto"/>
          <w:sz w:val="24"/>
          <w:szCs w:val="24"/>
        </w:rPr>
        <w:t>CERINŢE APLICABILE ORGANIZAŢIILOR PENTRU PERSONALUL NAVIGANT</w:t>
      </w:r>
      <w:bookmarkStart w:id="16" w:name="bookmark634"/>
      <w:r w:rsidR="004A1DBE" w:rsidRPr="00B46147">
        <w:rPr>
          <w:rStyle w:val="boldface"/>
          <w:rFonts w:ascii="Times New Roman" w:hAnsi="Times New Roman" w:cs="Times New Roman"/>
          <w:b/>
          <w:bCs/>
          <w:color w:val="auto"/>
          <w:sz w:val="24"/>
          <w:szCs w:val="24"/>
        </w:rPr>
        <w:t xml:space="preserve"> </w:t>
      </w:r>
      <w:r w:rsidRPr="00B46147">
        <w:rPr>
          <w:rStyle w:val="boldface"/>
          <w:rFonts w:ascii="Times New Roman" w:hAnsi="Times New Roman" w:cs="Times New Roman"/>
          <w:b/>
          <w:bCs/>
          <w:iCs/>
          <w:color w:val="auto"/>
          <w:sz w:val="24"/>
          <w:szCs w:val="24"/>
        </w:rPr>
        <w:t>[PARTEA ORA]</w:t>
      </w:r>
    </w:p>
    <w:p w14:paraId="138C87BC" w14:textId="77777777" w:rsidR="002E4AC4" w:rsidRPr="00B46147" w:rsidRDefault="002E4AC4" w:rsidP="00B66AAB">
      <w:pPr>
        <w:pStyle w:val="Bodytext61"/>
        <w:shd w:val="clear" w:color="auto" w:fill="auto"/>
        <w:tabs>
          <w:tab w:val="left" w:pos="851"/>
          <w:tab w:val="left" w:pos="1698"/>
        </w:tabs>
        <w:spacing w:before="0" w:after="0" w:line="240" w:lineRule="auto"/>
        <w:ind w:firstLine="0"/>
        <w:rPr>
          <w:rStyle w:val="Heading32NotItalic"/>
          <w:sz w:val="24"/>
          <w:szCs w:val="24"/>
          <w:lang w:eastAsia="ro-RO"/>
        </w:rPr>
      </w:pPr>
    </w:p>
    <w:p w14:paraId="113FF57E" w14:textId="77777777" w:rsidR="002E4AC4" w:rsidRPr="00B46147" w:rsidRDefault="002E4AC4" w:rsidP="004A1DBE">
      <w:pPr>
        <w:pStyle w:val="1"/>
        <w:rPr>
          <w:rStyle w:val="boldface"/>
          <w:rFonts w:ascii="Times New Roman" w:hAnsi="Times New Roman" w:cs="Times New Roman"/>
          <w:b/>
          <w:iCs/>
          <w:color w:val="auto"/>
          <w:sz w:val="24"/>
          <w:szCs w:val="24"/>
        </w:rPr>
      </w:pPr>
      <w:r w:rsidRPr="00B46147">
        <w:rPr>
          <w:rStyle w:val="boldface"/>
          <w:rFonts w:ascii="Times New Roman" w:hAnsi="Times New Roman" w:cs="Times New Roman"/>
          <w:b/>
          <w:iCs/>
          <w:color w:val="auto"/>
          <w:sz w:val="24"/>
          <w:szCs w:val="24"/>
        </w:rPr>
        <w:t>SUBPARTEA GEN</w:t>
      </w:r>
      <w:r w:rsidR="004A1DBE" w:rsidRPr="00B46147">
        <w:rPr>
          <w:rStyle w:val="boldface"/>
          <w:rFonts w:ascii="Times New Roman" w:hAnsi="Times New Roman" w:cs="Times New Roman"/>
          <w:b/>
          <w:iCs/>
          <w:color w:val="auto"/>
          <w:sz w:val="24"/>
          <w:szCs w:val="24"/>
        </w:rPr>
        <w:t xml:space="preserve"> - </w:t>
      </w:r>
      <w:r w:rsidRPr="00B46147">
        <w:rPr>
          <w:rStyle w:val="boldface"/>
          <w:rFonts w:ascii="Times New Roman" w:hAnsi="Times New Roman" w:cs="Times New Roman"/>
          <w:b/>
          <w:i/>
          <w:iCs/>
          <w:color w:val="auto"/>
          <w:sz w:val="24"/>
          <w:szCs w:val="24"/>
        </w:rPr>
        <w:t xml:space="preserve">CERINŢE GENERALE </w:t>
      </w:r>
    </w:p>
    <w:bookmarkEnd w:id="16"/>
    <w:p w14:paraId="5DB98D1B" w14:textId="77777777" w:rsidR="002E4AC4" w:rsidRPr="00B46147" w:rsidRDefault="002E4AC4" w:rsidP="004A1DBE">
      <w:pPr>
        <w:pStyle w:val="1"/>
        <w:rPr>
          <w:rStyle w:val="boldface"/>
          <w:rFonts w:ascii="Times New Roman" w:hAnsi="Times New Roman" w:cs="Times New Roman"/>
          <w:b/>
          <w:iCs/>
          <w:color w:val="auto"/>
          <w:sz w:val="24"/>
          <w:szCs w:val="24"/>
        </w:rPr>
      </w:pPr>
      <w:r w:rsidRPr="00B46147">
        <w:rPr>
          <w:rStyle w:val="boldface"/>
          <w:rFonts w:ascii="Times New Roman" w:hAnsi="Times New Roman" w:cs="Times New Roman"/>
          <w:b/>
          <w:color w:val="auto"/>
          <w:sz w:val="24"/>
          <w:szCs w:val="24"/>
        </w:rPr>
        <w:t>SECȚIUNEA I</w:t>
      </w:r>
      <w:r w:rsidR="004A1DBE" w:rsidRPr="00B46147">
        <w:rPr>
          <w:rStyle w:val="boldface"/>
          <w:rFonts w:ascii="Times New Roman" w:hAnsi="Times New Roman" w:cs="Times New Roman"/>
          <w:b/>
          <w:color w:val="auto"/>
          <w:sz w:val="24"/>
          <w:szCs w:val="24"/>
        </w:rPr>
        <w:t xml:space="preserve"> - </w:t>
      </w:r>
      <w:r w:rsidRPr="00B46147">
        <w:rPr>
          <w:rStyle w:val="boldface"/>
          <w:rFonts w:ascii="Times New Roman" w:hAnsi="Times New Roman" w:cs="Times New Roman"/>
          <w:b/>
          <w:color w:val="auto"/>
          <w:sz w:val="24"/>
          <w:szCs w:val="24"/>
        </w:rPr>
        <w:t>Generalități</w:t>
      </w:r>
    </w:p>
    <w:p w14:paraId="326736B3" w14:textId="77777777" w:rsidR="002E4AC4" w:rsidRPr="00B46147" w:rsidRDefault="002E4AC4" w:rsidP="004A1DBE">
      <w:pPr>
        <w:pStyle w:val="1"/>
        <w:rPr>
          <w:rStyle w:val="boldface"/>
          <w:rFonts w:ascii="Times New Roman" w:hAnsi="Times New Roman" w:cs="Times New Roman"/>
          <w:b/>
          <w:iCs/>
          <w:color w:val="auto"/>
          <w:sz w:val="24"/>
          <w:szCs w:val="24"/>
        </w:rPr>
      </w:pPr>
      <w:r w:rsidRPr="00B46147">
        <w:rPr>
          <w:rStyle w:val="boldface"/>
          <w:rFonts w:ascii="Times New Roman" w:hAnsi="Times New Roman" w:cs="Times New Roman"/>
          <w:b/>
          <w:iCs/>
          <w:color w:val="auto"/>
          <w:sz w:val="24"/>
          <w:szCs w:val="24"/>
        </w:rPr>
        <w:t>ORA.GEN.105    Autoritatea competentă</w:t>
      </w:r>
    </w:p>
    <w:p w14:paraId="3CAA4E77" w14:textId="77777777" w:rsidR="0057326A" w:rsidRPr="00B46147" w:rsidRDefault="0057326A" w:rsidP="00B66AAB">
      <w:pPr>
        <w:pStyle w:val="BodyText1"/>
        <w:shd w:val="clear" w:color="auto" w:fill="auto"/>
        <w:spacing w:before="0" w:after="0" w:line="240" w:lineRule="auto"/>
        <w:ind w:firstLine="0"/>
        <w:rPr>
          <w:sz w:val="24"/>
          <w:szCs w:val="24"/>
          <w:lang w:val="en-US" w:eastAsia="en-US"/>
        </w:rPr>
      </w:pPr>
      <w:r w:rsidRPr="00B46147">
        <w:rPr>
          <w:sz w:val="24"/>
          <w:szCs w:val="24"/>
          <w:lang w:val="en-US" w:eastAsia="en-US"/>
        </w:rPr>
        <w:t>Autoritatea Aeronautică Civilă este autoritatea competentă care exercită supravegherea organizaţiilor supuse unei obligaţii de certificare.</w:t>
      </w:r>
    </w:p>
    <w:p w14:paraId="6C90F21C" w14:textId="77777777" w:rsidR="002E4AC4" w:rsidRPr="00B46147" w:rsidRDefault="002E4AC4" w:rsidP="004A1DBE">
      <w:pPr>
        <w:pStyle w:val="1"/>
        <w:rPr>
          <w:rStyle w:val="boldface"/>
          <w:rFonts w:ascii="Times New Roman" w:hAnsi="Times New Roman" w:cs="Times New Roman"/>
          <w:iCs/>
          <w:color w:val="auto"/>
          <w:sz w:val="24"/>
          <w:szCs w:val="24"/>
        </w:rPr>
      </w:pPr>
      <w:r w:rsidRPr="00B46147">
        <w:rPr>
          <w:rStyle w:val="boldface"/>
          <w:rFonts w:ascii="Times New Roman" w:hAnsi="Times New Roman" w:cs="Times New Roman"/>
          <w:b/>
          <w:iCs/>
          <w:color w:val="auto"/>
          <w:sz w:val="24"/>
          <w:szCs w:val="24"/>
        </w:rPr>
        <w:t>ORA.GEN.115</w:t>
      </w:r>
      <w:r w:rsidRPr="00B46147">
        <w:rPr>
          <w:rStyle w:val="boldface"/>
          <w:rFonts w:ascii="Times New Roman" w:hAnsi="Times New Roman" w:cs="Times New Roman"/>
          <w:iCs/>
          <w:color w:val="auto"/>
          <w:sz w:val="24"/>
          <w:szCs w:val="24"/>
        </w:rPr>
        <w:t>   </w:t>
      </w:r>
      <w:r w:rsidRPr="00B46147">
        <w:rPr>
          <w:rStyle w:val="boldface"/>
          <w:rFonts w:ascii="Times New Roman" w:hAnsi="Times New Roman" w:cs="Times New Roman"/>
          <w:b/>
          <w:iCs/>
          <w:color w:val="auto"/>
          <w:sz w:val="24"/>
          <w:szCs w:val="24"/>
        </w:rPr>
        <w:t> Solicitarea unui certificat de organizație</w:t>
      </w:r>
    </w:p>
    <w:p w14:paraId="0FA515EF" w14:textId="77777777" w:rsidR="002E4AC4" w:rsidRPr="00B46147" w:rsidRDefault="002E4AC4" w:rsidP="004A1DBE">
      <w:pPr>
        <w:pStyle w:val="norm"/>
        <w:numPr>
          <w:ilvl w:val="0"/>
          <w:numId w:val="811"/>
        </w:numPr>
        <w:shd w:val="clear" w:color="auto" w:fill="FFFFFF"/>
        <w:spacing w:before="0" w:beforeAutospacing="0" w:after="0" w:afterAutospacing="0"/>
        <w:jc w:val="both"/>
      </w:pPr>
      <w:r w:rsidRPr="00B46147">
        <w:t xml:space="preserve">Cererea de certificat de organizație sau de modificare a unui certificat existent se realizează în forma și modul stabilite de </w:t>
      </w:r>
      <w:r w:rsidR="0057326A" w:rsidRPr="00B46147">
        <w:t xml:space="preserve">AAC ţinând cont de cerinţele aplicabile din Codul aerian, prezentul </w:t>
      </w:r>
      <w:r w:rsidR="00F7517A" w:rsidRPr="00B46147">
        <w:t xml:space="preserve">Regulament </w:t>
      </w:r>
      <w:r w:rsidR="0057326A" w:rsidRPr="00B46147">
        <w:t>și normele sale de aplicare</w:t>
      </w:r>
      <w:r w:rsidRPr="00B46147">
        <w:t>.</w:t>
      </w:r>
    </w:p>
    <w:p w14:paraId="4B472BBE" w14:textId="77777777" w:rsidR="002E4AC4" w:rsidRPr="00B46147" w:rsidRDefault="002E4AC4" w:rsidP="004A1DBE">
      <w:pPr>
        <w:pStyle w:val="norm"/>
        <w:numPr>
          <w:ilvl w:val="0"/>
          <w:numId w:val="811"/>
        </w:numPr>
        <w:shd w:val="clear" w:color="auto" w:fill="FFFFFF"/>
        <w:spacing w:before="0" w:beforeAutospacing="0" w:after="0" w:afterAutospacing="0"/>
        <w:jc w:val="both"/>
      </w:pPr>
      <w:r w:rsidRPr="00B46147">
        <w:t xml:space="preserve">Solicitanții unui prim certificat furnizează </w:t>
      </w:r>
      <w:r w:rsidR="0057326A" w:rsidRPr="00B46147">
        <w:t>AAC</w:t>
      </w:r>
      <w:r w:rsidRPr="00B46147">
        <w:t xml:space="preserve"> o documentație care demonstrează modul în care aceștia se vor conforma cerințelor stabilite în </w:t>
      </w:r>
      <w:r w:rsidR="0057326A" w:rsidRPr="00B46147">
        <w:t xml:space="preserve">Codul aerian, prezentul </w:t>
      </w:r>
      <w:r w:rsidR="004A1DBE" w:rsidRPr="00B46147">
        <w:t xml:space="preserve">Regulament </w:t>
      </w:r>
      <w:r w:rsidR="0057326A" w:rsidRPr="00B46147">
        <w:t>și normele sale de aplicare</w:t>
      </w:r>
      <w:r w:rsidRPr="00B46147">
        <w:t xml:space="preserve">. O astfel de documentație include o procedură care descrie modul în care se vor gestiona schimbările ce nu necesită o aprobare prealabilă și cum se vor notifica acestea </w:t>
      </w:r>
      <w:r w:rsidR="0057326A" w:rsidRPr="00B46147">
        <w:t>AAC</w:t>
      </w:r>
      <w:r w:rsidRPr="00B46147">
        <w:t>.</w:t>
      </w:r>
    </w:p>
    <w:p w14:paraId="04660187" w14:textId="77777777" w:rsidR="002E4AC4" w:rsidRPr="00B46147" w:rsidRDefault="002E4AC4" w:rsidP="004A1DBE">
      <w:pPr>
        <w:pStyle w:val="1"/>
        <w:rPr>
          <w:rStyle w:val="boldface"/>
          <w:rFonts w:ascii="Times New Roman" w:hAnsi="Times New Roman" w:cs="Times New Roman"/>
          <w:iCs/>
          <w:color w:val="auto"/>
          <w:sz w:val="24"/>
          <w:szCs w:val="24"/>
        </w:rPr>
      </w:pPr>
      <w:r w:rsidRPr="00B46147">
        <w:rPr>
          <w:rStyle w:val="boldface"/>
          <w:rFonts w:ascii="Times New Roman" w:hAnsi="Times New Roman" w:cs="Times New Roman"/>
          <w:b/>
          <w:iCs/>
          <w:color w:val="auto"/>
          <w:sz w:val="24"/>
          <w:szCs w:val="24"/>
        </w:rPr>
        <w:t>ORA.GEN.120</w:t>
      </w:r>
      <w:r w:rsidRPr="00B46147">
        <w:rPr>
          <w:rStyle w:val="boldface"/>
          <w:rFonts w:ascii="Times New Roman" w:hAnsi="Times New Roman" w:cs="Times New Roman"/>
          <w:iCs/>
          <w:color w:val="auto"/>
          <w:sz w:val="24"/>
          <w:szCs w:val="24"/>
        </w:rPr>
        <w:t>   </w:t>
      </w:r>
      <w:r w:rsidRPr="00B46147">
        <w:rPr>
          <w:rStyle w:val="boldface"/>
          <w:rFonts w:ascii="Times New Roman" w:hAnsi="Times New Roman" w:cs="Times New Roman"/>
          <w:b/>
          <w:iCs/>
          <w:color w:val="auto"/>
          <w:sz w:val="24"/>
          <w:szCs w:val="24"/>
        </w:rPr>
        <w:t> Mijloace de conformitate</w:t>
      </w:r>
    </w:p>
    <w:p w14:paraId="585541ED" w14:textId="77777777" w:rsidR="002E4AC4" w:rsidRPr="00B46147" w:rsidRDefault="0057326A" w:rsidP="004A1DBE">
      <w:pPr>
        <w:pStyle w:val="norm"/>
        <w:numPr>
          <w:ilvl w:val="0"/>
          <w:numId w:val="812"/>
        </w:numPr>
        <w:shd w:val="clear" w:color="auto" w:fill="FFFFFF"/>
        <w:spacing w:before="120" w:beforeAutospacing="0" w:after="0" w:afterAutospacing="0"/>
        <w:jc w:val="both"/>
      </w:pPr>
      <w:r w:rsidRPr="00B46147">
        <w:rPr>
          <w:lang w:val="ro-RO" w:eastAsia="ro-RO"/>
        </w:rPr>
        <w:t xml:space="preserve">Pentru a obţine conformitatea cu Codul aerian, prezentul </w:t>
      </w:r>
      <w:r w:rsidR="004A1DBE" w:rsidRPr="00B46147">
        <w:rPr>
          <w:lang w:val="ro-RO" w:eastAsia="ro-RO"/>
        </w:rPr>
        <w:t xml:space="preserve">Regulament </w:t>
      </w:r>
      <w:r w:rsidRPr="00B46147">
        <w:rPr>
          <w:lang w:val="ro-RO" w:eastAsia="ro-RO"/>
        </w:rPr>
        <w:t>și normele sale de aplicare, o organizaţie poate utiliza mijloace de conformitate alternative la AMC adoptate de AAC</w:t>
      </w:r>
      <w:r w:rsidR="002E4AC4" w:rsidRPr="00B46147">
        <w:t>.</w:t>
      </w:r>
    </w:p>
    <w:p w14:paraId="59CF0F8A" w14:textId="77777777" w:rsidR="0057326A" w:rsidRPr="00B46147" w:rsidRDefault="0057326A" w:rsidP="004A1DBE">
      <w:pPr>
        <w:pStyle w:val="BodyText1"/>
        <w:numPr>
          <w:ilvl w:val="0"/>
          <w:numId w:val="812"/>
        </w:numPr>
        <w:shd w:val="clear" w:color="auto" w:fill="auto"/>
        <w:spacing w:before="0" w:after="0" w:line="240" w:lineRule="auto"/>
        <w:rPr>
          <w:sz w:val="24"/>
          <w:szCs w:val="24"/>
          <w:lang w:val="ro-RO" w:eastAsia="ro-RO"/>
        </w:rPr>
      </w:pPr>
      <w:r w:rsidRPr="00B46147">
        <w:rPr>
          <w:sz w:val="24"/>
          <w:szCs w:val="24"/>
          <w:lang w:val="ro-RO" w:eastAsia="ro-RO"/>
        </w:rPr>
        <w:t xml:space="preserve">Atunci când o organizaţie doreşte să utilizeze un mijloc de conformitate alternativ, înainte de a-l implementa aceasta, furnizează AAC o descriere completă a mijlocului de conformitate alternativ. Descrierea include orice revizuiri ale manualelor sau procedurilor care ar putea fi relevante, precum şi o evaluare care demonstrează că se respectă Codul aerian, prezentul </w:t>
      </w:r>
      <w:r w:rsidR="004A1DBE" w:rsidRPr="00B46147">
        <w:rPr>
          <w:sz w:val="24"/>
          <w:szCs w:val="24"/>
          <w:lang w:val="ro-RO" w:eastAsia="ro-RO"/>
        </w:rPr>
        <w:t xml:space="preserve">Regulament </w:t>
      </w:r>
      <w:r w:rsidRPr="00B46147">
        <w:rPr>
          <w:sz w:val="24"/>
          <w:szCs w:val="24"/>
          <w:lang w:val="ro-RO" w:eastAsia="ro-RO"/>
        </w:rPr>
        <w:t>și normele sale de aplicare.</w:t>
      </w:r>
    </w:p>
    <w:p w14:paraId="7794174B" w14:textId="77777777" w:rsidR="0057326A" w:rsidRPr="00B46147" w:rsidRDefault="0057326A" w:rsidP="00B66AAB">
      <w:pPr>
        <w:pStyle w:val="BodyText1"/>
        <w:shd w:val="clear" w:color="auto" w:fill="auto"/>
        <w:spacing w:before="0" w:after="0" w:line="240" w:lineRule="auto"/>
        <w:ind w:left="360" w:firstLine="0"/>
        <w:rPr>
          <w:sz w:val="24"/>
          <w:szCs w:val="24"/>
          <w:lang w:val="ro-RO" w:eastAsia="ro-RO"/>
        </w:rPr>
      </w:pPr>
      <w:r w:rsidRPr="00B46147">
        <w:rPr>
          <w:sz w:val="24"/>
          <w:szCs w:val="24"/>
          <w:lang w:val="ro-RO" w:eastAsia="ro-RO"/>
        </w:rPr>
        <w:t>Organizaţia poate pune în aplicare aceste mijloace de conformitate alternative sub rezerva aprobării prealabile de către AAC şi la primirea informării prevăzute la ARA.GEN.120 litera (d).</w:t>
      </w:r>
    </w:p>
    <w:p w14:paraId="074E833F" w14:textId="77777777" w:rsidR="002E4AC4" w:rsidRPr="00B46147" w:rsidRDefault="002E4AC4" w:rsidP="004A1DBE">
      <w:pPr>
        <w:pStyle w:val="1"/>
        <w:rPr>
          <w:rStyle w:val="boldface"/>
          <w:rFonts w:ascii="Times New Roman" w:hAnsi="Times New Roman" w:cs="Times New Roman"/>
          <w:iCs/>
          <w:color w:val="auto"/>
          <w:sz w:val="24"/>
          <w:szCs w:val="24"/>
        </w:rPr>
      </w:pPr>
      <w:r w:rsidRPr="00B46147">
        <w:rPr>
          <w:rStyle w:val="boldface"/>
          <w:rFonts w:ascii="Times New Roman" w:hAnsi="Times New Roman" w:cs="Times New Roman"/>
          <w:b/>
          <w:iCs/>
          <w:color w:val="auto"/>
          <w:sz w:val="24"/>
          <w:szCs w:val="24"/>
        </w:rPr>
        <w:t>ORA.GEN.125</w:t>
      </w:r>
      <w:r w:rsidRPr="00B46147">
        <w:rPr>
          <w:rStyle w:val="boldface"/>
          <w:rFonts w:ascii="Times New Roman" w:hAnsi="Times New Roman" w:cs="Times New Roman"/>
          <w:iCs/>
          <w:color w:val="auto"/>
          <w:sz w:val="24"/>
          <w:szCs w:val="24"/>
        </w:rPr>
        <w:t>   </w:t>
      </w:r>
      <w:r w:rsidRPr="00B46147">
        <w:rPr>
          <w:rStyle w:val="boldface"/>
          <w:rFonts w:ascii="Times New Roman" w:hAnsi="Times New Roman" w:cs="Times New Roman"/>
          <w:b/>
          <w:iCs/>
          <w:color w:val="auto"/>
          <w:sz w:val="24"/>
          <w:szCs w:val="24"/>
        </w:rPr>
        <w:t> Condiții de aprobare și privilegiile unei organizații</w:t>
      </w:r>
    </w:p>
    <w:p w14:paraId="6A0DCA0C" w14:textId="77777777" w:rsidR="002E4AC4" w:rsidRPr="00B46147" w:rsidRDefault="002E4AC4" w:rsidP="00B66AAB">
      <w:pPr>
        <w:pStyle w:val="norm"/>
        <w:shd w:val="clear" w:color="auto" w:fill="FFFFFF"/>
        <w:spacing w:before="120" w:beforeAutospacing="0" w:after="0" w:afterAutospacing="0"/>
        <w:jc w:val="both"/>
      </w:pPr>
      <w:r w:rsidRPr="00B46147">
        <w:t>O organizație certificată respectă sfera și privilegiile definite în condițiile de aprobare anexate la certificatul organizației.</w:t>
      </w:r>
    </w:p>
    <w:p w14:paraId="2E0D171C" w14:textId="77777777" w:rsidR="002E4AC4" w:rsidRPr="00B46147" w:rsidRDefault="002E4AC4" w:rsidP="004A1DBE">
      <w:pPr>
        <w:pStyle w:val="1"/>
        <w:rPr>
          <w:rStyle w:val="boldface"/>
          <w:rFonts w:ascii="Times New Roman" w:hAnsi="Times New Roman" w:cs="Times New Roman"/>
          <w:iCs/>
          <w:color w:val="auto"/>
          <w:sz w:val="24"/>
          <w:szCs w:val="24"/>
        </w:rPr>
      </w:pPr>
      <w:r w:rsidRPr="00B46147">
        <w:rPr>
          <w:rStyle w:val="boldface"/>
          <w:rFonts w:ascii="Times New Roman" w:hAnsi="Times New Roman" w:cs="Times New Roman"/>
          <w:b/>
          <w:iCs/>
          <w:color w:val="auto"/>
          <w:sz w:val="24"/>
          <w:szCs w:val="24"/>
        </w:rPr>
        <w:t>ORA.GEN.130</w:t>
      </w:r>
      <w:r w:rsidRPr="00B46147">
        <w:rPr>
          <w:rStyle w:val="boldface"/>
          <w:rFonts w:ascii="Times New Roman" w:hAnsi="Times New Roman" w:cs="Times New Roman"/>
          <w:iCs/>
          <w:color w:val="auto"/>
          <w:sz w:val="24"/>
          <w:szCs w:val="24"/>
        </w:rPr>
        <w:t>   </w:t>
      </w:r>
      <w:r w:rsidRPr="00B46147">
        <w:rPr>
          <w:rStyle w:val="boldface"/>
          <w:rFonts w:ascii="Times New Roman" w:hAnsi="Times New Roman" w:cs="Times New Roman"/>
          <w:b/>
          <w:iCs/>
          <w:color w:val="auto"/>
          <w:sz w:val="24"/>
          <w:szCs w:val="24"/>
        </w:rPr>
        <w:t> Schimbările aduse organizațiilor</w:t>
      </w:r>
    </w:p>
    <w:p w14:paraId="473C6477" w14:textId="77777777" w:rsidR="002E4AC4" w:rsidRPr="00B46147" w:rsidRDefault="002E4AC4" w:rsidP="004A1DBE">
      <w:pPr>
        <w:pStyle w:val="norm"/>
        <w:numPr>
          <w:ilvl w:val="0"/>
          <w:numId w:val="813"/>
        </w:numPr>
        <w:shd w:val="clear" w:color="auto" w:fill="FFFFFF"/>
        <w:spacing w:before="120" w:beforeAutospacing="0" w:after="0" w:afterAutospacing="0"/>
        <w:jc w:val="both"/>
      </w:pPr>
      <w:r w:rsidRPr="00B46147">
        <w:t>Orice schimbare care afectează:</w:t>
      </w:r>
    </w:p>
    <w:p w14:paraId="72E6F428" w14:textId="77777777" w:rsidR="002E4AC4" w:rsidRPr="00B46147" w:rsidRDefault="002E4AC4" w:rsidP="004A1DBE">
      <w:pPr>
        <w:pStyle w:val="norm"/>
        <w:numPr>
          <w:ilvl w:val="0"/>
          <w:numId w:val="814"/>
        </w:numPr>
        <w:shd w:val="clear" w:color="auto" w:fill="FFFFFF"/>
        <w:spacing w:before="0" w:beforeAutospacing="0" w:after="0" w:afterAutospacing="0"/>
        <w:jc w:val="both"/>
      </w:pPr>
      <w:r w:rsidRPr="00B46147">
        <w:t>sfera certificatului sau condițiile de aprobare ale unei organizații; sau</w:t>
      </w:r>
    </w:p>
    <w:p w14:paraId="213194F3" w14:textId="77777777" w:rsidR="002E4AC4" w:rsidRPr="00B46147" w:rsidRDefault="002E4AC4" w:rsidP="004A1DBE">
      <w:pPr>
        <w:pStyle w:val="norm"/>
        <w:numPr>
          <w:ilvl w:val="0"/>
          <w:numId w:val="814"/>
        </w:numPr>
        <w:shd w:val="clear" w:color="auto" w:fill="FFFFFF"/>
        <w:spacing w:before="0" w:beforeAutospacing="0" w:after="0" w:afterAutospacing="0"/>
        <w:jc w:val="both"/>
      </w:pPr>
      <w:r w:rsidRPr="00B46147">
        <w:t>oricare dintre elementele sistemului de management al organizației prevăzut la ORA.GEN.200 litera (a) punctele 1 și 2,</w:t>
      </w:r>
      <w:r w:rsidR="0057326A" w:rsidRPr="00B46147">
        <w:t xml:space="preserve"> </w:t>
      </w:r>
      <w:r w:rsidRPr="00B46147">
        <w:t>necesită aprobarea prealabilă a autorității competente.</w:t>
      </w:r>
    </w:p>
    <w:p w14:paraId="062BEFD8" w14:textId="77777777" w:rsidR="002E4AC4" w:rsidRPr="00B46147" w:rsidRDefault="002E4AC4" w:rsidP="004A1DBE">
      <w:pPr>
        <w:pStyle w:val="norm"/>
        <w:numPr>
          <w:ilvl w:val="0"/>
          <w:numId w:val="813"/>
        </w:numPr>
        <w:shd w:val="clear" w:color="auto" w:fill="FFFFFF"/>
        <w:spacing w:before="0" w:beforeAutospacing="0" w:after="0" w:afterAutospacing="0"/>
        <w:jc w:val="both"/>
      </w:pPr>
      <w:r w:rsidRPr="00B46147">
        <w:t xml:space="preserve">Pentru orice schimbări care necesită o aprobare prealabilă în conformitate cu </w:t>
      </w:r>
      <w:r w:rsidR="0057326A" w:rsidRPr="00B46147">
        <w:t>Codul aerian</w:t>
      </w:r>
      <w:r w:rsidRPr="00B46147">
        <w:t xml:space="preserve"> și normele sale de aplicare, organizația solicită și obține o aprobare din partea </w:t>
      </w:r>
      <w:r w:rsidR="0057326A" w:rsidRPr="00B46147">
        <w:t>AAC</w:t>
      </w:r>
      <w:r w:rsidRPr="00B46147">
        <w:t xml:space="preserve">. Cererea se face înainte ca orice astfel de schimbare să aibă loc, pentru a permite </w:t>
      </w:r>
      <w:r w:rsidR="0057326A" w:rsidRPr="00B46147">
        <w:t>AAC</w:t>
      </w:r>
      <w:r w:rsidRPr="00B46147">
        <w:t xml:space="preserve"> să determine menținerea conformității cu </w:t>
      </w:r>
      <w:r w:rsidR="0057326A" w:rsidRPr="00B46147">
        <w:t>Codul aerian</w:t>
      </w:r>
      <w:r w:rsidRPr="00B46147">
        <w:t xml:space="preserve"> și cu normele sale de aplicare și să </w:t>
      </w:r>
      <w:r w:rsidRPr="00B46147">
        <w:lastRenderedPageBreak/>
        <w:t>modifice, dacă este necesar, certificatul organizației și condițiile de aprobare asociate anexate la acesta.</w:t>
      </w:r>
    </w:p>
    <w:p w14:paraId="5E9CE278" w14:textId="77777777" w:rsidR="002E4AC4" w:rsidRPr="00B46147" w:rsidRDefault="002E4AC4" w:rsidP="004A1DBE">
      <w:pPr>
        <w:pStyle w:val="List4"/>
        <w:shd w:val="clear" w:color="auto" w:fill="FFFFFF"/>
        <w:spacing w:before="0" w:beforeAutospacing="0" w:after="0" w:afterAutospacing="0"/>
        <w:ind w:left="240" w:firstLine="120"/>
        <w:jc w:val="both"/>
      </w:pPr>
      <w:r w:rsidRPr="00B46147">
        <w:t xml:space="preserve">Organizația furnizează </w:t>
      </w:r>
      <w:r w:rsidR="002C3873" w:rsidRPr="00B46147">
        <w:t>AAC</w:t>
      </w:r>
      <w:r w:rsidRPr="00B46147">
        <w:t xml:space="preserve"> orice documentație relevantă.</w:t>
      </w:r>
    </w:p>
    <w:p w14:paraId="43A90DDB" w14:textId="77777777" w:rsidR="002E4AC4" w:rsidRPr="00B46147" w:rsidRDefault="002E4AC4" w:rsidP="004A1DBE">
      <w:pPr>
        <w:pStyle w:val="List4"/>
        <w:shd w:val="clear" w:color="auto" w:fill="FFFFFF"/>
        <w:spacing w:before="0" w:beforeAutospacing="0" w:after="0" w:afterAutospacing="0"/>
        <w:ind w:left="360"/>
        <w:jc w:val="both"/>
      </w:pPr>
      <w:r w:rsidRPr="00B46147">
        <w:t xml:space="preserve">Schimbarea se realizează numai la primirea aprobării oficiale a </w:t>
      </w:r>
      <w:r w:rsidR="0057326A" w:rsidRPr="00B46147">
        <w:t>AAC</w:t>
      </w:r>
      <w:r w:rsidRPr="00B46147">
        <w:t xml:space="preserve"> în conformitate cu ARA.GEN.330.</w:t>
      </w:r>
    </w:p>
    <w:p w14:paraId="4785527D" w14:textId="77777777" w:rsidR="002E4AC4" w:rsidRPr="00B46147" w:rsidRDefault="002E4AC4" w:rsidP="004A1DBE">
      <w:pPr>
        <w:pStyle w:val="List4"/>
        <w:shd w:val="clear" w:color="auto" w:fill="FFFFFF"/>
        <w:spacing w:before="0" w:beforeAutospacing="0" w:after="0" w:afterAutospacing="0"/>
        <w:ind w:left="360"/>
        <w:jc w:val="both"/>
      </w:pPr>
      <w:r w:rsidRPr="00B46147">
        <w:t xml:space="preserve">În timpul acestor schimbări, organizația își desfășoară activitatea în condițiile prevăzute de </w:t>
      </w:r>
      <w:r w:rsidR="007835DF" w:rsidRPr="00B46147">
        <w:t>AAC</w:t>
      </w:r>
      <w:r w:rsidRPr="00B46147">
        <w:t>.</w:t>
      </w:r>
    </w:p>
    <w:p w14:paraId="60BA6DA2" w14:textId="77777777" w:rsidR="002E4AC4" w:rsidRPr="00B46147" w:rsidRDefault="002E4AC4" w:rsidP="004A1DBE">
      <w:pPr>
        <w:pStyle w:val="norm"/>
        <w:numPr>
          <w:ilvl w:val="0"/>
          <w:numId w:val="813"/>
        </w:numPr>
        <w:shd w:val="clear" w:color="auto" w:fill="FFFFFF"/>
        <w:spacing w:before="0" w:beforeAutospacing="0" w:after="0" w:afterAutospacing="0"/>
        <w:jc w:val="both"/>
      </w:pPr>
      <w:r w:rsidRPr="00B46147">
        <w:t xml:space="preserve">Toate schimbările care nu necesită o aprobare prealabilă se gestionează și se notifică </w:t>
      </w:r>
      <w:r w:rsidR="007835DF" w:rsidRPr="00B46147">
        <w:t>AAC</w:t>
      </w:r>
      <w:r w:rsidRPr="00B46147">
        <w:t xml:space="preserve"> în modul definit în procedura aprobată de </w:t>
      </w:r>
      <w:r w:rsidR="007835DF" w:rsidRPr="00B46147">
        <w:t>AAC</w:t>
      </w:r>
      <w:r w:rsidRPr="00B46147">
        <w:t xml:space="preserve"> în conformitate cu ARA.GEN.310 litera (c).</w:t>
      </w:r>
    </w:p>
    <w:p w14:paraId="6B0CD317" w14:textId="77777777" w:rsidR="002E4AC4" w:rsidRPr="00B46147" w:rsidRDefault="002E4AC4" w:rsidP="004A1DBE">
      <w:pPr>
        <w:pStyle w:val="1"/>
        <w:rPr>
          <w:rStyle w:val="boldface"/>
          <w:rFonts w:ascii="Times New Roman" w:hAnsi="Times New Roman" w:cs="Times New Roman"/>
          <w:iCs/>
          <w:color w:val="auto"/>
          <w:sz w:val="24"/>
          <w:szCs w:val="24"/>
        </w:rPr>
      </w:pPr>
      <w:r w:rsidRPr="00B46147">
        <w:rPr>
          <w:rStyle w:val="boldface"/>
          <w:rFonts w:ascii="Times New Roman" w:hAnsi="Times New Roman" w:cs="Times New Roman"/>
          <w:b/>
          <w:iCs/>
          <w:color w:val="auto"/>
          <w:sz w:val="24"/>
          <w:szCs w:val="24"/>
        </w:rPr>
        <w:t>ORA.GEN.135</w:t>
      </w:r>
      <w:r w:rsidRPr="00B46147">
        <w:rPr>
          <w:rStyle w:val="boldface"/>
          <w:rFonts w:ascii="Times New Roman" w:hAnsi="Times New Roman" w:cs="Times New Roman"/>
          <w:iCs/>
          <w:color w:val="auto"/>
          <w:sz w:val="24"/>
          <w:szCs w:val="24"/>
        </w:rPr>
        <w:t>   </w:t>
      </w:r>
      <w:r w:rsidRPr="00B46147">
        <w:rPr>
          <w:rStyle w:val="boldface"/>
          <w:rFonts w:ascii="Times New Roman" w:hAnsi="Times New Roman" w:cs="Times New Roman"/>
          <w:b/>
          <w:iCs/>
          <w:color w:val="auto"/>
          <w:sz w:val="24"/>
          <w:szCs w:val="24"/>
        </w:rPr>
        <w:t> Menținerea valabilității</w:t>
      </w:r>
    </w:p>
    <w:p w14:paraId="660B0121" w14:textId="77777777" w:rsidR="002E4AC4" w:rsidRPr="00B46147" w:rsidRDefault="002E4AC4" w:rsidP="004A1DBE">
      <w:pPr>
        <w:pStyle w:val="norm"/>
        <w:numPr>
          <w:ilvl w:val="4"/>
          <w:numId w:val="802"/>
        </w:numPr>
        <w:shd w:val="clear" w:color="auto" w:fill="FFFFFF"/>
        <w:spacing w:before="120" w:beforeAutospacing="0" w:after="0" w:afterAutospacing="0"/>
        <w:ind w:left="360"/>
        <w:jc w:val="both"/>
      </w:pPr>
      <w:r w:rsidRPr="00B46147">
        <w:t>Certificatul organizației rămâne valabil cu condiția ca:</w:t>
      </w:r>
    </w:p>
    <w:p w14:paraId="4F373EDB" w14:textId="77777777" w:rsidR="002E4AC4" w:rsidRPr="00B46147" w:rsidRDefault="002E4AC4" w:rsidP="004A1DBE">
      <w:pPr>
        <w:pStyle w:val="norm"/>
        <w:numPr>
          <w:ilvl w:val="0"/>
          <w:numId w:val="815"/>
        </w:numPr>
        <w:shd w:val="clear" w:color="auto" w:fill="FFFFFF"/>
        <w:spacing w:before="0" w:beforeAutospacing="0" w:after="0" w:afterAutospacing="0"/>
        <w:jc w:val="both"/>
      </w:pPr>
      <w:r w:rsidRPr="00B46147">
        <w:t xml:space="preserve">organizația să respecte în continuare cerințele relevante din </w:t>
      </w:r>
      <w:r w:rsidR="007835DF" w:rsidRPr="00B46147">
        <w:t xml:space="preserve">Codul aerian, prezentul </w:t>
      </w:r>
      <w:r w:rsidR="004A1DBE" w:rsidRPr="00B46147">
        <w:t xml:space="preserve">Regulament </w:t>
      </w:r>
      <w:r w:rsidRPr="00B46147">
        <w:t>și normele sale de aplicare, ținând cont de prevederile referitoare la tratarea constatărilor conform punctului ORA.GEN.150;</w:t>
      </w:r>
    </w:p>
    <w:p w14:paraId="157338AB" w14:textId="77777777" w:rsidR="002E4AC4" w:rsidRPr="00B46147" w:rsidRDefault="007835DF" w:rsidP="004A1DBE">
      <w:pPr>
        <w:pStyle w:val="norm"/>
        <w:numPr>
          <w:ilvl w:val="0"/>
          <w:numId w:val="815"/>
        </w:numPr>
        <w:shd w:val="clear" w:color="auto" w:fill="FFFFFF"/>
        <w:spacing w:before="0" w:beforeAutospacing="0" w:after="0" w:afterAutospacing="0"/>
        <w:jc w:val="both"/>
      </w:pPr>
      <w:r w:rsidRPr="00B46147">
        <w:t>AAC</w:t>
      </w:r>
      <w:r w:rsidR="002E4AC4" w:rsidRPr="00B46147">
        <w:t xml:space="preserve"> să i se acorde acces la organizație, în conformitate cu ORA.GEN.140, pentru a determina dacă se menține conformitatea cu cerințele relevante din </w:t>
      </w:r>
      <w:r w:rsidRPr="00B46147">
        <w:t xml:space="preserve">Codul aerian, prezentul </w:t>
      </w:r>
      <w:r w:rsidR="004A1DBE" w:rsidRPr="00B46147">
        <w:t xml:space="preserve">Regulament </w:t>
      </w:r>
      <w:r w:rsidR="002E4AC4" w:rsidRPr="00B46147">
        <w:t>și normele sale de aplicare; și</w:t>
      </w:r>
    </w:p>
    <w:p w14:paraId="0051BB30" w14:textId="77777777" w:rsidR="004A1DBE" w:rsidRPr="00B46147" w:rsidRDefault="002E4AC4" w:rsidP="004A1DBE">
      <w:pPr>
        <w:pStyle w:val="norm"/>
        <w:numPr>
          <w:ilvl w:val="0"/>
          <w:numId w:val="815"/>
        </w:numPr>
        <w:shd w:val="clear" w:color="auto" w:fill="FFFFFF"/>
        <w:spacing w:before="0" w:beforeAutospacing="0" w:after="0" w:afterAutospacing="0"/>
        <w:jc w:val="both"/>
      </w:pPr>
      <w:r w:rsidRPr="00B46147">
        <w:t>certificatul să nu fie revocat sau să nu se renunțe la acesta.</w:t>
      </w:r>
    </w:p>
    <w:p w14:paraId="5A86C35A" w14:textId="77777777" w:rsidR="002E4AC4" w:rsidRPr="00B46147" w:rsidRDefault="002E4AC4" w:rsidP="004A1DBE">
      <w:pPr>
        <w:pStyle w:val="norm"/>
        <w:numPr>
          <w:ilvl w:val="4"/>
          <w:numId w:val="802"/>
        </w:numPr>
        <w:shd w:val="clear" w:color="auto" w:fill="FFFFFF"/>
        <w:spacing w:before="120" w:beforeAutospacing="0" w:after="0" w:afterAutospacing="0"/>
        <w:ind w:left="360"/>
        <w:jc w:val="both"/>
      </w:pPr>
      <w:r w:rsidRPr="00B46147">
        <w:t xml:space="preserve">În cazul revocării sau al renunțării, certificatul se înapoiază </w:t>
      </w:r>
      <w:r w:rsidR="007835DF" w:rsidRPr="00B46147">
        <w:t>AAC</w:t>
      </w:r>
      <w:r w:rsidRPr="00B46147">
        <w:t xml:space="preserve"> fără întârziere.</w:t>
      </w:r>
    </w:p>
    <w:p w14:paraId="7F014642" w14:textId="77777777" w:rsidR="002E4AC4" w:rsidRPr="00B46147" w:rsidRDefault="002E4AC4" w:rsidP="00B66AAB">
      <w:pPr>
        <w:pStyle w:val="title-gr-seq-level-1"/>
        <w:shd w:val="clear" w:color="auto" w:fill="FFFFFF"/>
        <w:spacing w:before="120" w:beforeAutospacing="0" w:after="120" w:afterAutospacing="0"/>
        <w:rPr>
          <w:b/>
          <w:bCs/>
        </w:rPr>
      </w:pPr>
      <w:r w:rsidRPr="00B46147">
        <w:rPr>
          <w:rStyle w:val="boldface"/>
          <w:b/>
          <w:bCs/>
        </w:rPr>
        <w:t>ORA.GEN.140</w:t>
      </w:r>
      <w:r w:rsidRPr="00B46147">
        <w:rPr>
          <w:b/>
          <w:bCs/>
        </w:rPr>
        <w:t>   </w:t>
      </w:r>
      <w:r w:rsidRPr="00B46147">
        <w:rPr>
          <w:rStyle w:val="boldface"/>
          <w:b/>
          <w:bCs/>
        </w:rPr>
        <w:t> Accesul</w:t>
      </w:r>
    </w:p>
    <w:p w14:paraId="6EF15626" w14:textId="77777777" w:rsidR="002E4AC4" w:rsidRPr="00B46147" w:rsidRDefault="002E4AC4" w:rsidP="00B66AAB">
      <w:pPr>
        <w:pStyle w:val="norm"/>
        <w:shd w:val="clear" w:color="auto" w:fill="FFFFFF"/>
        <w:spacing w:before="120" w:beforeAutospacing="0" w:after="0" w:afterAutospacing="0"/>
        <w:jc w:val="both"/>
      </w:pPr>
      <w:r w:rsidRPr="00B46147">
        <w:t xml:space="preserve">În scopul stabilirii conformității cu cerințele relevante din </w:t>
      </w:r>
      <w:r w:rsidR="007835DF" w:rsidRPr="00B46147">
        <w:t xml:space="preserve">Codul aerian, prezentul </w:t>
      </w:r>
      <w:r w:rsidR="00F16C1C" w:rsidRPr="00B46147">
        <w:t xml:space="preserve">Regulament </w:t>
      </w:r>
      <w:r w:rsidRPr="00B46147">
        <w:t>și normele sale de aplicare, organizația acordă acces la întreaga bază materială, la toate aeronavele, documentele, evidențele, datele, procedurile sau la alte materiale relevante pentru activitatea sa care face obiectul certificării, fie că este contractată sau nu, oricărei persoane autorizate de</w:t>
      </w:r>
      <w:r w:rsidR="007835DF" w:rsidRPr="00B46147">
        <w:t xml:space="preserve"> AAC. </w:t>
      </w:r>
    </w:p>
    <w:p w14:paraId="3B82D987" w14:textId="77777777" w:rsidR="002E4AC4" w:rsidRPr="00B46147" w:rsidRDefault="002E4AC4" w:rsidP="00B66AAB">
      <w:pPr>
        <w:pStyle w:val="title-gr-seq-level-1"/>
        <w:shd w:val="clear" w:color="auto" w:fill="FFFFFF"/>
        <w:spacing w:before="120" w:beforeAutospacing="0" w:after="120" w:afterAutospacing="0"/>
        <w:rPr>
          <w:b/>
          <w:bCs/>
        </w:rPr>
      </w:pPr>
      <w:r w:rsidRPr="00B46147">
        <w:rPr>
          <w:rStyle w:val="boldface"/>
          <w:b/>
          <w:bCs/>
        </w:rPr>
        <w:t>ORA.GEN.150</w:t>
      </w:r>
      <w:r w:rsidRPr="00B46147">
        <w:rPr>
          <w:b/>
          <w:bCs/>
        </w:rPr>
        <w:t>   </w:t>
      </w:r>
      <w:r w:rsidRPr="00B46147">
        <w:rPr>
          <w:rStyle w:val="boldface"/>
          <w:b/>
          <w:bCs/>
        </w:rPr>
        <w:t> Constatări</w:t>
      </w:r>
    </w:p>
    <w:p w14:paraId="25DFF546" w14:textId="77777777" w:rsidR="002E4AC4" w:rsidRPr="00B46147" w:rsidRDefault="002E4AC4" w:rsidP="00B66AAB">
      <w:pPr>
        <w:pStyle w:val="norm"/>
        <w:shd w:val="clear" w:color="auto" w:fill="FFFFFF"/>
        <w:spacing w:before="120" w:beforeAutospacing="0" w:after="0" w:afterAutospacing="0"/>
        <w:jc w:val="both"/>
      </w:pPr>
      <w:r w:rsidRPr="00B46147">
        <w:t>După primirea unei notificări a constatărilor, organizația:</w:t>
      </w:r>
    </w:p>
    <w:p w14:paraId="1BD1411E" w14:textId="77777777" w:rsidR="002E4AC4" w:rsidRPr="00B46147" w:rsidRDefault="002E4AC4" w:rsidP="00347C51">
      <w:pPr>
        <w:pStyle w:val="norm"/>
        <w:numPr>
          <w:ilvl w:val="0"/>
          <w:numId w:val="816"/>
        </w:numPr>
        <w:shd w:val="clear" w:color="auto" w:fill="FFFFFF"/>
        <w:spacing w:before="0" w:beforeAutospacing="0" w:after="0" w:afterAutospacing="0"/>
        <w:jc w:val="both"/>
      </w:pPr>
      <w:r w:rsidRPr="00B46147">
        <w:t>determină cauza care stă la baza neconformității;</w:t>
      </w:r>
    </w:p>
    <w:p w14:paraId="45BBE8B3" w14:textId="77777777" w:rsidR="00347C51" w:rsidRPr="00B46147" w:rsidRDefault="002E4AC4" w:rsidP="00347C51">
      <w:pPr>
        <w:pStyle w:val="norm"/>
        <w:numPr>
          <w:ilvl w:val="0"/>
          <w:numId w:val="816"/>
        </w:numPr>
        <w:shd w:val="clear" w:color="auto" w:fill="FFFFFF"/>
        <w:spacing w:before="0" w:beforeAutospacing="0" w:after="0" w:afterAutospacing="0"/>
        <w:jc w:val="both"/>
      </w:pPr>
      <w:r w:rsidRPr="00B46147">
        <w:t>definește un plan de acțiuni corective; și</w:t>
      </w:r>
    </w:p>
    <w:p w14:paraId="54DAFBD5" w14:textId="77777777" w:rsidR="002E4AC4" w:rsidRPr="00B46147" w:rsidRDefault="002E4AC4" w:rsidP="00347C51">
      <w:pPr>
        <w:pStyle w:val="norm"/>
        <w:numPr>
          <w:ilvl w:val="0"/>
          <w:numId w:val="816"/>
        </w:numPr>
        <w:shd w:val="clear" w:color="auto" w:fill="FFFFFF"/>
        <w:spacing w:before="0" w:beforeAutospacing="0" w:after="0" w:afterAutospacing="0"/>
        <w:jc w:val="both"/>
      </w:pPr>
      <w:r w:rsidRPr="00B46147">
        <w:t xml:space="preserve">demonstrează implementarea acțiunilor corective într-un mod satisfăcător pentru </w:t>
      </w:r>
      <w:r w:rsidR="007835DF" w:rsidRPr="00B46147">
        <w:t>AAC</w:t>
      </w:r>
      <w:r w:rsidRPr="00B46147">
        <w:t xml:space="preserve">, într-un termen convenit cu </w:t>
      </w:r>
      <w:r w:rsidR="007835DF" w:rsidRPr="00B46147">
        <w:t>AAC</w:t>
      </w:r>
      <w:r w:rsidRPr="00B46147">
        <w:t>, definit la ARA.GEN.350 litera (</w:t>
      </w:r>
      <w:r w:rsidR="00CC50CA" w:rsidRPr="00B46147">
        <w:t>d</w:t>
      </w:r>
      <w:r w:rsidRPr="00B46147">
        <w:t>).</w:t>
      </w:r>
    </w:p>
    <w:p w14:paraId="6FFC0E4A"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bCs/>
        </w:rPr>
        <w:t>ORA.GEN.155</w:t>
      </w:r>
      <w:r w:rsidRPr="00B46147">
        <w:rPr>
          <w:rStyle w:val="boldface"/>
        </w:rPr>
        <w:t>   </w:t>
      </w:r>
      <w:r w:rsidRPr="00B46147">
        <w:rPr>
          <w:rStyle w:val="boldface"/>
          <w:b/>
          <w:bCs/>
        </w:rPr>
        <w:t> Reacția imediată la o problemă de siguranță</w:t>
      </w:r>
    </w:p>
    <w:p w14:paraId="33BD2D03" w14:textId="77777777" w:rsidR="002E4AC4" w:rsidRPr="00B46147" w:rsidRDefault="002E4AC4" w:rsidP="00B66AAB">
      <w:pPr>
        <w:pStyle w:val="norm"/>
        <w:shd w:val="clear" w:color="auto" w:fill="FFFFFF"/>
        <w:spacing w:before="0" w:beforeAutospacing="0" w:after="0" w:afterAutospacing="0"/>
        <w:jc w:val="both"/>
      </w:pPr>
      <w:r w:rsidRPr="00B46147">
        <w:t>Organizația pune în aplicare:</w:t>
      </w:r>
    </w:p>
    <w:p w14:paraId="7B7496F1" w14:textId="77777777" w:rsidR="002E4AC4" w:rsidRPr="00B46147" w:rsidRDefault="002E4AC4" w:rsidP="00AB4B8A">
      <w:pPr>
        <w:pStyle w:val="norm"/>
        <w:numPr>
          <w:ilvl w:val="0"/>
          <w:numId w:val="817"/>
        </w:numPr>
        <w:shd w:val="clear" w:color="auto" w:fill="FFFFFF"/>
        <w:spacing w:before="0" w:beforeAutospacing="0" w:after="0" w:afterAutospacing="0"/>
        <w:jc w:val="both"/>
      </w:pPr>
      <w:r w:rsidRPr="00B46147">
        <w:t xml:space="preserve">orice măsură de siguranță impusă de </w:t>
      </w:r>
      <w:r w:rsidR="007835DF" w:rsidRPr="00B46147">
        <w:t>AAC</w:t>
      </w:r>
      <w:r w:rsidRPr="00B46147">
        <w:t xml:space="preserve"> în conformitate cu ARA.GEN.135 litera (</w:t>
      </w:r>
      <w:r w:rsidR="007835DF" w:rsidRPr="00B46147">
        <w:t>b</w:t>
      </w:r>
      <w:r w:rsidRPr="00B46147">
        <w:t>); și</w:t>
      </w:r>
    </w:p>
    <w:p w14:paraId="42CF8700" w14:textId="77777777" w:rsidR="002E4AC4" w:rsidRPr="00B46147" w:rsidRDefault="002E4AC4" w:rsidP="00AB4B8A">
      <w:pPr>
        <w:pStyle w:val="norm"/>
        <w:numPr>
          <w:ilvl w:val="0"/>
          <w:numId w:val="817"/>
        </w:numPr>
        <w:shd w:val="clear" w:color="auto" w:fill="FFFFFF"/>
        <w:spacing w:before="0" w:beforeAutospacing="0" w:after="0" w:afterAutospacing="0"/>
        <w:jc w:val="both"/>
      </w:pPr>
      <w:r w:rsidRPr="00B46147">
        <w:t xml:space="preserve">orice informație obligatorie relevantă în materie de siguranță emisă de </w:t>
      </w:r>
      <w:r w:rsidR="00347C51" w:rsidRPr="00B46147">
        <w:t>AAC</w:t>
      </w:r>
      <w:r w:rsidRPr="00B46147">
        <w:t>, inclusiv directivele privind navigabilitatea.</w:t>
      </w:r>
    </w:p>
    <w:p w14:paraId="2E7AD0C2"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bCs/>
        </w:rPr>
        <w:t>ORA.GEN.160</w:t>
      </w:r>
      <w:r w:rsidRPr="00B46147">
        <w:rPr>
          <w:rStyle w:val="boldface"/>
        </w:rPr>
        <w:t>   </w:t>
      </w:r>
      <w:r w:rsidRPr="00B46147">
        <w:rPr>
          <w:rStyle w:val="boldface"/>
          <w:b/>
          <w:bCs/>
        </w:rPr>
        <w:t> Raportarea evenimentelor</w:t>
      </w:r>
    </w:p>
    <w:p w14:paraId="38A78070" w14:textId="77777777" w:rsidR="002E4AC4" w:rsidRPr="00B46147" w:rsidRDefault="002E4AC4" w:rsidP="00AB4B8A">
      <w:pPr>
        <w:pStyle w:val="norm"/>
        <w:numPr>
          <w:ilvl w:val="0"/>
          <w:numId w:val="818"/>
        </w:numPr>
        <w:shd w:val="clear" w:color="auto" w:fill="FFFFFF"/>
        <w:spacing w:before="0" w:beforeAutospacing="0" w:after="0" w:afterAutospacing="0"/>
        <w:jc w:val="both"/>
      </w:pPr>
      <w:r w:rsidRPr="00B46147">
        <w:t xml:space="preserve">Organizația raportează </w:t>
      </w:r>
      <w:r w:rsidR="007835DF" w:rsidRPr="00B46147">
        <w:t>AAC</w:t>
      </w:r>
      <w:r w:rsidRPr="00B46147">
        <w:t xml:space="preserve"> și oricărei alte organizații care trebuie informată conform dispozițiilor statului operatorului, orice accident, incident grav și eveniment</w:t>
      </w:r>
      <w:r w:rsidR="007835DF" w:rsidRPr="00B46147">
        <w:t>.</w:t>
      </w:r>
    </w:p>
    <w:p w14:paraId="0CF719FD" w14:textId="77777777" w:rsidR="002E4AC4" w:rsidRPr="00B46147" w:rsidRDefault="002E4AC4" w:rsidP="00AB4B8A">
      <w:pPr>
        <w:pStyle w:val="norm"/>
        <w:numPr>
          <w:ilvl w:val="0"/>
          <w:numId w:val="818"/>
        </w:numPr>
        <w:shd w:val="clear" w:color="auto" w:fill="FFFFFF"/>
        <w:spacing w:before="0" w:beforeAutospacing="0" w:after="0" w:afterAutospacing="0"/>
        <w:jc w:val="both"/>
      </w:pPr>
      <w:r w:rsidRPr="00B46147">
        <w:t xml:space="preserve">Fără a aduce atingere literei (a), organizația raportează </w:t>
      </w:r>
      <w:r w:rsidR="007835DF" w:rsidRPr="00B46147">
        <w:t>AAC</w:t>
      </w:r>
      <w:r w:rsidRPr="00B46147">
        <w:t xml:space="preserve"> și organizației responsabile cu proiectarea aeronavei incidentele, defecțiunile, defectele tehnice, depășirile limitelor tehnice și evenimentele care ar atrage atenția asupra existenței unor informații incorecte, incomplete sau ambigue în datele </w:t>
      </w:r>
      <w:r w:rsidR="007835DF" w:rsidRPr="00B46147">
        <w:rPr>
          <w:lang w:val="ro-RO" w:eastAsia="ro-RO"/>
        </w:rPr>
        <w:t xml:space="preserve">stabilite în conformitate cu </w:t>
      </w:r>
      <w:r w:rsidR="007835DF" w:rsidRPr="00B46147">
        <w:rPr>
          <w:lang w:val="ro-MD" w:eastAsia="ro-RO"/>
        </w:rPr>
        <w:t xml:space="preserve">cadrul normativ </w:t>
      </w:r>
      <w:r w:rsidR="007835DF" w:rsidRPr="00B46147">
        <w:rPr>
          <w:lang w:val="ro-RO" w:eastAsia="ro-RO"/>
        </w:rPr>
        <w:t xml:space="preserve">în domeniul </w:t>
      </w:r>
      <w:r w:rsidR="007835DF" w:rsidRPr="00B46147">
        <w:rPr>
          <w:lang w:val="ro-RO" w:eastAsia="ro-RO"/>
        </w:rPr>
        <w:lastRenderedPageBreak/>
        <w:t>navigabilităţii iniţiale sau orice altă circumstanţă anormală care a pus sau ar fi putut pune în pericol exploatarea aeronavei în condiţii de siguranţă şi care nu a dus la producerea unui accident sau a unui incident grav</w:t>
      </w:r>
      <w:r w:rsidRPr="00B46147">
        <w:t>.</w:t>
      </w:r>
    </w:p>
    <w:p w14:paraId="7EACB574" w14:textId="77777777" w:rsidR="002E4AC4" w:rsidRPr="00B46147" w:rsidRDefault="007835DF" w:rsidP="00AB4B8A">
      <w:pPr>
        <w:pStyle w:val="norm"/>
        <w:numPr>
          <w:ilvl w:val="0"/>
          <w:numId w:val="818"/>
        </w:numPr>
        <w:shd w:val="clear" w:color="auto" w:fill="FFFFFF"/>
        <w:spacing w:before="0" w:beforeAutospacing="0" w:after="0" w:afterAutospacing="0"/>
        <w:jc w:val="both"/>
      </w:pPr>
      <w:r w:rsidRPr="00B46147">
        <w:t>R</w:t>
      </w:r>
      <w:r w:rsidR="002E4AC4" w:rsidRPr="00B46147">
        <w:t xml:space="preserve">apoartele menționate la literele (a) și (b) se realizează în forma și modul stabilite de </w:t>
      </w:r>
      <w:r w:rsidRPr="00B46147">
        <w:t>AAC</w:t>
      </w:r>
      <w:r w:rsidR="002E4AC4" w:rsidRPr="00B46147">
        <w:t xml:space="preserve"> și conțin toate informațiile pertinente referitoare la situația sesizată de organizație.</w:t>
      </w:r>
    </w:p>
    <w:p w14:paraId="42BA2C56" w14:textId="77777777" w:rsidR="002E4AC4" w:rsidRPr="00B46147" w:rsidRDefault="002E4AC4" w:rsidP="00AB4B8A">
      <w:pPr>
        <w:pStyle w:val="norm"/>
        <w:numPr>
          <w:ilvl w:val="0"/>
          <w:numId w:val="818"/>
        </w:numPr>
        <w:shd w:val="clear" w:color="auto" w:fill="FFFFFF"/>
        <w:spacing w:before="0" w:beforeAutospacing="0" w:after="0" w:afterAutospacing="0"/>
        <w:jc w:val="both"/>
      </w:pPr>
      <w:r w:rsidRPr="00B46147">
        <w:t>Rapoartele se realizează cât mai curând posibil, însă în orice caz în termen de 72 de ore de la momentul identificării de către organizație a situației la care face referire raportul, cu excepția cazului în care există circumstanțe excepționale care împiedică acest lucru.</w:t>
      </w:r>
    </w:p>
    <w:p w14:paraId="7B43A931" w14:textId="77777777" w:rsidR="002E4AC4" w:rsidRPr="00B46147" w:rsidRDefault="002E4AC4" w:rsidP="00AB4B8A">
      <w:pPr>
        <w:pStyle w:val="norm"/>
        <w:numPr>
          <w:ilvl w:val="0"/>
          <w:numId w:val="818"/>
        </w:numPr>
        <w:shd w:val="clear" w:color="auto" w:fill="FFFFFF"/>
        <w:spacing w:before="0" w:beforeAutospacing="0" w:after="0" w:afterAutospacing="0"/>
        <w:jc w:val="both"/>
      </w:pPr>
      <w:r w:rsidRPr="00B46147">
        <w:t xml:space="preserve">Acolo unde este cazul, organizația realizează un raport de urmărire pentru a furniza detalii despre măsurile pe care intenționează să le ia pentru a preveni evenimente similare pe viitor, imediat ce aceste măsuri au fost identificate. Acest raport se realizează în forma și modul stabilite de </w:t>
      </w:r>
      <w:r w:rsidR="007835DF" w:rsidRPr="00B46147">
        <w:t>AAC</w:t>
      </w:r>
      <w:r w:rsidRPr="00B46147">
        <w:t>.</w:t>
      </w:r>
    </w:p>
    <w:p w14:paraId="6DBEC7B7" w14:textId="77777777" w:rsidR="002E4AC4" w:rsidRPr="00B46147" w:rsidRDefault="002E4AC4" w:rsidP="00347C51">
      <w:pPr>
        <w:pStyle w:val="title-gr-seq-level-1"/>
        <w:shd w:val="clear" w:color="auto" w:fill="FFFFFF"/>
        <w:spacing w:before="120" w:beforeAutospacing="0" w:after="120" w:afterAutospacing="0"/>
        <w:rPr>
          <w:rStyle w:val="boldface"/>
          <w:b/>
        </w:rPr>
      </w:pPr>
      <w:r w:rsidRPr="00B46147">
        <w:rPr>
          <w:rStyle w:val="boldface"/>
          <w:b/>
        </w:rPr>
        <w:t>SECȚIUNEA II</w:t>
      </w:r>
      <w:r w:rsidR="00347C51" w:rsidRPr="00B46147">
        <w:rPr>
          <w:rStyle w:val="boldface"/>
          <w:b/>
        </w:rPr>
        <w:t xml:space="preserve"> - </w:t>
      </w:r>
      <w:r w:rsidRPr="00B46147">
        <w:rPr>
          <w:rStyle w:val="boldface"/>
          <w:b/>
        </w:rPr>
        <w:t>Managementul</w:t>
      </w:r>
    </w:p>
    <w:p w14:paraId="4B00AEB1" w14:textId="77777777" w:rsidR="002E4AC4" w:rsidRPr="00B46147" w:rsidRDefault="002E4AC4" w:rsidP="00B66AAB">
      <w:pPr>
        <w:pStyle w:val="title-gr-seq-level-1"/>
        <w:shd w:val="clear" w:color="auto" w:fill="FFFFFF"/>
        <w:spacing w:before="120" w:beforeAutospacing="0" w:after="120" w:afterAutospacing="0"/>
        <w:rPr>
          <w:rStyle w:val="boldface"/>
          <w:b/>
        </w:rPr>
      </w:pPr>
      <w:r w:rsidRPr="00B46147">
        <w:rPr>
          <w:rStyle w:val="boldface"/>
          <w:b/>
          <w:bCs/>
        </w:rPr>
        <w:t>ORA.GEN.200</w:t>
      </w:r>
      <w:r w:rsidRPr="00B46147">
        <w:rPr>
          <w:rStyle w:val="boldface"/>
          <w:b/>
        </w:rPr>
        <w:t>   </w:t>
      </w:r>
      <w:r w:rsidRPr="00B46147">
        <w:rPr>
          <w:rStyle w:val="boldface"/>
          <w:b/>
          <w:bCs/>
        </w:rPr>
        <w:t> Sistemul de management</w:t>
      </w:r>
    </w:p>
    <w:p w14:paraId="743A95D6" w14:textId="77777777" w:rsidR="002E4AC4" w:rsidRPr="00B46147" w:rsidRDefault="002E4AC4" w:rsidP="00AB4B8A">
      <w:pPr>
        <w:pStyle w:val="norm"/>
        <w:numPr>
          <w:ilvl w:val="0"/>
          <w:numId w:val="819"/>
        </w:numPr>
        <w:shd w:val="clear" w:color="auto" w:fill="FFFFFF"/>
        <w:spacing w:before="120" w:beforeAutospacing="0" w:after="0" w:afterAutospacing="0"/>
        <w:jc w:val="both"/>
      </w:pPr>
      <w:r w:rsidRPr="00B46147">
        <w:t>Organizația instituie, pune în aplicare și menține un sistem de management care include:</w:t>
      </w:r>
    </w:p>
    <w:p w14:paraId="06933545" w14:textId="77777777" w:rsidR="002E4AC4" w:rsidRPr="00B46147" w:rsidRDefault="002E4AC4" w:rsidP="00AB4B8A">
      <w:pPr>
        <w:pStyle w:val="norm"/>
        <w:numPr>
          <w:ilvl w:val="0"/>
          <w:numId w:val="820"/>
        </w:numPr>
        <w:shd w:val="clear" w:color="auto" w:fill="FFFFFF"/>
        <w:spacing w:before="0" w:beforeAutospacing="0" w:after="0" w:afterAutospacing="0"/>
        <w:jc w:val="both"/>
      </w:pPr>
      <w:r w:rsidRPr="00B46147">
        <w:t xml:space="preserve">responsabilități și răspunderi clar definite pentru întreaga organizație, inclusiv răspunderea directă în materie de siguranță a </w:t>
      </w:r>
      <w:r w:rsidR="007274DB" w:rsidRPr="00B46147">
        <w:t xml:space="preserve">conducătorului </w:t>
      </w:r>
      <w:r w:rsidRPr="00B46147">
        <w:t>responsabil;</w:t>
      </w:r>
    </w:p>
    <w:p w14:paraId="586F5BBA" w14:textId="77777777" w:rsidR="002E4AC4" w:rsidRPr="00B46147" w:rsidRDefault="002E4AC4" w:rsidP="00AB4B8A">
      <w:pPr>
        <w:pStyle w:val="norm"/>
        <w:numPr>
          <w:ilvl w:val="0"/>
          <w:numId w:val="820"/>
        </w:numPr>
        <w:shd w:val="clear" w:color="auto" w:fill="FFFFFF"/>
        <w:spacing w:before="0" w:beforeAutospacing="0" w:after="0" w:afterAutospacing="0"/>
        <w:jc w:val="both"/>
      </w:pPr>
      <w:r w:rsidRPr="00B46147">
        <w:t>descrierea filozofiilor și principiilor generale ale organizației în materie de siguranță, denumite generic „politica de siguranță”;</w:t>
      </w:r>
    </w:p>
    <w:p w14:paraId="431EC93C" w14:textId="77777777" w:rsidR="002E4AC4" w:rsidRPr="00B46147" w:rsidRDefault="002E4AC4" w:rsidP="00AB4B8A">
      <w:pPr>
        <w:pStyle w:val="norm"/>
        <w:numPr>
          <w:ilvl w:val="0"/>
          <w:numId w:val="820"/>
        </w:numPr>
        <w:shd w:val="clear" w:color="auto" w:fill="FFFFFF"/>
        <w:spacing w:before="0" w:beforeAutospacing="0" w:after="0" w:afterAutospacing="0"/>
        <w:jc w:val="both"/>
      </w:pPr>
      <w:r w:rsidRPr="00B46147">
        <w:t>identificarea pericolelor care amenință siguranța aviației, generate de activitățile organizației, evaluarea acestora și managementul riscurilor asociate, inclusiv luarea de măsuri în vederea reducerii riscului și a verificării eficacității acestora;</w:t>
      </w:r>
    </w:p>
    <w:p w14:paraId="0F1AD466" w14:textId="77777777" w:rsidR="002E4AC4" w:rsidRPr="00B46147" w:rsidRDefault="002E4AC4" w:rsidP="00AB4B8A">
      <w:pPr>
        <w:pStyle w:val="norm"/>
        <w:numPr>
          <w:ilvl w:val="0"/>
          <w:numId w:val="820"/>
        </w:numPr>
        <w:shd w:val="clear" w:color="auto" w:fill="FFFFFF"/>
        <w:spacing w:before="0" w:beforeAutospacing="0" w:after="0" w:afterAutospacing="0"/>
        <w:jc w:val="both"/>
      </w:pPr>
      <w:r w:rsidRPr="00B46147">
        <w:t>menținerea nivelului de pregătire și de competență al personalului pentru a-i permite acestuia să își execute sarcinile;</w:t>
      </w:r>
    </w:p>
    <w:p w14:paraId="1352F91E" w14:textId="77777777" w:rsidR="002E4AC4" w:rsidRPr="00B46147" w:rsidRDefault="002E4AC4" w:rsidP="00AB4B8A">
      <w:pPr>
        <w:pStyle w:val="norm"/>
        <w:numPr>
          <w:ilvl w:val="0"/>
          <w:numId w:val="820"/>
        </w:numPr>
        <w:shd w:val="clear" w:color="auto" w:fill="FFFFFF"/>
        <w:spacing w:before="0" w:beforeAutospacing="0" w:after="0" w:afterAutospacing="0"/>
        <w:jc w:val="both"/>
      </w:pPr>
      <w:r w:rsidRPr="00B46147">
        <w:t>documentarea tuturor proceselor-cheie ale sistemului de management, inclusiv un proces menit să facă personalul conștient de responsabilitățile sale și procedura de modificare a acestei documentații;</w:t>
      </w:r>
    </w:p>
    <w:p w14:paraId="712B9FE1" w14:textId="77777777" w:rsidR="002E4AC4" w:rsidRPr="00B46147" w:rsidRDefault="002E4AC4" w:rsidP="00AB4B8A">
      <w:pPr>
        <w:pStyle w:val="norm"/>
        <w:numPr>
          <w:ilvl w:val="0"/>
          <w:numId w:val="820"/>
        </w:numPr>
        <w:shd w:val="clear" w:color="auto" w:fill="FFFFFF"/>
        <w:spacing w:before="0" w:beforeAutospacing="0" w:after="0" w:afterAutospacing="0"/>
        <w:jc w:val="both"/>
      </w:pPr>
      <w:r w:rsidRPr="00B46147">
        <w:t xml:space="preserve">o funcție de monitorizare a conformității organizației cu cerințele relevante. Monitorizarea conformității cuprinde un sistem de transmitere a constatărilor către </w:t>
      </w:r>
      <w:r w:rsidR="007274DB" w:rsidRPr="00B46147">
        <w:t>conducătorul</w:t>
      </w:r>
      <w:r w:rsidRPr="00B46147">
        <w:t xml:space="preserve"> responsabil în vederea asigurării implementării efective a unor acțiuni corective, după caz; și</w:t>
      </w:r>
    </w:p>
    <w:p w14:paraId="31A16C7B" w14:textId="77777777" w:rsidR="00347C51" w:rsidRPr="00B46147" w:rsidRDefault="002E4AC4" w:rsidP="00AB4B8A">
      <w:pPr>
        <w:pStyle w:val="norm"/>
        <w:numPr>
          <w:ilvl w:val="0"/>
          <w:numId w:val="820"/>
        </w:numPr>
        <w:shd w:val="clear" w:color="auto" w:fill="FFFFFF"/>
        <w:spacing w:before="0" w:beforeAutospacing="0" w:after="0" w:afterAutospacing="0"/>
        <w:jc w:val="both"/>
      </w:pPr>
      <w:r w:rsidRPr="00B46147">
        <w:t xml:space="preserve">toate cerințele suplimentare prevăzute în subpărțile relevante din prezenta </w:t>
      </w:r>
      <w:r w:rsidR="002C3873" w:rsidRPr="00B46147">
        <w:t xml:space="preserve">Parte </w:t>
      </w:r>
      <w:r w:rsidRPr="00B46147">
        <w:t>sau din alte părți aplicabile.</w:t>
      </w:r>
    </w:p>
    <w:p w14:paraId="18CB7A56" w14:textId="77777777" w:rsidR="002E4AC4" w:rsidRPr="00B46147" w:rsidRDefault="002E4AC4" w:rsidP="00AB4B8A">
      <w:pPr>
        <w:pStyle w:val="norm"/>
        <w:numPr>
          <w:ilvl w:val="0"/>
          <w:numId w:val="819"/>
        </w:numPr>
        <w:shd w:val="clear" w:color="auto" w:fill="FFFFFF"/>
        <w:spacing w:before="0" w:beforeAutospacing="0" w:after="0" w:afterAutospacing="0"/>
        <w:jc w:val="both"/>
      </w:pPr>
      <w:r w:rsidRPr="00B46147">
        <w:t>Sistemul de management corespunde mărimii organizației și naturii și complexității activităților sale, ținând cont de pericolele și riscurile asociate inerente acestor activități.</w:t>
      </w:r>
    </w:p>
    <w:p w14:paraId="5120EBF0" w14:textId="77777777" w:rsidR="002E4AC4" w:rsidRPr="00B46147" w:rsidRDefault="002E4AC4" w:rsidP="00AB4B8A">
      <w:pPr>
        <w:pStyle w:val="norm"/>
        <w:numPr>
          <w:ilvl w:val="0"/>
          <w:numId w:val="819"/>
        </w:numPr>
        <w:shd w:val="clear" w:color="auto" w:fill="FFFFFF"/>
        <w:spacing w:before="0" w:beforeAutospacing="0" w:after="0" w:afterAutospacing="0"/>
        <w:jc w:val="both"/>
      </w:pPr>
      <w:r w:rsidRPr="00B46147">
        <w:t xml:space="preserve">Fără a se aduce atingere literei (a), într-o organizație care furnizează pregătire numai pentru LAPL, PPL, SPL sau BPL și pentru calificările sau certificatele aferente, managementul riscurilor la adresa siguranței și monitorizarea conformității definite la litera (a) punctele 3 și 6 pot fi realizate printr-un bilanț organizațional, care trebuie efectuat cel puțin o dată pe an calendaristic. Organizația informează fără întârzieri nejustificate </w:t>
      </w:r>
      <w:r w:rsidR="007274DB" w:rsidRPr="00B46147">
        <w:t>AAC</w:t>
      </w:r>
      <w:r w:rsidRPr="00B46147">
        <w:t xml:space="preserve"> în privința rezultatelor acestui bilanț.</w:t>
      </w:r>
    </w:p>
    <w:p w14:paraId="770846F4" w14:textId="77777777" w:rsidR="002E4AC4" w:rsidRPr="00B46147" w:rsidRDefault="002E4AC4" w:rsidP="00AB4B8A">
      <w:pPr>
        <w:pStyle w:val="title-gr-seq-level-1"/>
        <w:shd w:val="clear" w:color="auto" w:fill="FFFFFF"/>
        <w:spacing w:before="120" w:beforeAutospacing="0" w:after="120" w:afterAutospacing="0"/>
        <w:rPr>
          <w:rStyle w:val="boldface"/>
        </w:rPr>
      </w:pPr>
      <w:r w:rsidRPr="00B46147">
        <w:rPr>
          <w:rStyle w:val="boldface"/>
          <w:b/>
          <w:bCs/>
        </w:rPr>
        <w:t>ORA.GEN.205</w:t>
      </w:r>
      <w:r w:rsidRPr="00B46147">
        <w:rPr>
          <w:rStyle w:val="boldface"/>
        </w:rPr>
        <w:t>   </w:t>
      </w:r>
      <w:r w:rsidRPr="00B46147">
        <w:rPr>
          <w:rStyle w:val="boldface"/>
          <w:b/>
          <w:bCs/>
        </w:rPr>
        <w:t> Activități contractate</w:t>
      </w:r>
    </w:p>
    <w:p w14:paraId="1396E6A5" w14:textId="77777777" w:rsidR="002E4AC4" w:rsidRPr="00B46147" w:rsidRDefault="002E4AC4" w:rsidP="00AB4B8A">
      <w:pPr>
        <w:pStyle w:val="norm"/>
        <w:numPr>
          <w:ilvl w:val="0"/>
          <w:numId w:val="821"/>
        </w:numPr>
        <w:shd w:val="clear" w:color="auto" w:fill="FFFFFF"/>
        <w:spacing w:before="120" w:beforeAutospacing="0" w:after="0" w:afterAutospacing="0"/>
        <w:jc w:val="both"/>
      </w:pPr>
      <w:r w:rsidRPr="00B46147">
        <w:t>Activitățile contractate includ toate activitățile din sfera aprobării organizației care sunt desfășurate de o altă organizație, care este certificată la rândul ei să desfășoare astfel de activități sau, dacă nu este certificată, își desfășoară activitatea în temeiul aprobării organizației contractante. Atunci când contractează sau achiziționează orice parte a activității sale, organizația se asigură că serviciul sau produsul contractat sau achiziționat respectă cerințele aplicabile.</w:t>
      </w:r>
    </w:p>
    <w:p w14:paraId="1F1AFFEA" w14:textId="77777777" w:rsidR="002E4AC4" w:rsidRPr="00B46147" w:rsidRDefault="002E4AC4" w:rsidP="00AB4B8A">
      <w:pPr>
        <w:pStyle w:val="norm"/>
        <w:numPr>
          <w:ilvl w:val="0"/>
          <w:numId w:val="821"/>
        </w:numPr>
        <w:shd w:val="clear" w:color="auto" w:fill="FFFFFF"/>
        <w:spacing w:before="120" w:beforeAutospacing="0" w:after="0" w:afterAutospacing="0"/>
        <w:jc w:val="both"/>
      </w:pPr>
      <w:r w:rsidRPr="00B46147">
        <w:lastRenderedPageBreak/>
        <w:t xml:space="preserve">Atunci când organizația certificată externalizează orice parte a activității sale către o organizație care nu este la rândul său certificată în conformitate cu prezenta parte să desfășoare o astfel de activitate, organizația contractată își desfășoară activitatea în temeiul aprobării organizației contractante. Organizația contractantă se asigură că </w:t>
      </w:r>
      <w:r w:rsidR="007274DB" w:rsidRPr="00B46147">
        <w:t>AAC</w:t>
      </w:r>
      <w:r w:rsidRPr="00B46147">
        <w:t xml:space="preserve"> i se acordă acces la organizația contractată pentru a determina menținerea conformității cu cerințele aplicabile.</w:t>
      </w:r>
    </w:p>
    <w:p w14:paraId="69D881C8"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bCs/>
        </w:rPr>
        <w:t>ORA.GEN.210</w:t>
      </w:r>
      <w:r w:rsidRPr="00B46147">
        <w:rPr>
          <w:rStyle w:val="boldface"/>
        </w:rPr>
        <w:t>   </w:t>
      </w:r>
      <w:r w:rsidRPr="00B46147">
        <w:rPr>
          <w:rStyle w:val="boldface"/>
          <w:b/>
          <w:bCs/>
        </w:rPr>
        <w:t> Cerințe privind personalul</w:t>
      </w:r>
    </w:p>
    <w:p w14:paraId="31F7C454" w14:textId="77777777" w:rsidR="002E4AC4" w:rsidRPr="00B46147" w:rsidRDefault="002E4AC4" w:rsidP="00AB4B8A">
      <w:pPr>
        <w:pStyle w:val="norm"/>
        <w:numPr>
          <w:ilvl w:val="0"/>
          <w:numId w:val="822"/>
        </w:numPr>
        <w:shd w:val="clear" w:color="auto" w:fill="FFFFFF"/>
        <w:spacing w:before="0" w:beforeAutospacing="0" w:after="0" w:afterAutospacing="0"/>
        <w:jc w:val="both"/>
      </w:pPr>
      <w:r w:rsidRPr="00B46147">
        <w:t xml:space="preserve">Organizația numește un </w:t>
      </w:r>
      <w:r w:rsidR="007274DB" w:rsidRPr="00B46147">
        <w:t xml:space="preserve">conducător </w:t>
      </w:r>
      <w:r w:rsidRPr="00B46147">
        <w:t xml:space="preserve">responsabil, care deține autoritatea în ceea ce privește asigurarea faptului că toate activitățile pot fi finanțate și executate în conformitate cu cerințele aplicabile. </w:t>
      </w:r>
      <w:r w:rsidR="007274DB" w:rsidRPr="00B46147">
        <w:t>Conducătorul</w:t>
      </w:r>
      <w:r w:rsidRPr="00B46147">
        <w:t xml:space="preserve"> responsabil poartă răspunderea pentru instituirea și menținerea unui sistem de management eficace.</w:t>
      </w:r>
    </w:p>
    <w:p w14:paraId="093388DC" w14:textId="77777777" w:rsidR="002E4AC4" w:rsidRPr="00B46147" w:rsidRDefault="002E4AC4" w:rsidP="00AB4B8A">
      <w:pPr>
        <w:pStyle w:val="norm"/>
        <w:numPr>
          <w:ilvl w:val="0"/>
          <w:numId w:val="822"/>
        </w:numPr>
        <w:shd w:val="clear" w:color="auto" w:fill="FFFFFF"/>
        <w:spacing w:before="0" w:beforeAutospacing="0" w:after="0" w:afterAutospacing="0"/>
        <w:jc w:val="both"/>
      </w:pPr>
      <w:r w:rsidRPr="00B46147">
        <w:t xml:space="preserve">Organizația desemnează o persoană sau un grup de persoane care au răspunderea de a se asigura că organizația respectă în continuare cerințele aplicabile. Respectiva persoană sau respectivele persoane răspund în ultimă instanță în fața </w:t>
      </w:r>
      <w:r w:rsidR="007274DB" w:rsidRPr="00B46147">
        <w:t>conducătorului</w:t>
      </w:r>
      <w:r w:rsidRPr="00B46147">
        <w:t xml:space="preserve"> responsabil.</w:t>
      </w:r>
    </w:p>
    <w:p w14:paraId="19161832" w14:textId="77777777" w:rsidR="002E4AC4" w:rsidRPr="00B46147" w:rsidRDefault="002E4AC4" w:rsidP="00AB4B8A">
      <w:pPr>
        <w:pStyle w:val="norm"/>
        <w:numPr>
          <w:ilvl w:val="0"/>
          <w:numId w:val="822"/>
        </w:numPr>
        <w:shd w:val="clear" w:color="auto" w:fill="FFFFFF"/>
        <w:spacing w:before="0" w:beforeAutospacing="0" w:after="0" w:afterAutospacing="0"/>
        <w:jc w:val="both"/>
      </w:pPr>
      <w:r w:rsidRPr="00B46147">
        <w:t>Organizația deține suficient personal calificat pentru sarcinile planificate și pentru activitățile care trebuie desfășurate în conformitate cu cerințele aplicabile.</w:t>
      </w:r>
    </w:p>
    <w:p w14:paraId="7FAAF972" w14:textId="77777777" w:rsidR="002E4AC4" w:rsidRPr="00B46147" w:rsidRDefault="002E4AC4" w:rsidP="00AB4B8A">
      <w:pPr>
        <w:pStyle w:val="norm"/>
        <w:numPr>
          <w:ilvl w:val="0"/>
          <w:numId w:val="822"/>
        </w:numPr>
        <w:shd w:val="clear" w:color="auto" w:fill="FFFFFF"/>
        <w:spacing w:before="0" w:beforeAutospacing="0" w:after="0" w:afterAutospacing="0"/>
        <w:jc w:val="both"/>
      </w:pPr>
      <w:r w:rsidRPr="00B46147">
        <w:t>Organizația ține evidențe corespunzătoare privind experiența, calificarea și pregătirea personalului pentru a dovedi conformitatea cu litera (c).</w:t>
      </w:r>
    </w:p>
    <w:p w14:paraId="5D308EF6" w14:textId="77777777" w:rsidR="002E4AC4" w:rsidRPr="00B46147" w:rsidRDefault="002E4AC4" w:rsidP="00AB4B8A">
      <w:pPr>
        <w:pStyle w:val="norm"/>
        <w:numPr>
          <w:ilvl w:val="0"/>
          <w:numId w:val="822"/>
        </w:numPr>
        <w:shd w:val="clear" w:color="auto" w:fill="FFFFFF"/>
        <w:spacing w:before="0" w:beforeAutospacing="0" w:after="0" w:afterAutospacing="0"/>
        <w:jc w:val="both"/>
      </w:pPr>
      <w:r w:rsidRPr="00B46147">
        <w:t>Organizația se asigură că întregul personal cunoaște normele și procedurile relevante pentru executarea atribuțiilor sale.</w:t>
      </w:r>
    </w:p>
    <w:p w14:paraId="2AE959A5"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bCs/>
        </w:rPr>
        <w:t>ORA.GEN.215</w:t>
      </w:r>
      <w:r w:rsidRPr="00B46147">
        <w:rPr>
          <w:rStyle w:val="boldface"/>
        </w:rPr>
        <w:t>   </w:t>
      </w:r>
      <w:r w:rsidRPr="00B46147">
        <w:rPr>
          <w:rStyle w:val="boldface"/>
          <w:b/>
          <w:bCs/>
        </w:rPr>
        <w:t> Cerințe privind baza materială</w:t>
      </w:r>
    </w:p>
    <w:p w14:paraId="5520E675" w14:textId="77777777" w:rsidR="002E4AC4" w:rsidRPr="00B46147" w:rsidRDefault="002E4AC4" w:rsidP="00B66AAB">
      <w:pPr>
        <w:pStyle w:val="norm"/>
        <w:shd w:val="clear" w:color="auto" w:fill="FFFFFF"/>
        <w:spacing w:before="120" w:beforeAutospacing="0" w:after="0" w:afterAutospacing="0"/>
        <w:jc w:val="both"/>
      </w:pPr>
      <w:r w:rsidRPr="00B46147">
        <w:t>Organizația deține o bază materială care să permită desfășurarea și managementul tuturor sarcinilor planificate și al activităților în conformitate cu cerințele aplicabile.</w:t>
      </w:r>
    </w:p>
    <w:p w14:paraId="6A35F656"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bCs/>
        </w:rPr>
        <w:t>ORA.GEN.220</w:t>
      </w:r>
      <w:r w:rsidRPr="00B46147">
        <w:rPr>
          <w:rStyle w:val="boldface"/>
        </w:rPr>
        <w:t>   </w:t>
      </w:r>
      <w:r w:rsidRPr="00B46147">
        <w:rPr>
          <w:rStyle w:val="boldface"/>
          <w:b/>
          <w:bCs/>
        </w:rPr>
        <w:t> Evidența documentelor</w:t>
      </w:r>
    </w:p>
    <w:p w14:paraId="3338274C" w14:textId="77777777" w:rsidR="002E4AC4" w:rsidRPr="00B46147" w:rsidRDefault="002E4AC4" w:rsidP="00AB4B8A">
      <w:pPr>
        <w:pStyle w:val="norm"/>
        <w:numPr>
          <w:ilvl w:val="0"/>
          <w:numId w:val="823"/>
        </w:numPr>
        <w:shd w:val="clear" w:color="auto" w:fill="FFFFFF"/>
        <w:spacing w:before="0" w:beforeAutospacing="0" w:after="0" w:afterAutospacing="0"/>
        <w:jc w:val="both"/>
      </w:pPr>
      <w:r w:rsidRPr="00B46147">
        <w:t>Organizația instituie un sistem de evidență a documentelor care permite stocarea adecvată și trasabilitatea sigură a tuturor activităților desfășurate și care acoperă în special toate elementele indicate la ORA.GEN.200.</w:t>
      </w:r>
    </w:p>
    <w:p w14:paraId="0C485139" w14:textId="77777777" w:rsidR="002E4AC4" w:rsidRPr="00B46147" w:rsidRDefault="002E4AC4" w:rsidP="00AB4B8A">
      <w:pPr>
        <w:pStyle w:val="norm"/>
        <w:numPr>
          <w:ilvl w:val="0"/>
          <w:numId w:val="823"/>
        </w:numPr>
        <w:shd w:val="clear" w:color="auto" w:fill="FFFFFF"/>
        <w:spacing w:before="0" w:beforeAutospacing="0" w:after="0" w:afterAutospacing="0"/>
        <w:jc w:val="both"/>
      </w:pPr>
      <w:r w:rsidRPr="00B46147">
        <w:t>Formatul evidențelor se specifică în procedurile organizației.</w:t>
      </w:r>
    </w:p>
    <w:p w14:paraId="4D60BD8A" w14:textId="77777777" w:rsidR="002E4AC4" w:rsidRPr="00B46147" w:rsidRDefault="002E4AC4" w:rsidP="00AB4B8A">
      <w:pPr>
        <w:pStyle w:val="norm"/>
        <w:numPr>
          <w:ilvl w:val="0"/>
          <w:numId w:val="823"/>
        </w:numPr>
        <w:shd w:val="clear" w:color="auto" w:fill="FFFFFF"/>
        <w:spacing w:before="0" w:beforeAutospacing="0" w:after="0" w:afterAutospacing="0"/>
        <w:jc w:val="both"/>
      </w:pPr>
      <w:r w:rsidRPr="00B46147">
        <w:t>Documentele păstrate în evidență se stochează într-un mod care asigură protecția împotriva deteriorării, alterării și furtului.</w:t>
      </w:r>
    </w:p>
    <w:p w14:paraId="13543C10" w14:textId="77777777" w:rsidR="002E4AC4" w:rsidRPr="00B46147" w:rsidRDefault="002E4AC4" w:rsidP="00C628B5">
      <w:pPr>
        <w:pStyle w:val="title-gr-seq-level-1"/>
        <w:shd w:val="clear" w:color="auto" w:fill="FFFFFF"/>
        <w:spacing w:before="120" w:beforeAutospacing="0" w:after="120" w:afterAutospacing="0"/>
        <w:rPr>
          <w:rStyle w:val="boldface"/>
          <w:b/>
          <w:bCs/>
        </w:rPr>
      </w:pPr>
      <w:r w:rsidRPr="00B46147">
        <w:rPr>
          <w:rStyle w:val="boldface"/>
          <w:b/>
          <w:bCs/>
        </w:rPr>
        <w:t>SUBPARTEA ATO</w:t>
      </w:r>
      <w:r w:rsidR="00C628B5" w:rsidRPr="00B46147">
        <w:rPr>
          <w:rStyle w:val="boldface"/>
          <w:b/>
          <w:bCs/>
        </w:rPr>
        <w:t xml:space="preserve"> - </w:t>
      </w:r>
      <w:r w:rsidRPr="00B46147">
        <w:rPr>
          <w:rStyle w:val="boldface"/>
          <w:b/>
        </w:rPr>
        <w:t>ORGANIZAȚII DE PREGĂTIRE APROBATE</w:t>
      </w:r>
    </w:p>
    <w:p w14:paraId="2190FEFE" w14:textId="77777777" w:rsidR="002E4AC4" w:rsidRPr="00B46147" w:rsidRDefault="002E4AC4" w:rsidP="00C628B5">
      <w:pPr>
        <w:pStyle w:val="title-gr-seq-level-1"/>
        <w:shd w:val="clear" w:color="auto" w:fill="FFFFFF"/>
        <w:spacing w:before="120" w:beforeAutospacing="0" w:after="120" w:afterAutospacing="0"/>
        <w:rPr>
          <w:rStyle w:val="boldface"/>
          <w:b/>
        </w:rPr>
      </w:pPr>
      <w:r w:rsidRPr="00B46147">
        <w:rPr>
          <w:rStyle w:val="boldface"/>
          <w:b/>
        </w:rPr>
        <w:t>SECȚIUNEA I</w:t>
      </w:r>
      <w:r w:rsidR="00C628B5" w:rsidRPr="00B46147">
        <w:rPr>
          <w:rStyle w:val="boldface"/>
          <w:b/>
        </w:rPr>
        <w:t xml:space="preserve"> - </w:t>
      </w:r>
      <w:r w:rsidRPr="00B46147">
        <w:rPr>
          <w:rStyle w:val="boldface"/>
          <w:b/>
        </w:rPr>
        <w:t>Generalități</w:t>
      </w:r>
    </w:p>
    <w:p w14:paraId="52930D32" w14:textId="77777777" w:rsidR="002E4AC4" w:rsidRPr="00B46147" w:rsidRDefault="002E4AC4" w:rsidP="00B66AAB">
      <w:pPr>
        <w:pStyle w:val="title-gr-seq-level-1"/>
        <w:shd w:val="clear" w:color="auto" w:fill="FFFFFF"/>
        <w:spacing w:before="120" w:beforeAutospacing="0" w:after="120" w:afterAutospacing="0"/>
        <w:rPr>
          <w:rStyle w:val="boldface"/>
          <w:b/>
        </w:rPr>
      </w:pPr>
      <w:r w:rsidRPr="00B46147">
        <w:rPr>
          <w:rStyle w:val="boldface"/>
          <w:b/>
          <w:bCs/>
        </w:rPr>
        <w:t>ORA.ATO.100</w:t>
      </w:r>
      <w:r w:rsidRPr="00B46147">
        <w:rPr>
          <w:rStyle w:val="boldface"/>
          <w:b/>
        </w:rPr>
        <w:t>   </w:t>
      </w:r>
      <w:r w:rsidRPr="00B46147">
        <w:rPr>
          <w:rStyle w:val="boldface"/>
          <w:b/>
          <w:bCs/>
        </w:rPr>
        <w:t> Domeniul de aplicare</w:t>
      </w:r>
    </w:p>
    <w:p w14:paraId="6E6E1678" w14:textId="77777777" w:rsidR="002E4AC4" w:rsidRPr="00B46147" w:rsidRDefault="002E4AC4" w:rsidP="00B66AAB">
      <w:pPr>
        <w:pStyle w:val="norm"/>
        <w:shd w:val="clear" w:color="auto" w:fill="FFFFFF"/>
        <w:spacing w:before="120" w:beforeAutospacing="0" w:after="0" w:afterAutospacing="0"/>
        <w:jc w:val="both"/>
      </w:pPr>
      <w:r w:rsidRPr="00B46147">
        <w:t xml:space="preserve">Prezenta subparte stabilește cerințele ce trebuie îndeplinite de organizațiile care furnizează cursuri de pregătire pentru </w:t>
      </w:r>
      <w:r w:rsidR="004240F2" w:rsidRPr="00B46147">
        <w:t>certificate</w:t>
      </w:r>
      <w:r w:rsidRPr="00B46147">
        <w:t xml:space="preserve"> de pilot și pentru calificările și certificatele asociate.</w:t>
      </w:r>
    </w:p>
    <w:p w14:paraId="1060FB99"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bCs/>
        </w:rPr>
        <w:t>ORA.ATO.105</w:t>
      </w:r>
      <w:r w:rsidRPr="00B46147">
        <w:rPr>
          <w:rStyle w:val="boldface"/>
        </w:rPr>
        <w:t>   </w:t>
      </w:r>
      <w:r w:rsidRPr="00B46147">
        <w:rPr>
          <w:rStyle w:val="boldface"/>
          <w:b/>
          <w:bCs/>
        </w:rPr>
        <w:t> Depunerea cererilor</w:t>
      </w:r>
    </w:p>
    <w:p w14:paraId="73A0D5C0" w14:textId="77777777" w:rsidR="002E4AC4" w:rsidRPr="00B46147" w:rsidRDefault="002E4AC4" w:rsidP="00C628B5">
      <w:pPr>
        <w:pStyle w:val="norm"/>
        <w:numPr>
          <w:ilvl w:val="0"/>
          <w:numId w:val="824"/>
        </w:numPr>
        <w:shd w:val="clear" w:color="auto" w:fill="FFFFFF"/>
        <w:spacing w:before="120" w:beforeAutospacing="0" w:after="0" w:afterAutospacing="0"/>
        <w:jc w:val="both"/>
      </w:pPr>
      <w:r w:rsidRPr="00B46147">
        <w:t xml:space="preserve">Persoanele care solicită eliberarea unui certificat de organizație de pregătire aprobată (ATO) furnizează </w:t>
      </w:r>
      <w:r w:rsidR="004240F2" w:rsidRPr="00B46147">
        <w:t>AAC</w:t>
      </w:r>
      <w:r w:rsidRPr="00B46147">
        <w:t>:</w:t>
      </w:r>
    </w:p>
    <w:p w14:paraId="7C35174A" w14:textId="77777777" w:rsidR="002E4AC4" w:rsidRPr="00B46147" w:rsidRDefault="002E4AC4" w:rsidP="00EE1A3C">
      <w:pPr>
        <w:pStyle w:val="norm"/>
        <w:numPr>
          <w:ilvl w:val="3"/>
          <w:numId w:val="825"/>
        </w:numPr>
        <w:shd w:val="clear" w:color="auto" w:fill="FFFFFF"/>
        <w:spacing w:before="0" w:beforeAutospacing="0" w:after="0" w:afterAutospacing="0"/>
        <w:ind w:left="810"/>
        <w:jc w:val="both"/>
      </w:pPr>
      <w:r w:rsidRPr="00B46147">
        <w:t>următoarele informații:</w:t>
      </w:r>
    </w:p>
    <w:p w14:paraId="1BCB6B7E" w14:textId="77777777" w:rsidR="002E4AC4" w:rsidRPr="00B46147" w:rsidRDefault="002E4AC4" w:rsidP="002C3873">
      <w:pPr>
        <w:pStyle w:val="norm"/>
        <w:numPr>
          <w:ilvl w:val="0"/>
          <w:numId w:val="826"/>
        </w:numPr>
        <w:shd w:val="clear" w:color="auto" w:fill="FFFFFF"/>
        <w:spacing w:before="0" w:beforeAutospacing="0" w:after="0" w:afterAutospacing="0"/>
        <w:jc w:val="both"/>
      </w:pPr>
      <w:r w:rsidRPr="00B46147">
        <w:t>denumirea și adresa organizației de pregătire;</w:t>
      </w:r>
    </w:p>
    <w:p w14:paraId="65E7931E" w14:textId="77777777" w:rsidR="002E4AC4" w:rsidRPr="00B46147" w:rsidRDefault="00C628B5" w:rsidP="00EE1A3C">
      <w:pPr>
        <w:pStyle w:val="norm"/>
        <w:numPr>
          <w:ilvl w:val="0"/>
          <w:numId w:val="826"/>
        </w:numPr>
        <w:shd w:val="clear" w:color="auto" w:fill="FFFFFF"/>
        <w:spacing w:before="0" w:beforeAutospacing="0" w:after="0" w:afterAutospacing="0"/>
        <w:jc w:val="both"/>
      </w:pPr>
      <w:r w:rsidRPr="00B46147">
        <w:t xml:space="preserve"> </w:t>
      </w:r>
      <w:r w:rsidR="002E4AC4" w:rsidRPr="00B46147">
        <w:t>data la care se intenționează începerea activității;</w:t>
      </w:r>
    </w:p>
    <w:p w14:paraId="0003D7A5" w14:textId="77777777" w:rsidR="002E4AC4" w:rsidRPr="00B46147" w:rsidRDefault="00C628B5" w:rsidP="00EE1A3C">
      <w:pPr>
        <w:pStyle w:val="norm"/>
        <w:numPr>
          <w:ilvl w:val="0"/>
          <w:numId w:val="826"/>
        </w:numPr>
        <w:shd w:val="clear" w:color="auto" w:fill="FFFFFF"/>
        <w:spacing w:before="0" w:beforeAutospacing="0" w:after="0" w:afterAutospacing="0"/>
        <w:jc w:val="both"/>
      </w:pPr>
      <w:r w:rsidRPr="00B46147">
        <w:t xml:space="preserve"> </w:t>
      </w:r>
      <w:r w:rsidR="002E4AC4" w:rsidRPr="00B46147">
        <w:t>detaliile personale și calificările responsabilului cu pregătirea (HT), ale instructorului (instructorilor) de zbor, ale instructorilor care asigură pregătirea pe echipamente de pregătire sintetică pentru zbor și ale instructorului (instructorilor) care asigură pregătirea teoretică;</w:t>
      </w:r>
    </w:p>
    <w:p w14:paraId="2E747E14" w14:textId="77777777" w:rsidR="002E4AC4" w:rsidRPr="00B46147" w:rsidRDefault="002E4AC4" w:rsidP="00EE1A3C">
      <w:pPr>
        <w:pStyle w:val="norm"/>
        <w:numPr>
          <w:ilvl w:val="0"/>
          <w:numId w:val="826"/>
        </w:numPr>
        <w:shd w:val="clear" w:color="auto" w:fill="FFFFFF"/>
        <w:spacing w:before="0" w:beforeAutospacing="0" w:after="0" w:afterAutospacing="0"/>
        <w:jc w:val="both"/>
      </w:pPr>
      <w:r w:rsidRPr="00B46147">
        <w:lastRenderedPageBreak/>
        <w:t>numele și adresa (adresele) aerodromului (aerodromurilor) și/sau ale bazei (bazelor) de operare unde se desfășoară pregătirea;</w:t>
      </w:r>
    </w:p>
    <w:p w14:paraId="46159464" w14:textId="77777777" w:rsidR="002E4AC4" w:rsidRPr="00B46147" w:rsidRDefault="002E4AC4" w:rsidP="00EE1A3C">
      <w:pPr>
        <w:pStyle w:val="norm"/>
        <w:numPr>
          <w:ilvl w:val="0"/>
          <w:numId w:val="826"/>
        </w:numPr>
        <w:shd w:val="clear" w:color="auto" w:fill="FFFFFF"/>
        <w:spacing w:before="0" w:beforeAutospacing="0" w:after="0" w:afterAutospacing="0"/>
        <w:jc w:val="both"/>
      </w:pPr>
      <w:r w:rsidRPr="00B46147">
        <w:t xml:space="preserve">lista aeronavelor care urmează să fie exploatate în cadrul pregătirii, inclusiv categoria, </w:t>
      </w:r>
      <w:r w:rsidR="00C628B5" w:rsidRPr="00B46147">
        <w:t xml:space="preserve"> </w:t>
      </w:r>
      <w:r w:rsidRPr="00B46147">
        <w:t>clasa sau tipul, numărul de înmatriculare, proprietarii și categoria certificatului de navigabilitate ale acestora, după caz;</w:t>
      </w:r>
    </w:p>
    <w:p w14:paraId="44EAA0CC" w14:textId="77777777" w:rsidR="002E4AC4" w:rsidRPr="00B46147" w:rsidRDefault="002E4AC4" w:rsidP="00EE1A3C">
      <w:pPr>
        <w:pStyle w:val="norm"/>
        <w:numPr>
          <w:ilvl w:val="0"/>
          <w:numId w:val="826"/>
        </w:numPr>
        <w:shd w:val="clear" w:color="auto" w:fill="FFFFFF"/>
        <w:tabs>
          <w:tab w:val="left" w:pos="900"/>
        </w:tabs>
        <w:spacing w:before="0" w:beforeAutospacing="0" w:after="0" w:afterAutospacing="0"/>
        <w:jc w:val="both"/>
      </w:pPr>
      <w:r w:rsidRPr="00B46147">
        <w:t>lista echipamentelor de pregătire sintetică pentru zbor (FSTD) pe care organizația de pregătire intenționează să le utilizeze, după caz;</w:t>
      </w:r>
    </w:p>
    <w:p w14:paraId="782799CF" w14:textId="77777777" w:rsidR="002E4AC4" w:rsidRPr="00B46147" w:rsidRDefault="002E4AC4" w:rsidP="00EE1A3C">
      <w:pPr>
        <w:pStyle w:val="norm"/>
        <w:numPr>
          <w:ilvl w:val="0"/>
          <w:numId w:val="826"/>
        </w:numPr>
        <w:shd w:val="clear" w:color="auto" w:fill="FFFFFF"/>
        <w:tabs>
          <w:tab w:val="left" w:pos="990"/>
        </w:tabs>
        <w:spacing w:before="0" w:beforeAutospacing="0" w:after="0" w:afterAutospacing="0"/>
        <w:jc w:val="both"/>
      </w:pPr>
      <w:r w:rsidRPr="00B46147">
        <w:t>tipul de pregătire pe care organizația de pregătire dorește să îl furnizeze și programul de pregătire corespunzător; și</w:t>
      </w:r>
    </w:p>
    <w:p w14:paraId="22448307" w14:textId="77777777" w:rsidR="002E4AC4" w:rsidRPr="00B46147" w:rsidRDefault="002E4AC4" w:rsidP="00EE1A3C">
      <w:pPr>
        <w:pStyle w:val="norm"/>
        <w:numPr>
          <w:ilvl w:val="3"/>
          <w:numId w:val="825"/>
        </w:numPr>
        <w:shd w:val="clear" w:color="auto" w:fill="FFFFFF"/>
        <w:spacing w:before="0" w:beforeAutospacing="0" w:after="0" w:afterAutospacing="0"/>
        <w:ind w:left="810"/>
        <w:jc w:val="both"/>
      </w:pPr>
      <w:r w:rsidRPr="00B46147">
        <w:t>manualele de operațiuni și de pregătire.</w:t>
      </w:r>
    </w:p>
    <w:p w14:paraId="39635B84" w14:textId="77777777" w:rsidR="002E4AC4" w:rsidRPr="00B46147" w:rsidRDefault="002E4AC4" w:rsidP="00C628B5">
      <w:pPr>
        <w:pStyle w:val="norm"/>
        <w:numPr>
          <w:ilvl w:val="0"/>
          <w:numId w:val="824"/>
        </w:numPr>
        <w:shd w:val="clear" w:color="auto" w:fill="FFFFFF"/>
        <w:spacing w:before="120" w:beforeAutospacing="0" w:after="0" w:afterAutospacing="0"/>
        <w:jc w:val="both"/>
      </w:pPr>
      <w:r w:rsidRPr="00B46147">
        <w:t>Organizațiile de pregătire pentru zbor de încercare. Fără a aduce atingere literei (a) punctul 1 subpunctele (iv) și (v), organizațiile de pregătire care furnizează cursuri de pregătire pentru zbor de încercare trebuie să furnizeze doar:</w:t>
      </w:r>
    </w:p>
    <w:p w14:paraId="33BAA4BB" w14:textId="77777777" w:rsidR="002E4AC4" w:rsidRPr="00B46147" w:rsidRDefault="002E4AC4" w:rsidP="00EE1A3C">
      <w:pPr>
        <w:pStyle w:val="norm"/>
        <w:numPr>
          <w:ilvl w:val="0"/>
          <w:numId w:val="827"/>
        </w:numPr>
        <w:shd w:val="clear" w:color="auto" w:fill="FFFFFF"/>
        <w:spacing w:before="0" w:beforeAutospacing="0" w:after="0" w:afterAutospacing="0"/>
        <w:jc w:val="both"/>
      </w:pPr>
      <w:r w:rsidRPr="00B46147">
        <w:t>numele și adresa (adresele) aerodromurilor și/sau ale bazei (bazelor) de operare principale unde se desfășoară pregătirea; și</w:t>
      </w:r>
    </w:p>
    <w:p w14:paraId="1A4E623E" w14:textId="77777777" w:rsidR="002E4AC4" w:rsidRPr="00B46147" w:rsidRDefault="002E4AC4" w:rsidP="00EE1A3C">
      <w:pPr>
        <w:pStyle w:val="norm"/>
        <w:numPr>
          <w:ilvl w:val="0"/>
          <w:numId w:val="827"/>
        </w:numPr>
        <w:shd w:val="clear" w:color="auto" w:fill="FFFFFF"/>
        <w:spacing w:before="0" w:beforeAutospacing="0" w:after="0" w:afterAutospacing="0"/>
        <w:jc w:val="both"/>
      </w:pPr>
      <w:r w:rsidRPr="00B46147">
        <w:t>o listă a tipurilor sau categoriilor de aeronavă care urmează să fie utilizate în cadrul pregătirii pentru zbor de încercare.</w:t>
      </w:r>
    </w:p>
    <w:p w14:paraId="4C1BA2DD" w14:textId="77777777" w:rsidR="002E4AC4" w:rsidRPr="00B46147" w:rsidRDefault="002E4AC4" w:rsidP="00C628B5">
      <w:pPr>
        <w:pStyle w:val="norm"/>
        <w:numPr>
          <w:ilvl w:val="0"/>
          <w:numId w:val="824"/>
        </w:numPr>
        <w:shd w:val="clear" w:color="auto" w:fill="FFFFFF"/>
        <w:spacing w:before="120" w:beforeAutospacing="0" w:after="0" w:afterAutospacing="0"/>
        <w:jc w:val="both"/>
      </w:pPr>
      <w:r w:rsidRPr="00B46147">
        <w:t xml:space="preserve">În cazul unei modificări a certificatului, solicitanții furnizează </w:t>
      </w:r>
      <w:r w:rsidR="004240F2" w:rsidRPr="00B46147">
        <w:t>AAC</w:t>
      </w:r>
      <w:r w:rsidRPr="00B46147">
        <w:t xml:space="preserve"> părțile relevante din informațiile și documentele menționate la litera (a).</w:t>
      </w:r>
    </w:p>
    <w:p w14:paraId="5B43D6EB"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bCs/>
        </w:rPr>
        <w:t>ORA.ATO.110</w:t>
      </w:r>
      <w:r w:rsidRPr="00B46147">
        <w:rPr>
          <w:rStyle w:val="boldface"/>
        </w:rPr>
        <w:t>   </w:t>
      </w:r>
      <w:r w:rsidRPr="00B46147">
        <w:rPr>
          <w:rStyle w:val="boldface"/>
          <w:b/>
          <w:bCs/>
        </w:rPr>
        <w:t> Cerințe privind personalul</w:t>
      </w:r>
    </w:p>
    <w:p w14:paraId="5498DF05" w14:textId="77777777" w:rsidR="002E4AC4" w:rsidRPr="00B46147" w:rsidRDefault="002E4AC4" w:rsidP="00EE1A3C">
      <w:pPr>
        <w:pStyle w:val="norm"/>
        <w:numPr>
          <w:ilvl w:val="0"/>
          <w:numId w:val="828"/>
        </w:numPr>
        <w:shd w:val="clear" w:color="auto" w:fill="FFFFFF"/>
        <w:spacing w:before="0" w:beforeAutospacing="0" w:after="0" w:afterAutospacing="0"/>
        <w:jc w:val="both"/>
      </w:pPr>
      <w:r w:rsidRPr="00B46147">
        <w:t>Se desemnează un HT. HT dispune de o experiență vastă ca instructor în domeniile relevante pentru pregătirea furnizată de ATO și de bune capacități manageriale.</w:t>
      </w:r>
    </w:p>
    <w:p w14:paraId="07B0A101" w14:textId="77777777" w:rsidR="002E4AC4" w:rsidRPr="00B46147" w:rsidRDefault="002E4AC4" w:rsidP="00EE1A3C">
      <w:pPr>
        <w:pStyle w:val="norm"/>
        <w:numPr>
          <w:ilvl w:val="0"/>
          <w:numId w:val="828"/>
        </w:numPr>
        <w:shd w:val="clear" w:color="auto" w:fill="FFFFFF"/>
        <w:spacing w:before="0" w:beforeAutospacing="0" w:after="0" w:afterAutospacing="0"/>
        <w:jc w:val="both"/>
      </w:pPr>
      <w:r w:rsidRPr="00B46147">
        <w:t>Responsabilitățile HT includ:</w:t>
      </w:r>
    </w:p>
    <w:p w14:paraId="1E1D6334" w14:textId="77777777" w:rsidR="002E4AC4" w:rsidRPr="00B46147" w:rsidRDefault="002E4AC4" w:rsidP="00EE1A3C">
      <w:pPr>
        <w:pStyle w:val="norm"/>
        <w:numPr>
          <w:ilvl w:val="0"/>
          <w:numId w:val="829"/>
        </w:numPr>
        <w:shd w:val="clear" w:color="auto" w:fill="FFFFFF"/>
        <w:spacing w:before="0" w:beforeAutospacing="0" w:after="0" w:afterAutospacing="0"/>
        <w:jc w:val="both"/>
      </w:pPr>
      <w:r w:rsidRPr="00B46147">
        <w:t xml:space="preserve">asigurarea faptului că pregătirea furnizată este în conformitate cu partea FCL și, în cazul pregătirii pentru zbor de încercare, că s-au determinat cerințele relevante din </w:t>
      </w:r>
      <w:r w:rsidR="00C628B5" w:rsidRPr="00B46147">
        <w:t xml:space="preserve"> Regulamentul stabilire a normelor de punere în aplicare privind certificarea pentru navigabilitate și mediu a aeronavelor și a produselor, pieselor și echipamentelor aferente, precum și certificarea organizațiilor de proiectare și producție </w:t>
      </w:r>
      <w:r w:rsidRPr="00B46147">
        <w:t>și programul de pregătire;</w:t>
      </w:r>
    </w:p>
    <w:p w14:paraId="68739270" w14:textId="77777777" w:rsidR="002E4AC4" w:rsidRPr="00B46147" w:rsidRDefault="002E4AC4" w:rsidP="00EE1A3C">
      <w:pPr>
        <w:pStyle w:val="norm"/>
        <w:numPr>
          <w:ilvl w:val="0"/>
          <w:numId w:val="829"/>
        </w:numPr>
        <w:shd w:val="clear" w:color="auto" w:fill="FFFFFF"/>
        <w:spacing w:before="0" w:beforeAutospacing="0" w:after="0" w:afterAutospacing="0"/>
        <w:jc w:val="both"/>
      </w:pPr>
      <w:r w:rsidRPr="00B46147">
        <w:t>asigurarea integrării satisfăcătoare a cursurilor de pregătire practică pe o aeronavă sau pe un echipament de pregătire sintetică pentru zbor (FSTD) și a instruirii teoretice; și</w:t>
      </w:r>
    </w:p>
    <w:p w14:paraId="34C5B6A5" w14:textId="77777777" w:rsidR="002E4AC4" w:rsidRPr="00B46147" w:rsidRDefault="002E4AC4" w:rsidP="00EE1A3C">
      <w:pPr>
        <w:pStyle w:val="norm"/>
        <w:numPr>
          <w:ilvl w:val="0"/>
          <w:numId w:val="829"/>
        </w:numPr>
        <w:shd w:val="clear" w:color="auto" w:fill="FFFFFF"/>
        <w:spacing w:before="0" w:beforeAutospacing="0" w:after="0" w:afterAutospacing="0"/>
        <w:jc w:val="both"/>
      </w:pPr>
      <w:r w:rsidRPr="00B46147">
        <w:t>supravegherea progresului fiecărui student în parte.</w:t>
      </w:r>
    </w:p>
    <w:p w14:paraId="1FFC9742" w14:textId="77777777" w:rsidR="002E4AC4" w:rsidRPr="00B46147" w:rsidRDefault="002E4AC4" w:rsidP="00EE1A3C">
      <w:pPr>
        <w:pStyle w:val="norm"/>
        <w:numPr>
          <w:ilvl w:val="0"/>
          <w:numId w:val="828"/>
        </w:numPr>
        <w:shd w:val="clear" w:color="auto" w:fill="FFFFFF"/>
        <w:spacing w:before="0" w:beforeAutospacing="0" w:after="0" w:afterAutospacing="0"/>
        <w:jc w:val="both"/>
      </w:pPr>
      <w:r w:rsidRPr="00B46147">
        <w:t>Instructorii care asigură pregătirea teoretică dispun de:</w:t>
      </w:r>
    </w:p>
    <w:p w14:paraId="3843851C" w14:textId="77777777" w:rsidR="002E4AC4" w:rsidRPr="00B46147" w:rsidRDefault="002E4AC4" w:rsidP="00EE1A3C">
      <w:pPr>
        <w:pStyle w:val="norm"/>
        <w:numPr>
          <w:ilvl w:val="0"/>
          <w:numId w:val="830"/>
        </w:numPr>
        <w:shd w:val="clear" w:color="auto" w:fill="FFFFFF"/>
        <w:spacing w:before="0" w:beforeAutospacing="0" w:after="0" w:afterAutospacing="0"/>
        <w:jc w:val="both"/>
      </w:pPr>
      <w:r w:rsidRPr="00B46147">
        <w:t>experiență practică în aviație în domeniile relevante pentru pregătirea furnizată și au absolvit un curs de pregătire în tehnici de instruire; sau</w:t>
      </w:r>
    </w:p>
    <w:p w14:paraId="11565D9D" w14:textId="77777777" w:rsidR="002E4AC4" w:rsidRPr="00B46147" w:rsidRDefault="002E4AC4" w:rsidP="00EE1A3C">
      <w:pPr>
        <w:pStyle w:val="norm"/>
        <w:numPr>
          <w:ilvl w:val="0"/>
          <w:numId w:val="830"/>
        </w:numPr>
        <w:shd w:val="clear" w:color="auto" w:fill="FFFFFF"/>
        <w:spacing w:before="0" w:beforeAutospacing="0" w:after="0" w:afterAutospacing="0"/>
        <w:jc w:val="both"/>
      </w:pPr>
      <w:r w:rsidRPr="00B46147">
        <w:t>experiență anterioară în furnizarea de instruire teoretică și o pregătire teoretică adecvată în domeniul în care vor furniza instruirea teoretică.</w:t>
      </w:r>
      <w:r w:rsidRPr="00B46147">
        <w:rPr>
          <w:rStyle w:val="boldface"/>
          <w:b/>
          <w:bCs/>
        </w:rPr>
        <w:t> </w:t>
      </w:r>
    </w:p>
    <w:p w14:paraId="39520CBA" w14:textId="77777777" w:rsidR="002E4AC4" w:rsidRPr="00B46147" w:rsidRDefault="002E4AC4" w:rsidP="00EE1A3C">
      <w:pPr>
        <w:pStyle w:val="norm"/>
        <w:numPr>
          <w:ilvl w:val="0"/>
          <w:numId w:val="828"/>
        </w:numPr>
        <w:shd w:val="clear" w:color="auto" w:fill="FFFFFF"/>
        <w:spacing w:before="0" w:beforeAutospacing="0" w:after="0" w:afterAutospacing="0"/>
        <w:jc w:val="both"/>
      </w:pPr>
      <w:r w:rsidRPr="00B46147">
        <w:t xml:space="preserve">Instructorii de zbor și instructorii care asigură pregătirea pe echipamente de pregătire sintetică pentru zbor dețin calificările prevăzute în </w:t>
      </w:r>
      <w:r w:rsidR="00C628B5" w:rsidRPr="00B46147">
        <w:t xml:space="preserve">Partea </w:t>
      </w:r>
      <w:r w:rsidRPr="00B46147">
        <w:t>FCL pentru tipul de pregătire pe care o furnizează.</w:t>
      </w:r>
    </w:p>
    <w:p w14:paraId="1BBF1A5B"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bCs/>
        </w:rPr>
        <w:t>ORA.ATO.120</w:t>
      </w:r>
      <w:r w:rsidRPr="00B46147">
        <w:rPr>
          <w:rStyle w:val="boldface"/>
        </w:rPr>
        <w:t>   </w:t>
      </w:r>
      <w:r w:rsidRPr="00B46147">
        <w:rPr>
          <w:rStyle w:val="boldface"/>
          <w:b/>
          <w:bCs/>
        </w:rPr>
        <w:t> Evidența documentelor</w:t>
      </w:r>
    </w:p>
    <w:p w14:paraId="0D62E649" w14:textId="77777777" w:rsidR="002E4AC4" w:rsidRPr="00B46147" w:rsidRDefault="002E4AC4" w:rsidP="00B66AAB">
      <w:pPr>
        <w:pStyle w:val="norm"/>
        <w:shd w:val="clear" w:color="auto" w:fill="FFFFFF"/>
        <w:spacing w:before="120" w:beforeAutospacing="0" w:after="0" w:afterAutospacing="0"/>
        <w:jc w:val="both"/>
      </w:pPr>
      <w:r w:rsidRPr="00B46147">
        <w:t>Următoarele evidențele se păstrează pe toată durata cursului de pregătire și timp de trei ani de la absolvirea cursului de pregătire:</w:t>
      </w:r>
    </w:p>
    <w:p w14:paraId="26292E1A" w14:textId="77777777" w:rsidR="002E4AC4" w:rsidRPr="00B46147" w:rsidRDefault="002E4AC4" w:rsidP="00EE1A3C">
      <w:pPr>
        <w:pStyle w:val="norm"/>
        <w:numPr>
          <w:ilvl w:val="0"/>
          <w:numId w:val="831"/>
        </w:numPr>
        <w:shd w:val="clear" w:color="auto" w:fill="FFFFFF"/>
        <w:spacing w:before="0" w:beforeAutospacing="0" w:after="0" w:afterAutospacing="0"/>
        <w:jc w:val="both"/>
      </w:pPr>
      <w:r w:rsidRPr="00B46147">
        <w:t>detaliile pregătirii la sol, ale pregătirii practice în zbor și în simulatoare de zbor de care a beneficiat fiecare student;</w:t>
      </w:r>
    </w:p>
    <w:p w14:paraId="14DA5C09" w14:textId="77777777" w:rsidR="002E4AC4" w:rsidRPr="00B46147" w:rsidRDefault="002E4AC4" w:rsidP="00EE1A3C">
      <w:pPr>
        <w:pStyle w:val="norm"/>
        <w:numPr>
          <w:ilvl w:val="0"/>
          <w:numId w:val="831"/>
        </w:numPr>
        <w:shd w:val="clear" w:color="auto" w:fill="FFFFFF"/>
        <w:spacing w:before="0" w:beforeAutospacing="0" w:after="0" w:afterAutospacing="0"/>
        <w:jc w:val="both"/>
      </w:pPr>
      <w:r w:rsidRPr="00B46147">
        <w:lastRenderedPageBreak/>
        <w:t>rapoartele de progres periodice și detaliate întocmite de instructori, inclusiv evaluările, zborurile de încercare periodice în vederea evaluării progresului și examinările la sol; și</w:t>
      </w:r>
    </w:p>
    <w:p w14:paraId="18098EC7" w14:textId="77777777" w:rsidR="002E4AC4" w:rsidRPr="00B46147" w:rsidRDefault="002E4AC4" w:rsidP="00EE1A3C">
      <w:pPr>
        <w:pStyle w:val="norm"/>
        <w:numPr>
          <w:ilvl w:val="0"/>
          <w:numId w:val="831"/>
        </w:numPr>
        <w:shd w:val="clear" w:color="auto" w:fill="FFFFFF"/>
        <w:spacing w:before="0" w:beforeAutospacing="0" w:after="0" w:afterAutospacing="0"/>
        <w:jc w:val="both"/>
      </w:pPr>
      <w:r w:rsidRPr="00B46147">
        <w:t xml:space="preserve">informațiile privind </w:t>
      </w:r>
      <w:r w:rsidR="004240F2" w:rsidRPr="00B46147">
        <w:t>certificatele</w:t>
      </w:r>
      <w:r w:rsidRPr="00B46147">
        <w:t xml:space="preserve"> și calificările și certificatele asociate ale studenților, inclusiv datele la care expiră certificatele medicale și calificările.</w:t>
      </w:r>
    </w:p>
    <w:p w14:paraId="41B72309"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bCs/>
        </w:rPr>
        <w:t>ORA.ATO.125</w:t>
      </w:r>
      <w:r w:rsidRPr="00B46147">
        <w:rPr>
          <w:rStyle w:val="boldface"/>
        </w:rPr>
        <w:t>   </w:t>
      </w:r>
      <w:r w:rsidRPr="00B46147">
        <w:rPr>
          <w:rStyle w:val="boldface"/>
          <w:b/>
          <w:bCs/>
        </w:rPr>
        <w:t> Programul de pregătire</w:t>
      </w:r>
    </w:p>
    <w:p w14:paraId="29C7F9B2" w14:textId="77777777" w:rsidR="002E4AC4" w:rsidRPr="00B46147" w:rsidRDefault="002E4AC4" w:rsidP="00EE1A3C">
      <w:pPr>
        <w:pStyle w:val="norm"/>
        <w:numPr>
          <w:ilvl w:val="0"/>
          <w:numId w:val="832"/>
        </w:numPr>
        <w:shd w:val="clear" w:color="auto" w:fill="FFFFFF"/>
        <w:spacing w:before="0" w:beforeAutospacing="0" w:after="0" w:afterAutospacing="0"/>
        <w:jc w:val="both"/>
      </w:pPr>
      <w:r w:rsidRPr="00B46147">
        <w:t>Se elaborează un program de pregătire pentru fiecare tip de curs oferit.</w:t>
      </w:r>
    </w:p>
    <w:p w14:paraId="77C2EAF1" w14:textId="77777777" w:rsidR="002E4AC4" w:rsidRPr="00B46147" w:rsidRDefault="002E4AC4" w:rsidP="00EE1A3C">
      <w:pPr>
        <w:pStyle w:val="norm"/>
        <w:numPr>
          <w:ilvl w:val="0"/>
          <w:numId w:val="832"/>
        </w:numPr>
        <w:shd w:val="clear" w:color="auto" w:fill="FFFFFF"/>
        <w:spacing w:before="0" w:beforeAutospacing="0" w:after="0" w:afterAutospacing="0"/>
        <w:jc w:val="both"/>
      </w:pPr>
      <w:r w:rsidRPr="00B46147">
        <w:t xml:space="preserve">Programul de pregătire respectă cerințele părții FCL și, în cazul cursurilor de pregătire pentru zbor de încercare, cerințele relevante </w:t>
      </w:r>
      <w:r w:rsidR="00C628B5" w:rsidRPr="00B46147">
        <w:t>din Regulamentul stabilire a normelor de punere în aplicare privind certificarea pentru navigabilitate și mediu a aeronavelor și a produselor, pieselor și echipamentelor aferente, precum și certificarea organizațiilor de proiectare și producție</w:t>
      </w:r>
      <w:r w:rsidRPr="00B46147">
        <w:t>.</w:t>
      </w:r>
    </w:p>
    <w:p w14:paraId="0BBC121F"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bCs/>
        </w:rPr>
        <w:t>ORA.ATO.130</w:t>
      </w:r>
      <w:r w:rsidRPr="00B46147">
        <w:rPr>
          <w:rStyle w:val="boldface"/>
        </w:rPr>
        <w:t>   </w:t>
      </w:r>
      <w:r w:rsidRPr="00B46147">
        <w:rPr>
          <w:rStyle w:val="boldface"/>
          <w:b/>
          <w:bCs/>
        </w:rPr>
        <w:t> Manualul de pregătire și manualul de operațiuni</w:t>
      </w:r>
    </w:p>
    <w:p w14:paraId="490FD866" w14:textId="77777777" w:rsidR="002E4AC4" w:rsidRPr="00B46147" w:rsidRDefault="002E4AC4" w:rsidP="00EE1A3C">
      <w:pPr>
        <w:pStyle w:val="norm"/>
        <w:numPr>
          <w:ilvl w:val="0"/>
          <w:numId w:val="833"/>
        </w:numPr>
        <w:shd w:val="clear" w:color="auto" w:fill="FFFFFF"/>
        <w:spacing w:before="0" w:beforeAutospacing="0" w:after="0" w:afterAutospacing="0"/>
        <w:jc w:val="both"/>
      </w:pPr>
      <w:r w:rsidRPr="00B46147">
        <w:t>ATO elaborează și menține un manual de pregătire și un manual de operațiuni cuprinzând informații și instrucțiuni care să permită personalului să își execute atribuțiile și care să ofere îndrumări studenților privind modul în care trebuie respectate cerințele cursului.</w:t>
      </w:r>
    </w:p>
    <w:p w14:paraId="7FED902D" w14:textId="77777777" w:rsidR="002E4AC4" w:rsidRPr="00B46147" w:rsidRDefault="002E4AC4" w:rsidP="00EE1A3C">
      <w:pPr>
        <w:pStyle w:val="norm"/>
        <w:numPr>
          <w:ilvl w:val="0"/>
          <w:numId w:val="833"/>
        </w:numPr>
        <w:shd w:val="clear" w:color="auto" w:fill="FFFFFF"/>
        <w:spacing w:before="0" w:beforeAutospacing="0" w:after="0" w:afterAutospacing="0"/>
        <w:jc w:val="both"/>
      </w:pPr>
      <w:r w:rsidRPr="00B46147">
        <w:t>ATO pune la dispoziția personalului său și, după caz, la dispoziția studenților informațiile conținute în manualul de pregătire, în manualul de operațiuni și în documentația de aprobare a ATO.</w:t>
      </w:r>
    </w:p>
    <w:p w14:paraId="57C1075B" w14:textId="77777777" w:rsidR="0020620E" w:rsidRPr="00B46147" w:rsidRDefault="002E4AC4" w:rsidP="00EE1A3C">
      <w:pPr>
        <w:pStyle w:val="norm"/>
        <w:numPr>
          <w:ilvl w:val="0"/>
          <w:numId w:val="833"/>
        </w:numPr>
        <w:shd w:val="clear" w:color="auto" w:fill="FFFFFF"/>
        <w:spacing w:before="0" w:beforeAutospacing="0" w:after="0" w:afterAutospacing="0"/>
        <w:jc w:val="both"/>
      </w:pPr>
      <w:r w:rsidRPr="00B46147">
        <w:t xml:space="preserve">În cazul ATO care furnizează cursuri de pregătire pentru zbor de încercare, manualul de operațiuni respectă cerințele privind manualul de operațiuni pentru zbor de încercare prevăzut </w:t>
      </w:r>
      <w:r w:rsidR="00515E46" w:rsidRPr="00B46147">
        <w:t xml:space="preserve">în </w:t>
      </w:r>
      <w:r w:rsidR="0020620E" w:rsidRPr="00B46147">
        <w:t>Regulamentul de stabilire a normelor de punere în aplicare privind certificarea pentru navigabilitate și mediu a aeronavelor și a produselor, pieselor și echipamentelor aferente, precum și certificarea organizațiilor de proiectare și producție</w:t>
      </w:r>
      <w:r w:rsidRPr="00B46147">
        <w:t>.</w:t>
      </w:r>
    </w:p>
    <w:p w14:paraId="23441563" w14:textId="77777777" w:rsidR="002E4AC4" w:rsidRPr="00B46147" w:rsidRDefault="002E4AC4" w:rsidP="00EE1A3C">
      <w:pPr>
        <w:pStyle w:val="norm"/>
        <w:numPr>
          <w:ilvl w:val="0"/>
          <w:numId w:val="833"/>
        </w:numPr>
        <w:shd w:val="clear" w:color="auto" w:fill="FFFFFF"/>
        <w:spacing w:before="0" w:beforeAutospacing="0" w:after="0" w:afterAutospacing="0"/>
        <w:jc w:val="both"/>
      </w:pPr>
      <w:r w:rsidRPr="00B46147">
        <w:t>Manualul de operațiuni stabilește sisteme de limitare a timpului de zbor pentru instructorii de zbor, inclusiv numărul maxim de ore de zbor, numărul maxim de ore de zbor în serviciu și timpul de odihnă minim între sesiunile de instruire</w:t>
      </w:r>
      <w:r w:rsidRPr="00B46147">
        <w:rPr>
          <w:rStyle w:val="boldface"/>
          <w:b/>
          <w:bCs/>
        </w:rPr>
        <w:t> </w:t>
      </w:r>
      <w:r w:rsidRPr="00B46147">
        <w:t xml:space="preserve">în conformitate cu </w:t>
      </w:r>
      <w:r w:rsidR="009B2380" w:rsidRPr="00B46147">
        <w:t xml:space="preserve">Partea </w:t>
      </w:r>
      <w:r w:rsidRPr="00B46147">
        <w:t>ORO.</w:t>
      </w:r>
    </w:p>
    <w:p w14:paraId="05F53CF4"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bCs/>
        </w:rPr>
        <w:t>ORA.ATO.135</w:t>
      </w:r>
      <w:r w:rsidRPr="00B46147">
        <w:rPr>
          <w:rStyle w:val="boldface"/>
        </w:rPr>
        <w:t>   </w:t>
      </w:r>
      <w:r w:rsidRPr="00B46147">
        <w:rPr>
          <w:rStyle w:val="boldface"/>
          <w:b/>
          <w:bCs/>
        </w:rPr>
        <w:t> Aeronave de antrenament și FSTD</w:t>
      </w:r>
    </w:p>
    <w:p w14:paraId="2C3002C8" w14:textId="77777777" w:rsidR="002E4AC4" w:rsidRPr="00B46147" w:rsidRDefault="002E4AC4" w:rsidP="00EE1A3C">
      <w:pPr>
        <w:pStyle w:val="norm"/>
        <w:numPr>
          <w:ilvl w:val="0"/>
          <w:numId w:val="834"/>
        </w:numPr>
        <w:shd w:val="clear" w:color="auto" w:fill="FFFFFF"/>
        <w:spacing w:before="0" w:beforeAutospacing="0" w:after="0" w:afterAutospacing="0"/>
        <w:jc w:val="both"/>
      </w:pPr>
      <w:r w:rsidRPr="00B46147">
        <w:t>ATO utilizează o flotă adecvată de aeronave de pregătire sau FSTD echipate în mod corespunzător pentru cursurile de pregătire furnizate.</w:t>
      </w:r>
    </w:p>
    <w:p w14:paraId="48E77797" w14:textId="77777777" w:rsidR="002E4AC4" w:rsidRPr="00B46147" w:rsidRDefault="002E4AC4" w:rsidP="00EE1A3C">
      <w:pPr>
        <w:pStyle w:val="norm"/>
        <w:numPr>
          <w:ilvl w:val="0"/>
          <w:numId w:val="834"/>
        </w:numPr>
        <w:shd w:val="clear" w:color="auto" w:fill="FFFFFF"/>
        <w:spacing w:before="0" w:beforeAutospacing="0" w:after="0" w:afterAutospacing="0"/>
        <w:jc w:val="both"/>
      </w:pPr>
      <w:r w:rsidRPr="00B46147">
        <w:t xml:space="preserve">ATO furnizează cursuri de pregătire în FSTD dacă demonstrează </w:t>
      </w:r>
      <w:r w:rsidR="004240F2" w:rsidRPr="00B46147">
        <w:t>AAC</w:t>
      </w:r>
      <w:r w:rsidRPr="00B46147">
        <w:t>:</w:t>
      </w:r>
    </w:p>
    <w:p w14:paraId="72E3B9E3" w14:textId="77777777" w:rsidR="002E4AC4" w:rsidRPr="00B46147" w:rsidRDefault="002E4AC4" w:rsidP="00EE1A3C">
      <w:pPr>
        <w:pStyle w:val="norm"/>
        <w:numPr>
          <w:ilvl w:val="0"/>
          <w:numId w:val="835"/>
        </w:numPr>
        <w:shd w:val="clear" w:color="auto" w:fill="FFFFFF"/>
        <w:spacing w:before="0" w:beforeAutospacing="0" w:after="0" w:afterAutospacing="0"/>
        <w:jc w:val="both"/>
      </w:pPr>
      <w:r w:rsidRPr="00B46147">
        <w:t>concordanța între specificațiile FSTD și programul de pregătire asociat;</w:t>
      </w:r>
    </w:p>
    <w:p w14:paraId="255F3818" w14:textId="77777777" w:rsidR="002E4AC4" w:rsidRPr="00B46147" w:rsidRDefault="002E4AC4" w:rsidP="00EE1A3C">
      <w:pPr>
        <w:pStyle w:val="norm"/>
        <w:numPr>
          <w:ilvl w:val="0"/>
          <w:numId w:val="835"/>
        </w:numPr>
        <w:shd w:val="clear" w:color="auto" w:fill="FFFFFF"/>
        <w:spacing w:before="0" w:beforeAutospacing="0" w:after="0" w:afterAutospacing="0"/>
        <w:jc w:val="both"/>
      </w:pPr>
      <w:r w:rsidRPr="00B46147">
        <w:t>că FSTD utilizate respectă cerințele relevante ale părții FCL;</w:t>
      </w:r>
    </w:p>
    <w:p w14:paraId="50F7C9A8" w14:textId="77777777" w:rsidR="002E4AC4" w:rsidRPr="00B46147" w:rsidRDefault="002E4AC4" w:rsidP="00EE1A3C">
      <w:pPr>
        <w:pStyle w:val="norm"/>
        <w:numPr>
          <w:ilvl w:val="0"/>
          <w:numId w:val="835"/>
        </w:numPr>
        <w:shd w:val="clear" w:color="auto" w:fill="FFFFFF"/>
        <w:spacing w:before="0" w:beforeAutospacing="0" w:after="0" w:afterAutospacing="0"/>
        <w:jc w:val="both"/>
      </w:pPr>
      <w:r w:rsidRPr="00B46147">
        <w:t>în cazul simulatoarelor complete de zbor (FFS), că FFS reprezintă în mod adecvat tipul de aeronavă relevant; și</w:t>
      </w:r>
    </w:p>
    <w:p w14:paraId="4D00232C" w14:textId="77777777" w:rsidR="002E4AC4" w:rsidRPr="00B46147" w:rsidRDefault="002E4AC4" w:rsidP="00EE1A3C">
      <w:pPr>
        <w:pStyle w:val="norm"/>
        <w:numPr>
          <w:ilvl w:val="0"/>
          <w:numId w:val="835"/>
        </w:numPr>
        <w:shd w:val="clear" w:color="auto" w:fill="FFFFFF"/>
        <w:spacing w:before="0" w:beforeAutospacing="0" w:after="0" w:afterAutospacing="0"/>
        <w:jc w:val="both"/>
      </w:pPr>
      <w:r w:rsidRPr="00B46147">
        <w:t>că a instituit un sistem pentru a monitoriza în mod adecvat schimbările aduse FSTD și pentru a se asigura că respectivele schimbări nu afectează gradul de adecvare al programului de pregătire.</w:t>
      </w:r>
    </w:p>
    <w:p w14:paraId="19523377" w14:textId="77777777" w:rsidR="002E4AC4" w:rsidRPr="00B46147" w:rsidRDefault="002E4AC4" w:rsidP="00EE1A3C">
      <w:pPr>
        <w:pStyle w:val="norm"/>
        <w:numPr>
          <w:ilvl w:val="0"/>
          <w:numId w:val="834"/>
        </w:numPr>
        <w:shd w:val="clear" w:color="auto" w:fill="FFFFFF"/>
        <w:spacing w:before="0" w:beforeAutospacing="0" w:after="0" w:afterAutospacing="0"/>
        <w:jc w:val="both"/>
      </w:pPr>
      <w:r w:rsidRPr="00B46147">
        <w:t>Dacă aeronava utilizată pentru testul de îndemânare este de un alt tip decât FFS utilizat pentru pregătirea practică la vedere, creditul maxim se limitează la cel alocat pentru echipamentul de pregătire pentru procedurile de zbor și navigație II (FNPT II) pentru avioane și FNPT II/III pentru elicoptere în programul relevant de pregătire practică.</w:t>
      </w:r>
    </w:p>
    <w:p w14:paraId="018D25F7" w14:textId="77777777" w:rsidR="002E4AC4" w:rsidRPr="00B46147" w:rsidRDefault="002E4AC4" w:rsidP="00EE1A3C">
      <w:pPr>
        <w:pStyle w:val="norm"/>
        <w:numPr>
          <w:ilvl w:val="0"/>
          <w:numId w:val="834"/>
        </w:numPr>
        <w:shd w:val="clear" w:color="auto" w:fill="FFFFFF"/>
        <w:spacing w:before="0" w:beforeAutospacing="0" w:after="0" w:afterAutospacing="0"/>
        <w:jc w:val="both"/>
      </w:pPr>
      <w:r w:rsidRPr="00B46147">
        <w:t>Organizațiile de pregătire pentru zbor de încercare. Aeronavele utilizate pentru cursurile de pregătire pentru zbor de încercare se echipează în mod corespunzător cu instrumente pentru zborurile de încercare, în funcție de obiectivul pregătirii.</w:t>
      </w:r>
    </w:p>
    <w:p w14:paraId="1EF61E05"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bCs/>
        </w:rPr>
        <w:t>ORA.ATO.140</w:t>
      </w:r>
      <w:r w:rsidRPr="00B46147">
        <w:rPr>
          <w:rStyle w:val="boldface"/>
        </w:rPr>
        <w:t>   </w:t>
      </w:r>
      <w:r w:rsidRPr="00B46147">
        <w:rPr>
          <w:rStyle w:val="boldface"/>
          <w:b/>
          <w:bCs/>
        </w:rPr>
        <w:t> Aerodromuri și baze de operare</w:t>
      </w:r>
    </w:p>
    <w:p w14:paraId="62EA5C83" w14:textId="77777777" w:rsidR="002E4AC4" w:rsidRPr="00B46147" w:rsidRDefault="002E4AC4" w:rsidP="00B66AAB">
      <w:pPr>
        <w:pStyle w:val="norm"/>
        <w:shd w:val="clear" w:color="auto" w:fill="FFFFFF"/>
        <w:spacing w:before="120" w:beforeAutospacing="0" w:after="0" w:afterAutospacing="0"/>
        <w:jc w:val="both"/>
      </w:pPr>
      <w:r w:rsidRPr="00B46147">
        <w:lastRenderedPageBreak/>
        <w:t>Atunci când furnizează cursuri de pregătire practică pe o aeronavă, ATO utilizează aerodromuri sau baze de operare care dispun de dotările și caracteristicile adecvate pentru a permite antrenamentul la manevrele relevante, ținând cont de pregătirea furnizată și de categoria și tipul de aeronavă utilizat.</w:t>
      </w:r>
    </w:p>
    <w:p w14:paraId="53EC09DC"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bCs/>
        </w:rPr>
        <w:t>ORA.ATO.145</w:t>
      </w:r>
      <w:r w:rsidRPr="00B46147">
        <w:rPr>
          <w:rStyle w:val="boldface"/>
        </w:rPr>
        <w:t>   </w:t>
      </w:r>
      <w:r w:rsidRPr="00B46147">
        <w:rPr>
          <w:rStyle w:val="boldface"/>
          <w:b/>
          <w:bCs/>
        </w:rPr>
        <w:t> Condiții prealabile pentru pregătire</w:t>
      </w:r>
    </w:p>
    <w:p w14:paraId="21430D3F" w14:textId="77777777" w:rsidR="002E4AC4" w:rsidRPr="00B46147" w:rsidRDefault="002E4AC4" w:rsidP="00EE1A3C">
      <w:pPr>
        <w:pStyle w:val="norm"/>
        <w:numPr>
          <w:ilvl w:val="0"/>
          <w:numId w:val="836"/>
        </w:numPr>
        <w:shd w:val="clear" w:color="auto" w:fill="FFFFFF"/>
        <w:spacing w:before="0" w:beforeAutospacing="0" w:after="0" w:afterAutospacing="0"/>
        <w:jc w:val="both"/>
      </w:pPr>
      <w:r w:rsidRPr="00B46147">
        <w:t xml:space="preserve">ATO se asigură că participanții la cursuri îndeplinesc toate condițiile prealabile pentru pregătire stabilite în </w:t>
      </w:r>
      <w:r w:rsidR="009B2380" w:rsidRPr="00B46147">
        <w:t xml:space="preserve">Partea </w:t>
      </w:r>
      <w:r w:rsidRPr="00B46147">
        <w:t>M</w:t>
      </w:r>
      <w:r w:rsidR="004240F2" w:rsidRPr="00B46147">
        <w:t>ED</w:t>
      </w:r>
      <w:r w:rsidRPr="00B46147">
        <w:t xml:space="preserve">, în </w:t>
      </w:r>
      <w:r w:rsidR="009B2380" w:rsidRPr="00B46147">
        <w:t xml:space="preserve">Partea </w:t>
      </w:r>
      <w:r w:rsidRPr="00B46147">
        <w:t xml:space="preserve">FCL și, dacă este cazul, astfel cum sunt definite în partea obligatorie a datelor privind conformitatea operațională instituite în conformitate cu </w:t>
      </w:r>
      <w:r w:rsidR="0020620E" w:rsidRPr="00B46147">
        <w:t>Regulamentul de stabilire a normelor de punere în aplicare privind certificarea pentru navigabilitate și mediu a aeronavelor și a produselor, pieselor și echipamentelor aferente, precum și certificarea organizațiilor de proiectare și producție.</w:t>
      </w:r>
      <w:r w:rsidRPr="00B46147">
        <w:t>.</w:t>
      </w:r>
    </w:p>
    <w:p w14:paraId="245FF8F0" w14:textId="77777777" w:rsidR="002E4AC4" w:rsidRPr="00B46147" w:rsidRDefault="002E4AC4" w:rsidP="00EE1A3C">
      <w:pPr>
        <w:pStyle w:val="norm"/>
        <w:numPr>
          <w:ilvl w:val="0"/>
          <w:numId w:val="836"/>
        </w:numPr>
        <w:shd w:val="clear" w:color="auto" w:fill="FFFFFF"/>
        <w:spacing w:before="0" w:beforeAutospacing="0" w:after="0" w:afterAutospacing="0"/>
        <w:jc w:val="both"/>
      </w:pPr>
      <w:r w:rsidRPr="00B46147">
        <w:t xml:space="preserve">În cazul ATO care furnizează cursuri de pregătire pentru zbor de încercare, participanții la cursuri îndeplinesc toate condițiile prealabile pentru pregătire stabilite în conformitate cu </w:t>
      </w:r>
      <w:r w:rsidR="0020620E" w:rsidRPr="00B46147">
        <w:t>Regulamentul de stabilire a normelor de punere în aplicare privind certificarea pentru navigabilitate și mediu a aeronavelor și a produselor, pieselor și echipamentelor aferente, precum și certificarea organizațiilor de proiectare și producție.</w:t>
      </w:r>
    </w:p>
    <w:p w14:paraId="10DDDADE" w14:textId="77777777" w:rsidR="002E4AC4" w:rsidRPr="00B46147" w:rsidRDefault="002E4AC4" w:rsidP="00B66AAB">
      <w:pPr>
        <w:pStyle w:val="title-gr-seq-level-1"/>
        <w:shd w:val="clear" w:color="auto" w:fill="FFFFFF"/>
        <w:spacing w:before="120" w:beforeAutospacing="0" w:after="120" w:afterAutospacing="0"/>
        <w:rPr>
          <w:b/>
          <w:bCs/>
        </w:rPr>
      </w:pPr>
      <w:r w:rsidRPr="00B46147">
        <w:rPr>
          <w:rStyle w:val="boldface"/>
          <w:b/>
          <w:bCs/>
        </w:rPr>
        <w:t>ORA.ATO.150</w:t>
      </w:r>
      <w:r w:rsidRPr="00B46147">
        <w:rPr>
          <w:b/>
          <w:bCs/>
        </w:rPr>
        <w:t>   </w:t>
      </w:r>
      <w:r w:rsidRPr="00B46147">
        <w:rPr>
          <w:rStyle w:val="boldface"/>
          <w:b/>
          <w:bCs/>
        </w:rPr>
        <w:t xml:space="preserve"> Pregătirea în </w:t>
      </w:r>
      <w:r w:rsidR="004240F2" w:rsidRPr="00B46147">
        <w:rPr>
          <w:rStyle w:val="boldface"/>
          <w:b/>
          <w:bCs/>
        </w:rPr>
        <w:t xml:space="preserve">alte </w:t>
      </w:r>
      <w:r w:rsidRPr="00B46147">
        <w:rPr>
          <w:rStyle w:val="boldface"/>
          <w:b/>
          <w:bCs/>
        </w:rPr>
        <w:t xml:space="preserve">țări </w:t>
      </w:r>
    </w:p>
    <w:p w14:paraId="2A223BA9" w14:textId="77777777" w:rsidR="002E4AC4" w:rsidRPr="00B46147" w:rsidRDefault="002E4AC4" w:rsidP="00B66AAB">
      <w:pPr>
        <w:pStyle w:val="norm"/>
        <w:shd w:val="clear" w:color="auto" w:fill="FFFFFF"/>
        <w:spacing w:before="120" w:beforeAutospacing="0" w:after="0" w:afterAutospacing="0"/>
        <w:jc w:val="both"/>
      </w:pPr>
      <w:r w:rsidRPr="00B46147">
        <w:t xml:space="preserve">Atunci când ATO este aprobată pentru furnizarea de cursuri de pregătire pentru calificarea de zbor instrumental (IR) în </w:t>
      </w:r>
      <w:r w:rsidR="004240F2" w:rsidRPr="00B46147">
        <w:t xml:space="preserve">alte </w:t>
      </w:r>
      <w:r w:rsidRPr="00B46147">
        <w:t>țări:</w:t>
      </w:r>
    </w:p>
    <w:p w14:paraId="7E578108" w14:textId="77777777" w:rsidR="002E4AC4" w:rsidRPr="00B46147" w:rsidRDefault="002E4AC4" w:rsidP="00EE1A3C">
      <w:pPr>
        <w:pStyle w:val="norm"/>
        <w:numPr>
          <w:ilvl w:val="0"/>
          <w:numId w:val="837"/>
        </w:numPr>
        <w:shd w:val="clear" w:color="auto" w:fill="FFFFFF"/>
        <w:spacing w:before="0" w:beforeAutospacing="0" w:after="0" w:afterAutospacing="0"/>
        <w:jc w:val="both"/>
      </w:pPr>
      <w:r w:rsidRPr="00B46147">
        <w:t xml:space="preserve">programul de pregătire include zboruri de aclimatizare în </w:t>
      </w:r>
      <w:r w:rsidR="004240F2" w:rsidRPr="00B46147">
        <w:t>Republica Moldova</w:t>
      </w:r>
      <w:r w:rsidRPr="00B46147">
        <w:t xml:space="preserve"> înainte de susținerea testului de îndemânare IR; și</w:t>
      </w:r>
    </w:p>
    <w:p w14:paraId="7DFE0A69" w14:textId="77777777" w:rsidR="002E4AC4" w:rsidRPr="00B46147" w:rsidRDefault="002E4AC4" w:rsidP="00EE1A3C">
      <w:pPr>
        <w:pStyle w:val="norm"/>
        <w:numPr>
          <w:ilvl w:val="0"/>
          <w:numId w:val="837"/>
        </w:numPr>
        <w:shd w:val="clear" w:color="auto" w:fill="FFFFFF"/>
        <w:spacing w:before="0" w:beforeAutospacing="0" w:after="0" w:afterAutospacing="0"/>
        <w:jc w:val="both"/>
      </w:pPr>
      <w:r w:rsidRPr="00B46147">
        <w:t xml:space="preserve">testul de îndemânare IR se susține în </w:t>
      </w:r>
      <w:r w:rsidR="004240F2" w:rsidRPr="00B46147">
        <w:t>Republica Moldova</w:t>
      </w:r>
      <w:r w:rsidRPr="00B46147">
        <w:t>.</w:t>
      </w:r>
    </w:p>
    <w:p w14:paraId="15E25DC0" w14:textId="77777777" w:rsidR="002E4AC4" w:rsidRPr="00B46147" w:rsidRDefault="002E4AC4" w:rsidP="0020620E">
      <w:pPr>
        <w:pStyle w:val="title-gr-seq-level-1"/>
        <w:shd w:val="clear" w:color="auto" w:fill="FFFFFF"/>
        <w:spacing w:before="120" w:beforeAutospacing="0" w:after="120" w:afterAutospacing="0"/>
        <w:rPr>
          <w:rStyle w:val="boldface"/>
          <w:b/>
        </w:rPr>
      </w:pPr>
      <w:r w:rsidRPr="00B46147">
        <w:rPr>
          <w:rStyle w:val="boldface"/>
          <w:b/>
        </w:rPr>
        <w:t>SECȚIUNEA II</w:t>
      </w:r>
      <w:r w:rsidR="0020620E" w:rsidRPr="00B46147">
        <w:rPr>
          <w:rStyle w:val="boldface"/>
          <w:b/>
        </w:rPr>
        <w:t xml:space="preserve"> - </w:t>
      </w:r>
      <w:r w:rsidRPr="00B46147">
        <w:rPr>
          <w:rStyle w:val="boldface"/>
          <w:b/>
        </w:rPr>
        <w:t>Cerințe suplimentare aplicabile ATO care furnizează cursuri de pregătire pentru CPL, MPL și ATPL și pentru calificările și certificatele asociate</w:t>
      </w:r>
    </w:p>
    <w:p w14:paraId="28334F1D"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rPr>
        <w:t>ORA.ATO.210</w:t>
      </w:r>
      <w:r w:rsidRPr="00B46147">
        <w:rPr>
          <w:rStyle w:val="boldface"/>
        </w:rPr>
        <w:t>   </w:t>
      </w:r>
      <w:r w:rsidRPr="00B46147">
        <w:rPr>
          <w:rStyle w:val="boldface"/>
          <w:b/>
        </w:rPr>
        <w:t> Cerințe privind personalul</w:t>
      </w:r>
    </w:p>
    <w:p w14:paraId="536EE67F" w14:textId="77777777" w:rsidR="002E4AC4" w:rsidRPr="00B46147" w:rsidRDefault="002E4AC4" w:rsidP="00EE1A3C">
      <w:pPr>
        <w:pStyle w:val="norm"/>
        <w:numPr>
          <w:ilvl w:val="0"/>
          <w:numId w:val="838"/>
        </w:numPr>
        <w:shd w:val="clear" w:color="auto" w:fill="FFFFFF"/>
        <w:spacing w:before="120" w:beforeAutospacing="0" w:after="0" w:afterAutospacing="0"/>
        <w:jc w:val="both"/>
      </w:pPr>
      <w:r w:rsidRPr="00B46147">
        <w:rPr>
          <w:rStyle w:val="italics"/>
          <w:i/>
          <w:iCs/>
        </w:rPr>
        <w:t>Responsabilul cu pregătirea (HT)</w:t>
      </w:r>
      <w:r w:rsidRPr="00B46147">
        <w:t xml:space="preserve">. Cu excepția ATO care furnizează cursuri de pregătire pentru zbor de încercare, HT desemnat dispune de o experiență vastă în domeniul pregătirii în calitate de instructor pentru obținerea </w:t>
      </w:r>
      <w:r w:rsidR="004240F2" w:rsidRPr="00B46147">
        <w:t>certificatelor</w:t>
      </w:r>
      <w:r w:rsidRPr="00B46147">
        <w:t xml:space="preserve"> de pilot profesionist și a calificărilor sau certificatelor asociate.</w:t>
      </w:r>
    </w:p>
    <w:p w14:paraId="608D839B" w14:textId="77777777" w:rsidR="002E4AC4" w:rsidRPr="00B46147" w:rsidRDefault="002E4AC4" w:rsidP="00EE1A3C">
      <w:pPr>
        <w:pStyle w:val="norm"/>
        <w:numPr>
          <w:ilvl w:val="0"/>
          <w:numId w:val="838"/>
        </w:numPr>
        <w:shd w:val="clear" w:color="auto" w:fill="FFFFFF"/>
        <w:spacing w:before="120" w:beforeAutospacing="0" w:after="0" w:afterAutospacing="0"/>
        <w:jc w:val="both"/>
      </w:pPr>
      <w:r w:rsidRPr="00B46147">
        <w:rPr>
          <w:rStyle w:val="italics"/>
          <w:i/>
          <w:iCs/>
        </w:rPr>
        <w:t>Instructor șef de zbor (CFI)</w:t>
      </w:r>
      <w:r w:rsidRPr="00B46147">
        <w:t xml:space="preserve">. ATO care furnizează instruire practică desemnează un CFI responsabil cu supravegherea instructorilor de zbor și a instructorilor de pregătire sintetică, precum și cu standardizarea întregii instruiri practice și sintetice pentru zbor. CFI deține </w:t>
      </w:r>
      <w:r w:rsidR="004240F2" w:rsidRPr="00B46147">
        <w:t>certificat</w:t>
      </w:r>
      <w:r w:rsidRPr="00B46147">
        <w:t xml:space="preserve"> de pilot profesionist de cel mai înalt grad și calificările asociate sub raportul cursurilor de pregătire practică realizate și deține un certificat de instructor cu privilegiul de a asigura instruire pentru cel puțin unul dintre cursurile de pregătire furnizate.</w:t>
      </w:r>
    </w:p>
    <w:p w14:paraId="2FFEB99C" w14:textId="77777777" w:rsidR="002E4AC4" w:rsidRPr="00B46147" w:rsidRDefault="002E4AC4" w:rsidP="00EE1A3C">
      <w:pPr>
        <w:pStyle w:val="norm"/>
        <w:numPr>
          <w:ilvl w:val="0"/>
          <w:numId w:val="838"/>
        </w:numPr>
        <w:shd w:val="clear" w:color="auto" w:fill="FFFFFF"/>
        <w:spacing w:before="120" w:beforeAutospacing="0" w:after="0" w:afterAutospacing="0"/>
        <w:jc w:val="both"/>
      </w:pPr>
      <w:r w:rsidRPr="00B46147">
        <w:rPr>
          <w:rStyle w:val="italics"/>
          <w:i/>
          <w:iCs/>
        </w:rPr>
        <w:t>Instructor șef de pregătire teoretică (CTKI)</w:t>
      </w:r>
      <w:r w:rsidRPr="00B46147">
        <w:t>. ATO care furnizează instruire teoretică desemnează un CTKI care este responsabil cu supravegherea tuturor instructorilor ce asigură pregătirea teoretică și cu standardizarea întregii instruiri teoretice. CTKI dispune de o experiență vastă ca instructor de pregătire teoretică în domeniile relevante pentru pregătirea furnizată de ATO.</w:t>
      </w:r>
    </w:p>
    <w:p w14:paraId="5A236984"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rPr>
        <w:t>ORA.ATO.225</w:t>
      </w:r>
      <w:r w:rsidRPr="00B46147">
        <w:rPr>
          <w:rStyle w:val="boldface"/>
        </w:rPr>
        <w:t>   </w:t>
      </w:r>
      <w:r w:rsidRPr="00B46147">
        <w:rPr>
          <w:rStyle w:val="boldface"/>
          <w:b/>
        </w:rPr>
        <w:t> Programul de pregătire</w:t>
      </w:r>
    </w:p>
    <w:p w14:paraId="1B93D09C" w14:textId="77777777" w:rsidR="002E4AC4" w:rsidRPr="00B46147" w:rsidRDefault="002E4AC4" w:rsidP="00EE1A3C">
      <w:pPr>
        <w:pStyle w:val="norm"/>
        <w:numPr>
          <w:ilvl w:val="0"/>
          <w:numId w:val="839"/>
        </w:numPr>
        <w:shd w:val="clear" w:color="auto" w:fill="FFFFFF"/>
        <w:spacing w:before="0" w:beforeAutospacing="0" w:after="0" w:afterAutospacing="0"/>
        <w:jc w:val="both"/>
      </w:pPr>
      <w:r w:rsidRPr="00B46147">
        <w:t>Programul de pregătire include structura instruirii practice și teoretice, prezentată pe săptămâni sau pe etape, o listă a exercițiilor standard și un rezumat al programei.</w:t>
      </w:r>
    </w:p>
    <w:p w14:paraId="10B6BA7B" w14:textId="77777777" w:rsidR="002E4AC4" w:rsidRPr="00B46147" w:rsidRDefault="002E4AC4" w:rsidP="00EE1A3C">
      <w:pPr>
        <w:pStyle w:val="norm"/>
        <w:numPr>
          <w:ilvl w:val="0"/>
          <w:numId w:val="839"/>
        </w:numPr>
        <w:shd w:val="clear" w:color="auto" w:fill="FFFFFF"/>
        <w:spacing w:before="0" w:beforeAutospacing="0" w:after="0" w:afterAutospacing="0"/>
        <w:jc w:val="both"/>
      </w:pPr>
      <w:r w:rsidRPr="00B46147">
        <w:t>Conținutul și modul de organizare al programului de pregătire se specifică în manualul de pregătire.</w:t>
      </w:r>
    </w:p>
    <w:p w14:paraId="4D1CB0F0"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rPr>
        <w:lastRenderedPageBreak/>
        <w:t>ORA.ATO.230</w:t>
      </w:r>
      <w:r w:rsidRPr="00B46147">
        <w:rPr>
          <w:rStyle w:val="boldface"/>
        </w:rPr>
        <w:t>   </w:t>
      </w:r>
      <w:r w:rsidRPr="00B46147">
        <w:rPr>
          <w:rStyle w:val="boldface"/>
          <w:b/>
        </w:rPr>
        <w:t> Manualul de pregătire și manualul de operațiuni</w:t>
      </w:r>
    </w:p>
    <w:p w14:paraId="60BCC020" w14:textId="77777777" w:rsidR="002E4AC4" w:rsidRPr="00B46147" w:rsidRDefault="002E4AC4" w:rsidP="00EE1A3C">
      <w:pPr>
        <w:pStyle w:val="norm"/>
        <w:numPr>
          <w:ilvl w:val="0"/>
          <w:numId w:val="840"/>
        </w:numPr>
        <w:shd w:val="clear" w:color="auto" w:fill="FFFFFF"/>
        <w:spacing w:before="120" w:beforeAutospacing="0" w:after="0" w:afterAutospacing="0"/>
        <w:jc w:val="both"/>
      </w:pPr>
      <w:r w:rsidRPr="00B46147">
        <w:t>Manualul de pregătire specifică standardele, obiectivele și scopurile pregătirii pentru fiecare etapă a acesteia care trebuie respectate de studenți și abordează următoarele subiecte:</w:t>
      </w:r>
    </w:p>
    <w:p w14:paraId="44237CC4" w14:textId="77777777" w:rsidR="002E4AC4" w:rsidRPr="00B46147" w:rsidRDefault="002E4AC4" w:rsidP="00EE1A3C">
      <w:pPr>
        <w:pStyle w:val="norm"/>
        <w:numPr>
          <w:ilvl w:val="0"/>
          <w:numId w:val="841"/>
        </w:numPr>
        <w:shd w:val="clear" w:color="auto" w:fill="FFFFFF"/>
        <w:spacing w:before="0" w:beforeAutospacing="0" w:after="0" w:afterAutospacing="0"/>
        <w:jc w:val="both"/>
      </w:pPr>
      <w:r w:rsidRPr="00B46147">
        <w:t>planul de pregătire;</w:t>
      </w:r>
    </w:p>
    <w:p w14:paraId="20764FAF" w14:textId="77777777" w:rsidR="002E4AC4" w:rsidRPr="00B46147" w:rsidRDefault="002E4AC4" w:rsidP="00EE1A3C">
      <w:pPr>
        <w:pStyle w:val="norm"/>
        <w:numPr>
          <w:ilvl w:val="0"/>
          <w:numId w:val="841"/>
        </w:numPr>
        <w:shd w:val="clear" w:color="auto" w:fill="FFFFFF"/>
        <w:spacing w:before="0" w:beforeAutospacing="0" w:after="0" w:afterAutospacing="0"/>
        <w:jc w:val="both"/>
      </w:pPr>
      <w:r w:rsidRPr="00B46147">
        <w:t>sesiunile de informare (briefing) și exercițiile de zbor;</w:t>
      </w:r>
    </w:p>
    <w:p w14:paraId="75DBB64D" w14:textId="77777777" w:rsidR="002E4AC4" w:rsidRPr="00B46147" w:rsidRDefault="002E4AC4" w:rsidP="00EE1A3C">
      <w:pPr>
        <w:pStyle w:val="norm"/>
        <w:numPr>
          <w:ilvl w:val="0"/>
          <w:numId w:val="841"/>
        </w:numPr>
        <w:shd w:val="clear" w:color="auto" w:fill="FFFFFF"/>
        <w:spacing w:before="0" w:beforeAutospacing="0" w:after="0" w:afterAutospacing="0"/>
        <w:jc w:val="both"/>
      </w:pPr>
      <w:r w:rsidRPr="00B46147">
        <w:t>pregătirea pentru zbor într-un FSTD, dacă este cazul;</w:t>
      </w:r>
    </w:p>
    <w:p w14:paraId="08ED9DFD" w14:textId="77777777" w:rsidR="002E4AC4" w:rsidRPr="00B46147" w:rsidRDefault="002E4AC4" w:rsidP="00EE1A3C">
      <w:pPr>
        <w:pStyle w:val="norm"/>
        <w:numPr>
          <w:ilvl w:val="0"/>
          <w:numId w:val="841"/>
        </w:numPr>
        <w:shd w:val="clear" w:color="auto" w:fill="FFFFFF"/>
        <w:spacing w:before="0" w:beforeAutospacing="0" w:after="0" w:afterAutospacing="0"/>
        <w:jc w:val="both"/>
      </w:pPr>
      <w:r w:rsidRPr="00B46147">
        <w:t>instruirea teoretică.</w:t>
      </w:r>
    </w:p>
    <w:p w14:paraId="1ED2A9AF" w14:textId="77777777" w:rsidR="002E4AC4" w:rsidRPr="00B46147" w:rsidRDefault="002E4AC4" w:rsidP="00EE1A3C">
      <w:pPr>
        <w:pStyle w:val="norm"/>
        <w:numPr>
          <w:ilvl w:val="0"/>
          <w:numId w:val="840"/>
        </w:numPr>
        <w:shd w:val="clear" w:color="auto" w:fill="FFFFFF"/>
        <w:spacing w:before="120" w:beforeAutospacing="0" w:after="0" w:afterAutospacing="0"/>
        <w:jc w:val="both"/>
      </w:pPr>
      <w:r w:rsidRPr="00B46147">
        <w:t>Manualul de operațiuni furnizează informații relevante pentru anumite grupuri de personal, precum instructorii de zbor, instructorii de pregătire sintetică pentru zbor, instructorii de pregătire teoretică, personalul operațional și personalul de întreținere, și cuprinde informații generale, tehnice, informații privind rutele și informații privind pregătirea angajaților.</w:t>
      </w:r>
    </w:p>
    <w:p w14:paraId="12C46FF3" w14:textId="77777777" w:rsidR="002E4AC4" w:rsidRPr="00B46147" w:rsidRDefault="002E4AC4" w:rsidP="0020620E">
      <w:pPr>
        <w:pStyle w:val="title-gr-seq-level-1"/>
        <w:shd w:val="clear" w:color="auto" w:fill="FFFFFF"/>
        <w:spacing w:before="120" w:beforeAutospacing="0" w:after="120" w:afterAutospacing="0"/>
        <w:rPr>
          <w:rStyle w:val="boldface"/>
          <w:b/>
        </w:rPr>
      </w:pPr>
      <w:r w:rsidRPr="00B46147">
        <w:rPr>
          <w:rStyle w:val="boldface"/>
          <w:b/>
        </w:rPr>
        <w:t>SECȚIUNEA III</w:t>
      </w:r>
      <w:r w:rsidR="0020620E" w:rsidRPr="00B46147">
        <w:rPr>
          <w:rStyle w:val="boldface"/>
          <w:b/>
        </w:rPr>
        <w:t xml:space="preserve"> - </w:t>
      </w:r>
      <w:r w:rsidRPr="00B46147">
        <w:rPr>
          <w:rStyle w:val="boldface"/>
          <w:b/>
        </w:rPr>
        <w:t>Cerințe suplimentare aplicabile ATO care furnizează tipuri specifice de pregătire</w:t>
      </w:r>
    </w:p>
    <w:p w14:paraId="15077ACC" w14:textId="77777777" w:rsidR="002E4AC4" w:rsidRPr="00B46147" w:rsidRDefault="002E4AC4" w:rsidP="00B66AAB">
      <w:pPr>
        <w:pStyle w:val="title-gr-seq-level-4"/>
        <w:shd w:val="clear" w:color="auto" w:fill="FFFFFF"/>
        <w:spacing w:before="120" w:beforeAutospacing="0" w:after="120" w:afterAutospacing="0"/>
        <w:rPr>
          <w:b/>
        </w:rPr>
      </w:pPr>
      <w:r w:rsidRPr="00B46147">
        <w:rPr>
          <w:b/>
        </w:rPr>
        <w:t>Capitolul 1</w:t>
      </w:r>
      <w:r w:rsidR="0020620E" w:rsidRPr="00B46147">
        <w:rPr>
          <w:b/>
        </w:rPr>
        <w:t xml:space="preserve"> - </w:t>
      </w:r>
      <w:r w:rsidRPr="00B46147">
        <w:rPr>
          <w:b/>
        </w:rPr>
        <w:t>Curs la distanță</w:t>
      </w:r>
    </w:p>
    <w:p w14:paraId="5AFE9C74"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rPr>
        <w:t>ORA.ATO.300</w:t>
      </w:r>
      <w:r w:rsidRPr="00B46147">
        <w:rPr>
          <w:rStyle w:val="boldface"/>
        </w:rPr>
        <w:t>   </w:t>
      </w:r>
      <w:r w:rsidRPr="00B46147">
        <w:rPr>
          <w:rStyle w:val="boldface"/>
          <w:b/>
        </w:rPr>
        <w:t> Generalități</w:t>
      </w:r>
    </w:p>
    <w:p w14:paraId="74C4FEC1" w14:textId="77777777" w:rsidR="002E4AC4" w:rsidRPr="00B46147" w:rsidRDefault="002E4AC4" w:rsidP="0020620E">
      <w:pPr>
        <w:pStyle w:val="norm"/>
        <w:shd w:val="clear" w:color="auto" w:fill="FFFFFF"/>
        <w:spacing w:before="120" w:beforeAutospacing="0" w:after="0" w:afterAutospacing="0"/>
        <w:jc w:val="both"/>
      </w:pPr>
      <w:r w:rsidRPr="00B46147">
        <w:t>ATO poate primi aprobarea să desfășoare programe de cursuri modulare utilizând învățarea la distanță în următoarele cazuri:</w:t>
      </w:r>
    </w:p>
    <w:p w14:paraId="446E328A" w14:textId="77777777" w:rsidR="002E4AC4" w:rsidRPr="00B46147" w:rsidRDefault="002E4AC4" w:rsidP="00EE1A3C">
      <w:pPr>
        <w:pStyle w:val="norm"/>
        <w:numPr>
          <w:ilvl w:val="0"/>
          <w:numId w:val="842"/>
        </w:numPr>
        <w:shd w:val="clear" w:color="auto" w:fill="FFFFFF"/>
        <w:spacing w:before="0" w:beforeAutospacing="0" w:after="0" w:afterAutospacing="0"/>
        <w:jc w:val="both"/>
      </w:pPr>
      <w:r w:rsidRPr="00B46147">
        <w:t>cursuri modulare de instruire teoretică;</w:t>
      </w:r>
    </w:p>
    <w:p w14:paraId="5295BEDC" w14:textId="77777777" w:rsidR="0020620E" w:rsidRPr="00B46147" w:rsidRDefault="002E4AC4" w:rsidP="00EE1A3C">
      <w:pPr>
        <w:pStyle w:val="norm"/>
        <w:numPr>
          <w:ilvl w:val="0"/>
          <w:numId w:val="842"/>
        </w:numPr>
        <w:shd w:val="clear" w:color="auto" w:fill="FFFFFF"/>
        <w:spacing w:before="0" w:beforeAutospacing="0" w:after="0" w:afterAutospacing="0"/>
        <w:jc w:val="both"/>
      </w:pPr>
      <w:r w:rsidRPr="00B46147">
        <w:t>cursuri de instruire teoretică suplimentară</w:t>
      </w:r>
      <w:r w:rsidRPr="00B46147">
        <w:rPr>
          <w:rStyle w:val="boldface"/>
          <w:b/>
          <w:bCs/>
        </w:rPr>
        <w:t> </w:t>
      </w:r>
      <w:r w:rsidRPr="00B46147">
        <w:t>pentru o calificare de clasă sau de tip; sau</w:t>
      </w:r>
    </w:p>
    <w:p w14:paraId="55C7D8E2" w14:textId="77777777" w:rsidR="002E4AC4" w:rsidRPr="00B46147" w:rsidRDefault="002E4AC4" w:rsidP="00EE1A3C">
      <w:pPr>
        <w:pStyle w:val="norm"/>
        <w:numPr>
          <w:ilvl w:val="0"/>
          <w:numId w:val="842"/>
        </w:numPr>
        <w:shd w:val="clear" w:color="auto" w:fill="FFFFFF"/>
        <w:spacing w:before="0" w:beforeAutospacing="0" w:after="0" w:afterAutospacing="0"/>
        <w:jc w:val="both"/>
      </w:pPr>
      <w:r w:rsidRPr="00B46147">
        <w:t>cursuri de instruire teoretică pregătitoare aprobată</w:t>
      </w:r>
      <w:r w:rsidRPr="00B46147">
        <w:rPr>
          <w:rStyle w:val="boldface"/>
          <w:b/>
          <w:bCs/>
        </w:rPr>
        <w:t> </w:t>
      </w:r>
      <w:r w:rsidRPr="00B46147">
        <w:t>pentru obținerea unei prime calificări de tip pentru un elicopter multimotor.</w:t>
      </w:r>
    </w:p>
    <w:p w14:paraId="6ED84392"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rPr>
        <w:t>ORA.ATO.305</w:t>
      </w:r>
      <w:r w:rsidRPr="00B46147">
        <w:rPr>
          <w:rStyle w:val="boldface"/>
        </w:rPr>
        <w:t>   </w:t>
      </w:r>
      <w:r w:rsidRPr="00B46147">
        <w:rPr>
          <w:rStyle w:val="boldface"/>
          <w:b/>
        </w:rPr>
        <w:t> Instruire în sala de curs</w:t>
      </w:r>
    </w:p>
    <w:p w14:paraId="79A52056" w14:textId="77777777" w:rsidR="002E4AC4" w:rsidRPr="00B46147" w:rsidRDefault="002E4AC4" w:rsidP="00EE1A3C">
      <w:pPr>
        <w:pStyle w:val="norm"/>
        <w:numPr>
          <w:ilvl w:val="0"/>
          <w:numId w:val="843"/>
        </w:numPr>
        <w:shd w:val="clear" w:color="auto" w:fill="FFFFFF"/>
        <w:spacing w:before="120" w:beforeAutospacing="0" w:after="0" w:afterAutospacing="0"/>
        <w:jc w:val="both"/>
      </w:pPr>
      <w:r w:rsidRPr="00B46147">
        <w:t>Toate subiectele cursurilor modulare de învățare la distanță includ un element de instruire în sala de curs.</w:t>
      </w:r>
    </w:p>
    <w:p w14:paraId="4ED67D73" w14:textId="77777777" w:rsidR="002E4AC4" w:rsidRPr="00B46147" w:rsidRDefault="002E4AC4" w:rsidP="00EE1A3C">
      <w:pPr>
        <w:pStyle w:val="norm"/>
        <w:numPr>
          <w:ilvl w:val="0"/>
          <w:numId w:val="843"/>
        </w:numPr>
        <w:shd w:val="clear" w:color="auto" w:fill="FFFFFF"/>
        <w:spacing w:before="120" w:beforeAutospacing="0" w:after="0" w:afterAutospacing="0"/>
        <w:jc w:val="both"/>
      </w:pPr>
      <w:r w:rsidRPr="00B46147">
        <w:t>Durata de timp petrecută cu instruirea efectivă în sala de curs nu trebuie să reprezinte mai puțin de 10 % din durata totală a cursului.</w:t>
      </w:r>
    </w:p>
    <w:p w14:paraId="15978883" w14:textId="77777777" w:rsidR="002E4AC4" w:rsidRPr="00B46147" w:rsidRDefault="002E4AC4" w:rsidP="00EE1A3C">
      <w:pPr>
        <w:pStyle w:val="norm"/>
        <w:numPr>
          <w:ilvl w:val="0"/>
          <w:numId w:val="843"/>
        </w:numPr>
        <w:shd w:val="clear" w:color="auto" w:fill="FFFFFF"/>
        <w:spacing w:before="120" w:beforeAutospacing="0" w:after="0" w:afterAutospacing="0"/>
        <w:jc w:val="both"/>
      </w:pPr>
      <w:r w:rsidRPr="00B46147">
        <w:t>În acest scop, trebuie să fie disponibile săli de curs fie la sediul principal al activității ATO, fie în cadrul unui spațiu adecvat situat altundeva.</w:t>
      </w:r>
    </w:p>
    <w:p w14:paraId="715CB3FF"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rPr>
        <w:t>ORA.ATO.310</w:t>
      </w:r>
      <w:r w:rsidRPr="00B46147">
        <w:rPr>
          <w:rStyle w:val="boldface"/>
        </w:rPr>
        <w:t>   </w:t>
      </w:r>
      <w:r w:rsidRPr="00B46147">
        <w:rPr>
          <w:rStyle w:val="boldface"/>
          <w:b/>
        </w:rPr>
        <w:t> Instructori</w:t>
      </w:r>
    </w:p>
    <w:p w14:paraId="0C723680" w14:textId="77777777" w:rsidR="002E4AC4" w:rsidRPr="00B46147" w:rsidRDefault="002E4AC4" w:rsidP="00B66AAB">
      <w:pPr>
        <w:pStyle w:val="norm"/>
        <w:shd w:val="clear" w:color="auto" w:fill="FFFFFF"/>
        <w:spacing w:before="120" w:beforeAutospacing="0" w:after="0" w:afterAutospacing="0"/>
        <w:jc w:val="both"/>
      </w:pPr>
      <w:r w:rsidRPr="00B46147">
        <w:t>Toți instructorii sunt pe deplin familiarizați cu cerințele programului de cursuri la distanță.</w:t>
      </w:r>
    </w:p>
    <w:p w14:paraId="14A17F87" w14:textId="77777777" w:rsidR="002E4AC4" w:rsidRPr="00B46147" w:rsidRDefault="002E4AC4" w:rsidP="00B66AAB">
      <w:pPr>
        <w:pStyle w:val="norm"/>
        <w:shd w:val="clear" w:color="auto" w:fill="FFFFFF"/>
        <w:spacing w:before="120" w:beforeAutospacing="0" w:after="0" w:afterAutospacing="0"/>
        <w:jc w:val="both"/>
        <w:rPr>
          <w:b/>
        </w:rPr>
      </w:pPr>
      <w:r w:rsidRPr="00B46147">
        <w:rPr>
          <w:b/>
        </w:rPr>
        <w:t>Capitolul 2</w:t>
      </w:r>
      <w:r w:rsidR="0020620E" w:rsidRPr="00B46147">
        <w:t xml:space="preserve"> - </w:t>
      </w:r>
      <w:r w:rsidRPr="00B46147">
        <w:rPr>
          <w:b/>
        </w:rPr>
        <w:t>Cursuri de pregătire fără ore de zbor pe aeronavă</w:t>
      </w:r>
    </w:p>
    <w:p w14:paraId="12A62C45"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rPr>
        <w:t>ORA.ATO.330</w:t>
      </w:r>
      <w:r w:rsidRPr="00B46147">
        <w:rPr>
          <w:rStyle w:val="boldface"/>
        </w:rPr>
        <w:t>   </w:t>
      </w:r>
      <w:r w:rsidRPr="00B46147">
        <w:rPr>
          <w:rStyle w:val="boldface"/>
          <w:b/>
        </w:rPr>
        <w:t> Generalități</w:t>
      </w:r>
    </w:p>
    <w:p w14:paraId="0BFD1ED3" w14:textId="77777777" w:rsidR="002E4AC4" w:rsidRPr="00B46147" w:rsidRDefault="002E4AC4" w:rsidP="00EE1A3C">
      <w:pPr>
        <w:pStyle w:val="norm"/>
        <w:numPr>
          <w:ilvl w:val="0"/>
          <w:numId w:val="844"/>
        </w:numPr>
        <w:shd w:val="clear" w:color="auto" w:fill="FFFFFF"/>
        <w:spacing w:before="0" w:beforeAutospacing="0" w:after="0" w:afterAutospacing="0"/>
        <w:jc w:val="both"/>
      </w:pPr>
      <w:r w:rsidRPr="00B46147">
        <w:t>Aprobarea pentru cursuri de pregătire fără ore de zbor pe aeronavă</w:t>
      </w:r>
      <w:r w:rsidR="00E82DEE" w:rsidRPr="00B46147">
        <w:t xml:space="preserve"> </w:t>
      </w:r>
      <w:r w:rsidRPr="00B46147">
        <w:t>(ZFTT), după cum se specifică în partea FCL, se acordă numai ATO care dețin și privilegiile de a desfășura operațiuni de transport comercial aerian sau ATO care au înțelegeri specifice cu operatori de transport comercial aerian.</w:t>
      </w:r>
    </w:p>
    <w:p w14:paraId="08942A45" w14:textId="77777777" w:rsidR="002E4AC4" w:rsidRPr="00B46147" w:rsidRDefault="002E4AC4" w:rsidP="00EE1A3C">
      <w:pPr>
        <w:pStyle w:val="norm"/>
        <w:numPr>
          <w:ilvl w:val="0"/>
          <w:numId w:val="844"/>
        </w:numPr>
        <w:shd w:val="clear" w:color="auto" w:fill="FFFFFF"/>
        <w:spacing w:before="0" w:beforeAutospacing="0" w:after="0" w:afterAutospacing="0"/>
        <w:jc w:val="both"/>
      </w:pPr>
      <w:r w:rsidRPr="00B46147">
        <w:t>Aprobarea pentru cursurile ZFTT se acordă numai dacă operatorul dispune de cel puțin 90 de zile de experiență în exploatare pe respectivul tip de avion.</w:t>
      </w:r>
    </w:p>
    <w:p w14:paraId="37265396" w14:textId="77777777" w:rsidR="002E4AC4" w:rsidRPr="00B46147" w:rsidRDefault="002E4AC4" w:rsidP="00EE1A3C">
      <w:pPr>
        <w:pStyle w:val="norm"/>
        <w:numPr>
          <w:ilvl w:val="0"/>
          <w:numId w:val="844"/>
        </w:numPr>
        <w:shd w:val="clear" w:color="auto" w:fill="FFFFFF"/>
        <w:spacing w:before="0" w:beforeAutospacing="0" w:after="0" w:afterAutospacing="0"/>
        <w:jc w:val="both"/>
      </w:pPr>
      <w:r w:rsidRPr="00B46147">
        <w:t xml:space="preserve">În cazul cursurilor ZFTT furnizate de o ATO care are o înțelegere specifică cu un operator, cerințele privind cele 90 de zile de experiență în exploatare nu se aplică dacă instructorul pentru calificarea de tip [TRI(A)] implicat în decolările și aterizările suplimentare, în conformitate cu </w:t>
      </w:r>
      <w:r w:rsidR="0020620E" w:rsidRPr="00B46147">
        <w:t xml:space="preserve">Partea </w:t>
      </w:r>
      <w:r w:rsidRPr="00B46147">
        <w:t>ORO, deține experiență în exploatare pe respectivul tip de avion.</w:t>
      </w:r>
    </w:p>
    <w:p w14:paraId="54617603"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rPr>
        <w:lastRenderedPageBreak/>
        <w:t>ORA.ATO.335</w:t>
      </w:r>
      <w:r w:rsidRPr="00B46147">
        <w:rPr>
          <w:rStyle w:val="boldface"/>
        </w:rPr>
        <w:t>   </w:t>
      </w:r>
      <w:r w:rsidRPr="00B46147">
        <w:rPr>
          <w:rStyle w:val="boldface"/>
          <w:b/>
        </w:rPr>
        <w:t> Simulator complet de zbor</w:t>
      </w:r>
    </w:p>
    <w:p w14:paraId="39F926BC" w14:textId="77777777" w:rsidR="00591A79" w:rsidRPr="00B46147" w:rsidRDefault="002E4AC4" w:rsidP="00EE1A3C">
      <w:pPr>
        <w:pStyle w:val="norm"/>
        <w:numPr>
          <w:ilvl w:val="0"/>
          <w:numId w:val="845"/>
        </w:numPr>
        <w:shd w:val="clear" w:color="auto" w:fill="FFFFFF"/>
        <w:spacing w:before="0" w:beforeAutospacing="0" w:after="0" w:afterAutospacing="0"/>
        <w:jc w:val="both"/>
      </w:pPr>
      <w:r w:rsidRPr="00B46147">
        <w:t>FSS autorizat pentru ZFTT trebuie să fie funcțional în conformitate cu criteriile sistemului de management al ATO.</w:t>
      </w:r>
    </w:p>
    <w:p w14:paraId="264FC560" w14:textId="77777777" w:rsidR="002E4AC4" w:rsidRPr="00B46147" w:rsidRDefault="002E4AC4" w:rsidP="00EE1A3C">
      <w:pPr>
        <w:pStyle w:val="norm"/>
        <w:numPr>
          <w:ilvl w:val="0"/>
          <w:numId w:val="845"/>
        </w:numPr>
        <w:shd w:val="clear" w:color="auto" w:fill="FFFFFF"/>
        <w:spacing w:before="0" w:beforeAutospacing="0" w:after="0" w:afterAutospacing="0"/>
        <w:jc w:val="both"/>
      </w:pPr>
      <w:r w:rsidRPr="00B46147">
        <w:t>Sistemul de simulare a mișcărilor și sistemul de vizualizare ale FFS trebuie să fie complet funcționale, în conformitate cu specificațiile de certificare aplicabile pentru FSTD menționate în ORA.FSTD.205.</w:t>
      </w:r>
    </w:p>
    <w:p w14:paraId="5D53CDDD" w14:textId="77777777" w:rsidR="002E4AC4" w:rsidRPr="00B46147" w:rsidRDefault="002E4AC4" w:rsidP="00B66AAB">
      <w:pPr>
        <w:pStyle w:val="norm"/>
        <w:shd w:val="clear" w:color="auto" w:fill="FFFFFF"/>
        <w:spacing w:before="120" w:beforeAutospacing="0" w:after="0" w:afterAutospacing="0"/>
        <w:jc w:val="both"/>
        <w:rPr>
          <w:b/>
        </w:rPr>
      </w:pPr>
      <w:r w:rsidRPr="00B46147">
        <w:rPr>
          <w:b/>
        </w:rPr>
        <w:t>Capitolul 3</w:t>
      </w:r>
      <w:r w:rsidR="0020620E" w:rsidRPr="00B46147">
        <w:rPr>
          <w:b/>
        </w:rPr>
        <w:t xml:space="preserve"> - </w:t>
      </w:r>
      <w:r w:rsidRPr="00B46147">
        <w:rPr>
          <w:b/>
        </w:rPr>
        <w:t xml:space="preserve">Cursuri pentru </w:t>
      </w:r>
      <w:r w:rsidR="00E82DEE" w:rsidRPr="00B46147">
        <w:rPr>
          <w:b/>
        </w:rPr>
        <w:t>certificat</w:t>
      </w:r>
      <w:r w:rsidRPr="00B46147">
        <w:rPr>
          <w:b/>
        </w:rPr>
        <w:t xml:space="preserve"> de pilot de aeronave cu echipaj multiplu (MPL)</w:t>
      </w:r>
    </w:p>
    <w:p w14:paraId="730D76E4"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rPr>
        <w:t>ORA.ATO.350</w:t>
      </w:r>
      <w:r w:rsidRPr="00B46147">
        <w:rPr>
          <w:rStyle w:val="boldface"/>
        </w:rPr>
        <w:t>   </w:t>
      </w:r>
      <w:r w:rsidRPr="00B46147">
        <w:rPr>
          <w:rStyle w:val="boldface"/>
          <w:b/>
        </w:rPr>
        <w:t> Generalități</w:t>
      </w:r>
    </w:p>
    <w:p w14:paraId="66970056" w14:textId="77777777" w:rsidR="002E4AC4" w:rsidRPr="00B46147" w:rsidRDefault="002E4AC4" w:rsidP="00B66AAB">
      <w:pPr>
        <w:pStyle w:val="norm"/>
        <w:shd w:val="clear" w:color="auto" w:fill="FFFFFF"/>
        <w:spacing w:before="120" w:beforeAutospacing="0" w:after="0" w:afterAutospacing="0"/>
        <w:jc w:val="both"/>
      </w:pPr>
      <w:r w:rsidRPr="00B46147">
        <w:t>Privilegiile de a desfășura cursuri integrate de pregătire MPL și cursuri de instructor MPL se acordă unei ATO numai dacă aceasta are și privilegiul de a desfășura operațiuni de transport comercial aerian sau dacă are o înțelegere specifică cu un operator de transport comercial aerian.</w:t>
      </w:r>
    </w:p>
    <w:p w14:paraId="49F4D8A8" w14:textId="77777777" w:rsidR="002E4AC4" w:rsidRPr="00B46147" w:rsidRDefault="002E4AC4" w:rsidP="00B66AAB">
      <w:pPr>
        <w:pStyle w:val="norm"/>
        <w:shd w:val="clear" w:color="auto" w:fill="FFFFFF"/>
        <w:spacing w:before="120" w:beforeAutospacing="0" w:after="0" w:afterAutospacing="0"/>
        <w:jc w:val="both"/>
        <w:rPr>
          <w:b/>
        </w:rPr>
      </w:pPr>
      <w:r w:rsidRPr="00B46147">
        <w:rPr>
          <w:b/>
        </w:rPr>
        <w:t>Capitolul 4</w:t>
      </w:r>
      <w:r w:rsidR="0020620E" w:rsidRPr="00B46147">
        <w:rPr>
          <w:b/>
        </w:rPr>
        <w:t xml:space="preserve"> -</w:t>
      </w:r>
      <w:r w:rsidR="0020620E" w:rsidRPr="00B46147">
        <w:t xml:space="preserve"> </w:t>
      </w:r>
      <w:r w:rsidRPr="00B46147">
        <w:rPr>
          <w:b/>
        </w:rPr>
        <w:t>Pregătirea pentru zbor de încercare</w:t>
      </w:r>
    </w:p>
    <w:p w14:paraId="512870B5"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rPr>
        <w:t>ORA.ATO.355</w:t>
      </w:r>
      <w:r w:rsidRPr="00B46147">
        <w:rPr>
          <w:rStyle w:val="boldface"/>
        </w:rPr>
        <w:t>   </w:t>
      </w:r>
      <w:r w:rsidRPr="00B46147">
        <w:rPr>
          <w:rStyle w:val="boldface"/>
          <w:b/>
        </w:rPr>
        <w:t> Organizații de pregătire pentru zbor de încercare</w:t>
      </w:r>
    </w:p>
    <w:p w14:paraId="1778BB21" w14:textId="77777777" w:rsidR="002E4AC4" w:rsidRPr="00B46147" w:rsidRDefault="002E4AC4" w:rsidP="00EE1A3C">
      <w:pPr>
        <w:pStyle w:val="norm"/>
        <w:numPr>
          <w:ilvl w:val="0"/>
          <w:numId w:val="846"/>
        </w:numPr>
        <w:shd w:val="clear" w:color="auto" w:fill="FFFFFF"/>
        <w:spacing w:before="120" w:beforeAutospacing="0" w:after="0" w:afterAutospacing="0"/>
        <w:jc w:val="both"/>
      </w:pPr>
      <w:r w:rsidRPr="00B46147">
        <w:t>ATO care a fost aprobată să furnizeze cursuri de pregătire pentru zbor de încercare pentru eliberarea unei calificări de pilot de încercare de categoria 1 sau 2 în conformitate cu partea FCL poate beneficia de o extindere a privilegiilor sale la furnizarea de cursuri de pregătire pentru alte categorii de zbor de încercare și alte categorii de personal pentru zbor de încercare, cu condiția ca:</w:t>
      </w:r>
    </w:p>
    <w:p w14:paraId="0DAF9FA2" w14:textId="77777777" w:rsidR="002E4AC4" w:rsidRPr="00B46147" w:rsidRDefault="002E4AC4" w:rsidP="00EE1A3C">
      <w:pPr>
        <w:pStyle w:val="norm"/>
        <w:numPr>
          <w:ilvl w:val="0"/>
          <w:numId w:val="847"/>
        </w:numPr>
        <w:shd w:val="clear" w:color="auto" w:fill="FFFFFF"/>
        <w:spacing w:before="0" w:beforeAutospacing="0" w:after="0" w:afterAutospacing="0"/>
        <w:jc w:val="both"/>
      </w:pPr>
      <w:r w:rsidRPr="00B46147">
        <w:t xml:space="preserve">cerințele relevante din </w:t>
      </w:r>
      <w:r w:rsidR="00591A79" w:rsidRPr="00B46147">
        <w:t xml:space="preserve">Regulamentul de stabilire a normelor de punere în aplicare privind certificarea pentru navigabilitate și mediu a aeronavelor și a produselor, pieselor și echipamentelor aferente, precum și certificarea organizațiilor de proiectare și producție </w:t>
      </w:r>
      <w:r w:rsidRPr="00B46147">
        <w:t>să fie îndeplinite; și</w:t>
      </w:r>
    </w:p>
    <w:p w14:paraId="258BB7A2" w14:textId="77777777" w:rsidR="00591A79" w:rsidRPr="00B46147" w:rsidRDefault="002E4AC4" w:rsidP="00EE1A3C">
      <w:pPr>
        <w:pStyle w:val="norm"/>
        <w:numPr>
          <w:ilvl w:val="0"/>
          <w:numId w:val="847"/>
        </w:numPr>
        <w:shd w:val="clear" w:color="auto" w:fill="FFFFFF"/>
        <w:spacing w:before="0" w:beforeAutospacing="0" w:after="0" w:afterAutospacing="0"/>
        <w:jc w:val="both"/>
      </w:pPr>
      <w:r w:rsidRPr="00B46147">
        <w:t xml:space="preserve">să existe o înțelegere specifică între ATO și organizația conformă cu </w:t>
      </w:r>
      <w:r w:rsidR="00591A79" w:rsidRPr="00B46147">
        <w:t xml:space="preserve">Regulamentul de stabilire a normelor de punere în aplicare privind certificarea pentru navigabilitate și mediu a aeronavelor și a produselor, pieselor și echipamentelor aferente, precum și certificarea organizațiilor de proiectare și producție </w:t>
      </w:r>
      <w:r w:rsidRPr="00B46147">
        <w:t>care angajează sau intenționează să angajeze astfel de personal.</w:t>
      </w:r>
    </w:p>
    <w:p w14:paraId="7C109B03" w14:textId="77777777" w:rsidR="002E4AC4" w:rsidRPr="00B46147" w:rsidRDefault="002E4AC4" w:rsidP="00EE1A3C">
      <w:pPr>
        <w:pStyle w:val="norm"/>
        <w:numPr>
          <w:ilvl w:val="0"/>
          <w:numId w:val="846"/>
        </w:numPr>
        <w:shd w:val="clear" w:color="auto" w:fill="FFFFFF"/>
        <w:spacing w:before="0" w:beforeAutospacing="0" w:after="0" w:afterAutospacing="0"/>
        <w:jc w:val="both"/>
      </w:pPr>
      <w:r w:rsidRPr="00B46147">
        <w:t>Evidența procesului de pregătire include rapoartele scrise ale studentului impuse de programul de pregătire, inclusiv, dacă e cazul, prelucrarea și analizarea datelor aferente parametrilor înregistrați relevanți pentru tipul de zbor de încercare.</w:t>
      </w:r>
    </w:p>
    <w:p w14:paraId="2417C823" w14:textId="77777777" w:rsidR="002E4AC4" w:rsidRPr="00B46147" w:rsidRDefault="002E4AC4" w:rsidP="00591A79">
      <w:pPr>
        <w:pStyle w:val="title-gr-seq-level-1"/>
        <w:shd w:val="clear" w:color="auto" w:fill="FFFFFF"/>
        <w:spacing w:before="120" w:beforeAutospacing="0" w:after="120" w:afterAutospacing="0"/>
        <w:rPr>
          <w:rStyle w:val="boldface"/>
          <w:b/>
        </w:rPr>
      </w:pPr>
      <w:r w:rsidRPr="00B46147">
        <w:rPr>
          <w:rStyle w:val="boldface"/>
          <w:b/>
        </w:rPr>
        <w:t>SUBPARTEA FSTD</w:t>
      </w:r>
      <w:r w:rsidR="00591A79" w:rsidRPr="00B46147">
        <w:rPr>
          <w:rStyle w:val="boldface"/>
          <w:b/>
        </w:rPr>
        <w:t xml:space="preserve"> - </w:t>
      </w:r>
      <w:r w:rsidRPr="00B46147">
        <w:rPr>
          <w:rStyle w:val="boldface"/>
          <w:b/>
        </w:rPr>
        <w:t>CERINȚE PRIVIND ORGANIZAȚIILE CARE EXPLOATEAZĂ ECHIPAMENTE DE PREGĂTIRE SINTETICĂ PENTRU ZBOR (FSTD) ȘI CALIFICAREA FSTD</w:t>
      </w:r>
    </w:p>
    <w:p w14:paraId="3F65BEE8" w14:textId="77777777" w:rsidR="002E4AC4" w:rsidRPr="00B46147" w:rsidRDefault="002E4AC4" w:rsidP="00591A79">
      <w:pPr>
        <w:pStyle w:val="title-gr-seq-level-1"/>
        <w:shd w:val="clear" w:color="auto" w:fill="FFFFFF"/>
        <w:spacing w:before="120" w:beforeAutospacing="0" w:after="120" w:afterAutospacing="0"/>
        <w:rPr>
          <w:rStyle w:val="boldface"/>
          <w:b/>
        </w:rPr>
      </w:pPr>
      <w:r w:rsidRPr="00B46147">
        <w:rPr>
          <w:rStyle w:val="boldface"/>
          <w:b/>
        </w:rPr>
        <w:t>SECȚIUNEA I</w:t>
      </w:r>
      <w:r w:rsidR="00591A79" w:rsidRPr="00B46147">
        <w:rPr>
          <w:rStyle w:val="boldface"/>
          <w:b/>
        </w:rPr>
        <w:t xml:space="preserve"> - </w:t>
      </w:r>
      <w:r w:rsidRPr="00B46147">
        <w:rPr>
          <w:rStyle w:val="boldface"/>
          <w:b/>
        </w:rPr>
        <w:t>Cerințe privind organizațiile care exploatează FSTD</w:t>
      </w:r>
    </w:p>
    <w:p w14:paraId="3D599C1A" w14:textId="77777777" w:rsidR="002E4AC4" w:rsidRPr="00B46147" w:rsidRDefault="002E4AC4" w:rsidP="00B66AAB">
      <w:pPr>
        <w:pStyle w:val="title-gr-seq-level-1"/>
        <w:shd w:val="clear" w:color="auto" w:fill="FFFFFF"/>
        <w:spacing w:before="120" w:beforeAutospacing="0" w:after="120" w:afterAutospacing="0"/>
        <w:rPr>
          <w:b/>
          <w:bCs/>
        </w:rPr>
      </w:pPr>
      <w:r w:rsidRPr="00B46147">
        <w:rPr>
          <w:rStyle w:val="boldface"/>
          <w:b/>
        </w:rPr>
        <w:t>ORA.FSTD.100    Generalități</w:t>
      </w:r>
    </w:p>
    <w:p w14:paraId="31C678C6" w14:textId="77777777" w:rsidR="002E4AC4" w:rsidRPr="00B46147" w:rsidRDefault="002E4AC4" w:rsidP="00EE1A3C">
      <w:pPr>
        <w:pStyle w:val="norm"/>
        <w:numPr>
          <w:ilvl w:val="0"/>
          <w:numId w:val="848"/>
        </w:numPr>
        <w:shd w:val="clear" w:color="auto" w:fill="FFFFFF"/>
        <w:spacing w:before="0" w:beforeAutospacing="0" w:after="0" w:afterAutospacing="0"/>
        <w:jc w:val="both"/>
      </w:pPr>
      <w:r w:rsidRPr="00B46147">
        <w:t xml:space="preserve">Solicitantul unui certificat de calificare a unui FSTD dovedește </w:t>
      </w:r>
      <w:r w:rsidR="00E82DEE" w:rsidRPr="00B46147">
        <w:t>AAC</w:t>
      </w:r>
      <w:r w:rsidRPr="00B46147">
        <w:t xml:space="preserve"> că a instituit un sistem de management în conformitate cu ORA.GEN secțiunea II. Această dovadă asigură faptul că solicitantul deține, în mod direct sau prin contract, capacitatea de a menține performanța, funcțiile și alte caracteristici specificate pentru nivelul de calificare al FSTD și de a controla instalația FSTD.</w:t>
      </w:r>
    </w:p>
    <w:p w14:paraId="261409EA" w14:textId="77777777" w:rsidR="002E4AC4" w:rsidRPr="00B46147" w:rsidRDefault="002E4AC4" w:rsidP="00EE1A3C">
      <w:pPr>
        <w:pStyle w:val="norm"/>
        <w:numPr>
          <w:ilvl w:val="0"/>
          <w:numId w:val="848"/>
        </w:numPr>
        <w:shd w:val="clear" w:color="auto" w:fill="FFFFFF"/>
        <w:spacing w:before="0" w:beforeAutospacing="0" w:after="0" w:afterAutospacing="0"/>
        <w:jc w:val="both"/>
      </w:pPr>
      <w:r w:rsidRPr="00B46147">
        <w:t>Dacă solicitantul este titularul unui certificat de calificare eliberat în conformitate cu prezenta parte, specificațiile FSTD se detaliază:</w:t>
      </w:r>
    </w:p>
    <w:p w14:paraId="69CD2282" w14:textId="77777777" w:rsidR="002E4AC4" w:rsidRPr="00B46147" w:rsidRDefault="002E4AC4" w:rsidP="00EE1A3C">
      <w:pPr>
        <w:pStyle w:val="norm"/>
        <w:numPr>
          <w:ilvl w:val="0"/>
          <w:numId w:val="849"/>
        </w:numPr>
        <w:shd w:val="clear" w:color="auto" w:fill="FFFFFF"/>
        <w:spacing w:before="0" w:beforeAutospacing="0" w:after="0" w:afterAutospacing="0"/>
        <w:jc w:val="both"/>
      </w:pPr>
      <w:r w:rsidRPr="00B46147">
        <w:t>în condițiile din certificatul ATO; sau</w:t>
      </w:r>
    </w:p>
    <w:p w14:paraId="7DB1C085" w14:textId="77777777" w:rsidR="002E4AC4" w:rsidRPr="00B46147" w:rsidRDefault="002E4AC4" w:rsidP="00EE1A3C">
      <w:pPr>
        <w:pStyle w:val="norm"/>
        <w:numPr>
          <w:ilvl w:val="0"/>
          <w:numId w:val="849"/>
        </w:numPr>
        <w:shd w:val="clear" w:color="auto" w:fill="FFFFFF"/>
        <w:spacing w:before="0" w:beforeAutospacing="0" w:after="0" w:afterAutospacing="0"/>
        <w:jc w:val="both"/>
      </w:pPr>
      <w:r w:rsidRPr="00B46147">
        <w:t>în cazul titularului unui AOC, în manualul de pregătire.</w:t>
      </w:r>
    </w:p>
    <w:p w14:paraId="2733B2B7"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rPr>
        <w:lastRenderedPageBreak/>
        <w:t>ORA.FSTD.105</w:t>
      </w:r>
      <w:r w:rsidRPr="00B46147">
        <w:rPr>
          <w:rStyle w:val="boldface"/>
        </w:rPr>
        <w:t>   </w:t>
      </w:r>
      <w:r w:rsidRPr="00B46147">
        <w:rPr>
          <w:rStyle w:val="boldface"/>
          <w:b/>
        </w:rPr>
        <w:t> Menținerea calificării FSTD</w:t>
      </w:r>
    </w:p>
    <w:p w14:paraId="055BEED3" w14:textId="77777777" w:rsidR="002E4AC4" w:rsidRPr="00B46147" w:rsidRDefault="002E4AC4" w:rsidP="00EE1A3C">
      <w:pPr>
        <w:pStyle w:val="norm"/>
        <w:numPr>
          <w:ilvl w:val="0"/>
          <w:numId w:val="850"/>
        </w:numPr>
        <w:shd w:val="clear" w:color="auto" w:fill="FFFFFF"/>
        <w:spacing w:before="0" w:beforeAutospacing="0" w:after="0" w:afterAutospacing="0"/>
        <w:jc w:val="both"/>
      </w:pPr>
      <w:r w:rsidRPr="00B46147">
        <w:t>Pentru a menține calificarea FSTD, titularul unui certificat de calificare a unui FSTD realizează seria completă de teste cuprinse în ghidul principal al testelor de calificare (MQTG), precum și teste funcționale și subiective progresiv pe o perioadă de 12 luni.</w:t>
      </w:r>
    </w:p>
    <w:p w14:paraId="32E5CE0C" w14:textId="77777777" w:rsidR="002E4AC4" w:rsidRPr="00B46147" w:rsidRDefault="002E4AC4" w:rsidP="00EE1A3C">
      <w:pPr>
        <w:pStyle w:val="norm"/>
        <w:numPr>
          <w:ilvl w:val="0"/>
          <w:numId w:val="850"/>
        </w:numPr>
        <w:shd w:val="clear" w:color="auto" w:fill="FFFFFF"/>
        <w:spacing w:before="0" w:beforeAutospacing="0" w:after="0" w:afterAutospacing="0"/>
        <w:jc w:val="both"/>
      </w:pPr>
      <w:r w:rsidRPr="00B46147">
        <w:t>Rezultatele se datează, se marchează ca analizate și evaluate și se păstrează în conformitate cu ORA.FSTD.240, pentru a demonstra că se mențin standardele FSTD.</w:t>
      </w:r>
    </w:p>
    <w:p w14:paraId="351E8172" w14:textId="77777777" w:rsidR="002E4AC4" w:rsidRPr="00B46147" w:rsidRDefault="002E4AC4" w:rsidP="00EE1A3C">
      <w:pPr>
        <w:pStyle w:val="norm"/>
        <w:numPr>
          <w:ilvl w:val="0"/>
          <w:numId w:val="850"/>
        </w:numPr>
        <w:shd w:val="clear" w:color="auto" w:fill="FFFFFF"/>
        <w:spacing w:before="0" w:beforeAutospacing="0" w:after="0" w:afterAutospacing="0"/>
        <w:jc w:val="both"/>
      </w:pPr>
      <w:r w:rsidRPr="00B46147">
        <w:t>Se instalează un sistem de control al configurației pentru a asigura integritatea permanentă a hardware-ului și software-ului din cadrul FSTD calificat.</w:t>
      </w:r>
    </w:p>
    <w:p w14:paraId="6E58B925"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rPr>
        <w:t>ORA.FSTD.110</w:t>
      </w:r>
      <w:r w:rsidRPr="00B46147">
        <w:rPr>
          <w:rStyle w:val="boldface"/>
        </w:rPr>
        <w:t>   </w:t>
      </w:r>
      <w:r w:rsidRPr="00B46147">
        <w:rPr>
          <w:rStyle w:val="boldface"/>
          <w:b/>
        </w:rPr>
        <w:t> Modificări</w:t>
      </w:r>
    </w:p>
    <w:p w14:paraId="5CC3AC43" w14:textId="77777777" w:rsidR="002E4AC4" w:rsidRPr="00B46147" w:rsidRDefault="002E4AC4" w:rsidP="00EE1A3C">
      <w:pPr>
        <w:pStyle w:val="norm"/>
        <w:numPr>
          <w:ilvl w:val="0"/>
          <w:numId w:val="851"/>
        </w:numPr>
        <w:shd w:val="clear" w:color="auto" w:fill="FFFFFF"/>
        <w:spacing w:before="120" w:beforeAutospacing="0" w:after="0" w:afterAutospacing="0"/>
        <w:jc w:val="both"/>
      </w:pPr>
      <w:r w:rsidRPr="00B46147">
        <w:t>Titularul unei certificat de calificare a FSTD instituie și menține un sistem pentru identificarea, evaluarea și încorporarea oricăror modificări importante în FSTD pe care le exploatează, în special:</w:t>
      </w:r>
    </w:p>
    <w:p w14:paraId="59B46EDD" w14:textId="77777777" w:rsidR="00591A79" w:rsidRPr="00B46147" w:rsidRDefault="002E4AC4" w:rsidP="00EE1A3C">
      <w:pPr>
        <w:pStyle w:val="norm"/>
        <w:numPr>
          <w:ilvl w:val="0"/>
          <w:numId w:val="852"/>
        </w:numPr>
        <w:shd w:val="clear" w:color="auto" w:fill="FFFFFF"/>
        <w:spacing w:before="0" w:beforeAutospacing="0" w:after="0" w:afterAutospacing="0"/>
        <w:jc w:val="both"/>
      </w:pPr>
      <w:r w:rsidRPr="00B46147">
        <w:t>orice modificare adusă aeronavelor, care este esențială pentru pregătire, testare și verificare, fie că este sau nu este impusă de o directivă privind navigabilitatea; și</w:t>
      </w:r>
    </w:p>
    <w:p w14:paraId="7A0DFD08" w14:textId="77777777" w:rsidR="00591A79" w:rsidRPr="00B46147" w:rsidRDefault="002E4AC4" w:rsidP="00EE1A3C">
      <w:pPr>
        <w:pStyle w:val="norm"/>
        <w:numPr>
          <w:ilvl w:val="0"/>
          <w:numId w:val="852"/>
        </w:numPr>
        <w:shd w:val="clear" w:color="auto" w:fill="FFFFFF"/>
        <w:spacing w:before="0" w:beforeAutospacing="0" w:after="0" w:afterAutospacing="0"/>
        <w:jc w:val="both"/>
      </w:pPr>
      <w:r w:rsidRPr="00B46147">
        <w:t>orice modificare a unui FSTD, inclusiv sistemul de simulare a mișcărilor și sistemul de vizualizare, dacă este esențială pentru pregătire, testare și verificare, ca în cazul revizuirilor datelor.</w:t>
      </w:r>
    </w:p>
    <w:p w14:paraId="05B11991" w14:textId="77777777" w:rsidR="00591A79" w:rsidRPr="00B46147" w:rsidRDefault="002E4AC4" w:rsidP="00EE1A3C">
      <w:pPr>
        <w:pStyle w:val="norm"/>
        <w:numPr>
          <w:ilvl w:val="0"/>
          <w:numId w:val="851"/>
        </w:numPr>
        <w:shd w:val="clear" w:color="auto" w:fill="FFFFFF"/>
        <w:spacing w:before="0" w:beforeAutospacing="0" w:after="0" w:afterAutospacing="0"/>
        <w:jc w:val="both"/>
      </w:pPr>
      <w:r w:rsidRPr="00B46147">
        <w:t xml:space="preserve">Modificările hardware-ului și software-ului FSTD care afectează manevrarea, performanța și operarea sistemului sau orice modificare majoră a sistemului de simulare a mișcărilor sau a sistemului de vizualizare se evaluează pentru a se determina impactul asupra criteriilor de calificare originale. Organizația elaborează modificări pentru orice test de validare afectat. Organizația testează FSTD pe baza noilor </w:t>
      </w:r>
      <w:r w:rsidR="00591A79" w:rsidRPr="00B46147">
        <w:t>criterii.</w:t>
      </w:r>
    </w:p>
    <w:p w14:paraId="762E7450" w14:textId="77777777" w:rsidR="002E4AC4" w:rsidRPr="00B46147" w:rsidRDefault="002E4AC4" w:rsidP="00EE1A3C">
      <w:pPr>
        <w:pStyle w:val="norm"/>
        <w:numPr>
          <w:ilvl w:val="0"/>
          <w:numId w:val="851"/>
        </w:numPr>
        <w:shd w:val="clear" w:color="auto" w:fill="FFFFFF"/>
        <w:spacing w:before="0" w:beforeAutospacing="0" w:after="0" w:afterAutospacing="0"/>
        <w:jc w:val="both"/>
      </w:pPr>
      <w:r w:rsidRPr="00B46147">
        <w:t xml:space="preserve">Organizația informează autoritatea competentă înaintea oricăror schimbări majore, pentru a se stabili dacă testele efectuate sunt satisfăcătoare. </w:t>
      </w:r>
      <w:r w:rsidR="00591A79" w:rsidRPr="00B46147">
        <w:t>AAC</w:t>
      </w:r>
      <w:r w:rsidRPr="00B46147">
        <w:t xml:space="preserve"> stabilește dacă este necesară o evaluare specială a FSTD înainte de a-l reintegra în programul de pregătire în urma modificării.</w:t>
      </w:r>
    </w:p>
    <w:p w14:paraId="6F311A72"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rPr>
        <w:t>ORA.FSTD.115</w:t>
      </w:r>
      <w:r w:rsidRPr="00B46147">
        <w:rPr>
          <w:rStyle w:val="boldface"/>
        </w:rPr>
        <w:t>   </w:t>
      </w:r>
      <w:r w:rsidRPr="00B46147">
        <w:rPr>
          <w:rStyle w:val="boldface"/>
          <w:b/>
        </w:rPr>
        <w:t> Instalații</w:t>
      </w:r>
    </w:p>
    <w:p w14:paraId="49D06B25" w14:textId="77777777" w:rsidR="002E4AC4" w:rsidRPr="00B46147" w:rsidRDefault="002E4AC4" w:rsidP="00EE1A3C">
      <w:pPr>
        <w:pStyle w:val="norm"/>
        <w:numPr>
          <w:ilvl w:val="0"/>
          <w:numId w:val="853"/>
        </w:numPr>
        <w:shd w:val="clear" w:color="auto" w:fill="FFFFFF"/>
        <w:spacing w:before="120" w:beforeAutospacing="0" w:after="0" w:afterAutospacing="0"/>
        <w:jc w:val="both"/>
      </w:pPr>
      <w:r w:rsidRPr="00B46147">
        <w:t>Titularul unui certificat de calificare a FSTD se asigură că:</w:t>
      </w:r>
    </w:p>
    <w:p w14:paraId="5BAB3B4A" w14:textId="77777777" w:rsidR="002E4AC4" w:rsidRPr="00B46147" w:rsidRDefault="002E4AC4" w:rsidP="00EE1A3C">
      <w:pPr>
        <w:pStyle w:val="norm"/>
        <w:numPr>
          <w:ilvl w:val="0"/>
          <w:numId w:val="854"/>
        </w:numPr>
        <w:shd w:val="clear" w:color="auto" w:fill="FFFFFF"/>
        <w:spacing w:before="0" w:beforeAutospacing="0" w:after="0" w:afterAutospacing="0"/>
        <w:jc w:val="both"/>
      </w:pPr>
      <w:r w:rsidRPr="00B46147">
        <w:t>FSTD este găzduit într-un mediu adecvat, care permite o operare sigură și fiabilă;</w:t>
      </w:r>
    </w:p>
    <w:p w14:paraId="530E5F59" w14:textId="77777777" w:rsidR="002E4AC4" w:rsidRPr="00B46147" w:rsidRDefault="002E4AC4" w:rsidP="00EE1A3C">
      <w:pPr>
        <w:pStyle w:val="norm"/>
        <w:numPr>
          <w:ilvl w:val="0"/>
          <w:numId w:val="854"/>
        </w:numPr>
        <w:shd w:val="clear" w:color="auto" w:fill="FFFFFF"/>
        <w:spacing w:before="0" w:beforeAutospacing="0" w:after="0" w:afterAutospacing="0"/>
        <w:jc w:val="both"/>
      </w:pPr>
      <w:r w:rsidRPr="00B46147">
        <w:t>toți ocupanții FSTD și personalul de întreținere sunt informați cu privire la siguranța FSTD, pentru a se asigura că aceștia sunt familiarizați cu întregul echipament de siguranță și cu toate procedurile de siguranță din FSTD în cazul unei urgențe; și</w:t>
      </w:r>
    </w:p>
    <w:p w14:paraId="696CAE86" w14:textId="77777777" w:rsidR="00591A79" w:rsidRPr="00B46147" w:rsidRDefault="002E4AC4" w:rsidP="00EE1A3C">
      <w:pPr>
        <w:pStyle w:val="norm"/>
        <w:numPr>
          <w:ilvl w:val="0"/>
          <w:numId w:val="854"/>
        </w:numPr>
        <w:shd w:val="clear" w:color="auto" w:fill="FFFFFF"/>
        <w:spacing w:before="0" w:beforeAutospacing="0" w:after="0" w:afterAutospacing="0"/>
        <w:jc w:val="both"/>
      </w:pPr>
      <w:r w:rsidRPr="00B46147">
        <w:t>FSTD și instalațiile sale sunt conforme cu reglementările locale privind sănătatea și siguranța.</w:t>
      </w:r>
    </w:p>
    <w:p w14:paraId="097038AE" w14:textId="77777777" w:rsidR="002E4AC4" w:rsidRPr="00B46147" w:rsidRDefault="002E4AC4" w:rsidP="00EE1A3C">
      <w:pPr>
        <w:pStyle w:val="norm"/>
        <w:numPr>
          <w:ilvl w:val="0"/>
          <w:numId w:val="853"/>
        </w:numPr>
        <w:shd w:val="clear" w:color="auto" w:fill="FFFFFF"/>
        <w:spacing w:before="120" w:beforeAutospacing="0" w:after="0" w:afterAutospacing="0"/>
        <w:jc w:val="both"/>
      </w:pPr>
      <w:r w:rsidRPr="00B46147">
        <w:t>Caracteristicile de siguranță ale FSTD, precum opririle de urgență și iluminatul de urgență, se verifică cel puțin anual și se consemnează.</w:t>
      </w:r>
    </w:p>
    <w:p w14:paraId="313B1133"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rPr>
        <w:t>ORA.FSTD.120</w:t>
      </w:r>
      <w:r w:rsidRPr="00B46147">
        <w:rPr>
          <w:rStyle w:val="boldface"/>
        </w:rPr>
        <w:t>   </w:t>
      </w:r>
      <w:r w:rsidRPr="00B46147">
        <w:rPr>
          <w:rStyle w:val="boldface"/>
          <w:b/>
        </w:rPr>
        <w:t> Echipamente suplimentare</w:t>
      </w:r>
    </w:p>
    <w:p w14:paraId="420FAEE3" w14:textId="77777777" w:rsidR="002E4AC4" w:rsidRPr="00B46147" w:rsidRDefault="002E4AC4" w:rsidP="00B66AAB">
      <w:pPr>
        <w:pStyle w:val="norm"/>
        <w:shd w:val="clear" w:color="auto" w:fill="FFFFFF"/>
        <w:spacing w:before="120" w:beforeAutospacing="0" w:after="0" w:afterAutospacing="0"/>
        <w:jc w:val="both"/>
      </w:pPr>
      <w:r w:rsidRPr="00B46147">
        <w:t xml:space="preserve">În cazul în care la FSTD s-au adăugat echipamente suplimentare, chiar dacă nu sunt necesare pentru calificare, acestea vor fi evaluate de </w:t>
      </w:r>
      <w:r w:rsidR="00E82DEE" w:rsidRPr="00B46147">
        <w:t>AAC</w:t>
      </w:r>
      <w:r w:rsidRPr="00B46147">
        <w:t xml:space="preserve"> pentru a se asigura că nu afectează în mod negativ calitatea pregătirii.</w:t>
      </w:r>
    </w:p>
    <w:p w14:paraId="6EB520BD" w14:textId="77777777" w:rsidR="002E4AC4" w:rsidRPr="00B46147" w:rsidRDefault="002E4AC4" w:rsidP="00F339FA">
      <w:pPr>
        <w:pStyle w:val="title-gr-seq-level-1"/>
        <w:shd w:val="clear" w:color="auto" w:fill="FFFFFF"/>
        <w:spacing w:before="120" w:beforeAutospacing="0" w:after="120" w:afterAutospacing="0"/>
        <w:rPr>
          <w:rStyle w:val="boldface"/>
          <w:b/>
        </w:rPr>
      </w:pPr>
      <w:r w:rsidRPr="00B46147">
        <w:rPr>
          <w:rStyle w:val="boldface"/>
          <w:b/>
        </w:rPr>
        <w:t>SECȚIUNEA II</w:t>
      </w:r>
      <w:r w:rsidR="00F339FA" w:rsidRPr="00B46147">
        <w:rPr>
          <w:rStyle w:val="boldface"/>
          <w:b/>
        </w:rPr>
        <w:t xml:space="preserve"> - </w:t>
      </w:r>
      <w:r w:rsidRPr="00B46147">
        <w:rPr>
          <w:rStyle w:val="boldface"/>
          <w:b/>
        </w:rPr>
        <w:t>Cerințe privind calificarea fstd</w:t>
      </w:r>
    </w:p>
    <w:p w14:paraId="35B5F08A" w14:textId="77777777" w:rsidR="002E4AC4" w:rsidRPr="00B46147" w:rsidRDefault="002E4AC4" w:rsidP="00B66AAB">
      <w:pPr>
        <w:pStyle w:val="title-gr-seq-level-1"/>
        <w:shd w:val="clear" w:color="auto" w:fill="FFFFFF"/>
        <w:spacing w:before="120" w:beforeAutospacing="0" w:after="120" w:afterAutospacing="0"/>
        <w:rPr>
          <w:rStyle w:val="boldface"/>
          <w:b/>
        </w:rPr>
      </w:pPr>
      <w:r w:rsidRPr="00B46147">
        <w:rPr>
          <w:rStyle w:val="boldface"/>
          <w:b/>
        </w:rPr>
        <w:t>ORA.FSTD.200    Solicitarea unei calificări a FSTD</w:t>
      </w:r>
    </w:p>
    <w:p w14:paraId="1FD9BDF8" w14:textId="77777777" w:rsidR="002E4AC4" w:rsidRPr="00B46147" w:rsidRDefault="002E4AC4" w:rsidP="00EE1A3C">
      <w:pPr>
        <w:pStyle w:val="norm"/>
        <w:numPr>
          <w:ilvl w:val="4"/>
          <w:numId w:val="835"/>
        </w:numPr>
        <w:shd w:val="clear" w:color="auto" w:fill="FFFFFF"/>
        <w:spacing w:before="120" w:beforeAutospacing="0" w:after="0" w:afterAutospacing="0"/>
        <w:ind w:left="360"/>
        <w:jc w:val="both"/>
      </w:pPr>
      <w:r w:rsidRPr="00B46147">
        <w:t xml:space="preserve">Cererea de certificat de calificare a unui FSTD se realizează în forma și modul stabilite de </w:t>
      </w:r>
      <w:r w:rsidR="00E82DEE" w:rsidRPr="00B46147">
        <w:t>AAC</w:t>
      </w:r>
      <w:r w:rsidRPr="00B46147">
        <w:t>:</w:t>
      </w:r>
    </w:p>
    <w:p w14:paraId="7F5992C7" w14:textId="77777777" w:rsidR="002E4AC4" w:rsidRPr="00B46147" w:rsidRDefault="002E4AC4" w:rsidP="00EE1A3C">
      <w:pPr>
        <w:pStyle w:val="norm"/>
        <w:numPr>
          <w:ilvl w:val="0"/>
          <w:numId w:val="855"/>
        </w:numPr>
        <w:shd w:val="clear" w:color="auto" w:fill="FFFFFF"/>
        <w:spacing w:before="0" w:beforeAutospacing="0" w:after="0" w:afterAutospacing="0"/>
        <w:jc w:val="both"/>
      </w:pPr>
      <w:r w:rsidRPr="00B46147">
        <w:lastRenderedPageBreak/>
        <w:t>în cazul echipamentelor de pregătire instrumentală de bază (BITD), de către producătorul BITD;</w:t>
      </w:r>
    </w:p>
    <w:p w14:paraId="2A60EBA2" w14:textId="77777777" w:rsidR="002E4AC4" w:rsidRPr="00B46147" w:rsidRDefault="002E4AC4" w:rsidP="00EE1A3C">
      <w:pPr>
        <w:pStyle w:val="norm"/>
        <w:numPr>
          <w:ilvl w:val="0"/>
          <w:numId w:val="855"/>
        </w:numPr>
        <w:shd w:val="clear" w:color="auto" w:fill="FFFFFF"/>
        <w:spacing w:before="0" w:beforeAutospacing="0" w:after="0" w:afterAutospacing="0"/>
        <w:jc w:val="both"/>
      </w:pPr>
      <w:r w:rsidRPr="00B46147">
        <w:t>în toate celelalte cazuri, de către organizația care intenționează să opereze FSTD.</w:t>
      </w:r>
    </w:p>
    <w:p w14:paraId="633C6BC2" w14:textId="77777777" w:rsidR="002E4AC4" w:rsidRPr="00B46147" w:rsidRDefault="002E4AC4" w:rsidP="00EE1A3C">
      <w:pPr>
        <w:pStyle w:val="norm"/>
        <w:numPr>
          <w:ilvl w:val="4"/>
          <w:numId w:val="835"/>
        </w:numPr>
        <w:shd w:val="clear" w:color="auto" w:fill="FFFFFF"/>
        <w:spacing w:before="120" w:beforeAutospacing="0" w:after="0" w:afterAutospacing="0"/>
        <w:ind w:left="360"/>
        <w:jc w:val="both"/>
      </w:pPr>
      <w:r w:rsidRPr="00B46147">
        <w:t xml:space="preserve">Solicitanții unei calificări inițiale furnizează </w:t>
      </w:r>
      <w:r w:rsidR="00E82DEE" w:rsidRPr="00B46147">
        <w:t>AAC</w:t>
      </w:r>
      <w:r w:rsidRPr="00B46147">
        <w:t xml:space="preserve"> o documentație care demonstrează modul în care aceștia se vor conforma cerințelor stabilite în prezentul </w:t>
      </w:r>
      <w:r w:rsidR="006F66CC" w:rsidRPr="00B46147">
        <w:t>Regulament</w:t>
      </w:r>
      <w:r w:rsidRPr="00B46147">
        <w:t>. O astfel de documentație include procedura stabilită pentru a asigura conformitatea cu ORA.GEN.130 și ORA.FSTD.230.</w:t>
      </w:r>
    </w:p>
    <w:p w14:paraId="1FFEDD60"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rPr>
        <w:t>ORA.FSTD.205</w:t>
      </w:r>
      <w:r w:rsidRPr="00B46147">
        <w:rPr>
          <w:rStyle w:val="boldface"/>
        </w:rPr>
        <w:t>   </w:t>
      </w:r>
      <w:r w:rsidRPr="00B46147">
        <w:rPr>
          <w:rStyle w:val="boldface"/>
          <w:b/>
        </w:rPr>
        <w:t> Specificații de certificare pentru FSTD</w:t>
      </w:r>
    </w:p>
    <w:p w14:paraId="0F7F74EF" w14:textId="77777777" w:rsidR="002E4AC4" w:rsidRPr="00B46147" w:rsidRDefault="00E82DEE" w:rsidP="00EE1A3C">
      <w:pPr>
        <w:pStyle w:val="norm"/>
        <w:numPr>
          <w:ilvl w:val="0"/>
          <w:numId w:val="856"/>
        </w:numPr>
        <w:shd w:val="clear" w:color="auto" w:fill="FFFFFF"/>
        <w:spacing w:before="0" w:beforeAutospacing="0" w:after="0" w:afterAutospacing="0"/>
        <w:jc w:val="both"/>
      </w:pPr>
      <w:r w:rsidRPr="00B46147">
        <w:t>AAC</w:t>
      </w:r>
      <w:r w:rsidR="002E4AC4" w:rsidRPr="00B46147">
        <w:t xml:space="preserve"> emite, în conformitate cu </w:t>
      </w:r>
      <w:r w:rsidRPr="00B46147">
        <w:t>prevederile Codului aerian</w:t>
      </w:r>
      <w:r w:rsidR="002E4AC4" w:rsidRPr="00B46147">
        <w:t>, specificații de certificare ca mijloace standard de demonstrare a conformității FSTD cu cerințele esențiale</w:t>
      </w:r>
      <w:r w:rsidR="00060867" w:rsidRPr="00B46147">
        <w:t xml:space="preserve"> </w:t>
      </w:r>
      <w:r w:rsidR="00F339FA" w:rsidRPr="00B46147">
        <w:t>d</w:t>
      </w:r>
      <w:r w:rsidR="00060867" w:rsidRPr="00B46147">
        <w:t>in anexa nr.4 la Codul aerian</w:t>
      </w:r>
      <w:r w:rsidR="002E4AC4" w:rsidRPr="00B46147">
        <w:t>.</w:t>
      </w:r>
    </w:p>
    <w:p w14:paraId="27B5AC20" w14:textId="77777777" w:rsidR="002E4AC4" w:rsidRPr="00B46147" w:rsidRDefault="002E4AC4" w:rsidP="00EE1A3C">
      <w:pPr>
        <w:pStyle w:val="norm"/>
        <w:numPr>
          <w:ilvl w:val="0"/>
          <w:numId w:val="856"/>
        </w:numPr>
        <w:shd w:val="clear" w:color="auto" w:fill="FFFFFF"/>
        <w:spacing w:before="0" w:beforeAutospacing="0" w:after="0" w:afterAutospacing="0"/>
        <w:jc w:val="both"/>
      </w:pPr>
      <w:r w:rsidRPr="00B46147">
        <w:t>Aceste specificații de certificare sunt suficient de detaliate și specifice pentru a indica solicitanților condițiile în care se vor elibera calificările.</w:t>
      </w:r>
    </w:p>
    <w:p w14:paraId="7F98FD0C"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rPr>
        <w:t>ORA.FSTD.210</w:t>
      </w:r>
      <w:r w:rsidRPr="00B46147">
        <w:rPr>
          <w:rStyle w:val="boldface"/>
        </w:rPr>
        <w:t>   </w:t>
      </w:r>
      <w:r w:rsidRPr="00B46147">
        <w:rPr>
          <w:rStyle w:val="boldface"/>
          <w:b/>
        </w:rPr>
        <w:t> Baza de calificare</w:t>
      </w:r>
    </w:p>
    <w:p w14:paraId="2B30A2C2" w14:textId="77777777" w:rsidR="002E4AC4" w:rsidRPr="00B46147" w:rsidRDefault="002E4AC4" w:rsidP="00EE1A3C">
      <w:pPr>
        <w:pStyle w:val="norm"/>
        <w:numPr>
          <w:ilvl w:val="0"/>
          <w:numId w:val="857"/>
        </w:numPr>
        <w:shd w:val="clear" w:color="auto" w:fill="FFFFFF"/>
        <w:spacing w:before="120" w:beforeAutospacing="0" w:after="0" w:afterAutospacing="0"/>
        <w:jc w:val="both"/>
      </w:pPr>
      <w:r w:rsidRPr="00B46147">
        <w:t>Baza de calificare pentru eliberarea unui certificat de calificare a FSTD cuprinde:</w:t>
      </w:r>
    </w:p>
    <w:p w14:paraId="03E0A773" w14:textId="77777777" w:rsidR="002E4AC4" w:rsidRPr="00B46147" w:rsidRDefault="002E4AC4" w:rsidP="00EE1A3C">
      <w:pPr>
        <w:pStyle w:val="norm"/>
        <w:numPr>
          <w:ilvl w:val="0"/>
          <w:numId w:val="858"/>
        </w:numPr>
        <w:shd w:val="clear" w:color="auto" w:fill="FFFFFF"/>
        <w:spacing w:before="0" w:beforeAutospacing="0" w:after="0" w:afterAutospacing="0"/>
        <w:jc w:val="both"/>
      </w:pPr>
      <w:r w:rsidRPr="00B46147">
        <w:t xml:space="preserve">specificațiile de certificare aplicabile stabilite </w:t>
      </w:r>
      <w:r w:rsidR="00060867" w:rsidRPr="00B46147">
        <w:t>AAC</w:t>
      </w:r>
      <w:r w:rsidRPr="00B46147">
        <w:t>, care sunt valabile la data cererii de calificare inițială;</w:t>
      </w:r>
    </w:p>
    <w:p w14:paraId="5C849861" w14:textId="77777777" w:rsidR="002E4AC4" w:rsidRPr="00B46147" w:rsidRDefault="002E4AC4" w:rsidP="00EE1A3C">
      <w:pPr>
        <w:pStyle w:val="norm"/>
        <w:numPr>
          <w:ilvl w:val="0"/>
          <w:numId w:val="858"/>
        </w:numPr>
        <w:shd w:val="clear" w:color="auto" w:fill="FFFFFF"/>
        <w:spacing w:before="0" w:beforeAutospacing="0" w:after="0" w:afterAutospacing="0"/>
        <w:jc w:val="both"/>
      </w:pPr>
      <w:r w:rsidRPr="00B46147">
        <w:t xml:space="preserve">datele de validare ale aeronavelor, definite în partea obligatorie a datelor privind conformitatea operațională aprobate în conformitate cu </w:t>
      </w:r>
      <w:r w:rsidR="00F339FA" w:rsidRPr="00B46147">
        <w:t>Regulamentul de stabilire a normelor de punere în aplicare privind certificarea pentru navigabilitate și mediu a aeronavelor și a produselor, pieselor și echipamentelor aferente, precum și certificarea organizațiilor de proiectare și producție</w:t>
      </w:r>
      <w:r w:rsidRPr="00B46147">
        <w:t>, dacă este cazul; și</w:t>
      </w:r>
    </w:p>
    <w:p w14:paraId="65D6A484" w14:textId="77777777" w:rsidR="002E4AC4" w:rsidRPr="00B46147" w:rsidRDefault="002E4AC4" w:rsidP="00EE1A3C">
      <w:pPr>
        <w:pStyle w:val="norm"/>
        <w:numPr>
          <w:ilvl w:val="0"/>
          <w:numId w:val="858"/>
        </w:numPr>
        <w:shd w:val="clear" w:color="auto" w:fill="FFFFFF"/>
        <w:spacing w:before="0" w:beforeAutospacing="0" w:after="0" w:afterAutospacing="0"/>
        <w:jc w:val="both"/>
      </w:pPr>
      <w:r w:rsidRPr="00B46147">
        <w:t xml:space="preserve">orice condiții speciale prevăzute de </w:t>
      </w:r>
      <w:r w:rsidR="00060867" w:rsidRPr="00B46147">
        <w:t>AAC</w:t>
      </w:r>
      <w:r w:rsidRPr="00B46147">
        <w:t>, dacă specificațiile de certificare asociate nu cuprind standarde adecvate sau corespunzătoare pentru FSTD deoarece FSTD dispune de caracteristici inovatoare sau diferite de acelea pe care sunt bazate specificațiile de certificare aplicabile.</w:t>
      </w:r>
    </w:p>
    <w:p w14:paraId="76724FA4" w14:textId="77777777" w:rsidR="002E4AC4" w:rsidRPr="00B46147" w:rsidRDefault="002E4AC4" w:rsidP="00EE1A3C">
      <w:pPr>
        <w:pStyle w:val="norm"/>
        <w:numPr>
          <w:ilvl w:val="0"/>
          <w:numId w:val="857"/>
        </w:numPr>
        <w:shd w:val="clear" w:color="auto" w:fill="FFFFFF"/>
        <w:spacing w:before="120" w:beforeAutospacing="0" w:after="0" w:afterAutospacing="0"/>
        <w:jc w:val="both"/>
      </w:pPr>
      <w:r w:rsidRPr="00B46147">
        <w:t>Baza de calificare este aplicabilă pentru viitoarele calificări periodice ale FSTD, cu excepția cazului în care acesta este inclus în altă categorie.</w:t>
      </w:r>
    </w:p>
    <w:p w14:paraId="1A6631CE" w14:textId="77777777" w:rsidR="002E4AC4" w:rsidRPr="00B46147" w:rsidRDefault="002E4AC4" w:rsidP="00B66AAB">
      <w:pPr>
        <w:pStyle w:val="title-gr-seq-level-1"/>
        <w:shd w:val="clear" w:color="auto" w:fill="FFFFFF"/>
        <w:spacing w:before="120" w:beforeAutospacing="0" w:after="120" w:afterAutospacing="0"/>
        <w:rPr>
          <w:rStyle w:val="boldface"/>
          <w:b/>
        </w:rPr>
      </w:pPr>
      <w:r w:rsidRPr="00B46147">
        <w:rPr>
          <w:rStyle w:val="boldface"/>
          <w:b/>
        </w:rPr>
        <w:t>ORA.FSTD.225    Durata și menținerea valabilității</w:t>
      </w:r>
    </w:p>
    <w:p w14:paraId="5D915C9D" w14:textId="77777777" w:rsidR="002E4AC4" w:rsidRPr="00B46147" w:rsidRDefault="002E4AC4" w:rsidP="00EE1A3C">
      <w:pPr>
        <w:pStyle w:val="norm"/>
        <w:numPr>
          <w:ilvl w:val="0"/>
          <w:numId w:val="859"/>
        </w:numPr>
        <w:shd w:val="clear" w:color="auto" w:fill="FFFFFF"/>
        <w:spacing w:before="120" w:beforeAutospacing="0" w:after="0" w:afterAutospacing="0"/>
        <w:ind w:left="360"/>
        <w:jc w:val="both"/>
      </w:pPr>
      <w:r w:rsidRPr="00B46147">
        <w:t>Calificarea unui simulator complet de zbor (FFS), a unui echipament de pregătire pentru zbor (FTD) sau a unui echipament de pregătire pentru procedurile de zbor și navigație (FNPT) rămâne valabilă cu condiția ca:</w:t>
      </w:r>
    </w:p>
    <w:p w14:paraId="2C9AD664" w14:textId="77777777" w:rsidR="002E4AC4" w:rsidRPr="00B46147" w:rsidRDefault="002E4AC4" w:rsidP="00EE1A3C">
      <w:pPr>
        <w:pStyle w:val="norm"/>
        <w:numPr>
          <w:ilvl w:val="0"/>
          <w:numId w:val="860"/>
        </w:numPr>
        <w:shd w:val="clear" w:color="auto" w:fill="FFFFFF"/>
        <w:spacing w:before="0" w:beforeAutospacing="0" w:after="0" w:afterAutospacing="0"/>
        <w:jc w:val="both"/>
      </w:pPr>
      <w:r w:rsidRPr="00B46147">
        <w:t>FSTD și organizația care îl exploatează să respecte în continuare cerințele aplicabile;</w:t>
      </w:r>
    </w:p>
    <w:p w14:paraId="4B1F8E9F" w14:textId="77777777" w:rsidR="002E4AC4" w:rsidRPr="00B46147" w:rsidRDefault="00060867" w:rsidP="00EE1A3C">
      <w:pPr>
        <w:pStyle w:val="norm"/>
        <w:numPr>
          <w:ilvl w:val="0"/>
          <w:numId w:val="860"/>
        </w:numPr>
        <w:shd w:val="clear" w:color="auto" w:fill="FFFFFF"/>
        <w:spacing w:before="0" w:beforeAutospacing="0" w:after="0" w:afterAutospacing="0"/>
        <w:jc w:val="both"/>
      </w:pPr>
      <w:r w:rsidRPr="00B46147">
        <w:t>AAC</w:t>
      </w:r>
      <w:r w:rsidR="002E4AC4" w:rsidRPr="00B46147">
        <w:t xml:space="preserve"> să i se acorde acces la organizație, în conformitate cu ORA.GEN.140, pentru a determina dacă se menține conformitatea cu cerințele relevante </w:t>
      </w:r>
      <w:r w:rsidRPr="00B46147">
        <w:t xml:space="preserve">Codul aerian, prezentului </w:t>
      </w:r>
      <w:r w:rsidR="00F339FA" w:rsidRPr="00B46147">
        <w:t xml:space="preserve">Regulament </w:t>
      </w:r>
      <w:r w:rsidR="002E4AC4" w:rsidRPr="00B46147">
        <w:t>și normele sale de aplicare; și</w:t>
      </w:r>
    </w:p>
    <w:p w14:paraId="14AF50DE" w14:textId="77777777" w:rsidR="002E4AC4" w:rsidRPr="00B46147" w:rsidRDefault="002E4AC4" w:rsidP="00EE1A3C">
      <w:pPr>
        <w:pStyle w:val="norm"/>
        <w:numPr>
          <w:ilvl w:val="0"/>
          <w:numId w:val="860"/>
        </w:numPr>
        <w:shd w:val="clear" w:color="auto" w:fill="FFFFFF"/>
        <w:spacing w:before="0" w:beforeAutospacing="0" w:after="0" w:afterAutospacing="0"/>
        <w:jc w:val="both"/>
      </w:pPr>
      <w:r w:rsidRPr="00B46147">
        <w:t>certificatul de calificare să nu fie revocat sau să nu se renunțe la acesta.</w:t>
      </w:r>
    </w:p>
    <w:p w14:paraId="24BE05BA" w14:textId="77777777" w:rsidR="002E4AC4" w:rsidRPr="00B46147" w:rsidRDefault="002E4AC4" w:rsidP="00EE1A3C">
      <w:pPr>
        <w:pStyle w:val="norm"/>
        <w:numPr>
          <w:ilvl w:val="0"/>
          <w:numId w:val="859"/>
        </w:numPr>
        <w:shd w:val="clear" w:color="auto" w:fill="FFFFFF"/>
        <w:spacing w:before="120" w:beforeAutospacing="0" w:after="0" w:afterAutospacing="0"/>
        <w:ind w:left="360"/>
        <w:jc w:val="both"/>
      </w:pPr>
      <w:r w:rsidRPr="00B46147">
        <w:t>Intervalul de 12 luni prevăzut la ARA.FSTD.120 litera (b) punctul 1 poate fi extins până la maximum 36 de luni în următoarele circumstanțe:</w:t>
      </w:r>
    </w:p>
    <w:p w14:paraId="28EE8970" w14:textId="77777777" w:rsidR="002E4AC4" w:rsidRPr="00B46147" w:rsidRDefault="002E4AC4" w:rsidP="00EE1A3C">
      <w:pPr>
        <w:pStyle w:val="norm"/>
        <w:numPr>
          <w:ilvl w:val="0"/>
          <w:numId w:val="861"/>
        </w:numPr>
        <w:shd w:val="clear" w:color="auto" w:fill="FFFFFF"/>
        <w:spacing w:before="0" w:beforeAutospacing="0" w:after="0" w:afterAutospacing="0"/>
        <w:jc w:val="both"/>
      </w:pPr>
      <w:r w:rsidRPr="00B46147">
        <w:t>FSTD a fost supus unei evaluări inițiale și cel puțin unei evaluări periodice care a stabilit conformitatea sa cu baza de calificare;</w:t>
      </w:r>
    </w:p>
    <w:p w14:paraId="621B517F" w14:textId="77777777" w:rsidR="002E4AC4" w:rsidRPr="00B46147" w:rsidRDefault="002E4AC4" w:rsidP="00EE1A3C">
      <w:pPr>
        <w:pStyle w:val="norm"/>
        <w:numPr>
          <w:ilvl w:val="0"/>
          <w:numId w:val="861"/>
        </w:numPr>
        <w:shd w:val="clear" w:color="auto" w:fill="FFFFFF"/>
        <w:spacing w:before="0" w:beforeAutospacing="0" w:after="0" w:afterAutospacing="0"/>
        <w:jc w:val="both"/>
      </w:pPr>
      <w:r w:rsidRPr="00B46147">
        <w:t>titularul certificatului de calificare a FSTD are antecedente satisfăcătoare în ceea ce privește trecerea cu succes de evaluările regulamentare ale FSTD în cele 36 de luni premergătoare;</w:t>
      </w:r>
    </w:p>
    <w:p w14:paraId="4D125DBC" w14:textId="77777777" w:rsidR="002E4AC4" w:rsidRPr="00B46147" w:rsidRDefault="00060867" w:rsidP="00EE1A3C">
      <w:pPr>
        <w:pStyle w:val="norm"/>
        <w:numPr>
          <w:ilvl w:val="0"/>
          <w:numId w:val="861"/>
        </w:numPr>
        <w:shd w:val="clear" w:color="auto" w:fill="FFFFFF"/>
        <w:spacing w:before="0" w:beforeAutospacing="0" w:after="0" w:afterAutospacing="0"/>
        <w:jc w:val="both"/>
      </w:pPr>
      <w:r w:rsidRPr="00B46147">
        <w:t>AAC</w:t>
      </w:r>
      <w:r w:rsidR="002E4AC4" w:rsidRPr="00B46147">
        <w:t xml:space="preserve"> realizează, la fiecare 12 luni, un audit formal al sistemului de monitorizare a conformității deținut de organizație și definit la ORA.GEN.200 litera (a) punctul 6; și</w:t>
      </w:r>
    </w:p>
    <w:p w14:paraId="54A2E504" w14:textId="77777777" w:rsidR="00F339FA" w:rsidRPr="00B46147" w:rsidRDefault="002E4AC4" w:rsidP="00EE1A3C">
      <w:pPr>
        <w:pStyle w:val="norm"/>
        <w:numPr>
          <w:ilvl w:val="0"/>
          <w:numId w:val="861"/>
        </w:numPr>
        <w:shd w:val="clear" w:color="auto" w:fill="FFFFFF"/>
        <w:spacing w:before="0" w:beforeAutospacing="0" w:after="0" w:afterAutospacing="0"/>
        <w:jc w:val="both"/>
      </w:pPr>
      <w:r w:rsidRPr="00B46147">
        <w:lastRenderedPageBreak/>
        <w:t xml:space="preserve">o persoană desemnată de organizație, care dispune de o experiență adecvată, revizuiește reluarea periodică a testelor din ghidul testelor de calificare (QTG), efectuează testele funcționale și subiective relevante la fiecare 12 luni și trimite </w:t>
      </w:r>
      <w:r w:rsidR="00060867" w:rsidRPr="00B46147">
        <w:t>AAC</w:t>
      </w:r>
      <w:r w:rsidRPr="00B46147">
        <w:t xml:space="preserve"> un raport cu privire la rezultate.</w:t>
      </w:r>
    </w:p>
    <w:p w14:paraId="08389DA1" w14:textId="77777777" w:rsidR="002E4AC4" w:rsidRPr="00B46147" w:rsidRDefault="002E4AC4" w:rsidP="00EE1A3C">
      <w:pPr>
        <w:pStyle w:val="norm"/>
        <w:numPr>
          <w:ilvl w:val="0"/>
          <w:numId w:val="859"/>
        </w:numPr>
        <w:shd w:val="clear" w:color="auto" w:fill="FFFFFF"/>
        <w:spacing w:before="120" w:beforeAutospacing="0" w:after="0" w:afterAutospacing="0"/>
        <w:ind w:left="360"/>
        <w:jc w:val="both"/>
      </w:pPr>
      <w:r w:rsidRPr="00B46147">
        <w:t xml:space="preserve">O calificare a unui BITD rămâne valabilă sub rezerva unei evaluări periodice a conformității cu baza de calificare aplicabilă efectuată de către </w:t>
      </w:r>
      <w:r w:rsidR="00060867" w:rsidRPr="00B46147">
        <w:t>AAC</w:t>
      </w:r>
      <w:r w:rsidRPr="00B46147">
        <w:t xml:space="preserve"> în conformitate cu ARA.FSTD.120.</w:t>
      </w:r>
    </w:p>
    <w:p w14:paraId="7F03CE6D" w14:textId="77777777" w:rsidR="002E4AC4" w:rsidRPr="00B46147" w:rsidRDefault="002E4AC4" w:rsidP="00EE1A3C">
      <w:pPr>
        <w:pStyle w:val="norm"/>
        <w:numPr>
          <w:ilvl w:val="0"/>
          <w:numId w:val="859"/>
        </w:numPr>
        <w:shd w:val="clear" w:color="auto" w:fill="FFFFFF"/>
        <w:spacing w:before="120" w:beforeAutospacing="0" w:after="0" w:afterAutospacing="0"/>
        <w:ind w:left="360"/>
        <w:jc w:val="both"/>
      </w:pPr>
      <w:r w:rsidRPr="00B46147">
        <w:t xml:space="preserve">În cazul renunțării sau al revocării, certificatul de calificare a FSTD se înapoiază </w:t>
      </w:r>
      <w:r w:rsidR="00060867" w:rsidRPr="00B46147">
        <w:t>AAC</w:t>
      </w:r>
      <w:r w:rsidRPr="00B46147">
        <w:t>.</w:t>
      </w:r>
    </w:p>
    <w:p w14:paraId="50131A7E"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rPr>
        <w:t>ORA.FSTD.230</w:t>
      </w:r>
      <w:r w:rsidRPr="00B46147">
        <w:rPr>
          <w:rStyle w:val="boldface"/>
        </w:rPr>
        <w:t>   </w:t>
      </w:r>
      <w:r w:rsidRPr="00B46147">
        <w:rPr>
          <w:rStyle w:val="boldface"/>
          <w:b/>
        </w:rPr>
        <w:t> Schimbări aduse unui FSTD calificat</w:t>
      </w:r>
    </w:p>
    <w:p w14:paraId="07EC2706" w14:textId="77777777" w:rsidR="002E4AC4" w:rsidRPr="00B46147" w:rsidRDefault="002E4AC4" w:rsidP="00EE1A3C">
      <w:pPr>
        <w:pStyle w:val="norm"/>
        <w:numPr>
          <w:ilvl w:val="0"/>
          <w:numId w:val="862"/>
        </w:numPr>
        <w:shd w:val="clear" w:color="auto" w:fill="FFFFFF"/>
        <w:spacing w:before="0" w:beforeAutospacing="0" w:after="0" w:afterAutospacing="0"/>
        <w:jc w:val="both"/>
      </w:pPr>
      <w:r w:rsidRPr="00B46147">
        <w:t xml:space="preserve">Titularul unui certificat de calificare a FSTD informează </w:t>
      </w:r>
      <w:r w:rsidR="00060867" w:rsidRPr="00B46147">
        <w:t>AAC</w:t>
      </w:r>
      <w:r w:rsidRPr="00B46147">
        <w:t xml:space="preserve"> cu privire la orice schimbare propusă a FSTD, precum:</w:t>
      </w:r>
    </w:p>
    <w:p w14:paraId="09A1BD17" w14:textId="77777777" w:rsidR="002E4AC4" w:rsidRPr="00B46147" w:rsidRDefault="002E4AC4" w:rsidP="00EE1A3C">
      <w:pPr>
        <w:pStyle w:val="norm"/>
        <w:numPr>
          <w:ilvl w:val="0"/>
          <w:numId w:val="863"/>
        </w:numPr>
        <w:shd w:val="clear" w:color="auto" w:fill="FFFFFF"/>
        <w:spacing w:before="0" w:beforeAutospacing="0" w:after="0" w:afterAutospacing="0"/>
        <w:jc w:val="both"/>
      </w:pPr>
      <w:r w:rsidRPr="00B46147">
        <w:t>modificări majore;</w:t>
      </w:r>
    </w:p>
    <w:p w14:paraId="1CDFDFC4" w14:textId="77777777" w:rsidR="002E4AC4" w:rsidRPr="00B46147" w:rsidRDefault="002E4AC4" w:rsidP="00EE1A3C">
      <w:pPr>
        <w:pStyle w:val="norm"/>
        <w:numPr>
          <w:ilvl w:val="0"/>
          <w:numId w:val="863"/>
        </w:numPr>
        <w:shd w:val="clear" w:color="auto" w:fill="FFFFFF"/>
        <w:spacing w:before="0" w:beforeAutospacing="0" w:after="0" w:afterAutospacing="0"/>
        <w:jc w:val="both"/>
      </w:pPr>
      <w:r w:rsidRPr="00B46147">
        <w:t>mutarea FSTD; și</w:t>
      </w:r>
    </w:p>
    <w:p w14:paraId="539835D2" w14:textId="77777777" w:rsidR="002E4AC4" w:rsidRPr="00B46147" w:rsidRDefault="002E4AC4" w:rsidP="00EE1A3C">
      <w:pPr>
        <w:pStyle w:val="norm"/>
        <w:numPr>
          <w:ilvl w:val="0"/>
          <w:numId w:val="863"/>
        </w:numPr>
        <w:shd w:val="clear" w:color="auto" w:fill="FFFFFF"/>
        <w:spacing w:before="0" w:beforeAutospacing="0" w:after="0" w:afterAutospacing="0"/>
        <w:jc w:val="both"/>
      </w:pPr>
      <w:r w:rsidRPr="00B46147">
        <w:t>orice dezactivare a FSTD.</w:t>
      </w:r>
    </w:p>
    <w:p w14:paraId="1155AE68" w14:textId="77777777" w:rsidR="002E4AC4" w:rsidRPr="00B46147" w:rsidRDefault="002E4AC4" w:rsidP="00EE1A3C">
      <w:pPr>
        <w:pStyle w:val="norm"/>
        <w:numPr>
          <w:ilvl w:val="0"/>
          <w:numId w:val="862"/>
        </w:numPr>
        <w:shd w:val="clear" w:color="auto" w:fill="FFFFFF"/>
        <w:spacing w:before="0" w:beforeAutospacing="0" w:after="0" w:afterAutospacing="0"/>
        <w:jc w:val="both"/>
      </w:pPr>
      <w:r w:rsidRPr="00B46147">
        <w:t xml:space="preserve">În cazul ridicării nivelului de calificare al FSTD, organizația solicită </w:t>
      </w:r>
      <w:r w:rsidR="00060867" w:rsidRPr="00B46147">
        <w:t>AAC</w:t>
      </w:r>
      <w:r w:rsidRPr="00B46147">
        <w:t xml:space="preserve"> o evaluare a acestei ridicări de nivel. Organizația efectuează toate testele de validare pentru nivelul de calificare solicitat. Rezultatele evaluărilor anterioare nu se utilizează pentru validarea performanței FSTD în cazul ridicării de nivel curente.</w:t>
      </w:r>
    </w:p>
    <w:p w14:paraId="1F107B96" w14:textId="77777777" w:rsidR="002E4AC4" w:rsidRPr="00B46147" w:rsidRDefault="002E4AC4" w:rsidP="00EE1A3C">
      <w:pPr>
        <w:pStyle w:val="norm"/>
        <w:numPr>
          <w:ilvl w:val="0"/>
          <w:numId w:val="862"/>
        </w:numPr>
        <w:shd w:val="clear" w:color="auto" w:fill="FFFFFF"/>
        <w:spacing w:before="0" w:beforeAutospacing="0" w:after="0" w:afterAutospacing="0"/>
        <w:jc w:val="both"/>
      </w:pPr>
      <w:r w:rsidRPr="00B46147">
        <w:t xml:space="preserve">Când un FSTD este mutat într-un loc nou, organizația informează </w:t>
      </w:r>
      <w:r w:rsidR="00060867" w:rsidRPr="00B46147">
        <w:t>AAC</w:t>
      </w:r>
      <w:r w:rsidRPr="00B46147">
        <w:t xml:space="preserve"> înaintea activității planificate comunicând și programarea evenimentelor asociate.</w:t>
      </w:r>
    </w:p>
    <w:p w14:paraId="5661FEFC" w14:textId="77777777" w:rsidR="002E4AC4" w:rsidRPr="00B46147" w:rsidRDefault="002E4AC4" w:rsidP="00F339FA">
      <w:pPr>
        <w:pStyle w:val="List4"/>
        <w:shd w:val="clear" w:color="auto" w:fill="FFFFFF"/>
        <w:spacing w:before="0" w:beforeAutospacing="0" w:after="0" w:afterAutospacing="0"/>
        <w:ind w:left="360"/>
        <w:jc w:val="both"/>
      </w:pPr>
      <w:r w:rsidRPr="00B46147">
        <w:t xml:space="preserve">Înainte de repunerea în funcțiune a FSTD în locul nou, organizația efectuează cel puțin o treime din testele de validare, precum și teste funcționale și subiective pentru a se asigura că performanța FSTD respectă standardul de calificare original. O copie a documentației de testare și evidențele FSTD se păstrează pentru a fi analizate de către </w:t>
      </w:r>
      <w:r w:rsidR="00060867" w:rsidRPr="00B46147">
        <w:t>AAC</w:t>
      </w:r>
      <w:r w:rsidRPr="00B46147">
        <w:t>.</w:t>
      </w:r>
    </w:p>
    <w:p w14:paraId="087FED0E" w14:textId="77777777" w:rsidR="002E4AC4" w:rsidRPr="00B46147" w:rsidRDefault="00060867" w:rsidP="00F339FA">
      <w:pPr>
        <w:pStyle w:val="List4"/>
        <w:shd w:val="clear" w:color="auto" w:fill="FFFFFF"/>
        <w:spacing w:before="0" w:beforeAutospacing="0" w:after="0" w:afterAutospacing="0"/>
        <w:ind w:left="360"/>
        <w:jc w:val="both"/>
      </w:pPr>
      <w:r w:rsidRPr="00B46147">
        <w:t>AAC</w:t>
      </w:r>
      <w:r w:rsidR="002E4AC4" w:rsidRPr="00B46147">
        <w:t xml:space="preserve"> poate realiza o evaluare a FSTD după mutare. Evaluarea se realizează în conformitate cu baza de calificare originală a FSTD.</w:t>
      </w:r>
    </w:p>
    <w:p w14:paraId="2EB5EDF4" w14:textId="77777777" w:rsidR="002E4AC4" w:rsidRPr="00B46147" w:rsidRDefault="002E4AC4" w:rsidP="00EE1A3C">
      <w:pPr>
        <w:pStyle w:val="norm"/>
        <w:numPr>
          <w:ilvl w:val="0"/>
          <w:numId w:val="862"/>
        </w:numPr>
        <w:shd w:val="clear" w:color="auto" w:fill="FFFFFF"/>
        <w:spacing w:before="0" w:beforeAutospacing="0" w:after="0" w:afterAutospacing="0"/>
        <w:jc w:val="both"/>
      </w:pPr>
      <w:r w:rsidRPr="00B46147">
        <w:t xml:space="preserve">Dacă o organizație plănuiește să dezactiveze un FSTD pe perioade îndelungate, se informează </w:t>
      </w:r>
      <w:r w:rsidR="00060867" w:rsidRPr="00B46147">
        <w:t>AAC</w:t>
      </w:r>
      <w:r w:rsidRPr="00B46147">
        <w:t xml:space="preserve"> și se instituie controale adecvate în perioada în care FSTD este inactiv.</w:t>
      </w:r>
    </w:p>
    <w:p w14:paraId="14768881" w14:textId="77777777" w:rsidR="002E4AC4" w:rsidRPr="00B46147" w:rsidRDefault="002E4AC4" w:rsidP="00F339FA">
      <w:pPr>
        <w:pStyle w:val="List4"/>
        <w:shd w:val="clear" w:color="auto" w:fill="FFFFFF"/>
        <w:spacing w:before="0" w:beforeAutospacing="0" w:after="0" w:afterAutospacing="0"/>
        <w:ind w:left="360"/>
        <w:jc w:val="both"/>
      </w:pPr>
      <w:r w:rsidRPr="00B46147">
        <w:t xml:space="preserve">Organizația convine cu </w:t>
      </w:r>
      <w:r w:rsidR="00060867" w:rsidRPr="00B46147">
        <w:t>AAC</w:t>
      </w:r>
      <w:r w:rsidRPr="00B46147">
        <w:t xml:space="preserve"> asupra unui plan pentru dezactivare și pentru orice depozitare și reactivare pentru a se asigura că FSTD poate fi reactivat la nivelul său de calificare original.</w:t>
      </w:r>
    </w:p>
    <w:p w14:paraId="225F6EB1"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rPr>
        <w:t>ORA.FSTD.235</w:t>
      </w:r>
      <w:r w:rsidRPr="00B46147">
        <w:rPr>
          <w:rStyle w:val="boldface"/>
        </w:rPr>
        <w:t>   </w:t>
      </w:r>
      <w:r w:rsidRPr="00B46147">
        <w:rPr>
          <w:rStyle w:val="boldface"/>
          <w:b/>
        </w:rPr>
        <w:t> Transferabilitatea unei calificări a FSTD</w:t>
      </w:r>
    </w:p>
    <w:p w14:paraId="42264E1F" w14:textId="77777777" w:rsidR="002E4AC4" w:rsidRPr="00B46147" w:rsidRDefault="002E4AC4" w:rsidP="00EE1A3C">
      <w:pPr>
        <w:pStyle w:val="norm"/>
        <w:numPr>
          <w:ilvl w:val="0"/>
          <w:numId w:val="864"/>
        </w:numPr>
        <w:shd w:val="clear" w:color="auto" w:fill="FFFFFF"/>
        <w:spacing w:before="0" w:beforeAutospacing="0" w:after="0" w:afterAutospacing="0"/>
        <w:jc w:val="both"/>
      </w:pPr>
      <w:r w:rsidRPr="00B46147">
        <w:t xml:space="preserve">Când are loc o schimbare a organizației care exploatează un FSTD, noua organizație informează </w:t>
      </w:r>
      <w:r w:rsidR="00060867" w:rsidRPr="00B46147">
        <w:t>AAC</w:t>
      </w:r>
      <w:r w:rsidRPr="00B46147">
        <w:t xml:space="preserve"> în prealabil pentru a conveni asupra unui plan de transferare a FSTD.</w:t>
      </w:r>
    </w:p>
    <w:p w14:paraId="528FE296" w14:textId="77777777" w:rsidR="002E4AC4" w:rsidRPr="00B46147" w:rsidRDefault="00060867" w:rsidP="00EE1A3C">
      <w:pPr>
        <w:pStyle w:val="norm"/>
        <w:numPr>
          <w:ilvl w:val="0"/>
          <w:numId w:val="864"/>
        </w:numPr>
        <w:shd w:val="clear" w:color="auto" w:fill="FFFFFF"/>
        <w:spacing w:before="0" w:beforeAutospacing="0" w:after="0" w:afterAutospacing="0"/>
        <w:jc w:val="both"/>
      </w:pPr>
      <w:r w:rsidRPr="00B46147">
        <w:t>AAC</w:t>
      </w:r>
      <w:r w:rsidR="002E4AC4" w:rsidRPr="00B46147">
        <w:t xml:space="preserve"> poate realiza o evaluare în conformitate cu baza de calificare originală a FSTD.</w:t>
      </w:r>
    </w:p>
    <w:p w14:paraId="74F480D6" w14:textId="77777777" w:rsidR="002E4AC4" w:rsidRPr="00B46147" w:rsidRDefault="002E4AC4" w:rsidP="00EE1A3C">
      <w:pPr>
        <w:pStyle w:val="norm"/>
        <w:numPr>
          <w:ilvl w:val="0"/>
          <w:numId w:val="864"/>
        </w:numPr>
        <w:shd w:val="clear" w:color="auto" w:fill="FFFFFF"/>
        <w:spacing w:before="0" w:beforeAutospacing="0" w:after="0" w:afterAutospacing="0"/>
        <w:jc w:val="both"/>
      </w:pPr>
      <w:r w:rsidRPr="00B46147">
        <w:t>Atunci când FSTD nu mai este conform cu baza sa de calificare inițială, organizația solicită un nou certificat de calificare a FSTD.</w:t>
      </w:r>
    </w:p>
    <w:p w14:paraId="62FF849B"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rPr>
        <w:t>ORA.FSTD.240</w:t>
      </w:r>
      <w:r w:rsidRPr="00B46147">
        <w:rPr>
          <w:rStyle w:val="boldface"/>
        </w:rPr>
        <w:t>   </w:t>
      </w:r>
      <w:r w:rsidRPr="00B46147">
        <w:rPr>
          <w:rStyle w:val="boldface"/>
          <w:b/>
        </w:rPr>
        <w:t> Evidența documentelor</w:t>
      </w:r>
    </w:p>
    <w:p w14:paraId="7F8F19AD" w14:textId="77777777" w:rsidR="002E4AC4" w:rsidRPr="00B46147" w:rsidRDefault="002E4AC4" w:rsidP="00EE1A3C">
      <w:pPr>
        <w:pStyle w:val="norm"/>
        <w:shd w:val="clear" w:color="auto" w:fill="FFFFFF"/>
        <w:spacing w:before="120" w:beforeAutospacing="0" w:after="0" w:afterAutospacing="0"/>
        <w:jc w:val="both"/>
      </w:pPr>
      <w:r w:rsidRPr="00B46147">
        <w:t>Titularul unui certificat de calificare a FSTD ține evidența:</w:t>
      </w:r>
    </w:p>
    <w:p w14:paraId="2FD90D37" w14:textId="77777777" w:rsidR="002E4AC4" w:rsidRPr="00B46147" w:rsidRDefault="002E4AC4" w:rsidP="00EE1A3C">
      <w:pPr>
        <w:pStyle w:val="norm"/>
        <w:numPr>
          <w:ilvl w:val="0"/>
          <w:numId w:val="865"/>
        </w:numPr>
        <w:shd w:val="clear" w:color="auto" w:fill="FFFFFF"/>
        <w:spacing w:before="0" w:beforeAutospacing="0" w:after="0" w:afterAutospacing="0"/>
        <w:jc w:val="both"/>
      </w:pPr>
      <w:r w:rsidRPr="00B46147">
        <w:t>tuturor documentelor care descriu și dovedesc baza de calificare inițială și nivelul FSTD pe întreaga durată de viață a FSTD; și</w:t>
      </w:r>
    </w:p>
    <w:p w14:paraId="34DCCB20" w14:textId="77777777" w:rsidR="002E4AC4" w:rsidRPr="00B46147" w:rsidRDefault="002E4AC4" w:rsidP="00EE1A3C">
      <w:pPr>
        <w:pStyle w:val="norm"/>
        <w:numPr>
          <w:ilvl w:val="0"/>
          <w:numId w:val="865"/>
        </w:numPr>
        <w:shd w:val="clear" w:color="auto" w:fill="FFFFFF"/>
        <w:spacing w:before="0" w:beforeAutospacing="0" w:after="0" w:afterAutospacing="0"/>
        <w:jc w:val="both"/>
      </w:pPr>
      <w:r w:rsidRPr="00B46147">
        <w:t>oricăror documente și rapoarte periodice referitoare la fiecare FSTD și la activitățile de monitorizare a conformității pentru o perioadă de cel puțin cinci ani.</w:t>
      </w:r>
    </w:p>
    <w:p w14:paraId="156963CB" w14:textId="77777777" w:rsidR="002E4AC4" w:rsidRPr="00B46147" w:rsidRDefault="002E4AC4" w:rsidP="00EE1A3C">
      <w:pPr>
        <w:pStyle w:val="title-gr-seq-level-1"/>
        <w:shd w:val="clear" w:color="auto" w:fill="FFFFFF"/>
        <w:spacing w:before="120" w:beforeAutospacing="0" w:after="120" w:afterAutospacing="0"/>
        <w:rPr>
          <w:rStyle w:val="boldface"/>
          <w:b/>
        </w:rPr>
      </w:pPr>
      <w:r w:rsidRPr="00B46147">
        <w:rPr>
          <w:rStyle w:val="boldface"/>
          <w:b/>
        </w:rPr>
        <w:t>SUBPARTEA A</w:t>
      </w:r>
      <w:r w:rsidR="00060867" w:rsidRPr="00B46147">
        <w:rPr>
          <w:rStyle w:val="boldface"/>
          <w:b/>
        </w:rPr>
        <w:t>e</w:t>
      </w:r>
      <w:r w:rsidRPr="00B46147">
        <w:rPr>
          <w:rStyle w:val="boldface"/>
          <w:b/>
        </w:rPr>
        <w:t>MC</w:t>
      </w:r>
      <w:r w:rsidR="00EE1A3C" w:rsidRPr="00B46147">
        <w:rPr>
          <w:rStyle w:val="boldface"/>
          <w:b/>
        </w:rPr>
        <w:t xml:space="preserve"> - </w:t>
      </w:r>
      <w:r w:rsidRPr="00B46147">
        <w:rPr>
          <w:rStyle w:val="boldface"/>
          <w:b/>
        </w:rPr>
        <w:t>CENTRE DE MEDICINĂ AERONAUTICĂ</w:t>
      </w:r>
    </w:p>
    <w:p w14:paraId="07261C12" w14:textId="77777777" w:rsidR="002E4AC4" w:rsidRPr="00B46147" w:rsidRDefault="002E4AC4" w:rsidP="00EE1A3C">
      <w:pPr>
        <w:pStyle w:val="title-gr-seq-level-1"/>
        <w:shd w:val="clear" w:color="auto" w:fill="FFFFFF"/>
        <w:spacing w:before="120" w:beforeAutospacing="0" w:after="120" w:afterAutospacing="0"/>
        <w:rPr>
          <w:rStyle w:val="boldface"/>
          <w:b/>
        </w:rPr>
      </w:pPr>
      <w:r w:rsidRPr="00B46147">
        <w:rPr>
          <w:rStyle w:val="boldface"/>
          <w:b/>
        </w:rPr>
        <w:t>SECȚIUNEA I</w:t>
      </w:r>
      <w:r w:rsidR="00EE1A3C" w:rsidRPr="00B46147">
        <w:rPr>
          <w:rStyle w:val="boldface"/>
          <w:b/>
        </w:rPr>
        <w:t xml:space="preserve"> - </w:t>
      </w:r>
      <w:r w:rsidRPr="00B46147">
        <w:rPr>
          <w:rStyle w:val="boldface"/>
          <w:b/>
        </w:rPr>
        <w:t>Generalități</w:t>
      </w:r>
    </w:p>
    <w:p w14:paraId="5C0F904A" w14:textId="77777777" w:rsidR="002E4AC4" w:rsidRPr="00B46147" w:rsidRDefault="002E4AC4" w:rsidP="00B66AAB">
      <w:pPr>
        <w:pStyle w:val="title-gr-seq-level-1"/>
        <w:shd w:val="clear" w:color="auto" w:fill="FFFFFF"/>
        <w:spacing w:before="120" w:beforeAutospacing="0" w:after="120" w:afterAutospacing="0"/>
        <w:rPr>
          <w:rStyle w:val="boldface"/>
          <w:b/>
        </w:rPr>
      </w:pPr>
      <w:r w:rsidRPr="00B46147">
        <w:rPr>
          <w:rStyle w:val="boldface"/>
          <w:b/>
        </w:rPr>
        <w:lastRenderedPageBreak/>
        <w:t>ORA.AeMC.105    Domeniul de aplicare</w:t>
      </w:r>
    </w:p>
    <w:p w14:paraId="5C1F5819" w14:textId="77777777" w:rsidR="002E4AC4" w:rsidRPr="00B46147" w:rsidRDefault="002E4AC4" w:rsidP="00B66AAB">
      <w:pPr>
        <w:pStyle w:val="norm"/>
        <w:shd w:val="clear" w:color="auto" w:fill="FFFFFF"/>
        <w:spacing w:before="120" w:beforeAutospacing="0" w:after="0" w:afterAutospacing="0"/>
        <w:jc w:val="both"/>
      </w:pPr>
      <w:r w:rsidRPr="00B46147">
        <w:t>Prezenta subparte stabilește cerințele suplimentare care trebuie îndeplinite de o organizație pentru a se califica pentru eliberarea sau menținerea unei autorizații de a elibera certificate medicale, în calitate de centru de medicină aeronautică (A</w:t>
      </w:r>
      <w:r w:rsidR="00060867" w:rsidRPr="00B46147">
        <w:t>e</w:t>
      </w:r>
      <w:r w:rsidRPr="00B46147">
        <w:t>MC), inclusiv certificate medicale inițiale de clasa 1;</w:t>
      </w:r>
    </w:p>
    <w:p w14:paraId="3983A288" w14:textId="77777777" w:rsidR="002E4AC4" w:rsidRPr="00B46147" w:rsidRDefault="002E4AC4" w:rsidP="00B66AAB">
      <w:pPr>
        <w:pStyle w:val="title-gr-seq-level-1"/>
        <w:shd w:val="clear" w:color="auto" w:fill="FFFFFF"/>
        <w:spacing w:before="120" w:beforeAutospacing="0" w:after="120" w:afterAutospacing="0"/>
        <w:rPr>
          <w:b/>
          <w:bCs/>
        </w:rPr>
      </w:pPr>
      <w:r w:rsidRPr="00B46147">
        <w:rPr>
          <w:rStyle w:val="boldface"/>
          <w:b/>
          <w:bCs/>
        </w:rPr>
        <w:t>ORA.AeMC.115</w:t>
      </w:r>
      <w:r w:rsidRPr="00B46147">
        <w:rPr>
          <w:b/>
          <w:bCs/>
        </w:rPr>
        <w:t>   </w:t>
      </w:r>
      <w:r w:rsidRPr="00B46147">
        <w:rPr>
          <w:rStyle w:val="boldface"/>
          <w:b/>
          <w:bCs/>
        </w:rPr>
        <w:t> Procedura de solicitare</w:t>
      </w:r>
    </w:p>
    <w:p w14:paraId="09FF0105" w14:textId="77777777" w:rsidR="002E4AC4" w:rsidRPr="00B46147" w:rsidRDefault="002E4AC4" w:rsidP="00B66AAB">
      <w:pPr>
        <w:pStyle w:val="norm"/>
        <w:shd w:val="clear" w:color="auto" w:fill="FFFFFF"/>
        <w:spacing w:before="120" w:beforeAutospacing="0" w:after="0" w:afterAutospacing="0"/>
        <w:jc w:val="both"/>
      </w:pPr>
      <w:r w:rsidRPr="00B46147">
        <w:t>Solicitanții unui certificat de A</w:t>
      </w:r>
      <w:r w:rsidR="00060867" w:rsidRPr="00B46147">
        <w:t>e</w:t>
      </w:r>
      <w:r w:rsidRPr="00B46147">
        <w:t>MC:</w:t>
      </w:r>
    </w:p>
    <w:p w14:paraId="16D6C67B" w14:textId="77777777" w:rsidR="00622A89" w:rsidRPr="00B46147" w:rsidRDefault="002E4AC4" w:rsidP="00622A89">
      <w:pPr>
        <w:pStyle w:val="norm"/>
        <w:numPr>
          <w:ilvl w:val="0"/>
          <w:numId w:val="866"/>
        </w:numPr>
        <w:shd w:val="clear" w:color="auto" w:fill="FFFFFF"/>
        <w:spacing w:before="0" w:beforeAutospacing="0" w:after="0" w:afterAutospacing="0"/>
        <w:jc w:val="both"/>
      </w:pPr>
      <w:r w:rsidRPr="00B46147">
        <w:t>respectă MED.D.005; și</w:t>
      </w:r>
    </w:p>
    <w:p w14:paraId="48890FDC" w14:textId="77777777" w:rsidR="002E4AC4" w:rsidRPr="00B46147" w:rsidRDefault="002E4AC4" w:rsidP="00622A89">
      <w:pPr>
        <w:pStyle w:val="norm"/>
        <w:numPr>
          <w:ilvl w:val="0"/>
          <w:numId w:val="866"/>
        </w:numPr>
        <w:shd w:val="clear" w:color="auto" w:fill="FFFFFF"/>
        <w:spacing w:before="0" w:beforeAutospacing="0" w:after="0" w:afterAutospacing="0"/>
        <w:jc w:val="both"/>
      </w:pPr>
      <w:r w:rsidRPr="00B46147">
        <w:t>pe lângă documentația pentru aprobarea unei organizații prevăzută la ORA.GEN.115, furnizează detalii privind afilierea la anumite spitale sau institute medicale sau legătura cu acestea în scopul realizării examenelor medicale de specialitate.</w:t>
      </w:r>
    </w:p>
    <w:p w14:paraId="4D324715"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bCs/>
        </w:rPr>
        <w:t>ORA.AeMC.135</w:t>
      </w:r>
      <w:r w:rsidRPr="00B46147">
        <w:rPr>
          <w:rStyle w:val="boldface"/>
        </w:rPr>
        <w:t>   </w:t>
      </w:r>
      <w:r w:rsidRPr="00B46147">
        <w:rPr>
          <w:rStyle w:val="boldface"/>
          <w:b/>
          <w:bCs/>
        </w:rPr>
        <w:t> Menținerea valabilității</w:t>
      </w:r>
    </w:p>
    <w:p w14:paraId="1CDDDA81" w14:textId="77777777" w:rsidR="002E4AC4" w:rsidRPr="00B46147" w:rsidRDefault="002E4AC4" w:rsidP="00B66AAB">
      <w:pPr>
        <w:pStyle w:val="norm"/>
        <w:shd w:val="clear" w:color="auto" w:fill="FFFFFF"/>
        <w:spacing w:before="120" w:beforeAutospacing="0" w:after="0" w:afterAutospacing="0"/>
        <w:jc w:val="both"/>
      </w:pPr>
      <w:r w:rsidRPr="00B46147">
        <w:t>Certificatul de A</w:t>
      </w:r>
      <w:r w:rsidR="00060867" w:rsidRPr="00B46147">
        <w:t>e</w:t>
      </w:r>
      <w:r w:rsidRPr="00B46147">
        <w:t>MC se eliberează pe o durată nelimitată. Acesta rămâne valabil cu condiția ca titularul și examinatorii aeromedicali ai organizației:</w:t>
      </w:r>
    </w:p>
    <w:p w14:paraId="06145398" w14:textId="77777777" w:rsidR="002E4AC4" w:rsidRPr="00B46147" w:rsidRDefault="002E4AC4" w:rsidP="00622A89">
      <w:pPr>
        <w:pStyle w:val="norm"/>
        <w:numPr>
          <w:ilvl w:val="0"/>
          <w:numId w:val="867"/>
        </w:numPr>
        <w:shd w:val="clear" w:color="auto" w:fill="FFFFFF"/>
        <w:spacing w:before="0" w:beforeAutospacing="0" w:after="0" w:afterAutospacing="0"/>
        <w:jc w:val="both"/>
      </w:pPr>
      <w:r w:rsidRPr="00B46147">
        <w:t>să respecte MED.D.030; și</w:t>
      </w:r>
    </w:p>
    <w:p w14:paraId="54D7A1B2" w14:textId="77777777" w:rsidR="002E4AC4" w:rsidRPr="00B46147" w:rsidRDefault="002E4AC4" w:rsidP="00622A89">
      <w:pPr>
        <w:pStyle w:val="norm"/>
        <w:numPr>
          <w:ilvl w:val="0"/>
          <w:numId w:val="867"/>
        </w:numPr>
        <w:shd w:val="clear" w:color="auto" w:fill="FFFFFF"/>
        <w:spacing w:before="0" w:beforeAutospacing="0" w:after="0" w:afterAutospacing="0"/>
        <w:jc w:val="both"/>
      </w:pPr>
      <w:r w:rsidRPr="00B46147">
        <w:t>să își asigure experiența continuă prin executarea unui număr adecvat de examene medicale pentru clasa 1 în fiecare an.</w:t>
      </w:r>
    </w:p>
    <w:p w14:paraId="6F62FB55" w14:textId="77777777" w:rsidR="002E4AC4" w:rsidRPr="00B46147" w:rsidRDefault="002E4AC4" w:rsidP="00622A89">
      <w:pPr>
        <w:pStyle w:val="title-gr-seq-level-1"/>
        <w:shd w:val="clear" w:color="auto" w:fill="FFFFFF"/>
        <w:spacing w:before="120" w:beforeAutospacing="0" w:after="120" w:afterAutospacing="0"/>
        <w:rPr>
          <w:rStyle w:val="boldface"/>
          <w:b/>
        </w:rPr>
      </w:pPr>
      <w:r w:rsidRPr="00B46147">
        <w:rPr>
          <w:rStyle w:val="boldface"/>
          <w:b/>
        </w:rPr>
        <w:t>SECȚIUNEA II</w:t>
      </w:r>
      <w:r w:rsidR="00622A89" w:rsidRPr="00B46147">
        <w:rPr>
          <w:rStyle w:val="boldface"/>
          <w:b/>
        </w:rPr>
        <w:t xml:space="preserve"> - </w:t>
      </w:r>
      <w:r w:rsidRPr="00B46147">
        <w:rPr>
          <w:rStyle w:val="boldface"/>
          <w:b/>
          <w:bCs/>
        </w:rPr>
        <w:t>Managementul</w:t>
      </w:r>
    </w:p>
    <w:p w14:paraId="4350EBA2" w14:textId="77777777" w:rsidR="002E4AC4" w:rsidRPr="00B46147" w:rsidRDefault="002E4AC4" w:rsidP="00B66AAB">
      <w:pPr>
        <w:pStyle w:val="title-gr-seq-level-1"/>
        <w:shd w:val="clear" w:color="auto" w:fill="FFFFFF"/>
        <w:spacing w:before="120" w:beforeAutospacing="0" w:after="120" w:afterAutospacing="0"/>
        <w:rPr>
          <w:rStyle w:val="boldface"/>
          <w:b/>
        </w:rPr>
      </w:pPr>
      <w:r w:rsidRPr="00B46147">
        <w:rPr>
          <w:rStyle w:val="boldface"/>
          <w:b/>
          <w:bCs/>
        </w:rPr>
        <w:t>ORA.AeMC.200</w:t>
      </w:r>
      <w:r w:rsidRPr="00B46147">
        <w:rPr>
          <w:rStyle w:val="boldface"/>
          <w:b/>
        </w:rPr>
        <w:t>   </w:t>
      </w:r>
      <w:r w:rsidRPr="00B46147">
        <w:rPr>
          <w:rStyle w:val="boldface"/>
          <w:b/>
          <w:bCs/>
        </w:rPr>
        <w:t> Sistemul de management</w:t>
      </w:r>
    </w:p>
    <w:p w14:paraId="126C7428" w14:textId="77777777" w:rsidR="002E4AC4" w:rsidRPr="00B46147" w:rsidRDefault="002E4AC4" w:rsidP="00B66AAB">
      <w:pPr>
        <w:pStyle w:val="norm"/>
        <w:shd w:val="clear" w:color="auto" w:fill="FFFFFF"/>
        <w:spacing w:before="120" w:beforeAutospacing="0" w:after="0" w:afterAutospacing="0"/>
        <w:jc w:val="both"/>
      </w:pPr>
      <w:r w:rsidRPr="00B46147">
        <w:t>A</w:t>
      </w:r>
      <w:r w:rsidR="00D94146" w:rsidRPr="00B46147">
        <w:t>e</w:t>
      </w:r>
      <w:r w:rsidRPr="00B46147">
        <w:t>MC instituie și menține un sistem de management care include elementele vizate de ORA.GEN.200 și, în plus, procese:</w:t>
      </w:r>
    </w:p>
    <w:p w14:paraId="65B0CEE3" w14:textId="77777777" w:rsidR="002E4AC4" w:rsidRPr="00B46147" w:rsidRDefault="002E4AC4" w:rsidP="00622A89">
      <w:pPr>
        <w:pStyle w:val="norm"/>
        <w:numPr>
          <w:ilvl w:val="0"/>
          <w:numId w:val="868"/>
        </w:numPr>
        <w:shd w:val="clear" w:color="auto" w:fill="FFFFFF"/>
        <w:spacing w:before="0" w:beforeAutospacing="0" w:after="0" w:afterAutospacing="0"/>
        <w:jc w:val="both"/>
      </w:pPr>
      <w:r w:rsidRPr="00B46147">
        <w:t xml:space="preserve">pentru certificarea medicală în conformitate cu </w:t>
      </w:r>
      <w:r w:rsidR="009B2380" w:rsidRPr="00B46147">
        <w:t xml:space="preserve">Partea </w:t>
      </w:r>
      <w:r w:rsidRPr="00B46147">
        <w:t>MED; și</w:t>
      </w:r>
    </w:p>
    <w:p w14:paraId="4AFDC8AF" w14:textId="77777777" w:rsidR="002E4AC4" w:rsidRPr="00B46147" w:rsidRDefault="002E4AC4" w:rsidP="00622A89">
      <w:pPr>
        <w:pStyle w:val="norm"/>
        <w:numPr>
          <w:ilvl w:val="0"/>
          <w:numId w:val="868"/>
        </w:numPr>
        <w:shd w:val="clear" w:color="auto" w:fill="FFFFFF"/>
        <w:spacing w:before="0" w:beforeAutospacing="0" w:after="0" w:afterAutospacing="0"/>
        <w:jc w:val="both"/>
      </w:pPr>
      <w:r w:rsidRPr="00B46147">
        <w:t>pentru asigurarea permanentă a confidențialității medicale.</w:t>
      </w:r>
    </w:p>
    <w:p w14:paraId="0508C2D6"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bCs/>
        </w:rPr>
        <w:t>ORA.AeMC.210</w:t>
      </w:r>
      <w:r w:rsidRPr="00B46147">
        <w:rPr>
          <w:rStyle w:val="boldface"/>
        </w:rPr>
        <w:t>   </w:t>
      </w:r>
      <w:r w:rsidRPr="00B46147">
        <w:rPr>
          <w:rStyle w:val="boldface"/>
          <w:b/>
          <w:bCs/>
        </w:rPr>
        <w:t> Cerințe privind personalul</w:t>
      </w:r>
    </w:p>
    <w:p w14:paraId="3C273660" w14:textId="77777777" w:rsidR="002E4AC4" w:rsidRPr="00B46147" w:rsidRDefault="002E4AC4" w:rsidP="00622A89">
      <w:pPr>
        <w:pStyle w:val="norm"/>
        <w:numPr>
          <w:ilvl w:val="0"/>
          <w:numId w:val="869"/>
        </w:numPr>
        <w:shd w:val="clear" w:color="auto" w:fill="FFFFFF"/>
        <w:spacing w:before="120" w:beforeAutospacing="0" w:after="0" w:afterAutospacing="0"/>
        <w:jc w:val="both"/>
      </w:pPr>
      <w:r w:rsidRPr="00B46147">
        <w:t>A</w:t>
      </w:r>
      <w:r w:rsidR="00D94146" w:rsidRPr="00B46147">
        <w:t>e</w:t>
      </w:r>
      <w:r w:rsidRPr="00B46147">
        <w:t>MC:</w:t>
      </w:r>
    </w:p>
    <w:p w14:paraId="475DE847" w14:textId="77777777" w:rsidR="002E4AC4" w:rsidRPr="00B46147" w:rsidRDefault="002E4AC4" w:rsidP="00622A89">
      <w:pPr>
        <w:pStyle w:val="norm"/>
        <w:numPr>
          <w:ilvl w:val="0"/>
          <w:numId w:val="870"/>
        </w:numPr>
        <w:shd w:val="clear" w:color="auto" w:fill="FFFFFF"/>
        <w:spacing w:before="0" w:beforeAutospacing="0" w:after="0" w:afterAutospacing="0"/>
        <w:jc w:val="both"/>
      </w:pPr>
      <w:r w:rsidRPr="00B46147">
        <w:t>dispune de un examinator aeromedical (AME) desemnat ca șef al A</w:t>
      </w:r>
      <w:r w:rsidR="00D94146" w:rsidRPr="00B46147">
        <w:t>e</w:t>
      </w:r>
      <w:r w:rsidRPr="00B46147">
        <w:t>MC, cu privilegii de eliberare a unor certificate medicale de clasa 1 și cu suficientă experiență în medicina aeronautică pentru îndeplinirea atribuțiilor care îi revin; și</w:t>
      </w:r>
    </w:p>
    <w:p w14:paraId="78A4B8BE" w14:textId="77777777" w:rsidR="002E4AC4" w:rsidRPr="00B46147" w:rsidRDefault="002E4AC4" w:rsidP="00622A89">
      <w:pPr>
        <w:pStyle w:val="norm"/>
        <w:numPr>
          <w:ilvl w:val="0"/>
          <w:numId w:val="870"/>
        </w:numPr>
        <w:shd w:val="clear" w:color="auto" w:fill="FFFFFF"/>
        <w:spacing w:before="0" w:beforeAutospacing="0" w:after="0" w:afterAutospacing="0"/>
        <w:jc w:val="both"/>
      </w:pPr>
      <w:r w:rsidRPr="00B46147">
        <w:t>dispune de un număr adecvat de AME complet calificați, precum și de alt personal tehnic și experți.</w:t>
      </w:r>
    </w:p>
    <w:p w14:paraId="62503FC4" w14:textId="77777777" w:rsidR="002E4AC4" w:rsidRPr="00B46147" w:rsidRDefault="002E4AC4" w:rsidP="00622A89">
      <w:pPr>
        <w:pStyle w:val="norm"/>
        <w:numPr>
          <w:ilvl w:val="0"/>
          <w:numId w:val="869"/>
        </w:numPr>
        <w:shd w:val="clear" w:color="auto" w:fill="FFFFFF"/>
        <w:spacing w:before="0" w:beforeAutospacing="0" w:after="0" w:afterAutospacing="0"/>
        <w:jc w:val="both"/>
      </w:pPr>
      <w:r w:rsidRPr="00B46147">
        <w:t>Șeful A</w:t>
      </w:r>
      <w:r w:rsidR="00D94146" w:rsidRPr="00B46147">
        <w:t>e</w:t>
      </w:r>
      <w:r w:rsidRPr="00B46147">
        <w:t>MC este responsabil cu coordonarea evaluării rezultatelor examinărilor și cu semnarea rapoartelor, a certificatelor și a certificatelor medicale inițiale de clasa 1.</w:t>
      </w:r>
    </w:p>
    <w:p w14:paraId="3BAB2E07"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bCs/>
        </w:rPr>
        <w:t>ORA.AeMC.215</w:t>
      </w:r>
      <w:r w:rsidRPr="00B46147">
        <w:rPr>
          <w:rStyle w:val="boldface"/>
        </w:rPr>
        <w:t>   </w:t>
      </w:r>
      <w:r w:rsidRPr="00B46147">
        <w:rPr>
          <w:rStyle w:val="boldface"/>
          <w:b/>
          <w:bCs/>
        </w:rPr>
        <w:t> Cerințe privind baza materială</w:t>
      </w:r>
    </w:p>
    <w:p w14:paraId="311184A2" w14:textId="77777777" w:rsidR="002E4AC4" w:rsidRPr="00B46147" w:rsidRDefault="002E4AC4" w:rsidP="00B66AAB">
      <w:pPr>
        <w:pStyle w:val="norm"/>
        <w:shd w:val="clear" w:color="auto" w:fill="FFFFFF"/>
        <w:spacing w:before="120" w:beforeAutospacing="0" w:after="0" w:afterAutospacing="0"/>
        <w:jc w:val="both"/>
      </w:pPr>
      <w:r w:rsidRPr="00B46147">
        <w:t>A</w:t>
      </w:r>
      <w:r w:rsidR="00D94146" w:rsidRPr="00B46147">
        <w:t>e</w:t>
      </w:r>
      <w:r w:rsidRPr="00B46147">
        <w:t>MC este echipat cu mijloacele medicale și tehnice adecvate pentru realizarea examinărilor aeromedicale necesare pentru exercitarea privilegiilor incluse în sfera de autorizare.</w:t>
      </w:r>
    </w:p>
    <w:p w14:paraId="0819F646"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bCs/>
        </w:rPr>
        <w:t>ORA.AeMC.220</w:t>
      </w:r>
      <w:r w:rsidRPr="00B46147">
        <w:rPr>
          <w:rStyle w:val="boldface"/>
        </w:rPr>
        <w:t>   </w:t>
      </w:r>
      <w:r w:rsidRPr="00B46147">
        <w:rPr>
          <w:rStyle w:val="boldface"/>
          <w:b/>
          <w:bCs/>
        </w:rPr>
        <w:t> Evidența documentelor</w:t>
      </w:r>
    </w:p>
    <w:p w14:paraId="6709907A" w14:textId="77777777" w:rsidR="002E4AC4" w:rsidRPr="00B46147" w:rsidRDefault="002E4AC4" w:rsidP="00B66AAB">
      <w:pPr>
        <w:pStyle w:val="norm"/>
        <w:shd w:val="clear" w:color="auto" w:fill="FFFFFF"/>
        <w:spacing w:before="120" w:beforeAutospacing="0" w:after="0" w:afterAutospacing="0"/>
        <w:jc w:val="both"/>
      </w:pPr>
      <w:r w:rsidRPr="00B46147">
        <w:t>Pe lângă evidențele impuse de ORA.GEN.220, A</w:t>
      </w:r>
      <w:r w:rsidR="00D94146" w:rsidRPr="00B46147">
        <w:t>e</w:t>
      </w:r>
      <w:r w:rsidRPr="00B46147">
        <w:t>MC:</w:t>
      </w:r>
    </w:p>
    <w:p w14:paraId="74F8893C" w14:textId="77777777" w:rsidR="002E4AC4" w:rsidRPr="00B46147" w:rsidRDefault="002E4AC4" w:rsidP="00622A89">
      <w:pPr>
        <w:pStyle w:val="norm"/>
        <w:numPr>
          <w:ilvl w:val="0"/>
          <w:numId w:val="871"/>
        </w:numPr>
        <w:shd w:val="clear" w:color="auto" w:fill="FFFFFF"/>
        <w:spacing w:before="0" w:beforeAutospacing="0" w:after="0" w:afterAutospacing="0"/>
        <w:jc w:val="both"/>
      </w:pPr>
      <w:r w:rsidRPr="00B46147">
        <w:t>păstrează înregistrări cu detaliile examinărilor și evaluărilor medicale realizate în vederea eliberării, revalidării sau reînnoirii certificatelor medicale și cu rezultatele acestora, pe o perioadă de minimum zece ani de la data ultimei examinări; și</w:t>
      </w:r>
    </w:p>
    <w:p w14:paraId="7DB5B8BB" w14:textId="77777777" w:rsidR="002E4AC4" w:rsidRPr="00B46147" w:rsidRDefault="002E4AC4" w:rsidP="00622A89">
      <w:pPr>
        <w:pStyle w:val="norm"/>
        <w:numPr>
          <w:ilvl w:val="0"/>
          <w:numId w:val="871"/>
        </w:numPr>
        <w:shd w:val="clear" w:color="auto" w:fill="FFFFFF"/>
        <w:spacing w:before="0" w:beforeAutospacing="0" w:after="0" w:afterAutospacing="0"/>
        <w:jc w:val="both"/>
      </w:pPr>
      <w:r w:rsidRPr="00B46147">
        <w:t>păstrează toate fișele medicale într-un mod care asigură permanent respectarea confidențialității medicale.</w:t>
      </w:r>
    </w:p>
    <w:p w14:paraId="3F7CDA8A" w14:textId="77777777" w:rsidR="002E4AC4" w:rsidRPr="00B46147" w:rsidRDefault="002E4AC4" w:rsidP="00B66AAB">
      <w:pPr>
        <w:pStyle w:val="af3"/>
        <w:shd w:val="clear" w:color="auto" w:fill="FFFFFF"/>
        <w:spacing w:before="0" w:beforeAutospacing="0" w:after="0" w:afterAutospacing="0"/>
      </w:pPr>
    </w:p>
    <w:p w14:paraId="33D8BCAC" w14:textId="77777777" w:rsidR="002E4AC4" w:rsidRPr="00B46147" w:rsidRDefault="002E4AC4" w:rsidP="00B66AAB">
      <w:pPr>
        <w:pStyle w:val="af3"/>
        <w:shd w:val="clear" w:color="auto" w:fill="FFFFFF"/>
        <w:spacing w:before="0" w:beforeAutospacing="0" w:after="0" w:afterAutospacing="0"/>
      </w:pPr>
    </w:p>
    <w:p w14:paraId="1CCAD27A" w14:textId="77777777" w:rsidR="002E4AC4" w:rsidRPr="00B46147" w:rsidRDefault="002E4AC4" w:rsidP="00622A89">
      <w:pPr>
        <w:pStyle w:val="title-gr-seq-level-1"/>
        <w:shd w:val="clear" w:color="auto" w:fill="FFFFFF"/>
        <w:spacing w:before="120" w:beforeAutospacing="0" w:after="120" w:afterAutospacing="0"/>
        <w:jc w:val="both"/>
        <w:rPr>
          <w:rStyle w:val="boldface"/>
          <w:b/>
          <w:bCs/>
        </w:rPr>
      </w:pPr>
      <w:r w:rsidRPr="00B46147">
        <w:rPr>
          <w:rStyle w:val="boldface"/>
          <w:b/>
          <w:bCs/>
        </w:rPr>
        <w:lastRenderedPageBreak/>
        <w:t xml:space="preserve">ANEXA </w:t>
      </w:r>
      <w:r w:rsidR="00622A89" w:rsidRPr="00B46147">
        <w:rPr>
          <w:rStyle w:val="boldface"/>
          <w:b/>
          <w:bCs/>
        </w:rPr>
        <w:t xml:space="preserve">nr.8 - </w:t>
      </w:r>
      <w:r w:rsidRPr="00B46147">
        <w:rPr>
          <w:rStyle w:val="boldface"/>
          <w:b/>
          <w:bCs/>
        </w:rPr>
        <w:t>CERINȚE PENTRU ORGANIZAȚIILE DE PREGĂTIRE</w:t>
      </w:r>
      <w:r w:rsidR="00622A89" w:rsidRPr="00B46147">
        <w:rPr>
          <w:rStyle w:val="boldface"/>
          <w:b/>
          <w:bCs/>
        </w:rPr>
        <w:t xml:space="preserve"> D</w:t>
      </w:r>
      <w:r w:rsidRPr="00B46147">
        <w:rPr>
          <w:rStyle w:val="boldface"/>
          <w:b/>
          <w:bCs/>
        </w:rPr>
        <w:t>ECLARATE (DTO)</w:t>
      </w:r>
      <w:r w:rsidR="00622A89" w:rsidRPr="00B46147">
        <w:rPr>
          <w:rStyle w:val="boldface"/>
          <w:b/>
          <w:bCs/>
        </w:rPr>
        <w:t xml:space="preserve"> </w:t>
      </w:r>
      <w:r w:rsidRPr="00B46147">
        <w:rPr>
          <w:rStyle w:val="boldface"/>
          <w:b/>
          <w:bCs/>
        </w:rPr>
        <w:t>[PARTEA DTO]</w:t>
      </w:r>
    </w:p>
    <w:p w14:paraId="2BF94A71"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bCs/>
        </w:rPr>
        <w:t>DTO.GEN.100</w:t>
      </w:r>
      <w:r w:rsidRPr="00B46147">
        <w:rPr>
          <w:rStyle w:val="boldface"/>
        </w:rPr>
        <w:t>   </w:t>
      </w:r>
      <w:r w:rsidRPr="00B46147">
        <w:rPr>
          <w:rStyle w:val="boldface"/>
          <w:b/>
          <w:bCs/>
        </w:rPr>
        <w:t> Cerințe generale</w:t>
      </w:r>
    </w:p>
    <w:p w14:paraId="15A9ACC4" w14:textId="022C8B93" w:rsidR="002E4AC4" w:rsidRPr="00B46147" w:rsidRDefault="002E4AC4" w:rsidP="00B66AAB">
      <w:pPr>
        <w:pStyle w:val="norm"/>
        <w:shd w:val="clear" w:color="auto" w:fill="FFFFFF"/>
        <w:spacing w:before="120" w:beforeAutospacing="0" w:after="0" w:afterAutospacing="0"/>
        <w:jc w:val="both"/>
      </w:pPr>
      <w:r w:rsidRPr="00B46147">
        <w:t xml:space="preserve">În conformitate cu </w:t>
      </w:r>
      <w:r w:rsidR="00D94146" w:rsidRPr="00B46147">
        <w:t xml:space="preserve"> </w:t>
      </w:r>
      <w:r w:rsidR="00DF533B">
        <w:t>punctul 44</w:t>
      </w:r>
      <w:r w:rsidR="002049F0">
        <w:t xml:space="preserve"> din </w:t>
      </w:r>
      <w:r w:rsidR="002049F0" w:rsidRPr="002049F0">
        <w:t>Regulamentul de stabilire a cerințelor tehnice și a procedurilor administrative referitoare la personalul navigant din aviația civilă</w:t>
      </w:r>
      <w:r w:rsidR="002049F0">
        <w:t xml:space="preserve"> </w:t>
      </w:r>
      <w:r w:rsidR="00622A89" w:rsidRPr="00B46147">
        <w:t xml:space="preserve">, </w:t>
      </w:r>
      <w:r w:rsidRPr="00B46147">
        <w:t>prezenta anexă (</w:t>
      </w:r>
      <w:r w:rsidR="00622A89" w:rsidRPr="00B46147">
        <w:t xml:space="preserve">Partea </w:t>
      </w:r>
      <w:r w:rsidRPr="00B46147">
        <w:t>DTO) stabilește cerințele aplicabile organizațiilor de pregătire a piloților care furnizează cursurile de pregătire menționate la punctul DTO.GEN.110 pe baza unei declarații făcute în conformitate cu punctul DTO.GEN.115.</w:t>
      </w:r>
    </w:p>
    <w:p w14:paraId="29559B45"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bCs/>
        </w:rPr>
        <w:t>DTO.GEN.105</w:t>
      </w:r>
      <w:r w:rsidRPr="00B46147">
        <w:rPr>
          <w:rStyle w:val="boldface"/>
        </w:rPr>
        <w:t>   </w:t>
      </w:r>
      <w:r w:rsidRPr="00B46147">
        <w:rPr>
          <w:rStyle w:val="boldface"/>
          <w:b/>
          <w:bCs/>
        </w:rPr>
        <w:t> Autoritatea competentă</w:t>
      </w:r>
    </w:p>
    <w:p w14:paraId="54326528" w14:textId="77777777" w:rsidR="002E4AC4" w:rsidRPr="00B46147" w:rsidRDefault="002E4AC4" w:rsidP="00B66AAB">
      <w:pPr>
        <w:pStyle w:val="norm"/>
        <w:shd w:val="clear" w:color="auto" w:fill="FFFFFF"/>
        <w:spacing w:before="120" w:beforeAutospacing="0" w:after="0" w:afterAutospacing="0"/>
        <w:jc w:val="both"/>
      </w:pPr>
      <w:r w:rsidRPr="00B46147">
        <w:t>În sensul prezentei anexe (</w:t>
      </w:r>
      <w:r w:rsidR="00622A89" w:rsidRPr="00B46147">
        <w:t xml:space="preserve">Partea </w:t>
      </w:r>
      <w:r w:rsidRPr="00B46147">
        <w:t xml:space="preserve">DTO), autoritatea competentă în ceea ce privește o DTO este </w:t>
      </w:r>
      <w:r w:rsidR="00622A89" w:rsidRPr="00B46147">
        <w:t>AAC, iar</w:t>
      </w:r>
      <w:r w:rsidRPr="00B46147">
        <w:t xml:space="preserve"> sediul principal al activității DTO</w:t>
      </w:r>
      <w:r w:rsidR="00D94146" w:rsidRPr="00B46147">
        <w:t xml:space="preserve"> se află pe teritoriul Republicii Moldova</w:t>
      </w:r>
      <w:r w:rsidRPr="00B46147">
        <w:t>.</w:t>
      </w:r>
    </w:p>
    <w:p w14:paraId="2C5F8720"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bCs/>
        </w:rPr>
        <w:t>DTO.GEN.110</w:t>
      </w:r>
      <w:r w:rsidRPr="00B46147">
        <w:rPr>
          <w:rStyle w:val="boldface"/>
        </w:rPr>
        <w:t>   </w:t>
      </w:r>
      <w:r w:rsidRPr="00B46147">
        <w:rPr>
          <w:rStyle w:val="boldface"/>
          <w:b/>
          <w:bCs/>
        </w:rPr>
        <w:t> Sfera pregătirii</w:t>
      </w:r>
    </w:p>
    <w:p w14:paraId="67CF9710" w14:textId="77777777" w:rsidR="002E4AC4" w:rsidRPr="00B46147" w:rsidRDefault="002E4AC4" w:rsidP="00E746EA">
      <w:pPr>
        <w:pStyle w:val="norm"/>
        <w:numPr>
          <w:ilvl w:val="0"/>
          <w:numId w:val="872"/>
        </w:numPr>
        <w:shd w:val="clear" w:color="auto" w:fill="FFFFFF"/>
        <w:spacing w:before="120" w:beforeAutospacing="0" w:after="0" w:afterAutospacing="0"/>
        <w:jc w:val="both"/>
      </w:pPr>
      <w:r w:rsidRPr="00B46147">
        <w:t>DTO are dreptul să furnizeze următoarele cursuri de pregătire, cu condiția să fi depus o declarație în conformitate cu punctul DTO.GEN.115:</w:t>
      </w:r>
    </w:p>
    <w:p w14:paraId="21E322BF" w14:textId="77777777" w:rsidR="002E4AC4" w:rsidRPr="00B46147" w:rsidRDefault="002E4AC4" w:rsidP="00E746EA">
      <w:pPr>
        <w:pStyle w:val="norm"/>
        <w:numPr>
          <w:ilvl w:val="0"/>
          <w:numId w:val="873"/>
        </w:numPr>
        <w:shd w:val="clear" w:color="auto" w:fill="FFFFFF"/>
        <w:spacing w:before="0" w:beforeAutospacing="0" w:after="0" w:afterAutospacing="0"/>
        <w:jc w:val="both"/>
      </w:pPr>
      <w:r w:rsidRPr="00B46147">
        <w:t>pentru avioane:</w:t>
      </w:r>
    </w:p>
    <w:p w14:paraId="21B8BC60" w14:textId="77777777" w:rsidR="002E4AC4" w:rsidRPr="00B46147" w:rsidRDefault="002E4AC4" w:rsidP="00E746EA">
      <w:pPr>
        <w:pStyle w:val="norm"/>
        <w:numPr>
          <w:ilvl w:val="0"/>
          <w:numId w:val="874"/>
        </w:numPr>
        <w:shd w:val="clear" w:color="auto" w:fill="FFFFFF"/>
        <w:spacing w:before="0" w:beforeAutospacing="0" w:after="0" w:afterAutospacing="0"/>
        <w:jc w:val="both"/>
      </w:pPr>
      <w:r w:rsidRPr="00B46147">
        <w:t>pregătire teoretică pentru LAPL(A) și PPL(A);</w:t>
      </w:r>
    </w:p>
    <w:p w14:paraId="471F7130" w14:textId="77777777" w:rsidR="002E4AC4" w:rsidRPr="00B46147" w:rsidRDefault="002E4AC4" w:rsidP="00E746EA">
      <w:pPr>
        <w:pStyle w:val="norm"/>
        <w:numPr>
          <w:ilvl w:val="0"/>
          <w:numId w:val="874"/>
        </w:numPr>
        <w:shd w:val="clear" w:color="auto" w:fill="FFFFFF"/>
        <w:spacing w:before="0" w:beforeAutospacing="0" w:after="0" w:afterAutospacing="0"/>
        <w:jc w:val="both"/>
      </w:pPr>
      <w:r w:rsidRPr="00B46147">
        <w:t>instruire practică pentru LAPL(A) și PPL(A);</w:t>
      </w:r>
    </w:p>
    <w:p w14:paraId="1C460EC3" w14:textId="77777777" w:rsidR="002E4AC4" w:rsidRPr="00B46147" w:rsidRDefault="002E4AC4" w:rsidP="00E746EA">
      <w:pPr>
        <w:pStyle w:val="norm"/>
        <w:numPr>
          <w:ilvl w:val="0"/>
          <w:numId w:val="874"/>
        </w:numPr>
        <w:shd w:val="clear" w:color="auto" w:fill="FFFFFF"/>
        <w:spacing w:before="0" w:beforeAutospacing="0" w:after="0" w:afterAutospacing="0"/>
        <w:jc w:val="both"/>
      </w:pPr>
      <w:r w:rsidRPr="00B46147">
        <w:t>pregătire în vederea obținerii calificării de clasă pentru SEP</w:t>
      </w:r>
      <w:r w:rsidR="00D94146" w:rsidRPr="00B46147">
        <w:t xml:space="preserve"> </w:t>
      </w:r>
      <w:r w:rsidRPr="00B46147">
        <w:t>(aterizare pe uscat), SEP</w:t>
      </w:r>
      <w:r w:rsidR="00D94146" w:rsidRPr="00B46147">
        <w:t xml:space="preserve"> </w:t>
      </w:r>
      <w:r w:rsidRPr="00B46147">
        <w:t>(aterizare pe mare) și TMG;</w:t>
      </w:r>
    </w:p>
    <w:p w14:paraId="46B11DE4" w14:textId="77777777" w:rsidR="002E4AC4" w:rsidRPr="00B46147" w:rsidRDefault="002E4AC4" w:rsidP="00E746EA">
      <w:pPr>
        <w:pStyle w:val="norm"/>
        <w:numPr>
          <w:ilvl w:val="0"/>
          <w:numId w:val="874"/>
        </w:numPr>
        <w:shd w:val="clear" w:color="auto" w:fill="FFFFFF"/>
        <w:spacing w:before="0" w:beforeAutospacing="0" w:after="0" w:afterAutospacing="0"/>
        <w:jc w:val="both"/>
      </w:pPr>
      <w:r w:rsidRPr="00B46147">
        <w:t>pregătire în vederea obținerii calificărilor suplimentare: zbor pe timp de noapte, zbor acrobatic, zbor în munți, tractare planoare sau bannere;</w:t>
      </w:r>
    </w:p>
    <w:p w14:paraId="13D47F82" w14:textId="77777777" w:rsidR="002E4AC4" w:rsidRPr="00B46147" w:rsidRDefault="002E4AC4" w:rsidP="00E746EA">
      <w:pPr>
        <w:pStyle w:val="norm"/>
        <w:numPr>
          <w:ilvl w:val="0"/>
          <w:numId w:val="873"/>
        </w:numPr>
        <w:shd w:val="clear" w:color="auto" w:fill="FFFFFF"/>
        <w:spacing w:before="0" w:beforeAutospacing="0" w:after="0" w:afterAutospacing="0"/>
        <w:jc w:val="both"/>
      </w:pPr>
      <w:r w:rsidRPr="00B46147">
        <w:t>pentru elicoptere:</w:t>
      </w:r>
    </w:p>
    <w:p w14:paraId="5A2C633C" w14:textId="77777777" w:rsidR="002E4AC4" w:rsidRPr="00B46147" w:rsidRDefault="002E4AC4" w:rsidP="00E746EA">
      <w:pPr>
        <w:pStyle w:val="norm"/>
        <w:numPr>
          <w:ilvl w:val="0"/>
          <w:numId w:val="875"/>
        </w:numPr>
        <w:shd w:val="clear" w:color="auto" w:fill="FFFFFF"/>
        <w:spacing w:before="0" w:beforeAutospacing="0" w:after="0" w:afterAutospacing="0"/>
        <w:jc w:val="both"/>
      </w:pPr>
      <w:r w:rsidRPr="00B46147">
        <w:t>pregătire teoretică pentru LAPL(H) și PPL(H);</w:t>
      </w:r>
    </w:p>
    <w:p w14:paraId="73E7D9CC" w14:textId="77777777" w:rsidR="002E4AC4" w:rsidRPr="00B46147" w:rsidRDefault="002E4AC4" w:rsidP="00E746EA">
      <w:pPr>
        <w:pStyle w:val="norm"/>
        <w:numPr>
          <w:ilvl w:val="0"/>
          <w:numId w:val="875"/>
        </w:numPr>
        <w:shd w:val="clear" w:color="auto" w:fill="FFFFFF"/>
        <w:spacing w:before="0" w:beforeAutospacing="0" w:after="0" w:afterAutospacing="0"/>
        <w:jc w:val="both"/>
      </w:pPr>
      <w:r w:rsidRPr="00B46147">
        <w:t>instruire practică pentru LAPL(H), PPL(H);</w:t>
      </w:r>
    </w:p>
    <w:p w14:paraId="209B619F" w14:textId="77777777" w:rsidR="000734A1" w:rsidRPr="00B46147" w:rsidRDefault="002E4AC4" w:rsidP="00E746EA">
      <w:pPr>
        <w:pStyle w:val="norm"/>
        <w:numPr>
          <w:ilvl w:val="0"/>
          <w:numId w:val="875"/>
        </w:numPr>
        <w:shd w:val="clear" w:color="auto" w:fill="FFFFFF"/>
        <w:spacing w:before="0" w:beforeAutospacing="0" w:after="0" w:afterAutospacing="0"/>
        <w:jc w:val="both"/>
      </w:pPr>
      <w:r w:rsidRPr="00B46147">
        <w:t>calificare de tip monomotor pentru elicoptere având o configurație certificată de maxim cinci locuri;</w:t>
      </w:r>
    </w:p>
    <w:p w14:paraId="03FCC3A4" w14:textId="77777777" w:rsidR="002E4AC4" w:rsidRPr="00B46147" w:rsidRDefault="002E4AC4" w:rsidP="00E746EA">
      <w:pPr>
        <w:pStyle w:val="norm"/>
        <w:numPr>
          <w:ilvl w:val="0"/>
          <w:numId w:val="875"/>
        </w:numPr>
        <w:shd w:val="clear" w:color="auto" w:fill="FFFFFF"/>
        <w:spacing w:before="0" w:beforeAutospacing="0" w:after="0" w:afterAutospacing="0"/>
        <w:jc w:val="both"/>
      </w:pPr>
      <w:r w:rsidRPr="00B46147">
        <w:t>pregătire în vederea obținerii calificării de zbor pe timp de noapte;</w:t>
      </w:r>
    </w:p>
    <w:p w14:paraId="12EA2ADF" w14:textId="77777777" w:rsidR="002E4AC4" w:rsidRPr="00B46147" w:rsidRDefault="002E4AC4" w:rsidP="00E746EA">
      <w:pPr>
        <w:pStyle w:val="norm"/>
        <w:numPr>
          <w:ilvl w:val="0"/>
          <w:numId w:val="873"/>
        </w:numPr>
        <w:shd w:val="clear" w:color="auto" w:fill="FFFFFF"/>
        <w:spacing w:before="0" w:beforeAutospacing="0" w:after="0" w:afterAutospacing="0"/>
        <w:jc w:val="both"/>
      </w:pPr>
      <w:r w:rsidRPr="00B46147">
        <w:t>pentru planoare:</w:t>
      </w:r>
    </w:p>
    <w:p w14:paraId="3C7B5AA5" w14:textId="77777777" w:rsidR="002E4AC4" w:rsidRPr="00B46147" w:rsidRDefault="002E4AC4" w:rsidP="00E746EA">
      <w:pPr>
        <w:pStyle w:val="norm"/>
        <w:numPr>
          <w:ilvl w:val="0"/>
          <w:numId w:val="876"/>
        </w:numPr>
        <w:shd w:val="clear" w:color="auto" w:fill="FFFFFF"/>
        <w:spacing w:before="0" w:beforeAutospacing="0" w:after="0" w:afterAutospacing="0"/>
        <w:jc w:val="both"/>
      </w:pPr>
      <w:r w:rsidRPr="00B46147">
        <w:t>pregătire teoretică pentru LAPL(S) și SPL;</w:t>
      </w:r>
    </w:p>
    <w:p w14:paraId="6351372B" w14:textId="77777777" w:rsidR="002E4AC4" w:rsidRPr="00B46147" w:rsidRDefault="002E4AC4" w:rsidP="00E746EA">
      <w:pPr>
        <w:pStyle w:val="norm"/>
        <w:numPr>
          <w:ilvl w:val="0"/>
          <w:numId w:val="876"/>
        </w:numPr>
        <w:shd w:val="clear" w:color="auto" w:fill="FFFFFF"/>
        <w:spacing w:before="0" w:beforeAutospacing="0" w:after="0" w:afterAutospacing="0"/>
        <w:jc w:val="both"/>
      </w:pPr>
      <w:r w:rsidRPr="00B46147">
        <w:t>instruire practică pentru LAPL(S) și SPL;</w:t>
      </w:r>
    </w:p>
    <w:p w14:paraId="3DBE548C" w14:textId="77777777" w:rsidR="002E4AC4" w:rsidRPr="00B46147" w:rsidRDefault="002E4AC4" w:rsidP="00E746EA">
      <w:pPr>
        <w:pStyle w:val="norm"/>
        <w:numPr>
          <w:ilvl w:val="0"/>
          <w:numId w:val="876"/>
        </w:numPr>
        <w:shd w:val="clear" w:color="auto" w:fill="FFFFFF"/>
        <w:spacing w:before="0" w:beforeAutospacing="0" w:after="0" w:afterAutospacing="0"/>
        <w:jc w:val="both"/>
      </w:pPr>
      <w:r w:rsidRPr="00B46147">
        <w:t>pregătire în vederea extinderii privilegiilor la TMG în conformitate cu punctul FCL.135.S;</w:t>
      </w:r>
    </w:p>
    <w:p w14:paraId="49BE563A" w14:textId="77777777" w:rsidR="002E4AC4" w:rsidRPr="00B46147" w:rsidRDefault="002E4AC4" w:rsidP="00E746EA">
      <w:pPr>
        <w:pStyle w:val="norm"/>
        <w:numPr>
          <w:ilvl w:val="0"/>
          <w:numId w:val="876"/>
        </w:numPr>
        <w:shd w:val="clear" w:color="auto" w:fill="FFFFFF"/>
        <w:spacing w:before="0" w:beforeAutospacing="0" w:after="0" w:afterAutospacing="0"/>
        <w:jc w:val="both"/>
      </w:pPr>
      <w:r w:rsidRPr="00B46147">
        <w:t>pregătire pentru metode de lansare suplimentare în conformitate cu punctul FCL.130.S;</w:t>
      </w:r>
    </w:p>
    <w:p w14:paraId="25FEC0F8" w14:textId="77777777" w:rsidR="002E4AC4" w:rsidRPr="00B46147" w:rsidRDefault="002E4AC4" w:rsidP="00E746EA">
      <w:pPr>
        <w:pStyle w:val="norm"/>
        <w:numPr>
          <w:ilvl w:val="0"/>
          <w:numId w:val="876"/>
        </w:numPr>
        <w:shd w:val="clear" w:color="auto" w:fill="FFFFFF"/>
        <w:spacing w:before="0" w:beforeAutospacing="0" w:after="0" w:afterAutospacing="0"/>
        <w:jc w:val="both"/>
      </w:pPr>
      <w:r w:rsidRPr="00B46147">
        <w:t>pregătire în vederea obținerii calificărilor suplimentare: calificarea de zbor acrobatic, calificarea de tractare planoare și calificarea de zbor în nori cu planorul;</w:t>
      </w:r>
    </w:p>
    <w:p w14:paraId="393DB207" w14:textId="77777777" w:rsidR="002E4AC4" w:rsidRPr="00B46147" w:rsidRDefault="002E4AC4" w:rsidP="00E746EA">
      <w:pPr>
        <w:pStyle w:val="norm"/>
        <w:numPr>
          <w:ilvl w:val="0"/>
          <w:numId w:val="876"/>
        </w:numPr>
        <w:shd w:val="clear" w:color="auto" w:fill="FFFFFF"/>
        <w:spacing w:before="0" w:beforeAutospacing="0" w:after="0" w:afterAutospacing="0"/>
        <w:jc w:val="both"/>
      </w:pPr>
      <w:r w:rsidRPr="00B46147">
        <w:t>pregătire în vederea obținerii unei calificări de instructor de zbor FI(S);</w:t>
      </w:r>
    </w:p>
    <w:p w14:paraId="0EE37869" w14:textId="77777777" w:rsidR="002E4AC4" w:rsidRPr="00B46147" w:rsidRDefault="002E4AC4" w:rsidP="00E746EA">
      <w:pPr>
        <w:pStyle w:val="norm"/>
        <w:numPr>
          <w:ilvl w:val="0"/>
          <w:numId w:val="876"/>
        </w:numPr>
        <w:shd w:val="clear" w:color="auto" w:fill="FFFFFF"/>
        <w:spacing w:before="0" w:beforeAutospacing="0" w:after="0" w:afterAutospacing="0"/>
        <w:jc w:val="both"/>
      </w:pPr>
      <w:r w:rsidRPr="00B46147">
        <w:t>seminar de reîmprospătare a cunoștințelor FI(S);</w:t>
      </w:r>
    </w:p>
    <w:p w14:paraId="478EFAA8" w14:textId="77777777" w:rsidR="002E4AC4" w:rsidRPr="00B46147" w:rsidRDefault="002E4AC4" w:rsidP="00E746EA">
      <w:pPr>
        <w:pStyle w:val="norm"/>
        <w:numPr>
          <w:ilvl w:val="0"/>
          <w:numId w:val="873"/>
        </w:numPr>
        <w:shd w:val="clear" w:color="auto" w:fill="FFFFFF"/>
        <w:spacing w:before="0" w:beforeAutospacing="0" w:after="0" w:afterAutospacing="0"/>
        <w:jc w:val="both"/>
      </w:pPr>
      <w:r w:rsidRPr="00B46147">
        <w:t>pentru baloane:</w:t>
      </w:r>
    </w:p>
    <w:p w14:paraId="5332E6CE" w14:textId="77777777" w:rsidR="002E4AC4" w:rsidRPr="00B46147" w:rsidRDefault="002E4AC4" w:rsidP="00E746EA">
      <w:pPr>
        <w:pStyle w:val="norm"/>
        <w:numPr>
          <w:ilvl w:val="0"/>
          <w:numId w:val="877"/>
        </w:numPr>
        <w:shd w:val="clear" w:color="auto" w:fill="FFFFFF"/>
        <w:spacing w:before="0" w:beforeAutospacing="0" w:after="0" w:afterAutospacing="0"/>
        <w:jc w:val="both"/>
      </w:pPr>
      <w:r w:rsidRPr="00B46147">
        <w:t>pregătire teoretică pentru LAPL(B) și BPL;</w:t>
      </w:r>
    </w:p>
    <w:p w14:paraId="62CD5CA1" w14:textId="77777777" w:rsidR="002E4AC4" w:rsidRPr="00B46147" w:rsidRDefault="002E4AC4" w:rsidP="00E746EA">
      <w:pPr>
        <w:pStyle w:val="norm"/>
        <w:numPr>
          <w:ilvl w:val="0"/>
          <w:numId w:val="877"/>
        </w:numPr>
        <w:shd w:val="clear" w:color="auto" w:fill="FFFFFF"/>
        <w:spacing w:before="0" w:beforeAutospacing="0" w:after="0" w:afterAutospacing="0"/>
        <w:jc w:val="both"/>
      </w:pPr>
      <w:r w:rsidRPr="00B46147">
        <w:t>instruire practică pentru LAPL(B) și BPL;</w:t>
      </w:r>
    </w:p>
    <w:p w14:paraId="7B6766A0" w14:textId="77777777" w:rsidR="002E4AC4" w:rsidRPr="00B46147" w:rsidRDefault="002E4AC4" w:rsidP="00E746EA">
      <w:pPr>
        <w:pStyle w:val="norm"/>
        <w:numPr>
          <w:ilvl w:val="0"/>
          <w:numId w:val="877"/>
        </w:numPr>
        <w:shd w:val="clear" w:color="auto" w:fill="FFFFFF"/>
        <w:spacing w:before="0" w:beforeAutospacing="0" w:after="0" w:afterAutospacing="0"/>
        <w:jc w:val="both"/>
      </w:pPr>
      <w:r w:rsidRPr="00B46147">
        <w:t>pregătire în vederea extinderii la o altă clasă în conformitate cu punctul FCL.135.B;</w:t>
      </w:r>
    </w:p>
    <w:p w14:paraId="48D8F5AC" w14:textId="77777777" w:rsidR="002E4AC4" w:rsidRPr="00B46147" w:rsidRDefault="002E4AC4" w:rsidP="00E746EA">
      <w:pPr>
        <w:pStyle w:val="norm"/>
        <w:numPr>
          <w:ilvl w:val="0"/>
          <w:numId w:val="877"/>
        </w:numPr>
        <w:shd w:val="clear" w:color="auto" w:fill="FFFFFF"/>
        <w:spacing w:before="0" w:beforeAutospacing="0" w:after="0" w:afterAutospacing="0"/>
        <w:jc w:val="both"/>
      </w:pPr>
      <w:r w:rsidRPr="00B46147">
        <w:t>pregătire în vederea extinderii la o altă clasă sau grupă în conformitate cu punctul FCL.225.B;</w:t>
      </w:r>
    </w:p>
    <w:p w14:paraId="4655908A" w14:textId="77777777" w:rsidR="002E4AC4" w:rsidRPr="00B46147" w:rsidRDefault="002E4AC4" w:rsidP="00E746EA">
      <w:pPr>
        <w:pStyle w:val="norm"/>
        <w:numPr>
          <w:ilvl w:val="0"/>
          <w:numId w:val="877"/>
        </w:numPr>
        <w:shd w:val="clear" w:color="auto" w:fill="FFFFFF"/>
        <w:spacing w:before="0" w:beforeAutospacing="0" w:after="0" w:afterAutospacing="0"/>
        <w:jc w:val="both"/>
      </w:pPr>
      <w:r w:rsidRPr="00B46147">
        <w:t>pregătire în vederea extinderii la zborurile captive în conformitate cu punctul FCL.130.B;</w:t>
      </w:r>
    </w:p>
    <w:p w14:paraId="5B96DBCB" w14:textId="77777777" w:rsidR="002E4AC4" w:rsidRPr="00B46147" w:rsidRDefault="002E4AC4" w:rsidP="00E746EA">
      <w:pPr>
        <w:pStyle w:val="norm"/>
        <w:numPr>
          <w:ilvl w:val="0"/>
          <w:numId w:val="877"/>
        </w:numPr>
        <w:shd w:val="clear" w:color="auto" w:fill="FFFFFF"/>
        <w:spacing w:before="0" w:beforeAutospacing="0" w:after="0" w:afterAutospacing="0"/>
        <w:jc w:val="both"/>
      </w:pPr>
      <w:r w:rsidRPr="00B46147">
        <w:lastRenderedPageBreak/>
        <w:t>pregătire în vederea obținerii calificării de zbor pe timp de noapte;</w:t>
      </w:r>
    </w:p>
    <w:p w14:paraId="457AD689" w14:textId="77777777" w:rsidR="002E4AC4" w:rsidRPr="00B46147" w:rsidRDefault="002E4AC4" w:rsidP="00E746EA">
      <w:pPr>
        <w:pStyle w:val="norm"/>
        <w:numPr>
          <w:ilvl w:val="0"/>
          <w:numId w:val="877"/>
        </w:numPr>
        <w:shd w:val="clear" w:color="auto" w:fill="FFFFFF"/>
        <w:spacing w:before="0" w:beforeAutospacing="0" w:after="0" w:afterAutospacing="0"/>
        <w:jc w:val="both"/>
      </w:pPr>
      <w:r w:rsidRPr="00B46147">
        <w:t>pregătire în vederea obținerii unei calificări de instructor de zbor FI(B);</w:t>
      </w:r>
    </w:p>
    <w:p w14:paraId="14850CCE" w14:textId="77777777" w:rsidR="002E4AC4" w:rsidRPr="00B46147" w:rsidRDefault="002E4AC4" w:rsidP="00E746EA">
      <w:pPr>
        <w:pStyle w:val="norm"/>
        <w:numPr>
          <w:ilvl w:val="0"/>
          <w:numId w:val="877"/>
        </w:numPr>
        <w:shd w:val="clear" w:color="auto" w:fill="FFFFFF"/>
        <w:spacing w:before="0" w:beforeAutospacing="0" w:after="0" w:afterAutospacing="0"/>
        <w:jc w:val="both"/>
      </w:pPr>
      <w:r w:rsidRPr="00B46147">
        <w:t>seminar de reîmprospătare a cunoștințelor FI(B).</w:t>
      </w:r>
    </w:p>
    <w:p w14:paraId="4F48F5CE" w14:textId="77777777" w:rsidR="002E4AC4" w:rsidRPr="00B46147" w:rsidRDefault="002E4AC4" w:rsidP="00E746EA">
      <w:pPr>
        <w:pStyle w:val="norm"/>
        <w:numPr>
          <w:ilvl w:val="0"/>
          <w:numId w:val="872"/>
        </w:numPr>
        <w:shd w:val="clear" w:color="auto" w:fill="FFFFFF"/>
        <w:spacing w:before="120" w:beforeAutospacing="0" w:after="0" w:afterAutospacing="0"/>
        <w:jc w:val="both"/>
      </w:pPr>
      <w:r w:rsidRPr="00B46147">
        <w:t xml:space="preserve">O DTO are dreptul să furnizeze, de asemenea, cursurile pentru examinatori menționate la punctele FCL.1015 litera (a) și FCL.1025 litera (b) punctul 2 din anexa </w:t>
      </w:r>
      <w:r w:rsidR="000734A1" w:rsidRPr="00B46147">
        <w:t>nr.1</w:t>
      </w:r>
      <w:r w:rsidRPr="00B46147">
        <w:t xml:space="preserve"> (</w:t>
      </w:r>
      <w:r w:rsidR="000734A1" w:rsidRPr="00B46147">
        <w:t xml:space="preserve">Partea </w:t>
      </w:r>
      <w:r w:rsidRPr="00B46147">
        <w:t xml:space="preserve">FCL) pentru FE(S), FIE(S), FE(B) și FIE(B), cu condiția ca DTO să fi depus o declarație în conformitate cu punctul DTO.GEN.115, iar </w:t>
      </w:r>
      <w:r w:rsidR="00CC50CA" w:rsidRPr="00B46147">
        <w:t>AAC</w:t>
      </w:r>
      <w:r w:rsidRPr="00B46147">
        <w:t xml:space="preserve"> să fi aprobat programul de pregătire în conformitate cu punctul DTO.GEN.230 litera (c).</w:t>
      </w:r>
    </w:p>
    <w:p w14:paraId="3D0AB7CD" w14:textId="77777777" w:rsidR="002E4AC4" w:rsidRPr="00B46147" w:rsidRDefault="002E4AC4" w:rsidP="000734A1">
      <w:pPr>
        <w:pStyle w:val="title-gr-seq-level-1"/>
        <w:shd w:val="clear" w:color="auto" w:fill="FFFFFF"/>
        <w:spacing w:before="120" w:beforeAutospacing="0" w:after="120" w:afterAutospacing="0"/>
        <w:rPr>
          <w:rStyle w:val="boldface"/>
        </w:rPr>
      </w:pPr>
      <w:r w:rsidRPr="00B46147">
        <w:rPr>
          <w:rStyle w:val="boldface"/>
          <w:b/>
          <w:bCs/>
        </w:rPr>
        <w:t>DTO.GEN.115</w:t>
      </w:r>
      <w:r w:rsidRPr="00B46147">
        <w:rPr>
          <w:rStyle w:val="boldface"/>
        </w:rPr>
        <w:t>   </w:t>
      </w:r>
      <w:r w:rsidRPr="00B46147">
        <w:rPr>
          <w:rStyle w:val="boldface"/>
          <w:b/>
          <w:bCs/>
        </w:rPr>
        <w:t> Declarația</w:t>
      </w:r>
    </w:p>
    <w:p w14:paraId="5F3A16C0" w14:textId="77777777" w:rsidR="002E4AC4" w:rsidRPr="00B46147" w:rsidRDefault="002E4AC4" w:rsidP="00E746EA">
      <w:pPr>
        <w:pStyle w:val="norm"/>
        <w:numPr>
          <w:ilvl w:val="0"/>
          <w:numId w:val="878"/>
        </w:numPr>
        <w:shd w:val="clear" w:color="auto" w:fill="FFFFFF"/>
        <w:spacing w:before="0" w:beforeAutospacing="0" w:after="0" w:afterAutospacing="0"/>
        <w:jc w:val="both"/>
      </w:pPr>
      <w:r w:rsidRPr="00B46147">
        <w:t xml:space="preserve">Înainte de a furniza unul dintre cursurile de pregătire menționate la punctul DTO.GEN.110, o organizație care intenționează să furnizeze o astfel de pregătire trebuie să depună o declarație la </w:t>
      </w:r>
      <w:r w:rsidR="00CC50CA" w:rsidRPr="00B46147">
        <w:t>AAC</w:t>
      </w:r>
      <w:r w:rsidRPr="00B46147">
        <w:t>. Declarația trebuie să conțină cel puțin următoarele informații:</w:t>
      </w:r>
    </w:p>
    <w:p w14:paraId="5287B770" w14:textId="77777777" w:rsidR="002E4AC4" w:rsidRPr="00B46147" w:rsidRDefault="002E4AC4" w:rsidP="00E746EA">
      <w:pPr>
        <w:pStyle w:val="norm"/>
        <w:numPr>
          <w:ilvl w:val="0"/>
          <w:numId w:val="879"/>
        </w:numPr>
        <w:shd w:val="clear" w:color="auto" w:fill="FFFFFF"/>
        <w:spacing w:before="0" w:beforeAutospacing="0" w:after="0" w:afterAutospacing="0"/>
        <w:jc w:val="both"/>
      </w:pPr>
      <w:r w:rsidRPr="00B46147">
        <w:t>denumirea DTO;</w:t>
      </w:r>
    </w:p>
    <w:p w14:paraId="3B952EE9" w14:textId="77777777" w:rsidR="002E4AC4" w:rsidRPr="00B46147" w:rsidRDefault="002E4AC4" w:rsidP="00E746EA">
      <w:pPr>
        <w:pStyle w:val="norm"/>
        <w:numPr>
          <w:ilvl w:val="0"/>
          <w:numId w:val="879"/>
        </w:numPr>
        <w:shd w:val="clear" w:color="auto" w:fill="FFFFFF"/>
        <w:spacing w:before="0" w:beforeAutospacing="0" w:after="0" w:afterAutospacing="0"/>
        <w:jc w:val="both"/>
      </w:pPr>
      <w:r w:rsidRPr="00B46147">
        <w:t>datele de contact ale sediului principal al activității DTO și, dacă este cazul, datele de contact ale aerodromurilor și ale bazelor de operare ale DTO;</w:t>
      </w:r>
    </w:p>
    <w:p w14:paraId="653577B6" w14:textId="77777777" w:rsidR="002E4AC4" w:rsidRPr="00B46147" w:rsidRDefault="002E4AC4" w:rsidP="00E746EA">
      <w:pPr>
        <w:pStyle w:val="norm"/>
        <w:numPr>
          <w:ilvl w:val="0"/>
          <w:numId w:val="879"/>
        </w:numPr>
        <w:shd w:val="clear" w:color="auto" w:fill="FFFFFF"/>
        <w:spacing w:before="0" w:beforeAutospacing="0" w:after="0" w:afterAutospacing="0"/>
        <w:jc w:val="both"/>
      </w:pPr>
      <w:r w:rsidRPr="00B46147">
        <w:t>numele și datele de contact ale următoarelor persoane:</w:t>
      </w:r>
    </w:p>
    <w:p w14:paraId="4F3E5D81" w14:textId="77777777" w:rsidR="002E4AC4" w:rsidRPr="00B46147" w:rsidRDefault="002E4AC4" w:rsidP="00E746EA">
      <w:pPr>
        <w:pStyle w:val="norm"/>
        <w:numPr>
          <w:ilvl w:val="0"/>
          <w:numId w:val="880"/>
        </w:numPr>
        <w:shd w:val="clear" w:color="auto" w:fill="FFFFFF"/>
        <w:spacing w:before="0" w:beforeAutospacing="0" w:after="0" w:afterAutospacing="0"/>
        <w:jc w:val="both"/>
      </w:pPr>
      <w:r w:rsidRPr="00B46147">
        <w:t>reprezentantul DTO;</w:t>
      </w:r>
    </w:p>
    <w:p w14:paraId="2695F648" w14:textId="77777777" w:rsidR="002E4AC4" w:rsidRPr="00B46147" w:rsidRDefault="002E4AC4" w:rsidP="00E746EA">
      <w:pPr>
        <w:pStyle w:val="norm"/>
        <w:numPr>
          <w:ilvl w:val="0"/>
          <w:numId w:val="880"/>
        </w:numPr>
        <w:shd w:val="clear" w:color="auto" w:fill="FFFFFF"/>
        <w:spacing w:before="0" w:beforeAutospacing="0" w:after="0" w:afterAutospacing="0"/>
        <w:jc w:val="both"/>
      </w:pPr>
      <w:r w:rsidRPr="00B46147">
        <w:t>responsabilul cu pregătirea în cadrul DTO; precum și</w:t>
      </w:r>
    </w:p>
    <w:p w14:paraId="6215E885" w14:textId="77777777" w:rsidR="002E4AC4" w:rsidRPr="00B46147" w:rsidRDefault="002E4AC4" w:rsidP="00E746EA">
      <w:pPr>
        <w:pStyle w:val="norm"/>
        <w:numPr>
          <w:ilvl w:val="0"/>
          <w:numId w:val="880"/>
        </w:numPr>
        <w:shd w:val="clear" w:color="auto" w:fill="FFFFFF"/>
        <w:spacing w:before="0" w:beforeAutospacing="0" w:after="0" w:afterAutospacing="0"/>
        <w:jc w:val="both"/>
      </w:pPr>
      <w:r w:rsidRPr="00B46147">
        <w:t>toți adjuncții responsabilului cu pregătirea în cadrul DTO, dacă este necesar conform punctului DTO.GEN.250 litera (b) punctul 1;</w:t>
      </w:r>
    </w:p>
    <w:p w14:paraId="7D861147" w14:textId="77777777" w:rsidR="002E4AC4" w:rsidRPr="00B46147" w:rsidRDefault="002E4AC4" w:rsidP="00E746EA">
      <w:pPr>
        <w:pStyle w:val="norm"/>
        <w:numPr>
          <w:ilvl w:val="0"/>
          <w:numId w:val="879"/>
        </w:numPr>
        <w:shd w:val="clear" w:color="auto" w:fill="FFFFFF"/>
        <w:spacing w:before="0" w:beforeAutospacing="0" w:after="0" w:afterAutospacing="0"/>
        <w:jc w:val="both"/>
      </w:pPr>
      <w:r w:rsidRPr="00B46147">
        <w:t>tipul de pregătire, așa cum se specifică la punctul DTO.GEN.110, furnizată la fiecare aerodrom și/sau bază de operare;</w:t>
      </w:r>
    </w:p>
    <w:p w14:paraId="1B51BE44" w14:textId="77777777" w:rsidR="002E4AC4" w:rsidRPr="00B46147" w:rsidRDefault="002E4AC4" w:rsidP="00E746EA">
      <w:pPr>
        <w:pStyle w:val="norm"/>
        <w:numPr>
          <w:ilvl w:val="0"/>
          <w:numId w:val="879"/>
        </w:numPr>
        <w:shd w:val="clear" w:color="auto" w:fill="FFFFFF"/>
        <w:spacing w:before="0" w:beforeAutospacing="0" w:after="0" w:afterAutospacing="0"/>
        <w:jc w:val="both"/>
      </w:pPr>
      <w:r w:rsidRPr="00B46147">
        <w:t>o listă a tuturor aeronavelor și a FSTD care se utilizează pentru pregătire, dacă este cazul;</w:t>
      </w:r>
    </w:p>
    <w:p w14:paraId="29FCF8B7" w14:textId="77777777" w:rsidR="002E4AC4" w:rsidRPr="00B46147" w:rsidRDefault="002E4AC4" w:rsidP="00E746EA">
      <w:pPr>
        <w:pStyle w:val="norm"/>
        <w:numPr>
          <w:ilvl w:val="0"/>
          <w:numId w:val="879"/>
        </w:numPr>
        <w:shd w:val="clear" w:color="auto" w:fill="FFFFFF"/>
        <w:spacing w:before="0" w:beforeAutospacing="0" w:after="0" w:afterAutospacing="0"/>
        <w:jc w:val="both"/>
      </w:pPr>
      <w:r w:rsidRPr="00B46147">
        <w:t>data la care se intenționează începerea pregătirii;</w:t>
      </w:r>
    </w:p>
    <w:p w14:paraId="68DE5F4B" w14:textId="77777777" w:rsidR="002E4AC4" w:rsidRPr="00B46147" w:rsidRDefault="002E4AC4" w:rsidP="00E746EA">
      <w:pPr>
        <w:pStyle w:val="norm"/>
        <w:numPr>
          <w:ilvl w:val="0"/>
          <w:numId w:val="879"/>
        </w:numPr>
        <w:shd w:val="clear" w:color="auto" w:fill="FFFFFF"/>
        <w:spacing w:before="0" w:beforeAutospacing="0" w:after="0" w:afterAutospacing="0"/>
        <w:jc w:val="both"/>
      </w:pPr>
      <w:r w:rsidRPr="00B46147">
        <w:t>o declarație prin care se confirmă că DTO a elaborat o politică de siguranță și că va aplica această politică în toate activitățile de pregătire care fac obiectul declarației, în conformitate cu punctul DTO.GEN.210 litera (a) punctul 1 subpunctul (ii);</w:t>
      </w:r>
    </w:p>
    <w:p w14:paraId="35FA9FC8" w14:textId="77777777" w:rsidR="002E4AC4" w:rsidRPr="00B46147" w:rsidRDefault="002E4AC4" w:rsidP="00E746EA">
      <w:pPr>
        <w:pStyle w:val="norm"/>
        <w:numPr>
          <w:ilvl w:val="0"/>
          <w:numId w:val="879"/>
        </w:numPr>
        <w:shd w:val="clear" w:color="auto" w:fill="FFFFFF"/>
        <w:spacing w:before="0" w:beforeAutospacing="0" w:after="0" w:afterAutospacing="0"/>
        <w:jc w:val="both"/>
      </w:pPr>
      <w:r w:rsidRPr="00B46147">
        <w:t xml:space="preserve">o declarație prin care se confirmă că, în toate activitățile de pregătire care fac obiectul declarației, DTO respectă și va continua să respecte cerințele esențiale prevăzute în anexa </w:t>
      </w:r>
      <w:r w:rsidR="00CC50CA" w:rsidRPr="00B46147">
        <w:t xml:space="preserve">nr.4 la Codul aerian </w:t>
      </w:r>
      <w:r w:rsidRPr="00B46147">
        <w:t xml:space="preserve">și cerințele din anexa </w:t>
      </w:r>
      <w:r w:rsidR="000734A1" w:rsidRPr="00B46147">
        <w:t>nr.1</w:t>
      </w:r>
      <w:r w:rsidRPr="00B46147">
        <w:t xml:space="preserve"> (</w:t>
      </w:r>
      <w:r w:rsidR="000734A1" w:rsidRPr="00B46147">
        <w:t xml:space="preserve">Partea </w:t>
      </w:r>
      <w:r w:rsidRPr="00B46147">
        <w:t xml:space="preserve">FCL) și din anexa </w:t>
      </w:r>
      <w:r w:rsidR="000734A1" w:rsidRPr="00B46147">
        <w:t>nr.8</w:t>
      </w:r>
      <w:r w:rsidRPr="00B46147">
        <w:t xml:space="preserve"> (</w:t>
      </w:r>
      <w:r w:rsidR="000734A1" w:rsidRPr="00B46147">
        <w:t xml:space="preserve">Partea </w:t>
      </w:r>
      <w:r w:rsidRPr="00B46147">
        <w:t xml:space="preserve">DTO) la prezentul </w:t>
      </w:r>
      <w:r w:rsidR="000734A1" w:rsidRPr="00B46147">
        <w:t>Regulament</w:t>
      </w:r>
      <w:r w:rsidRPr="00B46147">
        <w:t>.</w:t>
      </w:r>
    </w:p>
    <w:p w14:paraId="6AD085D5" w14:textId="77777777" w:rsidR="002E4AC4" w:rsidRPr="00B46147" w:rsidRDefault="002E4AC4" w:rsidP="00E746EA">
      <w:pPr>
        <w:pStyle w:val="norm"/>
        <w:numPr>
          <w:ilvl w:val="0"/>
          <w:numId w:val="878"/>
        </w:numPr>
        <w:shd w:val="clear" w:color="auto" w:fill="FFFFFF"/>
        <w:spacing w:before="0" w:beforeAutospacing="0" w:after="0" w:afterAutospacing="0"/>
        <w:jc w:val="both"/>
      </w:pPr>
      <w:r w:rsidRPr="00B46147">
        <w:t xml:space="preserve">Declarația și modificările ulterioare ale acesteia se întocmesc utilizând formularul din apendicele </w:t>
      </w:r>
      <w:r w:rsidR="00CC50CA" w:rsidRPr="00B46147">
        <w:t>nr.</w:t>
      </w:r>
      <w:r w:rsidRPr="00B46147">
        <w:t>1.</w:t>
      </w:r>
    </w:p>
    <w:p w14:paraId="5CAB35D6" w14:textId="77777777" w:rsidR="002E4AC4" w:rsidRPr="00B46147" w:rsidRDefault="002E4AC4" w:rsidP="00E746EA">
      <w:pPr>
        <w:pStyle w:val="norm"/>
        <w:numPr>
          <w:ilvl w:val="0"/>
          <w:numId w:val="878"/>
        </w:numPr>
        <w:shd w:val="clear" w:color="auto" w:fill="FFFFFF"/>
        <w:spacing w:before="0" w:beforeAutospacing="0" w:after="0" w:afterAutospacing="0"/>
        <w:jc w:val="both"/>
      </w:pPr>
      <w:r w:rsidRPr="00B46147">
        <w:t xml:space="preserve">O DTO trebuie să depună la </w:t>
      </w:r>
      <w:r w:rsidR="00CC50CA" w:rsidRPr="00B46147">
        <w:t>AAC</w:t>
      </w:r>
      <w:r w:rsidRPr="00B46147">
        <w:t>, împreună cu declarația, programul sau programele de pregătire pe care le utilizează sau intenționează să le utilizeze pentru a oferi cursuri de pregătire, precum și cererea de aprobare a programului sau a programelor de pregătire, în cazul în care această aprobare este necesară în conformitate cu punctul DTO.GEN.230 litera (c).</w:t>
      </w:r>
    </w:p>
    <w:p w14:paraId="2F3D3D84" w14:textId="77777777" w:rsidR="002E4AC4" w:rsidRPr="00B46147" w:rsidRDefault="002E4AC4" w:rsidP="00E746EA">
      <w:pPr>
        <w:pStyle w:val="norm"/>
        <w:numPr>
          <w:ilvl w:val="0"/>
          <w:numId w:val="878"/>
        </w:numPr>
        <w:shd w:val="clear" w:color="auto" w:fill="FFFFFF"/>
        <w:spacing w:before="0" w:beforeAutospacing="0" w:after="0" w:afterAutospacing="0"/>
        <w:jc w:val="both"/>
      </w:pPr>
      <w:r w:rsidRPr="00B46147">
        <w:t>Prin derogare de la litera (c), o organizație care deține o aprobare emisă în conformitate cu subpartea ATO din anexa </w:t>
      </w:r>
      <w:r w:rsidR="000734A1" w:rsidRPr="00B46147">
        <w:t>nr.7</w:t>
      </w:r>
      <w:r w:rsidRPr="00B46147">
        <w:t xml:space="preserve"> (</w:t>
      </w:r>
      <w:r w:rsidR="000734A1" w:rsidRPr="00B46147">
        <w:t xml:space="preserve">Partea </w:t>
      </w:r>
      <w:r w:rsidRPr="00B46147">
        <w:t>ORA) poate să depună, împreună cu declarația, numai referința manualului sau a manualelor de pregătire deja aprobate.</w:t>
      </w:r>
    </w:p>
    <w:p w14:paraId="5B6DC492"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bCs/>
        </w:rPr>
        <w:t>DTO.GEN.116</w:t>
      </w:r>
      <w:r w:rsidRPr="00B46147">
        <w:rPr>
          <w:rStyle w:val="boldface"/>
        </w:rPr>
        <w:t>   </w:t>
      </w:r>
      <w:r w:rsidRPr="00B46147">
        <w:rPr>
          <w:rStyle w:val="boldface"/>
          <w:b/>
          <w:bCs/>
        </w:rPr>
        <w:t> Notificarea modificărilor și încetarea activităților de pregătire</w:t>
      </w:r>
    </w:p>
    <w:p w14:paraId="1D1B0A28" w14:textId="77777777" w:rsidR="002E4AC4" w:rsidRPr="00B46147" w:rsidRDefault="002E4AC4" w:rsidP="00B66AAB">
      <w:pPr>
        <w:pStyle w:val="norm"/>
        <w:shd w:val="clear" w:color="auto" w:fill="FFFFFF"/>
        <w:spacing w:before="120" w:beforeAutospacing="0" w:after="0" w:afterAutospacing="0"/>
        <w:jc w:val="both"/>
      </w:pPr>
      <w:r w:rsidRPr="00B46147">
        <w:t xml:space="preserve">O DTO notifică </w:t>
      </w:r>
      <w:r w:rsidR="00CC50CA" w:rsidRPr="00B46147">
        <w:t>AAC</w:t>
      </w:r>
      <w:r w:rsidRPr="00B46147">
        <w:t>, fără întârziere nejustificată:</w:t>
      </w:r>
    </w:p>
    <w:p w14:paraId="31615056" w14:textId="77777777" w:rsidR="002E4AC4" w:rsidRPr="00B46147" w:rsidRDefault="002E4AC4" w:rsidP="00E746EA">
      <w:pPr>
        <w:pStyle w:val="norm"/>
        <w:numPr>
          <w:ilvl w:val="0"/>
          <w:numId w:val="881"/>
        </w:numPr>
        <w:shd w:val="clear" w:color="auto" w:fill="FFFFFF"/>
        <w:spacing w:before="0" w:beforeAutospacing="0" w:after="0" w:afterAutospacing="0"/>
        <w:jc w:val="both"/>
      </w:pPr>
      <w:r w:rsidRPr="00B46147">
        <w:t>toate modificările aduse informațiilor conținute în declarația menționată la punctul DTO.GEN.115 litera (a) și programului sau programelor de pregătire ori manualului sau manualelor de pregătire aprobate menționate la punctul DTO.GEN.115 litera (c) și, respectiv, litera (d);</w:t>
      </w:r>
    </w:p>
    <w:p w14:paraId="7D53C8BB" w14:textId="77777777" w:rsidR="002E4AC4" w:rsidRPr="00B46147" w:rsidRDefault="002E4AC4" w:rsidP="00E746EA">
      <w:pPr>
        <w:pStyle w:val="norm"/>
        <w:numPr>
          <w:ilvl w:val="0"/>
          <w:numId w:val="881"/>
        </w:numPr>
        <w:shd w:val="clear" w:color="auto" w:fill="FFFFFF"/>
        <w:spacing w:before="0" w:beforeAutospacing="0" w:after="0" w:afterAutospacing="0"/>
        <w:jc w:val="both"/>
      </w:pPr>
      <w:r w:rsidRPr="00B46147">
        <w:lastRenderedPageBreak/>
        <w:t>încetarea unora dintre activitățile de pregătire sau a tuturor activităților de pregătire care fac obiectul declarației.</w:t>
      </w:r>
    </w:p>
    <w:p w14:paraId="1248B7CE"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bCs/>
        </w:rPr>
        <w:t>DTO.GEN.135</w:t>
      </w:r>
      <w:r w:rsidRPr="00B46147">
        <w:rPr>
          <w:rStyle w:val="boldface"/>
        </w:rPr>
        <w:t>   </w:t>
      </w:r>
      <w:r w:rsidRPr="00B46147">
        <w:rPr>
          <w:rStyle w:val="boldface"/>
          <w:b/>
          <w:bCs/>
        </w:rPr>
        <w:t> Încetarea dreptului de a furniza cursuri de pregătire</w:t>
      </w:r>
    </w:p>
    <w:p w14:paraId="0AC015B5" w14:textId="77777777" w:rsidR="002E4AC4" w:rsidRPr="00B46147" w:rsidRDefault="002E4AC4" w:rsidP="00B66AAB">
      <w:pPr>
        <w:pStyle w:val="norm"/>
        <w:shd w:val="clear" w:color="auto" w:fill="FFFFFF"/>
        <w:spacing w:before="120" w:beforeAutospacing="0" w:after="0" w:afterAutospacing="0"/>
        <w:jc w:val="both"/>
      </w:pPr>
      <w:r w:rsidRPr="00B46147">
        <w:t>O DTO nu mai are dreptul să furnizeze, integral sau parțial, cursurile de pregătire specificate în declarația sa, pe baza declarației respective, în una dintre situațiile următoare:</w:t>
      </w:r>
    </w:p>
    <w:p w14:paraId="060D7941" w14:textId="77777777" w:rsidR="002E4AC4" w:rsidRPr="00B46147" w:rsidRDefault="002E4AC4" w:rsidP="00E746EA">
      <w:pPr>
        <w:pStyle w:val="norm"/>
        <w:numPr>
          <w:ilvl w:val="0"/>
          <w:numId w:val="882"/>
        </w:numPr>
        <w:shd w:val="clear" w:color="auto" w:fill="FFFFFF"/>
        <w:spacing w:before="0" w:beforeAutospacing="0" w:after="0" w:afterAutospacing="0"/>
        <w:jc w:val="both"/>
      </w:pPr>
      <w:r w:rsidRPr="00B46147">
        <w:t xml:space="preserve">DTO a notificat </w:t>
      </w:r>
      <w:r w:rsidR="00CC50CA" w:rsidRPr="00B46147">
        <w:t>AAC</w:t>
      </w:r>
      <w:r w:rsidRPr="00B46147">
        <w:t xml:space="preserve"> încetarea unora sau a tuturor activităților de pregătire care fac obiectul declarației în conformitate cu punctul DTO.GEN.116 litera (b);</w:t>
      </w:r>
    </w:p>
    <w:p w14:paraId="4DF16471" w14:textId="77777777" w:rsidR="002E4AC4" w:rsidRPr="00B46147" w:rsidRDefault="002E4AC4" w:rsidP="00E746EA">
      <w:pPr>
        <w:pStyle w:val="norm"/>
        <w:numPr>
          <w:ilvl w:val="0"/>
          <w:numId w:val="882"/>
        </w:numPr>
        <w:shd w:val="clear" w:color="auto" w:fill="FFFFFF"/>
        <w:spacing w:before="0" w:beforeAutospacing="0" w:after="0" w:afterAutospacing="0"/>
        <w:jc w:val="both"/>
      </w:pPr>
      <w:r w:rsidRPr="00B46147">
        <w:t>DTO nu mai a furnizat pregătirea de peste 36 de luni consecutive.</w:t>
      </w:r>
    </w:p>
    <w:p w14:paraId="40A714DF"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bCs/>
        </w:rPr>
        <w:t>DTO.GEN.140</w:t>
      </w:r>
      <w:r w:rsidRPr="00B46147">
        <w:rPr>
          <w:rStyle w:val="boldface"/>
        </w:rPr>
        <w:t>   </w:t>
      </w:r>
      <w:r w:rsidRPr="00B46147">
        <w:rPr>
          <w:rStyle w:val="boldface"/>
          <w:b/>
          <w:bCs/>
        </w:rPr>
        <w:t> Acces</w:t>
      </w:r>
    </w:p>
    <w:p w14:paraId="64D89656" w14:textId="77777777" w:rsidR="002E4AC4" w:rsidRPr="00B46147" w:rsidRDefault="002E4AC4" w:rsidP="00B66AAB">
      <w:pPr>
        <w:pStyle w:val="norm"/>
        <w:shd w:val="clear" w:color="auto" w:fill="FFFFFF"/>
        <w:spacing w:before="120" w:beforeAutospacing="0" w:after="0" w:afterAutospacing="0"/>
        <w:jc w:val="both"/>
      </w:pPr>
      <w:r w:rsidRPr="00B46147">
        <w:t xml:space="preserve">În scopul de a stabili dacă o DTO funcționează în conformitate cu declarația sa, DTO acordă acces oricărei persoane autorizate de </w:t>
      </w:r>
      <w:r w:rsidR="00CC50CA" w:rsidRPr="00B46147">
        <w:t>AAC</w:t>
      </w:r>
      <w:r w:rsidRPr="00B46147">
        <w:t>, în orice moment, la orice unitate de lucru, aeronavă, document, registre, date, proceduri sau alte materiale relevante pentru activitățile sale de pregătire care fac obiectul declarației.</w:t>
      </w:r>
    </w:p>
    <w:p w14:paraId="640C4D96"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bCs/>
        </w:rPr>
        <w:t>DTO.GEN.150</w:t>
      </w:r>
      <w:r w:rsidRPr="00B46147">
        <w:rPr>
          <w:rStyle w:val="boldface"/>
        </w:rPr>
        <w:t>   </w:t>
      </w:r>
      <w:r w:rsidRPr="00B46147">
        <w:rPr>
          <w:rStyle w:val="boldface"/>
          <w:b/>
          <w:bCs/>
        </w:rPr>
        <w:t> Constatări</w:t>
      </w:r>
    </w:p>
    <w:p w14:paraId="4709665B" w14:textId="77777777" w:rsidR="002E4AC4" w:rsidRPr="00B46147" w:rsidRDefault="002E4AC4" w:rsidP="000734A1">
      <w:pPr>
        <w:pStyle w:val="norm"/>
        <w:shd w:val="clear" w:color="auto" w:fill="FFFFFF"/>
        <w:spacing w:before="0" w:beforeAutospacing="0" w:after="0" w:afterAutospacing="0"/>
        <w:jc w:val="both"/>
      </w:pPr>
      <w:r w:rsidRPr="00B46147">
        <w:t xml:space="preserve">După ce </w:t>
      </w:r>
      <w:r w:rsidR="00CC50CA" w:rsidRPr="00B46147">
        <w:t>AAC</w:t>
      </w:r>
      <w:r w:rsidRPr="00B46147">
        <w:t xml:space="preserve"> a comunicat unei DTO o constatare în conformitate cu punctul ARA.GEN.350 litera (da) punctul 1, DTO trebuie să ia următoarele măsuri în perioada de timp stabilită de </w:t>
      </w:r>
      <w:r w:rsidR="00CC50CA" w:rsidRPr="00B46147">
        <w:t>AAC</w:t>
      </w:r>
      <w:r w:rsidRPr="00B46147">
        <w:t>:</w:t>
      </w:r>
    </w:p>
    <w:p w14:paraId="4EA89C5B" w14:textId="77777777" w:rsidR="002E4AC4" w:rsidRPr="00B46147" w:rsidRDefault="002E4AC4" w:rsidP="00E746EA">
      <w:pPr>
        <w:pStyle w:val="norm"/>
        <w:numPr>
          <w:ilvl w:val="0"/>
          <w:numId w:val="883"/>
        </w:numPr>
        <w:shd w:val="clear" w:color="auto" w:fill="FFFFFF"/>
        <w:spacing w:before="0" w:beforeAutospacing="0" w:after="0" w:afterAutospacing="0"/>
        <w:jc w:val="both"/>
      </w:pPr>
      <w:r w:rsidRPr="00B46147">
        <w:t>să determine cauza care stă la baza neconformității;</w:t>
      </w:r>
    </w:p>
    <w:p w14:paraId="35832D18" w14:textId="77777777" w:rsidR="002E4AC4" w:rsidRPr="00B46147" w:rsidRDefault="002E4AC4" w:rsidP="00E746EA">
      <w:pPr>
        <w:pStyle w:val="norm"/>
        <w:numPr>
          <w:ilvl w:val="0"/>
          <w:numId w:val="883"/>
        </w:numPr>
        <w:shd w:val="clear" w:color="auto" w:fill="FFFFFF"/>
        <w:spacing w:before="0" w:beforeAutospacing="0" w:after="0" w:afterAutospacing="0"/>
        <w:jc w:val="both"/>
      </w:pPr>
      <w:r w:rsidRPr="00B46147">
        <w:t>să întreprindă acțiunile corective necesare pentru a pune capăt neconformității și, dacă este cazul, să remedieze consecințele acesteia;</w:t>
      </w:r>
    </w:p>
    <w:p w14:paraId="0465C9FD" w14:textId="77777777" w:rsidR="002E4AC4" w:rsidRPr="00B46147" w:rsidRDefault="002E4AC4" w:rsidP="00E746EA">
      <w:pPr>
        <w:pStyle w:val="norm"/>
        <w:numPr>
          <w:ilvl w:val="0"/>
          <w:numId w:val="883"/>
        </w:numPr>
        <w:shd w:val="clear" w:color="auto" w:fill="FFFFFF"/>
        <w:spacing w:before="0" w:beforeAutospacing="0" w:after="0" w:afterAutospacing="0"/>
        <w:jc w:val="both"/>
      </w:pPr>
      <w:r w:rsidRPr="00B46147">
        <w:t xml:space="preserve">să informeze </w:t>
      </w:r>
      <w:r w:rsidR="00CC50CA" w:rsidRPr="00B46147">
        <w:t>AAC</w:t>
      </w:r>
      <w:r w:rsidRPr="00B46147">
        <w:t xml:space="preserve"> cu privire la acțiunile corective pe care le-a întreprins.</w:t>
      </w:r>
    </w:p>
    <w:p w14:paraId="5002A156"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bCs/>
        </w:rPr>
        <w:t>DTO.GEN.155</w:t>
      </w:r>
      <w:r w:rsidRPr="00B46147">
        <w:rPr>
          <w:rStyle w:val="boldface"/>
        </w:rPr>
        <w:t>   </w:t>
      </w:r>
      <w:r w:rsidRPr="00B46147">
        <w:rPr>
          <w:rStyle w:val="boldface"/>
          <w:b/>
          <w:bCs/>
        </w:rPr>
        <w:t> Reacția la o problemă de siguranță</w:t>
      </w:r>
    </w:p>
    <w:p w14:paraId="0FF44373" w14:textId="77777777" w:rsidR="002E4AC4" w:rsidRPr="00B46147" w:rsidRDefault="002E4AC4" w:rsidP="000734A1">
      <w:pPr>
        <w:pStyle w:val="norm"/>
        <w:shd w:val="clear" w:color="auto" w:fill="FFFFFF"/>
        <w:spacing w:before="0" w:beforeAutospacing="0" w:after="0" w:afterAutospacing="0"/>
        <w:jc w:val="both"/>
      </w:pPr>
      <w:r w:rsidRPr="00B46147">
        <w:t>Ca reacție la o problemă de siguranță, o DTO trebuie să pună în aplicare:</w:t>
      </w:r>
    </w:p>
    <w:p w14:paraId="28CC5923" w14:textId="77777777" w:rsidR="002E4AC4" w:rsidRPr="00B46147" w:rsidRDefault="002E4AC4" w:rsidP="00E746EA">
      <w:pPr>
        <w:pStyle w:val="norm"/>
        <w:numPr>
          <w:ilvl w:val="0"/>
          <w:numId w:val="884"/>
        </w:numPr>
        <w:shd w:val="clear" w:color="auto" w:fill="FFFFFF"/>
        <w:spacing w:before="0" w:beforeAutospacing="0" w:after="0" w:afterAutospacing="0"/>
        <w:jc w:val="both"/>
      </w:pPr>
      <w:r w:rsidRPr="00B46147">
        <w:t xml:space="preserve">măsurile de siguranță impuse de </w:t>
      </w:r>
      <w:r w:rsidR="002609C3" w:rsidRPr="00B46147">
        <w:t>AAC</w:t>
      </w:r>
      <w:r w:rsidRPr="00B46147">
        <w:t xml:space="preserve"> în conformitate cu punctul ARA.GEN.135 litera (c);</w:t>
      </w:r>
    </w:p>
    <w:p w14:paraId="42845CB2" w14:textId="77777777" w:rsidR="002E4AC4" w:rsidRPr="00B46147" w:rsidRDefault="002E4AC4" w:rsidP="00E746EA">
      <w:pPr>
        <w:pStyle w:val="norm"/>
        <w:numPr>
          <w:ilvl w:val="0"/>
          <w:numId w:val="884"/>
        </w:numPr>
        <w:shd w:val="clear" w:color="auto" w:fill="FFFFFF"/>
        <w:spacing w:before="0" w:beforeAutospacing="0" w:after="0" w:afterAutospacing="0"/>
        <w:jc w:val="both"/>
      </w:pPr>
      <w:r w:rsidRPr="00B46147">
        <w:t xml:space="preserve">informațiile obligatorii relevante în materie de siguranță emise de </w:t>
      </w:r>
      <w:r w:rsidR="002609C3" w:rsidRPr="00B46147">
        <w:t>AAC</w:t>
      </w:r>
      <w:r w:rsidRPr="00B46147">
        <w:t>, inclusiv directivele de navigabilitate.</w:t>
      </w:r>
    </w:p>
    <w:p w14:paraId="6AE4EF5B"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bCs/>
        </w:rPr>
        <w:t>DTO.GEN.210</w:t>
      </w:r>
      <w:r w:rsidRPr="00B46147">
        <w:rPr>
          <w:rStyle w:val="boldface"/>
        </w:rPr>
        <w:t>   </w:t>
      </w:r>
      <w:r w:rsidRPr="00B46147">
        <w:rPr>
          <w:rStyle w:val="boldface"/>
          <w:b/>
          <w:bCs/>
        </w:rPr>
        <w:t> Cerințe privind personalul</w:t>
      </w:r>
    </w:p>
    <w:p w14:paraId="6BBF55F7" w14:textId="77777777" w:rsidR="002E4AC4" w:rsidRPr="00B46147" w:rsidRDefault="002E4AC4" w:rsidP="00E746EA">
      <w:pPr>
        <w:pStyle w:val="norm"/>
        <w:numPr>
          <w:ilvl w:val="0"/>
          <w:numId w:val="885"/>
        </w:numPr>
        <w:shd w:val="clear" w:color="auto" w:fill="FFFFFF"/>
        <w:spacing w:before="120" w:beforeAutospacing="0" w:after="0" w:afterAutospacing="0"/>
        <w:jc w:val="both"/>
      </w:pPr>
      <w:r w:rsidRPr="00B46147">
        <w:t>O DTO desemnează:</w:t>
      </w:r>
    </w:p>
    <w:p w14:paraId="2651D1C1" w14:textId="77777777" w:rsidR="002E4AC4" w:rsidRPr="00B46147" w:rsidRDefault="002E4AC4" w:rsidP="00E746EA">
      <w:pPr>
        <w:pStyle w:val="norm"/>
        <w:numPr>
          <w:ilvl w:val="0"/>
          <w:numId w:val="886"/>
        </w:numPr>
        <w:shd w:val="clear" w:color="auto" w:fill="FFFFFF"/>
        <w:spacing w:before="0" w:beforeAutospacing="0" w:after="0" w:afterAutospacing="0"/>
        <w:jc w:val="both"/>
      </w:pPr>
      <w:r w:rsidRPr="00B46147">
        <w:t>Un reprezentant, care este responsabil și autorizat în mod corespunzător să facă cel puțin următoarele:</w:t>
      </w:r>
    </w:p>
    <w:p w14:paraId="2BE897AE" w14:textId="77777777" w:rsidR="002E4AC4" w:rsidRPr="00B46147" w:rsidRDefault="002E4AC4" w:rsidP="00E746EA">
      <w:pPr>
        <w:pStyle w:val="norm"/>
        <w:numPr>
          <w:ilvl w:val="0"/>
          <w:numId w:val="887"/>
        </w:numPr>
        <w:shd w:val="clear" w:color="auto" w:fill="FFFFFF"/>
        <w:spacing w:before="0" w:beforeAutospacing="0" w:after="0" w:afterAutospacing="0"/>
        <w:jc w:val="both"/>
      </w:pPr>
      <w:r w:rsidRPr="00B46147">
        <w:t>asigură conformitatea DTO și a activității ei cu cerințele aplicabile și cu declarația depusă;</w:t>
      </w:r>
    </w:p>
    <w:p w14:paraId="150FBB64" w14:textId="77777777" w:rsidR="002E4AC4" w:rsidRPr="00B46147" w:rsidRDefault="002E4AC4" w:rsidP="00E746EA">
      <w:pPr>
        <w:pStyle w:val="norm"/>
        <w:numPr>
          <w:ilvl w:val="0"/>
          <w:numId w:val="887"/>
        </w:numPr>
        <w:shd w:val="clear" w:color="auto" w:fill="FFFFFF"/>
        <w:spacing w:before="0" w:beforeAutospacing="0" w:after="0" w:afterAutospacing="0"/>
        <w:jc w:val="both"/>
      </w:pPr>
      <w:r w:rsidRPr="00B46147">
        <w:t>elaborează și instituie o politică de siguranță care să garanteze că activitățile DTO sunt efectuate în condiții de siguranță, se asigură că DTO aderă la această politică de siguranță și ia măsurile necesare în vederea atingerii obiectivelor acestei politici de siguranță;</w:t>
      </w:r>
    </w:p>
    <w:p w14:paraId="1794A241" w14:textId="77777777" w:rsidR="002E4AC4" w:rsidRPr="00B46147" w:rsidRDefault="000734A1" w:rsidP="00E746EA">
      <w:pPr>
        <w:pStyle w:val="norm"/>
        <w:numPr>
          <w:ilvl w:val="0"/>
          <w:numId w:val="887"/>
        </w:numPr>
        <w:shd w:val="clear" w:color="auto" w:fill="FFFFFF"/>
        <w:spacing w:before="0" w:beforeAutospacing="0" w:after="0" w:afterAutospacing="0"/>
        <w:jc w:val="both"/>
      </w:pPr>
      <w:r w:rsidRPr="00B46147">
        <w:t xml:space="preserve"> </w:t>
      </w:r>
      <w:r w:rsidR="002E4AC4" w:rsidRPr="00B46147">
        <w:t>promovează siguranța în cadrul DTO;</w:t>
      </w:r>
    </w:p>
    <w:p w14:paraId="3C21508F" w14:textId="77777777" w:rsidR="002E4AC4" w:rsidRPr="00B46147" w:rsidRDefault="002E4AC4" w:rsidP="00E746EA">
      <w:pPr>
        <w:pStyle w:val="norm"/>
        <w:numPr>
          <w:ilvl w:val="0"/>
          <w:numId w:val="887"/>
        </w:numPr>
        <w:shd w:val="clear" w:color="auto" w:fill="FFFFFF"/>
        <w:spacing w:before="0" w:beforeAutospacing="0" w:after="0" w:afterAutospacing="0"/>
        <w:jc w:val="both"/>
      </w:pPr>
      <w:r w:rsidRPr="00B46147">
        <w:t>se asigură că DTO dispune de resurse suficiente, astfel încât activitățile menționate la subpunctele (i), (ii) și (iii) să poată fi efectuate în mod eficient.</w:t>
      </w:r>
    </w:p>
    <w:p w14:paraId="651C5996" w14:textId="77777777" w:rsidR="002E4AC4" w:rsidRPr="00B46147" w:rsidRDefault="002E4AC4" w:rsidP="00E746EA">
      <w:pPr>
        <w:pStyle w:val="norm"/>
        <w:numPr>
          <w:ilvl w:val="0"/>
          <w:numId w:val="886"/>
        </w:numPr>
        <w:shd w:val="clear" w:color="auto" w:fill="FFFFFF"/>
        <w:spacing w:before="0" w:beforeAutospacing="0" w:after="0" w:afterAutospacing="0"/>
        <w:jc w:val="both"/>
      </w:pPr>
      <w:r w:rsidRPr="00B46147">
        <w:t>Un responsabil cu pregătirea, care este responsabil și autorizat în mod corespunzător să asigure cel puțin:</w:t>
      </w:r>
    </w:p>
    <w:p w14:paraId="0BA5AEF4" w14:textId="77777777" w:rsidR="002E4AC4" w:rsidRPr="00B46147" w:rsidRDefault="002E4AC4" w:rsidP="00E746EA">
      <w:pPr>
        <w:pStyle w:val="norm"/>
        <w:numPr>
          <w:ilvl w:val="0"/>
          <w:numId w:val="888"/>
        </w:numPr>
        <w:shd w:val="clear" w:color="auto" w:fill="FFFFFF"/>
        <w:spacing w:before="0" w:beforeAutospacing="0" w:after="0" w:afterAutospacing="0"/>
        <w:jc w:val="both"/>
      </w:pPr>
      <w:r w:rsidRPr="00B46147">
        <w:t xml:space="preserve">conformitatea pregătirii furnizate cu cerințele din anexa </w:t>
      </w:r>
      <w:r w:rsidR="000734A1" w:rsidRPr="00B46147">
        <w:t>nr.1</w:t>
      </w:r>
      <w:r w:rsidRPr="00B46147">
        <w:t xml:space="preserve"> (</w:t>
      </w:r>
      <w:r w:rsidR="000734A1" w:rsidRPr="00B46147">
        <w:t xml:space="preserve">Partea </w:t>
      </w:r>
      <w:r w:rsidRPr="00B46147">
        <w:t>FCL) și cu programul de pregătire al DTO;</w:t>
      </w:r>
    </w:p>
    <w:p w14:paraId="6E3589D9" w14:textId="77777777" w:rsidR="002E4AC4" w:rsidRPr="00B46147" w:rsidRDefault="002E4AC4" w:rsidP="00E746EA">
      <w:pPr>
        <w:pStyle w:val="norm"/>
        <w:numPr>
          <w:ilvl w:val="0"/>
          <w:numId w:val="888"/>
        </w:numPr>
        <w:shd w:val="clear" w:color="auto" w:fill="FFFFFF"/>
        <w:spacing w:before="0" w:beforeAutospacing="0" w:after="0" w:afterAutospacing="0"/>
        <w:jc w:val="both"/>
      </w:pPr>
      <w:r w:rsidRPr="00B46147">
        <w:t>integrarea satisfăcătoare a cursurilor de pregătire practică pe o aeronavă sau pe un echipament de pregătire sintetică pentru zbor (FSTD) și a pregătirii teoretice;</w:t>
      </w:r>
    </w:p>
    <w:p w14:paraId="16F6476A" w14:textId="77777777" w:rsidR="002E4AC4" w:rsidRPr="00B46147" w:rsidRDefault="002E4AC4" w:rsidP="00E746EA">
      <w:pPr>
        <w:pStyle w:val="norm"/>
        <w:numPr>
          <w:ilvl w:val="0"/>
          <w:numId w:val="888"/>
        </w:numPr>
        <w:shd w:val="clear" w:color="auto" w:fill="FFFFFF"/>
        <w:spacing w:before="0" w:beforeAutospacing="0" w:after="0" w:afterAutospacing="0"/>
        <w:jc w:val="both"/>
      </w:pPr>
      <w:r w:rsidRPr="00B46147">
        <w:lastRenderedPageBreak/>
        <w:t>supravegherea progresului cursanților;</w:t>
      </w:r>
    </w:p>
    <w:p w14:paraId="011E7179" w14:textId="77777777" w:rsidR="002E4AC4" w:rsidRPr="00B46147" w:rsidRDefault="002E4AC4" w:rsidP="00E746EA">
      <w:pPr>
        <w:pStyle w:val="norm"/>
        <w:numPr>
          <w:ilvl w:val="0"/>
          <w:numId w:val="888"/>
        </w:numPr>
        <w:shd w:val="clear" w:color="auto" w:fill="FFFFFF"/>
        <w:spacing w:before="0" w:beforeAutospacing="0" w:after="0" w:afterAutospacing="0"/>
        <w:jc w:val="both"/>
      </w:pPr>
      <w:r w:rsidRPr="00B46147">
        <w:t>în cazul menționat la punctul DTO.GEN.250 litera (b), supravegherea adjunctului sau a adjuncților responsabilului cu pregătirea.</w:t>
      </w:r>
    </w:p>
    <w:p w14:paraId="07F3D8C5" w14:textId="77777777" w:rsidR="002E4AC4" w:rsidRPr="00B46147" w:rsidRDefault="002E4AC4" w:rsidP="00E746EA">
      <w:pPr>
        <w:pStyle w:val="norm"/>
        <w:numPr>
          <w:ilvl w:val="0"/>
          <w:numId w:val="885"/>
        </w:numPr>
        <w:shd w:val="clear" w:color="auto" w:fill="FFFFFF"/>
        <w:spacing w:before="120" w:beforeAutospacing="0" w:after="0" w:afterAutospacing="0"/>
        <w:jc w:val="both"/>
      </w:pPr>
      <w:r w:rsidRPr="00B46147">
        <w:t>O DTO poate desemna o singură persoană ca reprezentant și responsabil cu pregătirea.</w:t>
      </w:r>
    </w:p>
    <w:p w14:paraId="30CFBEAE" w14:textId="77777777" w:rsidR="002E4AC4" w:rsidRPr="00B46147" w:rsidRDefault="002E4AC4" w:rsidP="00E746EA">
      <w:pPr>
        <w:pStyle w:val="norm"/>
        <w:numPr>
          <w:ilvl w:val="0"/>
          <w:numId w:val="885"/>
        </w:numPr>
        <w:shd w:val="clear" w:color="auto" w:fill="FFFFFF"/>
        <w:spacing w:before="0" w:beforeAutospacing="0" w:after="0" w:afterAutospacing="0"/>
        <w:jc w:val="both"/>
      </w:pPr>
      <w:r w:rsidRPr="00B46147">
        <w:t>O DTO nu desemnează o persoană în calitate de reprezentant sau responsabil cu pregătirea dacă există indicii obiective că nu i se poate încredința acestei persoane îndeplinirea atribuțiilor enumerate la litera (a) într-un mod care să protejeze și să promoveze siguranța aviației. Faptul că în ultimii trei ani o persoană a făcut obiectul unei măsuri executorii luate în conformitate cu punctul ARA.GEN.355 este considerat a fi un astfel de indiciu obiectiv, cu excepția cazului în care persoana respectivă poate demonstra că, prin natura, amploarea sau impactul ei asupra siguranței aviației, constatarea care a condus la măsura respectivă nu este de natură să indice că persoanei respective nu i se poate încredința îndeplinirea acestor sarcini în modul cerut.</w:t>
      </w:r>
    </w:p>
    <w:p w14:paraId="2CD2F8A2" w14:textId="77777777" w:rsidR="002E4AC4" w:rsidRPr="00B46147" w:rsidRDefault="002E4AC4" w:rsidP="00E746EA">
      <w:pPr>
        <w:pStyle w:val="norm"/>
        <w:numPr>
          <w:ilvl w:val="0"/>
          <w:numId w:val="885"/>
        </w:numPr>
        <w:shd w:val="clear" w:color="auto" w:fill="FFFFFF"/>
        <w:spacing w:before="0" w:beforeAutospacing="0" w:after="0" w:afterAutospacing="0"/>
        <w:jc w:val="both"/>
      </w:pPr>
      <w:r w:rsidRPr="00B46147">
        <w:t>O DTO se asigură că instructorii care asigură pregătirea teoretică dețin una dintre următoarele calificări:</w:t>
      </w:r>
    </w:p>
    <w:p w14:paraId="349931C3" w14:textId="77777777" w:rsidR="002E4AC4" w:rsidRPr="00B46147" w:rsidRDefault="002E4AC4" w:rsidP="00E746EA">
      <w:pPr>
        <w:pStyle w:val="norm"/>
        <w:numPr>
          <w:ilvl w:val="0"/>
          <w:numId w:val="889"/>
        </w:numPr>
        <w:shd w:val="clear" w:color="auto" w:fill="FFFFFF"/>
        <w:spacing w:before="0" w:beforeAutospacing="0" w:after="0" w:afterAutospacing="0"/>
        <w:jc w:val="both"/>
      </w:pPr>
      <w:r w:rsidRPr="00B46147">
        <w:t>experiență practică în aviație în domeniile relevante pentru pregătirea furnizată și au absolvit un curs de pregătire în tehnici de instructaj;</w:t>
      </w:r>
    </w:p>
    <w:p w14:paraId="7416CBEF" w14:textId="77777777" w:rsidR="002E4AC4" w:rsidRPr="00B46147" w:rsidRDefault="002E4AC4" w:rsidP="00E746EA">
      <w:pPr>
        <w:pStyle w:val="norm"/>
        <w:numPr>
          <w:ilvl w:val="0"/>
          <w:numId w:val="889"/>
        </w:numPr>
        <w:shd w:val="clear" w:color="auto" w:fill="FFFFFF"/>
        <w:spacing w:before="0" w:beforeAutospacing="0" w:after="0" w:afterAutospacing="0"/>
        <w:jc w:val="both"/>
      </w:pPr>
      <w:r w:rsidRPr="00B46147">
        <w:t>experiență anterioară în furnizarea de pregătire teoretică și o bază teoretică adecvată în domeniul în care vor furniza pregătirea teoretică.</w:t>
      </w:r>
    </w:p>
    <w:p w14:paraId="299A79F6" w14:textId="77777777" w:rsidR="002E4AC4" w:rsidRPr="00B46147" w:rsidRDefault="002E4AC4" w:rsidP="00E746EA">
      <w:pPr>
        <w:pStyle w:val="norm"/>
        <w:numPr>
          <w:ilvl w:val="0"/>
          <w:numId w:val="885"/>
        </w:numPr>
        <w:shd w:val="clear" w:color="auto" w:fill="FFFFFF"/>
        <w:spacing w:before="0" w:beforeAutospacing="0" w:after="0" w:afterAutospacing="0"/>
        <w:jc w:val="both"/>
      </w:pPr>
      <w:r w:rsidRPr="00B46147">
        <w:t xml:space="preserve">Instructorii de zbor și instructorii care asigură pregătirea pe echipamente de pregătire sintetică pentru zbor dețin calificările prevăzute în anexa </w:t>
      </w:r>
      <w:r w:rsidR="000734A1" w:rsidRPr="00B46147">
        <w:t>nr.1</w:t>
      </w:r>
      <w:r w:rsidRPr="00B46147">
        <w:t xml:space="preserve"> (</w:t>
      </w:r>
      <w:r w:rsidR="000734A1" w:rsidRPr="00B46147">
        <w:t xml:space="preserve">Partea </w:t>
      </w:r>
      <w:r w:rsidRPr="00B46147">
        <w:t>FCL) pentru tipul de pregătire pe care o furnizează.</w:t>
      </w:r>
    </w:p>
    <w:p w14:paraId="2645A46A"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bCs/>
        </w:rPr>
        <w:t>DTO.GEN.215</w:t>
      </w:r>
      <w:r w:rsidRPr="00B46147">
        <w:rPr>
          <w:rStyle w:val="boldface"/>
        </w:rPr>
        <w:t>   </w:t>
      </w:r>
      <w:r w:rsidRPr="00B46147">
        <w:rPr>
          <w:rStyle w:val="boldface"/>
          <w:b/>
          <w:bCs/>
        </w:rPr>
        <w:t> Cerințe privind baza materială</w:t>
      </w:r>
    </w:p>
    <w:p w14:paraId="58C14C60" w14:textId="77777777" w:rsidR="002E4AC4" w:rsidRPr="00B46147" w:rsidRDefault="002E4AC4" w:rsidP="00B66AAB">
      <w:pPr>
        <w:pStyle w:val="norm"/>
        <w:shd w:val="clear" w:color="auto" w:fill="FFFFFF"/>
        <w:spacing w:before="120" w:beforeAutospacing="0" w:after="0" w:afterAutospacing="0"/>
        <w:jc w:val="both"/>
      </w:pPr>
      <w:r w:rsidRPr="00B46147">
        <w:t xml:space="preserve">O DTO deține o bază materială care să permită desfășurarea și managementul tuturor activităților sale în conformitate cu cerințele esențiale din anexa </w:t>
      </w:r>
      <w:r w:rsidR="002609C3" w:rsidRPr="00B46147">
        <w:t xml:space="preserve">nr.4 la Codul aerian </w:t>
      </w:r>
      <w:r w:rsidRPr="00B46147">
        <w:t>și cu cerințele din prezenta anexă (</w:t>
      </w:r>
      <w:r w:rsidR="000734A1" w:rsidRPr="00B46147">
        <w:t xml:space="preserve">Partea </w:t>
      </w:r>
      <w:r w:rsidRPr="00B46147">
        <w:t>DTO).</w:t>
      </w:r>
    </w:p>
    <w:p w14:paraId="0A9BDEDD"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bCs/>
        </w:rPr>
        <w:t>DTO.GEN.220</w:t>
      </w:r>
      <w:r w:rsidRPr="00B46147">
        <w:rPr>
          <w:rStyle w:val="boldface"/>
        </w:rPr>
        <w:t>   </w:t>
      </w:r>
      <w:r w:rsidRPr="00B46147">
        <w:rPr>
          <w:rStyle w:val="boldface"/>
          <w:b/>
          <w:bCs/>
        </w:rPr>
        <w:t> Evidența datelor</w:t>
      </w:r>
    </w:p>
    <w:p w14:paraId="18C16B8D" w14:textId="77777777" w:rsidR="002E4AC4" w:rsidRPr="00B46147" w:rsidRDefault="002E4AC4" w:rsidP="000734A1">
      <w:pPr>
        <w:pStyle w:val="norm"/>
        <w:numPr>
          <w:ilvl w:val="4"/>
          <w:numId w:val="863"/>
        </w:numPr>
        <w:shd w:val="clear" w:color="auto" w:fill="FFFFFF"/>
        <w:spacing w:before="0" w:beforeAutospacing="0" w:after="0" w:afterAutospacing="0"/>
        <w:ind w:left="360"/>
        <w:jc w:val="both"/>
      </w:pPr>
      <w:r w:rsidRPr="00B46147">
        <w:t>DTO păstrează pentru fiecare cursant următoarele evidențe pe întreaga durată a cursului de pregătire și timp de trei ani de la absolvirea ultimei sesiuni de pregătire:</w:t>
      </w:r>
    </w:p>
    <w:p w14:paraId="4F47BA97" w14:textId="77777777" w:rsidR="002E4AC4" w:rsidRPr="00B46147" w:rsidRDefault="002E4AC4" w:rsidP="00E746EA">
      <w:pPr>
        <w:pStyle w:val="norm"/>
        <w:numPr>
          <w:ilvl w:val="0"/>
          <w:numId w:val="890"/>
        </w:numPr>
        <w:shd w:val="clear" w:color="auto" w:fill="FFFFFF"/>
        <w:spacing w:before="0" w:beforeAutospacing="0" w:after="0" w:afterAutospacing="0"/>
        <w:jc w:val="both"/>
      </w:pPr>
      <w:r w:rsidRPr="00B46147">
        <w:t>detaliile pregătirii la sol, ale pregătirii practice în zbor și în simulatoare de zbor;</w:t>
      </w:r>
    </w:p>
    <w:p w14:paraId="0DCE1FCE" w14:textId="77777777" w:rsidR="002E4AC4" w:rsidRPr="00B46147" w:rsidRDefault="002E4AC4" w:rsidP="00E746EA">
      <w:pPr>
        <w:pStyle w:val="norm"/>
        <w:numPr>
          <w:ilvl w:val="0"/>
          <w:numId w:val="890"/>
        </w:numPr>
        <w:shd w:val="clear" w:color="auto" w:fill="FFFFFF"/>
        <w:spacing w:before="0" w:beforeAutospacing="0" w:after="0" w:afterAutospacing="0"/>
        <w:jc w:val="both"/>
      </w:pPr>
      <w:r w:rsidRPr="00B46147">
        <w:t>informații cu privire la progresele individuale înregistrate;</w:t>
      </w:r>
    </w:p>
    <w:p w14:paraId="37A6D95C" w14:textId="77777777" w:rsidR="002E4AC4" w:rsidRPr="00B46147" w:rsidRDefault="002E4AC4" w:rsidP="00E746EA">
      <w:pPr>
        <w:pStyle w:val="norm"/>
        <w:numPr>
          <w:ilvl w:val="0"/>
          <w:numId w:val="890"/>
        </w:numPr>
        <w:shd w:val="clear" w:color="auto" w:fill="FFFFFF"/>
        <w:spacing w:before="0" w:beforeAutospacing="0" w:after="0" w:afterAutospacing="0"/>
        <w:jc w:val="both"/>
      </w:pPr>
      <w:r w:rsidRPr="00B46147">
        <w:t xml:space="preserve">informațiile privind </w:t>
      </w:r>
      <w:r w:rsidR="002609C3" w:rsidRPr="00B46147">
        <w:t xml:space="preserve">certificatele </w:t>
      </w:r>
      <w:r w:rsidRPr="00B46147">
        <w:t>și calificările asociate relevante pregătirii furnizate, inclusiv datele de expirare ale certificatelor medicale și ale calificărilor.</w:t>
      </w:r>
    </w:p>
    <w:p w14:paraId="16ED68C1" w14:textId="77777777" w:rsidR="002E4AC4" w:rsidRPr="00B46147" w:rsidRDefault="002E4AC4" w:rsidP="000734A1">
      <w:pPr>
        <w:pStyle w:val="norm"/>
        <w:numPr>
          <w:ilvl w:val="4"/>
          <w:numId w:val="863"/>
        </w:numPr>
        <w:shd w:val="clear" w:color="auto" w:fill="FFFFFF"/>
        <w:spacing w:before="0" w:beforeAutospacing="0" w:after="0" w:afterAutospacing="0"/>
        <w:ind w:left="360"/>
        <w:jc w:val="both"/>
      </w:pPr>
      <w:r w:rsidRPr="00B46147">
        <w:t>O DTO păstrează raportul bilanțului intern anual și raportul de activitate menționate la punctul DTO.GEN.270 literele (a) și, respectiv, (b) timp de trei ani de la data la care DTO a întocmit aceste rapoarte.</w:t>
      </w:r>
    </w:p>
    <w:p w14:paraId="2CD86EC9" w14:textId="77777777" w:rsidR="002E4AC4" w:rsidRPr="00B46147" w:rsidRDefault="002E4AC4" w:rsidP="000734A1">
      <w:pPr>
        <w:pStyle w:val="norm"/>
        <w:numPr>
          <w:ilvl w:val="4"/>
          <w:numId w:val="863"/>
        </w:numPr>
        <w:shd w:val="clear" w:color="auto" w:fill="FFFFFF"/>
        <w:spacing w:before="0" w:beforeAutospacing="0" w:after="0" w:afterAutospacing="0"/>
        <w:ind w:left="360"/>
        <w:jc w:val="both"/>
      </w:pPr>
      <w:r w:rsidRPr="00B46147">
        <w:t>DTO păstrează programul de pregătire pentru o perioadă de trei ani de la data la care a avut loc ultimul curs de pregătire furnizat în conformitate cu programul respectiv.</w:t>
      </w:r>
    </w:p>
    <w:p w14:paraId="061ED11E" w14:textId="77777777" w:rsidR="002E4AC4" w:rsidRPr="00B46147" w:rsidRDefault="002E4AC4" w:rsidP="000734A1">
      <w:pPr>
        <w:pStyle w:val="norm"/>
        <w:numPr>
          <w:ilvl w:val="4"/>
          <w:numId w:val="863"/>
        </w:numPr>
        <w:shd w:val="clear" w:color="auto" w:fill="FFFFFF"/>
        <w:spacing w:before="0" w:beforeAutospacing="0" w:after="0" w:afterAutospacing="0"/>
        <w:ind w:left="360"/>
        <w:jc w:val="both"/>
      </w:pPr>
      <w:r w:rsidRPr="00B46147">
        <w:t>În conformitate cu legislația aplicabilă privind protecția datelor cu caracter personal, DTO păstrează evidențele menționate la litera (a) într-un mod care să asigure protecția prin instrumente și protocoale adecvate și ia toate măsurile necesare pentru a restricționa accesul la evidențele respective numai la persoanele care sunt autorizate în mod corespunzător să le acceseze.</w:t>
      </w:r>
    </w:p>
    <w:p w14:paraId="674912EF" w14:textId="77777777" w:rsidR="002E4AC4" w:rsidRPr="00B46147" w:rsidRDefault="002E4AC4" w:rsidP="00B66AAB">
      <w:pPr>
        <w:pStyle w:val="title-gr-seq-level-1"/>
        <w:shd w:val="clear" w:color="auto" w:fill="FFFFFF"/>
        <w:spacing w:before="120" w:beforeAutospacing="0" w:after="120" w:afterAutospacing="0"/>
        <w:rPr>
          <w:rStyle w:val="boldface"/>
          <w:b/>
          <w:bCs/>
        </w:rPr>
      </w:pPr>
      <w:r w:rsidRPr="00B46147">
        <w:rPr>
          <w:rStyle w:val="boldface"/>
          <w:b/>
          <w:bCs/>
        </w:rPr>
        <w:t>DTO.GEN.230    Programul de pregătire al DTO</w:t>
      </w:r>
    </w:p>
    <w:p w14:paraId="79684D03" w14:textId="77777777" w:rsidR="002E4AC4" w:rsidRPr="00B46147" w:rsidRDefault="002E4AC4" w:rsidP="00E746EA">
      <w:pPr>
        <w:pStyle w:val="norm"/>
        <w:numPr>
          <w:ilvl w:val="0"/>
          <w:numId w:val="891"/>
        </w:numPr>
        <w:shd w:val="clear" w:color="auto" w:fill="FFFFFF"/>
        <w:spacing w:before="0" w:beforeAutospacing="0" w:after="0" w:afterAutospacing="0"/>
        <w:jc w:val="both"/>
      </w:pPr>
      <w:r w:rsidRPr="00B46147">
        <w:t>O DTO stabilește un program de pregătire pentru fiecare dintre cursurile de pregătire menționate la punctul DTO.GEN.110 pe care le furnizează DTO.</w:t>
      </w:r>
    </w:p>
    <w:p w14:paraId="315F6566" w14:textId="77777777" w:rsidR="002E4AC4" w:rsidRPr="00B46147" w:rsidRDefault="002E4AC4" w:rsidP="00E746EA">
      <w:pPr>
        <w:pStyle w:val="norm"/>
        <w:numPr>
          <w:ilvl w:val="0"/>
          <w:numId w:val="891"/>
        </w:numPr>
        <w:shd w:val="clear" w:color="auto" w:fill="FFFFFF"/>
        <w:spacing w:before="0" w:beforeAutospacing="0" w:after="0" w:afterAutospacing="0"/>
        <w:jc w:val="both"/>
      </w:pPr>
      <w:r w:rsidRPr="00B46147">
        <w:t xml:space="preserve">Programele de pregătire trebuie să respecte cerințele din anexa </w:t>
      </w:r>
      <w:r w:rsidR="00E746EA" w:rsidRPr="00B46147">
        <w:t>nr.1</w:t>
      </w:r>
      <w:r w:rsidRPr="00B46147">
        <w:t xml:space="preserve"> (</w:t>
      </w:r>
      <w:r w:rsidR="00E746EA" w:rsidRPr="00B46147">
        <w:t xml:space="preserve">Partea </w:t>
      </w:r>
      <w:r w:rsidRPr="00B46147">
        <w:t>FCL).</w:t>
      </w:r>
    </w:p>
    <w:p w14:paraId="33C1D6E4" w14:textId="77777777" w:rsidR="002E4AC4" w:rsidRPr="00B46147" w:rsidRDefault="002E4AC4" w:rsidP="00E746EA">
      <w:pPr>
        <w:pStyle w:val="norm"/>
        <w:numPr>
          <w:ilvl w:val="0"/>
          <w:numId w:val="891"/>
        </w:numPr>
        <w:shd w:val="clear" w:color="auto" w:fill="FFFFFF"/>
        <w:spacing w:before="0" w:beforeAutospacing="0" w:after="0" w:afterAutospacing="0"/>
        <w:jc w:val="both"/>
      </w:pPr>
      <w:r w:rsidRPr="00B46147">
        <w:lastRenderedPageBreak/>
        <w:t xml:space="preserve">O DTO are dreptul să furnizeze pregătirea menționată la punctul DTO.GEN.110 litera (b) doar în cazul în care programul de pregătire pentru pregătirea respectivă, precum și orice modificări ale acestuia, au primit din partea </w:t>
      </w:r>
      <w:r w:rsidR="002609C3" w:rsidRPr="00B46147">
        <w:t>AAC</w:t>
      </w:r>
      <w:r w:rsidRPr="00B46147">
        <w:t xml:space="preserve">, la cererea DTO, o aprobare prin care se confirmă că programul de pregătire și orice modificări ale acestuia sunt conforme cu cerințele din anexa </w:t>
      </w:r>
      <w:r w:rsidR="00E746EA" w:rsidRPr="00B46147">
        <w:t>nr.1</w:t>
      </w:r>
      <w:r w:rsidRPr="00B46147">
        <w:t xml:space="preserve"> (</w:t>
      </w:r>
      <w:r w:rsidR="00E746EA" w:rsidRPr="00B46147">
        <w:t xml:space="preserve">Partea </w:t>
      </w:r>
      <w:r w:rsidRPr="00B46147">
        <w:t>FCL), în conformitate cu punctul ARA.DTO.110. O DTO solicită această aprobare prin depunerea declarației sale în conformitate cu punctul DTO.GEN.115.</w:t>
      </w:r>
    </w:p>
    <w:p w14:paraId="2E5DC4B1" w14:textId="77777777" w:rsidR="002E4AC4" w:rsidRPr="00B46147" w:rsidRDefault="002E4AC4" w:rsidP="00E746EA">
      <w:pPr>
        <w:pStyle w:val="norm"/>
        <w:numPr>
          <w:ilvl w:val="0"/>
          <w:numId w:val="891"/>
        </w:numPr>
        <w:shd w:val="clear" w:color="auto" w:fill="FFFFFF"/>
        <w:spacing w:before="0" w:beforeAutospacing="0" w:after="0" w:afterAutospacing="0"/>
        <w:jc w:val="both"/>
      </w:pPr>
      <w:r w:rsidRPr="00B46147">
        <w:t>Litera (c) nu se aplică unei organizații care deține o aprobare emisă în conformitate cu subpartea ATO din anexa </w:t>
      </w:r>
      <w:r w:rsidR="00E746EA" w:rsidRPr="00B46147">
        <w:t>nr.7</w:t>
      </w:r>
      <w:r w:rsidRPr="00B46147">
        <w:t xml:space="preserve"> (</w:t>
      </w:r>
      <w:r w:rsidR="00E746EA" w:rsidRPr="00B46147">
        <w:t xml:space="preserve">Partea </w:t>
      </w:r>
      <w:r w:rsidRPr="00B46147">
        <w:t>ORA) care include privilegii pentru pregătirea respectivă.</w:t>
      </w:r>
    </w:p>
    <w:p w14:paraId="5E4F884D"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bCs/>
        </w:rPr>
        <w:t>DTO.GEN.240</w:t>
      </w:r>
      <w:r w:rsidRPr="00B46147">
        <w:rPr>
          <w:rStyle w:val="boldface"/>
        </w:rPr>
        <w:t>   </w:t>
      </w:r>
      <w:r w:rsidRPr="00B46147">
        <w:rPr>
          <w:rStyle w:val="boldface"/>
          <w:b/>
          <w:bCs/>
        </w:rPr>
        <w:t> Aeronave de antrenament și FSTD</w:t>
      </w:r>
    </w:p>
    <w:p w14:paraId="2C2CCF2F" w14:textId="77777777" w:rsidR="002E4AC4" w:rsidRPr="00B46147" w:rsidRDefault="002E4AC4" w:rsidP="00E746EA">
      <w:pPr>
        <w:pStyle w:val="norm"/>
        <w:numPr>
          <w:ilvl w:val="0"/>
          <w:numId w:val="892"/>
        </w:numPr>
        <w:shd w:val="clear" w:color="auto" w:fill="FFFFFF"/>
        <w:spacing w:before="0" w:beforeAutospacing="0" w:after="0" w:afterAutospacing="0"/>
        <w:jc w:val="both"/>
      </w:pPr>
      <w:r w:rsidRPr="00B46147">
        <w:t>O DTO utilizează o flotă adecvată de aeronave de antrenament sau FSTD adecvate pentru cursurile de pregătire furnizate.</w:t>
      </w:r>
    </w:p>
    <w:p w14:paraId="4E15166A" w14:textId="77777777" w:rsidR="002E4AC4" w:rsidRPr="00B46147" w:rsidRDefault="002E4AC4" w:rsidP="00E746EA">
      <w:pPr>
        <w:pStyle w:val="norm"/>
        <w:numPr>
          <w:ilvl w:val="0"/>
          <w:numId w:val="892"/>
        </w:numPr>
        <w:shd w:val="clear" w:color="auto" w:fill="FFFFFF"/>
        <w:spacing w:before="0" w:beforeAutospacing="0" w:after="0" w:afterAutospacing="0"/>
        <w:jc w:val="both"/>
      </w:pPr>
      <w:r w:rsidRPr="00B46147">
        <w:t>O DTO întocmește și actualizează permanent o listă a tuturor aeronavelor, inclusiv însemnele de înmatriculare ale acestora, utilizate pentru cursurile de pregătire pe care le furnizează.</w:t>
      </w:r>
    </w:p>
    <w:p w14:paraId="1A09C045"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bCs/>
        </w:rPr>
        <w:t>DTO.GEN.250</w:t>
      </w:r>
      <w:r w:rsidRPr="00B46147">
        <w:rPr>
          <w:rStyle w:val="boldface"/>
        </w:rPr>
        <w:t>   </w:t>
      </w:r>
      <w:r w:rsidRPr="00B46147">
        <w:rPr>
          <w:rStyle w:val="boldface"/>
          <w:b/>
          <w:bCs/>
        </w:rPr>
        <w:t> Aerodromuri și baze de operare</w:t>
      </w:r>
    </w:p>
    <w:p w14:paraId="0321CFCB" w14:textId="77777777" w:rsidR="002E4AC4" w:rsidRPr="00B46147" w:rsidRDefault="002E4AC4" w:rsidP="00E746EA">
      <w:pPr>
        <w:pStyle w:val="norm"/>
        <w:numPr>
          <w:ilvl w:val="0"/>
          <w:numId w:val="893"/>
        </w:numPr>
        <w:shd w:val="clear" w:color="auto" w:fill="FFFFFF"/>
        <w:spacing w:before="0" w:beforeAutospacing="0" w:after="0" w:afterAutospacing="0"/>
        <w:jc w:val="both"/>
      </w:pPr>
      <w:r w:rsidRPr="00B46147">
        <w:t>Atunci când furnizează cursuri de pregătire practică pe o aeronavă, o DTO utilizează numai aerodromuri sau baze de operare care dispun de dotările și caracteristicile adecvate pentru a permite antrenamentul la manevrele relevante, ținând cont de pregătirea furnizată și de categoria și tipul de aeronavă utilizată.</w:t>
      </w:r>
    </w:p>
    <w:p w14:paraId="432D3F1E" w14:textId="77777777" w:rsidR="002E4AC4" w:rsidRPr="00B46147" w:rsidRDefault="002E4AC4" w:rsidP="00E746EA">
      <w:pPr>
        <w:pStyle w:val="norm"/>
        <w:numPr>
          <w:ilvl w:val="0"/>
          <w:numId w:val="893"/>
        </w:numPr>
        <w:shd w:val="clear" w:color="auto" w:fill="FFFFFF"/>
        <w:spacing w:before="0" w:beforeAutospacing="0" w:after="0" w:afterAutospacing="0"/>
        <w:jc w:val="both"/>
      </w:pPr>
      <w:r w:rsidRPr="00B46147">
        <w:t>Atunci când o DTO utilizează mai mult de un aerodrom pentru furnizarea oricăruia dintre cursurile de pregătire specificate la punctul DTO.GEN.110 litera (a) punctele 1 și 2:</w:t>
      </w:r>
    </w:p>
    <w:p w14:paraId="39DB275C" w14:textId="77777777" w:rsidR="002E4AC4" w:rsidRPr="00B46147" w:rsidRDefault="002E4AC4" w:rsidP="00E746EA">
      <w:pPr>
        <w:pStyle w:val="norm"/>
        <w:numPr>
          <w:ilvl w:val="0"/>
          <w:numId w:val="894"/>
        </w:numPr>
        <w:shd w:val="clear" w:color="auto" w:fill="FFFFFF"/>
        <w:spacing w:before="0" w:beforeAutospacing="0" w:after="0" w:afterAutospacing="0"/>
        <w:jc w:val="both"/>
      </w:pPr>
      <w:r w:rsidRPr="00B46147">
        <w:t>pentru fiecare aerodrom suplimentar, desemnează un adjunct responsabil cu pregătirea, care este responsabil de sarcinile menționate la punctul DTO.GEN.210 litera (a) punctul 2 subpunctele (i)-(iii) pe aerodromul respectiv; și</w:t>
      </w:r>
    </w:p>
    <w:p w14:paraId="2781CD83" w14:textId="77777777" w:rsidR="002E4AC4" w:rsidRPr="00B46147" w:rsidRDefault="002E4AC4" w:rsidP="00E746EA">
      <w:pPr>
        <w:pStyle w:val="norm"/>
        <w:numPr>
          <w:ilvl w:val="0"/>
          <w:numId w:val="894"/>
        </w:numPr>
        <w:shd w:val="clear" w:color="auto" w:fill="FFFFFF"/>
        <w:spacing w:before="0" w:beforeAutospacing="0" w:after="0" w:afterAutospacing="0"/>
        <w:jc w:val="both"/>
      </w:pPr>
      <w:r w:rsidRPr="00B46147">
        <w:t>se asigură că sunt disponibile resurse suficiente pentru a opera în siguranță pe toate aerodromurile, în conformitate cu cerințele din prezenta anexă (</w:t>
      </w:r>
      <w:r w:rsidR="00E746EA" w:rsidRPr="00B46147">
        <w:t xml:space="preserve">Partea </w:t>
      </w:r>
      <w:r w:rsidRPr="00B46147">
        <w:t>DTO).</w:t>
      </w:r>
    </w:p>
    <w:p w14:paraId="39B5F34E"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bCs/>
        </w:rPr>
        <w:t>DTO.GEN.260</w:t>
      </w:r>
      <w:r w:rsidRPr="00B46147">
        <w:rPr>
          <w:rStyle w:val="boldface"/>
        </w:rPr>
        <w:t>   </w:t>
      </w:r>
      <w:r w:rsidRPr="00B46147">
        <w:rPr>
          <w:rStyle w:val="boldface"/>
          <w:b/>
          <w:bCs/>
        </w:rPr>
        <w:t> Pregătirea teoretică</w:t>
      </w:r>
    </w:p>
    <w:p w14:paraId="1443D393" w14:textId="77777777" w:rsidR="002E4AC4" w:rsidRPr="00B46147" w:rsidRDefault="002E4AC4" w:rsidP="00E746EA">
      <w:pPr>
        <w:pStyle w:val="norm"/>
        <w:numPr>
          <w:ilvl w:val="0"/>
          <w:numId w:val="895"/>
        </w:numPr>
        <w:shd w:val="clear" w:color="auto" w:fill="FFFFFF"/>
        <w:spacing w:before="0" w:beforeAutospacing="0" w:after="0" w:afterAutospacing="0"/>
        <w:jc w:val="both"/>
      </w:pPr>
      <w:r w:rsidRPr="00B46147">
        <w:t>Pentru pregătirea teoretică, DTO poate utiliza cursuri la fața locului sau cursuri la distanță.</w:t>
      </w:r>
    </w:p>
    <w:p w14:paraId="091878E2" w14:textId="77777777" w:rsidR="002E4AC4" w:rsidRPr="00B46147" w:rsidRDefault="002E4AC4" w:rsidP="00E746EA">
      <w:pPr>
        <w:pStyle w:val="norm"/>
        <w:numPr>
          <w:ilvl w:val="0"/>
          <w:numId w:val="895"/>
        </w:numPr>
        <w:shd w:val="clear" w:color="auto" w:fill="FFFFFF"/>
        <w:spacing w:before="0" w:beforeAutospacing="0" w:after="0" w:afterAutospacing="0"/>
        <w:jc w:val="both"/>
      </w:pPr>
      <w:r w:rsidRPr="00B46147">
        <w:t>O DTO trebuie să monitorizeze și înregistreze progresele fiecărui participant care urmează un curs de pregătire teoretică.</w:t>
      </w:r>
    </w:p>
    <w:p w14:paraId="0AE23EB6" w14:textId="77777777" w:rsidR="002E4AC4" w:rsidRPr="00B46147" w:rsidRDefault="002E4AC4" w:rsidP="00B66AAB">
      <w:pPr>
        <w:pStyle w:val="title-gr-seq-level-1"/>
        <w:shd w:val="clear" w:color="auto" w:fill="FFFFFF"/>
        <w:spacing w:before="120" w:beforeAutospacing="0" w:after="120" w:afterAutospacing="0"/>
        <w:rPr>
          <w:rStyle w:val="boldface"/>
        </w:rPr>
      </w:pPr>
      <w:r w:rsidRPr="00B46147">
        <w:rPr>
          <w:rStyle w:val="boldface"/>
          <w:b/>
          <w:bCs/>
        </w:rPr>
        <w:t>DTO.GEN.270</w:t>
      </w:r>
      <w:r w:rsidRPr="00B46147">
        <w:rPr>
          <w:rStyle w:val="boldface"/>
        </w:rPr>
        <w:t>   </w:t>
      </w:r>
      <w:r w:rsidRPr="00B46147">
        <w:rPr>
          <w:rStyle w:val="boldface"/>
          <w:b/>
          <w:bCs/>
        </w:rPr>
        <w:t> Bilanțul intern anual și raportul anual de activitate</w:t>
      </w:r>
    </w:p>
    <w:p w14:paraId="248C7FF8" w14:textId="77777777" w:rsidR="002E4AC4" w:rsidRPr="00B46147" w:rsidRDefault="002E4AC4" w:rsidP="00E746EA">
      <w:pPr>
        <w:pStyle w:val="norm"/>
        <w:shd w:val="clear" w:color="auto" w:fill="FFFFFF"/>
        <w:spacing w:before="0" w:beforeAutospacing="0" w:after="0" w:afterAutospacing="0"/>
        <w:jc w:val="both"/>
      </w:pPr>
      <w:r w:rsidRPr="00B46147">
        <w:t>O DTO face următoarele demersuri:</w:t>
      </w:r>
    </w:p>
    <w:p w14:paraId="3D161B3F" w14:textId="77777777" w:rsidR="002E4AC4" w:rsidRPr="00B46147" w:rsidRDefault="002E4AC4" w:rsidP="00E746EA">
      <w:pPr>
        <w:pStyle w:val="norm"/>
        <w:numPr>
          <w:ilvl w:val="0"/>
          <w:numId w:val="896"/>
        </w:numPr>
        <w:shd w:val="clear" w:color="auto" w:fill="FFFFFF"/>
        <w:spacing w:before="0" w:beforeAutospacing="0" w:after="0" w:afterAutospacing="0"/>
        <w:jc w:val="both"/>
      </w:pPr>
      <w:r w:rsidRPr="00B46147">
        <w:t>face un bilanț intern anual al sarcinilor și atribuțiilor menționate la punctul DTO.GEN.210 și întocmește un raport privind bilanțul respectiv;</w:t>
      </w:r>
    </w:p>
    <w:p w14:paraId="142004AD" w14:textId="77777777" w:rsidR="002E4AC4" w:rsidRPr="00B46147" w:rsidRDefault="002E4AC4" w:rsidP="00E746EA">
      <w:pPr>
        <w:pStyle w:val="norm"/>
        <w:numPr>
          <w:ilvl w:val="0"/>
          <w:numId w:val="896"/>
        </w:numPr>
        <w:shd w:val="clear" w:color="auto" w:fill="FFFFFF"/>
        <w:spacing w:before="0" w:beforeAutospacing="0" w:after="0" w:afterAutospacing="0"/>
        <w:jc w:val="both"/>
      </w:pPr>
      <w:r w:rsidRPr="00B46147">
        <w:t>întocmește un raport anual de activitate;</w:t>
      </w:r>
    </w:p>
    <w:p w14:paraId="2B600A96" w14:textId="77777777" w:rsidR="002E4AC4" w:rsidRPr="00B46147" w:rsidRDefault="002E4AC4" w:rsidP="00E746EA">
      <w:pPr>
        <w:pStyle w:val="norm"/>
        <w:numPr>
          <w:ilvl w:val="0"/>
          <w:numId w:val="896"/>
        </w:numPr>
        <w:shd w:val="clear" w:color="auto" w:fill="FFFFFF"/>
        <w:spacing w:before="0" w:beforeAutospacing="0" w:after="0" w:afterAutospacing="0"/>
        <w:jc w:val="both"/>
      </w:pPr>
      <w:r w:rsidRPr="00B46147">
        <w:t xml:space="preserve">prezintă </w:t>
      </w:r>
      <w:r w:rsidR="002609C3" w:rsidRPr="00B46147">
        <w:t>AAC</w:t>
      </w:r>
      <w:r w:rsidRPr="00B46147">
        <w:t xml:space="preserve"> raportul privind bilanțul intern anual și raportul anual de activitate până la data stabilită de </w:t>
      </w:r>
      <w:r w:rsidR="002609C3" w:rsidRPr="00B46147">
        <w:t>AAC</w:t>
      </w:r>
      <w:r w:rsidRPr="00B46147">
        <w:t>.</w:t>
      </w:r>
    </w:p>
    <w:p w14:paraId="1E82D6A4" w14:textId="77777777" w:rsidR="002E4AC4" w:rsidRPr="00B46147" w:rsidRDefault="002E4AC4" w:rsidP="00B66AAB">
      <w:pPr>
        <w:pStyle w:val="af3"/>
        <w:shd w:val="clear" w:color="auto" w:fill="FFFFFF"/>
        <w:spacing w:before="0" w:beforeAutospacing="0" w:after="0" w:afterAutospacing="0"/>
      </w:pPr>
    </w:p>
    <w:p w14:paraId="1C710342" w14:textId="77777777" w:rsidR="002E4AC4" w:rsidRPr="00B46147" w:rsidRDefault="002E4AC4" w:rsidP="00B66AAB">
      <w:pPr>
        <w:spacing w:before="300" w:after="300"/>
        <w:rPr>
          <w:rFonts w:ascii="Times New Roman" w:hAnsi="Times New Roman" w:cs="Times New Roman"/>
          <w:color w:val="auto"/>
        </w:rPr>
      </w:pPr>
    </w:p>
    <w:p w14:paraId="3696BEDD" w14:textId="77777777" w:rsidR="00E746EA" w:rsidRPr="00B46147" w:rsidRDefault="00E746EA" w:rsidP="00B66AAB">
      <w:pPr>
        <w:spacing w:before="300" w:after="300"/>
        <w:rPr>
          <w:rFonts w:ascii="Times New Roman" w:hAnsi="Times New Roman" w:cs="Times New Roman"/>
          <w:color w:val="auto"/>
        </w:rPr>
      </w:pPr>
    </w:p>
    <w:p w14:paraId="5024ED7D" w14:textId="77777777" w:rsidR="002E4AC4" w:rsidRPr="00B46147" w:rsidRDefault="002E4AC4" w:rsidP="00B66AAB">
      <w:pPr>
        <w:pStyle w:val="af3"/>
        <w:shd w:val="clear" w:color="auto" w:fill="FFFFFF"/>
        <w:spacing w:before="0" w:beforeAutospacing="0" w:after="0" w:afterAutospacing="0"/>
      </w:pPr>
    </w:p>
    <w:p w14:paraId="33B7C002" w14:textId="77777777" w:rsidR="002E4AC4" w:rsidRPr="00B46147" w:rsidRDefault="002E4AC4" w:rsidP="00E746EA">
      <w:pPr>
        <w:pStyle w:val="title-gr-seq-level-1"/>
        <w:shd w:val="clear" w:color="auto" w:fill="FFFFFF"/>
        <w:spacing w:before="120" w:beforeAutospacing="0" w:after="120" w:afterAutospacing="0"/>
        <w:rPr>
          <w:rStyle w:val="boldface"/>
          <w:b/>
          <w:bCs/>
        </w:rPr>
      </w:pPr>
      <w:r w:rsidRPr="00B46147">
        <w:rPr>
          <w:rStyle w:val="boldface"/>
          <w:b/>
          <w:bCs/>
        </w:rPr>
        <w:lastRenderedPageBreak/>
        <w:t xml:space="preserve">Apendicele </w:t>
      </w:r>
      <w:r w:rsidR="00C40100" w:rsidRPr="00B46147">
        <w:rPr>
          <w:rStyle w:val="boldface"/>
          <w:b/>
          <w:bCs/>
        </w:rPr>
        <w:t xml:space="preserve">nr. </w:t>
      </w:r>
      <w:r w:rsidRPr="00B46147">
        <w:rPr>
          <w:rStyle w:val="boldface"/>
          <w:b/>
          <w:bCs/>
        </w:rPr>
        <w:t xml:space="preserve">1 la </w:t>
      </w:r>
      <w:r w:rsidR="00C40100" w:rsidRPr="00B46147">
        <w:rPr>
          <w:rStyle w:val="boldface"/>
          <w:b/>
          <w:bCs/>
        </w:rPr>
        <w:t xml:space="preserve">ANEXA </w:t>
      </w:r>
      <w:r w:rsidR="00E746EA" w:rsidRPr="00B46147">
        <w:rPr>
          <w:rStyle w:val="boldface"/>
          <w:b/>
          <w:bCs/>
        </w:rPr>
        <w:t>nr.8</w:t>
      </w:r>
      <w:r w:rsidRPr="00B46147">
        <w:rPr>
          <w:rStyle w:val="boldface"/>
          <w:b/>
          <w:bCs/>
        </w:rPr>
        <w:t xml:space="preserve"> (</w:t>
      </w:r>
      <w:r w:rsidR="00E746EA" w:rsidRPr="00B46147">
        <w:rPr>
          <w:rStyle w:val="boldface"/>
          <w:b/>
          <w:bCs/>
        </w:rPr>
        <w:t xml:space="preserve">Partea </w:t>
      </w:r>
      <w:r w:rsidRPr="00B46147">
        <w:rPr>
          <w:rStyle w:val="boldface"/>
          <w:b/>
          <w:bCs/>
        </w:rPr>
        <w:t>DTO)</w:t>
      </w:r>
    </w:p>
    <w:p w14:paraId="2B4DE046" w14:textId="77777777" w:rsidR="002E4AC4" w:rsidRPr="00B46147" w:rsidRDefault="002E4AC4" w:rsidP="00B66AAB">
      <w:pPr>
        <w:pStyle w:val="af3"/>
        <w:shd w:val="clear" w:color="auto" w:fill="FFFFFF"/>
        <w:spacing w:before="0" w:beforeAutospacing="0" w:after="0" w:afterAutospacing="0"/>
      </w:pPr>
    </w:p>
    <w:p w14:paraId="65A1A536" w14:textId="77777777" w:rsidR="002E4AC4" w:rsidRPr="00B46147" w:rsidRDefault="002E4AC4" w:rsidP="00B66AAB">
      <w:pPr>
        <w:pStyle w:val="af3"/>
        <w:shd w:val="clear" w:color="auto" w:fill="FFFFFF"/>
        <w:spacing w:before="0" w:beforeAutospacing="0" w:after="0" w:afterAutospacing="0"/>
        <w:jc w:val="center"/>
      </w:pPr>
    </w:p>
    <w:tbl>
      <w:tblPr>
        <w:tblW w:w="9011"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9"/>
        <w:gridCol w:w="8512"/>
      </w:tblGrid>
      <w:tr w:rsidR="002E4AC4" w:rsidRPr="00B46147" w14:paraId="588B3714" w14:textId="77777777" w:rsidTr="00E746EA">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054BE2E9" w14:textId="77777777" w:rsidR="002E4AC4" w:rsidRPr="00B46147" w:rsidRDefault="002E4AC4" w:rsidP="00B66AAB">
            <w:pPr>
              <w:pStyle w:val="tbl-norm"/>
              <w:spacing w:before="60" w:beforeAutospacing="0" w:after="60" w:afterAutospacing="0"/>
              <w:jc w:val="both"/>
            </w:pPr>
            <w:r w:rsidRPr="00B46147">
              <w:rPr>
                <w:rStyle w:val="boldface"/>
                <w:b/>
                <w:bCs/>
              </w:rPr>
              <w:t>DECLARAȚIE</w:t>
            </w:r>
          </w:p>
          <w:p w14:paraId="4B4CB366" w14:textId="77777777" w:rsidR="002E4AC4" w:rsidRPr="00B46147" w:rsidRDefault="002E4AC4" w:rsidP="00B66AAB">
            <w:pPr>
              <w:pStyle w:val="tbl-norm"/>
              <w:spacing w:before="60" w:beforeAutospacing="0" w:after="60" w:afterAutospacing="0"/>
              <w:jc w:val="both"/>
            </w:pPr>
            <w:r w:rsidRPr="00B46147">
              <w:t>în temeiul</w:t>
            </w:r>
            <w:r w:rsidR="002609C3" w:rsidRPr="00B46147">
              <w:t xml:space="preserve"> Regulamentului de stabilire a cerințelor tehnice și a procedurilor administrative referitoare la personalul navigant din aviația civilă</w:t>
            </w:r>
            <w:r w:rsidR="002609C3" w:rsidRPr="00B46147">
              <w:rPr>
                <w:b/>
                <w:bCs/>
                <w:lang w:eastAsia="ro-RO"/>
              </w:rPr>
              <w:t xml:space="preserve"> </w:t>
            </w:r>
            <w:r w:rsidR="002609C3" w:rsidRPr="00B46147">
              <w:rPr>
                <w:b/>
              </w:rPr>
              <w:t xml:space="preserve"> </w:t>
            </w:r>
          </w:p>
        </w:tc>
      </w:tr>
      <w:tr w:rsidR="002E4AC4" w:rsidRPr="00B46147" w14:paraId="51D618D5" w14:textId="77777777" w:rsidTr="00E746EA">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6FCCF119" w14:textId="77777777" w:rsidR="002E4AC4" w:rsidRPr="00B46147" w:rsidRDefault="002E4AC4" w:rsidP="00B66AAB">
            <w:pPr>
              <w:pStyle w:val="tbl-norm"/>
              <w:spacing w:before="60" w:beforeAutospacing="0" w:after="60" w:afterAutospacing="0"/>
              <w:jc w:val="both"/>
            </w:pPr>
            <w:r w:rsidRPr="00B46147">
              <w:t>□ Declarație inițială</w:t>
            </w:r>
          </w:p>
          <w:p w14:paraId="244A4F6F" w14:textId="77777777" w:rsidR="002E4AC4" w:rsidRPr="00B46147" w:rsidRDefault="002E4AC4" w:rsidP="00B66AAB">
            <w:pPr>
              <w:pStyle w:val="tbl-norm"/>
              <w:spacing w:before="60" w:beforeAutospacing="0" w:after="60" w:afterAutospacing="0"/>
              <w:jc w:val="both"/>
            </w:pPr>
            <w:r w:rsidRPr="00B46147">
              <w:t>□ Notificare a modificărilor</w:t>
            </w:r>
            <w:r w:rsidR="002609C3" w:rsidRPr="00B46147">
              <w:t xml:space="preserve"> (</w:t>
            </w:r>
            <w:r w:rsidR="002609C3" w:rsidRPr="00B46147">
              <w:rPr>
                <w:rStyle w:val="superscript"/>
                <w:vertAlign w:val="superscript"/>
              </w:rPr>
              <w:t>1</w:t>
            </w:r>
            <w:r w:rsidR="002609C3" w:rsidRPr="00B46147">
              <w:t>)</w:t>
            </w:r>
            <w:r w:rsidRPr="00B46147">
              <w:t> – Numărul de referință al DTO:</w:t>
            </w:r>
          </w:p>
        </w:tc>
      </w:tr>
      <w:tr w:rsidR="002E4AC4" w:rsidRPr="00B46147" w14:paraId="50300207" w14:textId="77777777" w:rsidTr="00E746EA">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1D839679" w14:textId="77777777" w:rsidR="002E4AC4" w:rsidRPr="00B46147" w:rsidRDefault="002E4AC4" w:rsidP="00E746EA">
            <w:pPr>
              <w:pStyle w:val="tbl-norm"/>
              <w:spacing w:before="60" w:beforeAutospacing="0" w:after="60" w:afterAutospacing="0"/>
              <w:jc w:val="center"/>
            </w:pPr>
            <w:r w:rsidRPr="00B46147">
              <w:t>1.</w:t>
            </w:r>
          </w:p>
        </w:tc>
        <w:tc>
          <w:tcPr>
            <w:tcW w:w="8569" w:type="dxa"/>
            <w:tcBorders>
              <w:top w:val="outset" w:sz="6" w:space="0" w:color="auto"/>
              <w:left w:val="outset" w:sz="6" w:space="0" w:color="auto"/>
              <w:bottom w:val="outset" w:sz="6" w:space="0" w:color="auto"/>
              <w:right w:val="outset" w:sz="6" w:space="0" w:color="auto"/>
            </w:tcBorders>
            <w:shd w:val="clear" w:color="auto" w:fill="auto"/>
            <w:hideMark/>
          </w:tcPr>
          <w:p w14:paraId="5C30536E" w14:textId="77777777" w:rsidR="002E4AC4" w:rsidRPr="00B46147" w:rsidRDefault="002E4AC4" w:rsidP="00B66AAB">
            <w:pPr>
              <w:pStyle w:val="Normal5"/>
              <w:spacing w:before="0" w:beforeAutospacing="0" w:after="0" w:afterAutospacing="0"/>
            </w:pPr>
            <w:r w:rsidRPr="00B46147">
              <w:rPr>
                <w:rStyle w:val="boldface"/>
                <w:b/>
                <w:bCs/>
              </w:rPr>
              <w:t>Organizația de pregătire declarată (DTO)</w:t>
            </w:r>
          </w:p>
          <w:p w14:paraId="44FD9AFF" w14:textId="77777777" w:rsidR="002E4AC4" w:rsidRPr="00B46147" w:rsidRDefault="002E4AC4" w:rsidP="00B66AAB">
            <w:pPr>
              <w:pStyle w:val="Normal5"/>
              <w:spacing w:before="0" w:beforeAutospacing="0" w:after="0" w:afterAutospacing="0"/>
            </w:pPr>
            <w:r w:rsidRPr="00B46147">
              <w:t>Denumire:</w:t>
            </w:r>
          </w:p>
        </w:tc>
      </w:tr>
      <w:tr w:rsidR="002E4AC4" w:rsidRPr="00B46147" w14:paraId="3D005E16" w14:textId="77777777" w:rsidTr="00E746EA">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5CCA94C4" w14:textId="77777777" w:rsidR="002E4AC4" w:rsidRPr="00B46147" w:rsidRDefault="002E4AC4" w:rsidP="00E746EA">
            <w:pPr>
              <w:pStyle w:val="tbl-norm"/>
              <w:spacing w:before="60" w:beforeAutospacing="0" w:after="60" w:afterAutospacing="0"/>
              <w:jc w:val="center"/>
            </w:pPr>
            <w:r w:rsidRPr="00B46147">
              <w:t>2.</w:t>
            </w:r>
          </w:p>
        </w:tc>
        <w:tc>
          <w:tcPr>
            <w:tcW w:w="8569" w:type="dxa"/>
            <w:tcBorders>
              <w:top w:val="outset" w:sz="6" w:space="0" w:color="auto"/>
              <w:left w:val="outset" w:sz="6" w:space="0" w:color="auto"/>
              <w:bottom w:val="outset" w:sz="6" w:space="0" w:color="auto"/>
              <w:right w:val="outset" w:sz="6" w:space="0" w:color="auto"/>
            </w:tcBorders>
            <w:shd w:val="clear" w:color="auto" w:fill="auto"/>
            <w:hideMark/>
          </w:tcPr>
          <w:p w14:paraId="62BA1551" w14:textId="77777777" w:rsidR="002E4AC4" w:rsidRPr="00B46147" w:rsidRDefault="002E4AC4" w:rsidP="00B66AAB">
            <w:pPr>
              <w:pStyle w:val="Normal5"/>
              <w:spacing w:before="0" w:beforeAutospacing="0" w:after="0" w:afterAutospacing="0"/>
            </w:pPr>
            <w:r w:rsidRPr="00B46147">
              <w:rPr>
                <w:rStyle w:val="boldface"/>
                <w:b/>
                <w:bCs/>
              </w:rPr>
              <w:t>Locul (locurile) de desfășurare a activității</w:t>
            </w:r>
          </w:p>
          <w:p w14:paraId="17D0B6C5" w14:textId="77777777" w:rsidR="002E4AC4" w:rsidRPr="00B46147" w:rsidRDefault="002E4AC4" w:rsidP="00B66AAB">
            <w:pPr>
              <w:pStyle w:val="Normal5"/>
              <w:spacing w:before="0" w:beforeAutospacing="0" w:after="0" w:afterAutospacing="0"/>
            </w:pPr>
            <w:r w:rsidRPr="00B46147">
              <w:t>Datele de contact (adresă, telefon, e-mail) ale sediului principal al activității DTO:</w:t>
            </w:r>
          </w:p>
        </w:tc>
      </w:tr>
      <w:tr w:rsidR="002E4AC4" w:rsidRPr="00B46147" w14:paraId="209F2F65" w14:textId="77777777" w:rsidTr="00E746EA">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52264683" w14:textId="77777777" w:rsidR="002E4AC4" w:rsidRPr="00B46147" w:rsidRDefault="002E4AC4" w:rsidP="00E746EA">
            <w:pPr>
              <w:pStyle w:val="tbl-norm"/>
              <w:spacing w:before="60" w:beforeAutospacing="0" w:after="60" w:afterAutospacing="0"/>
              <w:jc w:val="center"/>
            </w:pPr>
            <w:r w:rsidRPr="00B46147">
              <w:t>3.</w:t>
            </w:r>
          </w:p>
        </w:tc>
        <w:tc>
          <w:tcPr>
            <w:tcW w:w="8569" w:type="dxa"/>
            <w:tcBorders>
              <w:top w:val="outset" w:sz="6" w:space="0" w:color="auto"/>
              <w:left w:val="outset" w:sz="6" w:space="0" w:color="auto"/>
              <w:bottom w:val="outset" w:sz="6" w:space="0" w:color="auto"/>
              <w:right w:val="outset" w:sz="6" w:space="0" w:color="auto"/>
            </w:tcBorders>
            <w:shd w:val="clear" w:color="auto" w:fill="auto"/>
            <w:hideMark/>
          </w:tcPr>
          <w:p w14:paraId="216BE53C" w14:textId="77777777" w:rsidR="002E4AC4" w:rsidRPr="00B46147" w:rsidRDefault="002E4AC4" w:rsidP="00E746EA">
            <w:pPr>
              <w:pStyle w:val="Normal5"/>
              <w:spacing w:before="0" w:beforeAutospacing="0" w:after="0" w:afterAutospacing="0"/>
              <w:jc w:val="both"/>
            </w:pPr>
            <w:r w:rsidRPr="00B46147">
              <w:rPr>
                <w:rStyle w:val="boldface"/>
                <w:b/>
                <w:bCs/>
              </w:rPr>
              <w:t>Personalul</w:t>
            </w:r>
          </w:p>
          <w:p w14:paraId="4345F9E0" w14:textId="77777777" w:rsidR="002E4AC4" w:rsidRPr="00B46147" w:rsidRDefault="002E4AC4" w:rsidP="00E746EA">
            <w:pPr>
              <w:pStyle w:val="Normal5"/>
              <w:spacing w:before="0" w:beforeAutospacing="0" w:after="0" w:afterAutospacing="0"/>
              <w:jc w:val="both"/>
            </w:pPr>
            <w:r w:rsidRPr="00B46147">
              <w:t>Numele și datele de contact (adresă, telefon, e-mail) ale reprezentantului DTO:</w:t>
            </w:r>
          </w:p>
          <w:p w14:paraId="6E8FE05D" w14:textId="77777777" w:rsidR="002E4AC4" w:rsidRPr="00B46147" w:rsidRDefault="002E4AC4" w:rsidP="00E746EA">
            <w:pPr>
              <w:pStyle w:val="Normal5"/>
              <w:spacing w:before="0" w:beforeAutospacing="0" w:after="0" w:afterAutospacing="0"/>
              <w:jc w:val="both"/>
            </w:pPr>
            <w:r w:rsidRPr="00B46147">
              <w:t>Numele și datele de contact (adresă, telefon, e-mail) ale responsabilului cu pregătirea în cadrul DTO și, dacă este cazul, ale adjunctului responsabilului cu pregătirea în cadrul DTO:</w:t>
            </w:r>
          </w:p>
        </w:tc>
      </w:tr>
      <w:tr w:rsidR="002E4AC4" w:rsidRPr="00B46147" w14:paraId="24C91DED" w14:textId="77777777" w:rsidTr="00E746EA">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15EA06D7" w14:textId="77777777" w:rsidR="002E4AC4" w:rsidRPr="00B46147" w:rsidRDefault="002E4AC4" w:rsidP="00E746EA">
            <w:pPr>
              <w:pStyle w:val="tbl-norm"/>
              <w:spacing w:before="60" w:beforeAutospacing="0" w:after="60" w:afterAutospacing="0"/>
              <w:jc w:val="center"/>
            </w:pPr>
            <w:r w:rsidRPr="00B46147">
              <w:t>4.</w:t>
            </w:r>
          </w:p>
        </w:tc>
        <w:tc>
          <w:tcPr>
            <w:tcW w:w="8569" w:type="dxa"/>
            <w:tcBorders>
              <w:top w:val="outset" w:sz="6" w:space="0" w:color="auto"/>
              <w:left w:val="outset" w:sz="6" w:space="0" w:color="auto"/>
              <w:bottom w:val="outset" w:sz="6" w:space="0" w:color="auto"/>
              <w:right w:val="outset" w:sz="6" w:space="0" w:color="auto"/>
            </w:tcBorders>
            <w:shd w:val="clear" w:color="auto" w:fill="auto"/>
            <w:hideMark/>
          </w:tcPr>
          <w:p w14:paraId="4E153514" w14:textId="77777777" w:rsidR="002E4AC4" w:rsidRPr="00B46147" w:rsidRDefault="002E4AC4" w:rsidP="00E746EA">
            <w:pPr>
              <w:pStyle w:val="Normal5"/>
              <w:spacing w:before="0" w:beforeAutospacing="0" w:after="0" w:afterAutospacing="0"/>
              <w:jc w:val="both"/>
            </w:pPr>
            <w:r w:rsidRPr="00B46147">
              <w:rPr>
                <w:rStyle w:val="boldface"/>
                <w:b/>
                <w:bCs/>
              </w:rPr>
              <w:t>Sfera pregătirii</w:t>
            </w:r>
          </w:p>
          <w:p w14:paraId="1EA22B57" w14:textId="77777777" w:rsidR="002E4AC4" w:rsidRPr="00B46147" w:rsidRDefault="002E4AC4" w:rsidP="00E746EA">
            <w:pPr>
              <w:pStyle w:val="Normal5"/>
              <w:spacing w:before="0" w:beforeAutospacing="0" w:after="0" w:afterAutospacing="0"/>
              <w:jc w:val="both"/>
            </w:pPr>
            <w:r w:rsidRPr="00B46147">
              <w:t>Lista cu toate cursurile de pregătire furnizate:</w:t>
            </w:r>
          </w:p>
          <w:p w14:paraId="4E6571BC" w14:textId="77777777" w:rsidR="002E4AC4" w:rsidRPr="00B46147" w:rsidRDefault="002E4AC4" w:rsidP="00E746EA">
            <w:pPr>
              <w:pStyle w:val="Normal5"/>
              <w:spacing w:before="0" w:beforeAutospacing="0" w:after="0" w:afterAutospacing="0"/>
              <w:jc w:val="both"/>
            </w:pPr>
            <w:r w:rsidRPr="00B46147">
              <w:t xml:space="preserve">Lista cu toate programele de pregătire utilizate pentru a furniza cursuri de pregătire (documentele se atașează la prezenta declarație) sau, în cazul menționat la punctul DTO.GEN.230 litera (d) din anexa </w:t>
            </w:r>
            <w:r w:rsidR="00E746EA" w:rsidRPr="00B46147">
              <w:t>nr.8</w:t>
            </w:r>
            <w:r w:rsidRPr="00B46147">
              <w:t xml:space="preserve"> (</w:t>
            </w:r>
            <w:r w:rsidR="00E746EA" w:rsidRPr="00B46147">
              <w:t xml:space="preserve">Partea </w:t>
            </w:r>
            <w:r w:rsidRPr="00B46147">
              <w:t>DTO) la Regulamentul</w:t>
            </w:r>
            <w:r w:rsidR="002609C3" w:rsidRPr="00B46147">
              <w:t xml:space="preserve"> de stabilire a cerințelor tehnice și a procedurilor administrative referitoare la personalul navigant din aviația civilă</w:t>
            </w:r>
            <w:r w:rsidRPr="00B46147">
              <w:t>, referințele tuturor manualelor de pregătire aprobate utilizate pentru furnizarea pregătirii:</w:t>
            </w:r>
            <w:r w:rsidR="002609C3" w:rsidRPr="00B46147">
              <w:t xml:space="preserve"> </w:t>
            </w:r>
          </w:p>
        </w:tc>
      </w:tr>
      <w:tr w:rsidR="002E4AC4" w:rsidRPr="00B46147" w14:paraId="33E002EF" w14:textId="77777777" w:rsidTr="00E746EA">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528DE4C3" w14:textId="77777777" w:rsidR="002E4AC4" w:rsidRPr="00B46147" w:rsidRDefault="002E4AC4" w:rsidP="00E746EA">
            <w:pPr>
              <w:pStyle w:val="tbl-norm"/>
              <w:spacing w:before="60" w:beforeAutospacing="0" w:after="60" w:afterAutospacing="0"/>
              <w:jc w:val="center"/>
            </w:pPr>
            <w:r w:rsidRPr="00B46147">
              <w:t>5.</w:t>
            </w:r>
          </w:p>
        </w:tc>
        <w:tc>
          <w:tcPr>
            <w:tcW w:w="8569" w:type="dxa"/>
            <w:tcBorders>
              <w:top w:val="outset" w:sz="6" w:space="0" w:color="auto"/>
              <w:left w:val="outset" w:sz="6" w:space="0" w:color="auto"/>
              <w:bottom w:val="outset" w:sz="6" w:space="0" w:color="auto"/>
              <w:right w:val="outset" w:sz="6" w:space="0" w:color="auto"/>
            </w:tcBorders>
            <w:shd w:val="clear" w:color="auto" w:fill="auto"/>
            <w:hideMark/>
          </w:tcPr>
          <w:p w14:paraId="288DFA9D" w14:textId="77777777" w:rsidR="002E4AC4" w:rsidRPr="00B46147" w:rsidRDefault="002E4AC4" w:rsidP="00E746EA">
            <w:pPr>
              <w:pStyle w:val="Normal5"/>
              <w:spacing w:before="0" w:beforeAutospacing="0" w:after="0" w:afterAutospacing="0"/>
              <w:jc w:val="both"/>
            </w:pPr>
            <w:r w:rsidRPr="00B46147">
              <w:rPr>
                <w:rStyle w:val="boldface"/>
                <w:b/>
                <w:bCs/>
              </w:rPr>
              <w:t>Aeronave de antrenament și FSTD</w:t>
            </w:r>
          </w:p>
          <w:p w14:paraId="69D4107B" w14:textId="77777777" w:rsidR="002E4AC4" w:rsidRPr="00B46147" w:rsidRDefault="002E4AC4" w:rsidP="00E746EA">
            <w:pPr>
              <w:pStyle w:val="Normal5"/>
              <w:spacing w:before="0" w:beforeAutospacing="0" w:after="0" w:afterAutospacing="0"/>
              <w:jc w:val="both"/>
            </w:pPr>
            <w:r w:rsidRPr="00B46147">
              <w:t>Lista aeronavelor utilizate pentru pregătire:</w:t>
            </w:r>
          </w:p>
          <w:p w14:paraId="07892869" w14:textId="77777777" w:rsidR="002E4AC4" w:rsidRPr="00B46147" w:rsidRDefault="002E4AC4" w:rsidP="00E746EA">
            <w:pPr>
              <w:pStyle w:val="Normal5"/>
              <w:spacing w:before="0" w:beforeAutospacing="0" w:after="0" w:afterAutospacing="0"/>
              <w:jc w:val="both"/>
            </w:pPr>
            <w:r w:rsidRPr="00B46147">
              <w:t>Lista FSTD calificate utilizate pentru pregătire (dacă este cazul, inclusiv codul de litere indicat în certificatul de calificare):</w:t>
            </w:r>
          </w:p>
        </w:tc>
      </w:tr>
      <w:tr w:rsidR="002E4AC4" w:rsidRPr="00B46147" w14:paraId="2B0D793A" w14:textId="77777777" w:rsidTr="00E746EA">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33DD6CE8" w14:textId="77777777" w:rsidR="002E4AC4" w:rsidRPr="00B46147" w:rsidRDefault="002E4AC4" w:rsidP="00E746EA">
            <w:pPr>
              <w:pStyle w:val="tbl-norm"/>
              <w:spacing w:before="60" w:beforeAutospacing="0" w:after="60" w:afterAutospacing="0"/>
              <w:jc w:val="center"/>
            </w:pPr>
            <w:r w:rsidRPr="00B46147">
              <w:t>6.</w:t>
            </w:r>
          </w:p>
        </w:tc>
        <w:tc>
          <w:tcPr>
            <w:tcW w:w="8569" w:type="dxa"/>
            <w:tcBorders>
              <w:top w:val="outset" w:sz="6" w:space="0" w:color="auto"/>
              <w:left w:val="outset" w:sz="6" w:space="0" w:color="auto"/>
              <w:bottom w:val="outset" w:sz="6" w:space="0" w:color="auto"/>
              <w:right w:val="outset" w:sz="6" w:space="0" w:color="auto"/>
            </w:tcBorders>
            <w:shd w:val="clear" w:color="auto" w:fill="auto"/>
            <w:hideMark/>
          </w:tcPr>
          <w:p w14:paraId="50A7D134" w14:textId="77777777" w:rsidR="002E4AC4" w:rsidRPr="00B46147" w:rsidRDefault="002E4AC4" w:rsidP="00E746EA">
            <w:pPr>
              <w:pStyle w:val="Normal5"/>
              <w:spacing w:before="0" w:beforeAutospacing="0" w:after="0" w:afterAutospacing="0"/>
              <w:jc w:val="both"/>
            </w:pPr>
            <w:r w:rsidRPr="00B46147">
              <w:rPr>
                <w:rStyle w:val="boldface"/>
                <w:b/>
                <w:bCs/>
              </w:rPr>
              <w:t>Aerodromul (aerodromurile) și baza (bazele) de operare</w:t>
            </w:r>
          </w:p>
          <w:p w14:paraId="51119853" w14:textId="77777777" w:rsidR="002E4AC4" w:rsidRPr="00B46147" w:rsidRDefault="002E4AC4" w:rsidP="00E746EA">
            <w:pPr>
              <w:pStyle w:val="Normal5"/>
              <w:spacing w:before="0" w:beforeAutospacing="0" w:after="0" w:afterAutospacing="0"/>
              <w:jc w:val="both"/>
            </w:pPr>
            <w:r w:rsidRPr="00B46147">
              <w:t>Datele de contact (adresă, telefon, e-mail) ale tuturor aerodromurilor și bazelor de operare utilizate de DTO pentru a furniza pregătirea:</w:t>
            </w:r>
          </w:p>
        </w:tc>
      </w:tr>
      <w:tr w:rsidR="002E4AC4" w:rsidRPr="00B46147" w14:paraId="45788DD6" w14:textId="77777777" w:rsidTr="00E746EA">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3EF06E14" w14:textId="77777777" w:rsidR="002E4AC4" w:rsidRPr="00B46147" w:rsidRDefault="002E4AC4" w:rsidP="00E746EA">
            <w:pPr>
              <w:pStyle w:val="tbl-norm"/>
              <w:spacing w:before="60" w:beforeAutospacing="0" w:after="60" w:afterAutospacing="0"/>
              <w:jc w:val="center"/>
            </w:pPr>
            <w:r w:rsidRPr="00B46147">
              <w:t>7.</w:t>
            </w:r>
          </w:p>
        </w:tc>
        <w:tc>
          <w:tcPr>
            <w:tcW w:w="8569" w:type="dxa"/>
            <w:tcBorders>
              <w:top w:val="outset" w:sz="6" w:space="0" w:color="auto"/>
              <w:left w:val="outset" w:sz="6" w:space="0" w:color="auto"/>
              <w:bottom w:val="outset" w:sz="6" w:space="0" w:color="auto"/>
              <w:right w:val="outset" w:sz="6" w:space="0" w:color="auto"/>
            </w:tcBorders>
            <w:shd w:val="clear" w:color="auto" w:fill="auto"/>
            <w:hideMark/>
          </w:tcPr>
          <w:p w14:paraId="28BBBE19" w14:textId="77777777" w:rsidR="002E4AC4" w:rsidRPr="00B46147" w:rsidRDefault="002E4AC4" w:rsidP="00E746EA">
            <w:pPr>
              <w:pStyle w:val="tbl-left"/>
              <w:spacing w:before="60" w:beforeAutospacing="0" w:after="60" w:afterAutospacing="0"/>
              <w:jc w:val="both"/>
            </w:pPr>
            <w:r w:rsidRPr="00B46147">
              <w:rPr>
                <w:rStyle w:val="boldface"/>
                <w:b/>
                <w:bCs/>
              </w:rPr>
              <w:t>Data la care se intenționează începerea pregătirii:</w:t>
            </w:r>
          </w:p>
        </w:tc>
      </w:tr>
      <w:tr w:rsidR="002E4AC4" w:rsidRPr="00B46147" w14:paraId="6BFF313C" w14:textId="77777777" w:rsidTr="00E746EA">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3CE632E5" w14:textId="77777777" w:rsidR="002E4AC4" w:rsidRPr="00B46147" w:rsidRDefault="002E4AC4" w:rsidP="00E746EA">
            <w:pPr>
              <w:pStyle w:val="tbl-norm"/>
              <w:spacing w:before="60" w:beforeAutospacing="0" w:after="60" w:afterAutospacing="0"/>
              <w:jc w:val="center"/>
            </w:pPr>
            <w:r w:rsidRPr="00B46147">
              <w:t>8.</w:t>
            </w:r>
          </w:p>
        </w:tc>
        <w:tc>
          <w:tcPr>
            <w:tcW w:w="8569" w:type="dxa"/>
            <w:tcBorders>
              <w:top w:val="outset" w:sz="6" w:space="0" w:color="auto"/>
              <w:left w:val="outset" w:sz="6" w:space="0" w:color="auto"/>
              <w:bottom w:val="outset" w:sz="6" w:space="0" w:color="auto"/>
              <w:right w:val="outset" w:sz="6" w:space="0" w:color="auto"/>
            </w:tcBorders>
            <w:shd w:val="clear" w:color="auto" w:fill="auto"/>
            <w:hideMark/>
          </w:tcPr>
          <w:p w14:paraId="663B4119" w14:textId="77777777" w:rsidR="002E4AC4" w:rsidRPr="00B46147" w:rsidRDefault="002E4AC4" w:rsidP="00E746EA">
            <w:pPr>
              <w:pStyle w:val="Normal5"/>
              <w:spacing w:before="0" w:beforeAutospacing="0" w:after="0" w:afterAutospacing="0"/>
              <w:jc w:val="both"/>
            </w:pPr>
            <w:r w:rsidRPr="00B46147">
              <w:rPr>
                <w:rStyle w:val="boldface"/>
                <w:b/>
                <w:bCs/>
              </w:rPr>
              <w:t>Cererea de aprobare a cursurilor de standardizare și a seminarelor de reîmprospătare a cunoștințelor pentru examinatori (dacă este cazul)</w:t>
            </w:r>
          </w:p>
          <w:p w14:paraId="0A3D47FB" w14:textId="77777777" w:rsidR="002E4AC4" w:rsidRPr="00B46147" w:rsidRDefault="002E4AC4" w:rsidP="00E746EA">
            <w:pPr>
              <w:pStyle w:val="Normal5"/>
              <w:spacing w:before="0" w:beforeAutospacing="0" w:after="0" w:afterAutospacing="0"/>
              <w:jc w:val="both"/>
            </w:pPr>
            <w:r w:rsidRPr="00B46147">
              <w:t xml:space="preserve">Prin prezenta, DTO solicită aprobarea programului (programelor) de pregătire susmenționat(e) referitoare la cursurile pentru examinatori pentru planoare sau baloane în conformitate cu punctul DTO.GEN.110 litera (b) și cu punctul DTO.GEN.230 litera (c) din anexa </w:t>
            </w:r>
            <w:r w:rsidR="00E746EA" w:rsidRPr="00B46147">
              <w:t>nr.8</w:t>
            </w:r>
            <w:r w:rsidRPr="00B46147">
              <w:t xml:space="preserve"> (</w:t>
            </w:r>
            <w:r w:rsidR="00E746EA" w:rsidRPr="00B46147">
              <w:t xml:space="preserve">Partea </w:t>
            </w:r>
            <w:r w:rsidRPr="00B46147">
              <w:t>DTO) la</w:t>
            </w:r>
            <w:r w:rsidR="002609C3" w:rsidRPr="00B46147">
              <w:t xml:space="preserve"> Regulamentul de stabilire a cerințelor tehnice și a procedurilor administrative referitoare la personalul navigant din aviația civilă</w:t>
            </w:r>
            <w:r w:rsidRPr="00B46147">
              <w:t>.</w:t>
            </w:r>
          </w:p>
        </w:tc>
      </w:tr>
      <w:tr w:rsidR="002E4AC4" w:rsidRPr="00B46147" w14:paraId="19807689" w14:textId="77777777" w:rsidTr="00E746EA">
        <w:trPr>
          <w:jc w:val="center"/>
        </w:trPr>
        <w:tc>
          <w:tcPr>
            <w:tcW w:w="442" w:type="dxa"/>
            <w:tcBorders>
              <w:top w:val="outset" w:sz="6" w:space="0" w:color="auto"/>
              <w:left w:val="outset" w:sz="6" w:space="0" w:color="auto"/>
              <w:bottom w:val="outset" w:sz="6" w:space="0" w:color="auto"/>
              <w:right w:val="outset" w:sz="6" w:space="0" w:color="auto"/>
            </w:tcBorders>
            <w:shd w:val="clear" w:color="auto" w:fill="auto"/>
            <w:hideMark/>
          </w:tcPr>
          <w:p w14:paraId="3810CED2" w14:textId="77777777" w:rsidR="002E4AC4" w:rsidRPr="00B46147" w:rsidRDefault="002E4AC4" w:rsidP="00E746EA">
            <w:pPr>
              <w:pStyle w:val="tbl-norm"/>
              <w:spacing w:before="60" w:beforeAutospacing="0" w:after="60" w:afterAutospacing="0"/>
              <w:jc w:val="center"/>
            </w:pPr>
            <w:r w:rsidRPr="00B46147">
              <w:t>9.</w:t>
            </w:r>
          </w:p>
        </w:tc>
        <w:tc>
          <w:tcPr>
            <w:tcW w:w="8569" w:type="dxa"/>
            <w:tcBorders>
              <w:top w:val="outset" w:sz="6" w:space="0" w:color="auto"/>
              <w:left w:val="outset" w:sz="6" w:space="0" w:color="auto"/>
              <w:bottom w:val="outset" w:sz="6" w:space="0" w:color="auto"/>
              <w:right w:val="outset" w:sz="6" w:space="0" w:color="auto"/>
            </w:tcBorders>
            <w:shd w:val="clear" w:color="auto" w:fill="auto"/>
            <w:hideMark/>
          </w:tcPr>
          <w:p w14:paraId="77DB2A39" w14:textId="77777777" w:rsidR="002E4AC4" w:rsidRPr="00B46147" w:rsidRDefault="002E4AC4" w:rsidP="00E746EA">
            <w:pPr>
              <w:pStyle w:val="Normal5"/>
              <w:spacing w:before="0" w:beforeAutospacing="0" w:after="0" w:afterAutospacing="0"/>
              <w:jc w:val="both"/>
            </w:pPr>
            <w:r w:rsidRPr="00B46147">
              <w:rPr>
                <w:rStyle w:val="boldface"/>
                <w:b/>
                <w:bCs/>
              </w:rPr>
              <w:t>Declarații</w:t>
            </w:r>
          </w:p>
          <w:p w14:paraId="2DEFC80A" w14:textId="77777777" w:rsidR="002E4AC4" w:rsidRPr="00B46147" w:rsidRDefault="002E4AC4" w:rsidP="00E746EA">
            <w:pPr>
              <w:pStyle w:val="Normal5"/>
              <w:spacing w:before="0" w:beforeAutospacing="0" w:after="0" w:afterAutospacing="0"/>
              <w:jc w:val="both"/>
            </w:pPr>
            <w:r w:rsidRPr="00B46147">
              <w:t xml:space="preserve">DTO a elaborat o politică de siguranță în conformitate cu anexa </w:t>
            </w:r>
            <w:r w:rsidR="00E746EA" w:rsidRPr="00B46147">
              <w:t>nr.8</w:t>
            </w:r>
            <w:r w:rsidRPr="00B46147">
              <w:t xml:space="preserve"> (</w:t>
            </w:r>
            <w:r w:rsidR="00E746EA" w:rsidRPr="00B46147">
              <w:t xml:space="preserve">Partea </w:t>
            </w:r>
            <w:r w:rsidRPr="00B46147">
              <w:t xml:space="preserve">DTO) din </w:t>
            </w:r>
            <w:r w:rsidR="00BF2B94" w:rsidRPr="00B46147">
              <w:t>Regulamentul de stabilire a cerințelor tehnice și a procedurilor administrative referitoare la personalul navigant din aviația civilă</w:t>
            </w:r>
            <w:r w:rsidRPr="00B46147">
              <w:t xml:space="preserve">, mai exact cu punctul DTO.GEN.210 litera (a) </w:t>
            </w:r>
            <w:r w:rsidRPr="00B46147">
              <w:lastRenderedPageBreak/>
              <w:t>punctul 1 subpunctul (ii), și va aplica această politică în toate activitățile de pregătire care fac obiectul declarației.</w:t>
            </w:r>
            <w:r w:rsidR="00BF2B94" w:rsidRPr="00B46147">
              <w:t xml:space="preserve"> </w:t>
            </w:r>
          </w:p>
          <w:p w14:paraId="62DA00DF" w14:textId="77777777" w:rsidR="002E4AC4" w:rsidRPr="00B46147" w:rsidRDefault="002E4AC4" w:rsidP="00E746EA">
            <w:pPr>
              <w:pStyle w:val="Normal5"/>
              <w:spacing w:before="0" w:beforeAutospacing="0" w:after="0" w:afterAutospacing="0"/>
              <w:jc w:val="both"/>
            </w:pPr>
            <w:r w:rsidRPr="00B46147">
              <w:t>În toate activitățile de pregătire care fac obiectul declarației, DTO respectă și va continua să respecte cerințele esențiale prevăzute în anexa</w:t>
            </w:r>
            <w:r w:rsidR="00BF2B94" w:rsidRPr="00B46147">
              <w:t xml:space="preserve"> nr.4 la Codul aerian </w:t>
            </w:r>
            <w:r w:rsidRPr="00B46147">
              <w:t xml:space="preserve"> și cerințele din anexa </w:t>
            </w:r>
            <w:r w:rsidR="00E746EA" w:rsidRPr="00B46147">
              <w:t>nr.1</w:t>
            </w:r>
            <w:r w:rsidRPr="00B46147">
              <w:t xml:space="preserve"> (</w:t>
            </w:r>
            <w:r w:rsidR="00E746EA" w:rsidRPr="00B46147">
              <w:t xml:space="preserve">Partea </w:t>
            </w:r>
            <w:r w:rsidRPr="00B46147">
              <w:t xml:space="preserve">FCL) și din anexa </w:t>
            </w:r>
            <w:r w:rsidR="00E746EA" w:rsidRPr="00B46147">
              <w:t>nr.8</w:t>
            </w:r>
            <w:r w:rsidRPr="00B46147">
              <w:t xml:space="preserve"> (</w:t>
            </w:r>
            <w:r w:rsidR="00E746EA" w:rsidRPr="00B46147">
              <w:t xml:space="preserve">Partea </w:t>
            </w:r>
            <w:r w:rsidRPr="00B46147">
              <w:t xml:space="preserve">DTO) la </w:t>
            </w:r>
            <w:r w:rsidR="00BF2B94" w:rsidRPr="00B46147">
              <w:t>Regulamentul de stabilire a cerințelor tehnice și a procedurilor administrative referitoare la personalul navigant din aviația civilă</w:t>
            </w:r>
            <w:r w:rsidRPr="00B46147">
              <w:t>.</w:t>
            </w:r>
          </w:p>
          <w:p w14:paraId="606051A9" w14:textId="77777777" w:rsidR="002E4AC4" w:rsidRPr="00B46147" w:rsidRDefault="002E4AC4" w:rsidP="00E746EA">
            <w:pPr>
              <w:pStyle w:val="Normal5"/>
              <w:spacing w:before="0" w:beforeAutospacing="0" w:after="0" w:afterAutospacing="0"/>
              <w:jc w:val="both"/>
            </w:pPr>
            <w:r w:rsidRPr="00B46147">
              <w:t>Confirmăm că toate informațiile incluse în prezenta declarație, inclusiv în anexe (dacă este cazul), sunt complete și corecte.</w:t>
            </w:r>
            <w:r w:rsidR="00BF2B94" w:rsidRPr="00B46147">
              <w:t xml:space="preserve"> </w:t>
            </w:r>
          </w:p>
          <w:p w14:paraId="6A29BAC0" w14:textId="77777777" w:rsidR="002E4AC4" w:rsidRPr="00B46147" w:rsidRDefault="002E4AC4" w:rsidP="00E746EA">
            <w:pPr>
              <w:pStyle w:val="Normal5"/>
              <w:spacing w:before="0" w:beforeAutospacing="0" w:after="0" w:afterAutospacing="0"/>
              <w:jc w:val="both"/>
            </w:pPr>
            <w:r w:rsidRPr="00B46147">
              <w:t>Numele, data și semnătura reprezentantului DTO</w:t>
            </w:r>
          </w:p>
          <w:p w14:paraId="5DEE4957" w14:textId="77777777" w:rsidR="002E4AC4" w:rsidRPr="00B46147" w:rsidRDefault="002E4AC4" w:rsidP="00E746EA">
            <w:pPr>
              <w:pStyle w:val="Normal5"/>
              <w:spacing w:before="0" w:beforeAutospacing="0" w:after="0" w:afterAutospacing="0"/>
              <w:jc w:val="both"/>
            </w:pPr>
            <w:r w:rsidRPr="00B46147">
              <w:t>Numele, data și semnătura responsabilului cu pregătirea în cadrul DTO</w:t>
            </w:r>
          </w:p>
        </w:tc>
      </w:tr>
      <w:tr w:rsidR="002E4AC4" w:rsidRPr="00B46147" w14:paraId="4B867BD3" w14:textId="77777777" w:rsidTr="00E746EA">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05016C5" w14:textId="77777777" w:rsidR="002E4AC4" w:rsidRPr="00B46147" w:rsidRDefault="002E4AC4" w:rsidP="00B66AAB">
            <w:pPr>
              <w:pStyle w:val="tbl-norm"/>
              <w:spacing w:before="60" w:beforeAutospacing="0" w:after="60" w:afterAutospacing="0"/>
              <w:jc w:val="both"/>
            </w:pPr>
            <w:r w:rsidRPr="00B46147">
              <w:lastRenderedPageBreak/>
              <w:t>(</w:t>
            </w:r>
            <w:r w:rsidRPr="00B46147">
              <w:rPr>
                <w:rStyle w:val="superscript"/>
                <w:vertAlign w:val="superscript"/>
              </w:rPr>
              <w:t>1</w:t>
            </w:r>
            <w:r w:rsidRPr="00B46147">
              <w:t>)   În cazul modificărilor, nu se completează decât punctul 1 și rubricile care conțin modificări.</w:t>
            </w:r>
          </w:p>
        </w:tc>
      </w:tr>
    </w:tbl>
    <w:p w14:paraId="01493C07" w14:textId="77777777" w:rsidR="00C62D37" w:rsidRPr="00B46147" w:rsidRDefault="00C62D37" w:rsidP="00B66AAB">
      <w:pPr>
        <w:pStyle w:val="Bodytext61"/>
        <w:shd w:val="clear" w:color="auto" w:fill="auto"/>
        <w:tabs>
          <w:tab w:val="left" w:pos="851"/>
          <w:tab w:val="left" w:pos="1698"/>
        </w:tabs>
        <w:spacing w:before="0" w:after="0" w:line="240" w:lineRule="auto"/>
        <w:ind w:firstLine="0"/>
        <w:jc w:val="left"/>
      </w:pPr>
    </w:p>
    <w:sectPr w:rsidR="00C62D37" w:rsidRPr="00B46147" w:rsidSect="007F1F90">
      <w:pgSz w:w="11907" w:h="16840" w:code="9"/>
      <w:pgMar w:top="1440" w:right="1440" w:bottom="1440" w:left="1440" w:header="737" w:footer="302" w:gutter="0"/>
      <w:cols w:space="720"/>
      <w:vAlign w:val="both"/>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C48A3" w14:textId="77777777" w:rsidR="00F73F79" w:rsidRDefault="00F73F79">
      <w:pPr>
        <w:rPr>
          <w:rFonts w:cs="Times New Roman"/>
          <w:color w:val="auto"/>
          <w:lang w:eastAsia="ru-RU"/>
        </w:rPr>
      </w:pPr>
      <w:r>
        <w:rPr>
          <w:rFonts w:cs="Times New Roman"/>
          <w:color w:val="auto"/>
          <w:lang w:eastAsia="ru-RU"/>
        </w:rPr>
        <w:separator/>
      </w:r>
    </w:p>
  </w:endnote>
  <w:endnote w:type="continuationSeparator" w:id="0">
    <w:p w14:paraId="6E8A0DF0" w14:textId="77777777" w:rsidR="00F73F79" w:rsidRDefault="00F7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algun Gothic Semilight">
    <w:panose1 w:val="020B0502040204020203"/>
    <w:charset w:val="81"/>
    <w:family w:val="swiss"/>
    <w:pitch w:val="variable"/>
    <w:sig w:usb0="B0000AAF" w:usb1="09DF7CFB" w:usb2="00000012" w:usb3="00000000" w:csb0="003E01BD" w:csb1="00000000"/>
  </w:font>
  <w:font w:name="&amp;quo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1B372" w14:textId="5E0282FB" w:rsidR="00146D02" w:rsidRPr="00142731" w:rsidRDefault="00146D02">
    <w:pPr>
      <w:pStyle w:val="a8"/>
      <w:jc w:val="center"/>
      <w:rPr>
        <w:rFonts w:ascii="Times New Roman" w:hAnsi="Times New Roman" w:cs="Times New Roman"/>
      </w:rPr>
    </w:pPr>
    <w:r w:rsidRPr="00142731">
      <w:rPr>
        <w:rFonts w:ascii="Times New Roman" w:hAnsi="Times New Roman" w:cs="Times New Roman"/>
      </w:rPr>
      <w:fldChar w:fldCharType="begin"/>
    </w:r>
    <w:r w:rsidRPr="00142731">
      <w:rPr>
        <w:rFonts w:ascii="Times New Roman" w:hAnsi="Times New Roman" w:cs="Times New Roman"/>
      </w:rPr>
      <w:instrText>PAGE   \* MERGEFORMAT</w:instrText>
    </w:r>
    <w:r w:rsidRPr="00142731">
      <w:rPr>
        <w:rFonts w:ascii="Times New Roman" w:hAnsi="Times New Roman" w:cs="Times New Roman"/>
      </w:rPr>
      <w:fldChar w:fldCharType="separate"/>
    </w:r>
    <w:r w:rsidR="00501C0F" w:rsidRPr="00501C0F">
      <w:rPr>
        <w:rFonts w:ascii="Times New Roman" w:hAnsi="Times New Roman" w:cs="Times New Roman"/>
        <w:noProof/>
        <w:lang w:val="ru-RU"/>
      </w:rPr>
      <w:t>21</w:t>
    </w:r>
    <w:r w:rsidRPr="00142731">
      <w:rPr>
        <w:rFonts w:ascii="Times New Roman" w:hAnsi="Times New Roman" w:cs="Times New Roman"/>
      </w:rPr>
      <w:fldChar w:fldCharType="end"/>
    </w:r>
  </w:p>
  <w:p w14:paraId="0ADE0072" w14:textId="77777777" w:rsidR="00146D02" w:rsidRDefault="00146D02">
    <w:pPr>
      <w:pStyle w:val="a8"/>
    </w:pPr>
  </w:p>
  <w:p w14:paraId="01C3DBB3" w14:textId="77777777" w:rsidR="00146D02" w:rsidRDefault="00146D0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0F608" w14:textId="6184A807" w:rsidR="00146D02" w:rsidRPr="00142731" w:rsidRDefault="00146D02">
    <w:pPr>
      <w:pStyle w:val="a8"/>
      <w:jc w:val="center"/>
      <w:rPr>
        <w:rFonts w:ascii="Times New Roman" w:hAnsi="Times New Roman" w:cs="Times New Roman"/>
      </w:rPr>
    </w:pPr>
    <w:r w:rsidRPr="00142731">
      <w:rPr>
        <w:rFonts w:ascii="Times New Roman" w:hAnsi="Times New Roman" w:cs="Times New Roman"/>
      </w:rPr>
      <w:fldChar w:fldCharType="begin"/>
    </w:r>
    <w:r w:rsidRPr="00142731">
      <w:rPr>
        <w:rFonts w:ascii="Times New Roman" w:hAnsi="Times New Roman" w:cs="Times New Roman"/>
      </w:rPr>
      <w:instrText>PAGE   \* MERGEFORMAT</w:instrText>
    </w:r>
    <w:r w:rsidRPr="00142731">
      <w:rPr>
        <w:rFonts w:ascii="Times New Roman" w:hAnsi="Times New Roman" w:cs="Times New Roman"/>
      </w:rPr>
      <w:fldChar w:fldCharType="separate"/>
    </w:r>
    <w:r w:rsidR="00501C0F" w:rsidRPr="00501C0F">
      <w:rPr>
        <w:rFonts w:ascii="Times New Roman" w:hAnsi="Times New Roman" w:cs="Times New Roman"/>
        <w:noProof/>
        <w:lang w:val="ru-RU"/>
      </w:rPr>
      <w:t>312</w:t>
    </w:r>
    <w:r w:rsidRPr="00142731">
      <w:rPr>
        <w:rFonts w:ascii="Times New Roman" w:hAnsi="Times New Roman" w:cs="Times New Roman"/>
      </w:rPr>
      <w:fldChar w:fldCharType="end"/>
    </w:r>
  </w:p>
  <w:p w14:paraId="1B7B7B88" w14:textId="77777777" w:rsidR="00146D02" w:rsidRDefault="00146D02">
    <w:pPr>
      <w:pStyle w:val="a8"/>
    </w:pPr>
  </w:p>
  <w:p w14:paraId="6B3ED62A" w14:textId="77777777" w:rsidR="00146D02" w:rsidRDefault="00146D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F7574" w14:textId="77777777" w:rsidR="00F73F79" w:rsidRDefault="00F73F79">
      <w:pPr>
        <w:rPr>
          <w:rFonts w:cs="Times New Roman"/>
          <w:color w:val="auto"/>
          <w:lang w:eastAsia="ru-RU"/>
        </w:rPr>
      </w:pPr>
      <w:r>
        <w:rPr>
          <w:rFonts w:cs="Times New Roman"/>
          <w:color w:val="auto"/>
          <w:lang w:eastAsia="ru-RU"/>
        </w:rPr>
        <w:separator/>
      </w:r>
    </w:p>
  </w:footnote>
  <w:footnote w:type="continuationSeparator" w:id="0">
    <w:p w14:paraId="5CF98F67" w14:textId="77777777" w:rsidR="00F73F79" w:rsidRDefault="00F73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EF682" w14:textId="77777777" w:rsidR="00146D02" w:rsidRDefault="00146D02">
    <w:pPr>
      <w:pStyle w:val="Headerorfooter0"/>
      <w:framePr w:w="11904" w:h="130" w:wrap="none" w:vAnchor="text" w:hAnchor="page" w:x="2467" w:y="4478"/>
      <w:shd w:val="clear" w:color="auto" w:fill="auto"/>
      <w:ind w:left="6581"/>
    </w:pPr>
  </w:p>
  <w:p w14:paraId="3A33A069" w14:textId="77777777" w:rsidR="00146D02" w:rsidRDefault="00146D0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36E73" w14:textId="77777777" w:rsidR="00146D02" w:rsidRDefault="00146D02">
    <w:pPr>
      <w:pStyle w:val="Headerorfooter0"/>
      <w:framePr w:w="11904" w:h="130" w:wrap="none" w:vAnchor="text" w:hAnchor="page" w:x="2467" w:y="4478"/>
      <w:shd w:val="clear" w:color="auto" w:fill="auto"/>
      <w:ind w:left="6581"/>
    </w:pPr>
  </w:p>
  <w:p w14:paraId="53B101F3" w14:textId="77777777" w:rsidR="00146D02" w:rsidRDefault="00146D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5151"/>
    <w:multiLevelType w:val="hybridMultilevel"/>
    <w:tmpl w:val="BACA661C"/>
    <w:lvl w:ilvl="0" w:tplc="39803A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960BA"/>
    <w:multiLevelType w:val="hybridMultilevel"/>
    <w:tmpl w:val="F970C672"/>
    <w:lvl w:ilvl="0" w:tplc="39803A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8A4A20"/>
    <w:multiLevelType w:val="hybridMultilevel"/>
    <w:tmpl w:val="DE48ECA0"/>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09B6DEA"/>
    <w:multiLevelType w:val="hybridMultilevel"/>
    <w:tmpl w:val="F1DAF834"/>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C94B44"/>
    <w:multiLevelType w:val="hybridMultilevel"/>
    <w:tmpl w:val="8A906144"/>
    <w:lvl w:ilvl="0" w:tplc="0409000F">
      <w:start w:val="1"/>
      <w:numFmt w:val="decimal"/>
      <w:lvlText w:val="%1."/>
      <w:lvlJc w:val="left"/>
      <w:pPr>
        <w:ind w:left="1320" w:hanging="360"/>
      </w:p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15:restartNumberingAfterBreak="0">
    <w:nsid w:val="00E32108"/>
    <w:multiLevelType w:val="hybridMultilevel"/>
    <w:tmpl w:val="51DA6D7C"/>
    <w:lvl w:ilvl="0" w:tplc="ADB8ED62">
      <w:start w:val="1"/>
      <w:numFmt w:val="upperLetter"/>
      <w:lvlText w:val="%1."/>
      <w:lvlJc w:val="left"/>
      <w:pPr>
        <w:ind w:left="480" w:hanging="4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104264D"/>
    <w:multiLevelType w:val="hybridMultilevel"/>
    <w:tmpl w:val="42E473E0"/>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105489A"/>
    <w:multiLevelType w:val="hybridMultilevel"/>
    <w:tmpl w:val="81FC3FDE"/>
    <w:lvl w:ilvl="0" w:tplc="031A4E04">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15:restartNumberingAfterBreak="0">
    <w:nsid w:val="01486804"/>
    <w:multiLevelType w:val="hybridMultilevel"/>
    <w:tmpl w:val="51FA3C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14E3300"/>
    <w:multiLevelType w:val="hybridMultilevel"/>
    <w:tmpl w:val="A34662CA"/>
    <w:lvl w:ilvl="0" w:tplc="CFBCEBC0">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584263"/>
    <w:multiLevelType w:val="hybridMultilevel"/>
    <w:tmpl w:val="180493D6"/>
    <w:lvl w:ilvl="0" w:tplc="217AAD5A">
      <w:start w:val="1"/>
      <w:numFmt w:val="lowerLetter"/>
      <w:lvlText w:val="(%1)"/>
      <w:lvlJc w:val="left"/>
      <w:pPr>
        <w:ind w:left="1080" w:hanging="360"/>
      </w:pPr>
      <w:rPr>
        <w:rFonts w:ascii="Times New Roman" w:eastAsia="Arial Unicode MS"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1914C4A"/>
    <w:multiLevelType w:val="hybridMultilevel"/>
    <w:tmpl w:val="AB0091F2"/>
    <w:lvl w:ilvl="0" w:tplc="2542D1AE">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1B81922"/>
    <w:multiLevelType w:val="hybridMultilevel"/>
    <w:tmpl w:val="BB0087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BA7B96"/>
    <w:multiLevelType w:val="hybridMultilevel"/>
    <w:tmpl w:val="14D6C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1BF2760"/>
    <w:multiLevelType w:val="hybridMultilevel"/>
    <w:tmpl w:val="7DB61096"/>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1F30099"/>
    <w:multiLevelType w:val="hybridMultilevel"/>
    <w:tmpl w:val="31E8DBC6"/>
    <w:lvl w:ilvl="0" w:tplc="A434EEB4">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1F66567"/>
    <w:multiLevelType w:val="hybridMultilevel"/>
    <w:tmpl w:val="FA9252EA"/>
    <w:lvl w:ilvl="0" w:tplc="39803A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1F70D0A"/>
    <w:multiLevelType w:val="hybridMultilevel"/>
    <w:tmpl w:val="B91CD810"/>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21463E2"/>
    <w:multiLevelType w:val="hybridMultilevel"/>
    <w:tmpl w:val="5CA0E702"/>
    <w:lvl w:ilvl="0" w:tplc="217AAD5A">
      <w:start w:val="1"/>
      <w:numFmt w:val="lowerLetter"/>
      <w:lvlText w:val="(%1)"/>
      <w:lvlJc w:val="left"/>
      <w:pPr>
        <w:ind w:left="360" w:hanging="360"/>
      </w:pPr>
      <w:rPr>
        <w:rFonts w:ascii="Times New Roman" w:eastAsia="Arial Unicode MS"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2244F61"/>
    <w:multiLevelType w:val="hybridMultilevel"/>
    <w:tmpl w:val="FA38DF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2453122"/>
    <w:multiLevelType w:val="hybridMultilevel"/>
    <w:tmpl w:val="2C8A29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2604578"/>
    <w:multiLevelType w:val="hybridMultilevel"/>
    <w:tmpl w:val="BDFAAA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026459DE"/>
    <w:multiLevelType w:val="hybridMultilevel"/>
    <w:tmpl w:val="D0C25164"/>
    <w:lvl w:ilvl="0" w:tplc="3B709524">
      <w:start w:val="1"/>
      <w:numFmt w:val="lowerLetter"/>
      <w:lvlText w:val="(%1)"/>
      <w:lvlJc w:val="left"/>
      <w:pPr>
        <w:ind w:left="480" w:hanging="360"/>
      </w:pPr>
      <w:rPr>
        <w:rFonts w:hint="default"/>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3" w15:restartNumberingAfterBreak="0">
    <w:nsid w:val="02B74F9E"/>
    <w:multiLevelType w:val="hybridMultilevel"/>
    <w:tmpl w:val="5524B03E"/>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2BA4A3C"/>
    <w:multiLevelType w:val="hybridMultilevel"/>
    <w:tmpl w:val="3A34573C"/>
    <w:lvl w:ilvl="0" w:tplc="39803AEA">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2CA333C"/>
    <w:multiLevelType w:val="hybridMultilevel"/>
    <w:tmpl w:val="9288FA1E"/>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02F64C8C"/>
    <w:multiLevelType w:val="hybridMultilevel"/>
    <w:tmpl w:val="22CA00DE"/>
    <w:lvl w:ilvl="0" w:tplc="A64096F6">
      <w:start w:val="1"/>
      <w:numFmt w:val="lowerLetter"/>
      <w:lvlText w:val="(%1)"/>
      <w:lvlJc w:val="left"/>
      <w:pPr>
        <w:ind w:left="360" w:hanging="360"/>
      </w:pPr>
      <w:rPr>
        <w:rFonts w:hint="default"/>
      </w:rPr>
    </w:lvl>
    <w:lvl w:ilvl="1" w:tplc="2F0C3690">
      <w:start w:val="1"/>
      <w:numFmt w:val="decimal"/>
      <w:lvlText w:val="%2."/>
      <w:lvlJc w:val="left"/>
      <w:pPr>
        <w:ind w:left="1080" w:hanging="360"/>
      </w:pPr>
      <w:rPr>
        <w:rFonts w:hint="default"/>
      </w:rPr>
    </w:lvl>
    <w:lvl w:ilvl="2" w:tplc="7FA20D58">
      <w:start w:val="1"/>
      <w:numFmt w:val="upperLetter"/>
      <w:lvlText w:val="%3."/>
      <w:lvlJc w:val="left"/>
      <w:pPr>
        <w:ind w:left="1980" w:hanging="360"/>
      </w:pPr>
      <w:rPr>
        <w:rFonts w:hint="default"/>
        <w:color w:val="444444"/>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3004735"/>
    <w:multiLevelType w:val="hybridMultilevel"/>
    <w:tmpl w:val="2174C828"/>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33404E5"/>
    <w:multiLevelType w:val="hybridMultilevel"/>
    <w:tmpl w:val="F88E106E"/>
    <w:lvl w:ilvl="0" w:tplc="A64096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35A43F5"/>
    <w:multiLevelType w:val="hybridMultilevel"/>
    <w:tmpl w:val="C42E89AA"/>
    <w:lvl w:ilvl="0" w:tplc="3B709524">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0" w15:restartNumberingAfterBreak="0">
    <w:nsid w:val="036C00F4"/>
    <w:multiLevelType w:val="hybridMultilevel"/>
    <w:tmpl w:val="69B2327C"/>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1" w15:restartNumberingAfterBreak="0">
    <w:nsid w:val="03B0190F"/>
    <w:multiLevelType w:val="hybridMultilevel"/>
    <w:tmpl w:val="26EEEE24"/>
    <w:lvl w:ilvl="0" w:tplc="217AAD5A">
      <w:start w:val="1"/>
      <w:numFmt w:val="lowerLetter"/>
      <w:lvlText w:val="(%1)"/>
      <w:lvlJc w:val="left"/>
      <w:pPr>
        <w:ind w:left="720" w:hanging="360"/>
      </w:pPr>
      <w:rPr>
        <w:rFonts w:ascii="Times New Roman" w:eastAsia="Arial Unicode MS"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3E403D7"/>
    <w:multiLevelType w:val="hybridMultilevel"/>
    <w:tmpl w:val="F4A2A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3EB00FE"/>
    <w:multiLevelType w:val="hybridMultilevel"/>
    <w:tmpl w:val="E2708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4224ACA"/>
    <w:multiLevelType w:val="hybridMultilevel"/>
    <w:tmpl w:val="F1B07936"/>
    <w:lvl w:ilvl="0" w:tplc="5FB6618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04322042"/>
    <w:multiLevelType w:val="hybridMultilevel"/>
    <w:tmpl w:val="616AB2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4501820"/>
    <w:multiLevelType w:val="hybridMultilevel"/>
    <w:tmpl w:val="97D670D6"/>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464294D"/>
    <w:multiLevelType w:val="hybridMultilevel"/>
    <w:tmpl w:val="10B8B1D8"/>
    <w:lvl w:ilvl="0" w:tplc="549EB65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048B6CD4"/>
    <w:multiLevelType w:val="hybridMultilevel"/>
    <w:tmpl w:val="AC748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4B65AB8"/>
    <w:multiLevelType w:val="hybridMultilevel"/>
    <w:tmpl w:val="1070148A"/>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4D169F1"/>
    <w:multiLevelType w:val="hybridMultilevel"/>
    <w:tmpl w:val="3C18F544"/>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5460643"/>
    <w:multiLevelType w:val="hybridMultilevel"/>
    <w:tmpl w:val="C302ADC6"/>
    <w:lvl w:ilvl="0" w:tplc="A64096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59E38C8"/>
    <w:multiLevelType w:val="hybridMultilevel"/>
    <w:tmpl w:val="3C726E54"/>
    <w:lvl w:ilvl="0" w:tplc="A64096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5AB129E"/>
    <w:multiLevelType w:val="hybridMultilevel"/>
    <w:tmpl w:val="E3E2E59E"/>
    <w:lvl w:ilvl="0" w:tplc="3B709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5C34640"/>
    <w:multiLevelType w:val="hybridMultilevel"/>
    <w:tmpl w:val="8E4A255C"/>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06412A10"/>
    <w:multiLevelType w:val="hybridMultilevel"/>
    <w:tmpl w:val="74D0E8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BF8482C">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6482CA1"/>
    <w:multiLevelType w:val="hybridMultilevel"/>
    <w:tmpl w:val="9036CAF8"/>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7" w15:restartNumberingAfterBreak="0">
    <w:nsid w:val="06645860"/>
    <w:multiLevelType w:val="hybridMultilevel"/>
    <w:tmpl w:val="2D440304"/>
    <w:lvl w:ilvl="0" w:tplc="39803A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69B0CE3"/>
    <w:multiLevelType w:val="hybridMultilevel"/>
    <w:tmpl w:val="276E127E"/>
    <w:lvl w:ilvl="0" w:tplc="39803AEA">
      <w:start w:val="1"/>
      <w:numFmt w:val="lowerRoman"/>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9" w15:restartNumberingAfterBreak="0">
    <w:nsid w:val="06A0540C"/>
    <w:multiLevelType w:val="hybridMultilevel"/>
    <w:tmpl w:val="391A2090"/>
    <w:lvl w:ilvl="0" w:tplc="0409000F">
      <w:start w:val="1"/>
      <w:numFmt w:val="decimal"/>
      <w:lvlText w:val="%1."/>
      <w:lvlJc w:val="left"/>
      <w:pPr>
        <w:ind w:left="1320" w:hanging="360"/>
      </w:p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0" w15:restartNumberingAfterBreak="0">
    <w:nsid w:val="06A10B2E"/>
    <w:multiLevelType w:val="hybridMultilevel"/>
    <w:tmpl w:val="2B6E8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6EA618A"/>
    <w:multiLevelType w:val="hybridMultilevel"/>
    <w:tmpl w:val="6E9CCFA6"/>
    <w:lvl w:ilvl="0" w:tplc="39803AEA">
      <w:start w:val="1"/>
      <w:numFmt w:val="lowerRoman"/>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2" w15:restartNumberingAfterBreak="0">
    <w:nsid w:val="070F6C46"/>
    <w:multiLevelType w:val="hybridMultilevel"/>
    <w:tmpl w:val="AA8AEA14"/>
    <w:lvl w:ilvl="0" w:tplc="3B709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7225583"/>
    <w:multiLevelType w:val="hybridMultilevel"/>
    <w:tmpl w:val="6B1EF8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FC4C72A0">
      <w:start w:val="1"/>
      <w:numFmt w:val="upperLetter"/>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072A758E"/>
    <w:multiLevelType w:val="hybridMultilevel"/>
    <w:tmpl w:val="8B2A72FE"/>
    <w:lvl w:ilvl="0" w:tplc="FA042234">
      <w:start w:val="1"/>
      <w:numFmt w:val="lowerRoman"/>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07AE47C8"/>
    <w:multiLevelType w:val="hybridMultilevel"/>
    <w:tmpl w:val="1DE40068"/>
    <w:lvl w:ilvl="0" w:tplc="39803A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080E3DE9"/>
    <w:multiLevelType w:val="hybridMultilevel"/>
    <w:tmpl w:val="C6FC5052"/>
    <w:lvl w:ilvl="0" w:tplc="3B709524">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08932924"/>
    <w:multiLevelType w:val="hybridMultilevel"/>
    <w:tmpl w:val="E9A62D84"/>
    <w:lvl w:ilvl="0" w:tplc="3B709524">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8" w15:restartNumberingAfterBreak="0">
    <w:nsid w:val="08CB7BB7"/>
    <w:multiLevelType w:val="hybridMultilevel"/>
    <w:tmpl w:val="EED636D2"/>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08EF74AE"/>
    <w:multiLevelType w:val="hybridMultilevel"/>
    <w:tmpl w:val="27F074E6"/>
    <w:lvl w:ilvl="0" w:tplc="A434EEB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0900675C"/>
    <w:multiLevelType w:val="hybridMultilevel"/>
    <w:tmpl w:val="F4867CBC"/>
    <w:lvl w:ilvl="0" w:tplc="3B709524">
      <w:start w:val="1"/>
      <w:numFmt w:val="lowerLetter"/>
      <w:lvlText w:val="(%1)"/>
      <w:lvlJc w:val="left"/>
      <w:pPr>
        <w:ind w:left="840" w:hanging="360"/>
      </w:pPr>
      <w:rPr>
        <w:rFonts w:hint="default"/>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1" w15:restartNumberingAfterBreak="0">
    <w:nsid w:val="09151E87"/>
    <w:multiLevelType w:val="hybridMultilevel"/>
    <w:tmpl w:val="C2B64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9467539"/>
    <w:multiLevelType w:val="hybridMultilevel"/>
    <w:tmpl w:val="57B65256"/>
    <w:lvl w:ilvl="0" w:tplc="2DAEB30C">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09576F18"/>
    <w:multiLevelType w:val="hybridMultilevel"/>
    <w:tmpl w:val="6A248262"/>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097866BD"/>
    <w:multiLevelType w:val="hybridMultilevel"/>
    <w:tmpl w:val="5FD6E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09984CC1"/>
    <w:multiLevelType w:val="hybridMultilevel"/>
    <w:tmpl w:val="0B54E95A"/>
    <w:lvl w:ilvl="0" w:tplc="0409000F">
      <w:start w:val="1"/>
      <w:numFmt w:val="decimal"/>
      <w:lvlText w:val="%1."/>
      <w:lvlJc w:val="left"/>
      <w:pPr>
        <w:ind w:left="750" w:hanging="39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09AE009B"/>
    <w:multiLevelType w:val="hybridMultilevel"/>
    <w:tmpl w:val="EB8AA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9F37163"/>
    <w:multiLevelType w:val="hybridMultilevel"/>
    <w:tmpl w:val="7ECE49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09F704C7"/>
    <w:multiLevelType w:val="hybridMultilevel"/>
    <w:tmpl w:val="F0408BB0"/>
    <w:lvl w:ilvl="0" w:tplc="0409000F">
      <w:start w:val="1"/>
      <w:numFmt w:val="decimal"/>
      <w:lvlText w:val="%1."/>
      <w:lvlJc w:val="left"/>
      <w:pPr>
        <w:ind w:left="600" w:hanging="360"/>
      </w:p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9" w15:restartNumberingAfterBreak="0">
    <w:nsid w:val="09FD52FC"/>
    <w:multiLevelType w:val="hybridMultilevel"/>
    <w:tmpl w:val="33E658E0"/>
    <w:lvl w:ilvl="0" w:tplc="0302DD48">
      <w:start w:val="1"/>
      <w:numFmt w:val="lowerRoman"/>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0A1F6C45"/>
    <w:multiLevelType w:val="hybridMultilevel"/>
    <w:tmpl w:val="C2C0CB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0A2A1985"/>
    <w:multiLevelType w:val="hybridMultilevel"/>
    <w:tmpl w:val="3E12B196"/>
    <w:lvl w:ilvl="0" w:tplc="3B709524">
      <w:start w:val="1"/>
      <w:numFmt w:val="lowerLetter"/>
      <w:lvlText w:val="(%1)"/>
      <w:lvlJc w:val="left"/>
      <w:pPr>
        <w:ind w:left="480" w:hanging="360"/>
      </w:pPr>
      <w:rPr>
        <w:rFonts w:hint="default"/>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2" w15:restartNumberingAfterBreak="0">
    <w:nsid w:val="0A42426F"/>
    <w:multiLevelType w:val="hybridMultilevel"/>
    <w:tmpl w:val="CB4CB44E"/>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3" w15:restartNumberingAfterBreak="0">
    <w:nsid w:val="0A4F1F6A"/>
    <w:multiLevelType w:val="hybridMultilevel"/>
    <w:tmpl w:val="1FE04494"/>
    <w:lvl w:ilvl="0" w:tplc="3B70952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0A673E9A"/>
    <w:multiLevelType w:val="hybridMultilevel"/>
    <w:tmpl w:val="D0060BF8"/>
    <w:lvl w:ilvl="0" w:tplc="A434EEB4">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0AD4274F"/>
    <w:multiLevelType w:val="hybridMultilevel"/>
    <w:tmpl w:val="8040B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0AFD482B"/>
    <w:multiLevelType w:val="hybridMultilevel"/>
    <w:tmpl w:val="AB7AD244"/>
    <w:lvl w:ilvl="0" w:tplc="39803A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0B305B5A"/>
    <w:multiLevelType w:val="hybridMultilevel"/>
    <w:tmpl w:val="D04445BE"/>
    <w:lvl w:ilvl="0" w:tplc="39803AEA">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0B3D4907"/>
    <w:multiLevelType w:val="hybridMultilevel"/>
    <w:tmpl w:val="8938C906"/>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0B6A0083"/>
    <w:multiLevelType w:val="hybridMultilevel"/>
    <w:tmpl w:val="A3069D6C"/>
    <w:lvl w:ilvl="0" w:tplc="3B709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0B95106B"/>
    <w:multiLevelType w:val="hybridMultilevel"/>
    <w:tmpl w:val="116CB3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2A0EE0FA">
      <w:start w:val="1"/>
      <w:numFmt w:val="lowerLetter"/>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0BA578BE"/>
    <w:multiLevelType w:val="hybridMultilevel"/>
    <w:tmpl w:val="216691C6"/>
    <w:lvl w:ilvl="0" w:tplc="F616508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0BCE20E9"/>
    <w:multiLevelType w:val="hybridMultilevel"/>
    <w:tmpl w:val="B8FE87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217AAD5A">
      <w:start w:val="1"/>
      <w:numFmt w:val="lowerLetter"/>
      <w:lvlText w:val="(%5)"/>
      <w:lvlJc w:val="left"/>
      <w:pPr>
        <w:ind w:left="3405" w:hanging="525"/>
      </w:pPr>
      <w:rPr>
        <w:rFonts w:ascii="Times New Roman" w:eastAsia="Arial Unicode MS" w:hAnsi="Times New Roman" w:cs="Times New Roman" w:hint="default"/>
        <w:i w:val="0"/>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0BE20FFD"/>
    <w:multiLevelType w:val="hybridMultilevel"/>
    <w:tmpl w:val="04964AEA"/>
    <w:lvl w:ilvl="0" w:tplc="3B709524">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4" w15:restartNumberingAfterBreak="0">
    <w:nsid w:val="0C000DF7"/>
    <w:multiLevelType w:val="hybridMultilevel"/>
    <w:tmpl w:val="BCB05F02"/>
    <w:lvl w:ilvl="0" w:tplc="39803AEA">
      <w:start w:val="1"/>
      <w:numFmt w:val="lowerRoman"/>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39803AEA">
      <w:start w:val="1"/>
      <w:numFmt w:val="lowerRoman"/>
      <w:lvlText w:val="(%4)"/>
      <w:lvlJc w:val="left"/>
      <w:pPr>
        <w:ind w:left="3240" w:hanging="360"/>
      </w:pPr>
      <w:rPr>
        <w:rFonts w:hint="default"/>
        <w:b w:val="0"/>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0C0018E1"/>
    <w:multiLevelType w:val="hybridMultilevel"/>
    <w:tmpl w:val="49140D98"/>
    <w:lvl w:ilvl="0" w:tplc="39803AE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0C1A6AED"/>
    <w:multiLevelType w:val="hybridMultilevel"/>
    <w:tmpl w:val="8CE48858"/>
    <w:lvl w:ilvl="0" w:tplc="3B7095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0C36230F"/>
    <w:multiLevelType w:val="hybridMultilevel"/>
    <w:tmpl w:val="5B62134E"/>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0C5B2A5D"/>
    <w:multiLevelType w:val="hybridMultilevel"/>
    <w:tmpl w:val="E658559E"/>
    <w:lvl w:ilvl="0" w:tplc="A434EEB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C9725AC"/>
    <w:multiLevelType w:val="hybridMultilevel"/>
    <w:tmpl w:val="1F5EB38E"/>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0C9A25B7"/>
    <w:multiLevelType w:val="hybridMultilevel"/>
    <w:tmpl w:val="36829F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0CAC56FC"/>
    <w:multiLevelType w:val="hybridMultilevel"/>
    <w:tmpl w:val="86D4098C"/>
    <w:lvl w:ilvl="0" w:tplc="A434EEB4">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0CD57662"/>
    <w:multiLevelType w:val="hybridMultilevel"/>
    <w:tmpl w:val="ABAA2A9E"/>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0D680C3D"/>
    <w:multiLevelType w:val="hybridMultilevel"/>
    <w:tmpl w:val="3026AF54"/>
    <w:lvl w:ilvl="0" w:tplc="0409000F">
      <w:start w:val="1"/>
      <w:numFmt w:val="decimal"/>
      <w:lvlText w:val="%1."/>
      <w:lvlJc w:val="left"/>
      <w:pPr>
        <w:ind w:left="390" w:hanging="360"/>
      </w:pPr>
    </w:lvl>
    <w:lvl w:ilvl="1" w:tplc="04090019">
      <w:start w:val="1"/>
      <w:numFmt w:val="lowerLetter"/>
      <w:lvlText w:val="%2."/>
      <w:lvlJc w:val="left"/>
      <w:pPr>
        <w:ind w:left="1110" w:hanging="360"/>
      </w:pPr>
    </w:lvl>
    <w:lvl w:ilvl="2" w:tplc="0409001B">
      <w:start w:val="1"/>
      <w:numFmt w:val="lowerRoman"/>
      <w:lvlText w:val="%3."/>
      <w:lvlJc w:val="right"/>
      <w:pPr>
        <w:ind w:left="1830" w:hanging="180"/>
      </w:pPr>
    </w:lvl>
    <w:lvl w:ilvl="3" w:tplc="44585944">
      <w:start w:val="1"/>
      <w:numFmt w:val="decimal"/>
      <w:lvlText w:val="%4."/>
      <w:lvlJc w:val="left"/>
      <w:pPr>
        <w:ind w:left="360" w:hanging="360"/>
      </w:pPr>
      <w:rPr>
        <w:rFonts w:ascii="Times New Roman" w:hAnsi="Times New Roman" w:cs="Times New Roman" w:hint="default"/>
        <w:b/>
      </w:rPr>
    </w:lvl>
    <w:lvl w:ilvl="4" w:tplc="04090019">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4" w15:restartNumberingAfterBreak="0">
    <w:nsid w:val="0D773605"/>
    <w:multiLevelType w:val="hybridMultilevel"/>
    <w:tmpl w:val="14D46D58"/>
    <w:lvl w:ilvl="0" w:tplc="0409000F">
      <w:start w:val="1"/>
      <w:numFmt w:val="decimal"/>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5" w15:restartNumberingAfterBreak="0">
    <w:nsid w:val="0D9C4CE3"/>
    <w:multiLevelType w:val="hybridMultilevel"/>
    <w:tmpl w:val="285EE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0D9D653E"/>
    <w:multiLevelType w:val="hybridMultilevel"/>
    <w:tmpl w:val="6D7470CA"/>
    <w:lvl w:ilvl="0" w:tplc="A434EE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0DC209D9"/>
    <w:multiLevelType w:val="hybridMultilevel"/>
    <w:tmpl w:val="EDD47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0E225F0F"/>
    <w:multiLevelType w:val="hybridMultilevel"/>
    <w:tmpl w:val="2236FD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0E230EB4"/>
    <w:multiLevelType w:val="hybridMultilevel"/>
    <w:tmpl w:val="69229BAE"/>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0E3820C7"/>
    <w:multiLevelType w:val="hybridMultilevel"/>
    <w:tmpl w:val="51767E7C"/>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0E853771"/>
    <w:multiLevelType w:val="hybridMultilevel"/>
    <w:tmpl w:val="114CD9A4"/>
    <w:lvl w:ilvl="0" w:tplc="39803A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0EC2571D"/>
    <w:multiLevelType w:val="hybridMultilevel"/>
    <w:tmpl w:val="8CB8F868"/>
    <w:lvl w:ilvl="0" w:tplc="9B44EF6C">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9803AEA">
      <w:start w:val="1"/>
      <w:numFmt w:val="lowerRoman"/>
      <w:lvlText w:val="(%4)"/>
      <w:lvlJc w:val="left"/>
      <w:pPr>
        <w:ind w:left="2880" w:hanging="360"/>
      </w:pPr>
      <w:rPr>
        <w:rFonts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0EC42D6C"/>
    <w:multiLevelType w:val="hybridMultilevel"/>
    <w:tmpl w:val="773A52FA"/>
    <w:lvl w:ilvl="0" w:tplc="CFBCEBC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0EEC2BD4"/>
    <w:multiLevelType w:val="hybridMultilevel"/>
    <w:tmpl w:val="54968252"/>
    <w:lvl w:ilvl="0" w:tplc="09BEFECA">
      <w:start w:val="1"/>
      <w:numFmt w:val="decimal"/>
      <w:lvlText w:val="(%1)"/>
      <w:lvlJc w:val="left"/>
      <w:pPr>
        <w:ind w:left="525" w:hanging="525"/>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0F0E3ACC"/>
    <w:multiLevelType w:val="hybridMultilevel"/>
    <w:tmpl w:val="1C124AF6"/>
    <w:lvl w:ilvl="0" w:tplc="65F281CE">
      <w:start w:val="1"/>
      <w:numFmt w:val="lowerLetter"/>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0F172773"/>
    <w:multiLevelType w:val="hybridMultilevel"/>
    <w:tmpl w:val="BA106FE8"/>
    <w:lvl w:ilvl="0" w:tplc="7A8CD87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0F222BE0"/>
    <w:multiLevelType w:val="hybridMultilevel"/>
    <w:tmpl w:val="D936A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0F7E7A6D"/>
    <w:multiLevelType w:val="hybridMultilevel"/>
    <w:tmpl w:val="09FA10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0FA55AB4"/>
    <w:multiLevelType w:val="hybridMultilevel"/>
    <w:tmpl w:val="CF429808"/>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0" w15:restartNumberingAfterBreak="0">
    <w:nsid w:val="0FA845DF"/>
    <w:multiLevelType w:val="hybridMultilevel"/>
    <w:tmpl w:val="C5FA91BA"/>
    <w:lvl w:ilvl="0" w:tplc="3B709524">
      <w:start w:val="1"/>
      <w:numFmt w:val="lowerLetter"/>
      <w:lvlText w:val="(%1)"/>
      <w:lvlJc w:val="left"/>
      <w:pPr>
        <w:ind w:left="480" w:hanging="360"/>
      </w:pPr>
      <w:rPr>
        <w:rFonts w:hint="default"/>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1" w15:restartNumberingAfterBreak="0">
    <w:nsid w:val="0FCD69AF"/>
    <w:multiLevelType w:val="multilevel"/>
    <w:tmpl w:val="437665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0FE1656F"/>
    <w:multiLevelType w:val="hybridMultilevel"/>
    <w:tmpl w:val="4FCCB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0FE60B0B"/>
    <w:multiLevelType w:val="hybridMultilevel"/>
    <w:tmpl w:val="D05280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0FF273C1"/>
    <w:multiLevelType w:val="hybridMultilevel"/>
    <w:tmpl w:val="2856C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10182E08"/>
    <w:multiLevelType w:val="hybridMultilevel"/>
    <w:tmpl w:val="40A6767E"/>
    <w:lvl w:ilvl="0" w:tplc="3B709524">
      <w:start w:val="1"/>
      <w:numFmt w:val="lowerLetter"/>
      <w:lvlText w:val="(%1)"/>
      <w:lvlJc w:val="left"/>
      <w:pPr>
        <w:ind w:left="1200" w:hanging="360"/>
      </w:pPr>
      <w:rPr>
        <w:rFonts w:hint="default"/>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6" w15:restartNumberingAfterBreak="0">
    <w:nsid w:val="105B353E"/>
    <w:multiLevelType w:val="hybridMultilevel"/>
    <w:tmpl w:val="8D6029F6"/>
    <w:lvl w:ilvl="0" w:tplc="3B709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10734B07"/>
    <w:multiLevelType w:val="hybridMultilevel"/>
    <w:tmpl w:val="10A619EE"/>
    <w:lvl w:ilvl="0" w:tplc="A434EEB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109A0AAA"/>
    <w:multiLevelType w:val="hybridMultilevel"/>
    <w:tmpl w:val="A18AAF9E"/>
    <w:lvl w:ilvl="0" w:tplc="39803A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10C75244"/>
    <w:multiLevelType w:val="hybridMultilevel"/>
    <w:tmpl w:val="801AD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0D910D7"/>
    <w:multiLevelType w:val="hybridMultilevel"/>
    <w:tmpl w:val="380EBD5C"/>
    <w:lvl w:ilvl="0" w:tplc="A64096F6">
      <w:start w:val="1"/>
      <w:numFmt w:val="lowerLetter"/>
      <w:lvlText w:val="(%1)"/>
      <w:lvlJc w:val="left"/>
      <w:pPr>
        <w:ind w:left="360" w:hanging="360"/>
      </w:pPr>
      <w:rPr>
        <w:rFonts w:hint="default"/>
      </w:rPr>
    </w:lvl>
    <w:lvl w:ilvl="1" w:tplc="D1ECFB6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0FA7423"/>
    <w:multiLevelType w:val="hybridMultilevel"/>
    <w:tmpl w:val="65A4D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10F1C27"/>
    <w:multiLevelType w:val="hybridMultilevel"/>
    <w:tmpl w:val="7EF058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11300204"/>
    <w:multiLevelType w:val="hybridMultilevel"/>
    <w:tmpl w:val="9B0EE6C2"/>
    <w:lvl w:ilvl="0" w:tplc="E4CE3C96">
      <w:start w:val="1"/>
      <w:numFmt w:val="lowerLetter"/>
      <w:lvlText w:val="(%1)"/>
      <w:lvlJc w:val="left"/>
      <w:pPr>
        <w:ind w:left="360" w:hanging="360"/>
      </w:pPr>
      <w:rPr>
        <w:rFonts w:eastAsia="Times New Roman"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11312771"/>
    <w:multiLevelType w:val="hybridMultilevel"/>
    <w:tmpl w:val="9EC0A0E6"/>
    <w:lvl w:ilvl="0" w:tplc="39803AEA">
      <w:start w:val="1"/>
      <w:numFmt w:val="lowerRoman"/>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5" w15:restartNumberingAfterBreak="0">
    <w:nsid w:val="11A50BA6"/>
    <w:multiLevelType w:val="hybridMultilevel"/>
    <w:tmpl w:val="0040EE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4F283CD0">
      <w:start w:val="1"/>
      <w:numFmt w:val="decimal"/>
      <w:lvlText w:val="%4."/>
      <w:lvlJc w:val="left"/>
      <w:pPr>
        <w:ind w:left="3240" w:hanging="360"/>
      </w:pPr>
      <w:rPr>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11D84E4A"/>
    <w:multiLevelType w:val="hybridMultilevel"/>
    <w:tmpl w:val="66B0F71A"/>
    <w:lvl w:ilvl="0" w:tplc="3DEE304E">
      <w:start w:val="1"/>
      <w:numFmt w:val="lowerRoman"/>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11DB3B80"/>
    <w:multiLevelType w:val="hybridMultilevel"/>
    <w:tmpl w:val="D648391A"/>
    <w:lvl w:ilvl="0" w:tplc="217AAD5A">
      <w:start w:val="1"/>
      <w:numFmt w:val="lowerLetter"/>
      <w:lvlText w:val="(%1)"/>
      <w:lvlJc w:val="left"/>
      <w:pPr>
        <w:ind w:left="360" w:hanging="360"/>
      </w:pPr>
      <w:rPr>
        <w:rFonts w:ascii="Times New Roman" w:eastAsia="Arial Unicode MS"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11DD6F21"/>
    <w:multiLevelType w:val="hybridMultilevel"/>
    <w:tmpl w:val="4802FE68"/>
    <w:lvl w:ilvl="0" w:tplc="217AAD5A">
      <w:start w:val="1"/>
      <w:numFmt w:val="lowerLetter"/>
      <w:lvlText w:val="(%1)"/>
      <w:lvlJc w:val="left"/>
      <w:pPr>
        <w:ind w:left="720" w:hanging="360"/>
      </w:pPr>
      <w:rPr>
        <w:rFonts w:ascii="Times New Roman" w:eastAsia="Arial Unicode MS"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1258602B"/>
    <w:multiLevelType w:val="hybridMultilevel"/>
    <w:tmpl w:val="206650EC"/>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0" w15:restartNumberingAfterBreak="0">
    <w:nsid w:val="12A323B9"/>
    <w:multiLevelType w:val="hybridMultilevel"/>
    <w:tmpl w:val="1AC66002"/>
    <w:lvl w:ilvl="0" w:tplc="E228ABF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12AF7570"/>
    <w:multiLevelType w:val="hybridMultilevel"/>
    <w:tmpl w:val="185CECC0"/>
    <w:lvl w:ilvl="0" w:tplc="FEF6D6B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12B564BA"/>
    <w:multiLevelType w:val="hybridMultilevel"/>
    <w:tmpl w:val="099CEC5E"/>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12FC0A2D"/>
    <w:multiLevelType w:val="hybridMultilevel"/>
    <w:tmpl w:val="0C3EF772"/>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30F5F30"/>
    <w:multiLevelType w:val="hybridMultilevel"/>
    <w:tmpl w:val="1DACCE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138F131F"/>
    <w:multiLevelType w:val="hybridMultilevel"/>
    <w:tmpl w:val="26EECC98"/>
    <w:lvl w:ilvl="0" w:tplc="979A594C">
      <w:start w:val="1"/>
      <w:numFmt w:val="lowerLetter"/>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136" w15:restartNumberingAfterBreak="0">
    <w:nsid w:val="139C724E"/>
    <w:multiLevelType w:val="hybridMultilevel"/>
    <w:tmpl w:val="E0EE9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3B671CB"/>
    <w:multiLevelType w:val="hybridMultilevel"/>
    <w:tmpl w:val="002858C8"/>
    <w:lvl w:ilvl="0" w:tplc="55E24B4E">
      <w:start w:val="1"/>
      <w:numFmt w:val="lowerLetter"/>
      <w:lvlText w:val="(%1)"/>
      <w:lvlJc w:val="left"/>
      <w:pPr>
        <w:ind w:left="390" w:hanging="39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13BB1C35"/>
    <w:multiLevelType w:val="hybridMultilevel"/>
    <w:tmpl w:val="A6569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13F26512"/>
    <w:multiLevelType w:val="hybridMultilevel"/>
    <w:tmpl w:val="9EFCC948"/>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14151A18"/>
    <w:multiLevelType w:val="hybridMultilevel"/>
    <w:tmpl w:val="8A2E66CE"/>
    <w:lvl w:ilvl="0" w:tplc="A434EEB4">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141A6E7D"/>
    <w:multiLevelType w:val="hybridMultilevel"/>
    <w:tmpl w:val="17BAC20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145E197E"/>
    <w:multiLevelType w:val="hybridMultilevel"/>
    <w:tmpl w:val="5D82CDD8"/>
    <w:lvl w:ilvl="0" w:tplc="39803A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14663AAA"/>
    <w:multiLevelType w:val="hybridMultilevel"/>
    <w:tmpl w:val="97EEFDB6"/>
    <w:lvl w:ilvl="0" w:tplc="39803A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14826E55"/>
    <w:multiLevelType w:val="hybridMultilevel"/>
    <w:tmpl w:val="DDEC2B18"/>
    <w:lvl w:ilvl="0" w:tplc="ABA8E5FC">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150D5238"/>
    <w:multiLevelType w:val="hybridMultilevel"/>
    <w:tmpl w:val="0E7AE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15254EBA"/>
    <w:multiLevelType w:val="hybridMultilevel"/>
    <w:tmpl w:val="01043938"/>
    <w:lvl w:ilvl="0" w:tplc="39803A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15255FF3"/>
    <w:multiLevelType w:val="hybridMultilevel"/>
    <w:tmpl w:val="6E229ED8"/>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157E2EC9"/>
    <w:multiLevelType w:val="hybridMultilevel"/>
    <w:tmpl w:val="D52CB2C2"/>
    <w:lvl w:ilvl="0" w:tplc="39803A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158551C2"/>
    <w:multiLevelType w:val="hybridMultilevel"/>
    <w:tmpl w:val="A6720C9C"/>
    <w:lvl w:ilvl="0" w:tplc="3B7095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158672ED"/>
    <w:multiLevelType w:val="hybridMultilevel"/>
    <w:tmpl w:val="9A7E780A"/>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15E63FDE"/>
    <w:multiLevelType w:val="hybridMultilevel"/>
    <w:tmpl w:val="146CE306"/>
    <w:lvl w:ilvl="0" w:tplc="E2BE121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15EC3B1B"/>
    <w:multiLevelType w:val="hybridMultilevel"/>
    <w:tmpl w:val="9FCE3E0E"/>
    <w:lvl w:ilvl="0" w:tplc="158E5C7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15FE5AC9"/>
    <w:multiLevelType w:val="hybridMultilevel"/>
    <w:tmpl w:val="E5627F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E76CB886">
      <w:start w:val="1"/>
      <w:numFmt w:val="upperLetter"/>
      <w:lvlText w:val="%5."/>
      <w:lvlJc w:val="left"/>
      <w:pPr>
        <w:ind w:left="3360" w:hanging="48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161B3E5E"/>
    <w:multiLevelType w:val="hybridMultilevel"/>
    <w:tmpl w:val="CB0E7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16544F3A"/>
    <w:multiLevelType w:val="hybridMultilevel"/>
    <w:tmpl w:val="481E0DA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16A978AC"/>
    <w:multiLevelType w:val="hybridMultilevel"/>
    <w:tmpl w:val="697E7CD0"/>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16BB49AE"/>
    <w:multiLevelType w:val="hybridMultilevel"/>
    <w:tmpl w:val="1EEE1BB4"/>
    <w:lvl w:ilvl="0" w:tplc="E2CE8162">
      <w:start w:val="1"/>
      <w:numFmt w:val="upperLetter"/>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15:restartNumberingAfterBreak="0">
    <w:nsid w:val="16C24A84"/>
    <w:multiLevelType w:val="hybridMultilevel"/>
    <w:tmpl w:val="D8C21874"/>
    <w:lvl w:ilvl="0" w:tplc="39803A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16C54AF3"/>
    <w:multiLevelType w:val="hybridMultilevel"/>
    <w:tmpl w:val="215E7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16D23BD5"/>
    <w:multiLevelType w:val="hybridMultilevel"/>
    <w:tmpl w:val="54E078E4"/>
    <w:lvl w:ilvl="0" w:tplc="54C4763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16E754A0"/>
    <w:multiLevelType w:val="hybridMultilevel"/>
    <w:tmpl w:val="9BCC6C50"/>
    <w:lvl w:ilvl="0" w:tplc="9B44EF6C">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9803AEA">
      <w:start w:val="1"/>
      <w:numFmt w:val="lowerRoman"/>
      <w:lvlText w:val="(%4)"/>
      <w:lvlJc w:val="left"/>
      <w:pPr>
        <w:ind w:left="2880" w:hanging="360"/>
      </w:pPr>
      <w:rPr>
        <w:rFonts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175000D6"/>
    <w:multiLevelType w:val="hybridMultilevel"/>
    <w:tmpl w:val="2AAA232A"/>
    <w:lvl w:ilvl="0" w:tplc="A64096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17973F5A"/>
    <w:multiLevelType w:val="hybridMultilevel"/>
    <w:tmpl w:val="650CDB90"/>
    <w:lvl w:ilvl="0" w:tplc="39803AE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17AD74ED"/>
    <w:multiLevelType w:val="hybridMultilevel"/>
    <w:tmpl w:val="F744A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17C3401A"/>
    <w:multiLevelType w:val="hybridMultilevel"/>
    <w:tmpl w:val="D7184E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17D914E5"/>
    <w:multiLevelType w:val="hybridMultilevel"/>
    <w:tmpl w:val="90045BCC"/>
    <w:lvl w:ilvl="0" w:tplc="0D7250B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18047440"/>
    <w:multiLevelType w:val="hybridMultilevel"/>
    <w:tmpl w:val="0776A3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18150902"/>
    <w:multiLevelType w:val="hybridMultilevel"/>
    <w:tmpl w:val="60C28B90"/>
    <w:lvl w:ilvl="0" w:tplc="A434EEB4">
      <w:start w:val="2"/>
      <w:numFmt w:val="bullet"/>
      <w:lvlText w:val="-"/>
      <w:lvlJc w:val="left"/>
      <w:pPr>
        <w:ind w:left="2160" w:hanging="360"/>
      </w:pPr>
      <w:rPr>
        <w:rFonts w:ascii="Times New Roman" w:eastAsia="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9" w15:restartNumberingAfterBreak="0">
    <w:nsid w:val="181925EA"/>
    <w:multiLevelType w:val="hybridMultilevel"/>
    <w:tmpl w:val="D5CA5F76"/>
    <w:lvl w:ilvl="0" w:tplc="0E5AEC7C">
      <w:start w:val="1"/>
      <w:numFmt w:val="lowerRoman"/>
      <w:lvlText w:val="(%1)"/>
      <w:lvlJc w:val="left"/>
      <w:pPr>
        <w:ind w:left="1080" w:hanging="720"/>
      </w:pPr>
      <w:rPr>
        <w:rFonts w:hint="default"/>
      </w:rPr>
    </w:lvl>
    <w:lvl w:ilvl="1" w:tplc="E43A240C">
      <w:start w:val="1"/>
      <w:numFmt w:val="decimal"/>
      <w:lvlText w:val="%2."/>
      <w:lvlJc w:val="left"/>
      <w:pPr>
        <w:ind w:left="1440" w:hanging="360"/>
      </w:pPr>
      <w:rPr>
        <w:rFonts w:hint="default"/>
      </w:rPr>
    </w:lvl>
    <w:lvl w:ilvl="2" w:tplc="AA18D8E2">
      <w:start w:val="1"/>
      <w:numFmt w:val="lowerLetter"/>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18540FE2"/>
    <w:multiLevelType w:val="hybridMultilevel"/>
    <w:tmpl w:val="07A25570"/>
    <w:lvl w:ilvl="0" w:tplc="39803A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15:restartNumberingAfterBreak="0">
    <w:nsid w:val="18657DA8"/>
    <w:multiLevelType w:val="hybridMultilevel"/>
    <w:tmpl w:val="E1D42B26"/>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2" w15:restartNumberingAfterBreak="0">
    <w:nsid w:val="18A12011"/>
    <w:multiLevelType w:val="hybridMultilevel"/>
    <w:tmpl w:val="BBEC0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18C14EF1"/>
    <w:multiLevelType w:val="hybridMultilevel"/>
    <w:tmpl w:val="CAD273BA"/>
    <w:lvl w:ilvl="0" w:tplc="3B709524">
      <w:start w:val="1"/>
      <w:numFmt w:val="lowerLetter"/>
      <w:lvlText w:val="(%1)"/>
      <w:lvlJc w:val="left"/>
      <w:pPr>
        <w:ind w:left="720" w:hanging="360"/>
      </w:pPr>
      <w:rPr>
        <w:rFonts w:hint="default"/>
      </w:rPr>
    </w:lvl>
    <w:lvl w:ilvl="1" w:tplc="A4422078">
      <w:start w:val="1"/>
      <w:numFmt w:val="upperLetter"/>
      <w:lvlText w:val="%2."/>
      <w:lvlJc w:val="left"/>
      <w:pPr>
        <w:ind w:left="51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18C453EB"/>
    <w:multiLevelType w:val="hybridMultilevel"/>
    <w:tmpl w:val="5A90C19A"/>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5" w15:restartNumberingAfterBreak="0">
    <w:nsid w:val="18D3025A"/>
    <w:multiLevelType w:val="hybridMultilevel"/>
    <w:tmpl w:val="DD8276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190A3E28"/>
    <w:multiLevelType w:val="hybridMultilevel"/>
    <w:tmpl w:val="BCD001C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191D253D"/>
    <w:multiLevelType w:val="hybridMultilevel"/>
    <w:tmpl w:val="7FAE9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192E2EE9"/>
    <w:multiLevelType w:val="hybridMultilevel"/>
    <w:tmpl w:val="BE7AF3BC"/>
    <w:lvl w:ilvl="0" w:tplc="217AAD5A">
      <w:start w:val="1"/>
      <w:numFmt w:val="lowerLetter"/>
      <w:lvlText w:val="(%1)"/>
      <w:lvlJc w:val="left"/>
      <w:pPr>
        <w:ind w:left="360" w:hanging="360"/>
      </w:pPr>
      <w:rPr>
        <w:rFonts w:ascii="Times New Roman" w:eastAsia="Arial Unicode MS"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195462C6"/>
    <w:multiLevelType w:val="hybridMultilevel"/>
    <w:tmpl w:val="3D22B066"/>
    <w:lvl w:ilvl="0" w:tplc="3B709524">
      <w:start w:val="1"/>
      <w:numFmt w:val="lowerLetter"/>
      <w:lvlText w:val="(%1)"/>
      <w:lvlJc w:val="left"/>
      <w:pPr>
        <w:ind w:left="480" w:hanging="360"/>
      </w:pPr>
      <w:rPr>
        <w:rFonts w:hint="default"/>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0" w15:restartNumberingAfterBreak="0">
    <w:nsid w:val="1982352B"/>
    <w:multiLevelType w:val="hybridMultilevel"/>
    <w:tmpl w:val="0D000038"/>
    <w:lvl w:ilvl="0" w:tplc="9B44EF6C">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CE6368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198958FC"/>
    <w:multiLevelType w:val="hybridMultilevel"/>
    <w:tmpl w:val="EF96D3B0"/>
    <w:lvl w:ilvl="0" w:tplc="A434EEB4">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198F2AA0"/>
    <w:multiLevelType w:val="hybridMultilevel"/>
    <w:tmpl w:val="F87A15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1A1973BB"/>
    <w:multiLevelType w:val="hybridMultilevel"/>
    <w:tmpl w:val="7B2E2EAC"/>
    <w:lvl w:ilvl="0" w:tplc="F432E16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1A211166"/>
    <w:multiLevelType w:val="hybridMultilevel"/>
    <w:tmpl w:val="64C43AD4"/>
    <w:lvl w:ilvl="0" w:tplc="39803A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1A835748"/>
    <w:multiLevelType w:val="hybridMultilevel"/>
    <w:tmpl w:val="12A477AE"/>
    <w:lvl w:ilvl="0" w:tplc="ED2EAFE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1AAD19F1"/>
    <w:multiLevelType w:val="hybridMultilevel"/>
    <w:tmpl w:val="F6C69D1C"/>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1AEA3207"/>
    <w:multiLevelType w:val="hybridMultilevel"/>
    <w:tmpl w:val="EA90205A"/>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1AF675EA"/>
    <w:multiLevelType w:val="hybridMultilevel"/>
    <w:tmpl w:val="0142B7E8"/>
    <w:lvl w:ilvl="0" w:tplc="CCD803E6">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1B1648D9"/>
    <w:multiLevelType w:val="hybridMultilevel"/>
    <w:tmpl w:val="CC3A4168"/>
    <w:lvl w:ilvl="0" w:tplc="39803A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0" w15:restartNumberingAfterBreak="0">
    <w:nsid w:val="1B39043E"/>
    <w:multiLevelType w:val="hybridMultilevel"/>
    <w:tmpl w:val="8F009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E34922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1B3C746F"/>
    <w:multiLevelType w:val="hybridMultilevel"/>
    <w:tmpl w:val="DAB25760"/>
    <w:lvl w:ilvl="0" w:tplc="503A153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1B873528"/>
    <w:multiLevelType w:val="hybridMultilevel"/>
    <w:tmpl w:val="E6ACD6AA"/>
    <w:lvl w:ilvl="0" w:tplc="B9A8D4C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1B8A325F"/>
    <w:multiLevelType w:val="hybridMultilevel"/>
    <w:tmpl w:val="679EB368"/>
    <w:lvl w:ilvl="0" w:tplc="1EA6402C">
      <w:start w:val="1"/>
      <w:numFmt w:val="lowerLetter"/>
      <w:lvlText w:val="(%1)"/>
      <w:lvlJc w:val="left"/>
      <w:pPr>
        <w:ind w:left="360" w:hanging="360"/>
      </w:pPr>
      <w:rPr>
        <w:rFonts w:eastAsia="Times New Roman"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1BF0065C"/>
    <w:multiLevelType w:val="hybridMultilevel"/>
    <w:tmpl w:val="456C9B58"/>
    <w:lvl w:ilvl="0" w:tplc="28D4A718">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1BFA71D9"/>
    <w:multiLevelType w:val="multilevel"/>
    <w:tmpl w:val="29FE487C"/>
    <w:lvl w:ilvl="0">
      <w:start w:val="1"/>
      <w:numFmt w:val="decimal"/>
      <w:lvlText w:val="%1."/>
      <w:lvlJc w:val="left"/>
      <w:pPr>
        <w:ind w:left="720" w:hanging="360"/>
      </w:pPr>
    </w:lvl>
    <w:lvl w:ilvl="1">
      <w:start w:val="1"/>
      <w:numFmt w:val="decimal"/>
      <w:isLgl/>
      <w:lvlText w:val="%1.%2."/>
      <w:lvlJc w:val="left"/>
      <w:pPr>
        <w:ind w:left="72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6" w15:restartNumberingAfterBreak="0">
    <w:nsid w:val="1C45340D"/>
    <w:multiLevelType w:val="hybridMultilevel"/>
    <w:tmpl w:val="2E8AE40A"/>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7" w15:restartNumberingAfterBreak="0">
    <w:nsid w:val="1C593946"/>
    <w:multiLevelType w:val="hybridMultilevel"/>
    <w:tmpl w:val="FA5AED28"/>
    <w:lvl w:ilvl="0" w:tplc="39803AE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1C690C9F"/>
    <w:multiLevelType w:val="hybridMultilevel"/>
    <w:tmpl w:val="CA081FF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1C6C1ED0"/>
    <w:multiLevelType w:val="hybridMultilevel"/>
    <w:tmpl w:val="50A2B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1C760CCC"/>
    <w:multiLevelType w:val="hybridMultilevel"/>
    <w:tmpl w:val="4844C7EE"/>
    <w:lvl w:ilvl="0" w:tplc="A64096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1C7A3C17"/>
    <w:multiLevelType w:val="hybridMultilevel"/>
    <w:tmpl w:val="FC9EC66C"/>
    <w:lvl w:ilvl="0" w:tplc="39803AEA">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122ED3F8">
      <w:start w:val="1"/>
      <w:numFmt w:val="upperLetter"/>
      <w:lvlText w:val="%5."/>
      <w:lvlJc w:val="left"/>
      <w:pPr>
        <w:ind w:left="144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2" w15:restartNumberingAfterBreak="0">
    <w:nsid w:val="1C8730DA"/>
    <w:multiLevelType w:val="hybridMultilevel"/>
    <w:tmpl w:val="80EC80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2598BD7A">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15:restartNumberingAfterBreak="0">
    <w:nsid w:val="1C9065E8"/>
    <w:multiLevelType w:val="hybridMultilevel"/>
    <w:tmpl w:val="6B66BBC4"/>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1C9700BE"/>
    <w:multiLevelType w:val="hybridMultilevel"/>
    <w:tmpl w:val="2AF2D2C6"/>
    <w:lvl w:ilvl="0" w:tplc="0409000F">
      <w:start w:val="1"/>
      <w:numFmt w:val="decimal"/>
      <w:lvlText w:val="%1."/>
      <w:lvlJc w:val="left"/>
      <w:pPr>
        <w:ind w:left="1320" w:hanging="360"/>
      </w:p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05" w15:restartNumberingAfterBreak="0">
    <w:nsid w:val="1CD37E78"/>
    <w:multiLevelType w:val="hybridMultilevel"/>
    <w:tmpl w:val="2BA6C70A"/>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6" w15:restartNumberingAfterBreak="0">
    <w:nsid w:val="1CD431D0"/>
    <w:multiLevelType w:val="hybridMultilevel"/>
    <w:tmpl w:val="5BBCB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1CD66E0F"/>
    <w:multiLevelType w:val="hybridMultilevel"/>
    <w:tmpl w:val="1CB24934"/>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1CD71A6E"/>
    <w:multiLevelType w:val="hybridMultilevel"/>
    <w:tmpl w:val="5C7C7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1CEF3813"/>
    <w:multiLevelType w:val="hybridMultilevel"/>
    <w:tmpl w:val="0276C25C"/>
    <w:lvl w:ilvl="0" w:tplc="3B709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1D2F3E46"/>
    <w:multiLevelType w:val="hybridMultilevel"/>
    <w:tmpl w:val="C792AE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1" w15:restartNumberingAfterBreak="0">
    <w:nsid w:val="1D4E73DA"/>
    <w:multiLevelType w:val="hybridMultilevel"/>
    <w:tmpl w:val="91529A02"/>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1D870AA4"/>
    <w:multiLevelType w:val="hybridMultilevel"/>
    <w:tmpl w:val="D5D844E6"/>
    <w:lvl w:ilvl="0" w:tplc="3B709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1D9167FF"/>
    <w:multiLevelType w:val="hybridMultilevel"/>
    <w:tmpl w:val="D002561C"/>
    <w:lvl w:ilvl="0" w:tplc="3B709524">
      <w:start w:val="1"/>
      <w:numFmt w:val="lowerLetter"/>
      <w:lvlText w:val="(%1)"/>
      <w:lvlJc w:val="left"/>
      <w:pPr>
        <w:ind w:left="480" w:hanging="360"/>
      </w:pPr>
      <w:rPr>
        <w:rFonts w:hint="default"/>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14" w15:restartNumberingAfterBreak="0">
    <w:nsid w:val="1DB85ACE"/>
    <w:multiLevelType w:val="hybridMultilevel"/>
    <w:tmpl w:val="C3AAD27C"/>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1DC01331"/>
    <w:multiLevelType w:val="hybridMultilevel"/>
    <w:tmpl w:val="DD220D2C"/>
    <w:lvl w:ilvl="0" w:tplc="39803A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15:restartNumberingAfterBreak="0">
    <w:nsid w:val="1DF87A0A"/>
    <w:multiLevelType w:val="hybridMultilevel"/>
    <w:tmpl w:val="A3E62502"/>
    <w:lvl w:ilvl="0" w:tplc="A64096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15:restartNumberingAfterBreak="0">
    <w:nsid w:val="1E3F212F"/>
    <w:multiLevelType w:val="hybridMultilevel"/>
    <w:tmpl w:val="87F09604"/>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1E415C6A"/>
    <w:multiLevelType w:val="hybridMultilevel"/>
    <w:tmpl w:val="3F228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E5A862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1E4167B5"/>
    <w:multiLevelType w:val="hybridMultilevel"/>
    <w:tmpl w:val="91F4D372"/>
    <w:lvl w:ilvl="0" w:tplc="39803A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1E4A2963"/>
    <w:multiLevelType w:val="hybridMultilevel"/>
    <w:tmpl w:val="91A03846"/>
    <w:lvl w:ilvl="0" w:tplc="5170B20A">
      <w:start w:val="1"/>
      <w:numFmt w:val="lowerLetter"/>
      <w:lvlText w:val="(%1)"/>
      <w:lvlJc w:val="left"/>
      <w:pPr>
        <w:ind w:left="375" w:hanging="375"/>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15:restartNumberingAfterBreak="0">
    <w:nsid w:val="1E5E2198"/>
    <w:multiLevelType w:val="hybridMultilevel"/>
    <w:tmpl w:val="F5A43796"/>
    <w:lvl w:ilvl="0" w:tplc="39803A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1EA671FD"/>
    <w:multiLevelType w:val="hybridMultilevel"/>
    <w:tmpl w:val="8F60018C"/>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3" w15:restartNumberingAfterBreak="0">
    <w:nsid w:val="1EB544A1"/>
    <w:multiLevelType w:val="hybridMultilevel"/>
    <w:tmpl w:val="0E9CF4EC"/>
    <w:lvl w:ilvl="0" w:tplc="A434EEB4">
      <w:start w:val="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4" w15:restartNumberingAfterBreak="0">
    <w:nsid w:val="1EE454AF"/>
    <w:multiLevelType w:val="hybridMultilevel"/>
    <w:tmpl w:val="1164A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1EEC7A54"/>
    <w:multiLevelType w:val="hybridMultilevel"/>
    <w:tmpl w:val="5BF6590E"/>
    <w:lvl w:ilvl="0" w:tplc="A434EEB4">
      <w:start w:val="2"/>
      <w:numFmt w:val="bullet"/>
      <w:lvlText w:val="-"/>
      <w:lvlJc w:val="left"/>
      <w:pPr>
        <w:ind w:left="1440" w:hanging="360"/>
      </w:pPr>
      <w:rPr>
        <w:rFonts w:ascii="Times New Roman" w:eastAsia="Times New Roman" w:hAnsi="Times New Roman" w:cs="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34527610">
      <w:start w:val="1"/>
      <w:numFmt w:val="lowerRoman"/>
      <w:lvlText w:val="(%5)"/>
      <w:lvlJc w:val="left"/>
      <w:pPr>
        <w:ind w:left="4680" w:hanging="72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15:restartNumberingAfterBreak="0">
    <w:nsid w:val="1F497574"/>
    <w:multiLevelType w:val="hybridMultilevel"/>
    <w:tmpl w:val="79F4EA34"/>
    <w:lvl w:ilvl="0" w:tplc="A434EEB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7" w15:restartNumberingAfterBreak="0">
    <w:nsid w:val="1F611411"/>
    <w:multiLevelType w:val="hybridMultilevel"/>
    <w:tmpl w:val="15EEC2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1FA94B29"/>
    <w:multiLevelType w:val="hybridMultilevel"/>
    <w:tmpl w:val="45F08C26"/>
    <w:lvl w:ilvl="0" w:tplc="0409000F">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CE6368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1FC61F49"/>
    <w:multiLevelType w:val="hybridMultilevel"/>
    <w:tmpl w:val="F33C08A4"/>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1FDE3678"/>
    <w:multiLevelType w:val="hybridMultilevel"/>
    <w:tmpl w:val="C9462004"/>
    <w:lvl w:ilvl="0" w:tplc="9D58DC4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1" w15:restartNumberingAfterBreak="0">
    <w:nsid w:val="20383EF0"/>
    <w:multiLevelType w:val="hybridMultilevel"/>
    <w:tmpl w:val="60C6F124"/>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20521006"/>
    <w:multiLevelType w:val="hybridMultilevel"/>
    <w:tmpl w:val="2604E936"/>
    <w:lvl w:ilvl="0" w:tplc="5B1CD55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20813D4B"/>
    <w:multiLevelType w:val="hybridMultilevel"/>
    <w:tmpl w:val="5720DB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4" w15:restartNumberingAfterBreak="0">
    <w:nsid w:val="209664FA"/>
    <w:multiLevelType w:val="hybridMultilevel"/>
    <w:tmpl w:val="3CAABA1C"/>
    <w:lvl w:ilvl="0" w:tplc="39803AEA">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5" w15:restartNumberingAfterBreak="0">
    <w:nsid w:val="20B274D9"/>
    <w:multiLevelType w:val="hybridMultilevel"/>
    <w:tmpl w:val="CEDC74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6" w15:restartNumberingAfterBreak="0">
    <w:nsid w:val="20E17D5F"/>
    <w:multiLevelType w:val="hybridMultilevel"/>
    <w:tmpl w:val="F3048FC0"/>
    <w:lvl w:ilvl="0" w:tplc="2C366F8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7" w15:restartNumberingAfterBreak="0">
    <w:nsid w:val="20F922E4"/>
    <w:multiLevelType w:val="hybridMultilevel"/>
    <w:tmpl w:val="6E425962"/>
    <w:lvl w:ilvl="0" w:tplc="A64096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8" w15:restartNumberingAfterBreak="0">
    <w:nsid w:val="21154CF6"/>
    <w:multiLevelType w:val="hybridMultilevel"/>
    <w:tmpl w:val="B9940856"/>
    <w:lvl w:ilvl="0" w:tplc="39803AEA">
      <w:start w:val="1"/>
      <w:numFmt w:val="lowerRoman"/>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39" w15:restartNumberingAfterBreak="0">
    <w:nsid w:val="21B12E71"/>
    <w:multiLevelType w:val="hybridMultilevel"/>
    <w:tmpl w:val="D2602C10"/>
    <w:lvl w:ilvl="0" w:tplc="E1DE7BE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0" w15:restartNumberingAfterBreak="0">
    <w:nsid w:val="21CE1D1F"/>
    <w:multiLevelType w:val="hybridMultilevel"/>
    <w:tmpl w:val="D3143258"/>
    <w:lvl w:ilvl="0" w:tplc="A64096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21FB640A"/>
    <w:multiLevelType w:val="hybridMultilevel"/>
    <w:tmpl w:val="BF40778C"/>
    <w:lvl w:ilvl="0" w:tplc="CFBCEB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2" w15:restartNumberingAfterBreak="0">
    <w:nsid w:val="225255C4"/>
    <w:multiLevelType w:val="hybridMultilevel"/>
    <w:tmpl w:val="366650DC"/>
    <w:lvl w:ilvl="0" w:tplc="3796EB66">
      <w:start w:val="1"/>
      <w:numFmt w:val="upperLetter"/>
      <w:lvlText w:val="(%1)"/>
      <w:lvlJc w:val="left"/>
      <w:pPr>
        <w:ind w:left="1350" w:hanging="39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3" w15:restartNumberingAfterBreak="0">
    <w:nsid w:val="22542849"/>
    <w:multiLevelType w:val="hybridMultilevel"/>
    <w:tmpl w:val="667630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225F5850"/>
    <w:multiLevelType w:val="hybridMultilevel"/>
    <w:tmpl w:val="8EA0F69E"/>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5" w15:restartNumberingAfterBreak="0">
    <w:nsid w:val="22624C28"/>
    <w:multiLevelType w:val="hybridMultilevel"/>
    <w:tmpl w:val="508A12F6"/>
    <w:lvl w:ilvl="0" w:tplc="0409000F">
      <w:start w:val="1"/>
      <w:numFmt w:val="decimal"/>
      <w:lvlText w:val="%1."/>
      <w:lvlJc w:val="left"/>
      <w:pPr>
        <w:ind w:left="390" w:hanging="360"/>
      </w:pPr>
    </w:lvl>
    <w:lvl w:ilvl="1" w:tplc="C7FE0FEE">
      <w:start w:val="1"/>
      <w:numFmt w:val="lowerLetter"/>
      <w:lvlText w:val="(%2)"/>
      <w:lvlJc w:val="left"/>
      <w:pPr>
        <w:ind w:left="1110" w:hanging="360"/>
      </w:pPr>
      <w:rPr>
        <w:rFonts w:hint="default"/>
      </w:rPr>
    </w:lvl>
    <w:lvl w:ilvl="2" w:tplc="AB320A14">
      <w:start w:val="1"/>
      <w:numFmt w:val="upperLetter"/>
      <w:lvlText w:val="%3."/>
      <w:lvlJc w:val="left"/>
      <w:pPr>
        <w:ind w:left="2010" w:hanging="360"/>
      </w:pPr>
      <w:rPr>
        <w:rFonts w:hint="default"/>
      </w:r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46" w15:restartNumberingAfterBreak="0">
    <w:nsid w:val="2297313F"/>
    <w:multiLevelType w:val="hybridMultilevel"/>
    <w:tmpl w:val="E1EC9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229D0845"/>
    <w:multiLevelType w:val="hybridMultilevel"/>
    <w:tmpl w:val="D73CDA98"/>
    <w:lvl w:ilvl="0" w:tplc="39803AEA">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229E2DE7"/>
    <w:multiLevelType w:val="hybridMultilevel"/>
    <w:tmpl w:val="69A66F4A"/>
    <w:lvl w:ilvl="0" w:tplc="3B709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22C63102"/>
    <w:multiLevelType w:val="hybridMultilevel"/>
    <w:tmpl w:val="A3125DCA"/>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22CE7080"/>
    <w:multiLevelType w:val="hybridMultilevel"/>
    <w:tmpl w:val="C2025CC8"/>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1" w15:restartNumberingAfterBreak="0">
    <w:nsid w:val="22F53F29"/>
    <w:multiLevelType w:val="multilevel"/>
    <w:tmpl w:val="40764A24"/>
    <w:lvl w:ilvl="0">
      <w:start w:val="1"/>
      <w:numFmt w:val="decimal"/>
      <w:lvlText w:val="%1."/>
      <w:lvlJc w:val="left"/>
      <w:pPr>
        <w:ind w:left="735" w:hanging="360"/>
      </w:pPr>
      <w:rPr>
        <w:rFonts w:hint="default"/>
      </w:rPr>
    </w:lvl>
    <w:lvl w:ilvl="1">
      <w:start w:val="1"/>
      <w:numFmt w:val="decimal"/>
      <w:isLgl/>
      <w:lvlText w:val="%1.%2"/>
      <w:lvlJc w:val="left"/>
      <w:pPr>
        <w:ind w:left="735" w:hanging="36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095" w:hanging="72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455"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5" w:hanging="1440"/>
      </w:pPr>
      <w:rPr>
        <w:rFonts w:hint="default"/>
      </w:rPr>
    </w:lvl>
    <w:lvl w:ilvl="8">
      <w:start w:val="1"/>
      <w:numFmt w:val="decimal"/>
      <w:isLgl/>
      <w:lvlText w:val="%1.%2.%3.%4.%5.%6.%7.%8.%9"/>
      <w:lvlJc w:val="left"/>
      <w:pPr>
        <w:ind w:left="2175" w:hanging="1800"/>
      </w:pPr>
      <w:rPr>
        <w:rFonts w:hint="default"/>
      </w:rPr>
    </w:lvl>
  </w:abstractNum>
  <w:abstractNum w:abstractNumId="252" w15:restartNumberingAfterBreak="0">
    <w:nsid w:val="23983E82"/>
    <w:multiLevelType w:val="hybridMultilevel"/>
    <w:tmpl w:val="4BF20D56"/>
    <w:lvl w:ilvl="0" w:tplc="4CA0FCF8">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3" w15:restartNumberingAfterBreak="0">
    <w:nsid w:val="239A7497"/>
    <w:multiLevelType w:val="hybridMultilevel"/>
    <w:tmpl w:val="C12AF6FE"/>
    <w:lvl w:ilvl="0" w:tplc="19FE98C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4" w15:restartNumberingAfterBreak="0">
    <w:nsid w:val="23FA7033"/>
    <w:multiLevelType w:val="hybridMultilevel"/>
    <w:tmpl w:val="39C0D4F8"/>
    <w:lvl w:ilvl="0" w:tplc="B42EFE52">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15:restartNumberingAfterBreak="0">
    <w:nsid w:val="23FE724C"/>
    <w:multiLevelType w:val="hybridMultilevel"/>
    <w:tmpl w:val="39388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241626CD"/>
    <w:multiLevelType w:val="hybridMultilevel"/>
    <w:tmpl w:val="8ADEFE60"/>
    <w:lvl w:ilvl="0" w:tplc="39803AEA">
      <w:start w:val="1"/>
      <w:numFmt w:val="low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7" w15:restartNumberingAfterBreak="0">
    <w:nsid w:val="243C5B42"/>
    <w:multiLevelType w:val="hybridMultilevel"/>
    <w:tmpl w:val="DBC8021A"/>
    <w:lvl w:ilvl="0" w:tplc="E80472E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24435565"/>
    <w:multiLevelType w:val="hybridMultilevel"/>
    <w:tmpl w:val="757A6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244D6365"/>
    <w:multiLevelType w:val="hybridMultilevel"/>
    <w:tmpl w:val="76029700"/>
    <w:lvl w:ilvl="0" w:tplc="955EC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24766E93"/>
    <w:multiLevelType w:val="hybridMultilevel"/>
    <w:tmpl w:val="A8AE964E"/>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24B024D2"/>
    <w:multiLevelType w:val="hybridMultilevel"/>
    <w:tmpl w:val="97C626F4"/>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2" w15:restartNumberingAfterBreak="0">
    <w:nsid w:val="24C26DDE"/>
    <w:multiLevelType w:val="hybridMultilevel"/>
    <w:tmpl w:val="5B762064"/>
    <w:lvl w:ilvl="0" w:tplc="3B709524">
      <w:start w:val="1"/>
      <w:numFmt w:val="lowerLetter"/>
      <w:lvlText w:val="(%1)"/>
      <w:lvlJc w:val="left"/>
      <w:pPr>
        <w:ind w:left="1200" w:hanging="360"/>
      </w:pPr>
      <w:rPr>
        <w:rFonts w:hint="default"/>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3" w15:restartNumberingAfterBreak="0">
    <w:nsid w:val="251B3230"/>
    <w:multiLevelType w:val="hybridMultilevel"/>
    <w:tmpl w:val="4BF210B4"/>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4" w15:restartNumberingAfterBreak="0">
    <w:nsid w:val="25393598"/>
    <w:multiLevelType w:val="hybridMultilevel"/>
    <w:tmpl w:val="83D4DD12"/>
    <w:lvl w:ilvl="0" w:tplc="39803AEA">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5" w15:restartNumberingAfterBreak="0">
    <w:nsid w:val="253D545F"/>
    <w:multiLevelType w:val="hybridMultilevel"/>
    <w:tmpl w:val="095E98DA"/>
    <w:lvl w:ilvl="0" w:tplc="3B709524">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66" w15:restartNumberingAfterBreak="0">
    <w:nsid w:val="254C1D74"/>
    <w:multiLevelType w:val="hybridMultilevel"/>
    <w:tmpl w:val="57A6E73A"/>
    <w:lvl w:ilvl="0" w:tplc="39803A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2558625F"/>
    <w:multiLevelType w:val="hybridMultilevel"/>
    <w:tmpl w:val="5E38DEE0"/>
    <w:lvl w:ilvl="0" w:tplc="A64096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8" w15:restartNumberingAfterBreak="0">
    <w:nsid w:val="2566018E"/>
    <w:multiLevelType w:val="hybridMultilevel"/>
    <w:tmpl w:val="41860FC8"/>
    <w:lvl w:ilvl="0" w:tplc="D41CC1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25764BFB"/>
    <w:multiLevelType w:val="hybridMultilevel"/>
    <w:tmpl w:val="5FF815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25A97A75"/>
    <w:multiLevelType w:val="hybridMultilevel"/>
    <w:tmpl w:val="46325686"/>
    <w:lvl w:ilvl="0" w:tplc="5FB66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25BB2867"/>
    <w:multiLevelType w:val="hybridMultilevel"/>
    <w:tmpl w:val="7C681D8C"/>
    <w:lvl w:ilvl="0" w:tplc="217AAD5A">
      <w:start w:val="1"/>
      <w:numFmt w:val="lowerLetter"/>
      <w:lvlText w:val="(%1)"/>
      <w:lvlJc w:val="left"/>
      <w:pPr>
        <w:ind w:left="360" w:hanging="360"/>
      </w:pPr>
      <w:rPr>
        <w:rFonts w:ascii="Times New Roman" w:eastAsia="Arial Unicode MS"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2" w15:restartNumberingAfterBreak="0">
    <w:nsid w:val="25C5290C"/>
    <w:multiLevelType w:val="hybridMultilevel"/>
    <w:tmpl w:val="FCF619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25E45A67"/>
    <w:multiLevelType w:val="hybridMultilevel"/>
    <w:tmpl w:val="CF466A6C"/>
    <w:lvl w:ilvl="0" w:tplc="A434EEB4">
      <w:start w:val="2"/>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4" w15:restartNumberingAfterBreak="0">
    <w:nsid w:val="261F23B2"/>
    <w:multiLevelType w:val="hybridMultilevel"/>
    <w:tmpl w:val="49406A0C"/>
    <w:lvl w:ilvl="0" w:tplc="A434EEB4">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5" w15:restartNumberingAfterBreak="0">
    <w:nsid w:val="262513A2"/>
    <w:multiLevelType w:val="hybridMultilevel"/>
    <w:tmpl w:val="C1C890B6"/>
    <w:lvl w:ilvl="0" w:tplc="3B709524">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76" w15:restartNumberingAfterBreak="0">
    <w:nsid w:val="266947EF"/>
    <w:multiLevelType w:val="hybridMultilevel"/>
    <w:tmpl w:val="B6F8CFD8"/>
    <w:lvl w:ilvl="0" w:tplc="39803A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7" w15:restartNumberingAfterBreak="0">
    <w:nsid w:val="2674701C"/>
    <w:multiLevelType w:val="hybridMultilevel"/>
    <w:tmpl w:val="0CF2057A"/>
    <w:lvl w:ilvl="0" w:tplc="D5FE00AC">
      <w:start w:val="1"/>
      <w:numFmt w:val="upperLetter"/>
      <w:lvlText w:val="%1."/>
      <w:lvlJc w:val="left"/>
      <w:pPr>
        <w:ind w:left="480" w:hanging="4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8" w15:restartNumberingAfterBreak="0">
    <w:nsid w:val="269B2EFB"/>
    <w:multiLevelType w:val="hybridMultilevel"/>
    <w:tmpl w:val="1C4C1966"/>
    <w:lvl w:ilvl="0" w:tplc="39803AEA">
      <w:start w:val="1"/>
      <w:numFmt w:val="lowerRoman"/>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79" w15:restartNumberingAfterBreak="0">
    <w:nsid w:val="279D7B82"/>
    <w:multiLevelType w:val="hybridMultilevel"/>
    <w:tmpl w:val="178A62C0"/>
    <w:lvl w:ilvl="0" w:tplc="A64096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0" w15:restartNumberingAfterBreak="0">
    <w:nsid w:val="27A64E58"/>
    <w:multiLevelType w:val="hybridMultilevel"/>
    <w:tmpl w:val="7FDA60FC"/>
    <w:lvl w:ilvl="0" w:tplc="3B709524">
      <w:start w:val="1"/>
      <w:numFmt w:val="lowerLetter"/>
      <w:lvlText w:val="(%1)"/>
      <w:lvlJc w:val="left"/>
      <w:pPr>
        <w:ind w:left="660" w:hanging="360"/>
      </w:pPr>
      <w:rPr>
        <w:rFonts w:hint="default"/>
      </w:r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81" w15:restartNumberingAfterBreak="0">
    <w:nsid w:val="27FD52DF"/>
    <w:multiLevelType w:val="hybridMultilevel"/>
    <w:tmpl w:val="E698E606"/>
    <w:lvl w:ilvl="0" w:tplc="3B709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281617C3"/>
    <w:multiLevelType w:val="hybridMultilevel"/>
    <w:tmpl w:val="9F4C9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28383771"/>
    <w:multiLevelType w:val="hybridMultilevel"/>
    <w:tmpl w:val="458A1E54"/>
    <w:lvl w:ilvl="0" w:tplc="39803AEA">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4" w15:restartNumberingAfterBreak="0">
    <w:nsid w:val="283D6395"/>
    <w:multiLevelType w:val="hybridMultilevel"/>
    <w:tmpl w:val="16786C6E"/>
    <w:lvl w:ilvl="0" w:tplc="CFBCEBC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5" w15:restartNumberingAfterBreak="0">
    <w:nsid w:val="2842344F"/>
    <w:multiLevelType w:val="hybridMultilevel"/>
    <w:tmpl w:val="DAC2F2C4"/>
    <w:lvl w:ilvl="0" w:tplc="8632C6C4">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6" w15:restartNumberingAfterBreak="0">
    <w:nsid w:val="28807FED"/>
    <w:multiLevelType w:val="hybridMultilevel"/>
    <w:tmpl w:val="140C7576"/>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7" w15:restartNumberingAfterBreak="0">
    <w:nsid w:val="289C2F6F"/>
    <w:multiLevelType w:val="hybridMultilevel"/>
    <w:tmpl w:val="F70AC0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8" w15:restartNumberingAfterBreak="0">
    <w:nsid w:val="28A57D86"/>
    <w:multiLevelType w:val="hybridMultilevel"/>
    <w:tmpl w:val="B574B3BA"/>
    <w:lvl w:ilvl="0" w:tplc="39803A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28C260DB"/>
    <w:multiLevelType w:val="hybridMultilevel"/>
    <w:tmpl w:val="252C7774"/>
    <w:lvl w:ilvl="0" w:tplc="1C1234BC">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0" w15:restartNumberingAfterBreak="0">
    <w:nsid w:val="290847AF"/>
    <w:multiLevelType w:val="hybridMultilevel"/>
    <w:tmpl w:val="746818FE"/>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1" w15:restartNumberingAfterBreak="0">
    <w:nsid w:val="290F5FA3"/>
    <w:multiLevelType w:val="hybridMultilevel"/>
    <w:tmpl w:val="552CE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292367B1"/>
    <w:multiLevelType w:val="hybridMultilevel"/>
    <w:tmpl w:val="580C1BD4"/>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3" w15:restartNumberingAfterBreak="0">
    <w:nsid w:val="29624BF4"/>
    <w:multiLevelType w:val="hybridMultilevel"/>
    <w:tmpl w:val="177EB908"/>
    <w:lvl w:ilvl="0" w:tplc="A64096F6">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29990829"/>
    <w:multiLevelType w:val="hybridMultilevel"/>
    <w:tmpl w:val="9A645A56"/>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5" w15:restartNumberingAfterBreak="0">
    <w:nsid w:val="29A60D6C"/>
    <w:multiLevelType w:val="hybridMultilevel"/>
    <w:tmpl w:val="8E3ABB0A"/>
    <w:lvl w:ilvl="0" w:tplc="0409000F">
      <w:start w:val="1"/>
      <w:numFmt w:val="decimal"/>
      <w:lvlText w:val="%1."/>
      <w:lvlJc w:val="left"/>
      <w:pPr>
        <w:ind w:left="810" w:hanging="360"/>
      </w:pPr>
      <w:rPr>
        <w:rFonts w:hint="default"/>
      </w:rPr>
    </w:lvl>
    <w:lvl w:ilvl="1" w:tplc="EEE426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29B07BFE"/>
    <w:multiLevelType w:val="hybridMultilevel"/>
    <w:tmpl w:val="22FECE08"/>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7" w15:restartNumberingAfterBreak="0">
    <w:nsid w:val="29D22489"/>
    <w:multiLevelType w:val="hybridMultilevel"/>
    <w:tmpl w:val="A4A86774"/>
    <w:lvl w:ilvl="0" w:tplc="A434EEB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8" w15:restartNumberingAfterBreak="0">
    <w:nsid w:val="2A117E8B"/>
    <w:multiLevelType w:val="hybridMultilevel"/>
    <w:tmpl w:val="E9CCE0C0"/>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9" w15:restartNumberingAfterBreak="0">
    <w:nsid w:val="2A30230F"/>
    <w:multiLevelType w:val="hybridMultilevel"/>
    <w:tmpl w:val="56A8F6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0" w15:restartNumberingAfterBreak="0">
    <w:nsid w:val="2AE26C99"/>
    <w:multiLevelType w:val="hybridMultilevel"/>
    <w:tmpl w:val="016AB9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1" w15:restartNumberingAfterBreak="0">
    <w:nsid w:val="2B1F742E"/>
    <w:multiLevelType w:val="hybridMultilevel"/>
    <w:tmpl w:val="A6FEF04A"/>
    <w:lvl w:ilvl="0" w:tplc="A434EEB4">
      <w:start w:val="2"/>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2" w15:restartNumberingAfterBreak="0">
    <w:nsid w:val="2B231865"/>
    <w:multiLevelType w:val="multilevel"/>
    <w:tmpl w:val="19844C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320" w:hanging="960"/>
      </w:pPr>
      <w:rPr>
        <w:rFonts w:hint="default"/>
      </w:rPr>
    </w:lvl>
    <w:lvl w:ilvl="3">
      <w:start w:val="1"/>
      <w:numFmt w:val="decimal"/>
      <w:isLgl/>
      <w:lvlText w:val="%1.%2.%3.%4."/>
      <w:lvlJc w:val="left"/>
      <w:pPr>
        <w:ind w:left="1320" w:hanging="960"/>
      </w:pPr>
      <w:rPr>
        <w:rFonts w:hint="default"/>
      </w:rPr>
    </w:lvl>
    <w:lvl w:ilvl="4">
      <w:start w:val="1"/>
      <w:numFmt w:val="decimal"/>
      <w:isLgl/>
      <w:lvlText w:val="%1.%2.%3.%4.%5."/>
      <w:lvlJc w:val="left"/>
      <w:pPr>
        <w:ind w:left="1680" w:hanging="1320"/>
      </w:pPr>
      <w:rPr>
        <w:rFonts w:hint="default"/>
      </w:rPr>
    </w:lvl>
    <w:lvl w:ilvl="5">
      <w:start w:val="1"/>
      <w:numFmt w:val="decimal"/>
      <w:isLgl/>
      <w:lvlText w:val="%1.%2.%3.%4.%5.%6."/>
      <w:lvlJc w:val="left"/>
      <w:pPr>
        <w:ind w:left="1680" w:hanging="1320"/>
      </w:pPr>
      <w:rPr>
        <w:rFonts w:hint="default"/>
      </w:rPr>
    </w:lvl>
    <w:lvl w:ilvl="6">
      <w:start w:val="1"/>
      <w:numFmt w:val="decimal"/>
      <w:isLgl/>
      <w:lvlText w:val="%1.%2.%3.%4.%5.%6.%7."/>
      <w:lvlJc w:val="left"/>
      <w:pPr>
        <w:ind w:left="2040" w:hanging="1680"/>
      </w:pPr>
      <w:rPr>
        <w:rFonts w:hint="default"/>
      </w:rPr>
    </w:lvl>
    <w:lvl w:ilvl="7">
      <w:start w:val="1"/>
      <w:numFmt w:val="decimal"/>
      <w:isLgl/>
      <w:lvlText w:val="%1.%2.%3.%4.%5.%6.%7.%8."/>
      <w:lvlJc w:val="left"/>
      <w:pPr>
        <w:ind w:left="2040" w:hanging="1680"/>
      </w:pPr>
      <w:rPr>
        <w:rFonts w:hint="default"/>
      </w:rPr>
    </w:lvl>
    <w:lvl w:ilvl="8">
      <w:start w:val="1"/>
      <w:numFmt w:val="decimal"/>
      <w:isLgl/>
      <w:lvlText w:val="%1.%2.%3.%4.%5.%6.%7.%8.%9."/>
      <w:lvlJc w:val="left"/>
      <w:pPr>
        <w:ind w:left="2400" w:hanging="2040"/>
      </w:pPr>
      <w:rPr>
        <w:rFonts w:hint="default"/>
      </w:rPr>
    </w:lvl>
  </w:abstractNum>
  <w:abstractNum w:abstractNumId="303" w15:restartNumberingAfterBreak="0">
    <w:nsid w:val="2B632CC1"/>
    <w:multiLevelType w:val="hybridMultilevel"/>
    <w:tmpl w:val="66DC95AE"/>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2B870611"/>
    <w:multiLevelType w:val="hybridMultilevel"/>
    <w:tmpl w:val="B83C7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2B923C78"/>
    <w:multiLevelType w:val="hybridMultilevel"/>
    <w:tmpl w:val="1916CE8A"/>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6" w15:restartNumberingAfterBreak="0">
    <w:nsid w:val="2BD67679"/>
    <w:multiLevelType w:val="hybridMultilevel"/>
    <w:tmpl w:val="81A644D8"/>
    <w:lvl w:ilvl="0" w:tplc="0409000F">
      <w:start w:val="1"/>
      <w:numFmt w:val="decimal"/>
      <w:lvlText w:val="%1."/>
      <w:lvlJc w:val="left"/>
      <w:pPr>
        <w:ind w:left="1020" w:hanging="360"/>
      </w:pPr>
    </w:lvl>
    <w:lvl w:ilvl="1" w:tplc="04090019">
      <w:start w:val="1"/>
      <w:numFmt w:val="lowerLetter"/>
      <w:lvlText w:val="%2."/>
      <w:lvlJc w:val="left"/>
      <w:pPr>
        <w:ind w:left="1740" w:hanging="360"/>
      </w:pPr>
    </w:lvl>
    <w:lvl w:ilvl="2" w:tplc="0409001B">
      <w:start w:val="1"/>
      <w:numFmt w:val="lowerRoman"/>
      <w:lvlText w:val="%3."/>
      <w:lvlJc w:val="right"/>
      <w:pPr>
        <w:ind w:left="2460" w:hanging="180"/>
      </w:pPr>
    </w:lvl>
    <w:lvl w:ilvl="3" w:tplc="0409000F">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07" w15:restartNumberingAfterBreak="0">
    <w:nsid w:val="2C1B50B4"/>
    <w:multiLevelType w:val="hybridMultilevel"/>
    <w:tmpl w:val="4C20EA74"/>
    <w:lvl w:ilvl="0" w:tplc="323EBC3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8" w15:restartNumberingAfterBreak="0">
    <w:nsid w:val="2C306CB1"/>
    <w:multiLevelType w:val="hybridMultilevel"/>
    <w:tmpl w:val="42F62F74"/>
    <w:lvl w:ilvl="0" w:tplc="39803A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9" w15:restartNumberingAfterBreak="0">
    <w:nsid w:val="2C452164"/>
    <w:multiLevelType w:val="hybridMultilevel"/>
    <w:tmpl w:val="55D07732"/>
    <w:lvl w:ilvl="0" w:tplc="3B709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2C637BC3"/>
    <w:multiLevelType w:val="hybridMultilevel"/>
    <w:tmpl w:val="3DECFF52"/>
    <w:lvl w:ilvl="0" w:tplc="39803AEA">
      <w:start w:val="1"/>
      <w:numFmt w:val="lowerRoman"/>
      <w:lvlText w:val="(%1)"/>
      <w:lvlJc w:val="left"/>
      <w:pPr>
        <w:ind w:left="1080" w:hanging="360"/>
      </w:pPr>
      <w:rPr>
        <w:rFonts w:hint="default"/>
      </w:rPr>
    </w:lvl>
    <w:lvl w:ilvl="1" w:tplc="7898E8EA">
      <w:start w:val="1"/>
      <w:numFmt w:val="upperLetter"/>
      <w:lvlText w:val="%2."/>
      <w:lvlJc w:val="left"/>
      <w:pPr>
        <w:ind w:left="1920" w:hanging="48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1" w15:restartNumberingAfterBreak="0">
    <w:nsid w:val="2C7534DD"/>
    <w:multiLevelType w:val="hybridMultilevel"/>
    <w:tmpl w:val="5CB4EB7C"/>
    <w:lvl w:ilvl="0" w:tplc="0409000F">
      <w:start w:val="1"/>
      <w:numFmt w:val="decimal"/>
      <w:lvlText w:val="%1."/>
      <w:lvlJc w:val="left"/>
      <w:pPr>
        <w:ind w:left="1200" w:hanging="360"/>
      </w:p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12" w15:restartNumberingAfterBreak="0">
    <w:nsid w:val="2CB30CEC"/>
    <w:multiLevelType w:val="hybridMultilevel"/>
    <w:tmpl w:val="FB3A77CE"/>
    <w:lvl w:ilvl="0" w:tplc="217AAD5A">
      <w:start w:val="1"/>
      <w:numFmt w:val="lowerLetter"/>
      <w:lvlText w:val="(%1)"/>
      <w:lvlJc w:val="left"/>
      <w:pPr>
        <w:ind w:left="720" w:hanging="360"/>
      </w:pPr>
      <w:rPr>
        <w:rFonts w:ascii="Times New Roman" w:eastAsia="Arial Unicode MS"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2D0978EE"/>
    <w:multiLevelType w:val="hybridMultilevel"/>
    <w:tmpl w:val="088C5AB8"/>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4" w15:restartNumberingAfterBreak="0">
    <w:nsid w:val="2D3B7AC8"/>
    <w:multiLevelType w:val="hybridMultilevel"/>
    <w:tmpl w:val="4D286E4C"/>
    <w:lvl w:ilvl="0" w:tplc="39803AEA">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5" w15:restartNumberingAfterBreak="0">
    <w:nsid w:val="2D9D2CB2"/>
    <w:multiLevelType w:val="hybridMultilevel"/>
    <w:tmpl w:val="E0DE678C"/>
    <w:lvl w:ilvl="0" w:tplc="217AAD5A">
      <w:start w:val="1"/>
      <w:numFmt w:val="lowerLetter"/>
      <w:lvlText w:val="(%1)"/>
      <w:lvlJc w:val="left"/>
      <w:pPr>
        <w:ind w:left="360" w:hanging="360"/>
      </w:pPr>
      <w:rPr>
        <w:rFonts w:ascii="Times New Roman" w:eastAsia="Arial Unicode MS"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6" w15:restartNumberingAfterBreak="0">
    <w:nsid w:val="2DB24DCD"/>
    <w:multiLevelType w:val="hybridMultilevel"/>
    <w:tmpl w:val="D8608160"/>
    <w:lvl w:ilvl="0" w:tplc="A64096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2E4A7641"/>
    <w:multiLevelType w:val="hybridMultilevel"/>
    <w:tmpl w:val="34C00DA2"/>
    <w:lvl w:ilvl="0" w:tplc="0792D0AA">
      <w:start w:val="1"/>
      <w:numFmt w:val="lowerLetter"/>
      <w:lvlText w:val="(%1)"/>
      <w:lvlJc w:val="left"/>
      <w:pPr>
        <w:ind w:left="360" w:hanging="360"/>
      </w:pPr>
      <w:rPr>
        <w:rFonts w:hint="default"/>
        <w:b w:val="0"/>
      </w:rPr>
    </w:lvl>
    <w:lvl w:ilvl="1" w:tplc="60E0EF9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8" w15:restartNumberingAfterBreak="0">
    <w:nsid w:val="2E524B3C"/>
    <w:multiLevelType w:val="hybridMultilevel"/>
    <w:tmpl w:val="75C45A74"/>
    <w:lvl w:ilvl="0" w:tplc="88768FF4">
      <w:start w:val="1"/>
      <w:numFmt w:val="lowerLetter"/>
      <w:lvlText w:val="(%1)"/>
      <w:lvlJc w:val="left"/>
      <w:pPr>
        <w:ind w:left="750" w:hanging="39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2E5E0979"/>
    <w:multiLevelType w:val="hybridMultilevel"/>
    <w:tmpl w:val="5B8A3BBC"/>
    <w:lvl w:ilvl="0" w:tplc="CFBCEBC0">
      <w:start w:val="1"/>
      <w:numFmt w:val="lowerRoman"/>
      <w:lvlText w:val="(%1)"/>
      <w:lvlJc w:val="left"/>
      <w:pPr>
        <w:ind w:left="720" w:hanging="360"/>
      </w:pPr>
      <w:rPr>
        <w:rFonts w:hint="default"/>
      </w:rPr>
    </w:lvl>
    <w:lvl w:ilvl="1" w:tplc="CFBCEBC0">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D6564D2C">
      <w:start w:val="1"/>
      <w:numFmt w:val="decimal"/>
      <w:lvlText w:val="%4."/>
      <w:lvlJc w:val="left"/>
      <w:pPr>
        <w:ind w:left="2880" w:hanging="360"/>
      </w:pPr>
      <w:rPr>
        <w:rFonts w:hint="default"/>
      </w:rPr>
    </w:lvl>
    <w:lvl w:ilvl="4" w:tplc="E940BC5A">
      <w:start w:val="1"/>
      <w:numFmt w:val="lowerLetter"/>
      <w:lvlText w:val="(%5)"/>
      <w:lvlJc w:val="left"/>
      <w:pPr>
        <w:ind w:left="3600" w:hanging="360"/>
      </w:pPr>
      <w:rPr>
        <w:rFonts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2EAD7034"/>
    <w:multiLevelType w:val="hybridMultilevel"/>
    <w:tmpl w:val="77B866D8"/>
    <w:lvl w:ilvl="0" w:tplc="A64096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1" w15:restartNumberingAfterBreak="0">
    <w:nsid w:val="2EF06DA2"/>
    <w:multiLevelType w:val="hybridMultilevel"/>
    <w:tmpl w:val="5AEA2040"/>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2" w15:restartNumberingAfterBreak="0">
    <w:nsid w:val="2F2279FD"/>
    <w:multiLevelType w:val="hybridMultilevel"/>
    <w:tmpl w:val="3FB20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2F4E10CD"/>
    <w:multiLevelType w:val="hybridMultilevel"/>
    <w:tmpl w:val="7DF6BA5E"/>
    <w:lvl w:ilvl="0" w:tplc="39803AEA">
      <w:start w:val="1"/>
      <w:numFmt w:val="lowerRoman"/>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24" w15:restartNumberingAfterBreak="0">
    <w:nsid w:val="2F551437"/>
    <w:multiLevelType w:val="hybridMultilevel"/>
    <w:tmpl w:val="D764A1EA"/>
    <w:lvl w:ilvl="0" w:tplc="5FB66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2F6D3671"/>
    <w:multiLevelType w:val="multilevel"/>
    <w:tmpl w:val="738C673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6" w15:restartNumberingAfterBreak="0">
    <w:nsid w:val="2F7A1A4A"/>
    <w:multiLevelType w:val="hybridMultilevel"/>
    <w:tmpl w:val="9628F1E6"/>
    <w:lvl w:ilvl="0" w:tplc="39803A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7" w15:restartNumberingAfterBreak="0">
    <w:nsid w:val="2F800607"/>
    <w:multiLevelType w:val="hybridMultilevel"/>
    <w:tmpl w:val="D90AE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2F8A0C4C"/>
    <w:multiLevelType w:val="hybridMultilevel"/>
    <w:tmpl w:val="E7AAF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2FF0426E"/>
    <w:multiLevelType w:val="hybridMultilevel"/>
    <w:tmpl w:val="86BE9F06"/>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0" w15:restartNumberingAfterBreak="0">
    <w:nsid w:val="301E246A"/>
    <w:multiLevelType w:val="hybridMultilevel"/>
    <w:tmpl w:val="791A7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3032353B"/>
    <w:multiLevelType w:val="hybridMultilevel"/>
    <w:tmpl w:val="8E54A2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303D43DA"/>
    <w:multiLevelType w:val="hybridMultilevel"/>
    <w:tmpl w:val="8BDAD3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30416C4D"/>
    <w:multiLevelType w:val="hybridMultilevel"/>
    <w:tmpl w:val="2C0AFA6E"/>
    <w:lvl w:ilvl="0" w:tplc="E200AF1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30851D91"/>
    <w:multiLevelType w:val="hybridMultilevel"/>
    <w:tmpl w:val="EB98E494"/>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5" w15:restartNumberingAfterBreak="0">
    <w:nsid w:val="308651E0"/>
    <w:multiLevelType w:val="hybridMultilevel"/>
    <w:tmpl w:val="A32C63C4"/>
    <w:lvl w:ilvl="0" w:tplc="3B709524">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36" w15:restartNumberingAfterBreak="0">
    <w:nsid w:val="30BF504C"/>
    <w:multiLevelType w:val="hybridMultilevel"/>
    <w:tmpl w:val="89282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30ED3409"/>
    <w:multiLevelType w:val="hybridMultilevel"/>
    <w:tmpl w:val="156AE1A8"/>
    <w:lvl w:ilvl="0" w:tplc="3B709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311B0BC2"/>
    <w:multiLevelType w:val="hybridMultilevel"/>
    <w:tmpl w:val="A50EAA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2428EC4">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31AE1D6B"/>
    <w:multiLevelType w:val="hybridMultilevel"/>
    <w:tmpl w:val="7806FD9A"/>
    <w:lvl w:ilvl="0" w:tplc="217AAD5A">
      <w:start w:val="1"/>
      <w:numFmt w:val="lowerLetter"/>
      <w:lvlText w:val="(%1)"/>
      <w:lvlJc w:val="left"/>
      <w:pPr>
        <w:ind w:left="360" w:hanging="360"/>
      </w:pPr>
      <w:rPr>
        <w:rFonts w:ascii="Times New Roman" w:eastAsia="Arial Unicode MS"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0" w15:restartNumberingAfterBreak="0">
    <w:nsid w:val="31D874CE"/>
    <w:multiLevelType w:val="hybridMultilevel"/>
    <w:tmpl w:val="60CA84A6"/>
    <w:lvl w:ilvl="0" w:tplc="7D6AA87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1" w15:restartNumberingAfterBreak="0">
    <w:nsid w:val="32176377"/>
    <w:multiLevelType w:val="hybridMultilevel"/>
    <w:tmpl w:val="13C246FC"/>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2" w15:restartNumberingAfterBreak="0">
    <w:nsid w:val="322A39E6"/>
    <w:multiLevelType w:val="hybridMultilevel"/>
    <w:tmpl w:val="E1F89F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322E3AD6"/>
    <w:multiLevelType w:val="hybridMultilevel"/>
    <w:tmpl w:val="E4AAF482"/>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32663561"/>
    <w:multiLevelType w:val="hybridMultilevel"/>
    <w:tmpl w:val="4D08B10E"/>
    <w:lvl w:ilvl="0" w:tplc="0409000F">
      <w:start w:val="1"/>
      <w:numFmt w:val="decimal"/>
      <w:lvlText w:val="%1."/>
      <w:lvlJc w:val="left"/>
      <w:pPr>
        <w:ind w:left="1200" w:hanging="360"/>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FD869992">
      <w:start w:val="1"/>
      <w:numFmt w:val="lowerRoman"/>
      <w:lvlText w:val="(%5)"/>
      <w:lvlJc w:val="left"/>
      <w:pPr>
        <w:ind w:left="4440" w:hanging="720"/>
      </w:pPr>
      <w:rPr>
        <w:rFonts w:hint="default"/>
      </w:rPr>
    </w:lvl>
    <w:lvl w:ilvl="5" w:tplc="E82EC536">
      <w:start w:val="1"/>
      <w:numFmt w:val="lowerLetter"/>
      <w:lvlText w:val="(%6)"/>
      <w:lvlJc w:val="left"/>
      <w:pPr>
        <w:ind w:left="4980" w:hanging="360"/>
      </w:pPr>
      <w:rPr>
        <w:rFonts w:hint="default"/>
      </w:r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45" w15:restartNumberingAfterBreak="0">
    <w:nsid w:val="326920CB"/>
    <w:multiLevelType w:val="hybridMultilevel"/>
    <w:tmpl w:val="6F92D556"/>
    <w:lvl w:ilvl="0" w:tplc="80060482">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32727818"/>
    <w:multiLevelType w:val="hybridMultilevel"/>
    <w:tmpl w:val="27C89C2A"/>
    <w:lvl w:ilvl="0" w:tplc="A64096F6">
      <w:start w:val="1"/>
      <w:numFmt w:val="lowerLetter"/>
      <w:lvlText w:val="(%1)"/>
      <w:lvlJc w:val="left"/>
      <w:pPr>
        <w:ind w:left="360" w:hanging="360"/>
      </w:pPr>
      <w:rPr>
        <w:rFonts w:hint="default"/>
      </w:rPr>
    </w:lvl>
    <w:lvl w:ilvl="1" w:tplc="F6EEABC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7" w15:restartNumberingAfterBreak="0">
    <w:nsid w:val="329000A9"/>
    <w:multiLevelType w:val="hybridMultilevel"/>
    <w:tmpl w:val="26447694"/>
    <w:lvl w:ilvl="0" w:tplc="82A203C4">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8" w15:restartNumberingAfterBreak="0">
    <w:nsid w:val="32952C1A"/>
    <w:multiLevelType w:val="hybridMultilevel"/>
    <w:tmpl w:val="C6344C54"/>
    <w:lvl w:ilvl="0" w:tplc="AF6C52C8">
      <w:start w:val="1"/>
      <w:numFmt w:val="decimal"/>
      <w:lvlText w:val="(%1)"/>
      <w:lvlJc w:val="left"/>
      <w:pPr>
        <w:ind w:left="810" w:hanging="360"/>
      </w:pPr>
      <w:rPr>
        <w:rFonts w:ascii="Times New Roman" w:eastAsia="Times New Roman" w:hAnsi="Times New Roman" w:cs="Times New Roman"/>
        <w:b w:val="0"/>
        <w:strike w:val="0"/>
        <w:color w:val="auto"/>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9" w15:restartNumberingAfterBreak="0">
    <w:nsid w:val="32A072FB"/>
    <w:multiLevelType w:val="hybridMultilevel"/>
    <w:tmpl w:val="54FE0442"/>
    <w:lvl w:ilvl="0" w:tplc="B3FEA29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32A64270"/>
    <w:multiLevelType w:val="hybridMultilevel"/>
    <w:tmpl w:val="2C4CC8B4"/>
    <w:lvl w:ilvl="0" w:tplc="A434EEB4">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1" w15:restartNumberingAfterBreak="0">
    <w:nsid w:val="32AC3C17"/>
    <w:multiLevelType w:val="hybridMultilevel"/>
    <w:tmpl w:val="1FD80A76"/>
    <w:lvl w:ilvl="0" w:tplc="0409000F">
      <w:start w:val="1"/>
      <w:numFmt w:val="decimal"/>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52" w15:restartNumberingAfterBreak="0">
    <w:nsid w:val="32B33D61"/>
    <w:multiLevelType w:val="hybridMultilevel"/>
    <w:tmpl w:val="044C5700"/>
    <w:lvl w:ilvl="0" w:tplc="0409000F">
      <w:start w:val="1"/>
      <w:numFmt w:val="decimal"/>
      <w:lvlText w:val="%1."/>
      <w:lvlJc w:val="left"/>
      <w:pPr>
        <w:ind w:left="1080" w:hanging="360"/>
      </w:pPr>
    </w:lvl>
    <w:lvl w:ilvl="1" w:tplc="9D1A9A3C">
      <w:start w:val="1"/>
      <w:numFmt w:val="decimal"/>
      <w:lvlText w:val="(%2)"/>
      <w:lvlJc w:val="left"/>
      <w:pPr>
        <w:ind w:left="1845" w:hanging="405"/>
      </w:pPr>
      <w:rPr>
        <w:rFonts w:hint="default"/>
      </w:rPr>
    </w:lvl>
    <w:lvl w:ilvl="2" w:tplc="3B709524">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3" w15:restartNumberingAfterBreak="0">
    <w:nsid w:val="32CD100E"/>
    <w:multiLevelType w:val="hybridMultilevel"/>
    <w:tmpl w:val="26388A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32F87FB9"/>
    <w:multiLevelType w:val="hybridMultilevel"/>
    <w:tmpl w:val="6B643262"/>
    <w:lvl w:ilvl="0" w:tplc="3B709524">
      <w:start w:val="1"/>
      <w:numFmt w:val="lowerLetter"/>
      <w:lvlText w:val="(%1)"/>
      <w:lvlJc w:val="left"/>
      <w:pPr>
        <w:ind w:left="808" w:hanging="360"/>
      </w:pPr>
      <w:rPr>
        <w:rFonts w:hint="default"/>
      </w:rPr>
    </w:lvl>
    <w:lvl w:ilvl="1" w:tplc="04090019">
      <w:start w:val="1"/>
      <w:numFmt w:val="lowerLetter"/>
      <w:lvlText w:val="%2."/>
      <w:lvlJc w:val="left"/>
      <w:pPr>
        <w:ind w:left="1528" w:hanging="360"/>
      </w:pPr>
    </w:lvl>
    <w:lvl w:ilvl="2" w:tplc="0409001B">
      <w:start w:val="1"/>
      <w:numFmt w:val="lowerRoman"/>
      <w:lvlText w:val="%3."/>
      <w:lvlJc w:val="right"/>
      <w:pPr>
        <w:ind w:left="2248" w:hanging="180"/>
      </w:pPr>
    </w:lvl>
    <w:lvl w:ilvl="3" w:tplc="0409000F">
      <w:start w:val="1"/>
      <w:numFmt w:val="decimal"/>
      <w:lvlText w:val="%4."/>
      <w:lvlJc w:val="left"/>
      <w:pPr>
        <w:ind w:left="2968" w:hanging="360"/>
      </w:pPr>
    </w:lvl>
    <w:lvl w:ilvl="4" w:tplc="04090019">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355" w15:restartNumberingAfterBreak="0">
    <w:nsid w:val="331868D9"/>
    <w:multiLevelType w:val="hybridMultilevel"/>
    <w:tmpl w:val="46FC94EC"/>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6" w15:restartNumberingAfterBreak="0">
    <w:nsid w:val="331E477F"/>
    <w:multiLevelType w:val="hybridMultilevel"/>
    <w:tmpl w:val="4CC6D176"/>
    <w:lvl w:ilvl="0" w:tplc="A434EEB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7" w15:restartNumberingAfterBreak="0">
    <w:nsid w:val="333663EC"/>
    <w:multiLevelType w:val="hybridMultilevel"/>
    <w:tmpl w:val="4EE06B8A"/>
    <w:lvl w:ilvl="0" w:tplc="A64096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335756B7"/>
    <w:multiLevelType w:val="hybridMultilevel"/>
    <w:tmpl w:val="E78EBFD0"/>
    <w:lvl w:ilvl="0" w:tplc="39803AEA">
      <w:start w:val="1"/>
      <w:numFmt w:val="lowerRoman"/>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9" w15:restartNumberingAfterBreak="0">
    <w:nsid w:val="33713A0D"/>
    <w:multiLevelType w:val="hybridMultilevel"/>
    <w:tmpl w:val="A6CC8D98"/>
    <w:lvl w:ilvl="0" w:tplc="CFBCEBC0">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0" w15:restartNumberingAfterBreak="0">
    <w:nsid w:val="337A128C"/>
    <w:multiLevelType w:val="hybridMultilevel"/>
    <w:tmpl w:val="6374E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337C6011"/>
    <w:multiLevelType w:val="hybridMultilevel"/>
    <w:tmpl w:val="8540542C"/>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2" w15:restartNumberingAfterBreak="0">
    <w:nsid w:val="33933E06"/>
    <w:multiLevelType w:val="hybridMultilevel"/>
    <w:tmpl w:val="7D20C37C"/>
    <w:lvl w:ilvl="0" w:tplc="3B709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33A15463"/>
    <w:multiLevelType w:val="hybridMultilevel"/>
    <w:tmpl w:val="27C075A0"/>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4" w15:restartNumberingAfterBreak="0">
    <w:nsid w:val="33B96BB3"/>
    <w:multiLevelType w:val="hybridMultilevel"/>
    <w:tmpl w:val="F9E68226"/>
    <w:lvl w:ilvl="0" w:tplc="A64096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5" w15:restartNumberingAfterBreak="0">
    <w:nsid w:val="33BD084B"/>
    <w:multiLevelType w:val="hybridMultilevel"/>
    <w:tmpl w:val="D0108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33C3784C"/>
    <w:multiLevelType w:val="hybridMultilevel"/>
    <w:tmpl w:val="AD8C5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33CD0B70"/>
    <w:multiLevelType w:val="hybridMultilevel"/>
    <w:tmpl w:val="DEB682A2"/>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8" w15:restartNumberingAfterBreak="0">
    <w:nsid w:val="33D52A32"/>
    <w:multiLevelType w:val="hybridMultilevel"/>
    <w:tmpl w:val="FE689936"/>
    <w:lvl w:ilvl="0" w:tplc="3B709524">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69" w15:restartNumberingAfterBreak="0">
    <w:nsid w:val="343220B1"/>
    <w:multiLevelType w:val="hybridMultilevel"/>
    <w:tmpl w:val="D74C08BE"/>
    <w:lvl w:ilvl="0" w:tplc="3B709524">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70" w15:restartNumberingAfterBreak="0">
    <w:nsid w:val="344C7C13"/>
    <w:multiLevelType w:val="hybridMultilevel"/>
    <w:tmpl w:val="7DF80898"/>
    <w:lvl w:ilvl="0" w:tplc="A64096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3467121B"/>
    <w:multiLevelType w:val="hybridMultilevel"/>
    <w:tmpl w:val="6F2EA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34707BD4"/>
    <w:multiLevelType w:val="hybridMultilevel"/>
    <w:tmpl w:val="A2F62542"/>
    <w:lvl w:ilvl="0" w:tplc="A434EE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348471D0"/>
    <w:multiLevelType w:val="hybridMultilevel"/>
    <w:tmpl w:val="25B61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3490414A"/>
    <w:multiLevelType w:val="hybridMultilevel"/>
    <w:tmpl w:val="C9AEAC4E"/>
    <w:lvl w:ilvl="0" w:tplc="39803AEA">
      <w:start w:val="1"/>
      <w:numFmt w:val="lowerRoman"/>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75" w15:restartNumberingAfterBreak="0">
    <w:nsid w:val="34A73A21"/>
    <w:multiLevelType w:val="hybridMultilevel"/>
    <w:tmpl w:val="83528072"/>
    <w:lvl w:ilvl="0" w:tplc="217AAD5A">
      <w:start w:val="1"/>
      <w:numFmt w:val="lowerLetter"/>
      <w:lvlText w:val="(%1)"/>
      <w:lvlJc w:val="left"/>
      <w:pPr>
        <w:ind w:left="360" w:hanging="360"/>
      </w:pPr>
      <w:rPr>
        <w:rFonts w:ascii="Times New Roman" w:eastAsia="Arial Unicode MS"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6" w15:restartNumberingAfterBreak="0">
    <w:nsid w:val="34DD42B6"/>
    <w:multiLevelType w:val="hybridMultilevel"/>
    <w:tmpl w:val="159C4302"/>
    <w:lvl w:ilvl="0" w:tplc="39803A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15:restartNumberingAfterBreak="0">
    <w:nsid w:val="34E275C1"/>
    <w:multiLevelType w:val="hybridMultilevel"/>
    <w:tmpl w:val="8E12DBE6"/>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8" w15:restartNumberingAfterBreak="0">
    <w:nsid w:val="35345CBF"/>
    <w:multiLevelType w:val="hybridMultilevel"/>
    <w:tmpl w:val="ADF62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355B1CE8"/>
    <w:multiLevelType w:val="hybridMultilevel"/>
    <w:tmpl w:val="D56636BC"/>
    <w:lvl w:ilvl="0" w:tplc="3B709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35AD6CEE"/>
    <w:multiLevelType w:val="hybridMultilevel"/>
    <w:tmpl w:val="95428C54"/>
    <w:lvl w:ilvl="0" w:tplc="FAEA721C">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1" w15:restartNumberingAfterBreak="0">
    <w:nsid w:val="363B2EB0"/>
    <w:multiLevelType w:val="hybridMultilevel"/>
    <w:tmpl w:val="986030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36517C92"/>
    <w:multiLevelType w:val="hybridMultilevel"/>
    <w:tmpl w:val="683C283C"/>
    <w:lvl w:ilvl="0" w:tplc="67A2458C">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3" w15:restartNumberingAfterBreak="0">
    <w:nsid w:val="365E76DE"/>
    <w:multiLevelType w:val="hybridMultilevel"/>
    <w:tmpl w:val="DC901BA6"/>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4" w15:restartNumberingAfterBreak="0">
    <w:nsid w:val="36797A36"/>
    <w:multiLevelType w:val="hybridMultilevel"/>
    <w:tmpl w:val="745C765A"/>
    <w:lvl w:ilvl="0" w:tplc="217AAD5A">
      <w:start w:val="1"/>
      <w:numFmt w:val="lowerLetter"/>
      <w:lvlText w:val="(%1)"/>
      <w:lvlJc w:val="left"/>
      <w:pPr>
        <w:ind w:left="360" w:hanging="360"/>
      </w:pPr>
      <w:rPr>
        <w:rFonts w:ascii="Times New Roman" w:eastAsia="Arial Unicode MS"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5" w15:restartNumberingAfterBreak="0">
    <w:nsid w:val="368F5898"/>
    <w:multiLevelType w:val="hybridMultilevel"/>
    <w:tmpl w:val="D6D2F874"/>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6" w15:restartNumberingAfterBreak="0">
    <w:nsid w:val="369C3729"/>
    <w:multiLevelType w:val="hybridMultilevel"/>
    <w:tmpl w:val="9CDA0130"/>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7" w15:restartNumberingAfterBreak="0">
    <w:nsid w:val="36CE4A98"/>
    <w:multiLevelType w:val="hybridMultilevel"/>
    <w:tmpl w:val="FDDA6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36D124F0"/>
    <w:multiLevelType w:val="hybridMultilevel"/>
    <w:tmpl w:val="8702E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37185110"/>
    <w:multiLevelType w:val="hybridMultilevel"/>
    <w:tmpl w:val="576A18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0" w15:restartNumberingAfterBreak="0">
    <w:nsid w:val="37586B19"/>
    <w:multiLevelType w:val="hybridMultilevel"/>
    <w:tmpl w:val="F3EC6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37B9760A"/>
    <w:multiLevelType w:val="hybridMultilevel"/>
    <w:tmpl w:val="3EFCA10A"/>
    <w:lvl w:ilvl="0" w:tplc="39803AEA">
      <w:start w:val="1"/>
      <w:numFmt w:val="lowerRoman"/>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2" w15:restartNumberingAfterBreak="0">
    <w:nsid w:val="37C702BC"/>
    <w:multiLevelType w:val="hybridMultilevel"/>
    <w:tmpl w:val="46989C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37CF3ED4"/>
    <w:multiLevelType w:val="hybridMultilevel"/>
    <w:tmpl w:val="1504A8C8"/>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4" w15:restartNumberingAfterBreak="0">
    <w:nsid w:val="37DA65A4"/>
    <w:multiLevelType w:val="hybridMultilevel"/>
    <w:tmpl w:val="E0C8DE26"/>
    <w:lvl w:ilvl="0" w:tplc="A64096F6">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95" w15:restartNumberingAfterBreak="0">
    <w:nsid w:val="381A0BD6"/>
    <w:multiLevelType w:val="hybridMultilevel"/>
    <w:tmpl w:val="AAFE4062"/>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6" w15:restartNumberingAfterBreak="0">
    <w:nsid w:val="38862A49"/>
    <w:multiLevelType w:val="hybridMultilevel"/>
    <w:tmpl w:val="DF9AB040"/>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7" w15:restartNumberingAfterBreak="0">
    <w:nsid w:val="38BD7514"/>
    <w:multiLevelType w:val="hybridMultilevel"/>
    <w:tmpl w:val="92622D08"/>
    <w:lvl w:ilvl="0" w:tplc="A434EEB4">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8" w15:restartNumberingAfterBreak="0">
    <w:nsid w:val="38C34567"/>
    <w:multiLevelType w:val="hybridMultilevel"/>
    <w:tmpl w:val="861C57F8"/>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99" w15:restartNumberingAfterBreak="0">
    <w:nsid w:val="38C35493"/>
    <w:multiLevelType w:val="hybridMultilevel"/>
    <w:tmpl w:val="B380ED24"/>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FC4C72A0">
      <w:start w:val="1"/>
      <w:numFmt w:val="upperLetter"/>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0" w15:restartNumberingAfterBreak="0">
    <w:nsid w:val="38C4098E"/>
    <w:multiLevelType w:val="hybridMultilevel"/>
    <w:tmpl w:val="65A6F308"/>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01" w15:restartNumberingAfterBreak="0">
    <w:nsid w:val="3941219A"/>
    <w:multiLevelType w:val="hybridMultilevel"/>
    <w:tmpl w:val="7AA6A042"/>
    <w:lvl w:ilvl="0" w:tplc="0409000F">
      <w:start w:val="1"/>
      <w:numFmt w:val="decimal"/>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02" w15:restartNumberingAfterBreak="0">
    <w:nsid w:val="397A4843"/>
    <w:multiLevelType w:val="hybridMultilevel"/>
    <w:tmpl w:val="CFA480B6"/>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3" w15:restartNumberingAfterBreak="0">
    <w:nsid w:val="39C02DD9"/>
    <w:multiLevelType w:val="hybridMultilevel"/>
    <w:tmpl w:val="3BEAD064"/>
    <w:lvl w:ilvl="0" w:tplc="39803A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39C33E09"/>
    <w:multiLevelType w:val="hybridMultilevel"/>
    <w:tmpl w:val="4D32CB52"/>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5" w15:restartNumberingAfterBreak="0">
    <w:nsid w:val="39C450B9"/>
    <w:multiLevelType w:val="hybridMultilevel"/>
    <w:tmpl w:val="3452B906"/>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6" w15:restartNumberingAfterBreak="0">
    <w:nsid w:val="3A074B85"/>
    <w:multiLevelType w:val="hybridMultilevel"/>
    <w:tmpl w:val="A81CB23C"/>
    <w:lvl w:ilvl="0" w:tplc="AF6C52C8">
      <w:start w:val="1"/>
      <w:numFmt w:val="decimal"/>
      <w:lvlText w:val="(%1)"/>
      <w:lvlJc w:val="left"/>
      <w:pPr>
        <w:ind w:left="1080" w:hanging="360"/>
      </w:pPr>
      <w:rPr>
        <w:rFonts w:ascii="Times New Roman" w:eastAsia="Times New Roman" w:hAnsi="Times New Roman" w:cs="Times New Roman" w:hint="default"/>
        <w:b w:val="0"/>
        <w:strike w:val="0"/>
        <w:color w:val="auto"/>
        <w:sz w:val="24"/>
        <w:szCs w:val="24"/>
      </w:rPr>
    </w:lvl>
    <w:lvl w:ilvl="1" w:tplc="0409000F">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4CCEF716">
      <w:start w:val="1"/>
      <w:numFmt w:val="lowerLetter"/>
      <w:lvlText w:val="(%5)"/>
      <w:lvlJc w:val="left"/>
      <w:pPr>
        <w:ind w:left="3960" w:hanging="360"/>
      </w:pPr>
      <w:rPr>
        <w:rFonts w:hint="default"/>
        <w:b w:val="0"/>
        <w:i w:val="0"/>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7" w15:restartNumberingAfterBreak="0">
    <w:nsid w:val="3A2429D5"/>
    <w:multiLevelType w:val="hybridMultilevel"/>
    <w:tmpl w:val="76367B84"/>
    <w:lvl w:ilvl="0" w:tplc="E676D34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8" w15:restartNumberingAfterBreak="0">
    <w:nsid w:val="3A5B6252"/>
    <w:multiLevelType w:val="hybridMultilevel"/>
    <w:tmpl w:val="77BE4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3A6C04EC"/>
    <w:multiLevelType w:val="hybridMultilevel"/>
    <w:tmpl w:val="092E7F2A"/>
    <w:lvl w:ilvl="0" w:tplc="3B709524">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3ABD1796"/>
    <w:multiLevelType w:val="hybridMultilevel"/>
    <w:tmpl w:val="0C964DDE"/>
    <w:lvl w:ilvl="0" w:tplc="39803AEA">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1" w15:restartNumberingAfterBreak="0">
    <w:nsid w:val="3ADE0B16"/>
    <w:multiLevelType w:val="hybridMultilevel"/>
    <w:tmpl w:val="0558806C"/>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15:restartNumberingAfterBreak="0">
    <w:nsid w:val="3AE804C3"/>
    <w:multiLevelType w:val="hybridMultilevel"/>
    <w:tmpl w:val="C3868934"/>
    <w:lvl w:ilvl="0" w:tplc="217AAD5A">
      <w:start w:val="1"/>
      <w:numFmt w:val="lowerLetter"/>
      <w:lvlText w:val="(%1)"/>
      <w:lvlJc w:val="left"/>
      <w:pPr>
        <w:ind w:left="360" w:hanging="360"/>
      </w:pPr>
      <w:rPr>
        <w:rFonts w:ascii="Times New Roman" w:eastAsia="Arial Unicode MS"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3" w15:restartNumberingAfterBreak="0">
    <w:nsid w:val="3B0622A6"/>
    <w:multiLevelType w:val="hybridMultilevel"/>
    <w:tmpl w:val="0330B0E6"/>
    <w:lvl w:ilvl="0" w:tplc="99783E4A">
      <w:start w:val="1"/>
      <w:numFmt w:val="lowerLetter"/>
      <w:lvlText w:val="(%1)"/>
      <w:lvlJc w:val="left"/>
      <w:pPr>
        <w:ind w:left="360" w:hanging="360"/>
      </w:pPr>
      <w:rPr>
        <w:rFonts w:hint="default"/>
        <w:b w:val="0"/>
      </w:rPr>
    </w:lvl>
    <w:lvl w:ilvl="1" w:tplc="C82488A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4" w15:restartNumberingAfterBreak="0">
    <w:nsid w:val="3B10109A"/>
    <w:multiLevelType w:val="hybridMultilevel"/>
    <w:tmpl w:val="F00CACEA"/>
    <w:lvl w:ilvl="0" w:tplc="A64096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5" w15:restartNumberingAfterBreak="0">
    <w:nsid w:val="3B267087"/>
    <w:multiLevelType w:val="hybridMultilevel"/>
    <w:tmpl w:val="6BD0A1C4"/>
    <w:lvl w:ilvl="0" w:tplc="217AAD5A">
      <w:start w:val="1"/>
      <w:numFmt w:val="lowerLetter"/>
      <w:lvlText w:val="(%1)"/>
      <w:lvlJc w:val="left"/>
      <w:pPr>
        <w:ind w:left="360" w:hanging="360"/>
      </w:pPr>
      <w:rPr>
        <w:rFonts w:ascii="Times New Roman" w:eastAsia="Arial Unicode MS"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6" w15:restartNumberingAfterBreak="0">
    <w:nsid w:val="3B3939F9"/>
    <w:multiLevelType w:val="hybridMultilevel"/>
    <w:tmpl w:val="72B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3B864D62"/>
    <w:multiLevelType w:val="hybridMultilevel"/>
    <w:tmpl w:val="B8CE5B30"/>
    <w:lvl w:ilvl="0" w:tplc="A434EEB4">
      <w:start w:val="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8" w15:restartNumberingAfterBreak="0">
    <w:nsid w:val="3B957F34"/>
    <w:multiLevelType w:val="hybridMultilevel"/>
    <w:tmpl w:val="6C00D39E"/>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19" w15:restartNumberingAfterBreak="0">
    <w:nsid w:val="3BAE36FB"/>
    <w:multiLevelType w:val="hybridMultilevel"/>
    <w:tmpl w:val="6C881D74"/>
    <w:lvl w:ilvl="0" w:tplc="61ECFFC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3BC35FF3"/>
    <w:multiLevelType w:val="hybridMultilevel"/>
    <w:tmpl w:val="E536DF36"/>
    <w:lvl w:ilvl="0" w:tplc="A64096F6">
      <w:start w:val="1"/>
      <w:numFmt w:val="lowerLetter"/>
      <w:lvlText w:val="(%1)"/>
      <w:lvlJc w:val="left"/>
      <w:pPr>
        <w:ind w:left="360" w:hanging="360"/>
      </w:pPr>
      <w:rPr>
        <w:rFonts w:hint="default"/>
      </w:rPr>
    </w:lvl>
    <w:lvl w:ilvl="1" w:tplc="5F9A174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1" w15:restartNumberingAfterBreak="0">
    <w:nsid w:val="3BE20250"/>
    <w:multiLevelType w:val="hybridMultilevel"/>
    <w:tmpl w:val="D1A0980A"/>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3BF85C18"/>
    <w:multiLevelType w:val="hybridMultilevel"/>
    <w:tmpl w:val="7820C3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3C3C1054"/>
    <w:multiLevelType w:val="hybridMultilevel"/>
    <w:tmpl w:val="4134D0D2"/>
    <w:lvl w:ilvl="0" w:tplc="39803AEA">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4" w15:restartNumberingAfterBreak="0">
    <w:nsid w:val="3C6A63E3"/>
    <w:multiLevelType w:val="hybridMultilevel"/>
    <w:tmpl w:val="7C4E354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3CA66E5F"/>
    <w:multiLevelType w:val="hybridMultilevel"/>
    <w:tmpl w:val="2714AB08"/>
    <w:lvl w:ilvl="0" w:tplc="A434EEB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6" w15:restartNumberingAfterBreak="0">
    <w:nsid w:val="3CFA7D07"/>
    <w:multiLevelType w:val="hybridMultilevel"/>
    <w:tmpl w:val="B78E6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15:restartNumberingAfterBreak="0">
    <w:nsid w:val="3D4013C5"/>
    <w:multiLevelType w:val="hybridMultilevel"/>
    <w:tmpl w:val="62469ABE"/>
    <w:lvl w:ilvl="0" w:tplc="3B709524">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28" w15:restartNumberingAfterBreak="0">
    <w:nsid w:val="3D743C44"/>
    <w:multiLevelType w:val="hybridMultilevel"/>
    <w:tmpl w:val="B47216D8"/>
    <w:lvl w:ilvl="0" w:tplc="39803AEA">
      <w:start w:val="1"/>
      <w:numFmt w:val="lowerRoman"/>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39803AEA">
      <w:start w:val="1"/>
      <w:numFmt w:val="lowerRoman"/>
      <w:lvlText w:val="(%4)"/>
      <w:lvlJc w:val="left"/>
      <w:pPr>
        <w:ind w:left="3240" w:hanging="360"/>
      </w:pPr>
      <w:rPr>
        <w:rFonts w:hint="default"/>
        <w:b w:val="0"/>
      </w:rPr>
    </w:lvl>
    <w:lvl w:ilvl="4" w:tplc="04090019">
      <w:start w:val="1"/>
      <w:numFmt w:val="lowerLetter"/>
      <w:lvlText w:val="%5."/>
      <w:lvlJc w:val="left"/>
      <w:pPr>
        <w:ind w:left="3960" w:hanging="360"/>
      </w:pPr>
    </w:lvl>
    <w:lvl w:ilvl="5" w:tplc="CE4276CA">
      <w:start w:val="1"/>
      <w:numFmt w:val="lowerLetter"/>
      <w:lvlText w:val="(%6)"/>
      <w:lvlJc w:val="left"/>
      <w:pPr>
        <w:ind w:left="4860" w:hanging="360"/>
      </w:pPr>
      <w:rPr>
        <w:rFonts w:hint="default"/>
        <w:b w:val="0"/>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9" w15:restartNumberingAfterBreak="0">
    <w:nsid w:val="3D9303BC"/>
    <w:multiLevelType w:val="hybridMultilevel"/>
    <w:tmpl w:val="BF8879BC"/>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3DA51722"/>
    <w:multiLevelType w:val="hybridMultilevel"/>
    <w:tmpl w:val="5824D5B0"/>
    <w:lvl w:ilvl="0" w:tplc="217AAD5A">
      <w:start w:val="1"/>
      <w:numFmt w:val="lowerLetter"/>
      <w:lvlText w:val="(%1)"/>
      <w:lvlJc w:val="left"/>
      <w:pPr>
        <w:ind w:left="360" w:hanging="360"/>
      </w:pPr>
      <w:rPr>
        <w:rFonts w:ascii="Times New Roman" w:eastAsia="Arial Unicode MS"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1" w15:restartNumberingAfterBreak="0">
    <w:nsid w:val="3DC324E2"/>
    <w:multiLevelType w:val="hybridMultilevel"/>
    <w:tmpl w:val="7B18C658"/>
    <w:lvl w:ilvl="0" w:tplc="0409000F">
      <w:start w:val="1"/>
      <w:numFmt w:val="decimal"/>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32" w15:restartNumberingAfterBreak="0">
    <w:nsid w:val="3DF119F7"/>
    <w:multiLevelType w:val="hybridMultilevel"/>
    <w:tmpl w:val="8A30F4B0"/>
    <w:lvl w:ilvl="0" w:tplc="CB24DC6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3" w15:restartNumberingAfterBreak="0">
    <w:nsid w:val="3DF823E2"/>
    <w:multiLevelType w:val="hybridMultilevel"/>
    <w:tmpl w:val="8BD6FFAE"/>
    <w:lvl w:ilvl="0" w:tplc="3B709524">
      <w:start w:val="1"/>
      <w:numFmt w:val="lowerLetter"/>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4" w15:restartNumberingAfterBreak="0">
    <w:nsid w:val="3E2436F5"/>
    <w:multiLevelType w:val="hybridMultilevel"/>
    <w:tmpl w:val="32DEC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3E463F84"/>
    <w:multiLevelType w:val="hybridMultilevel"/>
    <w:tmpl w:val="C3EE03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6" w15:restartNumberingAfterBreak="0">
    <w:nsid w:val="3E726E27"/>
    <w:multiLevelType w:val="hybridMultilevel"/>
    <w:tmpl w:val="AD400160"/>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7" w15:restartNumberingAfterBreak="0">
    <w:nsid w:val="3EA5124F"/>
    <w:multiLevelType w:val="hybridMultilevel"/>
    <w:tmpl w:val="475AD3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8" w15:restartNumberingAfterBreak="0">
    <w:nsid w:val="3EBC68D5"/>
    <w:multiLevelType w:val="hybridMultilevel"/>
    <w:tmpl w:val="F8F0A074"/>
    <w:lvl w:ilvl="0" w:tplc="3B709524">
      <w:start w:val="1"/>
      <w:numFmt w:val="lowerLetter"/>
      <w:lvlText w:val="(%1)"/>
      <w:lvlJc w:val="left"/>
      <w:pPr>
        <w:ind w:left="480" w:hanging="360"/>
      </w:pPr>
      <w:rPr>
        <w:rFonts w:hint="default"/>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39" w15:restartNumberingAfterBreak="0">
    <w:nsid w:val="3EC837E3"/>
    <w:multiLevelType w:val="hybridMultilevel"/>
    <w:tmpl w:val="91388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3F237493"/>
    <w:multiLevelType w:val="hybridMultilevel"/>
    <w:tmpl w:val="D9DEB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15:restartNumberingAfterBreak="0">
    <w:nsid w:val="3F5F5057"/>
    <w:multiLevelType w:val="hybridMultilevel"/>
    <w:tmpl w:val="ACFCBBF6"/>
    <w:lvl w:ilvl="0" w:tplc="217AAD5A">
      <w:start w:val="1"/>
      <w:numFmt w:val="lowerLetter"/>
      <w:lvlText w:val="(%1)"/>
      <w:lvlJc w:val="left"/>
      <w:pPr>
        <w:ind w:left="1080" w:hanging="360"/>
      </w:pPr>
      <w:rPr>
        <w:rFonts w:ascii="Times New Roman" w:eastAsia="Arial Unicode MS"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2" w15:restartNumberingAfterBreak="0">
    <w:nsid w:val="3F72492A"/>
    <w:multiLevelType w:val="hybridMultilevel"/>
    <w:tmpl w:val="7968EBD4"/>
    <w:lvl w:ilvl="0" w:tplc="E5F0B8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15:restartNumberingAfterBreak="0">
    <w:nsid w:val="3F777236"/>
    <w:multiLevelType w:val="hybridMultilevel"/>
    <w:tmpl w:val="7FCC5C1E"/>
    <w:lvl w:ilvl="0" w:tplc="3B709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3F782220"/>
    <w:multiLevelType w:val="hybridMultilevel"/>
    <w:tmpl w:val="E114764E"/>
    <w:lvl w:ilvl="0" w:tplc="3B709524">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45" w15:restartNumberingAfterBreak="0">
    <w:nsid w:val="3F8E72F4"/>
    <w:multiLevelType w:val="hybridMultilevel"/>
    <w:tmpl w:val="AAE823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6" w15:restartNumberingAfterBreak="0">
    <w:nsid w:val="3FB5562C"/>
    <w:multiLevelType w:val="hybridMultilevel"/>
    <w:tmpl w:val="2C7ACD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7" w15:restartNumberingAfterBreak="0">
    <w:nsid w:val="3FD7518C"/>
    <w:multiLevelType w:val="hybridMultilevel"/>
    <w:tmpl w:val="80C45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8" w15:restartNumberingAfterBreak="0">
    <w:nsid w:val="3FE2003E"/>
    <w:multiLevelType w:val="hybridMultilevel"/>
    <w:tmpl w:val="2BACD130"/>
    <w:lvl w:ilvl="0" w:tplc="0409000F">
      <w:start w:val="1"/>
      <w:numFmt w:val="decimal"/>
      <w:lvlText w:val="%1."/>
      <w:lvlJc w:val="left"/>
      <w:pPr>
        <w:ind w:left="1200" w:hanging="360"/>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49" w15:restartNumberingAfterBreak="0">
    <w:nsid w:val="40344194"/>
    <w:multiLevelType w:val="hybridMultilevel"/>
    <w:tmpl w:val="2C726F42"/>
    <w:lvl w:ilvl="0" w:tplc="A434EE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40345727"/>
    <w:multiLevelType w:val="hybridMultilevel"/>
    <w:tmpl w:val="7E203710"/>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403901C7"/>
    <w:multiLevelType w:val="hybridMultilevel"/>
    <w:tmpl w:val="AF248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40831468"/>
    <w:multiLevelType w:val="hybridMultilevel"/>
    <w:tmpl w:val="A14C73F4"/>
    <w:lvl w:ilvl="0" w:tplc="39803AEA">
      <w:start w:val="1"/>
      <w:numFmt w:val="lowerRoman"/>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53" w15:restartNumberingAfterBreak="0">
    <w:nsid w:val="409C6E0E"/>
    <w:multiLevelType w:val="hybridMultilevel"/>
    <w:tmpl w:val="A4C21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40C034A8"/>
    <w:multiLevelType w:val="hybridMultilevel"/>
    <w:tmpl w:val="9138AEA2"/>
    <w:lvl w:ilvl="0" w:tplc="3B709524">
      <w:start w:val="1"/>
      <w:numFmt w:val="lowerLetter"/>
      <w:lvlText w:val="(%1)"/>
      <w:lvlJc w:val="left"/>
      <w:pPr>
        <w:ind w:left="1200" w:hanging="360"/>
      </w:pPr>
      <w:rPr>
        <w:rFonts w:hint="default"/>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55" w15:restartNumberingAfterBreak="0">
    <w:nsid w:val="40C741B6"/>
    <w:multiLevelType w:val="hybridMultilevel"/>
    <w:tmpl w:val="5FF6B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15:restartNumberingAfterBreak="0">
    <w:nsid w:val="40D03918"/>
    <w:multiLevelType w:val="hybridMultilevel"/>
    <w:tmpl w:val="336E8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15:restartNumberingAfterBreak="0">
    <w:nsid w:val="40ED170A"/>
    <w:multiLevelType w:val="hybridMultilevel"/>
    <w:tmpl w:val="37A05028"/>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58" w15:restartNumberingAfterBreak="0">
    <w:nsid w:val="40FF4757"/>
    <w:multiLevelType w:val="hybridMultilevel"/>
    <w:tmpl w:val="1B84DD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4107627B"/>
    <w:multiLevelType w:val="hybridMultilevel"/>
    <w:tmpl w:val="BD6A0D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0" w15:restartNumberingAfterBreak="0">
    <w:nsid w:val="410B7E91"/>
    <w:multiLevelType w:val="hybridMultilevel"/>
    <w:tmpl w:val="93FCB696"/>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1" w15:restartNumberingAfterBreak="0">
    <w:nsid w:val="419E0BD1"/>
    <w:multiLevelType w:val="hybridMultilevel"/>
    <w:tmpl w:val="F4B688EC"/>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2" w15:restartNumberingAfterBreak="0">
    <w:nsid w:val="41A22961"/>
    <w:multiLevelType w:val="hybridMultilevel"/>
    <w:tmpl w:val="5A1C4C92"/>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3" w15:restartNumberingAfterBreak="0">
    <w:nsid w:val="41F33B66"/>
    <w:multiLevelType w:val="hybridMultilevel"/>
    <w:tmpl w:val="A49ED800"/>
    <w:lvl w:ilvl="0" w:tplc="1AC66162">
      <w:start w:val="1"/>
      <w:numFmt w:val="low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4" w15:restartNumberingAfterBreak="0">
    <w:nsid w:val="41F350B0"/>
    <w:multiLevelType w:val="hybridMultilevel"/>
    <w:tmpl w:val="C3308670"/>
    <w:lvl w:ilvl="0" w:tplc="3B709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5" w15:restartNumberingAfterBreak="0">
    <w:nsid w:val="42696DA4"/>
    <w:multiLevelType w:val="hybridMultilevel"/>
    <w:tmpl w:val="CEFE9D58"/>
    <w:lvl w:ilvl="0" w:tplc="5FB66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15:restartNumberingAfterBreak="0">
    <w:nsid w:val="426C7137"/>
    <w:multiLevelType w:val="hybridMultilevel"/>
    <w:tmpl w:val="F7B8D578"/>
    <w:lvl w:ilvl="0" w:tplc="FBB270E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7" w15:restartNumberingAfterBreak="0">
    <w:nsid w:val="427C3EC0"/>
    <w:multiLevelType w:val="hybridMultilevel"/>
    <w:tmpl w:val="21725600"/>
    <w:lvl w:ilvl="0" w:tplc="A64096F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8" w15:restartNumberingAfterBreak="0">
    <w:nsid w:val="42951F9A"/>
    <w:multiLevelType w:val="hybridMultilevel"/>
    <w:tmpl w:val="4354725C"/>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9" w15:restartNumberingAfterBreak="0">
    <w:nsid w:val="429C1EDD"/>
    <w:multiLevelType w:val="hybridMultilevel"/>
    <w:tmpl w:val="64A22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0" w15:restartNumberingAfterBreak="0">
    <w:nsid w:val="42F1650A"/>
    <w:multiLevelType w:val="hybridMultilevel"/>
    <w:tmpl w:val="E086FA9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1" w15:restartNumberingAfterBreak="0">
    <w:nsid w:val="42F31B6E"/>
    <w:multiLevelType w:val="hybridMultilevel"/>
    <w:tmpl w:val="010811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2" w15:restartNumberingAfterBreak="0">
    <w:nsid w:val="43357C29"/>
    <w:multiLevelType w:val="hybridMultilevel"/>
    <w:tmpl w:val="E736B12E"/>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3" w15:restartNumberingAfterBreak="0">
    <w:nsid w:val="43903FDD"/>
    <w:multiLevelType w:val="hybridMultilevel"/>
    <w:tmpl w:val="79B0EADE"/>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43AF4168"/>
    <w:multiLevelType w:val="hybridMultilevel"/>
    <w:tmpl w:val="E7F68E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5" w15:restartNumberingAfterBreak="0">
    <w:nsid w:val="43CF2A53"/>
    <w:multiLevelType w:val="hybridMultilevel"/>
    <w:tmpl w:val="BE0439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43DE69A5"/>
    <w:multiLevelType w:val="hybridMultilevel"/>
    <w:tmpl w:val="7FEE361A"/>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77" w15:restartNumberingAfterBreak="0">
    <w:nsid w:val="44163D71"/>
    <w:multiLevelType w:val="hybridMultilevel"/>
    <w:tmpl w:val="9C2E294C"/>
    <w:lvl w:ilvl="0" w:tplc="D12ABC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447A47CC"/>
    <w:multiLevelType w:val="hybridMultilevel"/>
    <w:tmpl w:val="24AA08A0"/>
    <w:lvl w:ilvl="0" w:tplc="A434EEB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9" w15:restartNumberingAfterBreak="0">
    <w:nsid w:val="449548B0"/>
    <w:multiLevelType w:val="hybridMultilevel"/>
    <w:tmpl w:val="BEC88E7C"/>
    <w:lvl w:ilvl="0" w:tplc="6FAC78B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0" w15:restartNumberingAfterBreak="0">
    <w:nsid w:val="44BB722C"/>
    <w:multiLevelType w:val="hybridMultilevel"/>
    <w:tmpl w:val="82C09CB6"/>
    <w:lvl w:ilvl="0" w:tplc="217AAD5A">
      <w:start w:val="1"/>
      <w:numFmt w:val="lowerLetter"/>
      <w:lvlText w:val="(%1)"/>
      <w:lvlJc w:val="left"/>
      <w:pPr>
        <w:ind w:left="360" w:hanging="360"/>
      </w:pPr>
      <w:rPr>
        <w:rFonts w:ascii="Times New Roman" w:eastAsia="Arial Unicode MS"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1" w15:restartNumberingAfterBreak="0">
    <w:nsid w:val="44EC46D7"/>
    <w:multiLevelType w:val="hybridMultilevel"/>
    <w:tmpl w:val="D03C192E"/>
    <w:lvl w:ilvl="0" w:tplc="3B7095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45017117"/>
    <w:multiLevelType w:val="hybridMultilevel"/>
    <w:tmpl w:val="B4D6EE52"/>
    <w:lvl w:ilvl="0" w:tplc="39803A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3" w15:restartNumberingAfterBreak="0">
    <w:nsid w:val="45050C34"/>
    <w:multiLevelType w:val="hybridMultilevel"/>
    <w:tmpl w:val="AD82F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15:restartNumberingAfterBreak="0">
    <w:nsid w:val="4516220B"/>
    <w:multiLevelType w:val="hybridMultilevel"/>
    <w:tmpl w:val="7B9C7770"/>
    <w:lvl w:ilvl="0" w:tplc="3B709524">
      <w:start w:val="1"/>
      <w:numFmt w:val="lowerLetter"/>
      <w:lvlText w:val="(%1)"/>
      <w:lvlJc w:val="left"/>
      <w:pPr>
        <w:ind w:left="720" w:hanging="360"/>
      </w:pPr>
      <w:rPr>
        <w:rFonts w:hint="default"/>
      </w:rPr>
    </w:lvl>
    <w:lvl w:ilvl="1" w:tplc="3B70952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B709524">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4519070D"/>
    <w:multiLevelType w:val="hybridMultilevel"/>
    <w:tmpl w:val="6B7AB36C"/>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6" w15:restartNumberingAfterBreak="0">
    <w:nsid w:val="451C7794"/>
    <w:multiLevelType w:val="hybridMultilevel"/>
    <w:tmpl w:val="5AD4CE28"/>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7" w15:restartNumberingAfterBreak="0">
    <w:nsid w:val="4524348C"/>
    <w:multiLevelType w:val="hybridMultilevel"/>
    <w:tmpl w:val="4238C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454D526F"/>
    <w:multiLevelType w:val="hybridMultilevel"/>
    <w:tmpl w:val="7B90B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65290B6">
      <w:start w:val="1"/>
      <w:numFmt w:val="lowerLetter"/>
      <w:lvlText w:val="(%5)"/>
      <w:lvlJc w:val="left"/>
      <w:pPr>
        <w:ind w:left="3615" w:hanging="375"/>
      </w:pPr>
      <w:rPr>
        <w:rFonts w:hint="default"/>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45AB7645"/>
    <w:multiLevelType w:val="hybridMultilevel"/>
    <w:tmpl w:val="7C240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864F3D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45B45497"/>
    <w:multiLevelType w:val="hybridMultilevel"/>
    <w:tmpl w:val="BE44D204"/>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91" w15:restartNumberingAfterBreak="0">
    <w:nsid w:val="45B50478"/>
    <w:multiLevelType w:val="hybridMultilevel"/>
    <w:tmpl w:val="27CAD900"/>
    <w:lvl w:ilvl="0" w:tplc="39803AEA">
      <w:start w:val="1"/>
      <w:numFmt w:val="lowerRoman"/>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92" w15:restartNumberingAfterBreak="0">
    <w:nsid w:val="46417709"/>
    <w:multiLevelType w:val="hybridMultilevel"/>
    <w:tmpl w:val="F1108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467D6252"/>
    <w:multiLevelType w:val="hybridMultilevel"/>
    <w:tmpl w:val="783053D4"/>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15:restartNumberingAfterBreak="0">
    <w:nsid w:val="46AF6E44"/>
    <w:multiLevelType w:val="hybridMultilevel"/>
    <w:tmpl w:val="E8E2B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46E2095A"/>
    <w:multiLevelType w:val="hybridMultilevel"/>
    <w:tmpl w:val="077EE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15:restartNumberingAfterBreak="0">
    <w:nsid w:val="46F44696"/>
    <w:multiLevelType w:val="hybridMultilevel"/>
    <w:tmpl w:val="3608627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7" w15:restartNumberingAfterBreak="0">
    <w:nsid w:val="476C5091"/>
    <w:multiLevelType w:val="hybridMultilevel"/>
    <w:tmpl w:val="2D6CFDEE"/>
    <w:lvl w:ilvl="0" w:tplc="217AAD5A">
      <w:start w:val="1"/>
      <w:numFmt w:val="lowerLetter"/>
      <w:lvlText w:val="(%1)"/>
      <w:lvlJc w:val="left"/>
      <w:pPr>
        <w:ind w:left="720" w:hanging="360"/>
      </w:pPr>
      <w:rPr>
        <w:rFonts w:ascii="Times New Roman" w:eastAsia="Arial Unicode MS"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8" w15:restartNumberingAfterBreak="0">
    <w:nsid w:val="478619DB"/>
    <w:multiLevelType w:val="hybridMultilevel"/>
    <w:tmpl w:val="748C9A2C"/>
    <w:lvl w:ilvl="0" w:tplc="31A623E6">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9" w15:restartNumberingAfterBreak="0">
    <w:nsid w:val="47943DD8"/>
    <w:multiLevelType w:val="hybridMultilevel"/>
    <w:tmpl w:val="8F8ECA46"/>
    <w:lvl w:ilvl="0" w:tplc="0409000F">
      <w:start w:val="1"/>
      <w:numFmt w:val="decimal"/>
      <w:lvlText w:val="%1."/>
      <w:lvlJc w:val="left"/>
      <w:pPr>
        <w:ind w:left="1320" w:hanging="360"/>
      </w:p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00" w15:restartNumberingAfterBreak="0">
    <w:nsid w:val="47AA0377"/>
    <w:multiLevelType w:val="hybridMultilevel"/>
    <w:tmpl w:val="149E381A"/>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01" w15:restartNumberingAfterBreak="0">
    <w:nsid w:val="47B77CD1"/>
    <w:multiLevelType w:val="hybridMultilevel"/>
    <w:tmpl w:val="4D8C65A6"/>
    <w:lvl w:ilvl="0" w:tplc="3B709524">
      <w:start w:val="1"/>
      <w:numFmt w:val="lowerLetter"/>
      <w:lvlText w:val="(%1)"/>
      <w:lvlJc w:val="left"/>
      <w:pPr>
        <w:ind w:left="480" w:hanging="360"/>
      </w:pPr>
      <w:rPr>
        <w:rFonts w:hint="default"/>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2" w15:restartNumberingAfterBreak="0">
    <w:nsid w:val="47CA5C21"/>
    <w:multiLevelType w:val="hybridMultilevel"/>
    <w:tmpl w:val="5C6058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47D875B2"/>
    <w:multiLevelType w:val="hybridMultilevel"/>
    <w:tmpl w:val="E1BEF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47F95031"/>
    <w:multiLevelType w:val="hybridMultilevel"/>
    <w:tmpl w:val="E7402B9E"/>
    <w:lvl w:ilvl="0" w:tplc="5FB66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47FA7A13"/>
    <w:multiLevelType w:val="hybridMultilevel"/>
    <w:tmpl w:val="0CD00466"/>
    <w:lvl w:ilvl="0" w:tplc="A64096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48035BA7"/>
    <w:multiLevelType w:val="hybridMultilevel"/>
    <w:tmpl w:val="3670F23E"/>
    <w:lvl w:ilvl="0" w:tplc="D29E774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7" w15:restartNumberingAfterBreak="0">
    <w:nsid w:val="48215F6A"/>
    <w:multiLevelType w:val="hybridMultilevel"/>
    <w:tmpl w:val="16786CA2"/>
    <w:lvl w:ilvl="0" w:tplc="39803AEA">
      <w:start w:val="1"/>
      <w:numFmt w:val="lowerRoman"/>
      <w:lvlText w:val="(%1)"/>
      <w:lvlJc w:val="left"/>
      <w:pPr>
        <w:ind w:left="720" w:hanging="360"/>
      </w:pPr>
      <w:rPr>
        <w:rFonts w:hint="default"/>
      </w:rPr>
    </w:lvl>
    <w:lvl w:ilvl="1" w:tplc="3B70952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B709524">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482D1E13"/>
    <w:multiLevelType w:val="hybridMultilevel"/>
    <w:tmpl w:val="FBA69F6A"/>
    <w:lvl w:ilvl="0" w:tplc="5FB6618A">
      <w:start w:val="1"/>
      <w:numFmt w:val="decimal"/>
      <w:lvlText w:val="(%1)"/>
      <w:lvlJc w:val="left"/>
      <w:pPr>
        <w:ind w:left="360" w:hanging="360"/>
      </w:pPr>
      <w:rPr>
        <w:rFonts w:hint="default"/>
      </w:rPr>
    </w:lvl>
    <w:lvl w:ilvl="1" w:tplc="9D1A9A3C">
      <w:start w:val="1"/>
      <w:numFmt w:val="decimal"/>
      <w:lvlText w:val="(%2)"/>
      <w:lvlJc w:val="left"/>
      <w:pPr>
        <w:ind w:left="1125" w:hanging="405"/>
      </w:pPr>
      <w:rPr>
        <w:rFonts w:hint="default"/>
      </w:rPr>
    </w:lvl>
    <w:lvl w:ilvl="2" w:tplc="39803AEA">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9" w15:restartNumberingAfterBreak="0">
    <w:nsid w:val="484A702A"/>
    <w:multiLevelType w:val="hybridMultilevel"/>
    <w:tmpl w:val="3384B610"/>
    <w:lvl w:ilvl="0" w:tplc="2118E870">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0" w15:restartNumberingAfterBreak="0">
    <w:nsid w:val="488F5AF5"/>
    <w:multiLevelType w:val="hybridMultilevel"/>
    <w:tmpl w:val="482874B0"/>
    <w:lvl w:ilvl="0" w:tplc="211ED4DC">
      <w:start w:val="1"/>
      <w:numFmt w:val="lowerLetter"/>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1" w15:restartNumberingAfterBreak="0">
    <w:nsid w:val="48AF3002"/>
    <w:multiLevelType w:val="hybridMultilevel"/>
    <w:tmpl w:val="E2B836E8"/>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48C875D9"/>
    <w:multiLevelType w:val="hybridMultilevel"/>
    <w:tmpl w:val="1918F48C"/>
    <w:lvl w:ilvl="0" w:tplc="83F4B7EA">
      <w:start w:val="1"/>
      <w:numFmt w:val="lowerRoman"/>
      <w:lvlText w:val="(%1)"/>
      <w:lvlJc w:val="left"/>
      <w:pPr>
        <w:ind w:left="1202" w:hanging="72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513" w15:restartNumberingAfterBreak="0">
    <w:nsid w:val="48CC0C5C"/>
    <w:multiLevelType w:val="hybridMultilevel"/>
    <w:tmpl w:val="AAFAB3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70A842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4" w15:restartNumberingAfterBreak="0">
    <w:nsid w:val="49394698"/>
    <w:multiLevelType w:val="multilevel"/>
    <w:tmpl w:val="5D4821A0"/>
    <w:lvl w:ilvl="0">
      <w:start w:val="1"/>
      <w:numFmt w:val="decimal"/>
      <w:lvlText w:val="%1."/>
      <w:lvlJc w:val="left"/>
      <w:pPr>
        <w:ind w:left="720" w:hanging="360"/>
      </w:pPr>
      <w:rPr>
        <w:i w:val="0"/>
      </w:rPr>
    </w:lvl>
    <w:lvl w:ilvl="1">
      <w:start w:val="1"/>
      <w:numFmt w:val="decimal"/>
      <w:isLgl/>
      <w:lvlText w:val="%1.%2."/>
      <w:lvlJc w:val="left"/>
      <w:pPr>
        <w:ind w:left="1080" w:hanging="720"/>
      </w:pPr>
      <w:rPr>
        <w:rFonts w:hint="default"/>
      </w:rPr>
    </w:lvl>
    <w:lvl w:ilvl="2">
      <w:start w:val="1"/>
      <w:numFmt w:val="decimal"/>
      <w:isLgl/>
      <w:lvlText w:val="%1.%2.%3."/>
      <w:lvlJc w:val="left"/>
      <w:pPr>
        <w:ind w:left="1380" w:hanging="1020"/>
      </w:pPr>
      <w:rPr>
        <w:rFonts w:hint="default"/>
      </w:rPr>
    </w:lvl>
    <w:lvl w:ilvl="3">
      <w:start w:val="1"/>
      <w:numFmt w:val="decimal"/>
      <w:isLgl/>
      <w:lvlText w:val="%1.%2.%3.%4."/>
      <w:lvlJc w:val="left"/>
      <w:pPr>
        <w:ind w:left="1380" w:hanging="1020"/>
      </w:pPr>
      <w:rPr>
        <w:rFonts w:hint="default"/>
      </w:rPr>
    </w:lvl>
    <w:lvl w:ilvl="4">
      <w:start w:val="1"/>
      <w:numFmt w:val="decimal"/>
      <w:isLgl/>
      <w:lvlText w:val="%1.%2.%3.%4.%5."/>
      <w:lvlJc w:val="left"/>
      <w:pPr>
        <w:ind w:left="1740" w:hanging="1380"/>
      </w:pPr>
      <w:rPr>
        <w:rFonts w:hint="default"/>
      </w:rPr>
    </w:lvl>
    <w:lvl w:ilvl="5">
      <w:start w:val="1"/>
      <w:numFmt w:val="decimal"/>
      <w:isLgl/>
      <w:lvlText w:val="%1.%2.%3.%4.%5.%6."/>
      <w:lvlJc w:val="left"/>
      <w:pPr>
        <w:ind w:left="1740" w:hanging="1380"/>
      </w:pPr>
      <w:rPr>
        <w:rFonts w:hint="default"/>
      </w:rPr>
    </w:lvl>
    <w:lvl w:ilvl="6">
      <w:start w:val="1"/>
      <w:numFmt w:val="decimal"/>
      <w:isLgl/>
      <w:lvlText w:val="%1.%2.%3.%4.%5.%6.%7."/>
      <w:lvlJc w:val="left"/>
      <w:pPr>
        <w:ind w:left="2100" w:hanging="1740"/>
      </w:pPr>
      <w:rPr>
        <w:rFonts w:hint="default"/>
      </w:rPr>
    </w:lvl>
    <w:lvl w:ilvl="7">
      <w:start w:val="1"/>
      <w:numFmt w:val="decimal"/>
      <w:isLgl/>
      <w:lvlText w:val="%1.%2.%3.%4.%5.%6.%7.%8."/>
      <w:lvlJc w:val="left"/>
      <w:pPr>
        <w:ind w:left="2100" w:hanging="1740"/>
      </w:pPr>
      <w:rPr>
        <w:rFonts w:hint="default"/>
      </w:rPr>
    </w:lvl>
    <w:lvl w:ilvl="8">
      <w:start w:val="1"/>
      <w:numFmt w:val="decimal"/>
      <w:isLgl/>
      <w:lvlText w:val="%1.%2.%3.%4.%5.%6.%7.%8.%9."/>
      <w:lvlJc w:val="left"/>
      <w:pPr>
        <w:ind w:left="2460" w:hanging="2100"/>
      </w:pPr>
      <w:rPr>
        <w:rFonts w:hint="default"/>
      </w:rPr>
    </w:lvl>
  </w:abstractNum>
  <w:abstractNum w:abstractNumId="515" w15:restartNumberingAfterBreak="0">
    <w:nsid w:val="493B272B"/>
    <w:multiLevelType w:val="hybridMultilevel"/>
    <w:tmpl w:val="B93A53DC"/>
    <w:lvl w:ilvl="0" w:tplc="39803A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6" w15:restartNumberingAfterBreak="0">
    <w:nsid w:val="494F22F4"/>
    <w:multiLevelType w:val="hybridMultilevel"/>
    <w:tmpl w:val="549C6F5A"/>
    <w:lvl w:ilvl="0" w:tplc="A434EEB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49601CEC"/>
    <w:multiLevelType w:val="hybridMultilevel"/>
    <w:tmpl w:val="92D43274"/>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8" w15:restartNumberingAfterBreak="0">
    <w:nsid w:val="49724D3B"/>
    <w:multiLevelType w:val="hybridMultilevel"/>
    <w:tmpl w:val="0CD22C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9" w15:restartNumberingAfterBreak="0">
    <w:nsid w:val="4A2E7B57"/>
    <w:multiLevelType w:val="hybridMultilevel"/>
    <w:tmpl w:val="F5E4D7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0" w15:restartNumberingAfterBreak="0">
    <w:nsid w:val="4A421797"/>
    <w:multiLevelType w:val="hybridMultilevel"/>
    <w:tmpl w:val="7B366996"/>
    <w:lvl w:ilvl="0" w:tplc="39803A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1" w15:restartNumberingAfterBreak="0">
    <w:nsid w:val="4A4F0A66"/>
    <w:multiLevelType w:val="hybridMultilevel"/>
    <w:tmpl w:val="1EEE016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2" w15:restartNumberingAfterBreak="0">
    <w:nsid w:val="4ABA0297"/>
    <w:multiLevelType w:val="hybridMultilevel"/>
    <w:tmpl w:val="1F04454E"/>
    <w:lvl w:ilvl="0" w:tplc="3B7095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122ED3F8">
      <w:start w:val="1"/>
      <w:numFmt w:val="upperLetter"/>
      <w:lvlText w:val="%5."/>
      <w:lvlJc w:val="left"/>
      <w:pPr>
        <w:ind w:left="108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3" w15:restartNumberingAfterBreak="0">
    <w:nsid w:val="4AC80C81"/>
    <w:multiLevelType w:val="hybridMultilevel"/>
    <w:tmpl w:val="BBBA6FCE"/>
    <w:lvl w:ilvl="0" w:tplc="39803AEA">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4" w15:restartNumberingAfterBreak="0">
    <w:nsid w:val="4AFD0FB3"/>
    <w:multiLevelType w:val="hybridMultilevel"/>
    <w:tmpl w:val="D4F0771C"/>
    <w:lvl w:ilvl="0" w:tplc="3B709524">
      <w:start w:val="1"/>
      <w:numFmt w:val="lowerLetter"/>
      <w:lvlText w:val="(%1)"/>
      <w:lvlJc w:val="left"/>
      <w:pPr>
        <w:ind w:left="750" w:hanging="360"/>
      </w:pPr>
      <w:rPr>
        <w:rFonts w:hint="default"/>
      </w:r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25" w15:restartNumberingAfterBreak="0">
    <w:nsid w:val="4B221BDC"/>
    <w:multiLevelType w:val="hybridMultilevel"/>
    <w:tmpl w:val="3DA43902"/>
    <w:lvl w:ilvl="0" w:tplc="CFBCEBC0">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6" w15:restartNumberingAfterBreak="0">
    <w:nsid w:val="4B5C5041"/>
    <w:multiLevelType w:val="hybridMultilevel"/>
    <w:tmpl w:val="A89049C2"/>
    <w:lvl w:ilvl="0" w:tplc="0BF6542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7" w15:restartNumberingAfterBreak="0">
    <w:nsid w:val="4B67714E"/>
    <w:multiLevelType w:val="hybridMultilevel"/>
    <w:tmpl w:val="84624C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B5C03920">
      <w:start w:val="1"/>
      <w:numFmt w:val="decimal"/>
      <w:lvlText w:val="%4."/>
      <w:lvlJc w:val="left"/>
      <w:pPr>
        <w:ind w:left="2520" w:hanging="360"/>
      </w:pPr>
      <w:rPr>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8" w15:restartNumberingAfterBreak="0">
    <w:nsid w:val="4B694AA9"/>
    <w:multiLevelType w:val="hybridMultilevel"/>
    <w:tmpl w:val="1C24E3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903CC1BC">
      <w:start w:val="1"/>
      <w:numFmt w:val="decimal"/>
      <w:lvlText w:val="%4."/>
      <w:lvlJc w:val="left"/>
      <w:pPr>
        <w:ind w:left="2520" w:hanging="360"/>
      </w:pPr>
      <w:rPr>
        <w:b w:val="0"/>
        <w:i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9" w15:restartNumberingAfterBreak="0">
    <w:nsid w:val="4B9E2DDB"/>
    <w:multiLevelType w:val="hybridMultilevel"/>
    <w:tmpl w:val="D870EAFE"/>
    <w:lvl w:ilvl="0" w:tplc="0409000F">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CE6368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0" w15:restartNumberingAfterBreak="0">
    <w:nsid w:val="4BBF12C5"/>
    <w:multiLevelType w:val="hybridMultilevel"/>
    <w:tmpl w:val="276A70A4"/>
    <w:lvl w:ilvl="0" w:tplc="E5C8D634">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1" w15:restartNumberingAfterBreak="0">
    <w:nsid w:val="4BE0106E"/>
    <w:multiLevelType w:val="hybridMultilevel"/>
    <w:tmpl w:val="0CD81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2" w15:restartNumberingAfterBreak="0">
    <w:nsid w:val="4BED0278"/>
    <w:multiLevelType w:val="multilevel"/>
    <w:tmpl w:val="E042C19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3" w15:restartNumberingAfterBreak="0">
    <w:nsid w:val="4BFE127E"/>
    <w:multiLevelType w:val="hybridMultilevel"/>
    <w:tmpl w:val="B638FD1A"/>
    <w:lvl w:ilvl="0" w:tplc="370AE7A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15:restartNumberingAfterBreak="0">
    <w:nsid w:val="4C046F1D"/>
    <w:multiLevelType w:val="hybridMultilevel"/>
    <w:tmpl w:val="52A8847C"/>
    <w:lvl w:ilvl="0" w:tplc="A1C8E46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5" w15:restartNumberingAfterBreak="0">
    <w:nsid w:val="4C4C4EF2"/>
    <w:multiLevelType w:val="hybridMultilevel"/>
    <w:tmpl w:val="D7C2BF3C"/>
    <w:lvl w:ilvl="0" w:tplc="39803AEA">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6" w15:restartNumberingAfterBreak="0">
    <w:nsid w:val="4C7D21F8"/>
    <w:multiLevelType w:val="hybridMultilevel"/>
    <w:tmpl w:val="CCF45982"/>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7" w15:restartNumberingAfterBreak="0">
    <w:nsid w:val="4C953E2D"/>
    <w:multiLevelType w:val="hybridMultilevel"/>
    <w:tmpl w:val="2D8EF3A2"/>
    <w:lvl w:ilvl="0" w:tplc="A434EEB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8" w15:restartNumberingAfterBreak="0">
    <w:nsid w:val="4C9E1F10"/>
    <w:multiLevelType w:val="hybridMultilevel"/>
    <w:tmpl w:val="A7AA9AE2"/>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9" w15:restartNumberingAfterBreak="0">
    <w:nsid w:val="4CA35083"/>
    <w:multiLevelType w:val="hybridMultilevel"/>
    <w:tmpl w:val="F7448396"/>
    <w:lvl w:ilvl="0" w:tplc="39803AEA">
      <w:start w:val="1"/>
      <w:numFmt w:val="lowerRoman"/>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40" w15:restartNumberingAfterBreak="0">
    <w:nsid w:val="4CDD6E73"/>
    <w:multiLevelType w:val="hybridMultilevel"/>
    <w:tmpl w:val="F54601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1" w15:restartNumberingAfterBreak="0">
    <w:nsid w:val="4D0B5E94"/>
    <w:multiLevelType w:val="hybridMultilevel"/>
    <w:tmpl w:val="5B80CB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2" w15:restartNumberingAfterBreak="0">
    <w:nsid w:val="4D265D8A"/>
    <w:multiLevelType w:val="hybridMultilevel"/>
    <w:tmpl w:val="735C0028"/>
    <w:lvl w:ilvl="0" w:tplc="0409000F">
      <w:start w:val="1"/>
      <w:numFmt w:val="decimal"/>
      <w:lvlText w:val="%1."/>
      <w:lvlJc w:val="left"/>
      <w:pPr>
        <w:ind w:left="1200" w:hanging="360"/>
      </w:p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43" w15:restartNumberingAfterBreak="0">
    <w:nsid w:val="4D6969B5"/>
    <w:multiLevelType w:val="hybridMultilevel"/>
    <w:tmpl w:val="F2566F60"/>
    <w:lvl w:ilvl="0" w:tplc="A64096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4" w15:restartNumberingAfterBreak="0">
    <w:nsid w:val="4D6A1A04"/>
    <w:multiLevelType w:val="hybridMultilevel"/>
    <w:tmpl w:val="A7701A7C"/>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5" w15:restartNumberingAfterBreak="0">
    <w:nsid w:val="4D905951"/>
    <w:multiLevelType w:val="hybridMultilevel"/>
    <w:tmpl w:val="CFDA99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122ED3F8">
      <w:start w:val="1"/>
      <w:numFmt w:val="upperLetter"/>
      <w:lvlText w:val="%5."/>
      <w:lvlJc w:val="left"/>
      <w:pPr>
        <w:ind w:left="36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6" w15:restartNumberingAfterBreak="0">
    <w:nsid w:val="4DA27E53"/>
    <w:multiLevelType w:val="hybridMultilevel"/>
    <w:tmpl w:val="30022A98"/>
    <w:lvl w:ilvl="0" w:tplc="A64096F6">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47" w15:restartNumberingAfterBreak="0">
    <w:nsid w:val="4DFE4E0A"/>
    <w:multiLevelType w:val="hybridMultilevel"/>
    <w:tmpl w:val="26D6343C"/>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8" w15:restartNumberingAfterBreak="0">
    <w:nsid w:val="4E2E11EB"/>
    <w:multiLevelType w:val="hybridMultilevel"/>
    <w:tmpl w:val="61BA7710"/>
    <w:lvl w:ilvl="0" w:tplc="A1D27B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9" w15:restartNumberingAfterBreak="0">
    <w:nsid w:val="4E363652"/>
    <w:multiLevelType w:val="hybridMultilevel"/>
    <w:tmpl w:val="34DE82BC"/>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50" w15:restartNumberingAfterBreak="0">
    <w:nsid w:val="4E473504"/>
    <w:multiLevelType w:val="hybridMultilevel"/>
    <w:tmpl w:val="279E4DF0"/>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1" w15:restartNumberingAfterBreak="0">
    <w:nsid w:val="4E4D2B89"/>
    <w:multiLevelType w:val="hybridMultilevel"/>
    <w:tmpl w:val="C29A0BD4"/>
    <w:lvl w:ilvl="0" w:tplc="39803A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2" w15:restartNumberingAfterBreak="0">
    <w:nsid w:val="4E5E2D58"/>
    <w:multiLevelType w:val="hybridMultilevel"/>
    <w:tmpl w:val="F48E873C"/>
    <w:lvl w:ilvl="0" w:tplc="2C5636C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3" w15:restartNumberingAfterBreak="0">
    <w:nsid w:val="4E7808E0"/>
    <w:multiLevelType w:val="hybridMultilevel"/>
    <w:tmpl w:val="6DCA3E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4" w15:restartNumberingAfterBreak="0">
    <w:nsid w:val="4EB659EF"/>
    <w:multiLevelType w:val="hybridMultilevel"/>
    <w:tmpl w:val="C4126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5" w15:restartNumberingAfterBreak="0">
    <w:nsid w:val="4ECA6A8C"/>
    <w:multiLevelType w:val="hybridMultilevel"/>
    <w:tmpl w:val="9BFA3CD4"/>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6" w15:restartNumberingAfterBreak="0">
    <w:nsid w:val="4EF30AAB"/>
    <w:multiLevelType w:val="hybridMultilevel"/>
    <w:tmpl w:val="DDDCBD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7" w15:restartNumberingAfterBreak="0">
    <w:nsid w:val="4F13467E"/>
    <w:multiLevelType w:val="hybridMultilevel"/>
    <w:tmpl w:val="EE609F8A"/>
    <w:lvl w:ilvl="0" w:tplc="EFBC985E">
      <w:start w:val="1"/>
      <w:numFmt w:val="lowerLetter"/>
      <w:lvlText w:val="(%1)"/>
      <w:lvlJc w:val="left"/>
      <w:pPr>
        <w:ind w:left="360" w:hanging="360"/>
      </w:pPr>
      <w:rPr>
        <w:rFonts w:ascii="Times New Roman" w:eastAsia="Arial Unicode MS" w:hAnsi="Times New Roman" w:cs="Times New Roman"/>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ED0A2F30">
      <w:start w:val="1"/>
      <w:numFmt w:val="decimal"/>
      <w:lvlText w:val="%4."/>
      <w:lvlJc w:val="left"/>
      <w:pPr>
        <w:ind w:left="2520" w:hanging="360"/>
      </w:pPr>
      <w:rPr>
        <w:b w:val="0"/>
        <w:i w:val="0"/>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8" w15:restartNumberingAfterBreak="0">
    <w:nsid w:val="4F1811D3"/>
    <w:multiLevelType w:val="hybridMultilevel"/>
    <w:tmpl w:val="E4AC5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9" w15:restartNumberingAfterBreak="0">
    <w:nsid w:val="4F581CBE"/>
    <w:multiLevelType w:val="hybridMultilevel"/>
    <w:tmpl w:val="BD3E8C3A"/>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15:restartNumberingAfterBreak="0">
    <w:nsid w:val="4F873E25"/>
    <w:multiLevelType w:val="hybridMultilevel"/>
    <w:tmpl w:val="B5C03280"/>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1" w15:restartNumberingAfterBreak="0">
    <w:nsid w:val="4FBF1EBE"/>
    <w:multiLevelType w:val="hybridMultilevel"/>
    <w:tmpl w:val="A6D6EA0E"/>
    <w:lvl w:ilvl="0" w:tplc="B1E4FF2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2" w15:restartNumberingAfterBreak="0">
    <w:nsid w:val="4FCF6B37"/>
    <w:multiLevelType w:val="hybridMultilevel"/>
    <w:tmpl w:val="B8DECEEE"/>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3" w15:restartNumberingAfterBreak="0">
    <w:nsid w:val="4FD84A59"/>
    <w:multiLevelType w:val="hybridMultilevel"/>
    <w:tmpl w:val="71786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9009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4" w15:restartNumberingAfterBreak="0">
    <w:nsid w:val="4FE36B80"/>
    <w:multiLevelType w:val="hybridMultilevel"/>
    <w:tmpl w:val="8AB854B2"/>
    <w:lvl w:ilvl="0" w:tplc="3B709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5" w15:restartNumberingAfterBreak="0">
    <w:nsid w:val="4FE37F46"/>
    <w:multiLevelType w:val="hybridMultilevel"/>
    <w:tmpl w:val="F91C3556"/>
    <w:lvl w:ilvl="0" w:tplc="8BFA882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6" w15:restartNumberingAfterBreak="0">
    <w:nsid w:val="4FE55390"/>
    <w:multiLevelType w:val="hybridMultilevel"/>
    <w:tmpl w:val="14B016DE"/>
    <w:lvl w:ilvl="0" w:tplc="A434EEB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50384D0D"/>
    <w:multiLevelType w:val="hybridMultilevel"/>
    <w:tmpl w:val="69F2EA00"/>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8" w15:restartNumberingAfterBreak="0">
    <w:nsid w:val="506C0025"/>
    <w:multiLevelType w:val="hybridMultilevel"/>
    <w:tmpl w:val="578E712C"/>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9" w15:restartNumberingAfterBreak="0">
    <w:nsid w:val="50731CC7"/>
    <w:multiLevelType w:val="hybridMultilevel"/>
    <w:tmpl w:val="A6E4F384"/>
    <w:lvl w:ilvl="0" w:tplc="9D320962">
      <w:start w:val="1"/>
      <w:numFmt w:val="lowerLetter"/>
      <w:lvlText w:val="(%1)"/>
      <w:lvlJc w:val="left"/>
      <w:pPr>
        <w:ind w:left="360" w:hanging="360"/>
      </w:pPr>
      <w:rPr>
        <w:rFonts w:hint="default"/>
        <w:b w:val="0"/>
        <w:i w:val="0"/>
        <w:color w:val="44444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0" w15:restartNumberingAfterBreak="0">
    <w:nsid w:val="5091186B"/>
    <w:multiLevelType w:val="hybridMultilevel"/>
    <w:tmpl w:val="EC0C10B8"/>
    <w:lvl w:ilvl="0" w:tplc="A64096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1" w15:restartNumberingAfterBreak="0">
    <w:nsid w:val="509C2D67"/>
    <w:multiLevelType w:val="hybridMultilevel"/>
    <w:tmpl w:val="F1BE91EA"/>
    <w:lvl w:ilvl="0" w:tplc="0409000F">
      <w:start w:val="1"/>
      <w:numFmt w:val="decimal"/>
      <w:lvlText w:val="%1."/>
      <w:lvlJc w:val="left"/>
      <w:pPr>
        <w:ind w:left="1020" w:hanging="360"/>
      </w:pPr>
    </w:lvl>
    <w:lvl w:ilvl="1" w:tplc="04090019">
      <w:start w:val="1"/>
      <w:numFmt w:val="lowerLetter"/>
      <w:lvlText w:val="%2."/>
      <w:lvlJc w:val="left"/>
      <w:pPr>
        <w:ind w:left="1740" w:hanging="360"/>
      </w:pPr>
    </w:lvl>
    <w:lvl w:ilvl="2" w:tplc="0409001B">
      <w:start w:val="1"/>
      <w:numFmt w:val="lowerRoman"/>
      <w:lvlText w:val="%3."/>
      <w:lvlJc w:val="right"/>
      <w:pPr>
        <w:ind w:left="2460" w:hanging="180"/>
      </w:pPr>
    </w:lvl>
    <w:lvl w:ilvl="3" w:tplc="0409000F">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72" w15:restartNumberingAfterBreak="0">
    <w:nsid w:val="50B15CE0"/>
    <w:multiLevelType w:val="hybridMultilevel"/>
    <w:tmpl w:val="A5DC6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3" w15:restartNumberingAfterBreak="0">
    <w:nsid w:val="510735BA"/>
    <w:multiLevelType w:val="hybridMultilevel"/>
    <w:tmpl w:val="DCC04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4" w15:restartNumberingAfterBreak="0">
    <w:nsid w:val="512B31C2"/>
    <w:multiLevelType w:val="hybridMultilevel"/>
    <w:tmpl w:val="28FEE9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5" w15:restartNumberingAfterBreak="0">
    <w:nsid w:val="51865A92"/>
    <w:multiLevelType w:val="hybridMultilevel"/>
    <w:tmpl w:val="9A52DA12"/>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76" w15:restartNumberingAfterBreak="0">
    <w:nsid w:val="51A57CA1"/>
    <w:multiLevelType w:val="hybridMultilevel"/>
    <w:tmpl w:val="02AE277E"/>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7" w15:restartNumberingAfterBreak="0">
    <w:nsid w:val="51C65B90"/>
    <w:multiLevelType w:val="hybridMultilevel"/>
    <w:tmpl w:val="697066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8" w15:restartNumberingAfterBreak="0">
    <w:nsid w:val="51CF473B"/>
    <w:multiLevelType w:val="hybridMultilevel"/>
    <w:tmpl w:val="D75C9DC6"/>
    <w:lvl w:ilvl="0" w:tplc="A434EEB4">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9" w15:restartNumberingAfterBreak="0">
    <w:nsid w:val="521E1427"/>
    <w:multiLevelType w:val="hybridMultilevel"/>
    <w:tmpl w:val="C0228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0" w15:restartNumberingAfterBreak="0">
    <w:nsid w:val="52733D6D"/>
    <w:multiLevelType w:val="hybridMultilevel"/>
    <w:tmpl w:val="9D2ACB26"/>
    <w:lvl w:ilvl="0" w:tplc="39803AEA">
      <w:start w:val="1"/>
      <w:numFmt w:val="lowerRoman"/>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81" w15:restartNumberingAfterBreak="0">
    <w:nsid w:val="527B7C23"/>
    <w:multiLevelType w:val="hybridMultilevel"/>
    <w:tmpl w:val="43F20F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15:restartNumberingAfterBreak="0">
    <w:nsid w:val="529A2BF4"/>
    <w:multiLevelType w:val="hybridMultilevel"/>
    <w:tmpl w:val="DCF2D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3" w15:restartNumberingAfterBreak="0">
    <w:nsid w:val="52B64C1F"/>
    <w:multiLevelType w:val="hybridMultilevel"/>
    <w:tmpl w:val="278A354E"/>
    <w:lvl w:ilvl="0" w:tplc="3B709524">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84" w15:restartNumberingAfterBreak="0">
    <w:nsid w:val="530C41A9"/>
    <w:multiLevelType w:val="hybridMultilevel"/>
    <w:tmpl w:val="58D2EC4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5" w15:restartNumberingAfterBreak="0">
    <w:nsid w:val="53151BAB"/>
    <w:multiLevelType w:val="hybridMultilevel"/>
    <w:tmpl w:val="3C02AA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E34922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6" w15:restartNumberingAfterBreak="0">
    <w:nsid w:val="531D51C0"/>
    <w:multiLevelType w:val="hybridMultilevel"/>
    <w:tmpl w:val="F6CCBA4E"/>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7" w15:restartNumberingAfterBreak="0">
    <w:nsid w:val="5350722C"/>
    <w:multiLevelType w:val="hybridMultilevel"/>
    <w:tmpl w:val="7756A3B4"/>
    <w:lvl w:ilvl="0" w:tplc="BA6AF2AE">
      <w:start w:val="1"/>
      <w:numFmt w:val="lowerLetter"/>
      <w:lvlText w:val="(%1)"/>
      <w:lvlJc w:val="left"/>
      <w:pPr>
        <w:ind w:left="360" w:hanging="360"/>
      </w:pPr>
      <w:rPr>
        <w:rFonts w:hint="default"/>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8" w15:restartNumberingAfterBreak="0">
    <w:nsid w:val="537E5D13"/>
    <w:multiLevelType w:val="hybridMultilevel"/>
    <w:tmpl w:val="BB0654FA"/>
    <w:lvl w:ilvl="0" w:tplc="39803A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9" w15:restartNumberingAfterBreak="0">
    <w:nsid w:val="53CD35F4"/>
    <w:multiLevelType w:val="hybridMultilevel"/>
    <w:tmpl w:val="FA5C4A9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0" w15:restartNumberingAfterBreak="0">
    <w:nsid w:val="54773169"/>
    <w:multiLevelType w:val="hybridMultilevel"/>
    <w:tmpl w:val="6F9C4A0A"/>
    <w:lvl w:ilvl="0" w:tplc="3B709524">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91" w15:restartNumberingAfterBreak="0">
    <w:nsid w:val="547B3E7F"/>
    <w:multiLevelType w:val="hybridMultilevel"/>
    <w:tmpl w:val="8B385B62"/>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2" w15:restartNumberingAfterBreak="0">
    <w:nsid w:val="548C3784"/>
    <w:multiLevelType w:val="hybridMultilevel"/>
    <w:tmpl w:val="0C429200"/>
    <w:lvl w:ilvl="0" w:tplc="0409000F">
      <w:start w:val="1"/>
      <w:numFmt w:val="decimal"/>
      <w:lvlText w:val="%1."/>
      <w:lvlJc w:val="left"/>
      <w:pPr>
        <w:ind w:left="1020" w:hanging="360"/>
      </w:pPr>
    </w:lvl>
    <w:lvl w:ilvl="1" w:tplc="04090019">
      <w:start w:val="1"/>
      <w:numFmt w:val="lowerLetter"/>
      <w:lvlText w:val="%2."/>
      <w:lvlJc w:val="left"/>
      <w:pPr>
        <w:ind w:left="1740" w:hanging="360"/>
      </w:pPr>
    </w:lvl>
    <w:lvl w:ilvl="2" w:tplc="0409001B">
      <w:start w:val="1"/>
      <w:numFmt w:val="lowerRoman"/>
      <w:lvlText w:val="%3."/>
      <w:lvlJc w:val="right"/>
      <w:pPr>
        <w:ind w:left="2460" w:hanging="180"/>
      </w:pPr>
    </w:lvl>
    <w:lvl w:ilvl="3" w:tplc="0409000F">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93" w15:restartNumberingAfterBreak="0">
    <w:nsid w:val="55142787"/>
    <w:multiLevelType w:val="hybridMultilevel"/>
    <w:tmpl w:val="8D7C6244"/>
    <w:lvl w:ilvl="0" w:tplc="2410E9C2">
      <w:start w:val="1"/>
      <w:numFmt w:val="lowerRoman"/>
      <w:lvlText w:val="(%1)"/>
      <w:lvlJc w:val="left"/>
      <w:pPr>
        <w:ind w:left="1200" w:hanging="360"/>
      </w:pPr>
      <w:rPr>
        <w:rFonts w:ascii="Times New Roman" w:eastAsia="Times New Roman" w:hAnsi="Times New Roman" w:cs="Times New Roman"/>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94" w15:restartNumberingAfterBreak="0">
    <w:nsid w:val="551F3FD5"/>
    <w:multiLevelType w:val="hybridMultilevel"/>
    <w:tmpl w:val="707E20DC"/>
    <w:lvl w:ilvl="0" w:tplc="A64096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5" w15:restartNumberingAfterBreak="0">
    <w:nsid w:val="553635A1"/>
    <w:multiLevelType w:val="hybridMultilevel"/>
    <w:tmpl w:val="37FABEB4"/>
    <w:lvl w:ilvl="0" w:tplc="8DAC959E">
      <w:start w:val="1"/>
      <w:numFmt w:val="decimal"/>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6" w15:restartNumberingAfterBreak="0">
    <w:nsid w:val="556D0232"/>
    <w:multiLevelType w:val="hybridMultilevel"/>
    <w:tmpl w:val="AAFE5C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7" w15:restartNumberingAfterBreak="0">
    <w:nsid w:val="5578141C"/>
    <w:multiLevelType w:val="hybridMultilevel"/>
    <w:tmpl w:val="8758A56A"/>
    <w:lvl w:ilvl="0" w:tplc="04090017">
      <w:start w:val="1"/>
      <w:numFmt w:val="lowerLetter"/>
      <w:lvlText w:val="%1)"/>
      <w:lvlJc w:val="left"/>
      <w:pPr>
        <w:ind w:left="720" w:hanging="360"/>
      </w:pPr>
    </w:lvl>
    <w:lvl w:ilvl="1" w:tplc="9D1A9A3C">
      <w:start w:val="1"/>
      <w:numFmt w:val="decimal"/>
      <w:lvlText w:val="(%2)"/>
      <w:lvlJc w:val="left"/>
      <w:pPr>
        <w:ind w:left="1485" w:hanging="405"/>
      </w:pPr>
      <w:rPr>
        <w:rFonts w:hint="default"/>
      </w:rPr>
    </w:lvl>
    <w:lvl w:ilvl="2" w:tplc="3B709524">
      <w:start w:val="1"/>
      <w:numFmt w:val="lowerLetter"/>
      <w:lvlText w:val="(%3)"/>
      <w:lvlJc w:val="left"/>
      <w:pPr>
        <w:ind w:left="2340" w:hanging="360"/>
      </w:pPr>
      <w:rPr>
        <w:rFonts w:hint="default"/>
      </w:rPr>
    </w:lvl>
    <w:lvl w:ilvl="3" w:tplc="D12ABCA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8" w15:restartNumberingAfterBreak="0">
    <w:nsid w:val="559E483B"/>
    <w:multiLevelType w:val="hybridMultilevel"/>
    <w:tmpl w:val="872C3C78"/>
    <w:lvl w:ilvl="0" w:tplc="39803A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9" w15:restartNumberingAfterBreak="0">
    <w:nsid w:val="55CC2B08"/>
    <w:multiLevelType w:val="hybridMultilevel"/>
    <w:tmpl w:val="FF70233A"/>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0" w15:restartNumberingAfterBreak="0">
    <w:nsid w:val="55CC3574"/>
    <w:multiLevelType w:val="hybridMultilevel"/>
    <w:tmpl w:val="D056F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1" w15:restartNumberingAfterBreak="0">
    <w:nsid w:val="55D20F30"/>
    <w:multiLevelType w:val="hybridMultilevel"/>
    <w:tmpl w:val="A732D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2" w15:restartNumberingAfterBreak="0">
    <w:nsid w:val="55DD4026"/>
    <w:multiLevelType w:val="hybridMultilevel"/>
    <w:tmpl w:val="434E5D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3" w15:restartNumberingAfterBreak="0">
    <w:nsid w:val="56070E8A"/>
    <w:multiLevelType w:val="hybridMultilevel"/>
    <w:tmpl w:val="D0303724"/>
    <w:lvl w:ilvl="0" w:tplc="39803A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4" w15:restartNumberingAfterBreak="0">
    <w:nsid w:val="563338F0"/>
    <w:multiLevelType w:val="hybridMultilevel"/>
    <w:tmpl w:val="F9E09FF2"/>
    <w:lvl w:ilvl="0" w:tplc="3B709524">
      <w:start w:val="1"/>
      <w:numFmt w:val="lowerLetter"/>
      <w:lvlText w:val="(%1)"/>
      <w:lvlJc w:val="left"/>
      <w:pPr>
        <w:ind w:left="1200" w:hanging="360"/>
      </w:pPr>
      <w:rPr>
        <w:rFonts w:hint="default"/>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05" w15:restartNumberingAfterBreak="0">
    <w:nsid w:val="564B47B9"/>
    <w:multiLevelType w:val="hybridMultilevel"/>
    <w:tmpl w:val="A9DC00AC"/>
    <w:lvl w:ilvl="0" w:tplc="39803AEA">
      <w:start w:val="1"/>
      <w:numFmt w:val="lowerRoman"/>
      <w:lvlText w:val="(%1)"/>
      <w:lvlJc w:val="left"/>
      <w:pPr>
        <w:ind w:left="750" w:hanging="39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56704FC8"/>
    <w:multiLevelType w:val="hybridMultilevel"/>
    <w:tmpl w:val="E7DEDA72"/>
    <w:lvl w:ilvl="0" w:tplc="39803AE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7" w15:restartNumberingAfterBreak="0">
    <w:nsid w:val="56705C53"/>
    <w:multiLevelType w:val="hybridMultilevel"/>
    <w:tmpl w:val="C986BA72"/>
    <w:lvl w:ilvl="0" w:tplc="543E423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56960CE4"/>
    <w:multiLevelType w:val="hybridMultilevel"/>
    <w:tmpl w:val="7B16636A"/>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9" w15:restartNumberingAfterBreak="0">
    <w:nsid w:val="56BA69E1"/>
    <w:multiLevelType w:val="hybridMultilevel"/>
    <w:tmpl w:val="5C4A1F1C"/>
    <w:lvl w:ilvl="0" w:tplc="39803A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0" w15:restartNumberingAfterBreak="0">
    <w:nsid w:val="56D14EF9"/>
    <w:multiLevelType w:val="hybridMultilevel"/>
    <w:tmpl w:val="F53C81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1" w15:restartNumberingAfterBreak="0">
    <w:nsid w:val="56F378A9"/>
    <w:multiLevelType w:val="hybridMultilevel"/>
    <w:tmpl w:val="1A44E2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3CE43E4">
      <w:start w:val="1"/>
      <w:numFmt w:val="bullet"/>
      <w:lvlText w:val="—"/>
      <w:lvlJc w:val="left"/>
      <w:pPr>
        <w:ind w:left="2340" w:hanging="360"/>
      </w:pPr>
      <w:rPr>
        <w:rFonts w:ascii="Times New Roman" w:eastAsia="Times New Roman" w:hAnsi="Times New Roman" w:cs="Times New Roman" w:hint="default"/>
      </w:rPr>
    </w:lvl>
    <w:lvl w:ilvl="3" w:tplc="604E2A1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2" w15:restartNumberingAfterBreak="0">
    <w:nsid w:val="570E0445"/>
    <w:multiLevelType w:val="hybridMultilevel"/>
    <w:tmpl w:val="E4A0904A"/>
    <w:lvl w:ilvl="0" w:tplc="217AAD5A">
      <w:start w:val="1"/>
      <w:numFmt w:val="lowerLetter"/>
      <w:lvlText w:val="(%1)"/>
      <w:lvlJc w:val="left"/>
      <w:pPr>
        <w:ind w:left="360" w:hanging="360"/>
      </w:pPr>
      <w:rPr>
        <w:rFonts w:ascii="Times New Roman" w:eastAsia="Arial Unicode MS"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3" w15:restartNumberingAfterBreak="0">
    <w:nsid w:val="578D7AE2"/>
    <w:multiLevelType w:val="hybridMultilevel"/>
    <w:tmpl w:val="E8DE1F5C"/>
    <w:lvl w:ilvl="0" w:tplc="A64096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4" w15:restartNumberingAfterBreak="0">
    <w:nsid w:val="57995571"/>
    <w:multiLevelType w:val="hybridMultilevel"/>
    <w:tmpl w:val="46EC47B6"/>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5" w15:restartNumberingAfterBreak="0">
    <w:nsid w:val="57A17E3C"/>
    <w:multiLevelType w:val="hybridMultilevel"/>
    <w:tmpl w:val="2E7EEB7C"/>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6" w15:restartNumberingAfterBreak="0">
    <w:nsid w:val="57B925CD"/>
    <w:multiLevelType w:val="hybridMultilevel"/>
    <w:tmpl w:val="CB4E25EA"/>
    <w:lvl w:ilvl="0" w:tplc="3B709524">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17" w15:restartNumberingAfterBreak="0">
    <w:nsid w:val="57EA0252"/>
    <w:multiLevelType w:val="hybridMultilevel"/>
    <w:tmpl w:val="9796CF74"/>
    <w:lvl w:ilvl="0" w:tplc="3F80648A">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8" w15:restartNumberingAfterBreak="0">
    <w:nsid w:val="57F04A7A"/>
    <w:multiLevelType w:val="multilevel"/>
    <w:tmpl w:val="01C2F12E"/>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9" w15:restartNumberingAfterBreak="0">
    <w:nsid w:val="580875E9"/>
    <w:multiLevelType w:val="hybridMultilevel"/>
    <w:tmpl w:val="671E651C"/>
    <w:lvl w:ilvl="0" w:tplc="217AAD5A">
      <w:start w:val="1"/>
      <w:numFmt w:val="lowerLetter"/>
      <w:lvlText w:val="(%1)"/>
      <w:lvlJc w:val="left"/>
      <w:pPr>
        <w:ind w:left="360" w:hanging="360"/>
      </w:pPr>
      <w:rPr>
        <w:rFonts w:ascii="Times New Roman" w:eastAsia="Arial Unicode MS"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0" w15:restartNumberingAfterBreak="0">
    <w:nsid w:val="5826625A"/>
    <w:multiLevelType w:val="hybridMultilevel"/>
    <w:tmpl w:val="A9665B08"/>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1" w15:restartNumberingAfterBreak="0">
    <w:nsid w:val="584108D1"/>
    <w:multiLevelType w:val="hybridMultilevel"/>
    <w:tmpl w:val="DEAACF3C"/>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2" w15:restartNumberingAfterBreak="0">
    <w:nsid w:val="585E445C"/>
    <w:multiLevelType w:val="hybridMultilevel"/>
    <w:tmpl w:val="FF00602A"/>
    <w:lvl w:ilvl="0" w:tplc="A64096F6">
      <w:start w:val="1"/>
      <w:numFmt w:val="lowerLetter"/>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23" w15:restartNumberingAfterBreak="0">
    <w:nsid w:val="58C12C57"/>
    <w:multiLevelType w:val="hybridMultilevel"/>
    <w:tmpl w:val="699CF12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24" w15:restartNumberingAfterBreak="0">
    <w:nsid w:val="58C554C4"/>
    <w:multiLevelType w:val="hybridMultilevel"/>
    <w:tmpl w:val="07A6DBDA"/>
    <w:lvl w:ilvl="0" w:tplc="BB0EB20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5" w15:restartNumberingAfterBreak="0">
    <w:nsid w:val="58F32FB9"/>
    <w:multiLevelType w:val="hybridMultilevel"/>
    <w:tmpl w:val="1B1A2034"/>
    <w:lvl w:ilvl="0" w:tplc="39803AEA">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6" w15:restartNumberingAfterBreak="0">
    <w:nsid w:val="596C438C"/>
    <w:multiLevelType w:val="hybridMultilevel"/>
    <w:tmpl w:val="2E724810"/>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27" w15:restartNumberingAfterBreak="0">
    <w:nsid w:val="59A26FD8"/>
    <w:multiLevelType w:val="hybridMultilevel"/>
    <w:tmpl w:val="FD10DD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8" w15:restartNumberingAfterBreak="0">
    <w:nsid w:val="59D641D2"/>
    <w:multiLevelType w:val="hybridMultilevel"/>
    <w:tmpl w:val="5B006E42"/>
    <w:lvl w:ilvl="0" w:tplc="5DA4BEC4">
      <w:start w:val="1"/>
      <w:numFmt w:val="lowerRoman"/>
      <w:lvlText w:val="%1."/>
      <w:lvlJc w:val="righ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9" w15:restartNumberingAfterBreak="0">
    <w:nsid w:val="5A466BDF"/>
    <w:multiLevelType w:val="hybridMultilevel"/>
    <w:tmpl w:val="DF3A6B60"/>
    <w:lvl w:ilvl="0" w:tplc="163A06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0" w15:restartNumberingAfterBreak="0">
    <w:nsid w:val="5A720F0C"/>
    <w:multiLevelType w:val="hybridMultilevel"/>
    <w:tmpl w:val="F114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1" w15:restartNumberingAfterBreak="0">
    <w:nsid w:val="5A7B5B7B"/>
    <w:multiLevelType w:val="hybridMultilevel"/>
    <w:tmpl w:val="DB887C2E"/>
    <w:lvl w:ilvl="0" w:tplc="806AE21C">
      <w:start w:val="1"/>
      <w:numFmt w:val="lowerRoman"/>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32" w15:restartNumberingAfterBreak="0">
    <w:nsid w:val="5A8E4D1A"/>
    <w:multiLevelType w:val="hybridMultilevel"/>
    <w:tmpl w:val="A3FC83CE"/>
    <w:lvl w:ilvl="0" w:tplc="C968576C">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3" w15:restartNumberingAfterBreak="0">
    <w:nsid w:val="5ADA2BB5"/>
    <w:multiLevelType w:val="hybridMultilevel"/>
    <w:tmpl w:val="D6A62F7E"/>
    <w:lvl w:ilvl="0" w:tplc="39803A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4" w15:restartNumberingAfterBreak="0">
    <w:nsid w:val="5ADC6489"/>
    <w:multiLevelType w:val="hybridMultilevel"/>
    <w:tmpl w:val="B2085FBC"/>
    <w:lvl w:ilvl="0" w:tplc="A64096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5" w15:restartNumberingAfterBreak="0">
    <w:nsid w:val="5B260614"/>
    <w:multiLevelType w:val="hybridMultilevel"/>
    <w:tmpl w:val="17D6C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CE8FAE2">
      <w:start w:val="1"/>
      <w:numFmt w:val="lowerLetter"/>
      <w:lvlText w:val="(%3)"/>
      <w:lvlJc w:val="left"/>
      <w:pPr>
        <w:ind w:left="2340" w:hanging="360"/>
      </w:pPr>
      <w:rPr>
        <w:rFonts w:eastAsiaTheme="majorEastAsia" w:hint="default"/>
        <w:b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6" w15:restartNumberingAfterBreak="0">
    <w:nsid w:val="5B5474A8"/>
    <w:multiLevelType w:val="hybridMultilevel"/>
    <w:tmpl w:val="35F0B986"/>
    <w:lvl w:ilvl="0" w:tplc="A434EEB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7" w15:restartNumberingAfterBreak="0">
    <w:nsid w:val="5B6A3F7B"/>
    <w:multiLevelType w:val="hybridMultilevel"/>
    <w:tmpl w:val="96A85252"/>
    <w:lvl w:ilvl="0" w:tplc="75ACBD1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8" w15:restartNumberingAfterBreak="0">
    <w:nsid w:val="5B731650"/>
    <w:multiLevelType w:val="hybridMultilevel"/>
    <w:tmpl w:val="6B3697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9" w15:restartNumberingAfterBreak="0">
    <w:nsid w:val="5B982758"/>
    <w:multiLevelType w:val="hybridMultilevel"/>
    <w:tmpl w:val="ED54727E"/>
    <w:lvl w:ilvl="0" w:tplc="39803AEA">
      <w:start w:val="1"/>
      <w:numFmt w:val="lowerRoman"/>
      <w:lvlText w:val="(%1)"/>
      <w:lvlJc w:val="left"/>
      <w:pPr>
        <w:ind w:left="1080" w:hanging="360"/>
      </w:pPr>
      <w:rPr>
        <w:rFonts w:hint="default"/>
        <w:color w:val="auto"/>
      </w:rPr>
    </w:lvl>
    <w:lvl w:ilvl="1" w:tplc="C8E6D1C4">
      <w:start w:val="1"/>
      <w:numFmt w:val="upperLetter"/>
      <w:lvlText w:val="(%2)"/>
      <w:lvlJc w:val="left"/>
      <w:pPr>
        <w:ind w:left="1875" w:hanging="43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0" w15:restartNumberingAfterBreak="0">
    <w:nsid w:val="5BA0450B"/>
    <w:multiLevelType w:val="hybridMultilevel"/>
    <w:tmpl w:val="EA50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1" w15:restartNumberingAfterBreak="0">
    <w:nsid w:val="5BA3501B"/>
    <w:multiLevelType w:val="hybridMultilevel"/>
    <w:tmpl w:val="CE808F34"/>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2" w15:restartNumberingAfterBreak="0">
    <w:nsid w:val="5BE05A2A"/>
    <w:multiLevelType w:val="multilevel"/>
    <w:tmpl w:val="886E55EC"/>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1110" w:hanging="1110"/>
      </w:pPr>
      <w:rPr>
        <w:rFonts w:hint="default"/>
      </w:rPr>
    </w:lvl>
    <w:lvl w:ilvl="3">
      <w:start w:val="1"/>
      <w:numFmt w:val="decimal"/>
      <w:lvlText w:val="%1.%2.%3.%4."/>
      <w:lvlJc w:val="left"/>
      <w:pPr>
        <w:ind w:left="1110" w:hanging="1110"/>
      </w:pPr>
      <w:rPr>
        <w:rFonts w:hint="default"/>
      </w:rPr>
    </w:lvl>
    <w:lvl w:ilvl="4">
      <w:start w:val="1"/>
      <w:numFmt w:val="decimal"/>
      <w:lvlText w:val="%1.%2.%3.%4.%5."/>
      <w:lvlJc w:val="left"/>
      <w:pPr>
        <w:ind w:left="1470" w:hanging="1470"/>
      </w:pPr>
      <w:rPr>
        <w:rFonts w:hint="default"/>
      </w:rPr>
    </w:lvl>
    <w:lvl w:ilvl="5">
      <w:start w:val="1"/>
      <w:numFmt w:val="decimal"/>
      <w:lvlText w:val="%1.%2.%3.%4.%5.%6."/>
      <w:lvlJc w:val="left"/>
      <w:pPr>
        <w:ind w:left="1470" w:hanging="1470"/>
      </w:pPr>
      <w:rPr>
        <w:rFonts w:hint="default"/>
      </w:rPr>
    </w:lvl>
    <w:lvl w:ilvl="6">
      <w:start w:val="1"/>
      <w:numFmt w:val="decimal"/>
      <w:lvlText w:val="%1.%2.%3.%4.%5.%6.%7."/>
      <w:lvlJc w:val="left"/>
      <w:pPr>
        <w:ind w:left="1830" w:hanging="1830"/>
      </w:pPr>
      <w:rPr>
        <w:rFonts w:hint="default"/>
      </w:rPr>
    </w:lvl>
    <w:lvl w:ilvl="7">
      <w:start w:val="1"/>
      <w:numFmt w:val="decimal"/>
      <w:lvlText w:val="%1.%2.%3.%4.%5.%6.%7.%8."/>
      <w:lvlJc w:val="left"/>
      <w:pPr>
        <w:ind w:left="1830" w:hanging="1830"/>
      </w:pPr>
      <w:rPr>
        <w:rFonts w:hint="default"/>
      </w:rPr>
    </w:lvl>
    <w:lvl w:ilvl="8">
      <w:start w:val="1"/>
      <w:numFmt w:val="decimal"/>
      <w:lvlText w:val="%1.%2.%3.%4.%5.%6.%7.%8.%9."/>
      <w:lvlJc w:val="left"/>
      <w:pPr>
        <w:ind w:left="2190" w:hanging="2190"/>
      </w:pPr>
      <w:rPr>
        <w:rFonts w:hint="default"/>
      </w:rPr>
    </w:lvl>
  </w:abstractNum>
  <w:abstractNum w:abstractNumId="643" w15:restartNumberingAfterBreak="0">
    <w:nsid w:val="5C403F5F"/>
    <w:multiLevelType w:val="hybridMultilevel"/>
    <w:tmpl w:val="BFC45118"/>
    <w:lvl w:ilvl="0" w:tplc="0409000F">
      <w:start w:val="1"/>
      <w:numFmt w:val="decimal"/>
      <w:lvlText w:val="%1."/>
      <w:lvlJc w:val="left"/>
      <w:pPr>
        <w:ind w:left="600" w:hanging="360"/>
      </w:p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44" w15:restartNumberingAfterBreak="0">
    <w:nsid w:val="5C986B29"/>
    <w:multiLevelType w:val="hybridMultilevel"/>
    <w:tmpl w:val="C7883D0C"/>
    <w:lvl w:ilvl="0" w:tplc="44585944">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5" w15:restartNumberingAfterBreak="0">
    <w:nsid w:val="5CA44AFD"/>
    <w:multiLevelType w:val="hybridMultilevel"/>
    <w:tmpl w:val="2D2439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6" w15:restartNumberingAfterBreak="0">
    <w:nsid w:val="5CB42358"/>
    <w:multiLevelType w:val="hybridMultilevel"/>
    <w:tmpl w:val="A1001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158F152">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7" w15:restartNumberingAfterBreak="0">
    <w:nsid w:val="5CD807C3"/>
    <w:multiLevelType w:val="hybridMultilevel"/>
    <w:tmpl w:val="F766863C"/>
    <w:lvl w:ilvl="0" w:tplc="3B709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8" w15:restartNumberingAfterBreak="0">
    <w:nsid w:val="5CE62913"/>
    <w:multiLevelType w:val="hybridMultilevel"/>
    <w:tmpl w:val="07A82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9" w15:restartNumberingAfterBreak="0">
    <w:nsid w:val="5CED4A6E"/>
    <w:multiLevelType w:val="hybridMultilevel"/>
    <w:tmpl w:val="6478D972"/>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1A883DA">
      <w:start w:val="1"/>
      <w:numFmt w:val="lowerLetter"/>
      <w:lvlText w:val="(%5)"/>
      <w:lvlJc w:val="left"/>
      <w:pPr>
        <w:ind w:left="3600" w:hanging="360"/>
      </w:pPr>
      <w:rPr>
        <w:rFonts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0" w15:restartNumberingAfterBreak="0">
    <w:nsid w:val="5D071A48"/>
    <w:multiLevelType w:val="hybridMultilevel"/>
    <w:tmpl w:val="07B62C12"/>
    <w:lvl w:ilvl="0" w:tplc="D1041FD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1" w15:restartNumberingAfterBreak="0">
    <w:nsid w:val="5D14127E"/>
    <w:multiLevelType w:val="hybridMultilevel"/>
    <w:tmpl w:val="3ACE4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2" w15:restartNumberingAfterBreak="0">
    <w:nsid w:val="5D27630C"/>
    <w:multiLevelType w:val="hybridMultilevel"/>
    <w:tmpl w:val="62BA0422"/>
    <w:lvl w:ilvl="0" w:tplc="3B709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3" w15:restartNumberingAfterBreak="0">
    <w:nsid w:val="5D636A3C"/>
    <w:multiLevelType w:val="hybridMultilevel"/>
    <w:tmpl w:val="7DB40654"/>
    <w:lvl w:ilvl="0" w:tplc="A64096F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4" w15:restartNumberingAfterBreak="0">
    <w:nsid w:val="5D6C5544"/>
    <w:multiLevelType w:val="hybridMultilevel"/>
    <w:tmpl w:val="A9942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9D762B86">
      <w:start w:val="1"/>
      <w:numFmt w:val="lowerLetter"/>
      <w:lvlText w:val="(%5)"/>
      <w:lvlJc w:val="left"/>
      <w:pPr>
        <w:ind w:left="3600" w:hanging="360"/>
      </w:pPr>
      <w:rPr>
        <w:rFonts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5" w15:restartNumberingAfterBreak="0">
    <w:nsid w:val="5D9A1492"/>
    <w:multiLevelType w:val="hybridMultilevel"/>
    <w:tmpl w:val="AD841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6" w15:restartNumberingAfterBreak="0">
    <w:nsid w:val="5DA00AD8"/>
    <w:multiLevelType w:val="hybridMultilevel"/>
    <w:tmpl w:val="3DA69276"/>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7" w15:restartNumberingAfterBreak="0">
    <w:nsid w:val="5DE909E5"/>
    <w:multiLevelType w:val="hybridMultilevel"/>
    <w:tmpl w:val="EAA8B7BC"/>
    <w:lvl w:ilvl="0" w:tplc="40403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8" w15:restartNumberingAfterBreak="0">
    <w:nsid w:val="5DF30763"/>
    <w:multiLevelType w:val="hybridMultilevel"/>
    <w:tmpl w:val="241473FC"/>
    <w:lvl w:ilvl="0" w:tplc="74847E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9" w15:restartNumberingAfterBreak="0">
    <w:nsid w:val="5E2F76A8"/>
    <w:multiLevelType w:val="hybridMultilevel"/>
    <w:tmpl w:val="DDBE7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0" w15:restartNumberingAfterBreak="0">
    <w:nsid w:val="5E4D7870"/>
    <w:multiLevelType w:val="hybridMultilevel"/>
    <w:tmpl w:val="77EC291E"/>
    <w:lvl w:ilvl="0" w:tplc="3B709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1" w15:restartNumberingAfterBreak="0">
    <w:nsid w:val="5E7919F0"/>
    <w:multiLevelType w:val="hybridMultilevel"/>
    <w:tmpl w:val="7F987B5C"/>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2" w15:restartNumberingAfterBreak="0">
    <w:nsid w:val="5E9D733C"/>
    <w:multiLevelType w:val="hybridMultilevel"/>
    <w:tmpl w:val="8158A350"/>
    <w:lvl w:ilvl="0" w:tplc="B3EC1A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3" w15:restartNumberingAfterBreak="0">
    <w:nsid w:val="5EAD4FBE"/>
    <w:multiLevelType w:val="hybridMultilevel"/>
    <w:tmpl w:val="CD06F900"/>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4" w15:restartNumberingAfterBreak="0">
    <w:nsid w:val="5EE54938"/>
    <w:multiLevelType w:val="hybridMultilevel"/>
    <w:tmpl w:val="44028CF2"/>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5" w15:restartNumberingAfterBreak="0">
    <w:nsid w:val="5F283C72"/>
    <w:multiLevelType w:val="hybridMultilevel"/>
    <w:tmpl w:val="D1D2E9E8"/>
    <w:lvl w:ilvl="0" w:tplc="0F4C25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6" w15:restartNumberingAfterBreak="0">
    <w:nsid w:val="5F2857FB"/>
    <w:multiLevelType w:val="hybridMultilevel"/>
    <w:tmpl w:val="86E0C29E"/>
    <w:lvl w:ilvl="0" w:tplc="C61C93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7" w15:restartNumberingAfterBreak="0">
    <w:nsid w:val="5F2F64ED"/>
    <w:multiLevelType w:val="hybridMultilevel"/>
    <w:tmpl w:val="342CE002"/>
    <w:lvl w:ilvl="0" w:tplc="AF6C52C8">
      <w:start w:val="1"/>
      <w:numFmt w:val="decimal"/>
      <w:lvlText w:val="(%1)"/>
      <w:lvlJc w:val="left"/>
      <w:pPr>
        <w:ind w:left="1080" w:hanging="360"/>
      </w:pPr>
      <w:rPr>
        <w:rFonts w:ascii="Times New Roman" w:eastAsia="Times New Roman" w:hAnsi="Times New Roman" w:cs="Times New Roman"/>
        <w:b w:val="0"/>
        <w:strike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8" w15:restartNumberingAfterBreak="0">
    <w:nsid w:val="5F3F37CF"/>
    <w:multiLevelType w:val="hybridMultilevel"/>
    <w:tmpl w:val="5ED4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9" w15:restartNumberingAfterBreak="0">
    <w:nsid w:val="5F4178A7"/>
    <w:multiLevelType w:val="hybridMultilevel"/>
    <w:tmpl w:val="F354903E"/>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0" w15:restartNumberingAfterBreak="0">
    <w:nsid w:val="5FA76343"/>
    <w:multiLevelType w:val="hybridMultilevel"/>
    <w:tmpl w:val="1DE08CAA"/>
    <w:lvl w:ilvl="0" w:tplc="2E62CC6E">
      <w:start w:val="1"/>
      <w:numFmt w:val="lowerLetter"/>
      <w:lvlText w:val="(%1)"/>
      <w:lvlJc w:val="left"/>
      <w:pPr>
        <w:ind w:left="360" w:hanging="360"/>
      </w:pPr>
      <w:rPr>
        <w:rFonts w:hint="default"/>
        <w:color w:val="44444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1" w15:restartNumberingAfterBreak="0">
    <w:nsid w:val="5FD96142"/>
    <w:multiLevelType w:val="hybridMultilevel"/>
    <w:tmpl w:val="BFCEBF52"/>
    <w:lvl w:ilvl="0" w:tplc="39803A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2" w15:restartNumberingAfterBreak="0">
    <w:nsid w:val="6022422A"/>
    <w:multiLevelType w:val="multilevel"/>
    <w:tmpl w:val="5ED205E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3" w15:restartNumberingAfterBreak="0">
    <w:nsid w:val="605575A7"/>
    <w:multiLevelType w:val="hybridMultilevel"/>
    <w:tmpl w:val="9FE0EA78"/>
    <w:lvl w:ilvl="0" w:tplc="39803A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4" w15:restartNumberingAfterBreak="0">
    <w:nsid w:val="605A1E2C"/>
    <w:multiLevelType w:val="hybridMultilevel"/>
    <w:tmpl w:val="8A3A7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5" w15:restartNumberingAfterBreak="0">
    <w:nsid w:val="6067135C"/>
    <w:multiLevelType w:val="hybridMultilevel"/>
    <w:tmpl w:val="C27CA8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6" w15:restartNumberingAfterBreak="0">
    <w:nsid w:val="607F43A3"/>
    <w:multiLevelType w:val="hybridMultilevel"/>
    <w:tmpl w:val="1EBED862"/>
    <w:lvl w:ilvl="0" w:tplc="217AAD5A">
      <w:start w:val="1"/>
      <w:numFmt w:val="lowerLetter"/>
      <w:lvlText w:val="(%1)"/>
      <w:lvlJc w:val="left"/>
      <w:pPr>
        <w:ind w:left="720" w:hanging="360"/>
      </w:pPr>
      <w:rPr>
        <w:rFonts w:ascii="Times New Roman" w:eastAsia="Arial Unicode MS"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7" w15:restartNumberingAfterBreak="0">
    <w:nsid w:val="60950AD2"/>
    <w:multiLevelType w:val="hybridMultilevel"/>
    <w:tmpl w:val="71C2A896"/>
    <w:lvl w:ilvl="0" w:tplc="39803A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8" w15:restartNumberingAfterBreak="0">
    <w:nsid w:val="609E5D27"/>
    <w:multiLevelType w:val="hybridMultilevel"/>
    <w:tmpl w:val="F0521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9" w15:restartNumberingAfterBreak="0">
    <w:nsid w:val="60A60B5C"/>
    <w:multiLevelType w:val="hybridMultilevel"/>
    <w:tmpl w:val="C00647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0" w15:restartNumberingAfterBreak="0">
    <w:nsid w:val="60E6262C"/>
    <w:multiLevelType w:val="hybridMultilevel"/>
    <w:tmpl w:val="5A78013E"/>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1" w15:restartNumberingAfterBreak="0">
    <w:nsid w:val="60ED3B93"/>
    <w:multiLevelType w:val="hybridMultilevel"/>
    <w:tmpl w:val="B4D4B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4527610">
      <w:start w:val="1"/>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2" w15:restartNumberingAfterBreak="0">
    <w:nsid w:val="616F34E7"/>
    <w:multiLevelType w:val="hybridMultilevel"/>
    <w:tmpl w:val="7FDA6086"/>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3" w15:restartNumberingAfterBreak="0">
    <w:nsid w:val="61A7087B"/>
    <w:multiLevelType w:val="hybridMultilevel"/>
    <w:tmpl w:val="F124A02E"/>
    <w:lvl w:ilvl="0" w:tplc="39803A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4" w15:restartNumberingAfterBreak="0">
    <w:nsid w:val="61FC3E9A"/>
    <w:multiLevelType w:val="hybridMultilevel"/>
    <w:tmpl w:val="C7A20C60"/>
    <w:lvl w:ilvl="0" w:tplc="174890E4">
      <w:start w:val="1"/>
      <w:numFmt w:val="lowerRoman"/>
      <w:lvlText w:val="(%1)"/>
      <w:lvlJc w:val="left"/>
      <w:pPr>
        <w:ind w:left="810" w:hanging="360"/>
      </w:pPr>
      <w:rPr>
        <w:rFonts w:ascii="Times New Roman" w:eastAsia="Times New Roman"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85" w15:restartNumberingAfterBreak="0">
    <w:nsid w:val="62301F52"/>
    <w:multiLevelType w:val="hybridMultilevel"/>
    <w:tmpl w:val="883A7C0A"/>
    <w:lvl w:ilvl="0" w:tplc="A434EEB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6" w15:restartNumberingAfterBreak="0">
    <w:nsid w:val="623D196F"/>
    <w:multiLevelType w:val="hybridMultilevel"/>
    <w:tmpl w:val="F2AC5B42"/>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7" w15:restartNumberingAfterBreak="0">
    <w:nsid w:val="625A6A07"/>
    <w:multiLevelType w:val="hybridMultilevel"/>
    <w:tmpl w:val="0D4206D0"/>
    <w:lvl w:ilvl="0" w:tplc="A434EEB4">
      <w:start w:val="2"/>
      <w:numFmt w:val="bullet"/>
      <w:lvlText w:val="-"/>
      <w:lvlJc w:val="left"/>
      <w:pPr>
        <w:ind w:left="120" w:hanging="360"/>
      </w:pPr>
      <w:rPr>
        <w:rFonts w:ascii="Times New Roman" w:eastAsia="Times New Roman" w:hAnsi="Times New Roman" w:cs="Times New Roman" w:hint="default"/>
      </w:rPr>
    </w:lvl>
    <w:lvl w:ilvl="1" w:tplc="04190003" w:tentative="1">
      <w:start w:val="1"/>
      <w:numFmt w:val="bullet"/>
      <w:lvlText w:val="o"/>
      <w:lvlJc w:val="left"/>
      <w:pPr>
        <w:ind w:left="840" w:hanging="360"/>
      </w:pPr>
      <w:rPr>
        <w:rFonts w:ascii="Courier New" w:hAnsi="Courier New" w:cs="Courier New" w:hint="default"/>
      </w:rPr>
    </w:lvl>
    <w:lvl w:ilvl="2" w:tplc="04190005" w:tentative="1">
      <w:start w:val="1"/>
      <w:numFmt w:val="bullet"/>
      <w:lvlText w:val=""/>
      <w:lvlJc w:val="left"/>
      <w:pPr>
        <w:ind w:left="1560" w:hanging="360"/>
      </w:pPr>
      <w:rPr>
        <w:rFonts w:ascii="Wingdings" w:hAnsi="Wingdings" w:hint="default"/>
      </w:rPr>
    </w:lvl>
    <w:lvl w:ilvl="3" w:tplc="04190001" w:tentative="1">
      <w:start w:val="1"/>
      <w:numFmt w:val="bullet"/>
      <w:lvlText w:val=""/>
      <w:lvlJc w:val="left"/>
      <w:pPr>
        <w:ind w:left="2280" w:hanging="360"/>
      </w:pPr>
      <w:rPr>
        <w:rFonts w:ascii="Symbol" w:hAnsi="Symbol" w:hint="default"/>
      </w:rPr>
    </w:lvl>
    <w:lvl w:ilvl="4" w:tplc="04190003" w:tentative="1">
      <w:start w:val="1"/>
      <w:numFmt w:val="bullet"/>
      <w:lvlText w:val="o"/>
      <w:lvlJc w:val="left"/>
      <w:pPr>
        <w:ind w:left="3000" w:hanging="360"/>
      </w:pPr>
      <w:rPr>
        <w:rFonts w:ascii="Courier New" w:hAnsi="Courier New" w:cs="Courier New" w:hint="default"/>
      </w:rPr>
    </w:lvl>
    <w:lvl w:ilvl="5" w:tplc="04190005" w:tentative="1">
      <w:start w:val="1"/>
      <w:numFmt w:val="bullet"/>
      <w:lvlText w:val=""/>
      <w:lvlJc w:val="left"/>
      <w:pPr>
        <w:ind w:left="3720" w:hanging="360"/>
      </w:pPr>
      <w:rPr>
        <w:rFonts w:ascii="Wingdings" w:hAnsi="Wingdings" w:hint="default"/>
      </w:rPr>
    </w:lvl>
    <w:lvl w:ilvl="6" w:tplc="04190001" w:tentative="1">
      <w:start w:val="1"/>
      <w:numFmt w:val="bullet"/>
      <w:lvlText w:val=""/>
      <w:lvlJc w:val="left"/>
      <w:pPr>
        <w:ind w:left="4440" w:hanging="360"/>
      </w:pPr>
      <w:rPr>
        <w:rFonts w:ascii="Symbol" w:hAnsi="Symbol" w:hint="default"/>
      </w:rPr>
    </w:lvl>
    <w:lvl w:ilvl="7" w:tplc="04190003" w:tentative="1">
      <w:start w:val="1"/>
      <w:numFmt w:val="bullet"/>
      <w:lvlText w:val="o"/>
      <w:lvlJc w:val="left"/>
      <w:pPr>
        <w:ind w:left="5160" w:hanging="360"/>
      </w:pPr>
      <w:rPr>
        <w:rFonts w:ascii="Courier New" w:hAnsi="Courier New" w:cs="Courier New" w:hint="default"/>
      </w:rPr>
    </w:lvl>
    <w:lvl w:ilvl="8" w:tplc="04190005" w:tentative="1">
      <w:start w:val="1"/>
      <w:numFmt w:val="bullet"/>
      <w:lvlText w:val=""/>
      <w:lvlJc w:val="left"/>
      <w:pPr>
        <w:ind w:left="5880" w:hanging="360"/>
      </w:pPr>
      <w:rPr>
        <w:rFonts w:ascii="Wingdings" w:hAnsi="Wingdings" w:hint="default"/>
      </w:rPr>
    </w:lvl>
  </w:abstractNum>
  <w:abstractNum w:abstractNumId="688" w15:restartNumberingAfterBreak="0">
    <w:nsid w:val="62900B1B"/>
    <w:multiLevelType w:val="hybridMultilevel"/>
    <w:tmpl w:val="9A0AD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9" w15:restartNumberingAfterBreak="0">
    <w:nsid w:val="63226E2B"/>
    <w:multiLevelType w:val="hybridMultilevel"/>
    <w:tmpl w:val="93140486"/>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0" w15:restartNumberingAfterBreak="0">
    <w:nsid w:val="633954A7"/>
    <w:multiLevelType w:val="hybridMultilevel"/>
    <w:tmpl w:val="B0BED4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1" w15:restartNumberingAfterBreak="0">
    <w:nsid w:val="63521821"/>
    <w:multiLevelType w:val="hybridMultilevel"/>
    <w:tmpl w:val="A920BF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2" w15:restartNumberingAfterBreak="0">
    <w:nsid w:val="63B42F7A"/>
    <w:multiLevelType w:val="hybridMultilevel"/>
    <w:tmpl w:val="E2B4C21E"/>
    <w:lvl w:ilvl="0" w:tplc="5FB66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3" w15:restartNumberingAfterBreak="0">
    <w:nsid w:val="63CA7D2A"/>
    <w:multiLevelType w:val="hybridMultilevel"/>
    <w:tmpl w:val="078261E0"/>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4" w15:restartNumberingAfterBreak="0">
    <w:nsid w:val="63E33D6D"/>
    <w:multiLevelType w:val="hybridMultilevel"/>
    <w:tmpl w:val="9FDC4024"/>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5" w15:restartNumberingAfterBreak="0">
    <w:nsid w:val="63F626B1"/>
    <w:multiLevelType w:val="hybridMultilevel"/>
    <w:tmpl w:val="CA302CD6"/>
    <w:lvl w:ilvl="0" w:tplc="8006048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6" w15:restartNumberingAfterBreak="0">
    <w:nsid w:val="6428291E"/>
    <w:multiLevelType w:val="hybridMultilevel"/>
    <w:tmpl w:val="D9460C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7" w15:restartNumberingAfterBreak="0">
    <w:nsid w:val="645F6D1B"/>
    <w:multiLevelType w:val="hybridMultilevel"/>
    <w:tmpl w:val="C648353A"/>
    <w:lvl w:ilvl="0" w:tplc="5FB66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8" w15:restartNumberingAfterBreak="0">
    <w:nsid w:val="646E2B51"/>
    <w:multiLevelType w:val="hybridMultilevel"/>
    <w:tmpl w:val="12D62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9" w15:restartNumberingAfterBreak="0">
    <w:nsid w:val="64991D0B"/>
    <w:multiLevelType w:val="hybridMultilevel"/>
    <w:tmpl w:val="E5A23B3E"/>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0" w15:restartNumberingAfterBreak="0">
    <w:nsid w:val="64C76CE8"/>
    <w:multiLevelType w:val="hybridMultilevel"/>
    <w:tmpl w:val="910A94FC"/>
    <w:lvl w:ilvl="0" w:tplc="39803A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1" w15:restartNumberingAfterBreak="0">
    <w:nsid w:val="64CC2B31"/>
    <w:multiLevelType w:val="hybridMultilevel"/>
    <w:tmpl w:val="400A13B6"/>
    <w:lvl w:ilvl="0" w:tplc="A434EEB4">
      <w:start w:val="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02" w15:restartNumberingAfterBreak="0">
    <w:nsid w:val="64E6143A"/>
    <w:multiLevelType w:val="hybridMultilevel"/>
    <w:tmpl w:val="4016F1D2"/>
    <w:lvl w:ilvl="0" w:tplc="A434EEB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3" w15:restartNumberingAfterBreak="0">
    <w:nsid w:val="64F02357"/>
    <w:multiLevelType w:val="hybridMultilevel"/>
    <w:tmpl w:val="F4E6DE52"/>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4" w15:restartNumberingAfterBreak="0">
    <w:nsid w:val="64F724A3"/>
    <w:multiLevelType w:val="hybridMultilevel"/>
    <w:tmpl w:val="6122F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5" w15:restartNumberingAfterBreak="0">
    <w:nsid w:val="65081E79"/>
    <w:multiLevelType w:val="hybridMultilevel"/>
    <w:tmpl w:val="A3F0D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2428EC4">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6" w15:restartNumberingAfterBreak="0">
    <w:nsid w:val="65301DFE"/>
    <w:multiLevelType w:val="hybridMultilevel"/>
    <w:tmpl w:val="B7C2295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7" w15:restartNumberingAfterBreak="0">
    <w:nsid w:val="65A9581D"/>
    <w:multiLevelType w:val="hybridMultilevel"/>
    <w:tmpl w:val="45E496FC"/>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08" w15:restartNumberingAfterBreak="0">
    <w:nsid w:val="65AE0607"/>
    <w:multiLevelType w:val="hybridMultilevel"/>
    <w:tmpl w:val="D9A8B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9" w15:restartNumberingAfterBreak="0">
    <w:nsid w:val="65D13C88"/>
    <w:multiLevelType w:val="hybridMultilevel"/>
    <w:tmpl w:val="E8FA4348"/>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0" w15:restartNumberingAfterBreak="0">
    <w:nsid w:val="6600559F"/>
    <w:multiLevelType w:val="hybridMultilevel"/>
    <w:tmpl w:val="2C562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5CAE057C">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1" w15:restartNumberingAfterBreak="0">
    <w:nsid w:val="662568DC"/>
    <w:multiLevelType w:val="hybridMultilevel"/>
    <w:tmpl w:val="369A40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2" w15:restartNumberingAfterBreak="0">
    <w:nsid w:val="66592AC9"/>
    <w:multiLevelType w:val="hybridMultilevel"/>
    <w:tmpl w:val="BEE8563C"/>
    <w:lvl w:ilvl="0" w:tplc="CCDA486C">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3" w15:restartNumberingAfterBreak="0">
    <w:nsid w:val="66620DF5"/>
    <w:multiLevelType w:val="hybridMultilevel"/>
    <w:tmpl w:val="5BDC9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4" w15:restartNumberingAfterBreak="0">
    <w:nsid w:val="66911E15"/>
    <w:multiLevelType w:val="hybridMultilevel"/>
    <w:tmpl w:val="657E2CAC"/>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5" w15:restartNumberingAfterBreak="0">
    <w:nsid w:val="66A21D5B"/>
    <w:multiLevelType w:val="hybridMultilevel"/>
    <w:tmpl w:val="E392DBB8"/>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6" w15:restartNumberingAfterBreak="0">
    <w:nsid w:val="66AA62CE"/>
    <w:multiLevelType w:val="hybridMultilevel"/>
    <w:tmpl w:val="7DD86C72"/>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7" w15:restartNumberingAfterBreak="0">
    <w:nsid w:val="66D71126"/>
    <w:multiLevelType w:val="hybridMultilevel"/>
    <w:tmpl w:val="0CA2E086"/>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8" w15:restartNumberingAfterBreak="0">
    <w:nsid w:val="671F631B"/>
    <w:multiLevelType w:val="hybridMultilevel"/>
    <w:tmpl w:val="A678D1CC"/>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9" w15:restartNumberingAfterBreak="0">
    <w:nsid w:val="672D7FFC"/>
    <w:multiLevelType w:val="hybridMultilevel"/>
    <w:tmpl w:val="7B6680B8"/>
    <w:lvl w:ilvl="0" w:tplc="39803A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0" w15:restartNumberingAfterBreak="0">
    <w:nsid w:val="673C3178"/>
    <w:multiLevelType w:val="hybridMultilevel"/>
    <w:tmpl w:val="1DC0A30A"/>
    <w:lvl w:ilvl="0" w:tplc="39803AEA">
      <w:start w:val="1"/>
      <w:numFmt w:val="lowerRoman"/>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721" w15:restartNumberingAfterBreak="0">
    <w:nsid w:val="67A73408"/>
    <w:multiLevelType w:val="hybridMultilevel"/>
    <w:tmpl w:val="B0CAE594"/>
    <w:lvl w:ilvl="0" w:tplc="A64096F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2" w15:restartNumberingAfterBreak="0">
    <w:nsid w:val="67D9321E"/>
    <w:multiLevelType w:val="hybridMultilevel"/>
    <w:tmpl w:val="E6C4764A"/>
    <w:lvl w:ilvl="0" w:tplc="217AAD5A">
      <w:start w:val="1"/>
      <w:numFmt w:val="lowerLetter"/>
      <w:lvlText w:val="(%1)"/>
      <w:lvlJc w:val="left"/>
      <w:pPr>
        <w:ind w:left="360" w:hanging="360"/>
      </w:pPr>
      <w:rPr>
        <w:rFonts w:ascii="Times New Roman" w:eastAsia="Arial Unicode MS"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3" w15:restartNumberingAfterBreak="0">
    <w:nsid w:val="67DA5804"/>
    <w:multiLevelType w:val="hybridMultilevel"/>
    <w:tmpl w:val="CEF2BFBA"/>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4" w15:restartNumberingAfterBreak="0">
    <w:nsid w:val="68071859"/>
    <w:multiLevelType w:val="hybridMultilevel"/>
    <w:tmpl w:val="87CE7EB8"/>
    <w:lvl w:ilvl="0" w:tplc="3B709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5" w15:restartNumberingAfterBreak="0">
    <w:nsid w:val="68112B5F"/>
    <w:multiLevelType w:val="hybridMultilevel"/>
    <w:tmpl w:val="3120E65E"/>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6" w15:restartNumberingAfterBreak="0">
    <w:nsid w:val="681B2F7C"/>
    <w:multiLevelType w:val="hybridMultilevel"/>
    <w:tmpl w:val="C4A6BAE4"/>
    <w:lvl w:ilvl="0" w:tplc="A64096F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7" w15:restartNumberingAfterBreak="0">
    <w:nsid w:val="682C22FE"/>
    <w:multiLevelType w:val="hybridMultilevel"/>
    <w:tmpl w:val="61847C80"/>
    <w:lvl w:ilvl="0" w:tplc="DEDE87E6">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8" w15:restartNumberingAfterBreak="0">
    <w:nsid w:val="68333174"/>
    <w:multiLevelType w:val="hybridMultilevel"/>
    <w:tmpl w:val="C61EE23A"/>
    <w:lvl w:ilvl="0" w:tplc="39803A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9" w15:restartNumberingAfterBreak="0">
    <w:nsid w:val="684D1ED3"/>
    <w:multiLevelType w:val="hybridMultilevel"/>
    <w:tmpl w:val="8F7ABC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0" w15:restartNumberingAfterBreak="0">
    <w:nsid w:val="687B03BE"/>
    <w:multiLevelType w:val="hybridMultilevel"/>
    <w:tmpl w:val="9EC45476"/>
    <w:lvl w:ilvl="0" w:tplc="A434EE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1" w15:restartNumberingAfterBreak="0">
    <w:nsid w:val="687D5A89"/>
    <w:multiLevelType w:val="hybridMultilevel"/>
    <w:tmpl w:val="E7624EAA"/>
    <w:lvl w:ilvl="0" w:tplc="3B709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2" w15:restartNumberingAfterBreak="0">
    <w:nsid w:val="68851319"/>
    <w:multiLevelType w:val="hybridMultilevel"/>
    <w:tmpl w:val="1BCEF0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3" w15:restartNumberingAfterBreak="0">
    <w:nsid w:val="68A842C2"/>
    <w:multiLevelType w:val="hybridMultilevel"/>
    <w:tmpl w:val="A74A3E3C"/>
    <w:lvl w:ilvl="0" w:tplc="0409000F">
      <w:start w:val="1"/>
      <w:numFmt w:val="decimal"/>
      <w:lvlText w:val="%1."/>
      <w:lvlJc w:val="left"/>
      <w:pPr>
        <w:ind w:left="720" w:hanging="360"/>
      </w:pPr>
    </w:lvl>
    <w:lvl w:ilvl="1" w:tplc="39803AEA">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4" w15:restartNumberingAfterBreak="0">
    <w:nsid w:val="68AF4322"/>
    <w:multiLevelType w:val="hybridMultilevel"/>
    <w:tmpl w:val="701EADA2"/>
    <w:lvl w:ilvl="0" w:tplc="0409000F">
      <w:start w:val="1"/>
      <w:numFmt w:val="decimal"/>
      <w:lvlText w:val="%1."/>
      <w:lvlJc w:val="left"/>
      <w:pPr>
        <w:ind w:left="1320" w:hanging="360"/>
      </w:p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35" w15:restartNumberingAfterBreak="0">
    <w:nsid w:val="68C62E8C"/>
    <w:multiLevelType w:val="hybridMultilevel"/>
    <w:tmpl w:val="7520AB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6" w15:restartNumberingAfterBreak="0">
    <w:nsid w:val="68E154B2"/>
    <w:multiLevelType w:val="hybridMultilevel"/>
    <w:tmpl w:val="09D240DE"/>
    <w:lvl w:ilvl="0" w:tplc="217AAD5A">
      <w:start w:val="1"/>
      <w:numFmt w:val="lowerLetter"/>
      <w:lvlText w:val="(%1)"/>
      <w:lvlJc w:val="left"/>
      <w:pPr>
        <w:ind w:left="360" w:hanging="360"/>
      </w:pPr>
      <w:rPr>
        <w:rFonts w:ascii="Times New Roman" w:eastAsia="Arial Unicode MS"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7" w15:restartNumberingAfterBreak="0">
    <w:nsid w:val="691347C2"/>
    <w:multiLevelType w:val="hybridMultilevel"/>
    <w:tmpl w:val="239C689A"/>
    <w:lvl w:ilvl="0" w:tplc="A434EEB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8" w15:restartNumberingAfterBreak="0">
    <w:nsid w:val="69621BD5"/>
    <w:multiLevelType w:val="hybridMultilevel"/>
    <w:tmpl w:val="DD5A4634"/>
    <w:lvl w:ilvl="0" w:tplc="A64096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9" w15:restartNumberingAfterBreak="0">
    <w:nsid w:val="699D7A4C"/>
    <w:multiLevelType w:val="hybridMultilevel"/>
    <w:tmpl w:val="FE32583C"/>
    <w:lvl w:ilvl="0" w:tplc="3B709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0" w15:restartNumberingAfterBreak="0">
    <w:nsid w:val="69A52FC7"/>
    <w:multiLevelType w:val="hybridMultilevel"/>
    <w:tmpl w:val="5DF4E8BE"/>
    <w:lvl w:ilvl="0" w:tplc="3B709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1" w15:restartNumberingAfterBreak="0">
    <w:nsid w:val="6A0337EF"/>
    <w:multiLevelType w:val="hybridMultilevel"/>
    <w:tmpl w:val="334C3310"/>
    <w:lvl w:ilvl="0" w:tplc="217AAD5A">
      <w:start w:val="1"/>
      <w:numFmt w:val="lowerLetter"/>
      <w:lvlText w:val="(%1)"/>
      <w:lvlJc w:val="left"/>
      <w:pPr>
        <w:ind w:left="1080" w:hanging="360"/>
      </w:pPr>
      <w:rPr>
        <w:rFonts w:ascii="Times New Roman" w:eastAsia="Arial Unicode MS"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2" w15:restartNumberingAfterBreak="0">
    <w:nsid w:val="6A41020F"/>
    <w:multiLevelType w:val="hybridMultilevel"/>
    <w:tmpl w:val="37D8B3E6"/>
    <w:lvl w:ilvl="0" w:tplc="29A27D0C">
      <w:start w:val="1"/>
      <w:numFmt w:val="lowerLetter"/>
      <w:lvlText w:val="(%1)"/>
      <w:lvlJc w:val="left"/>
      <w:pPr>
        <w:ind w:left="360" w:hanging="360"/>
      </w:pPr>
      <w:rPr>
        <w:rFonts w:ascii="Times New Roman" w:eastAsia="Arial Unicode MS" w:hAnsi="Times New Roman" w:cs="Times New Roman"/>
        <w:b w:val="0"/>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3" w15:restartNumberingAfterBreak="0">
    <w:nsid w:val="6A8A10AC"/>
    <w:multiLevelType w:val="hybridMultilevel"/>
    <w:tmpl w:val="8BE43376"/>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4" w15:restartNumberingAfterBreak="0">
    <w:nsid w:val="6ABF73A4"/>
    <w:multiLevelType w:val="hybridMultilevel"/>
    <w:tmpl w:val="78A61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5" w15:restartNumberingAfterBreak="0">
    <w:nsid w:val="6ACA0E7A"/>
    <w:multiLevelType w:val="hybridMultilevel"/>
    <w:tmpl w:val="467460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6" w15:restartNumberingAfterBreak="0">
    <w:nsid w:val="6AD94A6D"/>
    <w:multiLevelType w:val="hybridMultilevel"/>
    <w:tmpl w:val="855CA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7" w15:restartNumberingAfterBreak="0">
    <w:nsid w:val="6AFC22B5"/>
    <w:multiLevelType w:val="hybridMultilevel"/>
    <w:tmpl w:val="4CB8928A"/>
    <w:lvl w:ilvl="0" w:tplc="462C6A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8" w15:restartNumberingAfterBreak="0">
    <w:nsid w:val="6B282274"/>
    <w:multiLevelType w:val="hybridMultilevel"/>
    <w:tmpl w:val="DAFC8EB4"/>
    <w:lvl w:ilvl="0" w:tplc="A434EEB4">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9" w15:restartNumberingAfterBreak="0">
    <w:nsid w:val="6B2D5B33"/>
    <w:multiLevelType w:val="hybridMultilevel"/>
    <w:tmpl w:val="6AA4A7AC"/>
    <w:lvl w:ilvl="0" w:tplc="090EDD1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0" w15:restartNumberingAfterBreak="0">
    <w:nsid w:val="6B95768F"/>
    <w:multiLevelType w:val="hybridMultilevel"/>
    <w:tmpl w:val="E7BEED2E"/>
    <w:lvl w:ilvl="0" w:tplc="9D90242C">
      <w:start w:val="1"/>
      <w:numFmt w:val="lowerLetter"/>
      <w:lvlText w:val="(%1)"/>
      <w:lvlJc w:val="left"/>
      <w:pPr>
        <w:ind w:left="360" w:hanging="360"/>
      </w:pPr>
      <w:rPr>
        <w:rFonts w:ascii="Times New Roman" w:eastAsia="Arial Unicode MS" w:hAnsi="Times New Roman" w:cs="Times New Roman"/>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1" w15:restartNumberingAfterBreak="0">
    <w:nsid w:val="6BA61D9F"/>
    <w:multiLevelType w:val="hybridMultilevel"/>
    <w:tmpl w:val="3B50F07E"/>
    <w:lvl w:ilvl="0" w:tplc="3B709524">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52" w15:restartNumberingAfterBreak="0">
    <w:nsid w:val="6BAD21AB"/>
    <w:multiLevelType w:val="hybridMultilevel"/>
    <w:tmpl w:val="D0BA20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3" w15:restartNumberingAfterBreak="0">
    <w:nsid w:val="6BD92557"/>
    <w:multiLevelType w:val="hybridMultilevel"/>
    <w:tmpl w:val="8D0A611A"/>
    <w:lvl w:ilvl="0" w:tplc="A434EE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4" w15:restartNumberingAfterBreak="0">
    <w:nsid w:val="6C223503"/>
    <w:multiLevelType w:val="hybridMultilevel"/>
    <w:tmpl w:val="826029B8"/>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E9B2D7C0">
      <w:start w:val="1"/>
      <w:numFmt w:val="lowerLetter"/>
      <w:lvlText w:val="(%5)"/>
      <w:lvlJc w:val="left"/>
      <w:pPr>
        <w:ind w:left="3720" w:hanging="360"/>
      </w:pPr>
      <w:rPr>
        <w:rFonts w:hint="default"/>
      </w:r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55" w15:restartNumberingAfterBreak="0">
    <w:nsid w:val="6C80265E"/>
    <w:multiLevelType w:val="hybridMultilevel"/>
    <w:tmpl w:val="5DB0B686"/>
    <w:lvl w:ilvl="0" w:tplc="A64096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6" w15:restartNumberingAfterBreak="0">
    <w:nsid w:val="6CA41A2D"/>
    <w:multiLevelType w:val="hybridMultilevel"/>
    <w:tmpl w:val="DAFEE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7" w15:restartNumberingAfterBreak="0">
    <w:nsid w:val="6CE852E4"/>
    <w:multiLevelType w:val="hybridMultilevel"/>
    <w:tmpl w:val="98F8FC4E"/>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8" w15:restartNumberingAfterBreak="0">
    <w:nsid w:val="6CF25539"/>
    <w:multiLevelType w:val="hybridMultilevel"/>
    <w:tmpl w:val="131A537C"/>
    <w:lvl w:ilvl="0" w:tplc="C494E53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59" w15:restartNumberingAfterBreak="0">
    <w:nsid w:val="6D106000"/>
    <w:multiLevelType w:val="hybridMultilevel"/>
    <w:tmpl w:val="67C8E180"/>
    <w:lvl w:ilvl="0" w:tplc="A64096F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0" w15:restartNumberingAfterBreak="0">
    <w:nsid w:val="6D110492"/>
    <w:multiLevelType w:val="hybridMultilevel"/>
    <w:tmpl w:val="258E07BA"/>
    <w:lvl w:ilvl="0" w:tplc="C6FC55CE">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1" w15:restartNumberingAfterBreak="0">
    <w:nsid w:val="6D133348"/>
    <w:multiLevelType w:val="hybridMultilevel"/>
    <w:tmpl w:val="C532A2E8"/>
    <w:lvl w:ilvl="0" w:tplc="4A1EB54C">
      <w:start w:val="1"/>
      <w:numFmt w:val="lowerLetter"/>
      <w:lvlText w:val="(%1)"/>
      <w:lvlJc w:val="left"/>
      <w:pPr>
        <w:ind w:left="720" w:hanging="360"/>
      </w:pPr>
      <w:rPr>
        <w:rFonts w:hint="default"/>
        <w:i w:val="0"/>
      </w:rPr>
    </w:lvl>
    <w:lvl w:ilvl="1" w:tplc="3FDA14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2" w15:restartNumberingAfterBreak="0">
    <w:nsid w:val="6DA1001A"/>
    <w:multiLevelType w:val="hybridMultilevel"/>
    <w:tmpl w:val="4D60D2CE"/>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3" w15:restartNumberingAfterBreak="0">
    <w:nsid w:val="6DBC08FD"/>
    <w:multiLevelType w:val="hybridMultilevel"/>
    <w:tmpl w:val="8DF67946"/>
    <w:lvl w:ilvl="0" w:tplc="A64096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4" w15:restartNumberingAfterBreak="0">
    <w:nsid w:val="6DE125F2"/>
    <w:multiLevelType w:val="hybridMultilevel"/>
    <w:tmpl w:val="C798B014"/>
    <w:lvl w:ilvl="0" w:tplc="3B70952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65" w15:restartNumberingAfterBreak="0">
    <w:nsid w:val="6DFA56C6"/>
    <w:multiLevelType w:val="hybridMultilevel"/>
    <w:tmpl w:val="B9569F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0AAB700">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368CF594">
      <w:start w:val="1"/>
      <w:numFmt w:val="upperRoman"/>
      <w:lvlText w:val="(%7)"/>
      <w:lvlJc w:val="left"/>
      <w:pPr>
        <w:ind w:left="5400" w:hanging="720"/>
      </w:pPr>
      <w:rPr>
        <w:rFonts w:hint="default"/>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6" w15:restartNumberingAfterBreak="0">
    <w:nsid w:val="6E340E55"/>
    <w:multiLevelType w:val="hybridMultilevel"/>
    <w:tmpl w:val="F6EA0816"/>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67" w15:restartNumberingAfterBreak="0">
    <w:nsid w:val="6E7542C7"/>
    <w:multiLevelType w:val="hybridMultilevel"/>
    <w:tmpl w:val="010443C0"/>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8" w15:restartNumberingAfterBreak="0">
    <w:nsid w:val="6E7B4351"/>
    <w:multiLevelType w:val="hybridMultilevel"/>
    <w:tmpl w:val="7ACEA9D2"/>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9" w15:restartNumberingAfterBreak="0">
    <w:nsid w:val="6E906988"/>
    <w:multiLevelType w:val="hybridMultilevel"/>
    <w:tmpl w:val="C11C0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0" w15:restartNumberingAfterBreak="0">
    <w:nsid w:val="6EC67B7A"/>
    <w:multiLevelType w:val="hybridMultilevel"/>
    <w:tmpl w:val="AD60E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1" w15:restartNumberingAfterBreak="0">
    <w:nsid w:val="6ED36538"/>
    <w:multiLevelType w:val="hybridMultilevel"/>
    <w:tmpl w:val="E962EC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2" w15:restartNumberingAfterBreak="0">
    <w:nsid w:val="6F0032B7"/>
    <w:multiLevelType w:val="hybridMultilevel"/>
    <w:tmpl w:val="C7688500"/>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3" w15:restartNumberingAfterBreak="0">
    <w:nsid w:val="6F171962"/>
    <w:multiLevelType w:val="hybridMultilevel"/>
    <w:tmpl w:val="0EAAE928"/>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4" w15:restartNumberingAfterBreak="0">
    <w:nsid w:val="6F18309E"/>
    <w:multiLevelType w:val="hybridMultilevel"/>
    <w:tmpl w:val="10D8AF84"/>
    <w:lvl w:ilvl="0" w:tplc="3B709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5" w15:restartNumberingAfterBreak="0">
    <w:nsid w:val="6F3A4F51"/>
    <w:multiLevelType w:val="hybridMultilevel"/>
    <w:tmpl w:val="82CE8950"/>
    <w:lvl w:ilvl="0" w:tplc="551477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6" w15:restartNumberingAfterBreak="0">
    <w:nsid w:val="6F624B3C"/>
    <w:multiLevelType w:val="hybridMultilevel"/>
    <w:tmpl w:val="1C183710"/>
    <w:lvl w:ilvl="0" w:tplc="A434EE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7" w15:restartNumberingAfterBreak="0">
    <w:nsid w:val="6F6F3B7D"/>
    <w:multiLevelType w:val="hybridMultilevel"/>
    <w:tmpl w:val="C1EC1F52"/>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8" w15:restartNumberingAfterBreak="0">
    <w:nsid w:val="6F887EDC"/>
    <w:multiLevelType w:val="hybridMultilevel"/>
    <w:tmpl w:val="285EFA4C"/>
    <w:lvl w:ilvl="0" w:tplc="A64096F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79" w15:restartNumberingAfterBreak="0">
    <w:nsid w:val="6F97345E"/>
    <w:multiLevelType w:val="hybridMultilevel"/>
    <w:tmpl w:val="70608B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0" w15:restartNumberingAfterBreak="0">
    <w:nsid w:val="6FC22DB7"/>
    <w:multiLevelType w:val="hybridMultilevel"/>
    <w:tmpl w:val="26725E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1" w15:restartNumberingAfterBreak="0">
    <w:nsid w:val="700F4E9F"/>
    <w:multiLevelType w:val="hybridMultilevel"/>
    <w:tmpl w:val="F1365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2" w15:restartNumberingAfterBreak="0">
    <w:nsid w:val="7013635E"/>
    <w:multiLevelType w:val="hybridMultilevel"/>
    <w:tmpl w:val="659EF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3" w15:restartNumberingAfterBreak="0">
    <w:nsid w:val="70180707"/>
    <w:multiLevelType w:val="hybridMultilevel"/>
    <w:tmpl w:val="6DFCBF40"/>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4" w15:restartNumberingAfterBreak="0">
    <w:nsid w:val="70217058"/>
    <w:multiLevelType w:val="hybridMultilevel"/>
    <w:tmpl w:val="48E61D52"/>
    <w:lvl w:ilvl="0" w:tplc="3580D9B4">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5" w15:restartNumberingAfterBreak="0">
    <w:nsid w:val="703C75DF"/>
    <w:multiLevelType w:val="hybridMultilevel"/>
    <w:tmpl w:val="608412D0"/>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6" w15:restartNumberingAfterBreak="0">
    <w:nsid w:val="70FC48A9"/>
    <w:multiLevelType w:val="hybridMultilevel"/>
    <w:tmpl w:val="004A9138"/>
    <w:lvl w:ilvl="0" w:tplc="BAEC7AB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7" w15:restartNumberingAfterBreak="0">
    <w:nsid w:val="71244636"/>
    <w:multiLevelType w:val="hybridMultilevel"/>
    <w:tmpl w:val="A5EE28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8" w15:restartNumberingAfterBreak="0">
    <w:nsid w:val="71470C2F"/>
    <w:multiLevelType w:val="hybridMultilevel"/>
    <w:tmpl w:val="57469B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9" w15:restartNumberingAfterBreak="0">
    <w:nsid w:val="71657947"/>
    <w:multiLevelType w:val="hybridMultilevel"/>
    <w:tmpl w:val="FCE69794"/>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0" w15:restartNumberingAfterBreak="0">
    <w:nsid w:val="719118B1"/>
    <w:multiLevelType w:val="hybridMultilevel"/>
    <w:tmpl w:val="B5261B6C"/>
    <w:lvl w:ilvl="0" w:tplc="6D0E0B3E">
      <w:start w:val="1"/>
      <w:numFmt w:val="lowerRoman"/>
      <w:lvlText w:val="(%1)"/>
      <w:lvlJc w:val="left"/>
      <w:pPr>
        <w:ind w:left="1140" w:hanging="72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91" w15:restartNumberingAfterBreak="0">
    <w:nsid w:val="71A21E4D"/>
    <w:multiLevelType w:val="hybridMultilevel"/>
    <w:tmpl w:val="35B0EE02"/>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2" w15:restartNumberingAfterBreak="0">
    <w:nsid w:val="71B50319"/>
    <w:multiLevelType w:val="hybridMultilevel"/>
    <w:tmpl w:val="C4FC7602"/>
    <w:lvl w:ilvl="0" w:tplc="CDE67C3C">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3" w15:restartNumberingAfterBreak="0">
    <w:nsid w:val="71E829CB"/>
    <w:multiLevelType w:val="hybridMultilevel"/>
    <w:tmpl w:val="B940734E"/>
    <w:lvl w:ilvl="0" w:tplc="05366772">
      <w:start w:val="1"/>
      <w:numFmt w:val="decimal"/>
      <w:lvlText w:val="%1."/>
      <w:lvlJc w:val="left"/>
      <w:pPr>
        <w:ind w:left="900" w:hanging="360"/>
      </w:pPr>
      <w:rPr>
        <w:rFonts w:ascii="Times New Roman" w:hAnsi="Times New Roman" w:cs="Times New Roman" w:hint="default"/>
        <w:i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94" w15:restartNumberingAfterBreak="0">
    <w:nsid w:val="71FD4EE8"/>
    <w:multiLevelType w:val="hybridMultilevel"/>
    <w:tmpl w:val="CE7AB55A"/>
    <w:lvl w:ilvl="0" w:tplc="39803A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5" w15:restartNumberingAfterBreak="0">
    <w:nsid w:val="722C4B5E"/>
    <w:multiLevelType w:val="hybridMultilevel"/>
    <w:tmpl w:val="543A8FC4"/>
    <w:lvl w:ilvl="0" w:tplc="A434EEB4">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6" w15:restartNumberingAfterBreak="0">
    <w:nsid w:val="724F004C"/>
    <w:multiLevelType w:val="hybridMultilevel"/>
    <w:tmpl w:val="43324EB4"/>
    <w:lvl w:ilvl="0" w:tplc="3B709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7" w15:restartNumberingAfterBreak="0">
    <w:nsid w:val="72626CDC"/>
    <w:multiLevelType w:val="hybridMultilevel"/>
    <w:tmpl w:val="219221F8"/>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8" w15:restartNumberingAfterBreak="0">
    <w:nsid w:val="726855A4"/>
    <w:multiLevelType w:val="hybridMultilevel"/>
    <w:tmpl w:val="6816A944"/>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99" w15:restartNumberingAfterBreak="0">
    <w:nsid w:val="72796D2A"/>
    <w:multiLevelType w:val="hybridMultilevel"/>
    <w:tmpl w:val="40A469BA"/>
    <w:lvl w:ilvl="0" w:tplc="3B709524">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00" w15:restartNumberingAfterBreak="0">
    <w:nsid w:val="72AF03E1"/>
    <w:multiLevelType w:val="hybridMultilevel"/>
    <w:tmpl w:val="06EA8712"/>
    <w:lvl w:ilvl="0" w:tplc="370406B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1" w15:restartNumberingAfterBreak="0">
    <w:nsid w:val="72BE3214"/>
    <w:multiLevelType w:val="hybridMultilevel"/>
    <w:tmpl w:val="06100E2C"/>
    <w:lvl w:ilvl="0" w:tplc="04F8F8C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2" w15:restartNumberingAfterBreak="0">
    <w:nsid w:val="72D52FA9"/>
    <w:multiLevelType w:val="hybridMultilevel"/>
    <w:tmpl w:val="57BEAB68"/>
    <w:lvl w:ilvl="0" w:tplc="3B709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3" w15:restartNumberingAfterBreak="0">
    <w:nsid w:val="731E04FD"/>
    <w:multiLevelType w:val="hybridMultilevel"/>
    <w:tmpl w:val="17709BE4"/>
    <w:lvl w:ilvl="0" w:tplc="0409000F">
      <w:start w:val="1"/>
      <w:numFmt w:val="decimal"/>
      <w:lvlText w:val="%1."/>
      <w:lvlJc w:val="left"/>
      <w:pPr>
        <w:ind w:left="390" w:hanging="360"/>
      </w:pPr>
    </w:lvl>
    <w:lvl w:ilvl="1" w:tplc="04090019">
      <w:start w:val="1"/>
      <w:numFmt w:val="lowerLetter"/>
      <w:lvlText w:val="%2."/>
      <w:lvlJc w:val="left"/>
      <w:pPr>
        <w:ind w:left="1110" w:hanging="360"/>
      </w:pPr>
    </w:lvl>
    <w:lvl w:ilvl="2" w:tplc="0409001B">
      <w:start w:val="1"/>
      <w:numFmt w:val="lowerRoman"/>
      <w:lvlText w:val="%3."/>
      <w:lvlJc w:val="right"/>
      <w:pPr>
        <w:ind w:left="1830" w:hanging="180"/>
      </w:pPr>
    </w:lvl>
    <w:lvl w:ilvl="3" w:tplc="0409000F">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804" w15:restartNumberingAfterBreak="0">
    <w:nsid w:val="73AB4138"/>
    <w:multiLevelType w:val="hybridMultilevel"/>
    <w:tmpl w:val="8438BC9E"/>
    <w:lvl w:ilvl="0" w:tplc="3B709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5" w15:restartNumberingAfterBreak="0">
    <w:nsid w:val="73F720E6"/>
    <w:multiLevelType w:val="hybridMultilevel"/>
    <w:tmpl w:val="63BEF368"/>
    <w:lvl w:ilvl="0" w:tplc="857AFE8A">
      <w:start w:val="1"/>
      <w:numFmt w:val="lowerRoman"/>
      <w:lvlText w:val="(%1)"/>
      <w:lvlJc w:val="left"/>
      <w:pPr>
        <w:ind w:left="1200" w:hanging="360"/>
      </w:pPr>
      <w:rPr>
        <w:rFonts w:ascii="Times New Roman" w:eastAsia="Times New Roman" w:hAnsi="Times New Roman" w:cs="Times New Roman"/>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06" w15:restartNumberingAfterBreak="0">
    <w:nsid w:val="741B13E3"/>
    <w:multiLevelType w:val="hybridMultilevel"/>
    <w:tmpl w:val="3386222A"/>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CEAAB56">
      <w:start w:val="1"/>
      <w:numFmt w:val="bullet"/>
      <w:lvlText w:val=""/>
      <w:lvlJc w:val="left"/>
      <w:pPr>
        <w:ind w:left="3720" w:hanging="360"/>
      </w:pPr>
      <w:rPr>
        <w:rFonts w:ascii="Symbol" w:eastAsia="Times New Roman" w:hAnsi="Symbol" w:cs="Times New Roman" w:hint="default"/>
      </w:r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07" w15:restartNumberingAfterBreak="0">
    <w:nsid w:val="74344332"/>
    <w:multiLevelType w:val="hybridMultilevel"/>
    <w:tmpl w:val="25A0BF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8" w15:restartNumberingAfterBreak="0">
    <w:nsid w:val="74650A33"/>
    <w:multiLevelType w:val="hybridMultilevel"/>
    <w:tmpl w:val="EDD6AF0E"/>
    <w:lvl w:ilvl="0" w:tplc="39803AEA">
      <w:start w:val="1"/>
      <w:numFmt w:val="lowerRoman"/>
      <w:lvlText w:val="(%1)"/>
      <w:lvlJc w:val="left"/>
      <w:pPr>
        <w:ind w:left="1080" w:hanging="360"/>
      </w:pPr>
      <w:rPr>
        <w:rFonts w:hint="default"/>
        <w:b w:val="0"/>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9" w15:restartNumberingAfterBreak="0">
    <w:nsid w:val="74692667"/>
    <w:multiLevelType w:val="hybridMultilevel"/>
    <w:tmpl w:val="0554E8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0" w15:restartNumberingAfterBreak="0">
    <w:nsid w:val="74C16061"/>
    <w:multiLevelType w:val="hybridMultilevel"/>
    <w:tmpl w:val="662C3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1" w15:restartNumberingAfterBreak="0">
    <w:nsid w:val="74C86693"/>
    <w:multiLevelType w:val="hybridMultilevel"/>
    <w:tmpl w:val="C32A9E3E"/>
    <w:lvl w:ilvl="0" w:tplc="A64096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2" w15:restartNumberingAfterBreak="0">
    <w:nsid w:val="74CD34A6"/>
    <w:multiLevelType w:val="hybridMultilevel"/>
    <w:tmpl w:val="FD8C6C6A"/>
    <w:lvl w:ilvl="0" w:tplc="3B709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3" w15:restartNumberingAfterBreak="0">
    <w:nsid w:val="750E5D4E"/>
    <w:multiLevelType w:val="hybridMultilevel"/>
    <w:tmpl w:val="A5C4E770"/>
    <w:lvl w:ilvl="0" w:tplc="3B709524">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14" w15:restartNumberingAfterBreak="0">
    <w:nsid w:val="751858BB"/>
    <w:multiLevelType w:val="hybridMultilevel"/>
    <w:tmpl w:val="A5041302"/>
    <w:lvl w:ilvl="0" w:tplc="39803AEA">
      <w:start w:val="1"/>
      <w:numFmt w:val="lowerRoman"/>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15" w15:restartNumberingAfterBreak="0">
    <w:nsid w:val="753370CA"/>
    <w:multiLevelType w:val="hybridMultilevel"/>
    <w:tmpl w:val="78609D2C"/>
    <w:lvl w:ilvl="0" w:tplc="39803A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6" w15:restartNumberingAfterBreak="0">
    <w:nsid w:val="754775FC"/>
    <w:multiLevelType w:val="hybridMultilevel"/>
    <w:tmpl w:val="28CEB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7" w15:restartNumberingAfterBreak="0">
    <w:nsid w:val="755E7A26"/>
    <w:multiLevelType w:val="hybridMultilevel"/>
    <w:tmpl w:val="9BF459AA"/>
    <w:lvl w:ilvl="0" w:tplc="39803A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8" w15:restartNumberingAfterBreak="0">
    <w:nsid w:val="75701BF8"/>
    <w:multiLevelType w:val="hybridMultilevel"/>
    <w:tmpl w:val="3D788D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9" w15:restartNumberingAfterBreak="0">
    <w:nsid w:val="757D1CD8"/>
    <w:multiLevelType w:val="hybridMultilevel"/>
    <w:tmpl w:val="3FB44700"/>
    <w:lvl w:ilvl="0" w:tplc="0409000F">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CE6368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0" w15:restartNumberingAfterBreak="0">
    <w:nsid w:val="7583731B"/>
    <w:multiLevelType w:val="hybridMultilevel"/>
    <w:tmpl w:val="4A60AED4"/>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21" w15:restartNumberingAfterBreak="0">
    <w:nsid w:val="758C3A9C"/>
    <w:multiLevelType w:val="hybridMultilevel"/>
    <w:tmpl w:val="80F82016"/>
    <w:lvl w:ilvl="0" w:tplc="39803AEA">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2" w15:restartNumberingAfterBreak="0">
    <w:nsid w:val="759C29B8"/>
    <w:multiLevelType w:val="hybridMultilevel"/>
    <w:tmpl w:val="1B109366"/>
    <w:lvl w:ilvl="0" w:tplc="4162D56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3" w15:restartNumberingAfterBreak="0">
    <w:nsid w:val="75E47324"/>
    <w:multiLevelType w:val="hybridMultilevel"/>
    <w:tmpl w:val="F3A49376"/>
    <w:lvl w:ilvl="0" w:tplc="A434EEB4">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4" w15:restartNumberingAfterBreak="0">
    <w:nsid w:val="75F169D4"/>
    <w:multiLevelType w:val="hybridMultilevel"/>
    <w:tmpl w:val="75B64E26"/>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5" w15:restartNumberingAfterBreak="0">
    <w:nsid w:val="76283525"/>
    <w:multiLevelType w:val="hybridMultilevel"/>
    <w:tmpl w:val="27207528"/>
    <w:lvl w:ilvl="0" w:tplc="39803A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6" w15:restartNumberingAfterBreak="0">
    <w:nsid w:val="762A7EB0"/>
    <w:multiLevelType w:val="hybridMultilevel"/>
    <w:tmpl w:val="F1F28152"/>
    <w:lvl w:ilvl="0" w:tplc="A434EEB4">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7" w15:restartNumberingAfterBreak="0">
    <w:nsid w:val="762F3A9E"/>
    <w:multiLevelType w:val="hybridMultilevel"/>
    <w:tmpl w:val="ED2AE436"/>
    <w:lvl w:ilvl="0" w:tplc="3B7095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8" w15:restartNumberingAfterBreak="0">
    <w:nsid w:val="76393659"/>
    <w:multiLevelType w:val="hybridMultilevel"/>
    <w:tmpl w:val="B97A312E"/>
    <w:lvl w:ilvl="0" w:tplc="F3F6A7F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9" w15:restartNumberingAfterBreak="0">
    <w:nsid w:val="76625707"/>
    <w:multiLevelType w:val="hybridMultilevel"/>
    <w:tmpl w:val="D140FE4A"/>
    <w:lvl w:ilvl="0" w:tplc="39803AEA">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0" w15:restartNumberingAfterBreak="0">
    <w:nsid w:val="766C6DD9"/>
    <w:multiLevelType w:val="hybridMultilevel"/>
    <w:tmpl w:val="ECFE675E"/>
    <w:lvl w:ilvl="0" w:tplc="CFBCEBC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1" w15:restartNumberingAfterBreak="0">
    <w:nsid w:val="76805073"/>
    <w:multiLevelType w:val="hybridMultilevel"/>
    <w:tmpl w:val="37DA06BE"/>
    <w:lvl w:ilvl="0" w:tplc="0409000F">
      <w:start w:val="1"/>
      <w:numFmt w:val="decimal"/>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32" w15:restartNumberingAfterBreak="0">
    <w:nsid w:val="769D4128"/>
    <w:multiLevelType w:val="hybridMultilevel"/>
    <w:tmpl w:val="DF264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3" w15:restartNumberingAfterBreak="0">
    <w:nsid w:val="76A3249D"/>
    <w:multiLevelType w:val="hybridMultilevel"/>
    <w:tmpl w:val="7E52A00C"/>
    <w:lvl w:ilvl="0" w:tplc="84006810">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4" w15:restartNumberingAfterBreak="0">
    <w:nsid w:val="76E46CB5"/>
    <w:multiLevelType w:val="hybridMultilevel"/>
    <w:tmpl w:val="6BF64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5" w15:restartNumberingAfterBreak="0">
    <w:nsid w:val="773D3253"/>
    <w:multiLevelType w:val="hybridMultilevel"/>
    <w:tmpl w:val="88A47F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6" w15:restartNumberingAfterBreak="0">
    <w:nsid w:val="773F0EE4"/>
    <w:multiLevelType w:val="hybridMultilevel"/>
    <w:tmpl w:val="F2C615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7" w15:restartNumberingAfterBreak="0">
    <w:nsid w:val="778B64A1"/>
    <w:multiLevelType w:val="hybridMultilevel"/>
    <w:tmpl w:val="6D62B0C2"/>
    <w:lvl w:ilvl="0" w:tplc="3B709524">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38" w15:restartNumberingAfterBreak="0">
    <w:nsid w:val="77B47B26"/>
    <w:multiLevelType w:val="hybridMultilevel"/>
    <w:tmpl w:val="518AA240"/>
    <w:lvl w:ilvl="0" w:tplc="39803A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9" w15:restartNumberingAfterBreak="0">
    <w:nsid w:val="77E31F27"/>
    <w:multiLevelType w:val="hybridMultilevel"/>
    <w:tmpl w:val="98A0AD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0" w15:restartNumberingAfterBreak="0">
    <w:nsid w:val="78094B3A"/>
    <w:multiLevelType w:val="hybridMultilevel"/>
    <w:tmpl w:val="6DCA4B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1" w15:restartNumberingAfterBreak="0">
    <w:nsid w:val="781C145B"/>
    <w:multiLevelType w:val="hybridMultilevel"/>
    <w:tmpl w:val="71D6AB70"/>
    <w:lvl w:ilvl="0" w:tplc="9514C93A">
      <w:start w:val="1"/>
      <w:numFmt w:val="lowerLetter"/>
      <w:lvlText w:val="(%1)"/>
      <w:lvlJc w:val="left"/>
      <w:pPr>
        <w:ind w:left="810" w:hanging="360"/>
      </w:pPr>
      <w:rPr>
        <w:rFonts w:ascii="Times New Roman" w:hAnsi="Times New Roman" w:cs="Times New Roman" w:hint="default"/>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42" w15:restartNumberingAfterBreak="0">
    <w:nsid w:val="785A702B"/>
    <w:multiLevelType w:val="hybridMultilevel"/>
    <w:tmpl w:val="67442676"/>
    <w:lvl w:ilvl="0" w:tplc="39803AEA">
      <w:start w:val="1"/>
      <w:numFmt w:val="lowerRoman"/>
      <w:lvlText w:val="(%1)"/>
      <w:lvlJc w:val="left"/>
      <w:pPr>
        <w:ind w:left="720" w:hanging="360"/>
      </w:pPr>
      <w:rPr>
        <w:rFonts w:hint="default"/>
        <w:b w:val="0"/>
        <w:strike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70A842A">
      <w:start w:val="1"/>
      <w:numFmt w:val="lowerLetter"/>
      <w:lvlText w:val="(%5)"/>
      <w:lvlJc w:val="left"/>
      <w:pPr>
        <w:ind w:left="3600" w:hanging="360"/>
      </w:pPr>
      <w:rPr>
        <w:rFonts w:hint="default"/>
      </w:rPr>
    </w:lvl>
    <w:lvl w:ilvl="5" w:tplc="58A8AD56">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3" w15:restartNumberingAfterBreak="0">
    <w:nsid w:val="7863314C"/>
    <w:multiLevelType w:val="hybridMultilevel"/>
    <w:tmpl w:val="C980C180"/>
    <w:lvl w:ilvl="0" w:tplc="A434EEB4">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4" w15:restartNumberingAfterBreak="0">
    <w:nsid w:val="78A40FB6"/>
    <w:multiLevelType w:val="hybridMultilevel"/>
    <w:tmpl w:val="CD8E5B36"/>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5" w15:restartNumberingAfterBreak="0">
    <w:nsid w:val="78AB78E1"/>
    <w:multiLevelType w:val="hybridMultilevel"/>
    <w:tmpl w:val="3418DA16"/>
    <w:lvl w:ilvl="0" w:tplc="CFBCEBC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4064436">
      <w:start w:val="1"/>
      <w:numFmt w:val="lowerLetter"/>
      <w:lvlText w:val="(%4)"/>
      <w:lvlJc w:val="left"/>
      <w:pPr>
        <w:ind w:left="2880" w:hanging="360"/>
      </w:pPr>
      <w:rPr>
        <w:rFonts w:hint="default"/>
        <w:color w:val="000000"/>
      </w:rPr>
    </w:lvl>
    <w:lvl w:ilvl="4" w:tplc="324E3A5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6" w15:restartNumberingAfterBreak="0">
    <w:nsid w:val="78B75B79"/>
    <w:multiLevelType w:val="hybridMultilevel"/>
    <w:tmpl w:val="2A9ACEE4"/>
    <w:lvl w:ilvl="0" w:tplc="D7A46BA6">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47" w15:restartNumberingAfterBreak="0">
    <w:nsid w:val="78B932AB"/>
    <w:multiLevelType w:val="hybridMultilevel"/>
    <w:tmpl w:val="F9BAF2B8"/>
    <w:lvl w:ilvl="0" w:tplc="39803A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8" w15:restartNumberingAfterBreak="0">
    <w:nsid w:val="78C569EA"/>
    <w:multiLevelType w:val="hybridMultilevel"/>
    <w:tmpl w:val="DB0281E0"/>
    <w:lvl w:ilvl="0" w:tplc="3B709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9" w15:restartNumberingAfterBreak="0">
    <w:nsid w:val="78CC0D7F"/>
    <w:multiLevelType w:val="hybridMultilevel"/>
    <w:tmpl w:val="3CD87A02"/>
    <w:lvl w:ilvl="0" w:tplc="28A222A2">
      <w:start w:val="1"/>
      <w:numFmt w:val="lowerLetter"/>
      <w:lvlText w:val="(%1)"/>
      <w:lvlJc w:val="left"/>
      <w:pPr>
        <w:ind w:left="360" w:hanging="360"/>
      </w:pPr>
      <w:rPr>
        <w:rFonts w:hint="default"/>
        <w:b w:val="0"/>
        <w:color w:val="44444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0" w15:restartNumberingAfterBreak="0">
    <w:nsid w:val="78FE6B97"/>
    <w:multiLevelType w:val="hybridMultilevel"/>
    <w:tmpl w:val="877C3D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1" w15:restartNumberingAfterBreak="0">
    <w:nsid w:val="791E3C30"/>
    <w:multiLevelType w:val="hybridMultilevel"/>
    <w:tmpl w:val="91C82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2" w15:restartNumberingAfterBreak="0">
    <w:nsid w:val="792E2D30"/>
    <w:multiLevelType w:val="hybridMultilevel"/>
    <w:tmpl w:val="9BA0D9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3" w15:restartNumberingAfterBreak="0">
    <w:nsid w:val="79701877"/>
    <w:multiLevelType w:val="hybridMultilevel"/>
    <w:tmpl w:val="35D48E04"/>
    <w:lvl w:ilvl="0" w:tplc="DBE699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4" w15:restartNumberingAfterBreak="0">
    <w:nsid w:val="79836210"/>
    <w:multiLevelType w:val="hybridMultilevel"/>
    <w:tmpl w:val="BB16B810"/>
    <w:lvl w:ilvl="0" w:tplc="39803A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5" w15:restartNumberingAfterBreak="0">
    <w:nsid w:val="79B31BBD"/>
    <w:multiLevelType w:val="hybridMultilevel"/>
    <w:tmpl w:val="9F562514"/>
    <w:lvl w:ilvl="0" w:tplc="3B709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6" w15:restartNumberingAfterBreak="0">
    <w:nsid w:val="79D778B3"/>
    <w:multiLevelType w:val="hybridMultilevel"/>
    <w:tmpl w:val="65387E86"/>
    <w:lvl w:ilvl="0" w:tplc="A434EEB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7" w15:restartNumberingAfterBreak="0">
    <w:nsid w:val="79E0601A"/>
    <w:multiLevelType w:val="hybridMultilevel"/>
    <w:tmpl w:val="16EA4F1E"/>
    <w:lvl w:ilvl="0" w:tplc="3B709524">
      <w:start w:val="1"/>
      <w:numFmt w:val="lowerLetter"/>
      <w:lvlText w:val="(%1)"/>
      <w:lvlJc w:val="left"/>
      <w:pPr>
        <w:ind w:left="750" w:hanging="360"/>
      </w:pPr>
      <w:rPr>
        <w:rFonts w:hint="default"/>
        <w:b w:val="0"/>
        <w:strike w:val="0"/>
        <w:color w:val="auto"/>
        <w:sz w:val="24"/>
        <w:szCs w:val="24"/>
      </w:rPr>
    </w:lvl>
    <w:lvl w:ilvl="1" w:tplc="0409000F">
      <w:start w:val="1"/>
      <w:numFmt w:val="decimal"/>
      <w:lvlText w:val="%2."/>
      <w:lvlJc w:val="left"/>
      <w:pPr>
        <w:ind w:left="1470" w:hanging="360"/>
      </w:pPr>
      <w:rPr>
        <w:rFonts w:hint="default"/>
      </w:r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3B709524">
      <w:start w:val="1"/>
      <w:numFmt w:val="lowerLetter"/>
      <w:lvlText w:val="(%5)"/>
      <w:lvlJc w:val="left"/>
      <w:pPr>
        <w:ind w:left="3630" w:hanging="360"/>
      </w:pPr>
      <w:rPr>
        <w:rFonts w:hint="default"/>
      </w:rPr>
    </w:lvl>
    <w:lvl w:ilvl="5" w:tplc="0409001B">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58" w15:restartNumberingAfterBreak="0">
    <w:nsid w:val="7A0902F1"/>
    <w:multiLevelType w:val="hybridMultilevel"/>
    <w:tmpl w:val="0C0C9C04"/>
    <w:lvl w:ilvl="0" w:tplc="5FB661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9" w15:restartNumberingAfterBreak="0">
    <w:nsid w:val="7A171600"/>
    <w:multiLevelType w:val="hybridMultilevel"/>
    <w:tmpl w:val="62BE8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0" w15:restartNumberingAfterBreak="0">
    <w:nsid w:val="7A3213E9"/>
    <w:multiLevelType w:val="hybridMultilevel"/>
    <w:tmpl w:val="E9E47502"/>
    <w:lvl w:ilvl="0" w:tplc="0409000F">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CE6368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1" w15:restartNumberingAfterBreak="0">
    <w:nsid w:val="7A6C5DF7"/>
    <w:multiLevelType w:val="hybridMultilevel"/>
    <w:tmpl w:val="11AEAF1E"/>
    <w:lvl w:ilvl="0" w:tplc="3B709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2" w15:restartNumberingAfterBreak="0">
    <w:nsid w:val="7A73705A"/>
    <w:multiLevelType w:val="hybridMultilevel"/>
    <w:tmpl w:val="E79CEDAE"/>
    <w:lvl w:ilvl="0" w:tplc="39803A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3" w15:restartNumberingAfterBreak="0">
    <w:nsid w:val="7A9450E4"/>
    <w:multiLevelType w:val="hybridMultilevel"/>
    <w:tmpl w:val="ACD4D196"/>
    <w:lvl w:ilvl="0" w:tplc="5FB66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4" w15:restartNumberingAfterBreak="0">
    <w:nsid w:val="7AA6000A"/>
    <w:multiLevelType w:val="hybridMultilevel"/>
    <w:tmpl w:val="35CA0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5" w15:restartNumberingAfterBreak="0">
    <w:nsid w:val="7B134F29"/>
    <w:multiLevelType w:val="hybridMultilevel"/>
    <w:tmpl w:val="E0C0BDDC"/>
    <w:lvl w:ilvl="0" w:tplc="354C27EC">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6" w15:restartNumberingAfterBreak="0">
    <w:nsid w:val="7B1B184C"/>
    <w:multiLevelType w:val="hybridMultilevel"/>
    <w:tmpl w:val="BA6E891E"/>
    <w:lvl w:ilvl="0" w:tplc="A64096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7" w15:restartNumberingAfterBreak="0">
    <w:nsid w:val="7B291D0E"/>
    <w:multiLevelType w:val="hybridMultilevel"/>
    <w:tmpl w:val="A984C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8" w15:restartNumberingAfterBreak="0">
    <w:nsid w:val="7B6C3211"/>
    <w:multiLevelType w:val="hybridMultilevel"/>
    <w:tmpl w:val="F0E2C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9" w15:restartNumberingAfterBreak="0">
    <w:nsid w:val="7BA66303"/>
    <w:multiLevelType w:val="hybridMultilevel"/>
    <w:tmpl w:val="5754B7B0"/>
    <w:lvl w:ilvl="0" w:tplc="A64096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0" w15:restartNumberingAfterBreak="0">
    <w:nsid w:val="7BE435E1"/>
    <w:multiLevelType w:val="hybridMultilevel"/>
    <w:tmpl w:val="31B2F66A"/>
    <w:lvl w:ilvl="0" w:tplc="3F3AECF6">
      <w:start w:val="1"/>
      <w:numFmt w:val="lowerLetter"/>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1" w15:restartNumberingAfterBreak="0">
    <w:nsid w:val="7C046B01"/>
    <w:multiLevelType w:val="hybridMultilevel"/>
    <w:tmpl w:val="C50AC7F6"/>
    <w:lvl w:ilvl="0" w:tplc="39803AEA">
      <w:start w:val="1"/>
      <w:numFmt w:val="lowerRoman"/>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2" w15:restartNumberingAfterBreak="0">
    <w:nsid w:val="7C0E064F"/>
    <w:multiLevelType w:val="hybridMultilevel"/>
    <w:tmpl w:val="FEA8175C"/>
    <w:lvl w:ilvl="0" w:tplc="A64096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3" w15:restartNumberingAfterBreak="0">
    <w:nsid w:val="7C2D0F61"/>
    <w:multiLevelType w:val="hybridMultilevel"/>
    <w:tmpl w:val="53E4B8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4" w15:restartNumberingAfterBreak="0">
    <w:nsid w:val="7C923CAD"/>
    <w:multiLevelType w:val="multilevel"/>
    <w:tmpl w:val="86D2A54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380" w:hanging="1020"/>
      </w:pPr>
      <w:rPr>
        <w:rFonts w:hint="default"/>
      </w:rPr>
    </w:lvl>
    <w:lvl w:ilvl="3">
      <w:start w:val="1"/>
      <w:numFmt w:val="decimal"/>
      <w:isLgl/>
      <w:lvlText w:val="%1.%2.%3.%4."/>
      <w:lvlJc w:val="left"/>
      <w:pPr>
        <w:ind w:left="1380" w:hanging="1020"/>
      </w:pPr>
      <w:rPr>
        <w:rFonts w:hint="default"/>
      </w:rPr>
    </w:lvl>
    <w:lvl w:ilvl="4">
      <w:start w:val="1"/>
      <w:numFmt w:val="decimal"/>
      <w:isLgl/>
      <w:lvlText w:val="%1.%2.%3.%4.%5."/>
      <w:lvlJc w:val="left"/>
      <w:pPr>
        <w:ind w:left="1740" w:hanging="1380"/>
      </w:pPr>
      <w:rPr>
        <w:rFonts w:hint="default"/>
      </w:rPr>
    </w:lvl>
    <w:lvl w:ilvl="5">
      <w:start w:val="1"/>
      <w:numFmt w:val="decimal"/>
      <w:isLgl/>
      <w:lvlText w:val="%1.%2.%3.%4.%5.%6."/>
      <w:lvlJc w:val="left"/>
      <w:pPr>
        <w:ind w:left="1740" w:hanging="1380"/>
      </w:pPr>
      <w:rPr>
        <w:rFonts w:hint="default"/>
      </w:rPr>
    </w:lvl>
    <w:lvl w:ilvl="6">
      <w:start w:val="1"/>
      <w:numFmt w:val="decimal"/>
      <w:isLgl/>
      <w:lvlText w:val="%1.%2.%3.%4.%5.%6.%7."/>
      <w:lvlJc w:val="left"/>
      <w:pPr>
        <w:ind w:left="2100" w:hanging="1740"/>
      </w:pPr>
      <w:rPr>
        <w:rFonts w:hint="default"/>
      </w:rPr>
    </w:lvl>
    <w:lvl w:ilvl="7">
      <w:start w:val="1"/>
      <w:numFmt w:val="decimal"/>
      <w:isLgl/>
      <w:lvlText w:val="%1.%2.%3.%4.%5.%6.%7.%8."/>
      <w:lvlJc w:val="left"/>
      <w:pPr>
        <w:ind w:left="2100" w:hanging="1740"/>
      </w:pPr>
      <w:rPr>
        <w:rFonts w:hint="default"/>
      </w:rPr>
    </w:lvl>
    <w:lvl w:ilvl="8">
      <w:start w:val="1"/>
      <w:numFmt w:val="decimal"/>
      <w:isLgl/>
      <w:lvlText w:val="%1.%2.%3.%4.%5.%6.%7.%8.%9."/>
      <w:lvlJc w:val="left"/>
      <w:pPr>
        <w:ind w:left="2460" w:hanging="2100"/>
      </w:pPr>
      <w:rPr>
        <w:rFonts w:hint="default"/>
      </w:rPr>
    </w:lvl>
  </w:abstractNum>
  <w:abstractNum w:abstractNumId="875" w15:restartNumberingAfterBreak="0">
    <w:nsid w:val="7CB1663A"/>
    <w:multiLevelType w:val="hybridMultilevel"/>
    <w:tmpl w:val="1B9449A2"/>
    <w:lvl w:ilvl="0" w:tplc="3B709524">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76" w15:restartNumberingAfterBreak="0">
    <w:nsid w:val="7CC323D1"/>
    <w:multiLevelType w:val="hybridMultilevel"/>
    <w:tmpl w:val="91340E80"/>
    <w:lvl w:ilvl="0" w:tplc="3B7095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7" w15:restartNumberingAfterBreak="0">
    <w:nsid w:val="7CF64A51"/>
    <w:multiLevelType w:val="hybridMultilevel"/>
    <w:tmpl w:val="71AE9434"/>
    <w:lvl w:ilvl="0" w:tplc="A64096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8" w15:restartNumberingAfterBreak="0">
    <w:nsid w:val="7D3B1E7B"/>
    <w:multiLevelType w:val="hybridMultilevel"/>
    <w:tmpl w:val="1BFC1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9" w15:restartNumberingAfterBreak="0">
    <w:nsid w:val="7D4B7E3C"/>
    <w:multiLevelType w:val="hybridMultilevel"/>
    <w:tmpl w:val="525052E8"/>
    <w:lvl w:ilvl="0" w:tplc="3B709524">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80" w15:restartNumberingAfterBreak="0">
    <w:nsid w:val="7D82474C"/>
    <w:multiLevelType w:val="hybridMultilevel"/>
    <w:tmpl w:val="0DC0BA84"/>
    <w:lvl w:ilvl="0" w:tplc="FF089D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1" w15:restartNumberingAfterBreak="0">
    <w:nsid w:val="7D964375"/>
    <w:multiLevelType w:val="hybridMultilevel"/>
    <w:tmpl w:val="429019AC"/>
    <w:lvl w:ilvl="0" w:tplc="39803AEA">
      <w:start w:val="1"/>
      <w:numFmt w:val="lowerRoman"/>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82" w15:restartNumberingAfterBreak="0">
    <w:nsid w:val="7DF32B7E"/>
    <w:multiLevelType w:val="hybridMultilevel"/>
    <w:tmpl w:val="58A403C6"/>
    <w:lvl w:ilvl="0" w:tplc="3B709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3" w15:restartNumberingAfterBreak="0">
    <w:nsid w:val="7DFB6BEC"/>
    <w:multiLevelType w:val="multilevel"/>
    <w:tmpl w:val="ED48A852"/>
    <w:lvl w:ilvl="0">
      <w:start w:val="1"/>
      <w:numFmt w:val="decimal"/>
      <w:lvlText w:val="%1."/>
      <w:lvlJc w:val="left"/>
      <w:pPr>
        <w:ind w:left="720" w:hanging="360"/>
      </w:pPr>
      <w:rPr>
        <w:rFonts w:hint="default"/>
      </w:rPr>
    </w:lvl>
    <w:lvl w:ilvl="1">
      <w:start w:val="1"/>
      <w:numFmt w:val="decimal"/>
      <w:isLgl/>
      <w:lvlText w:val="%1.%2."/>
      <w:lvlJc w:val="left"/>
      <w:pPr>
        <w:ind w:left="1113" w:hanging="720"/>
      </w:pPr>
      <w:rPr>
        <w:rFonts w:ascii="Times New Roman" w:hAnsi="Times New Roman" w:cs="Times New Roman" w:hint="default"/>
        <w:sz w:val="22"/>
      </w:rPr>
    </w:lvl>
    <w:lvl w:ilvl="2">
      <w:start w:val="2"/>
      <w:numFmt w:val="decimal"/>
      <w:isLgl/>
      <w:lvlText w:val="%1.%2.%3."/>
      <w:lvlJc w:val="left"/>
      <w:pPr>
        <w:ind w:left="1146" w:hanging="720"/>
      </w:pPr>
      <w:rPr>
        <w:rFonts w:ascii="Arial" w:hAnsi="Arial" w:cs="Arial" w:hint="default"/>
        <w:sz w:val="24"/>
        <w:szCs w:val="24"/>
      </w:rPr>
    </w:lvl>
    <w:lvl w:ilvl="3">
      <w:start w:val="1"/>
      <w:numFmt w:val="decimal"/>
      <w:isLgl/>
      <w:lvlText w:val="%1.%2.%3.%4."/>
      <w:lvlJc w:val="left"/>
      <w:pPr>
        <w:ind w:left="1539" w:hanging="1080"/>
      </w:pPr>
      <w:rPr>
        <w:rFonts w:ascii="Times New Roman" w:hAnsi="Times New Roman" w:cs="Times New Roman" w:hint="default"/>
        <w:sz w:val="22"/>
      </w:rPr>
    </w:lvl>
    <w:lvl w:ilvl="4">
      <w:start w:val="1"/>
      <w:numFmt w:val="decimal"/>
      <w:isLgl/>
      <w:lvlText w:val="%1.%2.%3.%4.%5."/>
      <w:lvlJc w:val="left"/>
      <w:pPr>
        <w:ind w:left="1572" w:hanging="1080"/>
      </w:pPr>
      <w:rPr>
        <w:rFonts w:ascii="Times New Roman" w:hAnsi="Times New Roman" w:cs="Times New Roman" w:hint="default"/>
        <w:sz w:val="22"/>
      </w:rPr>
    </w:lvl>
    <w:lvl w:ilvl="5">
      <w:start w:val="1"/>
      <w:numFmt w:val="decimal"/>
      <w:isLgl/>
      <w:lvlText w:val="%1.%2.%3.%4.%5.%6."/>
      <w:lvlJc w:val="left"/>
      <w:pPr>
        <w:ind w:left="1965" w:hanging="1440"/>
      </w:pPr>
      <w:rPr>
        <w:rFonts w:ascii="Times New Roman" w:hAnsi="Times New Roman" w:cs="Times New Roman" w:hint="default"/>
        <w:sz w:val="22"/>
      </w:rPr>
    </w:lvl>
    <w:lvl w:ilvl="6">
      <w:start w:val="1"/>
      <w:numFmt w:val="decimal"/>
      <w:isLgl/>
      <w:lvlText w:val="%1.%2.%3.%4.%5.%6.%7."/>
      <w:lvlJc w:val="left"/>
      <w:pPr>
        <w:ind w:left="1998" w:hanging="1440"/>
      </w:pPr>
      <w:rPr>
        <w:rFonts w:ascii="Times New Roman" w:hAnsi="Times New Roman" w:cs="Times New Roman" w:hint="default"/>
        <w:sz w:val="22"/>
      </w:rPr>
    </w:lvl>
    <w:lvl w:ilvl="7">
      <w:start w:val="1"/>
      <w:numFmt w:val="decimal"/>
      <w:isLgl/>
      <w:lvlText w:val="%1.%2.%3.%4.%5.%6.%7.%8."/>
      <w:lvlJc w:val="left"/>
      <w:pPr>
        <w:ind w:left="2391" w:hanging="1800"/>
      </w:pPr>
      <w:rPr>
        <w:rFonts w:ascii="Times New Roman" w:hAnsi="Times New Roman" w:cs="Times New Roman" w:hint="default"/>
        <w:sz w:val="22"/>
      </w:rPr>
    </w:lvl>
    <w:lvl w:ilvl="8">
      <w:start w:val="1"/>
      <w:numFmt w:val="decimal"/>
      <w:isLgl/>
      <w:lvlText w:val="%1.%2.%3.%4.%5.%6.%7.%8.%9."/>
      <w:lvlJc w:val="left"/>
      <w:pPr>
        <w:ind w:left="2784" w:hanging="2160"/>
      </w:pPr>
      <w:rPr>
        <w:rFonts w:ascii="Times New Roman" w:hAnsi="Times New Roman" w:cs="Times New Roman" w:hint="default"/>
        <w:sz w:val="22"/>
      </w:rPr>
    </w:lvl>
  </w:abstractNum>
  <w:abstractNum w:abstractNumId="884" w15:restartNumberingAfterBreak="0">
    <w:nsid w:val="7E194867"/>
    <w:multiLevelType w:val="hybridMultilevel"/>
    <w:tmpl w:val="EAA69F22"/>
    <w:lvl w:ilvl="0" w:tplc="FCDAEE18">
      <w:start w:val="1"/>
      <w:numFmt w:val="lowerLetter"/>
      <w:lvlText w:val="(%1)"/>
      <w:lvlJc w:val="left"/>
      <w:pPr>
        <w:ind w:left="360" w:hanging="360"/>
      </w:pPr>
      <w:rPr>
        <w:rFonts w:ascii="Times New Roman" w:eastAsia="Arial Unicode MS" w:hAnsi="Times New Roman" w:cs="Times New Roman"/>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5CE6368E">
      <w:start w:val="1"/>
      <w:numFmt w:val="decimal"/>
      <w:lvlText w:val="%4."/>
      <w:lvlJc w:val="left"/>
      <w:pPr>
        <w:ind w:left="2520" w:hanging="360"/>
      </w:pPr>
      <w:rPr>
        <w:b w:val="0"/>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5" w15:restartNumberingAfterBreak="0">
    <w:nsid w:val="7E3C24C8"/>
    <w:multiLevelType w:val="hybridMultilevel"/>
    <w:tmpl w:val="9BD81E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6" w15:restartNumberingAfterBreak="0">
    <w:nsid w:val="7E54280B"/>
    <w:multiLevelType w:val="hybridMultilevel"/>
    <w:tmpl w:val="EF449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7" w15:restartNumberingAfterBreak="0">
    <w:nsid w:val="7E6B1725"/>
    <w:multiLevelType w:val="hybridMultilevel"/>
    <w:tmpl w:val="FF46B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70A842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8" w15:restartNumberingAfterBreak="0">
    <w:nsid w:val="7E945808"/>
    <w:multiLevelType w:val="hybridMultilevel"/>
    <w:tmpl w:val="0D12B4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9" w15:restartNumberingAfterBreak="0">
    <w:nsid w:val="7E9B66A0"/>
    <w:multiLevelType w:val="hybridMultilevel"/>
    <w:tmpl w:val="447A7AAA"/>
    <w:lvl w:ilvl="0" w:tplc="2B18836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0" w15:restartNumberingAfterBreak="0">
    <w:nsid w:val="7ECC203A"/>
    <w:multiLevelType w:val="hybridMultilevel"/>
    <w:tmpl w:val="EDE4D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1" w15:restartNumberingAfterBreak="0">
    <w:nsid w:val="7ED32E65"/>
    <w:multiLevelType w:val="hybridMultilevel"/>
    <w:tmpl w:val="A94AF5D4"/>
    <w:lvl w:ilvl="0" w:tplc="68D41958">
      <w:start w:val="1"/>
      <w:numFmt w:val="lowerLetter"/>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2" w15:restartNumberingAfterBreak="0">
    <w:nsid w:val="7F28075D"/>
    <w:multiLevelType w:val="hybridMultilevel"/>
    <w:tmpl w:val="3D9AA362"/>
    <w:lvl w:ilvl="0" w:tplc="39803A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3" w15:restartNumberingAfterBreak="0">
    <w:nsid w:val="7F28751F"/>
    <w:multiLevelType w:val="hybridMultilevel"/>
    <w:tmpl w:val="DF58F6B8"/>
    <w:lvl w:ilvl="0" w:tplc="907A3F0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4" w15:restartNumberingAfterBreak="0">
    <w:nsid w:val="7F374816"/>
    <w:multiLevelType w:val="hybridMultilevel"/>
    <w:tmpl w:val="4AB80954"/>
    <w:lvl w:ilvl="0" w:tplc="3B7095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5" w15:restartNumberingAfterBreak="0">
    <w:nsid w:val="7F541317"/>
    <w:multiLevelType w:val="hybridMultilevel"/>
    <w:tmpl w:val="05004FD4"/>
    <w:lvl w:ilvl="0" w:tplc="39803A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6" w15:restartNumberingAfterBreak="0">
    <w:nsid w:val="7FB33E39"/>
    <w:multiLevelType w:val="hybridMultilevel"/>
    <w:tmpl w:val="C58E73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7" w15:restartNumberingAfterBreak="0">
    <w:nsid w:val="7FB7593D"/>
    <w:multiLevelType w:val="hybridMultilevel"/>
    <w:tmpl w:val="7F5A26E0"/>
    <w:lvl w:ilvl="0" w:tplc="39803A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8"/>
  </w:num>
  <w:num w:numId="2">
    <w:abstractNumId w:val="597"/>
  </w:num>
  <w:num w:numId="3">
    <w:abstractNumId w:val="763"/>
  </w:num>
  <w:num w:numId="4">
    <w:abstractNumId w:val="191"/>
  </w:num>
  <w:num w:numId="5">
    <w:abstractNumId w:val="883"/>
  </w:num>
  <w:num w:numId="6">
    <w:abstractNumId w:val="510"/>
  </w:num>
  <w:num w:numId="7">
    <w:abstractNumId w:val="509"/>
  </w:num>
  <w:num w:numId="8">
    <w:abstractNumId w:val="617"/>
  </w:num>
  <w:num w:numId="9">
    <w:abstractNumId w:val="176"/>
  </w:num>
  <w:num w:numId="10">
    <w:abstractNumId w:val="687"/>
  </w:num>
  <w:num w:numId="11">
    <w:abstractNumId w:val="135"/>
  </w:num>
  <w:num w:numId="12">
    <w:abstractNumId w:val="466"/>
  </w:num>
  <w:num w:numId="13">
    <w:abstractNumId w:val="240"/>
  </w:num>
  <w:num w:numId="14">
    <w:abstractNumId w:val="42"/>
  </w:num>
  <w:num w:numId="15">
    <w:abstractNumId w:val="34"/>
  </w:num>
  <w:num w:numId="16">
    <w:abstractNumId w:val="577"/>
  </w:num>
  <w:num w:numId="17">
    <w:abstractNumId w:val="532"/>
  </w:num>
  <w:num w:numId="18">
    <w:abstractNumId w:val="28"/>
  </w:num>
  <w:num w:numId="19">
    <w:abstractNumId w:val="508"/>
  </w:num>
  <w:num w:numId="20">
    <w:abstractNumId w:val="104"/>
  </w:num>
  <w:num w:numId="21">
    <w:abstractNumId w:val="841"/>
  </w:num>
  <w:num w:numId="22">
    <w:abstractNumId w:val="758"/>
  </w:num>
  <w:num w:numId="23">
    <w:abstractNumId w:val="858"/>
  </w:num>
  <w:num w:numId="24">
    <w:abstractNumId w:val="650"/>
  </w:num>
  <w:num w:numId="25">
    <w:abstractNumId w:val="324"/>
  </w:num>
  <w:num w:numId="26">
    <w:abstractNumId w:val="692"/>
  </w:num>
  <w:num w:numId="27">
    <w:abstractNumId w:val="357"/>
  </w:num>
  <w:num w:numId="28">
    <w:abstractNumId w:val="697"/>
  </w:num>
  <w:num w:numId="29">
    <w:abstractNumId w:val="595"/>
  </w:num>
  <w:num w:numId="30">
    <w:abstractNumId w:val="863"/>
  </w:num>
  <w:num w:numId="31">
    <w:abstractNumId w:val="504"/>
  </w:num>
  <w:num w:numId="32">
    <w:abstractNumId w:val="465"/>
  </w:num>
  <w:num w:numId="33">
    <w:abstractNumId w:val="755"/>
  </w:num>
  <w:num w:numId="34">
    <w:abstractNumId w:val="747"/>
  </w:num>
  <w:num w:numId="35">
    <w:abstractNumId w:val="316"/>
  </w:num>
  <w:num w:numId="36">
    <w:abstractNumId w:val="866"/>
  </w:num>
  <w:num w:numId="37">
    <w:abstractNumId w:val="270"/>
  </w:num>
  <w:num w:numId="38">
    <w:abstractNumId w:val="778"/>
  </w:num>
  <w:num w:numId="39">
    <w:abstractNumId w:val="776"/>
  </w:num>
  <w:num w:numId="40">
    <w:abstractNumId w:val="449"/>
  </w:num>
  <w:num w:numId="41">
    <w:abstractNumId w:val="96"/>
  </w:num>
  <w:num w:numId="42">
    <w:abstractNumId w:val="372"/>
  </w:num>
  <w:num w:numId="43">
    <w:abstractNumId w:val="730"/>
  </w:num>
  <w:num w:numId="44">
    <w:abstractNumId w:val="236"/>
  </w:num>
  <w:num w:numId="45">
    <w:abstractNumId w:val="364"/>
  </w:num>
  <w:num w:numId="46">
    <w:abstractNumId w:val="579"/>
  </w:num>
  <w:num w:numId="47">
    <w:abstractNumId w:val="886"/>
  </w:num>
  <w:num w:numId="48">
    <w:abstractNumId w:val="138"/>
  </w:num>
  <w:num w:numId="49">
    <w:abstractNumId w:val="651"/>
  </w:num>
  <w:num w:numId="50">
    <w:abstractNumId w:val="658"/>
  </w:num>
  <w:num w:numId="51">
    <w:abstractNumId w:val="169"/>
  </w:num>
  <w:num w:numId="52">
    <w:abstractNumId w:val="749"/>
  </w:num>
  <w:num w:numId="53">
    <w:abstractNumId w:val="54"/>
  </w:num>
  <w:num w:numId="54">
    <w:abstractNumId w:val="640"/>
  </w:num>
  <w:num w:numId="55">
    <w:abstractNumId w:val="144"/>
  </w:num>
  <w:num w:numId="56">
    <w:abstractNumId w:val="413"/>
  </w:num>
  <w:num w:numId="57">
    <w:abstractNumId w:val="801"/>
  </w:num>
  <w:num w:numId="58">
    <w:abstractNumId w:val="300"/>
  </w:num>
  <w:num w:numId="59">
    <w:abstractNumId w:val="119"/>
  </w:num>
  <w:num w:numId="60">
    <w:abstractNumId w:val="594"/>
  </w:num>
  <w:num w:numId="61">
    <w:abstractNumId w:val="674"/>
  </w:num>
  <w:num w:numId="62">
    <w:abstractNumId w:val="601"/>
  </w:num>
  <w:num w:numId="63">
    <w:abstractNumId w:val="512"/>
  </w:num>
  <w:num w:numId="64">
    <w:abstractNumId w:val="259"/>
  </w:num>
  <w:num w:numId="65">
    <w:abstractNumId w:val="451"/>
  </w:num>
  <w:num w:numId="66">
    <w:abstractNumId w:val="695"/>
  </w:num>
  <w:num w:numId="67">
    <w:abstractNumId w:val="345"/>
  </w:num>
  <w:num w:numId="68">
    <w:abstractNumId w:val="506"/>
  </w:num>
  <w:num w:numId="69">
    <w:abstractNumId w:val="872"/>
  </w:num>
  <w:num w:numId="70">
    <w:abstractNumId w:val="869"/>
  </w:num>
  <w:num w:numId="71">
    <w:abstractNumId w:val="637"/>
  </w:num>
  <w:num w:numId="72">
    <w:abstractNumId w:val="279"/>
  </w:num>
  <w:num w:numId="73">
    <w:abstractNumId w:val="394"/>
  </w:num>
  <w:num w:numId="74">
    <w:abstractNumId w:val="273"/>
  </w:num>
  <w:num w:numId="75">
    <w:abstractNumId w:val="301"/>
  </w:num>
  <w:num w:numId="76">
    <w:abstractNumId w:val="182"/>
  </w:num>
  <w:num w:numId="77">
    <w:abstractNumId w:val="893"/>
  </w:num>
  <w:num w:numId="78">
    <w:abstractNumId w:val="81"/>
  </w:num>
  <w:num w:numId="79">
    <w:abstractNumId w:val="232"/>
  </w:num>
  <w:num w:numId="80">
    <w:abstractNumId w:val="414"/>
  </w:num>
  <w:num w:numId="81">
    <w:abstractNumId w:val="145"/>
  </w:num>
  <w:num w:numId="82">
    <w:abstractNumId w:val="666"/>
  </w:num>
  <w:num w:numId="83">
    <w:abstractNumId w:val="268"/>
  </w:num>
  <w:num w:numId="84">
    <w:abstractNumId w:val="253"/>
  </w:num>
  <w:num w:numId="85">
    <w:abstractNumId w:val="662"/>
  </w:num>
  <w:num w:numId="86">
    <w:abstractNumId w:val="192"/>
  </w:num>
  <w:num w:numId="87">
    <w:abstractNumId w:val="870"/>
  </w:num>
  <w:num w:numId="88">
    <w:abstractNumId w:val="533"/>
  </w:num>
  <w:num w:numId="89">
    <w:abstractNumId w:val="333"/>
  </w:num>
  <w:num w:numId="90">
    <w:abstractNumId w:val="216"/>
  </w:num>
  <w:num w:numId="91">
    <w:abstractNumId w:val="611"/>
  </w:num>
  <w:num w:numId="92">
    <w:abstractNumId w:val="241"/>
  </w:num>
  <w:num w:numId="93">
    <w:abstractNumId w:val="578"/>
  </w:num>
  <w:num w:numId="94">
    <w:abstractNumId w:val="889"/>
  </w:num>
  <w:num w:numId="95">
    <w:abstractNumId w:val="185"/>
  </w:num>
  <w:num w:numId="96">
    <w:abstractNumId w:val="320"/>
  </w:num>
  <w:num w:numId="97">
    <w:abstractNumId w:val="648"/>
  </w:num>
  <w:num w:numId="98">
    <w:abstractNumId w:val="456"/>
  </w:num>
  <w:num w:numId="99">
    <w:abstractNumId w:val="738"/>
  </w:num>
  <w:num w:numId="100">
    <w:abstractNumId w:val="630"/>
  </w:num>
  <w:num w:numId="101">
    <w:abstractNumId w:val="346"/>
  </w:num>
  <w:num w:numId="102">
    <w:abstractNumId w:val="659"/>
  </w:num>
  <w:num w:numId="103">
    <w:abstractNumId w:val="685"/>
  </w:num>
  <w:num w:numId="104">
    <w:abstractNumId w:val="434"/>
  </w:num>
  <w:num w:numId="105">
    <w:abstractNumId w:val="174"/>
  </w:num>
  <w:num w:numId="106">
    <w:abstractNumId w:val="790"/>
  </w:num>
  <w:num w:numId="107">
    <w:abstractNumId w:val="352"/>
  </w:num>
  <w:num w:numId="108">
    <w:abstractNumId w:val="285"/>
  </w:num>
  <w:num w:numId="109">
    <w:abstractNumId w:val="75"/>
  </w:num>
  <w:num w:numId="110">
    <w:abstractNumId w:val="218"/>
  </w:num>
  <w:num w:numId="111">
    <w:abstractNumId w:val="526"/>
  </w:num>
  <w:num w:numId="112">
    <w:abstractNumId w:val="811"/>
  </w:num>
  <w:num w:numId="113">
    <w:abstractNumId w:val="274"/>
  </w:num>
  <w:num w:numId="114">
    <w:abstractNumId w:val="105"/>
  </w:num>
  <w:num w:numId="115">
    <w:abstractNumId w:val="563"/>
  </w:num>
  <w:num w:numId="116">
    <w:abstractNumId w:val="469"/>
  </w:num>
  <w:num w:numId="117">
    <w:abstractNumId w:val="759"/>
  </w:num>
  <w:num w:numId="118">
    <w:abstractNumId w:val="726"/>
  </w:num>
  <w:num w:numId="119">
    <w:abstractNumId w:val="721"/>
  </w:num>
  <w:num w:numId="120">
    <w:abstractNumId w:val="636"/>
  </w:num>
  <w:num w:numId="121">
    <w:abstractNumId w:val="88"/>
  </w:num>
  <w:num w:numId="122">
    <w:abstractNumId w:val="540"/>
  </w:num>
  <w:num w:numId="123">
    <w:abstractNumId w:val="653"/>
  </w:num>
  <w:num w:numId="124">
    <w:abstractNumId w:val="779"/>
  </w:num>
  <w:num w:numId="125">
    <w:abstractNumId w:val="479"/>
  </w:num>
  <w:num w:numId="126">
    <w:abstractNumId w:val="880"/>
  </w:num>
  <w:num w:numId="127">
    <w:abstractNumId w:val="800"/>
  </w:num>
  <w:num w:numId="128">
    <w:abstractNumId w:val="602"/>
  </w:num>
  <w:num w:numId="129">
    <w:abstractNumId w:val="432"/>
  </w:num>
  <w:num w:numId="130">
    <w:abstractNumId w:val="610"/>
  </w:num>
  <w:num w:numId="131">
    <w:abstractNumId w:val="237"/>
  </w:num>
  <w:num w:numId="132">
    <w:abstractNumId w:val="120"/>
  </w:num>
  <w:num w:numId="133">
    <w:abstractNumId w:val="542"/>
  </w:num>
  <w:num w:numId="134">
    <w:abstractNumId w:val="7"/>
  </w:num>
  <w:num w:numId="135">
    <w:abstractNumId w:val="420"/>
  </w:num>
  <w:num w:numId="136">
    <w:abstractNumId w:val="311"/>
  </w:num>
  <w:num w:numId="137">
    <w:abstractNumId w:val="846"/>
  </w:num>
  <w:num w:numId="138">
    <w:abstractNumId w:val="831"/>
  </w:num>
  <w:num w:numId="139">
    <w:abstractNumId w:val="634"/>
  </w:num>
  <w:num w:numId="140">
    <w:abstractNumId w:val="565"/>
  </w:num>
  <w:num w:numId="141">
    <w:abstractNumId w:val="775"/>
  </w:num>
  <w:num w:numId="142">
    <w:abstractNumId w:val="257"/>
  </w:num>
  <w:num w:numId="143">
    <w:abstractNumId w:val="62"/>
  </w:num>
  <w:num w:numId="144">
    <w:abstractNumId w:val="206"/>
  </w:num>
  <w:num w:numId="145">
    <w:abstractNumId w:val="505"/>
  </w:num>
  <w:num w:numId="146">
    <w:abstractNumId w:val="873"/>
  </w:num>
  <w:num w:numId="147">
    <w:abstractNumId w:val="103"/>
  </w:num>
  <w:num w:numId="148">
    <w:abstractNumId w:val="543"/>
  </w:num>
  <w:num w:numId="149">
    <w:abstractNumId w:val="781"/>
  </w:num>
  <w:num w:numId="150">
    <w:abstractNumId w:val="387"/>
  </w:num>
  <w:num w:numId="151">
    <w:abstractNumId w:val="194"/>
  </w:num>
  <w:num w:numId="152">
    <w:abstractNumId w:val="408"/>
  </w:num>
  <w:num w:numId="153">
    <w:abstractNumId w:val="41"/>
  </w:num>
  <w:num w:numId="154">
    <w:abstractNumId w:val="171"/>
  </w:num>
  <w:num w:numId="155">
    <w:abstractNumId w:val="622"/>
  </w:num>
  <w:num w:numId="156">
    <w:abstractNumId w:val="635"/>
  </w:num>
  <w:num w:numId="157">
    <w:abstractNumId w:val="293"/>
  </w:num>
  <w:num w:numId="158">
    <w:abstractNumId w:val="632"/>
  </w:num>
  <w:num w:numId="159">
    <w:abstractNumId w:val="37"/>
  </w:num>
  <w:num w:numId="160">
    <w:abstractNumId w:val="467"/>
  </w:num>
  <w:num w:numId="161">
    <w:abstractNumId w:val="447"/>
  </w:num>
  <w:num w:numId="162">
    <w:abstractNumId w:val="744"/>
  </w:num>
  <w:num w:numId="163">
    <w:abstractNumId w:val="761"/>
  </w:num>
  <w:num w:numId="164">
    <w:abstractNumId w:val="202"/>
  </w:num>
  <w:num w:numId="165">
    <w:abstractNumId w:val="525"/>
  </w:num>
  <w:num w:numId="166">
    <w:abstractNumId w:val="735"/>
  </w:num>
  <w:num w:numId="167">
    <w:abstractNumId w:val="370"/>
  </w:num>
  <w:num w:numId="168">
    <w:abstractNumId w:val="319"/>
  </w:num>
  <w:num w:numId="169">
    <w:abstractNumId w:val="200"/>
  </w:num>
  <w:num w:numId="170">
    <w:abstractNumId w:val="877"/>
  </w:num>
  <w:num w:numId="171">
    <w:abstractNumId w:val="546"/>
  </w:num>
  <w:num w:numId="172">
    <w:abstractNumId w:val="9"/>
  </w:num>
  <w:num w:numId="173">
    <w:abstractNumId w:val="220"/>
  </w:num>
  <w:num w:numId="174">
    <w:abstractNumId w:val="95"/>
  </w:num>
  <w:num w:numId="175">
    <w:abstractNumId w:val="251"/>
  </w:num>
  <w:num w:numId="176">
    <w:abstractNumId w:val="162"/>
  </w:num>
  <w:num w:numId="177">
    <w:abstractNumId w:val="727"/>
  </w:num>
  <w:num w:numId="178">
    <w:abstractNumId w:val="255"/>
  </w:num>
  <w:num w:numId="179">
    <w:abstractNumId w:val="424"/>
  </w:num>
  <w:num w:numId="180">
    <w:abstractNumId w:val="282"/>
  </w:num>
  <w:num w:numId="181">
    <w:abstractNumId w:val="359"/>
  </w:num>
  <w:num w:numId="182">
    <w:abstractNumId w:val="160"/>
  </w:num>
  <w:num w:numId="183">
    <w:abstractNumId w:val="657"/>
  </w:num>
  <w:num w:numId="184">
    <w:abstractNumId w:val="613"/>
  </w:num>
  <w:num w:numId="185">
    <w:abstractNumId w:val="570"/>
  </w:num>
  <w:num w:numId="186">
    <w:abstractNumId w:val="267"/>
  </w:num>
  <w:num w:numId="187">
    <w:abstractNumId w:val="845"/>
  </w:num>
  <w:num w:numId="188">
    <w:abstractNumId w:val="26"/>
  </w:num>
  <w:num w:numId="189">
    <w:abstractNumId w:val="756"/>
  </w:num>
  <w:num w:numId="190">
    <w:abstractNumId w:val="317"/>
  </w:num>
  <w:num w:numId="191">
    <w:abstractNumId w:val="126"/>
  </w:num>
  <w:num w:numId="192">
    <w:abstractNumId w:val="830"/>
  </w:num>
  <w:num w:numId="193">
    <w:abstractNumId w:val="711"/>
  </w:num>
  <w:num w:numId="194">
    <w:abstractNumId w:val="746"/>
  </w:num>
  <w:num w:numId="195">
    <w:abstractNumId w:val="284"/>
  </w:num>
  <w:num w:numId="196">
    <w:abstractNumId w:val="38"/>
  </w:num>
  <w:num w:numId="197">
    <w:abstractNumId w:val="534"/>
  </w:num>
  <w:num w:numId="198">
    <w:abstractNumId w:val="853"/>
  </w:num>
  <w:num w:numId="199">
    <w:abstractNumId w:val="89"/>
  </w:num>
  <w:num w:numId="200">
    <w:abstractNumId w:val="392"/>
  </w:num>
  <w:num w:numId="201">
    <w:abstractNumId w:val="11"/>
  </w:num>
  <w:num w:numId="202">
    <w:abstractNumId w:val="681"/>
  </w:num>
  <w:num w:numId="203">
    <w:abstractNumId w:val="302"/>
  </w:num>
  <w:num w:numId="204">
    <w:abstractNumId w:val="131"/>
  </w:num>
  <w:num w:numId="205">
    <w:abstractNumId w:val="566"/>
  </w:num>
  <w:num w:numId="206">
    <w:abstractNumId w:val="139"/>
  </w:num>
  <w:num w:numId="207">
    <w:abstractNumId w:val="344"/>
  </w:num>
  <w:num w:numId="208">
    <w:abstractNumId w:val="448"/>
  </w:num>
  <w:num w:numId="209">
    <w:abstractNumId w:val="168"/>
  </w:num>
  <w:num w:numId="210">
    <w:abstractNumId w:val="548"/>
  </w:num>
  <w:num w:numId="211">
    <w:abstractNumId w:val="256"/>
  </w:num>
  <w:num w:numId="212">
    <w:abstractNumId w:val="404"/>
  </w:num>
  <w:num w:numId="213">
    <w:abstractNumId w:val="710"/>
  </w:num>
  <w:num w:numId="214">
    <w:abstractNumId w:val="733"/>
  </w:num>
  <w:num w:numId="215">
    <w:abstractNumId w:val="280"/>
  </w:num>
  <w:num w:numId="216">
    <w:abstractNumId w:val="306"/>
  </w:num>
  <w:num w:numId="217">
    <w:abstractNumId w:val="571"/>
  </w:num>
  <w:num w:numId="218">
    <w:abstractNumId w:val="592"/>
  </w:num>
  <w:num w:numId="219">
    <w:abstractNumId w:val="704"/>
  </w:num>
  <w:num w:numId="220">
    <w:abstractNumId w:val="314"/>
  </w:num>
  <w:num w:numId="221">
    <w:abstractNumId w:val="591"/>
  </w:num>
  <w:num w:numId="222">
    <w:abstractNumId w:val="227"/>
  </w:num>
  <w:num w:numId="223">
    <w:abstractNumId w:val="379"/>
  </w:num>
  <w:num w:numId="224">
    <w:abstractNumId w:val="233"/>
  </w:num>
  <w:num w:numId="225">
    <w:abstractNumId w:val="664"/>
  </w:num>
  <w:num w:numId="226">
    <w:abstractNumId w:val="770"/>
  </w:num>
  <w:num w:numId="227">
    <w:abstractNumId w:val="382"/>
  </w:num>
  <w:num w:numId="228">
    <w:abstractNumId w:val="810"/>
  </w:num>
  <w:num w:numId="229">
    <w:abstractNumId w:val="318"/>
  </w:num>
  <w:num w:numId="230">
    <w:abstractNumId w:val="65"/>
  </w:num>
  <w:num w:numId="231">
    <w:abstractNumId w:val="605"/>
  </w:num>
  <w:num w:numId="232">
    <w:abstractNumId w:val="464"/>
  </w:num>
  <w:num w:numId="233">
    <w:abstractNumId w:val="114"/>
  </w:num>
  <w:num w:numId="234">
    <w:abstractNumId w:val="101"/>
  </w:num>
  <w:num w:numId="235">
    <w:abstractNumId w:val="470"/>
  </w:num>
  <w:num w:numId="236">
    <w:abstractNumId w:val="146"/>
  </w:num>
  <w:num w:numId="237">
    <w:abstractNumId w:val="23"/>
  </w:num>
  <w:num w:numId="238">
    <w:abstractNumId w:val="483"/>
  </w:num>
  <w:num w:numId="239">
    <w:abstractNumId w:val="535"/>
  </w:num>
  <w:num w:numId="240">
    <w:abstractNumId w:val="782"/>
  </w:num>
  <w:num w:numId="241">
    <w:abstractNumId w:val="677"/>
  </w:num>
  <w:num w:numId="242">
    <w:abstractNumId w:val="172"/>
  </w:num>
  <w:num w:numId="243">
    <w:abstractNumId w:val="154"/>
  </w:num>
  <w:num w:numId="244">
    <w:abstractNumId w:val="190"/>
  </w:num>
  <w:num w:numId="245">
    <w:abstractNumId w:val="332"/>
  </w:num>
  <w:num w:numId="246">
    <w:abstractNumId w:val="410"/>
  </w:num>
  <w:num w:numId="247">
    <w:abstractNumId w:val="585"/>
  </w:num>
  <w:num w:numId="248">
    <w:abstractNumId w:val="225"/>
  </w:num>
  <w:num w:numId="249">
    <w:abstractNumId w:val="330"/>
  </w:num>
  <w:num w:numId="250">
    <w:abstractNumId w:val="91"/>
  </w:num>
  <w:num w:numId="251">
    <w:abstractNumId w:val="614"/>
  </w:num>
  <w:num w:numId="252">
    <w:abstractNumId w:val="32"/>
  </w:num>
  <w:num w:numId="253">
    <w:abstractNumId w:val="234"/>
  </w:num>
  <w:num w:numId="254">
    <w:abstractNumId w:val="398"/>
  </w:num>
  <w:num w:numId="255">
    <w:abstractNumId w:val="821"/>
  </w:num>
  <w:num w:numId="256">
    <w:abstractNumId w:val="156"/>
  </w:num>
  <w:num w:numId="257">
    <w:abstractNumId w:val="118"/>
  </w:num>
  <w:num w:numId="258">
    <w:abstractNumId w:val="673"/>
  </w:num>
  <w:num w:numId="259">
    <w:abstractNumId w:val="474"/>
  </w:num>
  <w:num w:numId="260">
    <w:abstractNumId w:val="558"/>
  </w:num>
  <w:num w:numId="261">
    <w:abstractNumId w:val="250"/>
  </w:num>
  <w:num w:numId="262">
    <w:abstractNumId w:val="457"/>
  </w:num>
  <w:num w:numId="263">
    <w:abstractNumId w:val="1"/>
  </w:num>
  <w:num w:numId="264">
    <w:abstractNumId w:val="94"/>
  </w:num>
  <w:num w:numId="265">
    <w:abstractNumId w:val="655"/>
  </w:num>
  <w:num w:numId="266">
    <w:abstractNumId w:val="700"/>
  </w:num>
  <w:num w:numId="267">
    <w:abstractNumId w:val="264"/>
  </w:num>
  <w:num w:numId="268">
    <w:abstractNumId w:val="745"/>
  </w:num>
  <w:num w:numId="269">
    <w:abstractNumId w:val="825"/>
  </w:num>
  <w:num w:numId="270">
    <w:abstractNumId w:val="838"/>
  </w:num>
  <w:num w:numId="271">
    <w:abstractNumId w:val="792"/>
  </w:num>
  <w:num w:numId="272">
    <w:abstractNumId w:val="881"/>
  </w:num>
  <w:num w:numId="273">
    <w:abstractNumId w:val="8"/>
  </w:num>
  <w:num w:numId="274">
    <w:abstractNumId w:val="551"/>
  </w:num>
  <w:num w:numId="275">
    <w:abstractNumId w:val="520"/>
  </w:num>
  <w:num w:numId="276">
    <w:abstractNumId w:val="856"/>
  </w:num>
  <w:num w:numId="277">
    <w:abstractNumId w:val="472"/>
  </w:num>
  <w:num w:numId="278">
    <w:abstractNumId w:val="381"/>
  </w:num>
  <w:num w:numId="279">
    <w:abstractNumId w:val="728"/>
  </w:num>
  <w:num w:numId="280">
    <w:abstractNumId w:val="672"/>
  </w:num>
  <w:num w:numId="281">
    <w:abstractNumId w:val="208"/>
  </w:num>
  <w:num w:numId="282">
    <w:abstractNumId w:val="378"/>
  </w:num>
  <w:num w:numId="283">
    <w:abstractNumId w:val="393"/>
  </w:num>
  <w:num w:numId="284">
    <w:abstractNumId w:val="762"/>
  </w:num>
  <w:num w:numId="285">
    <w:abstractNumId w:val="513"/>
  </w:num>
  <w:num w:numId="286">
    <w:abstractNumId w:val="429"/>
  </w:num>
  <w:num w:numId="287">
    <w:abstractNumId w:val="141"/>
  </w:num>
  <w:num w:numId="288">
    <w:abstractNumId w:val="885"/>
  </w:num>
  <w:num w:numId="289">
    <w:abstractNumId w:val="720"/>
  </w:num>
  <w:num w:numId="290">
    <w:abstractNumId w:val="788"/>
  </w:num>
  <w:num w:numId="291">
    <w:abstractNumId w:val="19"/>
  </w:num>
  <w:num w:numId="292">
    <w:abstractNumId w:val="170"/>
  </w:num>
  <w:num w:numId="293">
    <w:abstractNumId w:val="839"/>
  </w:num>
  <w:num w:numId="294">
    <w:abstractNumId w:val="683"/>
  </w:num>
  <w:num w:numId="295">
    <w:abstractNumId w:val="815"/>
  </w:num>
  <w:num w:numId="296">
    <w:abstractNumId w:val="824"/>
  </w:num>
  <w:num w:numId="297">
    <w:abstractNumId w:val="771"/>
  </w:num>
  <w:num w:numId="298">
    <w:abstractNumId w:val="121"/>
  </w:num>
  <w:num w:numId="299">
    <w:abstractNumId w:val="367"/>
  </w:num>
  <w:num w:numId="300">
    <w:abstractNumId w:val="867"/>
  </w:num>
  <w:num w:numId="301">
    <w:abstractNumId w:val="439"/>
  </w:num>
  <w:num w:numId="302">
    <w:abstractNumId w:val="515"/>
  </w:num>
  <w:num w:numId="303">
    <w:abstractNumId w:val="490"/>
  </w:num>
  <w:num w:numId="304">
    <w:abstractNumId w:val="887"/>
  </w:num>
  <w:num w:numId="305">
    <w:abstractNumId w:val="142"/>
  </w:num>
  <w:num w:numId="306">
    <w:abstractNumId w:val="842"/>
  </w:num>
  <w:num w:numId="307">
    <w:abstractNumId w:val="354"/>
  </w:num>
  <w:num w:numId="308">
    <w:abstractNumId w:val="794"/>
  </w:num>
  <w:num w:numId="309">
    <w:abstractNumId w:val="459"/>
  </w:num>
  <w:num w:numId="310">
    <w:abstractNumId w:val="703"/>
  </w:num>
  <w:num w:numId="311">
    <w:abstractNumId w:val="12"/>
  </w:num>
  <w:num w:numId="312">
    <w:abstractNumId w:val="847"/>
  </w:num>
  <w:num w:numId="313">
    <w:abstractNumId w:val="834"/>
  </w:num>
  <w:num w:numId="314">
    <w:abstractNumId w:val="603"/>
  </w:num>
  <w:num w:numId="315">
    <w:abstractNumId w:val="165"/>
  </w:num>
  <w:num w:numId="316">
    <w:abstractNumId w:val="353"/>
  </w:num>
  <w:num w:numId="317">
    <w:abstractNumId w:val="33"/>
  </w:num>
  <w:num w:numId="318">
    <w:abstractNumId w:val="729"/>
  </w:num>
  <w:num w:numId="319">
    <w:abstractNumId w:val="24"/>
  </w:num>
  <w:num w:numId="320">
    <w:abstractNumId w:val="395"/>
  </w:num>
  <w:num w:numId="321">
    <w:abstractNumId w:val="107"/>
  </w:num>
  <w:num w:numId="322">
    <w:abstractNumId w:val="500"/>
  </w:num>
  <w:num w:numId="323">
    <w:abstractNumId w:val="276"/>
  </w:num>
  <w:num w:numId="324">
    <w:abstractNumId w:val="878"/>
  </w:num>
  <w:num w:numId="325">
    <w:abstractNumId w:val="55"/>
  </w:num>
  <w:num w:numId="326">
    <w:abstractNumId w:val="388"/>
  </w:num>
  <w:num w:numId="327">
    <w:abstractNumId w:val="383"/>
  </w:num>
  <w:num w:numId="328">
    <w:abstractNumId w:val="327"/>
  </w:num>
  <w:num w:numId="329">
    <w:abstractNumId w:val="272"/>
  </w:num>
  <w:num w:numId="330">
    <w:abstractNumId w:val="76"/>
  </w:num>
  <w:num w:numId="331">
    <w:abstractNumId w:val="197"/>
  </w:num>
  <w:num w:numId="332">
    <w:abstractNumId w:val="679"/>
  </w:num>
  <w:num w:numId="333">
    <w:abstractNumId w:val="588"/>
  </w:num>
  <w:num w:numId="334">
    <w:abstractNumId w:val="719"/>
  </w:num>
  <w:num w:numId="335">
    <w:abstractNumId w:val="252"/>
  </w:num>
  <w:num w:numId="336">
    <w:abstractNumId w:val="477"/>
  </w:num>
  <w:num w:numId="337">
    <w:abstractNumId w:val="740"/>
  </w:num>
  <w:num w:numId="338">
    <w:abstractNumId w:val="549"/>
  </w:num>
  <w:num w:numId="339">
    <w:abstractNumId w:val="46"/>
  </w:num>
  <w:num w:numId="340">
    <w:abstractNumId w:val="828"/>
  </w:num>
  <w:num w:numId="341">
    <w:abstractNumId w:val="365"/>
  </w:num>
  <w:num w:numId="342">
    <w:abstractNumId w:val="137"/>
  </w:num>
  <w:num w:numId="343">
    <w:abstractNumId w:val="246"/>
  </w:num>
  <w:num w:numId="344">
    <w:abstractNumId w:val="868"/>
  </w:num>
  <w:num w:numId="345">
    <w:abstractNumId w:val="865"/>
  </w:num>
  <w:num w:numId="346">
    <w:abstractNumId w:val="607"/>
  </w:num>
  <w:num w:numId="347">
    <w:abstractNumId w:val="680"/>
  </w:num>
  <w:num w:numId="348">
    <w:abstractNumId w:val="453"/>
  </w:num>
  <w:num w:numId="349">
    <w:abstractNumId w:val="582"/>
  </w:num>
  <w:num w:numId="350">
    <w:abstractNumId w:val="552"/>
  </w:num>
  <w:num w:numId="351">
    <w:abstractNumId w:val="47"/>
  </w:num>
  <w:num w:numId="352">
    <w:abstractNumId w:val="774"/>
  </w:num>
  <w:num w:numId="353">
    <w:abstractNumId w:val="108"/>
  </w:num>
  <w:num w:numId="354">
    <w:abstractNumId w:val="143"/>
  </w:num>
  <w:num w:numId="355">
    <w:abstractNumId w:val="221"/>
  </w:num>
  <w:num w:numId="356">
    <w:abstractNumId w:val="862"/>
  </w:num>
  <w:num w:numId="357">
    <w:abstractNumId w:val="584"/>
  </w:num>
  <w:num w:numId="358">
    <w:abstractNumId w:val="362"/>
  </w:num>
  <w:num w:numId="359">
    <w:abstractNumId w:val="731"/>
  </w:num>
  <w:num w:numId="360">
    <w:abstractNumId w:val="155"/>
  </w:num>
  <w:num w:numId="361">
    <w:abstractNumId w:val="326"/>
  </w:num>
  <w:num w:numId="362">
    <w:abstractNumId w:val="198"/>
  </w:num>
  <w:num w:numId="363">
    <w:abstractNumId w:val="818"/>
  </w:num>
  <w:num w:numId="364">
    <w:abstractNumId w:val="87"/>
  </w:num>
  <w:num w:numId="365">
    <w:abstractNumId w:val="581"/>
  </w:num>
  <w:num w:numId="366">
    <w:abstractNumId w:val="409"/>
  </w:num>
  <w:num w:numId="367">
    <w:abstractNumId w:val="654"/>
  </w:num>
  <w:num w:numId="368">
    <w:abstractNumId w:val="816"/>
  </w:num>
  <w:num w:numId="369">
    <w:abstractNumId w:val="321"/>
  </w:num>
  <w:num w:numId="370">
    <w:abstractNumId w:val="349"/>
  </w:num>
  <w:num w:numId="371">
    <w:abstractNumId w:val="772"/>
  </w:num>
  <w:num w:numId="372">
    <w:abstractNumId w:val="64"/>
  </w:num>
  <w:num w:numId="373">
    <w:abstractNumId w:val="151"/>
  </w:num>
  <w:num w:numId="374">
    <w:abstractNumId w:val="670"/>
  </w:num>
  <w:num w:numId="375">
    <w:abstractNumId w:val="517"/>
  </w:num>
  <w:num w:numId="376">
    <w:abstractNumId w:val="269"/>
  </w:num>
  <w:num w:numId="377">
    <w:abstractNumId w:val="309"/>
  </w:num>
  <w:num w:numId="378">
    <w:abstractNumId w:val="652"/>
  </w:num>
  <w:num w:numId="379">
    <w:abstractNumId w:val="56"/>
  </w:num>
  <w:num w:numId="380">
    <w:abstractNumId w:val="822"/>
  </w:num>
  <w:num w:numId="381">
    <w:abstractNumId w:val="705"/>
  </w:num>
  <w:num w:numId="382">
    <w:abstractNumId w:val="328"/>
  </w:num>
  <w:num w:numId="383">
    <w:abstractNumId w:val="411"/>
  </w:num>
  <w:num w:numId="384">
    <w:abstractNumId w:val="289"/>
  </w:num>
  <w:num w:numId="385">
    <w:abstractNumId w:val="767"/>
  </w:num>
  <w:num w:numId="386">
    <w:abstractNumId w:val="390"/>
  </w:num>
  <w:num w:numId="387">
    <w:abstractNumId w:val="58"/>
  </w:num>
  <w:num w:numId="388">
    <w:abstractNumId w:val="98"/>
  </w:num>
  <w:num w:numId="389">
    <w:abstractNumId w:val="338"/>
  </w:num>
  <w:num w:numId="390">
    <w:abstractNumId w:val="440"/>
  </w:num>
  <w:num w:numId="391">
    <w:abstractNumId w:val="403"/>
  </w:num>
  <w:num w:numId="392">
    <w:abstractNumId w:val="712"/>
  </w:num>
  <w:num w:numId="393">
    <w:abstractNumId w:val="136"/>
  </w:num>
  <w:num w:numId="394">
    <w:abstractNumId w:val="164"/>
  </w:num>
  <w:num w:numId="395">
    <w:abstractNumId w:val="51"/>
  </w:num>
  <w:num w:numId="396">
    <w:abstractNumId w:val="573"/>
  </w:num>
  <w:num w:numId="397">
    <w:abstractNumId w:val="215"/>
  </w:num>
  <w:num w:numId="398">
    <w:abstractNumId w:val="861"/>
  </w:num>
  <w:num w:numId="399">
    <w:abstractNumId w:val="235"/>
  </w:num>
  <w:num w:numId="400">
    <w:abstractNumId w:val="209"/>
  </w:num>
  <w:num w:numId="401">
    <w:abstractNumId w:val="433"/>
  </w:num>
  <w:num w:numId="402">
    <w:abstractNumId w:val="295"/>
  </w:num>
  <w:num w:numId="403">
    <w:abstractNumId w:val="544"/>
  </w:num>
  <w:num w:numId="404">
    <w:abstractNumId w:val="780"/>
  </w:num>
  <w:num w:numId="405">
    <w:abstractNumId w:val="891"/>
  </w:num>
  <w:num w:numId="406">
    <w:abstractNumId w:val="896"/>
  </w:num>
  <w:num w:numId="407">
    <w:abstractNumId w:val="706"/>
  </w:num>
  <w:num w:numId="408">
    <w:abstractNumId w:val="423"/>
  </w:num>
  <w:num w:numId="409">
    <w:abstractNumId w:val="890"/>
  </w:num>
  <w:num w:numId="410">
    <w:abstractNumId w:val="572"/>
  </w:num>
  <w:num w:numId="411">
    <w:abstractNumId w:val="488"/>
  </w:num>
  <w:num w:numId="412">
    <w:abstractNumId w:val="195"/>
  </w:num>
  <w:num w:numId="413">
    <w:abstractNumId w:val="187"/>
  </w:num>
  <w:num w:numId="414">
    <w:abstractNumId w:val="691"/>
  </w:num>
  <w:num w:numId="415">
    <w:abstractNumId w:val="97"/>
  </w:num>
  <w:num w:numId="416">
    <w:abstractNumId w:val="718"/>
  </w:num>
  <w:num w:numId="417">
    <w:abstractNumId w:val="455"/>
  </w:num>
  <w:num w:numId="418">
    <w:abstractNumId w:val="475"/>
  </w:num>
  <w:num w:numId="419">
    <w:abstractNumId w:val="625"/>
  </w:num>
  <w:num w:numId="420">
    <w:abstractNumId w:val="247"/>
  </w:num>
  <w:num w:numId="421">
    <w:abstractNumId w:val="217"/>
  </w:num>
  <w:num w:numId="422">
    <w:abstractNumId w:val="789"/>
  </w:num>
  <w:num w:numId="423">
    <w:abstractNumId w:val="385"/>
  </w:num>
  <w:num w:numId="424">
    <w:abstractNumId w:val="175"/>
  </w:num>
  <w:num w:numId="425">
    <w:abstractNumId w:val="840"/>
  </w:num>
  <w:num w:numId="426">
    <w:abstractNumId w:val="688"/>
  </w:num>
  <w:num w:numId="427">
    <w:abstractNumId w:val="25"/>
  </w:num>
  <w:num w:numId="428">
    <w:abstractNumId w:val="851"/>
  </w:num>
  <w:num w:numId="429">
    <w:abstractNumId w:val="809"/>
  </w:num>
  <w:num w:numId="430">
    <w:abstractNumId w:val="363"/>
  </w:num>
  <w:num w:numId="431">
    <w:abstractNumId w:val="13"/>
  </w:num>
  <w:num w:numId="432">
    <w:abstractNumId w:val="35"/>
  </w:num>
  <w:num w:numId="433">
    <w:abstractNumId w:val="743"/>
  </w:num>
  <w:num w:numId="434">
    <w:abstractNumId w:val="587"/>
  </w:num>
  <w:num w:numId="435">
    <w:abstractNumId w:val="643"/>
  </w:num>
  <w:num w:numId="436">
    <w:abstractNumId w:val="342"/>
  </w:num>
  <w:num w:numId="437">
    <w:abstractNumId w:val="304"/>
  </w:num>
  <w:num w:numId="438">
    <w:abstractNumId w:val="458"/>
  </w:num>
  <w:num w:numId="439">
    <w:abstractNumId w:val="671"/>
  </w:num>
  <w:num w:numId="440">
    <w:abstractNumId w:val="177"/>
  </w:num>
  <w:num w:numId="441">
    <w:abstractNumId w:val="696"/>
  </w:num>
  <w:num w:numId="442">
    <w:abstractNumId w:val="618"/>
  </w:num>
  <w:num w:numId="443">
    <w:abstractNumId w:val="356"/>
  </w:num>
  <w:num w:numId="444">
    <w:abstractNumId w:val="425"/>
  </w:num>
  <w:num w:numId="445">
    <w:abstractNumId w:val="701"/>
  </w:num>
  <w:num w:numId="446">
    <w:abstractNumId w:val="226"/>
  </w:num>
  <w:num w:numId="447">
    <w:abstractNumId w:val="737"/>
  </w:num>
  <w:num w:numId="448">
    <w:abstractNumId w:val="59"/>
  </w:num>
  <w:num w:numId="449">
    <w:abstractNumId w:val="299"/>
  </w:num>
  <w:num w:numId="450">
    <w:abstractNumId w:val="277"/>
  </w:num>
  <w:num w:numId="451">
    <w:abstractNumId w:val="199"/>
  </w:num>
  <w:num w:numId="452">
    <w:abstractNumId w:val="36"/>
  </w:num>
  <w:num w:numId="453">
    <w:abstractNumId w:val="443"/>
  </w:num>
  <w:num w:numId="454">
    <w:abstractNumId w:val="283"/>
  </w:num>
  <w:num w:numId="455">
    <w:abstractNumId w:val="835"/>
  </w:num>
  <w:num w:numId="456">
    <w:abstractNumId w:val="583"/>
  </w:num>
  <w:num w:numId="457">
    <w:abstractNumId w:val="752"/>
  </w:num>
  <w:num w:numId="458">
    <w:abstractNumId w:val="134"/>
  </w:num>
  <w:num w:numId="459">
    <w:abstractNumId w:val="791"/>
  </w:num>
  <w:num w:numId="460">
    <w:abstractNumId w:val="511"/>
  </w:num>
  <w:num w:numId="461">
    <w:abstractNumId w:val="589"/>
  </w:num>
  <w:num w:numId="462">
    <w:abstractNumId w:val="158"/>
  </w:num>
  <w:num w:numId="463">
    <w:abstractNumId w:val="287"/>
  </w:num>
  <w:num w:numId="464">
    <w:abstractNumId w:val="608"/>
  </w:num>
  <w:num w:numId="465">
    <w:abstractNumId w:val="83"/>
  </w:num>
  <w:num w:numId="466">
    <w:abstractNumId w:val="67"/>
  </w:num>
  <w:num w:numId="467">
    <w:abstractNumId w:val="368"/>
  </w:num>
  <w:num w:numId="468">
    <w:abstractNumId w:val="751"/>
  </w:num>
  <w:num w:numId="469">
    <w:abstractNumId w:val="773"/>
  </w:num>
  <w:num w:numId="470">
    <w:abstractNumId w:val="219"/>
  </w:num>
  <w:num w:numId="471">
    <w:abstractNumId w:val="210"/>
  </w:num>
  <w:num w:numId="472">
    <w:abstractNumId w:val="799"/>
  </w:num>
  <w:num w:numId="473">
    <w:abstractNumId w:val="427"/>
  </w:num>
  <w:num w:numId="474">
    <w:abstractNumId w:val="78"/>
  </w:num>
  <w:num w:numId="475">
    <w:abstractNumId w:val="854"/>
  </w:num>
  <w:num w:numId="476">
    <w:abstractNumId w:val="189"/>
  </w:num>
  <w:num w:numId="477">
    <w:abstractNumId w:val="897"/>
  </w:num>
  <w:num w:numId="478">
    <w:abstractNumId w:val="556"/>
  </w:num>
  <w:num w:numId="479">
    <w:abstractNumId w:val="133"/>
  </w:num>
  <w:num w:numId="480">
    <w:abstractNumId w:val="709"/>
  </w:num>
  <w:num w:numId="481">
    <w:abstractNumId w:val="620"/>
  </w:num>
  <w:num w:numId="482">
    <w:abstractNumId w:val="491"/>
  </w:num>
  <w:num w:numId="483">
    <w:abstractNumId w:val="445"/>
  </w:num>
  <w:num w:numId="484">
    <w:abstractNumId w:val="498"/>
  </w:num>
  <w:num w:numId="485">
    <w:abstractNumId w:val="450"/>
  </w:num>
  <w:num w:numId="486">
    <w:abstractNumId w:val="837"/>
  </w:num>
  <w:num w:numId="487">
    <w:abstractNumId w:val="122"/>
  </w:num>
  <w:num w:numId="488">
    <w:abstractNumId w:val="57"/>
  </w:num>
  <w:num w:numId="489">
    <w:abstractNumId w:val="179"/>
  </w:num>
  <w:num w:numId="490">
    <w:abstractNumId w:val="568"/>
  </w:num>
  <w:num w:numId="491">
    <w:abstractNumId w:val="374"/>
  </w:num>
  <w:num w:numId="492">
    <w:abstractNumId w:val="499"/>
  </w:num>
  <w:num w:numId="493">
    <w:abstractNumId w:val="204"/>
  </w:num>
  <w:num w:numId="494">
    <w:abstractNumId w:val="308"/>
  </w:num>
  <w:num w:numId="495">
    <w:abstractNumId w:val="437"/>
  </w:num>
  <w:num w:numId="496">
    <w:abstractNumId w:val="421"/>
  </w:num>
  <w:num w:numId="497">
    <w:abstractNumId w:val="538"/>
  </w:num>
  <w:num w:numId="498">
    <w:abstractNumId w:val="567"/>
  </w:num>
  <w:num w:numId="499">
    <w:abstractNumId w:val="814"/>
  </w:num>
  <w:num w:numId="500">
    <w:abstractNumId w:val="4"/>
  </w:num>
  <w:num w:numId="501">
    <w:abstractNumId w:val="627"/>
  </w:num>
  <w:num w:numId="502">
    <w:abstractNumId w:val="260"/>
  </w:num>
  <w:num w:numId="503">
    <w:abstractNumId w:val="879"/>
  </w:num>
  <w:num w:numId="504">
    <w:abstractNumId w:val="147"/>
  </w:num>
  <w:num w:numId="505">
    <w:abstractNumId w:val="559"/>
  </w:num>
  <w:num w:numId="506">
    <w:abstractNumId w:val="787"/>
  </w:num>
  <w:num w:numId="507">
    <w:abstractNumId w:val="590"/>
  </w:num>
  <w:num w:numId="508">
    <w:abstractNumId w:val="343"/>
  </w:num>
  <w:num w:numId="509">
    <w:abstractNumId w:val="335"/>
  </w:num>
  <w:num w:numId="510">
    <w:abstractNumId w:val="539"/>
  </w:num>
  <w:num w:numId="511">
    <w:abstractNumId w:val="49"/>
  </w:num>
  <w:num w:numId="512">
    <w:abstractNumId w:val="734"/>
  </w:num>
  <w:num w:numId="513">
    <w:abstractNumId w:val="278"/>
  </w:num>
  <w:num w:numId="514">
    <w:abstractNumId w:val="435"/>
  </w:num>
  <w:num w:numId="515">
    <w:abstractNumId w:val="485"/>
  </w:num>
  <w:num w:numId="516">
    <w:abstractNumId w:val="785"/>
  </w:num>
  <w:num w:numId="517">
    <w:abstractNumId w:val="813"/>
  </w:num>
  <w:num w:numId="518">
    <w:abstractNumId w:val="153"/>
  </w:num>
  <w:num w:numId="519">
    <w:abstractNumId w:val="875"/>
  </w:num>
  <w:num w:numId="520">
    <w:abstractNumId w:val="275"/>
  </w:num>
  <w:num w:numId="521">
    <w:abstractNumId w:val="753"/>
  </w:num>
  <w:num w:numId="522">
    <w:abstractNumId w:val="214"/>
  </w:num>
  <w:num w:numId="523">
    <w:abstractNumId w:val="446"/>
  </w:num>
  <w:num w:numId="524">
    <w:abstractNumId w:val="596"/>
  </w:num>
  <w:num w:numId="525">
    <w:abstractNumId w:val="669"/>
  </w:num>
  <w:num w:numId="526">
    <w:abstractNumId w:val="606"/>
  </w:num>
  <w:num w:numId="527">
    <w:abstractNumId w:val="85"/>
  </w:num>
  <w:num w:numId="528">
    <w:abstractNumId w:val="541"/>
  </w:num>
  <w:num w:numId="529">
    <w:abstractNumId w:val="211"/>
  </w:num>
  <w:num w:numId="530">
    <w:abstractNumId w:val="21"/>
  </w:num>
  <w:num w:numId="531">
    <w:abstractNumId w:val="60"/>
  </w:num>
  <w:num w:numId="532">
    <w:abstractNumId w:val="545"/>
  </w:num>
  <w:num w:numId="533">
    <w:abstractNumId w:val="29"/>
  </w:num>
  <w:num w:numId="534">
    <w:abstractNumId w:val="586"/>
  </w:num>
  <w:num w:numId="535">
    <w:abstractNumId w:val="547"/>
  </w:num>
  <w:num w:numId="536">
    <w:abstractNumId w:val="797"/>
  </w:num>
  <w:num w:numId="537">
    <w:abstractNumId w:val="86"/>
  </w:num>
  <w:num w:numId="538">
    <w:abstractNumId w:val="66"/>
  </w:num>
  <w:num w:numId="539">
    <w:abstractNumId w:val="848"/>
  </w:num>
  <w:num w:numId="540">
    <w:abstractNumId w:val="843"/>
  </w:num>
  <w:num w:numId="541">
    <w:abstractNumId w:val="15"/>
  </w:num>
  <w:num w:numId="542">
    <w:abstractNumId w:val="5"/>
  </w:num>
  <w:num w:numId="543">
    <w:abstractNumId w:val="3"/>
  </w:num>
  <w:num w:numId="544">
    <w:abstractNumId w:val="248"/>
  </w:num>
  <w:num w:numId="545">
    <w:abstractNumId w:val="812"/>
  </w:num>
  <w:num w:numId="546">
    <w:abstractNumId w:val="748"/>
  </w:num>
  <w:num w:numId="547">
    <w:abstractNumId w:val="598"/>
  </w:num>
  <w:num w:numId="548">
    <w:abstractNumId w:val="417"/>
  </w:num>
  <w:num w:numId="549">
    <w:abstractNumId w:val="53"/>
  </w:num>
  <w:num w:numId="550">
    <w:abstractNumId w:val="116"/>
  </w:num>
  <w:num w:numId="551">
    <w:abstractNumId w:val="444"/>
  </w:num>
  <w:num w:numId="552">
    <w:abstractNumId w:val="238"/>
  </w:num>
  <w:num w:numId="553">
    <w:abstractNumId w:val="242"/>
  </w:num>
  <w:num w:numId="554">
    <w:abstractNumId w:val="148"/>
  </w:num>
  <w:num w:numId="555">
    <w:abstractNumId w:val="157"/>
  </w:num>
  <w:num w:numId="556">
    <w:abstractNumId w:val="79"/>
  </w:num>
  <w:num w:numId="557">
    <w:abstractNumId w:val="391"/>
  </w:num>
  <w:num w:numId="558">
    <w:abstractNumId w:val="358"/>
  </w:num>
  <w:num w:numId="559">
    <w:abstractNumId w:val="48"/>
  </w:num>
  <w:num w:numId="560">
    <w:abstractNumId w:val="281"/>
  </w:num>
  <w:num w:numId="561">
    <w:abstractNumId w:val="80"/>
  </w:num>
  <w:num w:numId="562">
    <w:abstractNumId w:val="876"/>
  </w:num>
  <w:num w:numId="563">
    <w:abstractNumId w:val="764"/>
  </w:num>
  <w:num w:numId="564">
    <w:abstractNumId w:val="481"/>
  </w:num>
  <w:num w:numId="565">
    <w:abstractNumId w:val="647"/>
  </w:num>
  <w:num w:numId="566">
    <w:abstractNumId w:val="297"/>
  </w:num>
  <w:num w:numId="567">
    <w:abstractNumId w:val="564"/>
  </w:num>
  <w:num w:numId="568">
    <w:abstractNumId w:val="739"/>
  </w:num>
  <w:num w:numId="569">
    <w:abstractNumId w:val="173"/>
  </w:num>
  <w:num w:numId="570">
    <w:abstractNumId w:val="795"/>
  </w:num>
  <w:num w:numId="571">
    <w:abstractNumId w:val="310"/>
  </w:num>
  <w:num w:numId="572">
    <w:abstractNumId w:val="223"/>
  </w:num>
  <w:num w:numId="573">
    <w:abstractNumId w:val="732"/>
  </w:num>
  <w:num w:numId="574">
    <w:abstractNumId w:val="397"/>
  </w:num>
  <w:num w:numId="575">
    <w:abstractNumId w:val="74"/>
  </w:num>
  <w:num w:numId="576">
    <w:abstractNumId w:val="350"/>
  </w:num>
  <w:num w:numId="577">
    <w:abstractNumId w:val="823"/>
  </w:num>
  <w:num w:numId="578">
    <w:abstractNumId w:val="826"/>
  </w:num>
  <w:num w:numId="579">
    <w:abstractNumId w:val="181"/>
  </w:num>
  <w:num w:numId="580">
    <w:abstractNumId w:val="140"/>
  </w:num>
  <w:num w:numId="581">
    <w:abstractNumId w:val="496"/>
  </w:num>
  <w:num w:numId="582">
    <w:abstractNumId w:val="649"/>
  </w:num>
  <w:num w:numId="583">
    <w:abstractNumId w:val="484"/>
  </w:num>
  <w:num w:numId="584">
    <w:abstractNumId w:val="507"/>
  </w:num>
  <w:num w:numId="585">
    <w:abstractNumId w:val="152"/>
  </w:num>
  <w:num w:numId="586">
    <w:abstractNumId w:val="609"/>
  </w:num>
  <w:num w:numId="587">
    <w:abstractNumId w:val="406"/>
  </w:num>
  <w:num w:numId="588">
    <w:abstractNumId w:val="667"/>
  </w:num>
  <w:num w:numId="589">
    <w:abstractNumId w:val="702"/>
  </w:num>
  <w:num w:numId="590">
    <w:abstractNumId w:val="478"/>
  </w:num>
  <w:num w:numId="591">
    <w:abstractNumId w:val="117"/>
  </w:num>
  <w:num w:numId="592">
    <w:abstractNumId w:val="537"/>
  </w:num>
  <w:num w:numId="593">
    <w:abstractNumId w:val="724"/>
  </w:num>
  <w:num w:numId="594">
    <w:abstractNumId w:val="482"/>
  </w:num>
  <w:num w:numId="595">
    <w:abstractNumId w:val="803"/>
  </w:num>
  <w:num w:numId="596">
    <w:abstractNumId w:val="616"/>
  </w:num>
  <w:num w:numId="597">
    <w:abstractNumId w:val="369"/>
  </w:num>
  <w:num w:numId="598">
    <w:abstractNumId w:val="93"/>
  </w:num>
  <w:num w:numId="599">
    <w:abstractNumId w:val="265"/>
  </w:num>
  <w:num w:numId="600">
    <w:abstractNumId w:val="245"/>
  </w:num>
  <w:num w:numId="601">
    <w:abstractNumId w:val="452"/>
  </w:num>
  <w:num w:numId="602">
    <w:abstractNumId w:val="27"/>
  </w:num>
  <w:num w:numId="603">
    <w:abstractNumId w:val="524"/>
  </w:num>
  <w:num w:numId="604">
    <w:abstractNumId w:val="163"/>
  </w:num>
  <w:num w:numId="605">
    <w:abstractNumId w:val="857"/>
  </w:num>
  <w:num w:numId="606">
    <w:abstractNumId w:val="644"/>
  </w:num>
  <w:num w:numId="607">
    <w:abstractNumId w:val="399"/>
  </w:num>
  <w:num w:numId="608">
    <w:abstractNumId w:val="836"/>
  </w:num>
  <w:num w:numId="609">
    <w:abstractNumId w:val="40"/>
  </w:num>
  <w:num w:numId="610">
    <w:abstractNumId w:val="229"/>
  </w:num>
  <w:num w:numId="611">
    <w:abstractNumId w:val="723"/>
  </w:num>
  <w:num w:numId="612">
    <w:abstractNumId w:val="39"/>
  </w:num>
  <w:num w:numId="613">
    <w:abstractNumId w:val="63"/>
  </w:num>
  <w:num w:numId="614">
    <w:abstractNumId w:val="502"/>
  </w:num>
  <w:num w:numId="615">
    <w:abstractNumId w:val="149"/>
  </w:num>
  <w:num w:numId="616">
    <w:abstractNumId w:val="159"/>
  </w:num>
  <w:num w:numId="617">
    <w:abstractNumId w:val="522"/>
  </w:num>
  <w:num w:numId="618">
    <w:abstractNumId w:val="201"/>
  </w:num>
  <w:num w:numId="619">
    <w:abstractNumId w:val="715"/>
  </w:num>
  <w:num w:numId="620">
    <w:abstractNumId w:val="366"/>
  </w:num>
  <w:num w:numId="621">
    <w:abstractNumId w:val="109"/>
  </w:num>
  <w:num w:numId="622">
    <w:abstractNumId w:val="22"/>
  </w:num>
  <w:num w:numId="623">
    <w:abstractNumId w:val="560"/>
  </w:num>
  <w:num w:numId="624">
    <w:abstractNumId w:val="20"/>
  </w:num>
  <w:num w:numId="625">
    <w:abstractNumId w:val="243"/>
  </w:num>
  <w:num w:numId="626">
    <w:abstractNumId w:val="360"/>
  </w:num>
  <w:num w:numId="627">
    <w:abstractNumId w:val="694"/>
  </w:num>
  <w:num w:numId="628">
    <w:abstractNumId w:val="832"/>
  </w:num>
  <w:num w:numId="629">
    <w:abstractNumId w:val="864"/>
  </w:num>
  <w:num w:numId="630">
    <w:abstractNumId w:val="186"/>
  </w:num>
  <w:num w:numId="631">
    <w:abstractNumId w:val="807"/>
  </w:num>
  <w:num w:numId="632">
    <w:abstractNumId w:val="430"/>
  </w:num>
  <w:num w:numId="633">
    <w:abstractNumId w:val="554"/>
  </w:num>
  <w:num w:numId="634">
    <w:abstractNumId w:val="895"/>
  </w:num>
  <w:num w:numId="635">
    <w:abstractNumId w:val="553"/>
  </w:num>
  <w:num w:numId="636">
    <w:abstractNumId w:val="487"/>
  </w:num>
  <w:num w:numId="637">
    <w:abstractNumId w:val="531"/>
  </w:num>
  <w:num w:numId="638">
    <w:abstractNumId w:val="527"/>
  </w:num>
  <w:num w:numId="639">
    <w:abstractNumId w:val="633"/>
  </w:num>
  <w:num w:numId="640">
    <w:abstractNumId w:val="376"/>
  </w:num>
  <w:num w:numId="641">
    <w:abstractNumId w:val="266"/>
  </w:num>
  <w:num w:numId="642">
    <w:abstractNumId w:val="884"/>
  </w:num>
  <w:num w:numId="643">
    <w:abstractNumId w:val="82"/>
  </w:num>
  <w:num w:numId="644">
    <w:abstractNumId w:val="0"/>
  </w:num>
  <w:num w:numId="645">
    <w:abstractNumId w:val="528"/>
  </w:num>
  <w:num w:numId="646">
    <w:abstractNumId w:val="817"/>
  </w:num>
  <w:num w:numId="647">
    <w:abstractNumId w:val="742"/>
  </w:num>
  <w:num w:numId="648">
    <w:abstractNumId w:val="373"/>
  </w:num>
  <w:num w:numId="649">
    <w:abstractNumId w:val="874"/>
  </w:num>
  <w:num w:numId="650">
    <w:abstractNumId w:val="808"/>
  </w:num>
  <w:num w:numId="651">
    <w:abstractNumId w:val="69"/>
  </w:num>
  <w:num w:numId="652">
    <w:abstractNumId w:val="871"/>
  </w:num>
  <w:num w:numId="653">
    <w:abstractNumId w:val="639"/>
  </w:num>
  <w:num w:numId="654">
    <w:abstractNumId w:val="31"/>
  </w:num>
  <w:num w:numId="655">
    <w:abstractNumId w:val="557"/>
  </w:num>
  <w:num w:numId="656">
    <w:abstractNumId w:val="760"/>
  </w:num>
  <w:num w:numId="657">
    <w:abstractNumId w:val="442"/>
  </w:num>
  <w:num w:numId="658">
    <w:abstractNumId w:val="523"/>
  </w:num>
  <w:num w:numId="659">
    <w:abstractNumId w:val="419"/>
  </w:num>
  <w:num w:numId="660">
    <w:abstractNumId w:val="184"/>
  </w:num>
  <w:num w:numId="661">
    <w:abstractNumId w:val="530"/>
  </w:num>
  <w:num w:numId="662">
    <w:abstractNumId w:val="16"/>
  </w:num>
  <w:num w:numId="663">
    <w:abstractNumId w:val="288"/>
  </w:num>
  <w:num w:numId="664">
    <w:abstractNumId w:val="892"/>
  </w:num>
  <w:num w:numId="665">
    <w:abstractNumId w:val="124"/>
  </w:num>
  <w:num w:numId="666">
    <w:abstractNumId w:val="323"/>
  </w:num>
  <w:num w:numId="667">
    <w:abstractNumId w:val="580"/>
  </w:num>
  <w:num w:numId="668">
    <w:abstractNumId w:val="665"/>
  </w:num>
  <w:num w:numId="669">
    <w:abstractNumId w:val="784"/>
  </w:num>
  <w:num w:numId="670">
    <w:abstractNumId w:val="254"/>
  </w:num>
  <w:num w:numId="671">
    <w:abstractNumId w:val="793"/>
  </w:num>
  <w:num w:numId="672">
    <w:abstractNumId w:val="629"/>
  </w:num>
  <w:num w:numId="673">
    <w:abstractNumId w:val="130"/>
  </w:num>
  <w:num w:numId="674">
    <w:abstractNumId w:val="166"/>
  </w:num>
  <w:num w:numId="675">
    <w:abstractNumId w:val="380"/>
  </w:num>
  <w:num w:numId="676">
    <w:abstractNumId w:val="180"/>
  </w:num>
  <w:num w:numId="677">
    <w:abstractNumId w:val="340"/>
  </w:num>
  <w:num w:numId="678">
    <w:abstractNumId w:val="239"/>
  </w:num>
  <w:num w:numId="679">
    <w:abstractNumId w:val="529"/>
  </w:num>
  <w:num w:numId="680">
    <w:abstractNumId w:val="521"/>
  </w:num>
  <w:num w:numId="681">
    <w:abstractNumId w:val="106"/>
  </w:num>
  <w:num w:numId="682">
    <w:abstractNumId w:val="228"/>
  </w:num>
  <w:num w:numId="683">
    <w:abstractNumId w:val="860"/>
  </w:num>
  <w:num w:numId="684">
    <w:abstractNumId w:val="73"/>
  </w:num>
  <w:num w:numId="685">
    <w:abstractNumId w:val="84"/>
  </w:num>
  <w:num w:numId="686">
    <w:abstractNumId w:val="428"/>
  </w:num>
  <w:num w:numId="687">
    <w:abstractNumId w:val="347"/>
  </w:num>
  <w:num w:numId="688">
    <w:abstractNumId w:val="631"/>
  </w:num>
  <w:num w:numId="689">
    <w:abstractNumId w:val="819"/>
  </w:num>
  <w:num w:numId="690">
    <w:abstractNumId w:val="833"/>
  </w:num>
  <w:num w:numId="691">
    <w:abstractNumId w:val="125"/>
  </w:num>
  <w:num w:numId="692">
    <w:abstractNumId w:val="849"/>
  </w:num>
  <w:num w:numId="693">
    <w:abstractNumId w:val="161"/>
  </w:num>
  <w:num w:numId="694">
    <w:abstractNumId w:val="102"/>
  </w:num>
  <w:num w:numId="695">
    <w:abstractNumId w:val="569"/>
  </w:num>
  <w:num w:numId="696">
    <w:abstractNumId w:val="389"/>
  </w:num>
  <w:num w:numId="697">
    <w:abstractNumId w:val="514"/>
  </w:num>
  <w:num w:numId="698">
    <w:abstractNumId w:val="750"/>
  </w:num>
  <w:num w:numId="699">
    <w:abstractNumId w:val="230"/>
  </w:num>
  <w:num w:numId="700">
    <w:abstractNumId w:val="188"/>
  </w:num>
  <w:num w:numId="701">
    <w:abstractNumId w:val="612"/>
  </w:num>
  <w:num w:numId="702">
    <w:abstractNumId w:val="339"/>
  </w:num>
  <w:num w:numId="703">
    <w:abstractNumId w:val="412"/>
  </w:num>
  <w:num w:numId="704">
    <w:abstractNumId w:val="224"/>
  </w:num>
  <w:num w:numId="705">
    <w:abstractNumId w:val="829"/>
  </w:num>
  <w:num w:numId="706">
    <w:abstractNumId w:val="336"/>
  </w:num>
  <w:num w:numId="707">
    <w:abstractNumId w:val="127"/>
  </w:num>
  <w:num w:numId="708">
    <w:abstractNumId w:val="769"/>
  </w:num>
  <w:num w:numId="709">
    <w:abstractNumId w:val="736"/>
  </w:num>
  <w:num w:numId="710">
    <w:abstractNumId w:val="123"/>
  </w:num>
  <w:num w:numId="711">
    <w:abstractNumId w:val="561"/>
  </w:num>
  <w:num w:numId="712">
    <w:abstractNumId w:val="307"/>
  </w:num>
  <w:num w:numId="713">
    <w:abstractNumId w:val="850"/>
  </w:num>
  <w:num w:numId="714">
    <w:abstractNumId w:val="497"/>
  </w:num>
  <w:num w:numId="715">
    <w:abstractNumId w:val="312"/>
  </w:num>
  <w:num w:numId="716">
    <w:abstractNumId w:val="888"/>
  </w:num>
  <w:num w:numId="717">
    <w:abstractNumId w:val="128"/>
  </w:num>
  <w:num w:numId="718">
    <w:abstractNumId w:val="676"/>
  </w:num>
  <w:num w:numId="719">
    <w:abstractNumId w:val="183"/>
  </w:num>
  <w:num w:numId="720">
    <w:abstractNumId w:val="193"/>
  </w:num>
  <w:num w:numId="721">
    <w:abstractNumId w:val="492"/>
  </w:num>
  <w:num w:numId="722">
    <w:abstractNumId w:val="10"/>
  </w:num>
  <w:num w:numId="723">
    <w:abstractNumId w:val="690"/>
  </w:num>
  <w:num w:numId="724">
    <w:abstractNumId w:val="416"/>
  </w:num>
  <w:num w:numId="725">
    <w:abstractNumId w:val="698"/>
  </w:num>
  <w:num w:numId="726">
    <w:abstractNumId w:val="18"/>
  </w:num>
  <w:num w:numId="727">
    <w:abstractNumId w:val="722"/>
  </w:num>
  <w:num w:numId="728">
    <w:abstractNumId w:val="375"/>
  </w:num>
  <w:num w:numId="729">
    <w:abstractNumId w:val="331"/>
  </w:num>
  <w:num w:numId="730">
    <w:abstractNumId w:val="384"/>
  </w:num>
  <w:num w:numId="731">
    <w:abstractNumId w:val="619"/>
  </w:num>
  <w:num w:numId="732">
    <w:abstractNumId w:val="480"/>
  </w:num>
  <w:num w:numId="733">
    <w:abstractNumId w:val="113"/>
  </w:num>
  <w:num w:numId="734">
    <w:abstractNumId w:val="77"/>
  </w:num>
  <w:num w:numId="735">
    <w:abstractNumId w:val="90"/>
  </w:num>
  <w:num w:numId="736">
    <w:abstractNumId w:val="642"/>
  </w:num>
  <w:num w:numId="737">
    <w:abstractNumId w:val="441"/>
  </w:num>
  <w:num w:numId="738">
    <w:abstractNumId w:val="628"/>
  </w:num>
  <w:num w:numId="739">
    <w:abstractNumId w:val="741"/>
  </w:num>
  <w:num w:numId="740">
    <w:abstractNumId w:val="111"/>
  </w:num>
  <w:num w:numId="741">
    <w:abstractNumId w:val="325"/>
  </w:num>
  <w:num w:numId="742">
    <w:abstractNumId w:val="415"/>
  </w:num>
  <w:num w:numId="743">
    <w:abstractNumId w:val="494"/>
  </w:num>
  <w:num w:numId="744">
    <w:abstractNumId w:val="315"/>
  </w:num>
  <w:num w:numId="745">
    <w:abstractNumId w:val="178"/>
  </w:num>
  <w:num w:numId="746">
    <w:abstractNumId w:val="678"/>
  </w:num>
  <w:num w:numId="747">
    <w:abstractNumId w:val="271"/>
  </w:num>
  <w:num w:numId="748">
    <w:abstractNumId w:val="518"/>
  </w:num>
  <w:num w:numId="749">
    <w:abstractNumId w:val="50"/>
  </w:num>
  <w:num w:numId="750">
    <w:abstractNumId w:val="716"/>
  </w:num>
  <w:num w:numId="751">
    <w:abstractNumId w:val="495"/>
  </w:num>
  <w:num w:numId="752">
    <w:abstractNumId w:val="351"/>
  </w:num>
  <w:num w:numId="753">
    <w:abstractNumId w:val="489"/>
  </w:num>
  <w:num w:numId="754">
    <w:abstractNumId w:val="576"/>
  </w:num>
  <w:num w:numId="755">
    <w:abstractNumId w:val="100"/>
  </w:num>
  <w:num w:numId="756">
    <w:abstractNumId w:val="263"/>
  </w:num>
  <w:num w:numId="757">
    <w:abstractNumId w:val="61"/>
  </w:num>
  <w:num w:numId="758">
    <w:abstractNumId w:val="599"/>
  </w:num>
  <w:num w:numId="759">
    <w:abstractNumId w:val="401"/>
  </w:num>
  <w:num w:numId="760">
    <w:abstractNumId w:val="708"/>
  </w:num>
  <w:num w:numId="761">
    <w:abstractNumId w:val="626"/>
  </w:num>
  <w:num w:numId="762">
    <w:abstractNumId w:val="777"/>
  </w:num>
  <w:num w:numId="763">
    <w:abstractNumId w:val="72"/>
  </w:num>
  <w:num w:numId="764">
    <w:abstractNumId w:val="150"/>
  </w:num>
  <w:num w:numId="765">
    <w:abstractNumId w:val="112"/>
  </w:num>
  <w:num w:numId="766">
    <w:abstractNumId w:val="600"/>
  </w:num>
  <w:num w:numId="767">
    <w:abstractNumId w:val="550"/>
  </w:num>
  <w:num w:numId="768">
    <w:abstractNumId w:val="70"/>
  </w:num>
  <w:num w:numId="769">
    <w:abstractNumId w:val="6"/>
  </w:num>
  <w:num w:numId="770">
    <w:abstractNumId w:val="693"/>
  </w:num>
  <w:num w:numId="771">
    <w:abstractNumId w:val="71"/>
  </w:num>
  <w:num w:numId="772">
    <w:abstractNumId w:val="418"/>
  </w:num>
  <w:num w:numId="773">
    <w:abstractNumId w:val="422"/>
  </w:num>
  <w:num w:numId="774">
    <w:abstractNumId w:val="386"/>
  </w:num>
  <w:num w:numId="775">
    <w:abstractNumId w:val="765"/>
  </w:num>
  <w:num w:numId="776">
    <w:abstractNumId w:val="699"/>
  </w:num>
  <w:num w:numId="777">
    <w:abstractNumId w:val="796"/>
  </w:num>
  <w:num w:numId="778">
    <w:abstractNumId w:val="882"/>
  </w:num>
  <w:num w:numId="779">
    <w:abstractNumId w:val="426"/>
  </w:num>
  <w:num w:numId="780">
    <w:abstractNumId w:val="2"/>
  </w:num>
  <w:num w:numId="781">
    <w:abstractNumId w:val="645"/>
  </w:num>
  <w:num w:numId="782">
    <w:abstractNumId w:val="68"/>
  </w:num>
  <w:num w:numId="783">
    <w:abstractNumId w:val="361"/>
  </w:num>
  <w:num w:numId="784">
    <w:abstractNumId w:val="290"/>
  </w:num>
  <w:num w:numId="785">
    <w:abstractNumId w:val="438"/>
  </w:num>
  <w:num w:numId="786">
    <w:abstractNumId w:val="820"/>
  </w:num>
  <w:num w:numId="787">
    <w:abstractNumId w:val="575"/>
  </w:num>
  <w:num w:numId="788">
    <w:abstractNumId w:val="286"/>
  </w:num>
  <w:num w:numId="789">
    <w:abstractNumId w:val="17"/>
  </w:num>
  <w:num w:numId="790">
    <w:abstractNumId w:val="473"/>
  </w:num>
  <w:num w:numId="791">
    <w:abstractNumId w:val="686"/>
  </w:num>
  <w:num w:numId="792">
    <w:abstractNumId w:val="689"/>
  </w:num>
  <w:num w:numId="793">
    <w:abstractNumId w:val="641"/>
  </w:num>
  <w:num w:numId="794">
    <w:abstractNumId w:val="503"/>
  </w:num>
  <w:num w:numId="795">
    <w:abstractNumId w:val="298"/>
  </w:num>
  <w:num w:numId="796">
    <w:abstractNumId w:val="167"/>
  </w:num>
  <w:num w:numId="797">
    <w:abstractNumId w:val="407"/>
  </w:num>
  <w:num w:numId="798">
    <w:abstractNumId w:val="322"/>
  </w:num>
  <w:num w:numId="799">
    <w:abstractNumId w:val="471"/>
  </w:num>
  <w:num w:numId="800">
    <w:abstractNumId w:val="305"/>
  </w:num>
  <w:num w:numId="801">
    <w:abstractNumId w:val="661"/>
  </w:num>
  <w:num w:numId="802">
    <w:abstractNumId w:val="646"/>
  </w:num>
  <w:num w:numId="803">
    <w:abstractNumId w:val="231"/>
  </w:num>
  <w:num w:numId="804">
    <w:abstractNumId w:val="562"/>
  </w:num>
  <w:num w:numId="805">
    <w:abstractNumId w:val="371"/>
  </w:num>
  <w:num w:numId="806">
    <w:abstractNumId w:val="396"/>
  </w:num>
  <w:num w:numId="807">
    <w:abstractNumId w:val="656"/>
  </w:num>
  <w:num w:numId="808">
    <w:abstractNumId w:val="468"/>
  </w:num>
  <w:num w:numId="809">
    <w:abstractNumId w:val="668"/>
  </w:num>
  <w:num w:numId="810">
    <w:abstractNumId w:val="804"/>
  </w:num>
  <w:num w:numId="811">
    <w:abstractNumId w:val="783"/>
  </w:num>
  <w:num w:numId="812">
    <w:abstractNumId w:val="402"/>
  </w:num>
  <w:num w:numId="813">
    <w:abstractNumId w:val="436"/>
  </w:num>
  <w:num w:numId="814">
    <w:abstractNumId w:val="258"/>
  </w:num>
  <w:num w:numId="815">
    <w:abstractNumId w:val="638"/>
  </w:num>
  <w:num w:numId="816">
    <w:abstractNumId w:val="212"/>
  </w:num>
  <w:num w:numId="817">
    <w:abstractNumId w:val="855"/>
  </w:num>
  <w:num w:numId="818">
    <w:abstractNumId w:val="682"/>
  </w:num>
  <w:num w:numId="819">
    <w:abstractNumId w:val="615"/>
  </w:num>
  <w:num w:numId="820">
    <w:abstractNumId w:val="291"/>
  </w:num>
  <w:num w:numId="821">
    <w:abstractNumId w:val="334"/>
  </w:num>
  <w:num w:numId="822">
    <w:abstractNumId w:val="341"/>
  </w:num>
  <w:num w:numId="823">
    <w:abstractNumId w:val="261"/>
  </w:num>
  <w:num w:numId="824">
    <w:abstractNumId w:val="196"/>
  </w:num>
  <w:num w:numId="825">
    <w:abstractNumId w:val="623"/>
  </w:num>
  <w:num w:numId="826">
    <w:abstractNumId w:val="684"/>
  </w:num>
  <w:num w:numId="827">
    <w:abstractNumId w:val="431"/>
  </w:num>
  <w:num w:numId="828">
    <w:abstractNumId w:val="536"/>
  </w:num>
  <w:num w:numId="829">
    <w:abstractNumId w:val="30"/>
  </w:num>
  <w:num w:numId="830">
    <w:abstractNumId w:val="205"/>
  </w:num>
  <w:num w:numId="831">
    <w:abstractNumId w:val="802"/>
  </w:num>
  <w:num w:numId="832">
    <w:abstractNumId w:val="294"/>
  </w:num>
  <w:num w:numId="833">
    <w:abstractNumId w:val="717"/>
  </w:num>
  <w:num w:numId="834">
    <w:abstractNumId w:val="461"/>
  </w:num>
  <w:num w:numId="835">
    <w:abstractNumId w:val="754"/>
  </w:num>
  <w:num w:numId="836">
    <w:abstractNumId w:val="44"/>
  </w:num>
  <w:num w:numId="837">
    <w:abstractNumId w:val="660"/>
  </w:num>
  <w:num w:numId="838">
    <w:abstractNumId w:val="768"/>
  </w:num>
  <w:num w:numId="839">
    <w:abstractNumId w:val="14"/>
  </w:num>
  <w:num w:numId="840">
    <w:abstractNumId w:val="296"/>
  </w:num>
  <w:num w:numId="841">
    <w:abstractNumId w:val="516"/>
  </w:num>
  <w:num w:numId="842">
    <w:abstractNumId w:val="249"/>
  </w:num>
  <w:num w:numId="843">
    <w:abstractNumId w:val="355"/>
  </w:num>
  <w:num w:numId="844">
    <w:abstractNumId w:val="894"/>
  </w:num>
  <w:num w:numId="845">
    <w:abstractNumId w:val="99"/>
  </w:num>
  <w:num w:numId="846">
    <w:abstractNumId w:val="313"/>
  </w:num>
  <w:num w:numId="847">
    <w:abstractNumId w:val="574"/>
  </w:num>
  <w:num w:numId="848">
    <w:abstractNumId w:val="663"/>
  </w:num>
  <w:num w:numId="849">
    <w:abstractNumId w:val="129"/>
  </w:num>
  <w:num w:numId="850">
    <w:abstractNumId w:val="460"/>
  </w:num>
  <w:num w:numId="851">
    <w:abstractNumId w:val="725"/>
  </w:num>
  <w:num w:numId="852">
    <w:abstractNumId w:val="852"/>
  </w:num>
  <w:num w:numId="853">
    <w:abstractNumId w:val="213"/>
  </w:num>
  <w:num w:numId="854">
    <w:abstractNumId w:val="707"/>
  </w:num>
  <w:num w:numId="855">
    <w:abstractNumId w:val="476"/>
  </w:num>
  <w:num w:numId="856">
    <w:abstractNumId w:val="844"/>
  </w:num>
  <w:num w:numId="857">
    <w:abstractNumId w:val="621"/>
  </w:num>
  <w:num w:numId="858">
    <w:abstractNumId w:val="400"/>
  </w:num>
  <w:num w:numId="859">
    <w:abstractNumId w:val="52"/>
  </w:num>
  <w:num w:numId="860">
    <w:abstractNumId w:val="713"/>
  </w:num>
  <w:num w:numId="861">
    <w:abstractNumId w:val="519"/>
  </w:num>
  <w:num w:numId="862">
    <w:abstractNumId w:val="377"/>
  </w:num>
  <w:num w:numId="863">
    <w:abstractNumId w:val="45"/>
  </w:num>
  <w:num w:numId="864">
    <w:abstractNumId w:val="462"/>
  </w:num>
  <w:num w:numId="865">
    <w:abstractNumId w:val="43"/>
  </w:num>
  <w:num w:numId="866">
    <w:abstractNumId w:val="827"/>
  </w:num>
  <w:num w:numId="867">
    <w:abstractNumId w:val="493"/>
  </w:num>
  <w:num w:numId="868">
    <w:abstractNumId w:val="203"/>
  </w:num>
  <w:num w:numId="869">
    <w:abstractNumId w:val="501"/>
  </w:num>
  <w:num w:numId="870">
    <w:abstractNumId w:val="806"/>
  </w:num>
  <w:num w:numId="871">
    <w:abstractNumId w:val="303"/>
  </w:num>
  <w:num w:numId="872">
    <w:abstractNumId w:val="714"/>
  </w:num>
  <w:num w:numId="873">
    <w:abstractNumId w:val="798"/>
  </w:num>
  <w:num w:numId="874">
    <w:abstractNumId w:val="262"/>
  </w:num>
  <w:num w:numId="875">
    <w:abstractNumId w:val="454"/>
  </w:num>
  <w:num w:numId="876">
    <w:abstractNumId w:val="115"/>
  </w:num>
  <w:num w:numId="877">
    <w:abstractNumId w:val="604"/>
  </w:num>
  <w:num w:numId="878">
    <w:abstractNumId w:val="486"/>
  </w:num>
  <w:num w:numId="879">
    <w:abstractNumId w:val="675"/>
  </w:num>
  <w:num w:numId="880">
    <w:abstractNumId w:val="463"/>
  </w:num>
  <w:num w:numId="881">
    <w:abstractNumId w:val="292"/>
  </w:num>
  <w:num w:numId="882">
    <w:abstractNumId w:val="757"/>
  </w:num>
  <w:num w:numId="883">
    <w:abstractNumId w:val="555"/>
  </w:num>
  <w:num w:numId="884">
    <w:abstractNumId w:val="132"/>
  </w:num>
  <w:num w:numId="885">
    <w:abstractNumId w:val="110"/>
  </w:num>
  <w:num w:numId="886">
    <w:abstractNumId w:val="766"/>
  </w:num>
  <w:num w:numId="887">
    <w:abstractNumId w:val="805"/>
  </w:num>
  <w:num w:numId="888">
    <w:abstractNumId w:val="593"/>
  </w:num>
  <w:num w:numId="889">
    <w:abstractNumId w:val="244"/>
  </w:num>
  <w:num w:numId="890">
    <w:abstractNumId w:val="222"/>
  </w:num>
  <w:num w:numId="891">
    <w:abstractNumId w:val="92"/>
  </w:num>
  <w:num w:numId="892">
    <w:abstractNumId w:val="405"/>
  </w:num>
  <w:num w:numId="893">
    <w:abstractNumId w:val="329"/>
  </w:num>
  <w:num w:numId="894">
    <w:abstractNumId w:val="859"/>
  </w:num>
  <w:num w:numId="895">
    <w:abstractNumId w:val="207"/>
  </w:num>
  <w:num w:numId="896">
    <w:abstractNumId w:val="337"/>
  </w:num>
  <w:num w:numId="897">
    <w:abstractNumId w:val="786"/>
  </w:num>
  <w:num w:numId="898">
    <w:abstractNumId w:val="624"/>
  </w:num>
  <w:numIdMacAtCleanup w:val="8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defaultTabStop w:val="720"/>
  <w:hyphenationZone w:val="425"/>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54B"/>
    <w:rsid w:val="000025CF"/>
    <w:rsid w:val="00010845"/>
    <w:rsid w:val="000110C0"/>
    <w:rsid w:val="00011760"/>
    <w:rsid w:val="00015171"/>
    <w:rsid w:val="00015ADE"/>
    <w:rsid w:val="00017033"/>
    <w:rsid w:val="000203A4"/>
    <w:rsid w:val="0002113B"/>
    <w:rsid w:val="00023DA4"/>
    <w:rsid w:val="00024D94"/>
    <w:rsid w:val="000406CB"/>
    <w:rsid w:val="00041917"/>
    <w:rsid w:val="00045A10"/>
    <w:rsid w:val="00047389"/>
    <w:rsid w:val="000516A3"/>
    <w:rsid w:val="0005423A"/>
    <w:rsid w:val="00054AAF"/>
    <w:rsid w:val="00054C33"/>
    <w:rsid w:val="00055C8D"/>
    <w:rsid w:val="000605E3"/>
    <w:rsid w:val="00060867"/>
    <w:rsid w:val="00061F08"/>
    <w:rsid w:val="00062261"/>
    <w:rsid w:val="00062929"/>
    <w:rsid w:val="00064A4D"/>
    <w:rsid w:val="00064BF4"/>
    <w:rsid w:val="00064C0A"/>
    <w:rsid w:val="00067DD1"/>
    <w:rsid w:val="0007047D"/>
    <w:rsid w:val="000705FF"/>
    <w:rsid w:val="00070EAD"/>
    <w:rsid w:val="000734A1"/>
    <w:rsid w:val="000735C2"/>
    <w:rsid w:val="00074CF1"/>
    <w:rsid w:val="00075F35"/>
    <w:rsid w:val="00076D8D"/>
    <w:rsid w:val="00077630"/>
    <w:rsid w:val="00082522"/>
    <w:rsid w:val="0008281A"/>
    <w:rsid w:val="00083BBB"/>
    <w:rsid w:val="00083DB4"/>
    <w:rsid w:val="00092294"/>
    <w:rsid w:val="000942D4"/>
    <w:rsid w:val="00095714"/>
    <w:rsid w:val="00097F99"/>
    <w:rsid w:val="000A190A"/>
    <w:rsid w:val="000A1EC9"/>
    <w:rsid w:val="000A333D"/>
    <w:rsid w:val="000B414F"/>
    <w:rsid w:val="000B4210"/>
    <w:rsid w:val="000B4407"/>
    <w:rsid w:val="000B4DB5"/>
    <w:rsid w:val="000B66DD"/>
    <w:rsid w:val="000B776C"/>
    <w:rsid w:val="000B7EC5"/>
    <w:rsid w:val="000C0E47"/>
    <w:rsid w:val="000C1C91"/>
    <w:rsid w:val="000C210E"/>
    <w:rsid w:val="000C60A1"/>
    <w:rsid w:val="000D0472"/>
    <w:rsid w:val="000D3286"/>
    <w:rsid w:val="000D40C7"/>
    <w:rsid w:val="000D7B36"/>
    <w:rsid w:val="000E18B3"/>
    <w:rsid w:val="000E2A2F"/>
    <w:rsid w:val="000E2A5D"/>
    <w:rsid w:val="000E45B4"/>
    <w:rsid w:val="000E5067"/>
    <w:rsid w:val="000F109E"/>
    <w:rsid w:val="000F3959"/>
    <w:rsid w:val="000F40B6"/>
    <w:rsid w:val="000F6260"/>
    <w:rsid w:val="00101A4E"/>
    <w:rsid w:val="001041A9"/>
    <w:rsid w:val="001055A7"/>
    <w:rsid w:val="00111B6D"/>
    <w:rsid w:val="00112918"/>
    <w:rsid w:val="00113641"/>
    <w:rsid w:val="00115D9B"/>
    <w:rsid w:val="00127DB1"/>
    <w:rsid w:val="00130ADC"/>
    <w:rsid w:val="00131362"/>
    <w:rsid w:val="00133B4D"/>
    <w:rsid w:val="00141E27"/>
    <w:rsid w:val="00142731"/>
    <w:rsid w:val="00143A0A"/>
    <w:rsid w:val="0014535B"/>
    <w:rsid w:val="00146D02"/>
    <w:rsid w:val="00151C8B"/>
    <w:rsid w:val="00153186"/>
    <w:rsid w:val="00154D82"/>
    <w:rsid w:val="0015559E"/>
    <w:rsid w:val="00157997"/>
    <w:rsid w:val="00157D3B"/>
    <w:rsid w:val="00161774"/>
    <w:rsid w:val="00175AA1"/>
    <w:rsid w:val="00175EB4"/>
    <w:rsid w:val="00176379"/>
    <w:rsid w:val="0019179D"/>
    <w:rsid w:val="0019268B"/>
    <w:rsid w:val="00197597"/>
    <w:rsid w:val="0019762A"/>
    <w:rsid w:val="00197645"/>
    <w:rsid w:val="001A2056"/>
    <w:rsid w:val="001A3440"/>
    <w:rsid w:val="001A52DF"/>
    <w:rsid w:val="001A791E"/>
    <w:rsid w:val="001B3A52"/>
    <w:rsid w:val="001B63A2"/>
    <w:rsid w:val="001B646D"/>
    <w:rsid w:val="001B6EE8"/>
    <w:rsid w:val="001B7DB8"/>
    <w:rsid w:val="001C165F"/>
    <w:rsid w:val="001C398F"/>
    <w:rsid w:val="001C72A9"/>
    <w:rsid w:val="001C738C"/>
    <w:rsid w:val="001C78B8"/>
    <w:rsid w:val="001D0272"/>
    <w:rsid w:val="001D4628"/>
    <w:rsid w:val="001D7930"/>
    <w:rsid w:val="001E105F"/>
    <w:rsid w:val="001E1115"/>
    <w:rsid w:val="001E1FB4"/>
    <w:rsid w:val="001E3225"/>
    <w:rsid w:val="001E353E"/>
    <w:rsid w:val="001E369D"/>
    <w:rsid w:val="001F02D6"/>
    <w:rsid w:val="001F0384"/>
    <w:rsid w:val="001F060F"/>
    <w:rsid w:val="001F1CE1"/>
    <w:rsid w:val="001F432E"/>
    <w:rsid w:val="00202865"/>
    <w:rsid w:val="002038B4"/>
    <w:rsid w:val="002045C7"/>
    <w:rsid w:val="002049F0"/>
    <w:rsid w:val="00204BAD"/>
    <w:rsid w:val="002053F2"/>
    <w:rsid w:val="0020620E"/>
    <w:rsid w:val="0020686D"/>
    <w:rsid w:val="00206CE9"/>
    <w:rsid w:val="00207E73"/>
    <w:rsid w:val="0021293D"/>
    <w:rsid w:val="0021376E"/>
    <w:rsid w:val="00215905"/>
    <w:rsid w:val="00217BDC"/>
    <w:rsid w:val="00226C87"/>
    <w:rsid w:val="0023288A"/>
    <w:rsid w:val="00235B2A"/>
    <w:rsid w:val="00236C3C"/>
    <w:rsid w:val="0024020B"/>
    <w:rsid w:val="0024094B"/>
    <w:rsid w:val="00241631"/>
    <w:rsid w:val="00245297"/>
    <w:rsid w:val="00245456"/>
    <w:rsid w:val="002466F9"/>
    <w:rsid w:val="00251E1B"/>
    <w:rsid w:val="0025289F"/>
    <w:rsid w:val="00253628"/>
    <w:rsid w:val="002609C3"/>
    <w:rsid w:val="0027014E"/>
    <w:rsid w:val="00277A17"/>
    <w:rsid w:val="00280F13"/>
    <w:rsid w:val="002812E6"/>
    <w:rsid w:val="0028159D"/>
    <w:rsid w:val="0028315B"/>
    <w:rsid w:val="00285749"/>
    <w:rsid w:val="002872A3"/>
    <w:rsid w:val="0029217D"/>
    <w:rsid w:val="00292B85"/>
    <w:rsid w:val="002939D2"/>
    <w:rsid w:val="00294FE2"/>
    <w:rsid w:val="00295977"/>
    <w:rsid w:val="002961AB"/>
    <w:rsid w:val="002A002F"/>
    <w:rsid w:val="002A193A"/>
    <w:rsid w:val="002A3507"/>
    <w:rsid w:val="002A4FA2"/>
    <w:rsid w:val="002A5F21"/>
    <w:rsid w:val="002A7085"/>
    <w:rsid w:val="002B0E2D"/>
    <w:rsid w:val="002B1805"/>
    <w:rsid w:val="002B27C3"/>
    <w:rsid w:val="002B2951"/>
    <w:rsid w:val="002C0BED"/>
    <w:rsid w:val="002C1325"/>
    <w:rsid w:val="002C1709"/>
    <w:rsid w:val="002C212A"/>
    <w:rsid w:val="002C3873"/>
    <w:rsid w:val="002C64F1"/>
    <w:rsid w:val="002D04CA"/>
    <w:rsid w:val="002D1876"/>
    <w:rsid w:val="002D2EB8"/>
    <w:rsid w:val="002D4DC3"/>
    <w:rsid w:val="002E4AC4"/>
    <w:rsid w:val="002E7BB2"/>
    <w:rsid w:val="002F4E58"/>
    <w:rsid w:val="002F6981"/>
    <w:rsid w:val="002F77F6"/>
    <w:rsid w:val="003021D4"/>
    <w:rsid w:val="00303085"/>
    <w:rsid w:val="00304844"/>
    <w:rsid w:val="003060AA"/>
    <w:rsid w:val="003115F7"/>
    <w:rsid w:val="00321510"/>
    <w:rsid w:val="003275D3"/>
    <w:rsid w:val="00331403"/>
    <w:rsid w:val="00331F67"/>
    <w:rsid w:val="00332DF3"/>
    <w:rsid w:val="00334800"/>
    <w:rsid w:val="003368CD"/>
    <w:rsid w:val="003375D8"/>
    <w:rsid w:val="00337B3A"/>
    <w:rsid w:val="00337BCA"/>
    <w:rsid w:val="003404DE"/>
    <w:rsid w:val="00342912"/>
    <w:rsid w:val="0034310A"/>
    <w:rsid w:val="003431CD"/>
    <w:rsid w:val="00343A08"/>
    <w:rsid w:val="00343B33"/>
    <w:rsid w:val="00346489"/>
    <w:rsid w:val="00347C51"/>
    <w:rsid w:val="00350C1A"/>
    <w:rsid w:val="00354B1A"/>
    <w:rsid w:val="0035795C"/>
    <w:rsid w:val="00362D88"/>
    <w:rsid w:val="003731DA"/>
    <w:rsid w:val="00373EE0"/>
    <w:rsid w:val="0037611D"/>
    <w:rsid w:val="00377824"/>
    <w:rsid w:val="00385227"/>
    <w:rsid w:val="00387B7F"/>
    <w:rsid w:val="003914F8"/>
    <w:rsid w:val="003928F2"/>
    <w:rsid w:val="003941BF"/>
    <w:rsid w:val="003943C3"/>
    <w:rsid w:val="00394ED0"/>
    <w:rsid w:val="00396529"/>
    <w:rsid w:val="00396D4E"/>
    <w:rsid w:val="003A2D0A"/>
    <w:rsid w:val="003A3580"/>
    <w:rsid w:val="003A5304"/>
    <w:rsid w:val="003A5845"/>
    <w:rsid w:val="003A6A79"/>
    <w:rsid w:val="003B3A03"/>
    <w:rsid w:val="003B7B19"/>
    <w:rsid w:val="003C2365"/>
    <w:rsid w:val="003C39EC"/>
    <w:rsid w:val="003D1DF6"/>
    <w:rsid w:val="003D42F7"/>
    <w:rsid w:val="003D5BD9"/>
    <w:rsid w:val="003D624E"/>
    <w:rsid w:val="003E104F"/>
    <w:rsid w:val="003F1111"/>
    <w:rsid w:val="003F1C82"/>
    <w:rsid w:val="003F2786"/>
    <w:rsid w:val="003F4F68"/>
    <w:rsid w:val="003F7115"/>
    <w:rsid w:val="00401EB2"/>
    <w:rsid w:val="00403AA4"/>
    <w:rsid w:val="00404412"/>
    <w:rsid w:val="004046D8"/>
    <w:rsid w:val="0040500B"/>
    <w:rsid w:val="00405076"/>
    <w:rsid w:val="0040698B"/>
    <w:rsid w:val="00410440"/>
    <w:rsid w:val="00410CC7"/>
    <w:rsid w:val="00413B16"/>
    <w:rsid w:val="0041471A"/>
    <w:rsid w:val="0041558E"/>
    <w:rsid w:val="0041743C"/>
    <w:rsid w:val="00423CFB"/>
    <w:rsid w:val="004240F2"/>
    <w:rsid w:val="0042711E"/>
    <w:rsid w:val="00427B71"/>
    <w:rsid w:val="0043346A"/>
    <w:rsid w:val="004348BF"/>
    <w:rsid w:val="004378DC"/>
    <w:rsid w:val="00444E73"/>
    <w:rsid w:val="0044591B"/>
    <w:rsid w:val="00447F1F"/>
    <w:rsid w:val="00451A63"/>
    <w:rsid w:val="0045249C"/>
    <w:rsid w:val="00453783"/>
    <w:rsid w:val="0045726E"/>
    <w:rsid w:val="00461718"/>
    <w:rsid w:val="00466279"/>
    <w:rsid w:val="004676E6"/>
    <w:rsid w:val="00470355"/>
    <w:rsid w:val="00471B50"/>
    <w:rsid w:val="004733DE"/>
    <w:rsid w:val="00474764"/>
    <w:rsid w:val="00474BB4"/>
    <w:rsid w:val="00475036"/>
    <w:rsid w:val="0047546B"/>
    <w:rsid w:val="00481AF4"/>
    <w:rsid w:val="00481E1F"/>
    <w:rsid w:val="00483AC7"/>
    <w:rsid w:val="004851F2"/>
    <w:rsid w:val="0048751B"/>
    <w:rsid w:val="00492DEB"/>
    <w:rsid w:val="004953A2"/>
    <w:rsid w:val="004A00F9"/>
    <w:rsid w:val="004A03D7"/>
    <w:rsid w:val="004A1DBE"/>
    <w:rsid w:val="004A31B1"/>
    <w:rsid w:val="004A4B16"/>
    <w:rsid w:val="004B1D04"/>
    <w:rsid w:val="004B1EB1"/>
    <w:rsid w:val="004B3C84"/>
    <w:rsid w:val="004B40A9"/>
    <w:rsid w:val="004B50AD"/>
    <w:rsid w:val="004B5F84"/>
    <w:rsid w:val="004C2195"/>
    <w:rsid w:val="004C3EE5"/>
    <w:rsid w:val="004D34C7"/>
    <w:rsid w:val="004D7F32"/>
    <w:rsid w:val="004E0FAC"/>
    <w:rsid w:val="004E1A5C"/>
    <w:rsid w:val="004E60F7"/>
    <w:rsid w:val="004F0DC9"/>
    <w:rsid w:val="00501C0F"/>
    <w:rsid w:val="00504629"/>
    <w:rsid w:val="005058D0"/>
    <w:rsid w:val="005068E0"/>
    <w:rsid w:val="00507375"/>
    <w:rsid w:val="00512FAB"/>
    <w:rsid w:val="00513485"/>
    <w:rsid w:val="00513B68"/>
    <w:rsid w:val="00514EB1"/>
    <w:rsid w:val="00515E1F"/>
    <w:rsid w:val="00515E46"/>
    <w:rsid w:val="00517D1A"/>
    <w:rsid w:val="00517F0D"/>
    <w:rsid w:val="00522433"/>
    <w:rsid w:val="005246D0"/>
    <w:rsid w:val="00526DE4"/>
    <w:rsid w:val="00531053"/>
    <w:rsid w:val="0053235A"/>
    <w:rsid w:val="005325AB"/>
    <w:rsid w:val="00533791"/>
    <w:rsid w:val="0054207D"/>
    <w:rsid w:val="00545312"/>
    <w:rsid w:val="00551C95"/>
    <w:rsid w:val="005529D4"/>
    <w:rsid w:val="00553BDB"/>
    <w:rsid w:val="005552F8"/>
    <w:rsid w:val="00556D29"/>
    <w:rsid w:val="005574CC"/>
    <w:rsid w:val="00565D34"/>
    <w:rsid w:val="005709FE"/>
    <w:rsid w:val="00572190"/>
    <w:rsid w:val="00572BEA"/>
    <w:rsid w:val="0057326A"/>
    <w:rsid w:val="005737B3"/>
    <w:rsid w:val="00574AA7"/>
    <w:rsid w:val="005753A2"/>
    <w:rsid w:val="00576A61"/>
    <w:rsid w:val="00581DDC"/>
    <w:rsid w:val="00584960"/>
    <w:rsid w:val="00591A79"/>
    <w:rsid w:val="0059343A"/>
    <w:rsid w:val="00593612"/>
    <w:rsid w:val="005942B3"/>
    <w:rsid w:val="005A0452"/>
    <w:rsid w:val="005A4A69"/>
    <w:rsid w:val="005A7350"/>
    <w:rsid w:val="005B1870"/>
    <w:rsid w:val="005C02F0"/>
    <w:rsid w:val="005C2447"/>
    <w:rsid w:val="005C28C1"/>
    <w:rsid w:val="005C3E4C"/>
    <w:rsid w:val="005C456F"/>
    <w:rsid w:val="005C75CA"/>
    <w:rsid w:val="005D33DD"/>
    <w:rsid w:val="005D364D"/>
    <w:rsid w:val="005D5D4B"/>
    <w:rsid w:val="005D7504"/>
    <w:rsid w:val="005D7B26"/>
    <w:rsid w:val="005E2DA1"/>
    <w:rsid w:val="005E3337"/>
    <w:rsid w:val="005E5051"/>
    <w:rsid w:val="005E59F3"/>
    <w:rsid w:val="005E79F7"/>
    <w:rsid w:val="005F0DA9"/>
    <w:rsid w:val="005F2969"/>
    <w:rsid w:val="005F4706"/>
    <w:rsid w:val="005F478E"/>
    <w:rsid w:val="005F72EF"/>
    <w:rsid w:val="005F79A7"/>
    <w:rsid w:val="00601B5E"/>
    <w:rsid w:val="006027D5"/>
    <w:rsid w:val="00606510"/>
    <w:rsid w:val="00613756"/>
    <w:rsid w:val="00617372"/>
    <w:rsid w:val="0062140E"/>
    <w:rsid w:val="00622A89"/>
    <w:rsid w:val="00624113"/>
    <w:rsid w:val="0062615D"/>
    <w:rsid w:val="006277A0"/>
    <w:rsid w:val="006310C0"/>
    <w:rsid w:val="00634745"/>
    <w:rsid w:val="00635E97"/>
    <w:rsid w:val="00637973"/>
    <w:rsid w:val="00637E35"/>
    <w:rsid w:val="006427FB"/>
    <w:rsid w:val="00642EFA"/>
    <w:rsid w:val="0064422A"/>
    <w:rsid w:val="00646512"/>
    <w:rsid w:val="00646F4A"/>
    <w:rsid w:val="00650862"/>
    <w:rsid w:val="00656B37"/>
    <w:rsid w:val="00662072"/>
    <w:rsid w:val="00663486"/>
    <w:rsid w:val="006673EC"/>
    <w:rsid w:val="00671889"/>
    <w:rsid w:val="00672FF9"/>
    <w:rsid w:val="00675CDF"/>
    <w:rsid w:val="006769BE"/>
    <w:rsid w:val="00676CC7"/>
    <w:rsid w:val="00677DD9"/>
    <w:rsid w:val="006837D7"/>
    <w:rsid w:val="006854BF"/>
    <w:rsid w:val="00685DCB"/>
    <w:rsid w:val="00686A4F"/>
    <w:rsid w:val="00690D42"/>
    <w:rsid w:val="0069147F"/>
    <w:rsid w:val="0069223C"/>
    <w:rsid w:val="006935A8"/>
    <w:rsid w:val="00697130"/>
    <w:rsid w:val="006A04BE"/>
    <w:rsid w:val="006A288C"/>
    <w:rsid w:val="006A2AF5"/>
    <w:rsid w:val="006A6FC8"/>
    <w:rsid w:val="006A769B"/>
    <w:rsid w:val="006B12E1"/>
    <w:rsid w:val="006B7F67"/>
    <w:rsid w:val="006C5C9C"/>
    <w:rsid w:val="006C65C1"/>
    <w:rsid w:val="006D2E3A"/>
    <w:rsid w:val="006D37A6"/>
    <w:rsid w:val="006E4A21"/>
    <w:rsid w:val="006E6E24"/>
    <w:rsid w:val="006F66CC"/>
    <w:rsid w:val="006F7171"/>
    <w:rsid w:val="00700563"/>
    <w:rsid w:val="007078E5"/>
    <w:rsid w:val="007102B0"/>
    <w:rsid w:val="00710992"/>
    <w:rsid w:val="007270D9"/>
    <w:rsid w:val="007274DB"/>
    <w:rsid w:val="00731477"/>
    <w:rsid w:val="00732776"/>
    <w:rsid w:val="007363F1"/>
    <w:rsid w:val="007417AA"/>
    <w:rsid w:val="00741E6A"/>
    <w:rsid w:val="00745375"/>
    <w:rsid w:val="007477C0"/>
    <w:rsid w:val="00750122"/>
    <w:rsid w:val="00752BC0"/>
    <w:rsid w:val="0075625A"/>
    <w:rsid w:val="0075649F"/>
    <w:rsid w:val="00761FA6"/>
    <w:rsid w:val="00772D21"/>
    <w:rsid w:val="00772E5A"/>
    <w:rsid w:val="007748CD"/>
    <w:rsid w:val="007802F3"/>
    <w:rsid w:val="007835DF"/>
    <w:rsid w:val="00785E7D"/>
    <w:rsid w:val="00790E55"/>
    <w:rsid w:val="00793503"/>
    <w:rsid w:val="007945C5"/>
    <w:rsid w:val="007949B9"/>
    <w:rsid w:val="007A2E52"/>
    <w:rsid w:val="007A38E5"/>
    <w:rsid w:val="007A3B99"/>
    <w:rsid w:val="007A649D"/>
    <w:rsid w:val="007A66EB"/>
    <w:rsid w:val="007A6A26"/>
    <w:rsid w:val="007A73C3"/>
    <w:rsid w:val="007B354C"/>
    <w:rsid w:val="007B4FC3"/>
    <w:rsid w:val="007B5323"/>
    <w:rsid w:val="007B65C7"/>
    <w:rsid w:val="007B6AF2"/>
    <w:rsid w:val="007C01FB"/>
    <w:rsid w:val="007D17B5"/>
    <w:rsid w:val="007D2753"/>
    <w:rsid w:val="007D3800"/>
    <w:rsid w:val="007D4C5F"/>
    <w:rsid w:val="007D5177"/>
    <w:rsid w:val="007E0D8D"/>
    <w:rsid w:val="007E58C6"/>
    <w:rsid w:val="007F1F90"/>
    <w:rsid w:val="007F3295"/>
    <w:rsid w:val="007F4CB6"/>
    <w:rsid w:val="007F5F68"/>
    <w:rsid w:val="00800F9B"/>
    <w:rsid w:val="008018AD"/>
    <w:rsid w:val="008100D8"/>
    <w:rsid w:val="00811526"/>
    <w:rsid w:val="00812F9B"/>
    <w:rsid w:val="00814574"/>
    <w:rsid w:val="00816433"/>
    <w:rsid w:val="00816D79"/>
    <w:rsid w:val="00817479"/>
    <w:rsid w:val="008174FE"/>
    <w:rsid w:val="008205B3"/>
    <w:rsid w:val="0082144B"/>
    <w:rsid w:val="008214C2"/>
    <w:rsid w:val="008236F7"/>
    <w:rsid w:val="00825821"/>
    <w:rsid w:val="00831043"/>
    <w:rsid w:val="008319B5"/>
    <w:rsid w:val="008328B7"/>
    <w:rsid w:val="00832A7A"/>
    <w:rsid w:val="00843A0F"/>
    <w:rsid w:val="008445F0"/>
    <w:rsid w:val="00845B8B"/>
    <w:rsid w:val="00847A99"/>
    <w:rsid w:val="00847B24"/>
    <w:rsid w:val="00847DA5"/>
    <w:rsid w:val="0085037C"/>
    <w:rsid w:val="00850C24"/>
    <w:rsid w:val="0085321E"/>
    <w:rsid w:val="008542F9"/>
    <w:rsid w:val="008560FF"/>
    <w:rsid w:val="00856DEB"/>
    <w:rsid w:val="008578DA"/>
    <w:rsid w:val="00857A72"/>
    <w:rsid w:val="00860892"/>
    <w:rsid w:val="0086223C"/>
    <w:rsid w:val="00864AEB"/>
    <w:rsid w:val="0087261C"/>
    <w:rsid w:val="00874C09"/>
    <w:rsid w:val="00884A74"/>
    <w:rsid w:val="00885BBF"/>
    <w:rsid w:val="0088671C"/>
    <w:rsid w:val="00887820"/>
    <w:rsid w:val="00890813"/>
    <w:rsid w:val="00894BAE"/>
    <w:rsid w:val="00894BE1"/>
    <w:rsid w:val="00894D51"/>
    <w:rsid w:val="00897305"/>
    <w:rsid w:val="008A3A3A"/>
    <w:rsid w:val="008A3EA5"/>
    <w:rsid w:val="008A4A33"/>
    <w:rsid w:val="008A4E7E"/>
    <w:rsid w:val="008A6CAA"/>
    <w:rsid w:val="008B4109"/>
    <w:rsid w:val="008B46CF"/>
    <w:rsid w:val="008B785E"/>
    <w:rsid w:val="008C082E"/>
    <w:rsid w:val="008C10C9"/>
    <w:rsid w:val="008D1B78"/>
    <w:rsid w:val="008D333D"/>
    <w:rsid w:val="008E4C64"/>
    <w:rsid w:val="008E4D19"/>
    <w:rsid w:val="008F1D03"/>
    <w:rsid w:val="008F1F6C"/>
    <w:rsid w:val="008F3340"/>
    <w:rsid w:val="008F3BF8"/>
    <w:rsid w:val="008F3E08"/>
    <w:rsid w:val="008F724D"/>
    <w:rsid w:val="00902AAB"/>
    <w:rsid w:val="009044C8"/>
    <w:rsid w:val="00904D22"/>
    <w:rsid w:val="00904E7D"/>
    <w:rsid w:val="00905078"/>
    <w:rsid w:val="00905B7B"/>
    <w:rsid w:val="00906F02"/>
    <w:rsid w:val="009148FE"/>
    <w:rsid w:val="009160F5"/>
    <w:rsid w:val="00916A6E"/>
    <w:rsid w:val="00917CF0"/>
    <w:rsid w:val="009200D5"/>
    <w:rsid w:val="00920204"/>
    <w:rsid w:val="0092757C"/>
    <w:rsid w:val="009303C5"/>
    <w:rsid w:val="00931947"/>
    <w:rsid w:val="009342C3"/>
    <w:rsid w:val="009344AB"/>
    <w:rsid w:val="009350D7"/>
    <w:rsid w:val="00935DDB"/>
    <w:rsid w:val="00935EC2"/>
    <w:rsid w:val="00937569"/>
    <w:rsid w:val="009379D6"/>
    <w:rsid w:val="00943CBA"/>
    <w:rsid w:val="0094652D"/>
    <w:rsid w:val="00953668"/>
    <w:rsid w:val="009547E4"/>
    <w:rsid w:val="00961FE2"/>
    <w:rsid w:val="0096253B"/>
    <w:rsid w:val="009660FF"/>
    <w:rsid w:val="00967893"/>
    <w:rsid w:val="0097243B"/>
    <w:rsid w:val="00972697"/>
    <w:rsid w:val="00974244"/>
    <w:rsid w:val="009858DE"/>
    <w:rsid w:val="00986EDC"/>
    <w:rsid w:val="009949CA"/>
    <w:rsid w:val="009A1B7D"/>
    <w:rsid w:val="009A45F7"/>
    <w:rsid w:val="009A52A1"/>
    <w:rsid w:val="009A631B"/>
    <w:rsid w:val="009A637A"/>
    <w:rsid w:val="009B0908"/>
    <w:rsid w:val="009B2380"/>
    <w:rsid w:val="009B2D6C"/>
    <w:rsid w:val="009B3F93"/>
    <w:rsid w:val="009B6614"/>
    <w:rsid w:val="009B687D"/>
    <w:rsid w:val="009B7B44"/>
    <w:rsid w:val="009C6308"/>
    <w:rsid w:val="009C7793"/>
    <w:rsid w:val="009D19AD"/>
    <w:rsid w:val="009D6809"/>
    <w:rsid w:val="009D6D21"/>
    <w:rsid w:val="009E0D15"/>
    <w:rsid w:val="009E216D"/>
    <w:rsid w:val="009E7CD4"/>
    <w:rsid w:val="009F3125"/>
    <w:rsid w:val="009F32D7"/>
    <w:rsid w:val="009F4A2F"/>
    <w:rsid w:val="009F4ECD"/>
    <w:rsid w:val="00A02BE9"/>
    <w:rsid w:val="00A038C2"/>
    <w:rsid w:val="00A07EEA"/>
    <w:rsid w:val="00A102BA"/>
    <w:rsid w:val="00A127B3"/>
    <w:rsid w:val="00A1607B"/>
    <w:rsid w:val="00A16101"/>
    <w:rsid w:val="00A16CCC"/>
    <w:rsid w:val="00A16F77"/>
    <w:rsid w:val="00A21A83"/>
    <w:rsid w:val="00A2257E"/>
    <w:rsid w:val="00A22A50"/>
    <w:rsid w:val="00A25B3D"/>
    <w:rsid w:val="00A26187"/>
    <w:rsid w:val="00A26E8A"/>
    <w:rsid w:val="00A32279"/>
    <w:rsid w:val="00A350CB"/>
    <w:rsid w:val="00A3543F"/>
    <w:rsid w:val="00A37AAA"/>
    <w:rsid w:val="00A43652"/>
    <w:rsid w:val="00A44D9C"/>
    <w:rsid w:val="00A4643E"/>
    <w:rsid w:val="00A514AE"/>
    <w:rsid w:val="00A514E2"/>
    <w:rsid w:val="00A528D1"/>
    <w:rsid w:val="00A52E06"/>
    <w:rsid w:val="00A53EC2"/>
    <w:rsid w:val="00A553D0"/>
    <w:rsid w:val="00A602DC"/>
    <w:rsid w:val="00A60869"/>
    <w:rsid w:val="00A63298"/>
    <w:rsid w:val="00A6578F"/>
    <w:rsid w:val="00A670CB"/>
    <w:rsid w:val="00A73961"/>
    <w:rsid w:val="00A75164"/>
    <w:rsid w:val="00A752A8"/>
    <w:rsid w:val="00A7548B"/>
    <w:rsid w:val="00A77FF4"/>
    <w:rsid w:val="00A824AA"/>
    <w:rsid w:val="00A8418E"/>
    <w:rsid w:val="00A879B3"/>
    <w:rsid w:val="00A9107E"/>
    <w:rsid w:val="00A919D5"/>
    <w:rsid w:val="00A92914"/>
    <w:rsid w:val="00A92D36"/>
    <w:rsid w:val="00A95176"/>
    <w:rsid w:val="00AA3C25"/>
    <w:rsid w:val="00AA615E"/>
    <w:rsid w:val="00AB4B8A"/>
    <w:rsid w:val="00AB4DD7"/>
    <w:rsid w:val="00AB5748"/>
    <w:rsid w:val="00AB5D15"/>
    <w:rsid w:val="00AB7853"/>
    <w:rsid w:val="00AC1DC0"/>
    <w:rsid w:val="00AC1FFA"/>
    <w:rsid w:val="00AC44DB"/>
    <w:rsid w:val="00AC7586"/>
    <w:rsid w:val="00AC794A"/>
    <w:rsid w:val="00AC79EF"/>
    <w:rsid w:val="00AD12D6"/>
    <w:rsid w:val="00AD2AD0"/>
    <w:rsid w:val="00AD4706"/>
    <w:rsid w:val="00AD6231"/>
    <w:rsid w:val="00AD6833"/>
    <w:rsid w:val="00AD766B"/>
    <w:rsid w:val="00AE04B3"/>
    <w:rsid w:val="00AE460E"/>
    <w:rsid w:val="00AE6DCA"/>
    <w:rsid w:val="00AE760F"/>
    <w:rsid w:val="00AF03DE"/>
    <w:rsid w:val="00AF3420"/>
    <w:rsid w:val="00AF6E5F"/>
    <w:rsid w:val="00AF7387"/>
    <w:rsid w:val="00B002EC"/>
    <w:rsid w:val="00B027FF"/>
    <w:rsid w:val="00B04709"/>
    <w:rsid w:val="00B05BCD"/>
    <w:rsid w:val="00B11C20"/>
    <w:rsid w:val="00B123ED"/>
    <w:rsid w:val="00B152CF"/>
    <w:rsid w:val="00B16434"/>
    <w:rsid w:val="00B16B0D"/>
    <w:rsid w:val="00B17831"/>
    <w:rsid w:val="00B21B45"/>
    <w:rsid w:val="00B225F8"/>
    <w:rsid w:val="00B24118"/>
    <w:rsid w:val="00B24186"/>
    <w:rsid w:val="00B25369"/>
    <w:rsid w:val="00B25930"/>
    <w:rsid w:val="00B25DD8"/>
    <w:rsid w:val="00B26627"/>
    <w:rsid w:val="00B30B4A"/>
    <w:rsid w:val="00B3164D"/>
    <w:rsid w:val="00B408BE"/>
    <w:rsid w:val="00B40971"/>
    <w:rsid w:val="00B4127C"/>
    <w:rsid w:val="00B415CB"/>
    <w:rsid w:val="00B42843"/>
    <w:rsid w:val="00B435A7"/>
    <w:rsid w:val="00B445C8"/>
    <w:rsid w:val="00B4521B"/>
    <w:rsid w:val="00B46147"/>
    <w:rsid w:val="00B50C0A"/>
    <w:rsid w:val="00B52D95"/>
    <w:rsid w:val="00B5542D"/>
    <w:rsid w:val="00B55B0E"/>
    <w:rsid w:val="00B60F94"/>
    <w:rsid w:val="00B61F1F"/>
    <w:rsid w:val="00B61F30"/>
    <w:rsid w:val="00B61F71"/>
    <w:rsid w:val="00B6357F"/>
    <w:rsid w:val="00B66AAB"/>
    <w:rsid w:val="00B674D4"/>
    <w:rsid w:val="00B67E95"/>
    <w:rsid w:val="00B73CA1"/>
    <w:rsid w:val="00B7790B"/>
    <w:rsid w:val="00B810E7"/>
    <w:rsid w:val="00B83D50"/>
    <w:rsid w:val="00B85354"/>
    <w:rsid w:val="00B86C36"/>
    <w:rsid w:val="00B90816"/>
    <w:rsid w:val="00B91BDE"/>
    <w:rsid w:val="00B921F4"/>
    <w:rsid w:val="00B92344"/>
    <w:rsid w:val="00B94201"/>
    <w:rsid w:val="00B94308"/>
    <w:rsid w:val="00B96E6D"/>
    <w:rsid w:val="00BA0A51"/>
    <w:rsid w:val="00BA12C7"/>
    <w:rsid w:val="00BA145A"/>
    <w:rsid w:val="00BA2480"/>
    <w:rsid w:val="00BA25AD"/>
    <w:rsid w:val="00BA4052"/>
    <w:rsid w:val="00BA585D"/>
    <w:rsid w:val="00BA59E7"/>
    <w:rsid w:val="00BA6FBD"/>
    <w:rsid w:val="00BA73BB"/>
    <w:rsid w:val="00BB228E"/>
    <w:rsid w:val="00BB27B5"/>
    <w:rsid w:val="00BB58F4"/>
    <w:rsid w:val="00BB6549"/>
    <w:rsid w:val="00BB65E0"/>
    <w:rsid w:val="00BB710F"/>
    <w:rsid w:val="00BC23EF"/>
    <w:rsid w:val="00BC267A"/>
    <w:rsid w:val="00BC4CC8"/>
    <w:rsid w:val="00BC4D52"/>
    <w:rsid w:val="00BC60E0"/>
    <w:rsid w:val="00BD0C3D"/>
    <w:rsid w:val="00BD4CFE"/>
    <w:rsid w:val="00BD506F"/>
    <w:rsid w:val="00BD5F06"/>
    <w:rsid w:val="00BD79F9"/>
    <w:rsid w:val="00BD7A07"/>
    <w:rsid w:val="00BE187E"/>
    <w:rsid w:val="00BE1F26"/>
    <w:rsid w:val="00BE2365"/>
    <w:rsid w:val="00BE26DB"/>
    <w:rsid w:val="00BE54E8"/>
    <w:rsid w:val="00BF1474"/>
    <w:rsid w:val="00BF2B94"/>
    <w:rsid w:val="00BF3FF3"/>
    <w:rsid w:val="00BF4F68"/>
    <w:rsid w:val="00BF5013"/>
    <w:rsid w:val="00BF7420"/>
    <w:rsid w:val="00C00C86"/>
    <w:rsid w:val="00C0114C"/>
    <w:rsid w:val="00C01A12"/>
    <w:rsid w:val="00C03674"/>
    <w:rsid w:val="00C04093"/>
    <w:rsid w:val="00C04BBF"/>
    <w:rsid w:val="00C060DC"/>
    <w:rsid w:val="00C20DCD"/>
    <w:rsid w:val="00C20EBD"/>
    <w:rsid w:val="00C21FA8"/>
    <w:rsid w:val="00C250F0"/>
    <w:rsid w:val="00C3039C"/>
    <w:rsid w:val="00C34773"/>
    <w:rsid w:val="00C34BE4"/>
    <w:rsid w:val="00C34C4D"/>
    <w:rsid w:val="00C34E2E"/>
    <w:rsid w:val="00C40100"/>
    <w:rsid w:val="00C42566"/>
    <w:rsid w:val="00C43409"/>
    <w:rsid w:val="00C4536B"/>
    <w:rsid w:val="00C45590"/>
    <w:rsid w:val="00C45648"/>
    <w:rsid w:val="00C46717"/>
    <w:rsid w:val="00C4680D"/>
    <w:rsid w:val="00C5027C"/>
    <w:rsid w:val="00C513BB"/>
    <w:rsid w:val="00C52273"/>
    <w:rsid w:val="00C527B1"/>
    <w:rsid w:val="00C541FF"/>
    <w:rsid w:val="00C54CBB"/>
    <w:rsid w:val="00C6167C"/>
    <w:rsid w:val="00C628B5"/>
    <w:rsid w:val="00C62D37"/>
    <w:rsid w:val="00C654ED"/>
    <w:rsid w:val="00C74D41"/>
    <w:rsid w:val="00C765F6"/>
    <w:rsid w:val="00C769F2"/>
    <w:rsid w:val="00C82A6D"/>
    <w:rsid w:val="00C849A0"/>
    <w:rsid w:val="00C8799E"/>
    <w:rsid w:val="00CA0F4A"/>
    <w:rsid w:val="00CA110C"/>
    <w:rsid w:val="00CA30B7"/>
    <w:rsid w:val="00CA33BB"/>
    <w:rsid w:val="00CA53C4"/>
    <w:rsid w:val="00CA789B"/>
    <w:rsid w:val="00CB1128"/>
    <w:rsid w:val="00CB154E"/>
    <w:rsid w:val="00CB2A6F"/>
    <w:rsid w:val="00CC0AFF"/>
    <w:rsid w:val="00CC13C6"/>
    <w:rsid w:val="00CC18A6"/>
    <w:rsid w:val="00CC1D9D"/>
    <w:rsid w:val="00CC396D"/>
    <w:rsid w:val="00CC50CA"/>
    <w:rsid w:val="00CD066B"/>
    <w:rsid w:val="00CD32F0"/>
    <w:rsid w:val="00CD7587"/>
    <w:rsid w:val="00CD7F9E"/>
    <w:rsid w:val="00CE384F"/>
    <w:rsid w:val="00CE3941"/>
    <w:rsid w:val="00CE4E11"/>
    <w:rsid w:val="00CF2886"/>
    <w:rsid w:val="00CF464E"/>
    <w:rsid w:val="00CF4B9D"/>
    <w:rsid w:val="00D003D8"/>
    <w:rsid w:val="00D00A8B"/>
    <w:rsid w:val="00D03CA3"/>
    <w:rsid w:val="00D06E20"/>
    <w:rsid w:val="00D102A5"/>
    <w:rsid w:val="00D12F98"/>
    <w:rsid w:val="00D14350"/>
    <w:rsid w:val="00D143F8"/>
    <w:rsid w:val="00D14673"/>
    <w:rsid w:val="00D15575"/>
    <w:rsid w:val="00D1578C"/>
    <w:rsid w:val="00D157E8"/>
    <w:rsid w:val="00D15F96"/>
    <w:rsid w:val="00D16D25"/>
    <w:rsid w:val="00D20CEF"/>
    <w:rsid w:val="00D25238"/>
    <w:rsid w:val="00D336F8"/>
    <w:rsid w:val="00D35BB6"/>
    <w:rsid w:val="00D369AC"/>
    <w:rsid w:val="00D37708"/>
    <w:rsid w:val="00D40676"/>
    <w:rsid w:val="00D418DE"/>
    <w:rsid w:val="00D42F4B"/>
    <w:rsid w:val="00D45280"/>
    <w:rsid w:val="00D45FB3"/>
    <w:rsid w:val="00D53007"/>
    <w:rsid w:val="00D5405B"/>
    <w:rsid w:val="00D55952"/>
    <w:rsid w:val="00D56825"/>
    <w:rsid w:val="00D601F4"/>
    <w:rsid w:val="00D62182"/>
    <w:rsid w:val="00D64A3D"/>
    <w:rsid w:val="00D65000"/>
    <w:rsid w:val="00D65E1A"/>
    <w:rsid w:val="00D70D7C"/>
    <w:rsid w:val="00D7130F"/>
    <w:rsid w:val="00D717D2"/>
    <w:rsid w:val="00D72B5B"/>
    <w:rsid w:val="00D74F59"/>
    <w:rsid w:val="00D77C16"/>
    <w:rsid w:val="00D81214"/>
    <w:rsid w:val="00D824CB"/>
    <w:rsid w:val="00D8522C"/>
    <w:rsid w:val="00D86338"/>
    <w:rsid w:val="00D877F7"/>
    <w:rsid w:val="00D91CF8"/>
    <w:rsid w:val="00D91F3C"/>
    <w:rsid w:val="00D93A13"/>
    <w:rsid w:val="00D94146"/>
    <w:rsid w:val="00D9549D"/>
    <w:rsid w:val="00D95839"/>
    <w:rsid w:val="00D96EBD"/>
    <w:rsid w:val="00DA0CC5"/>
    <w:rsid w:val="00DA3DAC"/>
    <w:rsid w:val="00DA4054"/>
    <w:rsid w:val="00DA56C2"/>
    <w:rsid w:val="00DA6FE0"/>
    <w:rsid w:val="00DB087A"/>
    <w:rsid w:val="00DB57A1"/>
    <w:rsid w:val="00DB63A4"/>
    <w:rsid w:val="00DC0692"/>
    <w:rsid w:val="00DC0BC4"/>
    <w:rsid w:val="00DC39D6"/>
    <w:rsid w:val="00DC3A3F"/>
    <w:rsid w:val="00DC6CE0"/>
    <w:rsid w:val="00DC7098"/>
    <w:rsid w:val="00DD0FB5"/>
    <w:rsid w:val="00DD1C26"/>
    <w:rsid w:val="00DD2928"/>
    <w:rsid w:val="00DD5BC6"/>
    <w:rsid w:val="00DD7081"/>
    <w:rsid w:val="00DD7350"/>
    <w:rsid w:val="00DE0827"/>
    <w:rsid w:val="00DE1A96"/>
    <w:rsid w:val="00DE1E10"/>
    <w:rsid w:val="00DE216A"/>
    <w:rsid w:val="00DF3CAA"/>
    <w:rsid w:val="00DF414E"/>
    <w:rsid w:val="00DF42FC"/>
    <w:rsid w:val="00DF533B"/>
    <w:rsid w:val="00DF6715"/>
    <w:rsid w:val="00DF7677"/>
    <w:rsid w:val="00E022F0"/>
    <w:rsid w:val="00E02F49"/>
    <w:rsid w:val="00E13DDA"/>
    <w:rsid w:val="00E14CEF"/>
    <w:rsid w:val="00E16091"/>
    <w:rsid w:val="00E1667D"/>
    <w:rsid w:val="00E20783"/>
    <w:rsid w:val="00E22396"/>
    <w:rsid w:val="00E262DF"/>
    <w:rsid w:val="00E267AF"/>
    <w:rsid w:val="00E372A0"/>
    <w:rsid w:val="00E378BB"/>
    <w:rsid w:val="00E37A9F"/>
    <w:rsid w:val="00E40F4B"/>
    <w:rsid w:val="00E41836"/>
    <w:rsid w:val="00E4230D"/>
    <w:rsid w:val="00E42369"/>
    <w:rsid w:val="00E427C1"/>
    <w:rsid w:val="00E51F65"/>
    <w:rsid w:val="00E55829"/>
    <w:rsid w:val="00E6069A"/>
    <w:rsid w:val="00E615E0"/>
    <w:rsid w:val="00E61A6D"/>
    <w:rsid w:val="00E6302D"/>
    <w:rsid w:val="00E63AC7"/>
    <w:rsid w:val="00E63CDB"/>
    <w:rsid w:val="00E705CF"/>
    <w:rsid w:val="00E72C3A"/>
    <w:rsid w:val="00E72D75"/>
    <w:rsid w:val="00E746EA"/>
    <w:rsid w:val="00E77C76"/>
    <w:rsid w:val="00E80699"/>
    <w:rsid w:val="00E8124D"/>
    <w:rsid w:val="00E82DEE"/>
    <w:rsid w:val="00E83BC0"/>
    <w:rsid w:val="00E93051"/>
    <w:rsid w:val="00E931E3"/>
    <w:rsid w:val="00E93528"/>
    <w:rsid w:val="00E943EB"/>
    <w:rsid w:val="00E952A3"/>
    <w:rsid w:val="00E960F4"/>
    <w:rsid w:val="00E964AE"/>
    <w:rsid w:val="00E9725C"/>
    <w:rsid w:val="00EA0C29"/>
    <w:rsid w:val="00EA0D4A"/>
    <w:rsid w:val="00EA11B7"/>
    <w:rsid w:val="00EA28AB"/>
    <w:rsid w:val="00EA3F23"/>
    <w:rsid w:val="00EA44E1"/>
    <w:rsid w:val="00EA4BE5"/>
    <w:rsid w:val="00EA7282"/>
    <w:rsid w:val="00EA7C67"/>
    <w:rsid w:val="00EB1F4C"/>
    <w:rsid w:val="00EB4E57"/>
    <w:rsid w:val="00EB7D04"/>
    <w:rsid w:val="00EC1482"/>
    <w:rsid w:val="00EC1A0C"/>
    <w:rsid w:val="00EC4323"/>
    <w:rsid w:val="00EC4681"/>
    <w:rsid w:val="00EC4BEA"/>
    <w:rsid w:val="00EC6518"/>
    <w:rsid w:val="00ED0797"/>
    <w:rsid w:val="00ED2482"/>
    <w:rsid w:val="00ED4DF1"/>
    <w:rsid w:val="00ED6146"/>
    <w:rsid w:val="00ED7A0F"/>
    <w:rsid w:val="00EE1A3C"/>
    <w:rsid w:val="00EE3E3C"/>
    <w:rsid w:val="00EE6225"/>
    <w:rsid w:val="00EE68D5"/>
    <w:rsid w:val="00EE79E4"/>
    <w:rsid w:val="00EF3132"/>
    <w:rsid w:val="00F12627"/>
    <w:rsid w:val="00F16C1C"/>
    <w:rsid w:val="00F217B1"/>
    <w:rsid w:val="00F23E3F"/>
    <w:rsid w:val="00F24ECC"/>
    <w:rsid w:val="00F339FA"/>
    <w:rsid w:val="00F33B8F"/>
    <w:rsid w:val="00F33C96"/>
    <w:rsid w:val="00F3657C"/>
    <w:rsid w:val="00F41AF6"/>
    <w:rsid w:val="00F45C1A"/>
    <w:rsid w:val="00F46390"/>
    <w:rsid w:val="00F503BE"/>
    <w:rsid w:val="00F50C73"/>
    <w:rsid w:val="00F527D8"/>
    <w:rsid w:val="00F5337F"/>
    <w:rsid w:val="00F6154B"/>
    <w:rsid w:val="00F618B7"/>
    <w:rsid w:val="00F62868"/>
    <w:rsid w:val="00F63F5F"/>
    <w:rsid w:val="00F65B7F"/>
    <w:rsid w:val="00F73F79"/>
    <w:rsid w:val="00F7517A"/>
    <w:rsid w:val="00F76565"/>
    <w:rsid w:val="00F766D3"/>
    <w:rsid w:val="00F818CC"/>
    <w:rsid w:val="00F82B50"/>
    <w:rsid w:val="00F82D4A"/>
    <w:rsid w:val="00F82EB2"/>
    <w:rsid w:val="00F83B88"/>
    <w:rsid w:val="00F83CB5"/>
    <w:rsid w:val="00F85E06"/>
    <w:rsid w:val="00F87A99"/>
    <w:rsid w:val="00F92B7A"/>
    <w:rsid w:val="00F939B8"/>
    <w:rsid w:val="00F95B2C"/>
    <w:rsid w:val="00F9605C"/>
    <w:rsid w:val="00FB4617"/>
    <w:rsid w:val="00FB51F4"/>
    <w:rsid w:val="00FB537B"/>
    <w:rsid w:val="00FB5C26"/>
    <w:rsid w:val="00FC3E37"/>
    <w:rsid w:val="00FC4046"/>
    <w:rsid w:val="00FC56D9"/>
    <w:rsid w:val="00FC6899"/>
    <w:rsid w:val="00FC7EA8"/>
    <w:rsid w:val="00FD308D"/>
    <w:rsid w:val="00FD665E"/>
    <w:rsid w:val="00FD66F8"/>
    <w:rsid w:val="00FD7463"/>
    <w:rsid w:val="00FE0C59"/>
    <w:rsid w:val="00FE1E76"/>
    <w:rsid w:val="00FE379A"/>
    <w:rsid w:val="00FE56C2"/>
    <w:rsid w:val="00FF0AD8"/>
    <w:rsid w:val="00FF405A"/>
    <w:rsid w:val="00FF48D0"/>
    <w:rsid w:val="00FF4928"/>
    <w:rsid w:val="00FF4CD1"/>
    <w:rsid w:val="00FF52A7"/>
    <w:rsid w:val="00FF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2BC9A0"/>
  <w15:docId w15:val="{64C32CE2-60A4-4D8F-822F-1B2A6692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Times New Roman" w:hAnsi="Arial Unicode MS" w:cs="Arial Unicode MS"/>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02F"/>
    <w:rPr>
      <w:color w:val="000000"/>
      <w:sz w:val="24"/>
      <w:szCs w:val="24"/>
      <w:lang w:val="ro-RO" w:eastAsia="ro-RO"/>
    </w:rPr>
  </w:style>
  <w:style w:type="paragraph" w:styleId="1">
    <w:name w:val="heading 1"/>
    <w:basedOn w:val="a"/>
    <w:next w:val="a"/>
    <w:link w:val="10"/>
    <w:uiPriority w:val="9"/>
    <w:qFormat/>
    <w:rsid w:val="00D20CE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0CEF"/>
    <w:rPr>
      <w:rFonts w:asciiTheme="majorHAnsi" w:eastAsiaTheme="majorEastAsia" w:hAnsiTheme="majorHAnsi" w:cstheme="majorBidi"/>
      <w:color w:val="365F91" w:themeColor="accent1" w:themeShade="BF"/>
      <w:sz w:val="32"/>
      <w:szCs w:val="32"/>
      <w:lang w:val="ro-RO" w:eastAsia="ro-RO"/>
    </w:rPr>
  </w:style>
  <w:style w:type="character" w:styleId="a3">
    <w:name w:val="Hyperlink"/>
    <w:rsid w:val="002A002F"/>
    <w:rPr>
      <w:rFonts w:cs="Times New Roman"/>
      <w:color w:val="0066CC"/>
      <w:u w:val="single"/>
    </w:rPr>
  </w:style>
  <w:style w:type="character" w:customStyle="1" w:styleId="Footnote">
    <w:name w:val="Footnote_"/>
    <w:link w:val="Footnote0"/>
    <w:uiPriority w:val="99"/>
    <w:locked/>
    <w:rsid w:val="002A002F"/>
    <w:rPr>
      <w:rFonts w:ascii="Times New Roman" w:hAnsi="Times New Roman" w:cs="Times New Roman"/>
      <w:spacing w:val="0"/>
      <w:sz w:val="16"/>
      <w:szCs w:val="16"/>
    </w:rPr>
  </w:style>
  <w:style w:type="paragraph" w:customStyle="1" w:styleId="Footnote0">
    <w:name w:val="Footnote"/>
    <w:basedOn w:val="a"/>
    <w:link w:val="Footnote"/>
    <w:uiPriority w:val="99"/>
    <w:rsid w:val="002A002F"/>
    <w:pPr>
      <w:shd w:val="clear" w:color="auto" w:fill="FFFFFF"/>
      <w:spacing w:after="240" w:line="192" w:lineRule="exact"/>
      <w:ind w:hanging="320"/>
      <w:jc w:val="both"/>
    </w:pPr>
    <w:rPr>
      <w:rFonts w:ascii="Times New Roman" w:hAnsi="Times New Roman" w:cs="Times New Roman"/>
      <w:color w:val="auto"/>
      <w:sz w:val="16"/>
      <w:szCs w:val="16"/>
      <w:lang w:eastAsia="ru-RU"/>
    </w:rPr>
  </w:style>
  <w:style w:type="character" w:customStyle="1" w:styleId="Footnote2">
    <w:name w:val="Footnote (2)_"/>
    <w:link w:val="Footnote20"/>
    <w:uiPriority w:val="99"/>
    <w:locked/>
    <w:rsid w:val="002A002F"/>
    <w:rPr>
      <w:rFonts w:ascii="Times New Roman" w:hAnsi="Times New Roman" w:cs="Times New Roman"/>
      <w:i/>
      <w:iCs/>
      <w:spacing w:val="0"/>
      <w:sz w:val="16"/>
      <w:szCs w:val="16"/>
    </w:rPr>
  </w:style>
  <w:style w:type="paragraph" w:customStyle="1" w:styleId="Footnote20">
    <w:name w:val="Footnote (2)"/>
    <w:basedOn w:val="a"/>
    <w:link w:val="Footnote2"/>
    <w:uiPriority w:val="99"/>
    <w:rsid w:val="002A002F"/>
    <w:pPr>
      <w:shd w:val="clear" w:color="auto" w:fill="FFFFFF"/>
      <w:spacing w:before="240" w:line="322" w:lineRule="exact"/>
    </w:pPr>
    <w:rPr>
      <w:rFonts w:ascii="Times New Roman" w:hAnsi="Times New Roman" w:cs="Times New Roman"/>
      <w:i/>
      <w:iCs/>
      <w:color w:val="auto"/>
      <w:sz w:val="16"/>
      <w:szCs w:val="16"/>
      <w:lang w:eastAsia="ru-RU"/>
    </w:rPr>
  </w:style>
  <w:style w:type="character" w:customStyle="1" w:styleId="Heading22">
    <w:name w:val="Heading #2 (2)_"/>
    <w:link w:val="Heading221"/>
    <w:uiPriority w:val="99"/>
    <w:locked/>
    <w:rsid w:val="002A002F"/>
    <w:rPr>
      <w:rFonts w:ascii="Times New Roman" w:hAnsi="Times New Roman" w:cs="Times New Roman"/>
      <w:b/>
      <w:bCs/>
      <w:i/>
      <w:iCs/>
      <w:sz w:val="16"/>
      <w:szCs w:val="16"/>
    </w:rPr>
  </w:style>
  <w:style w:type="paragraph" w:customStyle="1" w:styleId="Heading221">
    <w:name w:val="Heading #2 (2)1"/>
    <w:basedOn w:val="a"/>
    <w:link w:val="Heading22"/>
    <w:uiPriority w:val="99"/>
    <w:rsid w:val="002A002F"/>
    <w:pPr>
      <w:shd w:val="clear" w:color="auto" w:fill="FFFFFF"/>
      <w:spacing w:before="180" w:line="317" w:lineRule="exact"/>
      <w:outlineLvl w:val="1"/>
    </w:pPr>
    <w:rPr>
      <w:rFonts w:ascii="Times New Roman" w:hAnsi="Times New Roman" w:cs="Times New Roman"/>
      <w:b/>
      <w:bCs/>
      <w:i/>
      <w:iCs/>
      <w:color w:val="auto"/>
      <w:sz w:val="16"/>
      <w:szCs w:val="16"/>
      <w:lang w:eastAsia="ru-RU"/>
    </w:rPr>
  </w:style>
  <w:style w:type="character" w:customStyle="1" w:styleId="Heading22NotItalic">
    <w:name w:val="Heading #2 (2) + Not Italic"/>
    <w:uiPriority w:val="99"/>
    <w:rsid w:val="002A002F"/>
    <w:rPr>
      <w:rFonts w:ascii="Times New Roman" w:hAnsi="Times New Roman" w:cs="Times New Roman"/>
      <w:b/>
      <w:bCs/>
      <w:i/>
      <w:iCs/>
      <w:spacing w:val="0"/>
      <w:sz w:val="16"/>
      <w:szCs w:val="16"/>
    </w:rPr>
  </w:style>
  <w:style w:type="character" w:customStyle="1" w:styleId="Heading2">
    <w:name w:val="Heading #2_"/>
    <w:link w:val="Heading21"/>
    <w:uiPriority w:val="99"/>
    <w:locked/>
    <w:rsid w:val="002A002F"/>
    <w:rPr>
      <w:rFonts w:ascii="Times New Roman" w:hAnsi="Times New Roman" w:cs="Times New Roman"/>
      <w:b/>
      <w:bCs/>
      <w:spacing w:val="0"/>
      <w:sz w:val="16"/>
      <w:szCs w:val="16"/>
    </w:rPr>
  </w:style>
  <w:style w:type="paragraph" w:customStyle="1" w:styleId="Heading21">
    <w:name w:val="Heading #21"/>
    <w:basedOn w:val="a"/>
    <w:link w:val="Heading2"/>
    <w:uiPriority w:val="99"/>
    <w:rsid w:val="002A002F"/>
    <w:pPr>
      <w:shd w:val="clear" w:color="auto" w:fill="FFFFFF"/>
      <w:spacing w:before="180" w:after="180" w:line="240" w:lineRule="atLeast"/>
      <w:ind w:hanging="1020"/>
      <w:jc w:val="both"/>
      <w:outlineLvl w:val="1"/>
    </w:pPr>
    <w:rPr>
      <w:rFonts w:ascii="Times New Roman" w:hAnsi="Times New Roman" w:cs="Times New Roman"/>
      <w:b/>
      <w:bCs/>
      <w:color w:val="auto"/>
      <w:sz w:val="16"/>
      <w:szCs w:val="16"/>
      <w:lang w:eastAsia="ru-RU"/>
    </w:rPr>
  </w:style>
  <w:style w:type="character" w:customStyle="1" w:styleId="Footnote3">
    <w:name w:val="Footnote (3)_"/>
    <w:link w:val="Footnote30"/>
    <w:uiPriority w:val="99"/>
    <w:locked/>
    <w:rsid w:val="002A002F"/>
    <w:rPr>
      <w:rFonts w:ascii="Arial" w:hAnsi="Arial" w:cs="Arial"/>
      <w:spacing w:val="0"/>
      <w:sz w:val="9"/>
      <w:szCs w:val="9"/>
    </w:rPr>
  </w:style>
  <w:style w:type="paragraph" w:customStyle="1" w:styleId="Footnote30">
    <w:name w:val="Footnote (3)"/>
    <w:basedOn w:val="a"/>
    <w:link w:val="Footnote3"/>
    <w:uiPriority w:val="99"/>
    <w:rsid w:val="002A002F"/>
    <w:pPr>
      <w:shd w:val="clear" w:color="auto" w:fill="FFFFFF"/>
      <w:spacing w:line="125" w:lineRule="exact"/>
    </w:pPr>
    <w:rPr>
      <w:rFonts w:ascii="Arial" w:hAnsi="Arial" w:cs="Arial"/>
      <w:color w:val="auto"/>
      <w:sz w:val="9"/>
      <w:szCs w:val="9"/>
      <w:lang w:eastAsia="ru-RU"/>
    </w:rPr>
  </w:style>
  <w:style w:type="character" w:customStyle="1" w:styleId="Heading44">
    <w:name w:val="Heading #4 (4)_"/>
    <w:link w:val="Heading440"/>
    <w:uiPriority w:val="99"/>
    <w:locked/>
    <w:rsid w:val="002A002F"/>
    <w:rPr>
      <w:rFonts w:ascii="Arial" w:hAnsi="Arial" w:cs="Arial"/>
      <w:b/>
      <w:bCs/>
      <w:spacing w:val="0"/>
      <w:sz w:val="11"/>
      <w:szCs w:val="11"/>
    </w:rPr>
  </w:style>
  <w:style w:type="paragraph" w:customStyle="1" w:styleId="Heading440">
    <w:name w:val="Heading #4 (4)"/>
    <w:basedOn w:val="a"/>
    <w:link w:val="Heading44"/>
    <w:uiPriority w:val="99"/>
    <w:rsid w:val="002A002F"/>
    <w:pPr>
      <w:shd w:val="clear" w:color="auto" w:fill="FFFFFF"/>
      <w:spacing w:after="60" w:line="240" w:lineRule="atLeast"/>
      <w:outlineLvl w:val="3"/>
    </w:pPr>
    <w:rPr>
      <w:rFonts w:ascii="Arial" w:hAnsi="Arial" w:cs="Arial"/>
      <w:b/>
      <w:bCs/>
      <w:color w:val="auto"/>
      <w:sz w:val="11"/>
      <w:szCs w:val="11"/>
      <w:lang w:eastAsia="ru-RU"/>
    </w:rPr>
  </w:style>
  <w:style w:type="character" w:customStyle="1" w:styleId="Footnote4">
    <w:name w:val="Footnote (4)_"/>
    <w:link w:val="Footnote40"/>
    <w:uiPriority w:val="99"/>
    <w:locked/>
    <w:rsid w:val="002A002F"/>
    <w:rPr>
      <w:rFonts w:ascii="Arial" w:hAnsi="Arial" w:cs="Arial"/>
      <w:spacing w:val="0"/>
      <w:sz w:val="11"/>
      <w:szCs w:val="11"/>
    </w:rPr>
  </w:style>
  <w:style w:type="paragraph" w:customStyle="1" w:styleId="Footnote40">
    <w:name w:val="Footnote (4)"/>
    <w:basedOn w:val="a"/>
    <w:link w:val="Footnote4"/>
    <w:uiPriority w:val="99"/>
    <w:rsid w:val="002A002F"/>
    <w:pPr>
      <w:shd w:val="clear" w:color="auto" w:fill="FFFFFF"/>
      <w:spacing w:before="60" w:line="144" w:lineRule="exact"/>
    </w:pPr>
    <w:rPr>
      <w:rFonts w:ascii="Arial" w:hAnsi="Arial" w:cs="Arial"/>
      <w:color w:val="auto"/>
      <w:sz w:val="11"/>
      <w:szCs w:val="11"/>
      <w:lang w:eastAsia="ru-RU"/>
    </w:rPr>
  </w:style>
  <w:style w:type="character" w:customStyle="1" w:styleId="Bodytext2">
    <w:name w:val="Body text (2)_"/>
    <w:link w:val="Bodytext21"/>
    <w:uiPriority w:val="99"/>
    <w:locked/>
    <w:rsid w:val="002A002F"/>
    <w:rPr>
      <w:rFonts w:ascii="Times New Roman" w:hAnsi="Times New Roman" w:cs="Times New Roman"/>
      <w:b/>
      <w:bCs/>
      <w:spacing w:val="0"/>
      <w:sz w:val="16"/>
      <w:szCs w:val="16"/>
    </w:rPr>
  </w:style>
  <w:style w:type="paragraph" w:customStyle="1" w:styleId="Bodytext21">
    <w:name w:val="Body text (2)1"/>
    <w:basedOn w:val="a"/>
    <w:link w:val="Bodytext2"/>
    <w:uiPriority w:val="99"/>
    <w:rsid w:val="002A002F"/>
    <w:pPr>
      <w:shd w:val="clear" w:color="auto" w:fill="FFFFFF"/>
      <w:spacing w:after="60" w:line="240" w:lineRule="atLeast"/>
    </w:pPr>
    <w:rPr>
      <w:rFonts w:ascii="Times New Roman" w:hAnsi="Times New Roman" w:cs="Times New Roman"/>
      <w:b/>
      <w:bCs/>
      <w:color w:val="auto"/>
      <w:sz w:val="16"/>
      <w:szCs w:val="16"/>
      <w:lang w:eastAsia="ru-RU"/>
    </w:rPr>
  </w:style>
  <w:style w:type="character" w:customStyle="1" w:styleId="Headerorfooter">
    <w:name w:val="Header or footer_"/>
    <w:link w:val="Headerorfooter0"/>
    <w:uiPriority w:val="99"/>
    <w:locked/>
    <w:rsid w:val="002A002F"/>
    <w:rPr>
      <w:rFonts w:ascii="Times New Roman" w:hAnsi="Times New Roman" w:cs="Times New Roman"/>
      <w:sz w:val="20"/>
      <w:szCs w:val="20"/>
    </w:rPr>
  </w:style>
  <w:style w:type="paragraph" w:customStyle="1" w:styleId="Headerorfooter0">
    <w:name w:val="Header or footer"/>
    <w:basedOn w:val="a"/>
    <w:link w:val="Headerorfooter"/>
    <w:uiPriority w:val="99"/>
    <w:rsid w:val="002A002F"/>
    <w:pPr>
      <w:shd w:val="clear" w:color="auto" w:fill="FFFFFF"/>
    </w:pPr>
    <w:rPr>
      <w:rFonts w:ascii="Times New Roman" w:hAnsi="Times New Roman" w:cs="Times New Roman"/>
      <w:color w:val="auto"/>
      <w:sz w:val="20"/>
      <w:szCs w:val="20"/>
      <w:lang w:eastAsia="ru-RU"/>
    </w:rPr>
  </w:style>
  <w:style w:type="character" w:customStyle="1" w:styleId="Headerorfooter9pt">
    <w:name w:val="Header or footer + 9 pt"/>
    <w:uiPriority w:val="99"/>
    <w:rsid w:val="002A002F"/>
    <w:rPr>
      <w:rFonts w:ascii="Times New Roman" w:hAnsi="Times New Roman" w:cs="Times New Roman"/>
      <w:spacing w:val="0"/>
      <w:sz w:val="18"/>
      <w:szCs w:val="18"/>
    </w:rPr>
  </w:style>
  <w:style w:type="character" w:customStyle="1" w:styleId="Bodytext3">
    <w:name w:val="Body text (3)_"/>
    <w:link w:val="Bodytext31"/>
    <w:uiPriority w:val="99"/>
    <w:locked/>
    <w:rsid w:val="002A002F"/>
    <w:rPr>
      <w:rFonts w:ascii="Times New Roman" w:hAnsi="Times New Roman" w:cs="Times New Roman"/>
      <w:b/>
      <w:bCs/>
      <w:spacing w:val="0"/>
      <w:sz w:val="18"/>
      <w:szCs w:val="18"/>
    </w:rPr>
  </w:style>
  <w:style w:type="paragraph" w:customStyle="1" w:styleId="Bodytext31">
    <w:name w:val="Body text (3)1"/>
    <w:basedOn w:val="a"/>
    <w:link w:val="Bodytext3"/>
    <w:uiPriority w:val="99"/>
    <w:rsid w:val="002A002F"/>
    <w:pPr>
      <w:shd w:val="clear" w:color="auto" w:fill="FFFFFF"/>
      <w:spacing w:before="1320" w:after="120" w:line="240" w:lineRule="atLeast"/>
    </w:pPr>
    <w:rPr>
      <w:rFonts w:ascii="Times New Roman" w:hAnsi="Times New Roman" w:cs="Times New Roman"/>
      <w:b/>
      <w:bCs/>
      <w:color w:val="auto"/>
      <w:sz w:val="18"/>
      <w:szCs w:val="18"/>
      <w:lang w:eastAsia="ru-RU"/>
    </w:rPr>
  </w:style>
  <w:style w:type="character" w:customStyle="1" w:styleId="Bodytext38pt">
    <w:name w:val="Body text (3) + 8 pt"/>
    <w:uiPriority w:val="99"/>
    <w:rsid w:val="002A002F"/>
    <w:rPr>
      <w:rFonts w:ascii="Times New Roman" w:hAnsi="Times New Roman" w:cs="Times New Roman"/>
      <w:b/>
      <w:bCs/>
      <w:spacing w:val="0"/>
      <w:sz w:val="16"/>
      <w:szCs w:val="16"/>
    </w:rPr>
  </w:style>
  <w:style w:type="character" w:customStyle="1" w:styleId="Bodytext4">
    <w:name w:val="Body text (4)_"/>
    <w:link w:val="Bodytext41"/>
    <w:uiPriority w:val="99"/>
    <w:locked/>
    <w:rsid w:val="002A002F"/>
    <w:rPr>
      <w:rFonts w:ascii="Times New Roman" w:hAnsi="Times New Roman" w:cs="Times New Roman"/>
      <w:sz w:val="18"/>
      <w:szCs w:val="18"/>
    </w:rPr>
  </w:style>
  <w:style w:type="paragraph" w:customStyle="1" w:styleId="Bodytext41">
    <w:name w:val="Body text (4)1"/>
    <w:basedOn w:val="a"/>
    <w:link w:val="Bodytext4"/>
    <w:uiPriority w:val="99"/>
    <w:rsid w:val="002A002F"/>
    <w:pPr>
      <w:shd w:val="clear" w:color="auto" w:fill="FFFFFF"/>
      <w:spacing w:before="120" w:after="900" w:line="240" w:lineRule="atLeast"/>
      <w:ind w:hanging="500"/>
    </w:pPr>
    <w:rPr>
      <w:rFonts w:ascii="Times New Roman" w:hAnsi="Times New Roman" w:cs="Times New Roman"/>
      <w:color w:val="auto"/>
      <w:sz w:val="18"/>
      <w:szCs w:val="18"/>
      <w:lang w:eastAsia="ru-RU"/>
    </w:rPr>
  </w:style>
  <w:style w:type="character" w:customStyle="1" w:styleId="Bodytext40">
    <w:name w:val="Body text (4)"/>
    <w:uiPriority w:val="99"/>
    <w:rsid w:val="002A002F"/>
    <w:rPr>
      <w:rFonts w:ascii="Times New Roman" w:hAnsi="Times New Roman" w:cs="Times New Roman"/>
      <w:sz w:val="18"/>
      <w:szCs w:val="18"/>
      <w:u w:val="single"/>
    </w:rPr>
  </w:style>
  <w:style w:type="character" w:customStyle="1" w:styleId="Bodytext4Bold">
    <w:name w:val="Body text (4) + Bold"/>
    <w:uiPriority w:val="99"/>
    <w:rsid w:val="002A002F"/>
    <w:rPr>
      <w:rFonts w:ascii="Times New Roman" w:hAnsi="Times New Roman" w:cs="Times New Roman"/>
      <w:b/>
      <w:bCs/>
      <w:spacing w:val="0"/>
      <w:sz w:val="18"/>
      <w:szCs w:val="18"/>
    </w:rPr>
  </w:style>
  <w:style w:type="character" w:customStyle="1" w:styleId="Bodytext38pt12">
    <w:name w:val="Body text (3) + 8 pt12"/>
    <w:uiPriority w:val="99"/>
    <w:rsid w:val="002A002F"/>
    <w:rPr>
      <w:rFonts w:ascii="Times New Roman" w:hAnsi="Times New Roman" w:cs="Times New Roman"/>
      <w:b/>
      <w:bCs/>
      <w:spacing w:val="0"/>
      <w:sz w:val="16"/>
      <w:szCs w:val="16"/>
    </w:rPr>
  </w:style>
  <w:style w:type="character" w:customStyle="1" w:styleId="a4">
    <w:name w:val="Основной текст Знак"/>
    <w:link w:val="a5"/>
    <w:uiPriority w:val="99"/>
    <w:locked/>
    <w:rsid w:val="002A002F"/>
    <w:rPr>
      <w:rFonts w:ascii="Times New Roman" w:hAnsi="Times New Roman" w:cs="Times New Roman"/>
      <w:spacing w:val="0"/>
      <w:sz w:val="16"/>
      <w:szCs w:val="16"/>
    </w:rPr>
  </w:style>
  <w:style w:type="paragraph" w:styleId="a5">
    <w:name w:val="Body Text"/>
    <w:basedOn w:val="a"/>
    <w:link w:val="a4"/>
    <w:uiPriority w:val="99"/>
    <w:rsid w:val="002A002F"/>
    <w:pPr>
      <w:shd w:val="clear" w:color="auto" w:fill="FFFFFF"/>
      <w:spacing w:before="420" w:after="420" w:line="240" w:lineRule="atLeast"/>
      <w:ind w:hanging="1020"/>
      <w:jc w:val="both"/>
    </w:pPr>
    <w:rPr>
      <w:rFonts w:ascii="Times New Roman" w:hAnsi="Times New Roman" w:cs="Times New Roman"/>
      <w:color w:val="auto"/>
      <w:sz w:val="16"/>
      <w:szCs w:val="16"/>
      <w:lang w:eastAsia="ru-RU"/>
    </w:rPr>
  </w:style>
  <w:style w:type="character" w:customStyle="1" w:styleId="Bodytext48pt">
    <w:name w:val="Body text (4) + 8 pt"/>
    <w:uiPriority w:val="99"/>
    <w:rsid w:val="002A002F"/>
    <w:rPr>
      <w:rFonts w:ascii="Times New Roman" w:hAnsi="Times New Roman" w:cs="Times New Roman"/>
      <w:spacing w:val="0"/>
      <w:sz w:val="16"/>
      <w:szCs w:val="16"/>
    </w:rPr>
  </w:style>
  <w:style w:type="character" w:customStyle="1" w:styleId="Heading1">
    <w:name w:val="Heading #1_"/>
    <w:link w:val="Heading11"/>
    <w:uiPriority w:val="99"/>
    <w:locked/>
    <w:rsid w:val="002A002F"/>
    <w:rPr>
      <w:rFonts w:ascii="Times New Roman" w:hAnsi="Times New Roman" w:cs="Times New Roman"/>
      <w:b/>
      <w:bCs/>
      <w:spacing w:val="0"/>
      <w:sz w:val="18"/>
      <w:szCs w:val="18"/>
    </w:rPr>
  </w:style>
  <w:style w:type="paragraph" w:customStyle="1" w:styleId="Heading11">
    <w:name w:val="Heading #11"/>
    <w:basedOn w:val="a"/>
    <w:link w:val="Heading1"/>
    <w:uiPriority w:val="99"/>
    <w:rsid w:val="002A002F"/>
    <w:pPr>
      <w:shd w:val="clear" w:color="auto" w:fill="FFFFFF"/>
      <w:spacing w:after="120" w:line="240" w:lineRule="atLeast"/>
      <w:outlineLvl w:val="0"/>
    </w:pPr>
    <w:rPr>
      <w:rFonts w:ascii="Times New Roman" w:hAnsi="Times New Roman" w:cs="Times New Roman"/>
      <w:b/>
      <w:bCs/>
      <w:color w:val="auto"/>
      <w:sz w:val="18"/>
      <w:szCs w:val="18"/>
      <w:lang w:eastAsia="ru-RU"/>
    </w:rPr>
  </w:style>
  <w:style w:type="character" w:customStyle="1" w:styleId="Bodytext48pt14">
    <w:name w:val="Body text (4) + 8 pt14"/>
    <w:uiPriority w:val="99"/>
    <w:rsid w:val="002A002F"/>
    <w:rPr>
      <w:rFonts w:ascii="Times New Roman" w:hAnsi="Times New Roman" w:cs="Times New Roman"/>
      <w:spacing w:val="0"/>
      <w:sz w:val="16"/>
      <w:szCs w:val="16"/>
    </w:rPr>
  </w:style>
  <w:style w:type="character" w:customStyle="1" w:styleId="Bodytext48pt13">
    <w:name w:val="Body text (4) + 8 pt13"/>
    <w:uiPriority w:val="99"/>
    <w:rsid w:val="002A002F"/>
    <w:rPr>
      <w:rFonts w:ascii="Times New Roman" w:hAnsi="Times New Roman" w:cs="Times New Roman"/>
      <w:spacing w:val="0"/>
      <w:sz w:val="16"/>
      <w:szCs w:val="16"/>
    </w:rPr>
  </w:style>
  <w:style w:type="character" w:customStyle="1" w:styleId="Bodytext5">
    <w:name w:val="Body text (5)_"/>
    <w:link w:val="Bodytext50"/>
    <w:uiPriority w:val="99"/>
    <w:locked/>
    <w:rsid w:val="002A002F"/>
    <w:rPr>
      <w:rFonts w:ascii="Times New Roman" w:hAnsi="Times New Roman" w:cs="Times New Roman"/>
      <w:i/>
      <w:iCs/>
      <w:spacing w:val="0"/>
      <w:sz w:val="18"/>
      <w:szCs w:val="18"/>
    </w:rPr>
  </w:style>
  <w:style w:type="paragraph" w:customStyle="1" w:styleId="Bodytext50">
    <w:name w:val="Body text (5)"/>
    <w:basedOn w:val="a"/>
    <w:link w:val="Bodytext5"/>
    <w:uiPriority w:val="99"/>
    <w:rsid w:val="002A002F"/>
    <w:pPr>
      <w:shd w:val="clear" w:color="auto" w:fill="FFFFFF"/>
      <w:spacing w:before="660" w:after="120" w:line="341" w:lineRule="exact"/>
      <w:jc w:val="center"/>
    </w:pPr>
    <w:rPr>
      <w:rFonts w:ascii="Times New Roman" w:hAnsi="Times New Roman" w:cs="Times New Roman"/>
      <w:i/>
      <w:iCs/>
      <w:color w:val="auto"/>
      <w:sz w:val="18"/>
      <w:szCs w:val="18"/>
      <w:lang w:eastAsia="ru-RU"/>
    </w:rPr>
  </w:style>
  <w:style w:type="character" w:customStyle="1" w:styleId="Bodytext5Bold">
    <w:name w:val="Body text (5) + Bold"/>
    <w:aliases w:val="Not Italic"/>
    <w:uiPriority w:val="99"/>
    <w:rsid w:val="002A002F"/>
    <w:rPr>
      <w:rFonts w:ascii="Times New Roman" w:hAnsi="Times New Roman" w:cs="Times New Roman"/>
      <w:b/>
      <w:bCs/>
      <w:i/>
      <w:iCs/>
      <w:spacing w:val="0"/>
      <w:sz w:val="18"/>
      <w:szCs w:val="18"/>
    </w:rPr>
  </w:style>
  <w:style w:type="character" w:customStyle="1" w:styleId="Bodytext5Bold1">
    <w:name w:val="Body text (5) + Bold1"/>
    <w:aliases w:val="Not Italic8"/>
    <w:uiPriority w:val="99"/>
    <w:rsid w:val="002A002F"/>
    <w:rPr>
      <w:rFonts w:ascii="Times New Roman" w:hAnsi="Times New Roman" w:cs="Times New Roman"/>
      <w:b/>
      <w:bCs/>
      <w:i/>
      <w:iCs/>
      <w:spacing w:val="0"/>
      <w:sz w:val="18"/>
      <w:szCs w:val="18"/>
    </w:rPr>
  </w:style>
  <w:style w:type="character" w:customStyle="1" w:styleId="Bodytext58pt">
    <w:name w:val="Body text (5) + 8 pt"/>
    <w:aliases w:val="Bold,Not Italic7"/>
    <w:uiPriority w:val="99"/>
    <w:rsid w:val="002A002F"/>
    <w:rPr>
      <w:rFonts w:ascii="Times New Roman" w:hAnsi="Times New Roman" w:cs="Times New Roman"/>
      <w:b/>
      <w:bCs/>
      <w:i/>
      <w:iCs/>
      <w:noProof/>
      <w:spacing w:val="0"/>
      <w:sz w:val="16"/>
      <w:szCs w:val="16"/>
    </w:rPr>
  </w:style>
  <w:style w:type="character" w:customStyle="1" w:styleId="Bodytext48pt12">
    <w:name w:val="Body text (4) + 8 pt12"/>
    <w:uiPriority w:val="99"/>
    <w:rsid w:val="002A002F"/>
    <w:rPr>
      <w:rFonts w:ascii="Times New Roman" w:hAnsi="Times New Roman" w:cs="Times New Roman"/>
      <w:spacing w:val="0"/>
      <w:sz w:val="16"/>
      <w:szCs w:val="16"/>
    </w:rPr>
  </w:style>
  <w:style w:type="character" w:customStyle="1" w:styleId="Bodytext4Bold3">
    <w:name w:val="Body text (4) + Bold3"/>
    <w:uiPriority w:val="99"/>
    <w:rsid w:val="002A002F"/>
    <w:rPr>
      <w:rFonts w:ascii="Times New Roman" w:hAnsi="Times New Roman" w:cs="Times New Roman"/>
      <w:b/>
      <w:bCs/>
      <w:spacing w:val="0"/>
      <w:sz w:val="18"/>
      <w:szCs w:val="18"/>
    </w:rPr>
  </w:style>
  <w:style w:type="character" w:customStyle="1" w:styleId="Bodytext38pt11">
    <w:name w:val="Body text (3) + 8 pt11"/>
    <w:uiPriority w:val="99"/>
    <w:rsid w:val="002A002F"/>
    <w:rPr>
      <w:rFonts w:ascii="Times New Roman" w:hAnsi="Times New Roman" w:cs="Times New Roman"/>
      <w:b/>
      <w:bCs/>
      <w:spacing w:val="0"/>
      <w:sz w:val="16"/>
      <w:szCs w:val="16"/>
    </w:rPr>
  </w:style>
  <w:style w:type="character" w:customStyle="1" w:styleId="Bodytext48pt11">
    <w:name w:val="Body text (4) + 8 pt11"/>
    <w:uiPriority w:val="99"/>
    <w:rsid w:val="002A002F"/>
    <w:rPr>
      <w:rFonts w:ascii="Times New Roman" w:hAnsi="Times New Roman" w:cs="Times New Roman"/>
      <w:spacing w:val="0"/>
      <w:sz w:val="16"/>
      <w:szCs w:val="16"/>
    </w:rPr>
  </w:style>
  <w:style w:type="character" w:customStyle="1" w:styleId="Bodytext3NotBold">
    <w:name w:val="Body text (3) + Not Bold"/>
    <w:aliases w:val="Italic"/>
    <w:uiPriority w:val="99"/>
    <w:rsid w:val="002A002F"/>
    <w:rPr>
      <w:rFonts w:ascii="Times New Roman" w:hAnsi="Times New Roman" w:cs="Times New Roman"/>
      <w:b/>
      <w:bCs/>
      <w:i/>
      <w:iCs/>
      <w:spacing w:val="0"/>
      <w:sz w:val="18"/>
      <w:szCs w:val="18"/>
    </w:rPr>
  </w:style>
  <w:style w:type="character" w:customStyle="1" w:styleId="Bodytext48pt10">
    <w:name w:val="Body text (4) + 8 pt10"/>
    <w:aliases w:val="Bold1"/>
    <w:uiPriority w:val="99"/>
    <w:rsid w:val="002A002F"/>
    <w:rPr>
      <w:rFonts w:ascii="Times New Roman" w:hAnsi="Times New Roman" w:cs="Times New Roman"/>
      <w:b/>
      <w:bCs/>
      <w:spacing w:val="0"/>
      <w:sz w:val="16"/>
      <w:szCs w:val="16"/>
    </w:rPr>
  </w:style>
  <w:style w:type="character" w:customStyle="1" w:styleId="Bodytext4Bold2">
    <w:name w:val="Body text (4) + Bold2"/>
    <w:uiPriority w:val="99"/>
    <w:rsid w:val="002A002F"/>
    <w:rPr>
      <w:rFonts w:ascii="Times New Roman" w:hAnsi="Times New Roman" w:cs="Times New Roman"/>
      <w:b/>
      <w:bCs/>
      <w:noProof/>
      <w:spacing w:val="0"/>
      <w:sz w:val="18"/>
      <w:szCs w:val="18"/>
    </w:rPr>
  </w:style>
  <w:style w:type="character" w:customStyle="1" w:styleId="Bodytext4Bold1">
    <w:name w:val="Body text (4) + Bold1"/>
    <w:uiPriority w:val="99"/>
    <w:rsid w:val="002A002F"/>
    <w:rPr>
      <w:rFonts w:ascii="Times New Roman" w:hAnsi="Times New Roman" w:cs="Times New Roman"/>
      <w:b/>
      <w:bCs/>
      <w:spacing w:val="0"/>
      <w:sz w:val="18"/>
      <w:szCs w:val="18"/>
      <w:u w:val="single"/>
    </w:rPr>
  </w:style>
  <w:style w:type="character" w:customStyle="1" w:styleId="Bodytext48pt9">
    <w:name w:val="Body text (4) + 8 pt9"/>
    <w:uiPriority w:val="99"/>
    <w:rsid w:val="002A002F"/>
    <w:rPr>
      <w:rFonts w:ascii="Times New Roman" w:hAnsi="Times New Roman" w:cs="Times New Roman"/>
      <w:spacing w:val="0"/>
      <w:sz w:val="16"/>
      <w:szCs w:val="16"/>
    </w:rPr>
  </w:style>
  <w:style w:type="character" w:customStyle="1" w:styleId="Bodytext38pt10">
    <w:name w:val="Body text (3) + 8 pt10"/>
    <w:uiPriority w:val="99"/>
    <w:rsid w:val="002A002F"/>
    <w:rPr>
      <w:rFonts w:ascii="Times New Roman" w:hAnsi="Times New Roman" w:cs="Times New Roman"/>
      <w:b/>
      <w:bCs/>
      <w:spacing w:val="0"/>
      <w:sz w:val="16"/>
      <w:szCs w:val="16"/>
    </w:rPr>
  </w:style>
  <w:style w:type="character" w:customStyle="1" w:styleId="Bodytext38pt9">
    <w:name w:val="Body text (3) + 8 pt9"/>
    <w:uiPriority w:val="99"/>
    <w:rsid w:val="002A002F"/>
    <w:rPr>
      <w:rFonts w:ascii="Times New Roman" w:hAnsi="Times New Roman" w:cs="Times New Roman"/>
      <w:b/>
      <w:bCs/>
      <w:spacing w:val="0"/>
      <w:sz w:val="16"/>
      <w:szCs w:val="16"/>
    </w:rPr>
  </w:style>
  <w:style w:type="character" w:customStyle="1" w:styleId="Bodytext48pt8">
    <w:name w:val="Body text (4) + 8 pt8"/>
    <w:uiPriority w:val="99"/>
    <w:rsid w:val="002A002F"/>
    <w:rPr>
      <w:rFonts w:ascii="Times New Roman" w:hAnsi="Times New Roman" w:cs="Times New Roman"/>
      <w:spacing w:val="0"/>
      <w:sz w:val="16"/>
      <w:szCs w:val="16"/>
    </w:rPr>
  </w:style>
  <w:style w:type="character" w:customStyle="1" w:styleId="Bodytext48pt7">
    <w:name w:val="Body text (4) + 8 pt7"/>
    <w:uiPriority w:val="99"/>
    <w:rsid w:val="002A002F"/>
    <w:rPr>
      <w:rFonts w:ascii="Times New Roman" w:hAnsi="Times New Roman" w:cs="Times New Roman"/>
      <w:spacing w:val="0"/>
      <w:sz w:val="16"/>
      <w:szCs w:val="16"/>
    </w:rPr>
  </w:style>
  <w:style w:type="character" w:customStyle="1" w:styleId="Bodytext38pt8">
    <w:name w:val="Body text (3) + 8 pt8"/>
    <w:uiPriority w:val="99"/>
    <w:rsid w:val="002A002F"/>
    <w:rPr>
      <w:rFonts w:ascii="Times New Roman" w:hAnsi="Times New Roman" w:cs="Times New Roman"/>
      <w:b/>
      <w:bCs/>
      <w:noProof/>
      <w:spacing w:val="0"/>
      <w:sz w:val="16"/>
      <w:szCs w:val="16"/>
    </w:rPr>
  </w:style>
  <w:style w:type="character" w:customStyle="1" w:styleId="Bodytext48pt6">
    <w:name w:val="Body text (4) + 8 pt6"/>
    <w:uiPriority w:val="99"/>
    <w:rsid w:val="002A002F"/>
    <w:rPr>
      <w:rFonts w:ascii="Times New Roman" w:hAnsi="Times New Roman" w:cs="Times New Roman"/>
      <w:spacing w:val="0"/>
      <w:sz w:val="16"/>
      <w:szCs w:val="16"/>
    </w:rPr>
  </w:style>
  <w:style w:type="character" w:customStyle="1" w:styleId="Bodytext38pt7">
    <w:name w:val="Body text (3) + 8 pt7"/>
    <w:uiPriority w:val="99"/>
    <w:rsid w:val="002A002F"/>
    <w:rPr>
      <w:rFonts w:ascii="Times New Roman" w:hAnsi="Times New Roman" w:cs="Times New Roman"/>
      <w:b/>
      <w:bCs/>
      <w:noProof/>
      <w:spacing w:val="0"/>
      <w:sz w:val="16"/>
      <w:szCs w:val="16"/>
    </w:rPr>
  </w:style>
  <w:style w:type="character" w:customStyle="1" w:styleId="Bodytext3NotBold2">
    <w:name w:val="Body text (3) + Not Bold2"/>
    <w:aliases w:val="Italic10"/>
    <w:uiPriority w:val="99"/>
    <w:rsid w:val="002A002F"/>
    <w:rPr>
      <w:rFonts w:ascii="Times New Roman" w:hAnsi="Times New Roman" w:cs="Times New Roman"/>
      <w:b/>
      <w:bCs/>
      <w:i/>
      <w:iCs/>
      <w:spacing w:val="0"/>
      <w:sz w:val="18"/>
      <w:szCs w:val="18"/>
    </w:rPr>
  </w:style>
  <w:style w:type="character" w:customStyle="1" w:styleId="Bodytext4Italic">
    <w:name w:val="Body text (4) + Italic"/>
    <w:uiPriority w:val="99"/>
    <w:rsid w:val="002A002F"/>
    <w:rPr>
      <w:rFonts w:ascii="Times New Roman" w:hAnsi="Times New Roman" w:cs="Times New Roman"/>
      <w:i/>
      <w:iCs/>
      <w:spacing w:val="0"/>
      <w:sz w:val="18"/>
      <w:szCs w:val="18"/>
    </w:rPr>
  </w:style>
  <w:style w:type="character" w:customStyle="1" w:styleId="Bodytext48pt5">
    <w:name w:val="Body text (4) + 8 pt5"/>
    <w:uiPriority w:val="99"/>
    <w:rsid w:val="002A002F"/>
    <w:rPr>
      <w:rFonts w:ascii="Times New Roman" w:hAnsi="Times New Roman" w:cs="Times New Roman"/>
      <w:spacing w:val="0"/>
      <w:sz w:val="16"/>
      <w:szCs w:val="16"/>
    </w:rPr>
  </w:style>
  <w:style w:type="character" w:customStyle="1" w:styleId="Bodytext38pt6">
    <w:name w:val="Body text (3) + 8 pt6"/>
    <w:uiPriority w:val="99"/>
    <w:rsid w:val="002A002F"/>
    <w:rPr>
      <w:rFonts w:ascii="Times New Roman" w:hAnsi="Times New Roman" w:cs="Times New Roman"/>
      <w:b/>
      <w:bCs/>
      <w:noProof/>
      <w:spacing w:val="0"/>
      <w:sz w:val="16"/>
      <w:szCs w:val="16"/>
    </w:rPr>
  </w:style>
  <w:style w:type="character" w:customStyle="1" w:styleId="Bodytext38pt5">
    <w:name w:val="Body text (3) + 8 pt5"/>
    <w:uiPriority w:val="99"/>
    <w:rsid w:val="002A002F"/>
    <w:rPr>
      <w:rFonts w:ascii="Times New Roman" w:hAnsi="Times New Roman" w:cs="Times New Roman"/>
      <w:b/>
      <w:bCs/>
      <w:spacing w:val="0"/>
      <w:sz w:val="16"/>
      <w:szCs w:val="16"/>
    </w:rPr>
  </w:style>
  <w:style w:type="character" w:customStyle="1" w:styleId="Bodytext48pt4">
    <w:name w:val="Body text (4) + 8 pt4"/>
    <w:uiPriority w:val="99"/>
    <w:rsid w:val="002A002F"/>
    <w:rPr>
      <w:rFonts w:ascii="Times New Roman" w:hAnsi="Times New Roman" w:cs="Times New Roman"/>
      <w:spacing w:val="0"/>
      <w:sz w:val="16"/>
      <w:szCs w:val="16"/>
    </w:rPr>
  </w:style>
  <w:style w:type="character" w:customStyle="1" w:styleId="Bodytext38pt4">
    <w:name w:val="Body text (3) + 8 pt4"/>
    <w:uiPriority w:val="99"/>
    <w:rsid w:val="002A002F"/>
    <w:rPr>
      <w:rFonts w:ascii="Times New Roman" w:hAnsi="Times New Roman" w:cs="Times New Roman"/>
      <w:b/>
      <w:bCs/>
      <w:spacing w:val="0"/>
      <w:sz w:val="16"/>
      <w:szCs w:val="16"/>
    </w:rPr>
  </w:style>
  <w:style w:type="character" w:customStyle="1" w:styleId="Bodytext48pt3">
    <w:name w:val="Body text (4) + 8 pt3"/>
    <w:uiPriority w:val="99"/>
    <w:rsid w:val="002A002F"/>
    <w:rPr>
      <w:rFonts w:ascii="Times New Roman" w:hAnsi="Times New Roman" w:cs="Times New Roman"/>
      <w:spacing w:val="0"/>
      <w:sz w:val="16"/>
      <w:szCs w:val="16"/>
    </w:rPr>
  </w:style>
  <w:style w:type="character" w:customStyle="1" w:styleId="Bodytext38pt3">
    <w:name w:val="Body text (3) + 8 pt3"/>
    <w:uiPriority w:val="99"/>
    <w:rsid w:val="002A002F"/>
    <w:rPr>
      <w:rFonts w:ascii="Times New Roman" w:hAnsi="Times New Roman" w:cs="Times New Roman"/>
      <w:b/>
      <w:bCs/>
      <w:spacing w:val="0"/>
      <w:sz w:val="16"/>
      <w:szCs w:val="16"/>
    </w:rPr>
  </w:style>
  <w:style w:type="character" w:customStyle="1" w:styleId="Bodytext48pt2">
    <w:name w:val="Body text (4) + 8 pt2"/>
    <w:uiPriority w:val="99"/>
    <w:rsid w:val="002A002F"/>
    <w:rPr>
      <w:rFonts w:ascii="Times New Roman" w:hAnsi="Times New Roman" w:cs="Times New Roman"/>
      <w:spacing w:val="0"/>
      <w:sz w:val="16"/>
      <w:szCs w:val="16"/>
    </w:rPr>
  </w:style>
  <w:style w:type="character" w:customStyle="1" w:styleId="Bodytext3NotBold1">
    <w:name w:val="Body text (3) + Not Bold1"/>
    <w:aliases w:val="Italic9"/>
    <w:uiPriority w:val="99"/>
    <w:rsid w:val="002A002F"/>
    <w:rPr>
      <w:rFonts w:ascii="Times New Roman" w:hAnsi="Times New Roman" w:cs="Times New Roman"/>
      <w:b/>
      <w:bCs/>
      <w:i/>
      <w:iCs/>
      <w:spacing w:val="0"/>
      <w:sz w:val="18"/>
      <w:szCs w:val="18"/>
    </w:rPr>
  </w:style>
  <w:style w:type="character" w:customStyle="1" w:styleId="Bodytext4Italic1">
    <w:name w:val="Body text (4) + Italic1"/>
    <w:uiPriority w:val="99"/>
    <w:rsid w:val="002A002F"/>
    <w:rPr>
      <w:rFonts w:ascii="Times New Roman" w:hAnsi="Times New Roman" w:cs="Times New Roman"/>
      <w:i/>
      <w:iCs/>
      <w:spacing w:val="0"/>
      <w:sz w:val="18"/>
      <w:szCs w:val="18"/>
    </w:rPr>
  </w:style>
  <w:style w:type="character" w:customStyle="1" w:styleId="Bodytext48pt1">
    <w:name w:val="Body text (4) + 8 pt1"/>
    <w:uiPriority w:val="99"/>
    <w:rsid w:val="002A002F"/>
    <w:rPr>
      <w:rFonts w:ascii="Times New Roman" w:hAnsi="Times New Roman" w:cs="Times New Roman"/>
      <w:spacing w:val="0"/>
      <w:sz w:val="16"/>
      <w:szCs w:val="16"/>
    </w:rPr>
  </w:style>
  <w:style w:type="character" w:customStyle="1" w:styleId="Bodytext42">
    <w:name w:val="Body text (4)2"/>
    <w:uiPriority w:val="99"/>
    <w:rsid w:val="002A002F"/>
    <w:rPr>
      <w:rFonts w:ascii="Times New Roman" w:hAnsi="Times New Roman" w:cs="Times New Roman"/>
      <w:sz w:val="18"/>
      <w:szCs w:val="18"/>
      <w:u w:val="single"/>
    </w:rPr>
  </w:style>
  <w:style w:type="character" w:customStyle="1" w:styleId="Bodytext6">
    <w:name w:val="Body text (6)_"/>
    <w:link w:val="Bodytext61"/>
    <w:uiPriority w:val="99"/>
    <w:locked/>
    <w:rsid w:val="002A002F"/>
    <w:rPr>
      <w:rFonts w:ascii="Times New Roman" w:hAnsi="Times New Roman" w:cs="Times New Roman"/>
      <w:i/>
      <w:iCs/>
      <w:spacing w:val="0"/>
      <w:sz w:val="16"/>
      <w:szCs w:val="16"/>
    </w:rPr>
  </w:style>
  <w:style w:type="paragraph" w:customStyle="1" w:styleId="Bodytext61">
    <w:name w:val="Body text (6)1"/>
    <w:basedOn w:val="a"/>
    <w:link w:val="Bodytext6"/>
    <w:uiPriority w:val="99"/>
    <w:rsid w:val="002A002F"/>
    <w:pPr>
      <w:shd w:val="clear" w:color="auto" w:fill="FFFFFF"/>
      <w:spacing w:before="180" w:after="300" w:line="240" w:lineRule="atLeast"/>
      <w:ind w:hanging="260"/>
      <w:jc w:val="center"/>
    </w:pPr>
    <w:rPr>
      <w:rFonts w:ascii="Times New Roman" w:hAnsi="Times New Roman" w:cs="Times New Roman"/>
      <w:i/>
      <w:iCs/>
      <w:color w:val="auto"/>
      <w:sz w:val="16"/>
      <w:szCs w:val="16"/>
      <w:lang w:eastAsia="ru-RU"/>
    </w:rPr>
  </w:style>
  <w:style w:type="character" w:customStyle="1" w:styleId="Bodytext2NotBold">
    <w:name w:val="Body text (2) + Not Bold"/>
    <w:uiPriority w:val="99"/>
    <w:rsid w:val="002A002F"/>
    <w:rPr>
      <w:rFonts w:ascii="Times New Roman" w:hAnsi="Times New Roman" w:cs="Times New Roman"/>
      <w:b/>
      <w:bCs/>
      <w:spacing w:val="0"/>
      <w:sz w:val="16"/>
      <w:szCs w:val="16"/>
    </w:rPr>
  </w:style>
  <w:style w:type="character" w:customStyle="1" w:styleId="Bodytext2Italic">
    <w:name w:val="Body text (2) + Italic"/>
    <w:uiPriority w:val="99"/>
    <w:rsid w:val="002A002F"/>
    <w:rPr>
      <w:rFonts w:ascii="Times New Roman" w:hAnsi="Times New Roman" w:cs="Times New Roman"/>
      <w:b/>
      <w:bCs/>
      <w:i/>
      <w:iCs/>
      <w:spacing w:val="0"/>
      <w:sz w:val="16"/>
      <w:szCs w:val="16"/>
    </w:rPr>
  </w:style>
  <w:style w:type="character" w:customStyle="1" w:styleId="BodytextItalic">
    <w:name w:val="Body text + Italic"/>
    <w:uiPriority w:val="99"/>
    <w:rsid w:val="002A002F"/>
    <w:rPr>
      <w:rFonts w:ascii="Times New Roman" w:hAnsi="Times New Roman" w:cs="Times New Roman"/>
      <w:i/>
      <w:iCs/>
      <w:spacing w:val="0"/>
      <w:sz w:val="16"/>
      <w:szCs w:val="16"/>
    </w:rPr>
  </w:style>
  <w:style w:type="character" w:customStyle="1" w:styleId="BodytextItalic39">
    <w:name w:val="Body text + Italic39"/>
    <w:uiPriority w:val="99"/>
    <w:rsid w:val="002A002F"/>
    <w:rPr>
      <w:rFonts w:ascii="Times New Roman" w:hAnsi="Times New Roman" w:cs="Times New Roman"/>
      <w:i/>
      <w:iCs/>
      <w:spacing w:val="0"/>
      <w:sz w:val="16"/>
      <w:szCs w:val="16"/>
    </w:rPr>
  </w:style>
  <w:style w:type="character" w:customStyle="1" w:styleId="BodytextItalic38">
    <w:name w:val="Body text + Italic38"/>
    <w:uiPriority w:val="99"/>
    <w:rsid w:val="002A002F"/>
    <w:rPr>
      <w:rFonts w:ascii="Times New Roman" w:hAnsi="Times New Roman" w:cs="Times New Roman"/>
      <w:i/>
      <w:iCs/>
      <w:spacing w:val="0"/>
      <w:sz w:val="16"/>
      <w:szCs w:val="16"/>
    </w:rPr>
  </w:style>
  <w:style w:type="character" w:customStyle="1" w:styleId="BodytextItalic37">
    <w:name w:val="Body text + Italic37"/>
    <w:uiPriority w:val="99"/>
    <w:rsid w:val="002A002F"/>
    <w:rPr>
      <w:rFonts w:ascii="Times New Roman" w:hAnsi="Times New Roman" w:cs="Times New Roman"/>
      <w:i/>
      <w:iCs/>
      <w:spacing w:val="0"/>
      <w:sz w:val="16"/>
      <w:szCs w:val="16"/>
    </w:rPr>
  </w:style>
  <w:style w:type="character" w:customStyle="1" w:styleId="Bodytext6NotItalic">
    <w:name w:val="Body text (6) + Not Italic"/>
    <w:uiPriority w:val="99"/>
    <w:rsid w:val="002A002F"/>
    <w:rPr>
      <w:rFonts w:ascii="Times New Roman" w:hAnsi="Times New Roman" w:cs="Times New Roman"/>
      <w:i/>
      <w:iCs/>
      <w:spacing w:val="0"/>
      <w:sz w:val="16"/>
      <w:szCs w:val="16"/>
    </w:rPr>
  </w:style>
  <w:style w:type="character" w:customStyle="1" w:styleId="BodytextItalic36">
    <w:name w:val="Body text + Italic36"/>
    <w:uiPriority w:val="99"/>
    <w:rsid w:val="002A002F"/>
    <w:rPr>
      <w:rFonts w:ascii="Times New Roman" w:hAnsi="Times New Roman" w:cs="Times New Roman"/>
      <w:i/>
      <w:iCs/>
      <w:spacing w:val="0"/>
      <w:sz w:val="16"/>
      <w:szCs w:val="16"/>
    </w:rPr>
  </w:style>
  <w:style w:type="character" w:customStyle="1" w:styleId="BodytextBold">
    <w:name w:val="Body text + Bold"/>
    <w:uiPriority w:val="99"/>
    <w:rsid w:val="002A002F"/>
    <w:rPr>
      <w:rFonts w:ascii="Times New Roman" w:hAnsi="Times New Roman" w:cs="Times New Roman"/>
      <w:b/>
      <w:bCs/>
      <w:spacing w:val="0"/>
      <w:sz w:val="16"/>
      <w:szCs w:val="16"/>
    </w:rPr>
  </w:style>
  <w:style w:type="character" w:customStyle="1" w:styleId="Bodytext6NotItalic5">
    <w:name w:val="Body text (6) + Not Italic5"/>
    <w:uiPriority w:val="99"/>
    <w:rsid w:val="002A002F"/>
    <w:rPr>
      <w:rFonts w:ascii="Times New Roman" w:hAnsi="Times New Roman" w:cs="Times New Roman"/>
      <w:i/>
      <w:iCs/>
      <w:spacing w:val="0"/>
      <w:sz w:val="16"/>
      <w:szCs w:val="16"/>
    </w:rPr>
  </w:style>
  <w:style w:type="character" w:customStyle="1" w:styleId="BodytextItalic35">
    <w:name w:val="Body text + Italic35"/>
    <w:uiPriority w:val="99"/>
    <w:rsid w:val="002A002F"/>
    <w:rPr>
      <w:rFonts w:ascii="Times New Roman" w:hAnsi="Times New Roman" w:cs="Times New Roman"/>
      <w:i/>
      <w:iCs/>
      <w:spacing w:val="0"/>
      <w:sz w:val="16"/>
      <w:szCs w:val="16"/>
    </w:rPr>
  </w:style>
  <w:style w:type="character" w:customStyle="1" w:styleId="BodytextItalic34">
    <w:name w:val="Body text + Italic34"/>
    <w:uiPriority w:val="99"/>
    <w:rsid w:val="002A002F"/>
    <w:rPr>
      <w:rFonts w:ascii="Times New Roman" w:hAnsi="Times New Roman" w:cs="Times New Roman"/>
      <w:i/>
      <w:iCs/>
      <w:spacing w:val="0"/>
      <w:sz w:val="16"/>
      <w:szCs w:val="16"/>
    </w:rPr>
  </w:style>
  <w:style w:type="character" w:customStyle="1" w:styleId="Bodytext6NotItalic4">
    <w:name w:val="Body text (6) + Not Italic4"/>
    <w:uiPriority w:val="99"/>
    <w:rsid w:val="002A002F"/>
    <w:rPr>
      <w:rFonts w:ascii="Times New Roman" w:hAnsi="Times New Roman" w:cs="Times New Roman"/>
      <w:i/>
      <w:iCs/>
      <w:spacing w:val="0"/>
      <w:sz w:val="16"/>
      <w:szCs w:val="16"/>
    </w:rPr>
  </w:style>
  <w:style w:type="character" w:customStyle="1" w:styleId="BodytextItalic33">
    <w:name w:val="Body text + Italic33"/>
    <w:uiPriority w:val="99"/>
    <w:rsid w:val="002A002F"/>
    <w:rPr>
      <w:rFonts w:ascii="Times New Roman" w:hAnsi="Times New Roman" w:cs="Times New Roman"/>
      <w:i/>
      <w:iCs/>
      <w:spacing w:val="0"/>
      <w:sz w:val="16"/>
      <w:szCs w:val="16"/>
    </w:rPr>
  </w:style>
  <w:style w:type="character" w:customStyle="1" w:styleId="BodytextBold15">
    <w:name w:val="Body text + Bold15"/>
    <w:uiPriority w:val="99"/>
    <w:rsid w:val="002A002F"/>
    <w:rPr>
      <w:rFonts w:ascii="Times New Roman" w:hAnsi="Times New Roman" w:cs="Times New Roman"/>
      <w:b/>
      <w:bCs/>
      <w:spacing w:val="0"/>
      <w:sz w:val="16"/>
      <w:szCs w:val="16"/>
    </w:rPr>
  </w:style>
  <w:style w:type="character" w:customStyle="1" w:styleId="BodytextItalic32">
    <w:name w:val="Body text + Italic32"/>
    <w:uiPriority w:val="99"/>
    <w:rsid w:val="002A002F"/>
    <w:rPr>
      <w:rFonts w:ascii="Times New Roman" w:hAnsi="Times New Roman" w:cs="Times New Roman"/>
      <w:i/>
      <w:iCs/>
      <w:spacing w:val="0"/>
      <w:sz w:val="16"/>
      <w:szCs w:val="16"/>
    </w:rPr>
  </w:style>
  <w:style w:type="character" w:customStyle="1" w:styleId="BodytextItalic31">
    <w:name w:val="Body text + Italic31"/>
    <w:uiPriority w:val="99"/>
    <w:rsid w:val="002A002F"/>
    <w:rPr>
      <w:rFonts w:ascii="Times New Roman" w:hAnsi="Times New Roman" w:cs="Times New Roman"/>
      <w:i/>
      <w:iCs/>
      <w:spacing w:val="0"/>
      <w:sz w:val="16"/>
      <w:szCs w:val="16"/>
    </w:rPr>
  </w:style>
  <w:style w:type="character" w:customStyle="1" w:styleId="Bodytext7">
    <w:name w:val="Body text (7)_"/>
    <w:link w:val="Bodytext71"/>
    <w:uiPriority w:val="99"/>
    <w:locked/>
    <w:rsid w:val="002A002F"/>
    <w:rPr>
      <w:rFonts w:ascii="Times New Roman" w:hAnsi="Times New Roman" w:cs="Times New Roman"/>
      <w:b/>
      <w:bCs/>
      <w:i/>
      <w:iCs/>
      <w:sz w:val="16"/>
      <w:szCs w:val="16"/>
    </w:rPr>
  </w:style>
  <w:style w:type="paragraph" w:customStyle="1" w:styleId="Bodytext71">
    <w:name w:val="Body text (7)1"/>
    <w:basedOn w:val="a"/>
    <w:link w:val="Bodytext7"/>
    <w:uiPriority w:val="99"/>
    <w:rsid w:val="002A002F"/>
    <w:pPr>
      <w:shd w:val="clear" w:color="auto" w:fill="FFFFFF"/>
      <w:spacing w:before="300" w:line="317" w:lineRule="exact"/>
      <w:ind w:hanging="220"/>
      <w:jc w:val="center"/>
    </w:pPr>
    <w:rPr>
      <w:rFonts w:ascii="Times New Roman" w:hAnsi="Times New Roman" w:cs="Times New Roman"/>
      <w:b/>
      <w:bCs/>
      <w:i/>
      <w:iCs/>
      <w:color w:val="auto"/>
      <w:sz w:val="16"/>
      <w:szCs w:val="16"/>
      <w:lang w:eastAsia="ru-RU"/>
    </w:rPr>
  </w:style>
  <w:style w:type="character" w:customStyle="1" w:styleId="Bodytext7NotBold">
    <w:name w:val="Body text (7) + Not Bold"/>
    <w:aliases w:val="Not Italic6"/>
    <w:uiPriority w:val="99"/>
    <w:rsid w:val="002A002F"/>
    <w:rPr>
      <w:rFonts w:ascii="Times New Roman" w:hAnsi="Times New Roman" w:cs="Times New Roman"/>
      <w:b/>
      <w:bCs/>
      <w:i/>
      <w:iCs/>
      <w:spacing w:val="0"/>
      <w:sz w:val="16"/>
      <w:szCs w:val="16"/>
    </w:rPr>
  </w:style>
  <w:style w:type="character" w:customStyle="1" w:styleId="Bodytext7NotBold10">
    <w:name w:val="Body text (7) + Not Bold10"/>
    <w:uiPriority w:val="99"/>
    <w:rsid w:val="002A002F"/>
    <w:rPr>
      <w:rFonts w:ascii="Times New Roman" w:hAnsi="Times New Roman" w:cs="Times New Roman"/>
      <w:b/>
      <w:bCs/>
      <w:i/>
      <w:iCs/>
      <w:spacing w:val="0"/>
      <w:sz w:val="16"/>
      <w:szCs w:val="16"/>
    </w:rPr>
  </w:style>
  <w:style w:type="character" w:customStyle="1" w:styleId="Bodytext6NotItalic3">
    <w:name w:val="Body text (6) + Not Italic3"/>
    <w:uiPriority w:val="99"/>
    <w:rsid w:val="002A002F"/>
    <w:rPr>
      <w:rFonts w:ascii="Times New Roman" w:hAnsi="Times New Roman" w:cs="Times New Roman"/>
      <w:i/>
      <w:iCs/>
      <w:spacing w:val="0"/>
      <w:sz w:val="16"/>
      <w:szCs w:val="16"/>
    </w:rPr>
  </w:style>
  <w:style w:type="character" w:customStyle="1" w:styleId="Heading22NotBold">
    <w:name w:val="Heading #2 (2) + Not Bold"/>
    <w:uiPriority w:val="99"/>
    <w:rsid w:val="002A002F"/>
    <w:rPr>
      <w:rFonts w:ascii="Times New Roman" w:hAnsi="Times New Roman" w:cs="Times New Roman"/>
      <w:b/>
      <w:bCs/>
      <w:i/>
      <w:iCs/>
      <w:spacing w:val="0"/>
      <w:sz w:val="16"/>
      <w:szCs w:val="16"/>
    </w:rPr>
  </w:style>
  <w:style w:type="character" w:customStyle="1" w:styleId="Heading22NotItalic6">
    <w:name w:val="Heading #2 (2) + Not Italic6"/>
    <w:uiPriority w:val="99"/>
    <w:rsid w:val="002A002F"/>
    <w:rPr>
      <w:rFonts w:ascii="Times New Roman" w:hAnsi="Times New Roman" w:cs="Times New Roman"/>
      <w:b/>
      <w:bCs/>
      <w:i/>
      <w:iCs/>
      <w:spacing w:val="0"/>
      <w:sz w:val="16"/>
      <w:szCs w:val="16"/>
    </w:rPr>
  </w:style>
  <w:style w:type="character" w:customStyle="1" w:styleId="BodytextItalic30">
    <w:name w:val="Body text + Italic30"/>
    <w:uiPriority w:val="99"/>
    <w:rsid w:val="002A002F"/>
    <w:rPr>
      <w:rFonts w:ascii="Times New Roman" w:hAnsi="Times New Roman" w:cs="Times New Roman"/>
      <w:i/>
      <w:iCs/>
      <w:spacing w:val="0"/>
      <w:sz w:val="16"/>
      <w:szCs w:val="16"/>
    </w:rPr>
  </w:style>
  <w:style w:type="character" w:customStyle="1" w:styleId="BodytextBold14">
    <w:name w:val="Body text + Bold14"/>
    <w:uiPriority w:val="99"/>
    <w:rsid w:val="002A002F"/>
    <w:rPr>
      <w:rFonts w:ascii="Times New Roman" w:hAnsi="Times New Roman" w:cs="Times New Roman"/>
      <w:b/>
      <w:bCs/>
      <w:spacing w:val="0"/>
      <w:sz w:val="16"/>
      <w:szCs w:val="16"/>
    </w:rPr>
  </w:style>
  <w:style w:type="character" w:customStyle="1" w:styleId="Heading22NotItalic5">
    <w:name w:val="Heading #2 (2) + Not Italic5"/>
    <w:uiPriority w:val="99"/>
    <w:rsid w:val="002A002F"/>
    <w:rPr>
      <w:rFonts w:ascii="Times New Roman" w:hAnsi="Times New Roman" w:cs="Times New Roman"/>
      <w:b/>
      <w:bCs/>
      <w:i/>
      <w:iCs/>
      <w:spacing w:val="0"/>
      <w:sz w:val="16"/>
      <w:szCs w:val="16"/>
    </w:rPr>
  </w:style>
  <w:style w:type="character" w:customStyle="1" w:styleId="BodytextItalic29">
    <w:name w:val="Body text + Italic29"/>
    <w:uiPriority w:val="99"/>
    <w:rsid w:val="002A002F"/>
    <w:rPr>
      <w:rFonts w:ascii="Times New Roman" w:hAnsi="Times New Roman" w:cs="Times New Roman"/>
      <w:i/>
      <w:iCs/>
      <w:spacing w:val="0"/>
      <w:sz w:val="16"/>
      <w:szCs w:val="16"/>
    </w:rPr>
  </w:style>
  <w:style w:type="character" w:customStyle="1" w:styleId="BodytextBold13">
    <w:name w:val="Body text + Bold13"/>
    <w:uiPriority w:val="99"/>
    <w:rsid w:val="002A002F"/>
    <w:rPr>
      <w:rFonts w:ascii="Times New Roman" w:hAnsi="Times New Roman" w:cs="Times New Roman"/>
      <w:b/>
      <w:bCs/>
      <w:spacing w:val="0"/>
      <w:sz w:val="16"/>
      <w:szCs w:val="16"/>
    </w:rPr>
  </w:style>
  <w:style w:type="character" w:customStyle="1" w:styleId="Heading22NotItalic4">
    <w:name w:val="Heading #2 (2) + Not Italic4"/>
    <w:uiPriority w:val="99"/>
    <w:rsid w:val="002A002F"/>
    <w:rPr>
      <w:rFonts w:ascii="Times New Roman" w:hAnsi="Times New Roman" w:cs="Times New Roman"/>
      <w:b/>
      <w:bCs/>
      <w:i/>
      <w:iCs/>
      <w:spacing w:val="0"/>
      <w:sz w:val="16"/>
      <w:szCs w:val="16"/>
    </w:rPr>
  </w:style>
  <w:style w:type="character" w:customStyle="1" w:styleId="BodytextItalic28">
    <w:name w:val="Body text + Italic28"/>
    <w:uiPriority w:val="99"/>
    <w:rsid w:val="002A002F"/>
    <w:rPr>
      <w:rFonts w:ascii="Times New Roman" w:hAnsi="Times New Roman" w:cs="Times New Roman"/>
      <w:i/>
      <w:iCs/>
      <w:spacing w:val="0"/>
      <w:sz w:val="16"/>
      <w:szCs w:val="16"/>
    </w:rPr>
  </w:style>
  <w:style w:type="character" w:customStyle="1" w:styleId="BodytextBold12">
    <w:name w:val="Body text + Bold12"/>
    <w:uiPriority w:val="99"/>
    <w:rsid w:val="002A002F"/>
    <w:rPr>
      <w:rFonts w:ascii="Times New Roman" w:hAnsi="Times New Roman" w:cs="Times New Roman"/>
      <w:b/>
      <w:bCs/>
      <w:spacing w:val="0"/>
      <w:sz w:val="16"/>
      <w:szCs w:val="16"/>
    </w:rPr>
  </w:style>
  <w:style w:type="character" w:customStyle="1" w:styleId="BodytextItalic27">
    <w:name w:val="Body text + Italic27"/>
    <w:uiPriority w:val="99"/>
    <w:rsid w:val="002A002F"/>
    <w:rPr>
      <w:rFonts w:ascii="Times New Roman" w:hAnsi="Times New Roman" w:cs="Times New Roman"/>
      <w:i/>
      <w:iCs/>
      <w:spacing w:val="0"/>
      <w:sz w:val="16"/>
      <w:szCs w:val="16"/>
    </w:rPr>
  </w:style>
  <w:style w:type="character" w:customStyle="1" w:styleId="BodytextBold11">
    <w:name w:val="Body text + Bold11"/>
    <w:uiPriority w:val="99"/>
    <w:rsid w:val="002A002F"/>
    <w:rPr>
      <w:rFonts w:ascii="Times New Roman" w:hAnsi="Times New Roman" w:cs="Times New Roman"/>
      <w:b/>
      <w:bCs/>
      <w:spacing w:val="0"/>
      <w:sz w:val="16"/>
      <w:szCs w:val="16"/>
    </w:rPr>
  </w:style>
  <w:style w:type="character" w:customStyle="1" w:styleId="BodytextItalic26">
    <w:name w:val="Body text + Italic26"/>
    <w:uiPriority w:val="99"/>
    <w:rsid w:val="002A002F"/>
    <w:rPr>
      <w:rFonts w:ascii="Times New Roman" w:hAnsi="Times New Roman" w:cs="Times New Roman"/>
      <w:i/>
      <w:iCs/>
      <w:spacing w:val="0"/>
      <w:sz w:val="16"/>
      <w:szCs w:val="16"/>
    </w:rPr>
  </w:style>
  <w:style w:type="character" w:customStyle="1" w:styleId="BodytextBold10">
    <w:name w:val="Body text + Bold10"/>
    <w:uiPriority w:val="99"/>
    <w:rsid w:val="002A002F"/>
    <w:rPr>
      <w:rFonts w:ascii="Times New Roman" w:hAnsi="Times New Roman" w:cs="Times New Roman"/>
      <w:b/>
      <w:bCs/>
      <w:spacing w:val="0"/>
      <w:sz w:val="16"/>
      <w:szCs w:val="16"/>
    </w:rPr>
  </w:style>
  <w:style w:type="character" w:customStyle="1" w:styleId="Bodytext7NotBold9">
    <w:name w:val="Body text (7) + Not Bold9"/>
    <w:uiPriority w:val="99"/>
    <w:rsid w:val="002A002F"/>
    <w:rPr>
      <w:rFonts w:ascii="Times New Roman" w:hAnsi="Times New Roman" w:cs="Times New Roman"/>
      <w:b/>
      <w:bCs/>
      <w:i/>
      <w:iCs/>
      <w:spacing w:val="0"/>
      <w:sz w:val="16"/>
      <w:szCs w:val="16"/>
    </w:rPr>
  </w:style>
  <w:style w:type="character" w:customStyle="1" w:styleId="Bodytext7NotItalic">
    <w:name w:val="Body text (7) + Not Italic"/>
    <w:uiPriority w:val="99"/>
    <w:rsid w:val="002A002F"/>
    <w:rPr>
      <w:rFonts w:ascii="Times New Roman" w:hAnsi="Times New Roman" w:cs="Times New Roman"/>
      <w:b/>
      <w:bCs/>
      <w:i/>
      <w:iCs/>
      <w:spacing w:val="0"/>
      <w:sz w:val="16"/>
      <w:szCs w:val="16"/>
    </w:rPr>
  </w:style>
  <w:style w:type="character" w:customStyle="1" w:styleId="BodytextItalic25">
    <w:name w:val="Body text + Italic25"/>
    <w:uiPriority w:val="99"/>
    <w:rsid w:val="002A002F"/>
    <w:rPr>
      <w:rFonts w:ascii="Times New Roman" w:hAnsi="Times New Roman" w:cs="Times New Roman"/>
      <w:i/>
      <w:iCs/>
      <w:spacing w:val="0"/>
      <w:sz w:val="16"/>
      <w:szCs w:val="16"/>
    </w:rPr>
  </w:style>
  <w:style w:type="character" w:customStyle="1" w:styleId="BodytextItalic24">
    <w:name w:val="Body text + Italic24"/>
    <w:uiPriority w:val="99"/>
    <w:rsid w:val="002A002F"/>
    <w:rPr>
      <w:rFonts w:ascii="Times New Roman" w:hAnsi="Times New Roman" w:cs="Times New Roman"/>
      <w:i/>
      <w:iCs/>
      <w:spacing w:val="0"/>
      <w:sz w:val="16"/>
      <w:szCs w:val="16"/>
    </w:rPr>
  </w:style>
  <w:style w:type="character" w:customStyle="1" w:styleId="Bodytext7NotBold8">
    <w:name w:val="Body text (7) + Not Bold8"/>
    <w:uiPriority w:val="99"/>
    <w:rsid w:val="002A002F"/>
    <w:rPr>
      <w:rFonts w:ascii="Times New Roman" w:hAnsi="Times New Roman" w:cs="Times New Roman"/>
      <w:b/>
      <w:bCs/>
      <w:i/>
      <w:iCs/>
      <w:spacing w:val="0"/>
      <w:sz w:val="16"/>
      <w:szCs w:val="16"/>
    </w:rPr>
  </w:style>
  <w:style w:type="character" w:customStyle="1" w:styleId="Bodytext7NotItalic5">
    <w:name w:val="Body text (7) + Not Italic5"/>
    <w:uiPriority w:val="99"/>
    <w:rsid w:val="002A002F"/>
    <w:rPr>
      <w:rFonts w:ascii="Times New Roman" w:hAnsi="Times New Roman" w:cs="Times New Roman"/>
      <w:b/>
      <w:bCs/>
      <w:i/>
      <w:iCs/>
      <w:spacing w:val="0"/>
      <w:sz w:val="16"/>
      <w:szCs w:val="16"/>
    </w:rPr>
  </w:style>
  <w:style w:type="character" w:customStyle="1" w:styleId="Bodytext7NotBold7">
    <w:name w:val="Body text (7) + Not Bold7"/>
    <w:uiPriority w:val="99"/>
    <w:rsid w:val="002A002F"/>
    <w:rPr>
      <w:rFonts w:ascii="Times New Roman" w:hAnsi="Times New Roman" w:cs="Times New Roman"/>
      <w:b/>
      <w:bCs/>
      <w:i/>
      <w:iCs/>
      <w:spacing w:val="0"/>
      <w:sz w:val="16"/>
      <w:szCs w:val="16"/>
    </w:rPr>
  </w:style>
  <w:style w:type="character" w:customStyle="1" w:styleId="Bodytext7NotItalic4">
    <w:name w:val="Body text (7) + Not Italic4"/>
    <w:uiPriority w:val="99"/>
    <w:rsid w:val="002A002F"/>
    <w:rPr>
      <w:rFonts w:ascii="Times New Roman" w:hAnsi="Times New Roman" w:cs="Times New Roman"/>
      <w:b/>
      <w:bCs/>
      <w:i/>
      <w:iCs/>
      <w:spacing w:val="0"/>
      <w:sz w:val="16"/>
      <w:szCs w:val="16"/>
    </w:rPr>
  </w:style>
  <w:style w:type="character" w:customStyle="1" w:styleId="Heading22NotItalic3">
    <w:name w:val="Heading #2 (2) + Not Italic3"/>
    <w:uiPriority w:val="99"/>
    <w:rsid w:val="002A002F"/>
    <w:rPr>
      <w:rFonts w:ascii="Times New Roman" w:hAnsi="Times New Roman" w:cs="Times New Roman"/>
      <w:b/>
      <w:bCs/>
      <w:i/>
      <w:iCs/>
      <w:spacing w:val="0"/>
      <w:sz w:val="16"/>
      <w:szCs w:val="16"/>
    </w:rPr>
  </w:style>
  <w:style w:type="character" w:customStyle="1" w:styleId="BodytextItalic23">
    <w:name w:val="Body text + Italic23"/>
    <w:uiPriority w:val="99"/>
    <w:rsid w:val="002A002F"/>
    <w:rPr>
      <w:rFonts w:ascii="Times New Roman" w:hAnsi="Times New Roman" w:cs="Times New Roman"/>
      <w:i/>
      <w:iCs/>
      <w:spacing w:val="0"/>
      <w:sz w:val="16"/>
      <w:szCs w:val="16"/>
    </w:rPr>
  </w:style>
  <w:style w:type="character" w:customStyle="1" w:styleId="Heading22NotBold1">
    <w:name w:val="Heading #2 (2) + Not Bold1"/>
    <w:uiPriority w:val="99"/>
    <w:rsid w:val="002A002F"/>
    <w:rPr>
      <w:rFonts w:ascii="Times New Roman" w:hAnsi="Times New Roman" w:cs="Times New Roman"/>
      <w:b/>
      <w:bCs/>
      <w:i/>
      <w:iCs/>
      <w:spacing w:val="0"/>
      <w:sz w:val="16"/>
      <w:szCs w:val="16"/>
    </w:rPr>
  </w:style>
  <w:style w:type="character" w:customStyle="1" w:styleId="Heading22NotItalic2">
    <w:name w:val="Heading #2 (2) + Not Italic2"/>
    <w:uiPriority w:val="99"/>
    <w:rsid w:val="002A002F"/>
    <w:rPr>
      <w:rFonts w:ascii="Times New Roman" w:hAnsi="Times New Roman" w:cs="Times New Roman"/>
      <w:b/>
      <w:bCs/>
      <w:i/>
      <w:iCs/>
      <w:spacing w:val="0"/>
      <w:sz w:val="16"/>
      <w:szCs w:val="16"/>
    </w:rPr>
  </w:style>
  <w:style w:type="character" w:customStyle="1" w:styleId="Bodytext7NotBold6">
    <w:name w:val="Body text (7) + Not Bold6"/>
    <w:aliases w:val="Not Italic5"/>
    <w:uiPriority w:val="99"/>
    <w:rsid w:val="002A002F"/>
    <w:rPr>
      <w:rFonts w:ascii="Times New Roman" w:hAnsi="Times New Roman" w:cs="Times New Roman"/>
      <w:b/>
      <w:bCs/>
      <w:i/>
      <w:iCs/>
      <w:spacing w:val="0"/>
      <w:sz w:val="16"/>
      <w:szCs w:val="16"/>
    </w:rPr>
  </w:style>
  <w:style w:type="character" w:customStyle="1" w:styleId="Bodytext7NotBold5">
    <w:name w:val="Body text (7) + Not Bold5"/>
    <w:uiPriority w:val="99"/>
    <w:rsid w:val="002A002F"/>
    <w:rPr>
      <w:rFonts w:ascii="Times New Roman" w:hAnsi="Times New Roman" w:cs="Times New Roman"/>
      <w:b/>
      <w:bCs/>
      <w:i/>
      <w:iCs/>
      <w:spacing w:val="0"/>
      <w:sz w:val="16"/>
      <w:szCs w:val="16"/>
    </w:rPr>
  </w:style>
  <w:style w:type="character" w:customStyle="1" w:styleId="BodytextBold9">
    <w:name w:val="Body text + Bold9"/>
    <w:aliases w:val="Italic8"/>
    <w:uiPriority w:val="99"/>
    <w:rsid w:val="002A002F"/>
    <w:rPr>
      <w:rFonts w:ascii="Times New Roman" w:hAnsi="Times New Roman" w:cs="Times New Roman"/>
      <w:b/>
      <w:bCs/>
      <w:i/>
      <w:iCs/>
      <w:spacing w:val="0"/>
      <w:sz w:val="16"/>
      <w:szCs w:val="16"/>
    </w:rPr>
  </w:style>
  <w:style w:type="character" w:customStyle="1" w:styleId="BodytextBold8">
    <w:name w:val="Body text + Bold8"/>
    <w:uiPriority w:val="99"/>
    <w:rsid w:val="002A002F"/>
    <w:rPr>
      <w:rFonts w:ascii="Times New Roman" w:hAnsi="Times New Roman" w:cs="Times New Roman"/>
      <w:b/>
      <w:bCs/>
      <w:spacing w:val="0"/>
      <w:sz w:val="16"/>
      <w:szCs w:val="16"/>
    </w:rPr>
  </w:style>
  <w:style w:type="character" w:customStyle="1" w:styleId="BodytextItalic22">
    <w:name w:val="Body text + Italic22"/>
    <w:uiPriority w:val="99"/>
    <w:rsid w:val="002A002F"/>
    <w:rPr>
      <w:rFonts w:ascii="Times New Roman" w:hAnsi="Times New Roman" w:cs="Times New Roman"/>
      <w:i/>
      <w:iCs/>
      <w:spacing w:val="0"/>
      <w:sz w:val="16"/>
      <w:szCs w:val="16"/>
    </w:rPr>
  </w:style>
  <w:style w:type="character" w:customStyle="1" w:styleId="Bodytext7NotItalic3">
    <w:name w:val="Body text (7) + Not Italic3"/>
    <w:uiPriority w:val="99"/>
    <w:rsid w:val="002A002F"/>
    <w:rPr>
      <w:rFonts w:ascii="Times New Roman" w:hAnsi="Times New Roman" w:cs="Times New Roman"/>
      <w:b/>
      <w:bCs/>
      <w:i/>
      <w:iCs/>
      <w:spacing w:val="0"/>
      <w:sz w:val="16"/>
      <w:szCs w:val="16"/>
    </w:rPr>
  </w:style>
  <w:style w:type="character" w:customStyle="1" w:styleId="BodytextItalic21">
    <w:name w:val="Body text + Italic21"/>
    <w:uiPriority w:val="99"/>
    <w:rsid w:val="002A002F"/>
    <w:rPr>
      <w:rFonts w:ascii="Times New Roman" w:hAnsi="Times New Roman" w:cs="Times New Roman"/>
      <w:i/>
      <w:iCs/>
      <w:spacing w:val="0"/>
      <w:sz w:val="16"/>
      <w:szCs w:val="16"/>
    </w:rPr>
  </w:style>
  <w:style w:type="character" w:customStyle="1" w:styleId="BodytextItalic20">
    <w:name w:val="Body text + Italic20"/>
    <w:uiPriority w:val="99"/>
    <w:rsid w:val="002A002F"/>
    <w:rPr>
      <w:rFonts w:ascii="Times New Roman" w:hAnsi="Times New Roman" w:cs="Times New Roman"/>
      <w:i/>
      <w:iCs/>
      <w:spacing w:val="0"/>
      <w:sz w:val="16"/>
      <w:szCs w:val="16"/>
    </w:rPr>
  </w:style>
  <w:style w:type="character" w:customStyle="1" w:styleId="BodytextBold7">
    <w:name w:val="Body text + Bold7"/>
    <w:uiPriority w:val="99"/>
    <w:rsid w:val="002A002F"/>
    <w:rPr>
      <w:rFonts w:ascii="Times New Roman" w:hAnsi="Times New Roman" w:cs="Times New Roman"/>
      <w:b/>
      <w:bCs/>
      <w:spacing w:val="0"/>
      <w:sz w:val="16"/>
      <w:szCs w:val="16"/>
    </w:rPr>
  </w:style>
  <w:style w:type="character" w:customStyle="1" w:styleId="BodytextBold6">
    <w:name w:val="Body text + Bold6"/>
    <w:aliases w:val="Italic7"/>
    <w:uiPriority w:val="99"/>
    <w:rsid w:val="002A002F"/>
    <w:rPr>
      <w:rFonts w:ascii="Times New Roman" w:hAnsi="Times New Roman" w:cs="Times New Roman"/>
      <w:b/>
      <w:bCs/>
      <w:i/>
      <w:iCs/>
      <w:spacing w:val="0"/>
      <w:sz w:val="16"/>
      <w:szCs w:val="16"/>
    </w:rPr>
  </w:style>
  <w:style w:type="character" w:customStyle="1" w:styleId="BodytextItalic19">
    <w:name w:val="Body text + Italic19"/>
    <w:uiPriority w:val="99"/>
    <w:rsid w:val="002A002F"/>
    <w:rPr>
      <w:rFonts w:ascii="Times New Roman" w:hAnsi="Times New Roman" w:cs="Times New Roman"/>
      <w:i/>
      <w:iCs/>
      <w:spacing w:val="0"/>
      <w:sz w:val="16"/>
      <w:szCs w:val="16"/>
    </w:rPr>
  </w:style>
  <w:style w:type="character" w:customStyle="1" w:styleId="Bodytext38pt2">
    <w:name w:val="Body text (3) + 8 pt2"/>
    <w:uiPriority w:val="99"/>
    <w:rsid w:val="002A002F"/>
    <w:rPr>
      <w:rFonts w:ascii="Times New Roman" w:hAnsi="Times New Roman" w:cs="Times New Roman"/>
      <w:b/>
      <w:bCs/>
      <w:noProof/>
      <w:spacing w:val="0"/>
      <w:sz w:val="16"/>
      <w:szCs w:val="16"/>
    </w:rPr>
  </w:style>
  <w:style w:type="character" w:customStyle="1" w:styleId="Heading2NotBold">
    <w:name w:val="Heading #2 + Not Bold"/>
    <w:aliases w:val="Italic6"/>
    <w:uiPriority w:val="99"/>
    <w:rsid w:val="002A002F"/>
    <w:rPr>
      <w:rFonts w:ascii="Times New Roman" w:hAnsi="Times New Roman" w:cs="Times New Roman"/>
      <w:b/>
      <w:bCs/>
      <w:i/>
      <w:iCs/>
      <w:spacing w:val="0"/>
      <w:sz w:val="16"/>
      <w:szCs w:val="16"/>
    </w:rPr>
  </w:style>
  <w:style w:type="character" w:customStyle="1" w:styleId="Heading2Italic">
    <w:name w:val="Heading #2 + Italic"/>
    <w:uiPriority w:val="99"/>
    <w:rsid w:val="002A002F"/>
    <w:rPr>
      <w:rFonts w:ascii="Times New Roman" w:hAnsi="Times New Roman" w:cs="Times New Roman"/>
      <w:b/>
      <w:bCs/>
      <w:i/>
      <w:iCs/>
      <w:spacing w:val="0"/>
      <w:sz w:val="16"/>
      <w:szCs w:val="16"/>
    </w:rPr>
  </w:style>
  <w:style w:type="character" w:customStyle="1" w:styleId="Bodytext7NotBold4">
    <w:name w:val="Body text (7) + Not Bold4"/>
    <w:aliases w:val="Not Italic4"/>
    <w:uiPriority w:val="99"/>
    <w:rsid w:val="002A002F"/>
    <w:rPr>
      <w:rFonts w:ascii="Times New Roman" w:hAnsi="Times New Roman" w:cs="Times New Roman"/>
      <w:b/>
      <w:bCs/>
      <w:i/>
      <w:iCs/>
      <w:spacing w:val="0"/>
      <w:sz w:val="16"/>
      <w:szCs w:val="16"/>
    </w:rPr>
  </w:style>
  <w:style w:type="character" w:customStyle="1" w:styleId="BodytextItalic18">
    <w:name w:val="Body text + Italic18"/>
    <w:uiPriority w:val="99"/>
    <w:rsid w:val="002A002F"/>
    <w:rPr>
      <w:rFonts w:ascii="Times New Roman" w:hAnsi="Times New Roman" w:cs="Times New Roman"/>
      <w:i/>
      <w:iCs/>
      <w:spacing w:val="0"/>
      <w:sz w:val="16"/>
      <w:szCs w:val="16"/>
    </w:rPr>
  </w:style>
  <w:style w:type="character" w:customStyle="1" w:styleId="BodytextItalic17">
    <w:name w:val="Body text + Italic17"/>
    <w:uiPriority w:val="99"/>
    <w:rsid w:val="002A002F"/>
    <w:rPr>
      <w:rFonts w:ascii="Times New Roman" w:hAnsi="Times New Roman" w:cs="Times New Roman"/>
      <w:i/>
      <w:iCs/>
      <w:spacing w:val="0"/>
      <w:sz w:val="16"/>
      <w:szCs w:val="16"/>
    </w:rPr>
  </w:style>
  <w:style w:type="character" w:customStyle="1" w:styleId="Heading22NotItalic1">
    <w:name w:val="Heading #2 (2) + Not Italic1"/>
    <w:uiPriority w:val="99"/>
    <w:rsid w:val="002A002F"/>
    <w:rPr>
      <w:rFonts w:ascii="Times New Roman" w:hAnsi="Times New Roman" w:cs="Times New Roman"/>
      <w:b/>
      <w:bCs/>
      <w:i/>
      <w:iCs/>
      <w:spacing w:val="0"/>
      <w:sz w:val="16"/>
      <w:szCs w:val="16"/>
    </w:rPr>
  </w:style>
  <w:style w:type="character" w:customStyle="1" w:styleId="Bodytext7NotBold3">
    <w:name w:val="Body text (7) + Not Bold3"/>
    <w:uiPriority w:val="99"/>
    <w:rsid w:val="002A002F"/>
    <w:rPr>
      <w:rFonts w:ascii="Times New Roman" w:hAnsi="Times New Roman" w:cs="Times New Roman"/>
      <w:b/>
      <w:bCs/>
      <w:i/>
      <w:iCs/>
      <w:spacing w:val="0"/>
      <w:sz w:val="16"/>
      <w:szCs w:val="16"/>
    </w:rPr>
  </w:style>
  <w:style w:type="character" w:customStyle="1" w:styleId="Bodytext7NotBold2">
    <w:name w:val="Body text (7) + Not Bold2"/>
    <w:aliases w:val="Not Italic3"/>
    <w:uiPriority w:val="99"/>
    <w:rsid w:val="002A002F"/>
    <w:rPr>
      <w:rFonts w:ascii="Times New Roman" w:hAnsi="Times New Roman" w:cs="Times New Roman"/>
      <w:b/>
      <w:bCs/>
      <w:i/>
      <w:iCs/>
      <w:spacing w:val="0"/>
      <w:sz w:val="16"/>
      <w:szCs w:val="16"/>
    </w:rPr>
  </w:style>
  <w:style w:type="character" w:customStyle="1" w:styleId="BodytextItalic16">
    <w:name w:val="Body text + Italic16"/>
    <w:uiPriority w:val="99"/>
    <w:rsid w:val="002A002F"/>
    <w:rPr>
      <w:rFonts w:ascii="Times New Roman" w:hAnsi="Times New Roman" w:cs="Times New Roman"/>
      <w:i/>
      <w:iCs/>
      <w:spacing w:val="0"/>
      <w:sz w:val="16"/>
      <w:szCs w:val="16"/>
    </w:rPr>
  </w:style>
  <w:style w:type="character" w:customStyle="1" w:styleId="BodytextItalic15">
    <w:name w:val="Body text + Italic15"/>
    <w:uiPriority w:val="99"/>
    <w:rsid w:val="002A002F"/>
    <w:rPr>
      <w:rFonts w:ascii="Times New Roman" w:hAnsi="Times New Roman" w:cs="Times New Roman"/>
      <w:i/>
      <w:iCs/>
      <w:spacing w:val="0"/>
      <w:sz w:val="16"/>
      <w:szCs w:val="16"/>
    </w:rPr>
  </w:style>
  <w:style w:type="character" w:customStyle="1" w:styleId="BodytextBold5">
    <w:name w:val="Body text + Bold5"/>
    <w:uiPriority w:val="99"/>
    <w:rsid w:val="002A002F"/>
    <w:rPr>
      <w:rFonts w:ascii="Times New Roman" w:hAnsi="Times New Roman" w:cs="Times New Roman"/>
      <w:b/>
      <w:bCs/>
      <w:spacing w:val="0"/>
      <w:sz w:val="16"/>
      <w:szCs w:val="16"/>
    </w:rPr>
  </w:style>
  <w:style w:type="character" w:customStyle="1" w:styleId="BodytextItalic14">
    <w:name w:val="Body text + Italic14"/>
    <w:uiPriority w:val="99"/>
    <w:rsid w:val="002A002F"/>
    <w:rPr>
      <w:rFonts w:ascii="Times New Roman" w:hAnsi="Times New Roman" w:cs="Times New Roman"/>
      <w:i/>
      <w:iCs/>
      <w:spacing w:val="0"/>
      <w:sz w:val="16"/>
      <w:szCs w:val="16"/>
    </w:rPr>
  </w:style>
  <w:style w:type="character" w:customStyle="1" w:styleId="BodytextItalic13">
    <w:name w:val="Body text + Italic13"/>
    <w:uiPriority w:val="99"/>
    <w:rsid w:val="002A002F"/>
    <w:rPr>
      <w:rFonts w:ascii="Times New Roman" w:hAnsi="Times New Roman" w:cs="Times New Roman"/>
      <w:i/>
      <w:iCs/>
      <w:spacing w:val="0"/>
      <w:sz w:val="16"/>
      <w:szCs w:val="16"/>
    </w:rPr>
  </w:style>
  <w:style w:type="character" w:customStyle="1" w:styleId="Heading2Italic1">
    <w:name w:val="Heading #2 + Italic1"/>
    <w:uiPriority w:val="99"/>
    <w:rsid w:val="002A002F"/>
    <w:rPr>
      <w:rFonts w:ascii="Times New Roman" w:hAnsi="Times New Roman" w:cs="Times New Roman"/>
      <w:b/>
      <w:bCs/>
      <w:i/>
      <w:iCs/>
      <w:spacing w:val="0"/>
      <w:sz w:val="16"/>
      <w:szCs w:val="16"/>
    </w:rPr>
  </w:style>
  <w:style w:type="character" w:customStyle="1" w:styleId="BodytextBold4">
    <w:name w:val="Body text + Bold4"/>
    <w:uiPriority w:val="99"/>
    <w:rsid w:val="002A002F"/>
    <w:rPr>
      <w:rFonts w:ascii="Times New Roman" w:hAnsi="Times New Roman" w:cs="Times New Roman"/>
      <w:b/>
      <w:bCs/>
      <w:spacing w:val="0"/>
      <w:sz w:val="16"/>
      <w:szCs w:val="16"/>
    </w:rPr>
  </w:style>
  <w:style w:type="character" w:customStyle="1" w:styleId="BodytextItalic12">
    <w:name w:val="Body text + Italic12"/>
    <w:uiPriority w:val="99"/>
    <w:rsid w:val="002A002F"/>
    <w:rPr>
      <w:rFonts w:ascii="Times New Roman" w:hAnsi="Times New Roman" w:cs="Times New Roman"/>
      <w:i/>
      <w:iCs/>
      <w:spacing w:val="0"/>
      <w:sz w:val="16"/>
      <w:szCs w:val="16"/>
    </w:rPr>
  </w:style>
  <w:style w:type="character" w:customStyle="1" w:styleId="BodytextItalic11">
    <w:name w:val="Body text + Italic11"/>
    <w:uiPriority w:val="99"/>
    <w:rsid w:val="002A002F"/>
    <w:rPr>
      <w:rFonts w:ascii="Times New Roman" w:hAnsi="Times New Roman" w:cs="Times New Roman"/>
      <w:i/>
      <w:iCs/>
      <w:spacing w:val="0"/>
      <w:sz w:val="16"/>
      <w:szCs w:val="16"/>
    </w:rPr>
  </w:style>
  <w:style w:type="character" w:customStyle="1" w:styleId="BodytextItalic10">
    <w:name w:val="Body text + Italic10"/>
    <w:uiPriority w:val="99"/>
    <w:rsid w:val="002A002F"/>
    <w:rPr>
      <w:rFonts w:ascii="Times New Roman" w:hAnsi="Times New Roman" w:cs="Times New Roman"/>
      <w:i/>
      <w:iCs/>
      <w:spacing w:val="0"/>
      <w:sz w:val="16"/>
      <w:szCs w:val="16"/>
    </w:rPr>
  </w:style>
  <w:style w:type="character" w:customStyle="1" w:styleId="BodytextItalic9">
    <w:name w:val="Body text + Italic9"/>
    <w:uiPriority w:val="99"/>
    <w:rsid w:val="002A002F"/>
    <w:rPr>
      <w:rFonts w:ascii="Times New Roman" w:hAnsi="Times New Roman" w:cs="Times New Roman"/>
      <w:i/>
      <w:iCs/>
      <w:spacing w:val="0"/>
      <w:sz w:val="16"/>
      <w:szCs w:val="16"/>
    </w:rPr>
  </w:style>
  <w:style w:type="character" w:customStyle="1" w:styleId="BodytextItalic8">
    <w:name w:val="Body text + Italic8"/>
    <w:uiPriority w:val="99"/>
    <w:rsid w:val="002A002F"/>
    <w:rPr>
      <w:rFonts w:ascii="Times New Roman" w:hAnsi="Times New Roman" w:cs="Times New Roman"/>
      <w:i/>
      <w:iCs/>
      <w:spacing w:val="0"/>
      <w:sz w:val="16"/>
      <w:szCs w:val="16"/>
    </w:rPr>
  </w:style>
  <w:style w:type="character" w:customStyle="1" w:styleId="BodytextItalic7">
    <w:name w:val="Body text + Italic7"/>
    <w:uiPriority w:val="99"/>
    <w:rsid w:val="002A002F"/>
    <w:rPr>
      <w:rFonts w:ascii="Times New Roman" w:hAnsi="Times New Roman" w:cs="Times New Roman"/>
      <w:i/>
      <w:iCs/>
      <w:spacing w:val="0"/>
      <w:sz w:val="16"/>
      <w:szCs w:val="16"/>
    </w:rPr>
  </w:style>
  <w:style w:type="character" w:customStyle="1" w:styleId="Bodytext2NotBold3">
    <w:name w:val="Body text (2) + Not Bold3"/>
    <w:uiPriority w:val="99"/>
    <w:rsid w:val="002A002F"/>
    <w:rPr>
      <w:rFonts w:ascii="Times New Roman" w:hAnsi="Times New Roman" w:cs="Times New Roman"/>
      <w:b/>
      <w:bCs/>
      <w:spacing w:val="0"/>
      <w:sz w:val="16"/>
      <w:szCs w:val="16"/>
    </w:rPr>
  </w:style>
  <w:style w:type="character" w:customStyle="1" w:styleId="Bodytext2Italic4">
    <w:name w:val="Body text (2) + Italic4"/>
    <w:uiPriority w:val="99"/>
    <w:rsid w:val="002A002F"/>
    <w:rPr>
      <w:rFonts w:ascii="Times New Roman" w:hAnsi="Times New Roman" w:cs="Times New Roman"/>
      <w:b/>
      <w:bCs/>
      <w:i/>
      <w:iCs/>
      <w:spacing w:val="0"/>
      <w:sz w:val="16"/>
      <w:szCs w:val="16"/>
    </w:rPr>
  </w:style>
  <w:style w:type="character" w:customStyle="1" w:styleId="BodytextItalic6">
    <w:name w:val="Body text + Italic6"/>
    <w:uiPriority w:val="99"/>
    <w:rsid w:val="002A002F"/>
    <w:rPr>
      <w:rFonts w:ascii="Times New Roman" w:hAnsi="Times New Roman" w:cs="Times New Roman"/>
      <w:i/>
      <w:iCs/>
      <w:spacing w:val="0"/>
      <w:sz w:val="16"/>
      <w:szCs w:val="16"/>
    </w:rPr>
  </w:style>
  <w:style w:type="character" w:customStyle="1" w:styleId="BodytextItalic5">
    <w:name w:val="Body text + Italic5"/>
    <w:uiPriority w:val="99"/>
    <w:rsid w:val="002A002F"/>
    <w:rPr>
      <w:rFonts w:ascii="Times New Roman" w:hAnsi="Times New Roman" w:cs="Times New Roman"/>
      <w:i/>
      <w:iCs/>
      <w:spacing w:val="0"/>
      <w:sz w:val="16"/>
      <w:szCs w:val="16"/>
    </w:rPr>
  </w:style>
  <w:style w:type="character" w:customStyle="1" w:styleId="BodytextItalic4">
    <w:name w:val="Body text + Italic4"/>
    <w:uiPriority w:val="99"/>
    <w:rsid w:val="002A002F"/>
    <w:rPr>
      <w:rFonts w:ascii="Times New Roman" w:hAnsi="Times New Roman" w:cs="Times New Roman"/>
      <w:i/>
      <w:iCs/>
      <w:spacing w:val="0"/>
      <w:sz w:val="16"/>
      <w:szCs w:val="16"/>
    </w:rPr>
  </w:style>
  <w:style w:type="character" w:customStyle="1" w:styleId="Bodytext2NotBold2">
    <w:name w:val="Body text (2) + Not Bold2"/>
    <w:uiPriority w:val="99"/>
    <w:rsid w:val="002A002F"/>
    <w:rPr>
      <w:rFonts w:ascii="Times New Roman" w:hAnsi="Times New Roman" w:cs="Times New Roman"/>
      <w:b/>
      <w:bCs/>
      <w:spacing w:val="0"/>
      <w:sz w:val="16"/>
      <w:szCs w:val="16"/>
    </w:rPr>
  </w:style>
  <w:style w:type="character" w:customStyle="1" w:styleId="Bodytext2Italic3">
    <w:name w:val="Body text (2) + Italic3"/>
    <w:uiPriority w:val="99"/>
    <w:rsid w:val="002A002F"/>
    <w:rPr>
      <w:rFonts w:ascii="Times New Roman" w:hAnsi="Times New Roman" w:cs="Times New Roman"/>
      <w:b/>
      <w:bCs/>
      <w:i/>
      <w:iCs/>
      <w:spacing w:val="0"/>
      <w:sz w:val="16"/>
      <w:szCs w:val="16"/>
    </w:rPr>
  </w:style>
  <w:style w:type="character" w:customStyle="1" w:styleId="Bodytext2NotBold1">
    <w:name w:val="Body text (2) + Not Bold1"/>
    <w:aliases w:val="Italic5"/>
    <w:uiPriority w:val="99"/>
    <w:rsid w:val="002A002F"/>
    <w:rPr>
      <w:rFonts w:ascii="Times New Roman" w:hAnsi="Times New Roman" w:cs="Times New Roman"/>
      <w:b/>
      <w:bCs/>
      <w:i/>
      <w:iCs/>
      <w:spacing w:val="0"/>
      <w:sz w:val="16"/>
      <w:szCs w:val="16"/>
    </w:rPr>
  </w:style>
  <w:style w:type="character" w:customStyle="1" w:styleId="BodytextItalic3">
    <w:name w:val="Body text + Italic3"/>
    <w:uiPriority w:val="99"/>
    <w:rsid w:val="002A002F"/>
    <w:rPr>
      <w:rFonts w:ascii="Times New Roman" w:hAnsi="Times New Roman" w:cs="Times New Roman"/>
      <w:i/>
      <w:iCs/>
      <w:spacing w:val="0"/>
      <w:sz w:val="16"/>
      <w:szCs w:val="16"/>
    </w:rPr>
  </w:style>
  <w:style w:type="character" w:customStyle="1" w:styleId="Bodytext6NotItalic2">
    <w:name w:val="Body text (6) + Not Italic2"/>
    <w:uiPriority w:val="99"/>
    <w:rsid w:val="002A002F"/>
    <w:rPr>
      <w:rFonts w:ascii="Times New Roman" w:hAnsi="Times New Roman" w:cs="Times New Roman"/>
      <w:i/>
      <w:iCs/>
      <w:spacing w:val="0"/>
      <w:sz w:val="16"/>
      <w:szCs w:val="16"/>
    </w:rPr>
  </w:style>
  <w:style w:type="character" w:customStyle="1" w:styleId="Heading10">
    <w:name w:val="Heading #1"/>
    <w:uiPriority w:val="99"/>
    <w:rsid w:val="002A002F"/>
    <w:rPr>
      <w:rFonts w:ascii="Times New Roman" w:hAnsi="Times New Roman" w:cs="Times New Roman"/>
      <w:b/>
      <w:bCs/>
      <w:spacing w:val="0"/>
      <w:sz w:val="18"/>
      <w:szCs w:val="18"/>
    </w:rPr>
  </w:style>
  <w:style w:type="character" w:customStyle="1" w:styleId="BodytextBold3">
    <w:name w:val="Body text + Bold3"/>
    <w:uiPriority w:val="99"/>
    <w:rsid w:val="002A002F"/>
    <w:rPr>
      <w:rFonts w:ascii="Times New Roman" w:hAnsi="Times New Roman" w:cs="Times New Roman"/>
      <w:b/>
      <w:bCs/>
      <w:spacing w:val="0"/>
      <w:sz w:val="16"/>
      <w:szCs w:val="16"/>
    </w:rPr>
  </w:style>
  <w:style w:type="character" w:customStyle="1" w:styleId="Heading3">
    <w:name w:val="Heading #3_"/>
    <w:link w:val="Heading31"/>
    <w:uiPriority w:val="99"/>
    <w:locked/>
    <w:rsid w:val="002A002F"/>
    <w:rPr>
      <w:rFonts w:ascii="Times New Roman" w:hAnsi="Times New Roman" w:cs="Times New Roman"/>
      <w:b/>
      <w:bCs/>
      <w:spacing w:val="0"/>
      <w:sz w:val="16"/>
      <w:szCs w:val="16"/>
    </w:rPr>
  </w:style>
  <w:style w:type="paragraph" w:customStyle="1" w:styleId="Heading31">
    <w:name w:val="Heading #31"/>
    <w:basedOn w:val="a"/>
    <w:link w:val="Heading3"/>
    <w:uiPriority w:val="99"/>
    <w:rsid w:val="002A002F"/>
    <w:pPr>
      <w:shd w:val="clear" w:color="auto" w:fill="FFFFFF"/>
      <w:spacing w:before="240" w:after="180" w:line="240" w:lineRule="atLeast"/>
      <w:ind w:hanging="800"/>
      <w:jc w:val="both"/>
      <w:outlineLvl w:val="2"/>
    </w:pPr>
    <w:rPr>
      <w:rFonts w:ascii="Times New Roman" w:hAnsi="Times New Roman" w:cs="Times New Roman"/>
      <w:b/>
      <w:bCs/>
      <w:color w:val="auto"/>
      <w:sz w:val="16"/>
      <w:szCs w:val="16"/>
      <w:lang w:eastAsia="ru-RU"/>
    </w:rPr>
  </w:style>
  <w:style w:type="character" w:customStyle="1" w:styleId="Heading30">
    <w:name w:val="Heading #3"/>
    <w:uiPriority w:val="99"/>
    <w:rsid w:val="002A002F"/>
    <w:rPr>
      <w:rFonts w:ascii="Times New Roman" w:hAnsi="Times New Roman" w:cs="Times New Roman"/>
      <w:b/>
      <w:bCs/>
      <w:spacing w:val="0"/>
      <w:sz w:val="16"/>
      <w:szCs w:val="16"/>
    </w:rPr>
  </w:style>
  <w:style w:type="character" w:customStyle="1" w:styleId="Bodytext7NotBold1">
    <w:name w:val="Body text (7) + Not Bold1"/>
    <w:uiPriority w:val="99"/>
    <w:rsid w:val="002A002F"/>
    <w:rPr>
      <w:rFonts w:ascii="Times New Roman" w:hAnsi="Times New Roman" w:cs="Times New Roman"/>
      <w:b/>
      <w:bCs/>
      <w:i/>
      <w:iCs/>
      <w:spacing w:val="0"/>
      <w:sz w:val="16"/>
      <w:szCs w:val="16"/>
    </w:rPr>
  </w:style>
  <w:style w:type="character" w:customStyle="1" w:styleId="Bodytext70">
    <w:name w:val="Body text (7)"/>
    <w:uiPriority w:val="99"/>
    <w:rsid w:val="002A002F"/>
    <w:rPr>
      <w:rFonts w:ascii="Times New Roman" w:hAnsi="Times New Roman" w:cs="Times New Roman"/>
      <w:b/>
      <w:bCs/>
      <w:i/>
      <w:iCs/>
      <w:spacing w:val="0"/>
      <w:sz w:val="16"/>
      <w:szCs w:val="16"/>
    </w:rPr>
  </w:style>
  <w:style w:type="character" w:customStyle="1" w:styleId="Bodytext7NotItalic2">
    <w:name w:val="Body text (7) + Not Italic2"/>
    <w:uiPriority w:val="99"/>
    <w:rsid w:val="002A002F"/>
    <w:rPr>
      <w:rFonts w:ascii="Times New Roman" w:hAnsi="Times New Roman" w:cs="Times New Roman"/>
      <w:b/>
      <w:bCs/>
      <w:i/>
      <w:iCs/>
      <w:spacing w:val="0"/>
      <w:sz w:val="16"/>
      <w:szCs w:val="16"/>
    </w:rPr>
  </w:style>
  <w:style w:type="character" w:customStyle="1" w:styleId="Heading20">
    <w:name w:val="Heading #2"/>
    <w:uiPriority w:val="99"/>
    <w:rsid w:val="002A002F"/>
    <w:rPr>
      <w:rFonts w:ascii="Times New Roman" w:hAnsi="Times New Roman" w:cs="Times New Roman"/>
      <w:b/>
      <w:bCs/>
      <w:spacing w:val="0"/>
      <w:sz w:val="16"/>
      <w:szCs w:val="16"/>
    </w:rPr>
  </w:style>
  <w:style w:type="character" w:customStyle="1" w:styleId="Heading334">
    <w:name w:val="Heading #334"/>
    <w:uiPriority w:val="99"/>
    <w:rsid w:val="002A002F"/>
    <w:rPr>
      <w:rFonts w:ascii="Times New Roman" w:hAnsi="Times New Roman" w:cs="Times New Roman"/>
      <w:b/>
      <w:bCs/>
      <w:spacing w:val="0"/>
      <w:sz w:val="16"/>
      <w:szCs w:val="16"/>
    </w:rPr>
  </w:style>
  <w:style w:type="character" w:customStyle="1" w:styleId="Heading333">
    <w:name w:val="Heading #333"/>
    <w:uiPriority w:val="99"/>
    <w:rsid w:val="002A002F"/>
    <w:rPr>
      <w:rFonts w:ascii="Times New Roman" w:hAnsi="Times New Roman" w:cs="Times New Roman"/>
      <w:b/>
      <w:bCs/>
      <w:spacing w:val="0"/>
      <w:sz w:val="16"/>
      <w:szCs w:val="16"/>
    </w:rPr>
  </w:style>
  <w:style w:type="character" w:customStyle="1" w:styleId="BodytextItalic2">
    <w:name w:val="Body text + Italic2"/>
    <w:uiPriority w:val="99"/>
    <w:rsid w:val="002A002F"/>
    <w:rPr>
      <w:rFonts w:ascii="Times New Roman" w:hAnsi="Times New Roman" w:cs="Times New Roman"/>
      <w:i/>
      <w:iCs/>
      <w:spacing w:val="0"/>
      <w:sz w:val="16"/>
      <w:szCs w:val="16"/>
    </w:rPr>
  </w:style>
  <w:style w:type="character" w:customStyle="1" w:styleId="Bodytext60">
    <w:name w:val="Body text (6)"/>
    <w:uiPriority w:val="99"/>
    <w:rsid w:val="002A002F"/>
    <w:rPr>
      <w:rFonts w:ascii="Times New Roman" w:hAnsi="Times New Roman" w:cs="Times New Roman"/>
      <w:i/>
      <w:iCs/>
      <w:spacing w:val="0"/>
      <w:sz w:val="16"/>
      <w:szCs w:val="16"/>
    </w:rPr>
  </w:style>
  <w:style w:type="character" w:customStyle="1" w:styleId="Heading332">
    <w:name w:val="Heading #332"/>
    <w:uiPriority w:val="99"/>
    <w:rsid w:val="002A002F"/>
    <w:rPr>
      <w:rFonts w:ascii="Times New Roman" w:hAnsi="Times New Roman" w:cs="Times New Roman"/>
      <w:b/>
      <w:bCs/>
      <w:spacing w:val="0"/>
      <w:sz w:val="16"/>
      <w:szCs w:val="16"/>
    </w:rPr>
  </w:style>
  <w:style w:type="character" w:customStyle="1" w:styleId="Heading331">
    <w:name w:val="Heading #331"/>
    <w:uiPriority w:val="99"/>
    <w:rsid w:val="002A002F"/>
    <w:rPr>
      <w:rFonts w:ascii="Times New Roman" w:hAnsi="Times New Roman" w:cs="Times New Roman"/>
      <w:b/>
      <w:bCs/>
      <w:spacing w:val="0"/>
      <w:sz w:val="16"/>
      <w:szCs w:val="16"/>
    </w:rPr>
  </w:style>
  <w:style w:type="character" w:customStyle="1" w:styleId="Bodytext6NotItalic1">
    <w:name w:val="Body text (6) + Not Italic1"/>
    <w:uiPriority w:val="99"/>
    <w:rsid w:val="002A002F"/>
    <w:rPr>
      <w:rFonts w:ascii="Times New Roman" w:hAnsi="Times New Roman" w:cs="Times New Roman"/>
      <w:i/>
      <w:iCs/>
      <w:spacing w:val="0"/>
      <w:sz w:val="16"/>
      <w:szCs w:val="16"/>
    </w:rPr>
  </w:style>
  <w:style w:type="character" w:customStyle="1" w:styleId="Bodytext621">
    <w:name w:val="Body text (6)21"/>
    <w:uiPriority w:val="99"/>
    <w:rsid w:val="002A002F"/>
    <w:rPr>
      <w:rFonts w:ascii="Times New Roman" w:hAnsi="Times New Roman" w:cs="Times New Roman"/>
      <w:i/>
      <w:iCs/>
      <w:spacing w:val="0"/>
      <w:sz w:val="16"/>
      <w:szCs w:val="16"/>
    </w:rPr>
  </w:style>
  <w:style w:type="character" w:customStyle="1" w:styleId="Bodytext620">
    <w:name w:val="Body text (6)20"/>
    <w:uiPriority w:val="99"/>
    <w:rsid w:val="002A002F"/>
    <w:rPr>
      <w:rFonts w:ascii="Times New Roman" w:hAnsi="Times New Roman" w:cs="Times New Roman"/>
      <w:i/>
      <w:iCs/>
      <w:spacing w:val="0"/>
      <w:sz w:val="16"/>
      <w:szCs w:val="16"/>
    </w:rPr>
  </w:style>
  <w:style w:type="character" w:customStyle="1" w:styleId="Heading330">
    <w:name w:val="Heading #330"/>
    <w:uiPriority w:val="99"/>
    <w:rsid w:val="002A002F"/>
    <w:rPr>
      <w:rFonts w:ascii="Times New Roman" w:hAnsi="Times New Roman" w:cs="Times New Roman"/>
      <w:b/>
      <w:bCs/>
      <w:spacing w:val="0"/>
      <w:sz w:val="16"/>
      <w:szCs w:val="16"/>
    </w:rPr>
  </w:style>
  <w:style w:type="character" w:customStyle="1" w:styleId="Bodytext619">
    <w:name w:val="Body text (6)19"/>
    <w:uiPriority w:val="99"/>
    <w:rsid w:val="002A002F"/>
    <w:rPr>
      <w:rFonts w:ascii="Times New Roman" w:hAnsi="Times New Roman" w:cs="Times New Roman"/>
      <w:i/>
      <w:iCs/>
      <w:spacing w:val="0"/>
      <w:sz w:val="16"/>
      <w:szCs w:val="16"/>
    </w:rPr>
  </w:style>
  <w:style w:type="character" w:customStyle="1" w:styleId="Heading32">
    <w:name w:val="Heading #3 (2)_"/>
    <w:link w:val="Heading321"/>
    <w:uiPriority w:val="99"/>
    <w:locked/>
    <w:rsid w:val="002A002F"/>
    <w:rPr>
      <w:rFonts w:ascii="Times New Roman" w:hAnsi="Times New Roman" w:cs="Times New Roman"/>
      <w:b/>
      <w:bCs/>
      <w:i/>
      <w:iCs/>
      <w:sz w:val="16"/>
      <w:szCs w:val="16"/>
    </w:rPr>
  </w:style>
  <w:style w:type="paragraph" w:customStyle="1" w:styleId="Heading321">
    <w:name w:val="Heading #3 (2)1"/>
    <w:basedOn w:val="a"/>
    <w:link w:val="Heading32"/>
    <w:uiPriority w:val="99"/>
    <w:rsid w:val="002A002F"/>
    <w:pPr>
      <w:shd w:val="clear" w:color="auto" w:fill="FFFFFF"/>
      <w:spacing w:after="240" w:line="240" w:lineRule="atLeast"/>
      <w:outlineLvl w:val="2"/>
    </w:pPr>
    <w:rPr>
      <w:rFonts w:ascii="Times New Roman" w:hAnsi="Times New Roman" w:cs="Times New Roman"/>
      <w:b/>
      <w:bCs/>
      <w:i/>
      <w:iCs/>
      <w:color w:val="auto"/>
      <w:sz w:val="16"/>
      <w:szCs w:val="16"/>
      <w:lang w:eastAsia="ru-RU"/>
    </w:rPr>
  </w:style>
  <w:style w:type="character" w:customStyle="1" w:styleId="Heading320">
    <w:name w:val="Heading #3 (2)"/>
    <w:uiPriority w:val="99"/>
    <w:rsid w:val="002A002F"/>
    <w:rPr>
      <w:rFonts w:ascii="Times New Roman" w:hAnsi="Times New Roman" w:cs="Times New Roman"/>
      <w:b/>
      <w:bCs/>
      <w:i/>
      <w:iCs/>
      <w:spacing w:val="0"/>
      <w:sz w:val="16"/>
      <w:szCs w:val="16"/>
    </w:rPr>
  </w:style>
  <w:style w:type="character" w:customStyle="1" w:styleId="Heading329">
    <w:name w:val="Heading #329"/>
    <w:uiPriority w:val="99"/>
    <w:rsid w:val="002A002F"/>
    <w:rPr>
      <w:rFonts w:ascii="Times New Roman" w:hAnsi="Times New Roman" w:cs="Times New Roman"/>
      <w:b/>
      <w:bCs/>
      <w:spacing w:val="0"/>
      <w:sz w:val="16"/>
      <w:szCs w:val="16"/>
    </w:rPr>
  </w:style>
  <w:style w:type="character" w:customStyle="1" w:styleId="Heading32NotBold">
    <w:name w:val="Heading #3 (2) + Not Bold"/>
    <w:uiPriority w:val="99"/>
    <w:rsid w:val="002A002F"/>
    <w:rPr>
      <w:rFonts w:ascii="Times New Roman" w:hAnsi="Times New Roman" w:cs="Times New Roman"/>
      <w:b/>
      <w:bCs/>
      <w:i/>
      <w:iCs/>
      <w:spacing w:val="0"/>
      <w:sz w:val="16"/>
      <w:szCs w:val="16"/>
    </w:rPr>
  </w:style>
  <w:style w:type="character" w:customStyle="1" w:styleId="Heading323">
    <w:name w:val="Heading #3 (2)3"/>
    <w:uiPriority w:val="99"/>
    <w:rsid w:val="002A002F"/>
    <w:rPr>
      <w:rFonts w:ascii="Times New Roman" w:hAnsi="Times New Roman" w:cs="Times New Roman"/>
      <w:b/>
      <w:bCs/>
      <w:i/>
      <w:iCs/>
      <w:spacing w:val="0"/>
      <w:sz w:val="16"/>
      <w:szCs w:val="16"/>
    </w:rPr>
  </w:style>
  <w:style w:type="character" w:customStyle="1" w:styleId="Heading32NotItalic">
    <w:name w:val="Heading #3 (2) + Not Italic"/>
    <w:uiPriority w:val="99"/>
    <w:rsid w:val="002A002F"/>
    <w:rPr>
      <w:rFonts w:ascii="Times New Roman" w:hAnsi="Times New Roman" w:cs="Times New Roman"/>
      <w:b/>
      <w:bCs/>
      <w:i/>
      <w:iCs/>
      <w:spacing w:val="0"/>
      <w:sz w:val="16"/>
      <w:szCs w:val="16"/>
    </w:rPr>
  </w:style>
  <w:style w:type="character" w:customStyle="1" w:styleId="Bodytext618">
    <w:name w:val="Body text (6)18"/>
    <w:uiPriority w:val="99"/>
    <w:rsid w:val="002A002F"/>
    <w:rPr>
      <w:rFonts w:ascii="Times New Roman" w:hAnsi="Times New Roman" w:cs="Times New Roman"/>
      <w:i/>
      <w:iCs/>
      <w:spacing w:val="0"/>
      <w:sz w:val="16"/>
      <w:szCs w:val="16"/>
    </w:rPr>
  </w:style>
  <w:style w:type="character" w:customStyle="1" w:styleId="Bodytext30">
    <w:name w:val="Body text (3)"/>
    <w:uiPriority w:val="99"/>
    <w:rsid w:val="002A002F"/>
    <w:rPr>
      <w:rFonts w:ascii="Times New Roman" w:hAnsi="Times New Roman" w:cs="Times New Roman"/>
      <w:b/>
      <w:bCs/>
      <w:spacing w:val="0"/>
      <w:sz w:val="18"/>
      <w:szCs w:val="18"/>
      <w:lang w:val="en-US" w:eastAsia="en-US"/>
    </w:rPr>
  </w:style>
  <w:style w:type="character" w:customStyle="1" w:styleId="Bodytext617">
    <w:name w:val="Body text (6)17"/>
    <w:uiPriority w:val="99"/>
    <w:rsid w:val="002A002F"/>
    <w:rPr>
      <w:rFonts w:ascii="Times New Roman" w:hAnsi="Times New Roman" w:cs="Times New Roman"/>
      <w:i/>
      <w:iCs/>
      <w:spacing w:val="0"/>
      <w:sz w:val="16"/>
      <w:szCs w:val="16"/>
    </w:rPr>
  </w:style>
  <w:style w:type="character" w:customStyle="1" w:styleId="Heading328">
    <w:name w:val="Heading #328"/>
    <w:uiPriority w:val="99"/>
    <w:rsid w:val="002A002F"/>
    <w:rPr>
      <w:rFonts w:ascii="Times New Roman" w:hAnsi="Times New Roman" w:cs="Times New Roman"/>
      <w:b/>
      <w:bCs/>
      <w:spacing w:val="0"/>
      <w:sz w:val="16"/>
      <w:szCs w:val="16"/>
    </w:rPr>
  </w:style>
  <w:style w:type="character" w:customStyle="1" w:styleId="Heading327">
    <w:name w:val="Heading #327"/>
    <w:uiPriority w:val="99"/>
    <w:rsid w:val="002A002F"/>
    <w:rPr>
      <w:rFonts w:ascii="Times New Roman" w:hAnsi="Times New Roman" w:cs="Times New Roman"/>
      <w:b/>
      <w:bCs/>
      <w:spacing w:val="0"/>
      <w:sz w:val="16"/>
      <w:szCs w:val="16"/>
    </w:rPr>
  </w:style>
  <w:style w:type="character" w:customStyle="1" w:styleId="Heading326">
    <w:name w:val="Heading #326"/>
    <w:uiPriority w:val="99"/>
    <w:rsid w:val="002A002F"/>
    <w:rPr>
      <w:rFonts w:ascii="Times New Roman" w:hAnsi="Times New Roman" w:cs="Times New Roman"/>
      <w:b/>
      <w:bCs/>
      <w:spacing w:val="0"/>
      <w:sz w:val="16"/>
      <w:szCs w:val="16"/>
    </w:rPr>
  </w:style>
  <w:style w:type="character" w:customStyle="1" w:styleId="BodytextBold2">
    <w:name w:val="Body text + Bold2"/>
    <w:aliases w:val="Italic4"/>
    <w:uiPriority w:val="99"/>
    <w:rsid w:val="002A002F"/>
    <w:rPr>
      <w:rFonts w:ascii="Times New Roman" w:hAnsi="Times New Roman" w:cs="Times New Roman"/>
      <w:b/>
      <w:bCs/>
      <w:i/>
      <w:iCs/>
      <w:spacing w:val="0"/>
      <w:sz w:val="16"/>
      <w:szCs w:val="16"/>
    </w:rPr>
  </w:style>
  <w:style w:type="character" w:customStyle="1" w:styleId="Heading220">
    <w:name w:val="Heading #2 (2)"/>
    <w:uiPriority w:val="99"/>
    <w:rsid w:val="002A002F"/>
    <w:rPr>
      <w:rFonts w:ascii="Times New Roman" w:hAnsi="Times New Roman" w:cs="Times New Roman"/>
      <w:b/>
      <w:bCs/>
      <w:i/>
      <w:iCs/>
      <w:spacing w:val="0"/>
      <w:sz w:val="16"/>
      <w:szCs w:val="16"/>
    </w:rPr>
  </w:style>
  <w:style w:type="character" w:customStyle="1" w:styleId="Bodytext360">
    <w:name w:val="Body text (3)60"/>
    <w:uiPriority w:val="99"/>
    <w:rsid w:val="002A002F"/>
    <w:rPr>
      <w:rFonts w:ascii="Times New Roman" w:hAnsi="Times New Roman" w:cs="Times New Roman"/>
      <w:b/>
      <w:bCs/>
      <w:spacing w:val="0"/>
      <w:sz w:val="18"/>
      <w:szCs w:val="18"/>
    </w:rPr>
  </w:style>
  <w:style w:type="character" w:customStyle="1" w:styleId="Heading325">
    <w:name w:val="Heading #325"/>
    <w:uiPriority w:val="99"/>
    <w:rsid w:val="002A002F"/>
    <w:rPr>
      <w:rFonts w:ascii="Times New Roman" w:hAnsi="Times New Roman" w:cs="Times New Roman"/>
      <w:b/>
      <w:bCs/>
      <w:spacing w:val="0"/>
      <w:sz w:val="16"/>
      <w:szCs w:val="16"/>
    </w:rPr>
  </w:style>
  <w:style w:type="character" w:customStyle="1" w:styleId="Bodytext359">
    <w:name w:val="Body text (3)59"/>
    <w:uiPriority w:val="99"/>
    <w:rsid w:val="002A002F"/>
    <w:rPr>
      <w:rFonts w:ascii="Times New Roman" w:hAnsi="Times New Roman" w:cs="Times New Roman"/>
      <w:b/>
      <w:bCs/>
      <w:spacing w:val="0"/>
      <w:sz w:val="18"/>
      <w:szCs w:val="18"/>
    </w:rPr>
  </w:style>
  <w:style w:type="character" w:customStyle="1" w:styleId="Heading324">
    <w:name w:val="Heading #324"/>
    <w:uiPriority w:val="99"/>
    <w:rsid w:val="002A002F"/>
    <w:rPr>
      <w:rFonts w:ascii="Times New Roman" w:hAnsi="Times New Roman" w:cs="Times New Roman"/>
      <w:b/>
      <w:bCs/>
      <w:spacing w:val="0"/>
      <w:sz w:val="16"/>
      <w:szCs w:val="16"/>
    </w:rPr>
  </w:style>
  <w:style w:type="character" w:customStyle="1" w:styleId="Heading3230">
    <w:name w:val="Heading #323"/>
    <w:uiPriority w:val="99"/>
    <w:rsid w:val="002A002F"/>
    <w:rPr>
      <w:rFonts w:ascii="Times New Roman" w:hAnsi="Times New Roman" w:cs="Times New Roman"/>
      <w:b/>
      <w:bCs/>
      <w:spacing w:val="0"/>
      <w:sz w:val="16"/>
      <w:szCs w:val="16"/>
    </w:rPr>
  </w:style>
  <w:style w:type="character" w:customStyle="1" w:styleId="Bodytext616">
    <w:name w:val="Body text (6)16"/>
    <w:uiPriority w:val="99"/>
    <w:rsid w:val="002A002F"/>
    <w:rPr>
      <w:rFonts w:ascii="Times New Roman" w:hAnsi="Times New Roman" w:cs="Times New Roman"/>
      <w:i/>
      <w:iCs/>
      <w:spacing w:val="0"/>
      <w:sz w:val="16"/>
      <w:szCs w:val="16"/>
    </w:rPr>
  </w:style>
  <w:style w:type="character" w:customStyle="1" w:styleId="Heading322">
    <w:name w:val="Heading #322"/>
    <w:uiPriority w:val="99"/>
    <w:rsid w:val="002A002F"/>
    <w:rPr>
      <w:rFonts w:ascii="Times New Roman" w:hAnsi="Times New Roman" w:cs="Times New Roman"/>
      <w:b/>
      <w:bCs/>
      <w:spacing w:val="0"/>
      <w:sz w:val="16"/>
      <w:szCs w:val="16"/>
    </w:rPr>
  </w:style>
  <w:style w:type="character" w:customStyle="1" w:styleId="Bodytext358">
    <w:name w:val="Body text (3)58"/>
    <w:uiPriority w:val="99"/>
    <w:rsid w:val="002A002F"/>
    <w:rPr>
      <w:rFonts w:ascii="Times New Roman" w:hAnsi="Times New Roman" w:cs="Times New Roman"/>
      <w:b/>
      <w:bCs/>
      <w:spacing w:val="0"/>
      <w:sz w:val="18"/>
      <w:szCs w:val="18"/>
    </w:rPr>
  </w:style>
  <w:style w:type="character" w:customStyle="1" w:styleId="Bodytext615">
    <w:name w:val="Body text (6)15"/>
    <w:uiPriority w:val="99"/>
    <w:rsid w:val="002A002F"/>
    <w:rPr>
      <w:rFonts w:ascii="Times New Roman" w:hAnsi="Times New Roman" w:cs="Times New Roman"/>
      <w:i/>
      <w:iCs/>
      <w:spacing w:val="0"/>
      <w:sz w:val="16"/>
      <w:szCs w:val="16"/>
    </w:rPr>
  </w:style>
  <w:style w:type="character" w:customStyle="1" w:styleId="Heading3220">
    <w:name w:val="Heading #3 (2)2"/>
    <w:uiPriority w:val="99"/>
    <w:rsid w:val="002A002F"/>
    <w:rPr>
      <w:rFonts w:ascii="Times New Roman" w:hAnsi="Times New Roman" w:cs="Times New Roman"/>
      <w:b/>
      <w:bCs/>
      <w:i/>
      <w:iCs/>
      <w:spacing w:val="0"/>
      <w:sz w:val="16"/>
      <w:szCs w:val="16"/>
    </w:rPr>
  </w:style>
  <w:style w:type="character" w:customStyle="1" w:styleId="Bodytext614">
    <w:name w:val="Body text (6)14"/>
    <w:uiPriority w:val="99"/>
    <w:rsid w:val="002A002F"/>
    <w:rPr>
      <w:rFonts w:ascii="Times New Roman" w:hAnsi="Times New Roman" w:cs="Times New Roman"/>
      <w:i/>
      <w:iCs/>
      <w:spacing w:val="0"/>
      <w:sz w:val="16"/>
      <w:szCs w:val="16"/>
    </w:rPr>
  </w:style>
  <w:style w:type="character" w:customStyle="1" w:styleId="Bodytext613">
    <w:name w:val="Body text (6)13"/>
    <w:uiPriority w:val="99"/>
    <w:rsid w:val="002A002F"/>
    <w:rPr>
      <w:rFonts w:ascii="Times New Roman" w:hAnsi="Times New Roman" w:cs="Times New Roman"/>
      <w:i/>
      <w:iCs/>
      <w:spacing w:val="0"/>
      <w:sz w:val="16"/>
      <w:szCs w:val="16"/>
    </w:rPr>
  </w:style>
  <w:style w:type="character" w:customStyle="1" w:styleId="Bodytext612">
    <w:name w:val="Body text (6)12"/>
    <w:uiPriority w:val="99"/>
    <w:rsid w:val="002A002F"/>
    <w:rPr>
      <w:rFonts w:ascii="Times New Roman" w:hAnsi="Times New Roman" w:cs="Times New Roman"/>
      <w:i/>
      <w:iCs/>
      <w:spacing w:val="0"/>
      <w:sz w:val="16"/>
      <w:szCs w:val="16"/>
    </w:rPr>
  </w:style>
  <w:style w:type="character" w:customStyle="1" w:styleId="Heading3210">
    <w:name w:val="Heading #321"/>
    <w:uiPriority w:val="99"/>
    <w:rsid w:val="002A002F"/>
    <w:rPr>
      <w:rFonts w:ascii="Times New Roman" w:hAnsi="Times New Roman" w:cs="Times New Roman"/>
      <w:b/>
      <w:bCs/>
      <w:spacing w:val="0"/>
      <w:sz w:val="16"/>
      <w:szCs w:val="16"/>
    </w:rPr>
  </w:style>
  <w:style w:type="character" w:customStyle="1" w:styleId="Bodytext10pt">
    <w:name w:val="Body text + 10 pt"/>
    <w:aliases w:val="Small Caps"/>
    <w:uiPriority w:val="99"/>
    <w:rsid w:val="002A002F"/>
    <w:rPr>
      <w:rFonts w:ascii="Times New Roman" w:hAnsi="Times New Roman" w:cs="Times New Roman"/>
      <w:smallCaps/>
      <w:spacing w:val="0"/>
      <w:sz w:val="20"/>
      <w:szCs w:val="20"/>
    </w:rPr>
  </w:style>
  <w:style w:type="character" w:customStyle="1" w:styleId="Heading3NotBold">
    <w:name w:val="Heading #3 + Not Bold"/>
    <w:uiPriority w:val="99"/>
    <w:rsid w:val="002A002F"/>
    <w:rPr>
      <w:rFonts w:ascii="Times New Roman" w:hAnsi="Times New Roman" w:cs="Times New Roman"/>
      <w:b/>
      <w:bCs/>
      <w:spacing w:val="0"/>
      <w:sz w:val="16"/>
      <w:szCs w:val="16"/>
    </w:rPr>
  </w:style>
  <w:style w:type="character" w:customStyle="1" w:styleId="Heading2NotBold1">
    <w:name w:val="Heading #2 + Not Bold1"/>
    <w:uiPriority w:val="99"/>
    <w:rsid w:val="002A002F"/>
    <w:rPr>
      <w:rFonts w:ascii="Times New Roman" w:hAnsi="Times New Roman" w:cs="Times New Roman"/>
      <w:b/>
      <w:bCs/>
      <w:spacing w:val="0"/>
      <w:sz w:val="16"/>
      <w:szCs w:val="16"/>
    </w:rPr>
  </w:style>
  <w:style w:type="character" w:customStyle="1" w:styleId="Heading33">
    <w:name w:val="Heading #3 (3)_"/>
    <w:link w:val="Heading335"/>
    <w:uiPriority w:val="99"/>
    <w:locked/>
    <w:rsid w:val="002A002F"/>
    <w:rPr>
      <w:rFonts w:ascii="Times New Roman" w:hAnsi="Times New Roman" w:cs="Times New Roman"/>
      <w:spacing w:val="0"/>
      <w:sz w:val="16"/>
      <w:szCs w:val="16"/>
    </w:rPr>
  </w:style>
  <w:style w:type="paragraph" w:customStyle="1" w:styleId="Heading335">
    <w:name w:val="Heading #3 (3)"/>
    <w:basedOn w:val="a"/>
    <w:link w:val="Heading33"/>
    <w:uiPriority w:val="99"/>
    <w:rsid w:val="002A002F"/>
    <w:pPr>
      <w:shd w:val="clear" w:color="auto" w:fill="FFFFFF"/>
      <w:spacing w:line="317" w:lineRule="exact"/>
      <w:ind w:hanging="460"/>
      <w:jc w:val="both"/>
      <w:outlineLvl w:val="2"/>
    </w:pPr>
    <w:rPr>
      <w:rFonts w:ascii="Times New Roman" w:hAnsi="Times New Roman" w:cs="Times New Roman"/>
      <w:color w:val="auto"/>
      <w:sz w:val="16"/>
      <w:szCs w:val="16"/>
      <w:lang w:eastAsia="ru-RU"/>
    </w:rPr>
  </w:style>
  <w:style w:type="character" w:customStyle="1" w:styleId="Heading33Bold">
    <w:name w:val="Heading #3 (3) + Bold"/>
    <w:uiPriority w:val="99"/>
    <w:rsid w:val="002A002F"/>
    <w:rPr>
      <w:rFonts w:ascii="Times New Roman" w:hAnsi="Times New Roman" w:cs="Times New Roman"/>
      <w:b/>
      <w:bCs/>
      <w:spacing w:val="0"/>
      <w:sz w:val="16"/>
      <w:szCs w:val="16"/>
    </w:rPr>
  </w:style>
  <w:style w:type="character" w:customStyle="1" w:styleId="Bodytext357">
    <w:name w:val="Body text (3)57"/>
    <w:uiPriority w:val="99"/>
    <w:rsid w:val="002A002F"/>
    <w:rPr>
      <w:rFonts w:ascii="Times New Roman" w:hAnsi="Times New Roman" w:cs="Times New Roman"/>
      <w:b/>
      <w:bCs/>
      <w:spacing w:val="0"/>
      <w:sz w:val="18"/>
      <w:szCs w:val="18"/>
      <w:lang w:val="fr-FR" w:eastAsia="fr-FR"/>
    </w:rPr>
  </w:style>
  <w:style w:type="character" w:customStyle="1" w:styleId="Bodytext611">
    <w:name w:val="Body text (6)11"/>
    <w:uiPriority w:val="99"/>
    <w:rsid w:val="002A002F"/>
    <w:rPr>
      <w:rFonts w:ascii="Times New Roman" w:hAnsi="Times New Roman" w:cs="Times New Roman"/>
      <w:i/>
      <w:iCs/>
      <w:spacing w:val="0"/>
      <w:sz w:val="16"/>
      <w:szCs w:val="16"/>
    </w:rPr>
  </w:style>
  <w:style w:type="character" w:customStyle="1" w:styleId="Heading3200">
    <w:name w:val="Heading #320"/>
    <w:uiPriority w:val="99"/>
    <w:rsid w:val="002A002F"/>
    <w:rPr>
      <w:rFonts w:ascii="Times New Roman" w:hAnsi="Times New Roman" w:cs="Times New Roman"/>
      <w:b/>
      <w:bCs/>
      <w:spacing w:val="0"/>
      <w:sz w:val="16"/>
      <w:szCs w:val="16"/>
    </w:rPr>
  </w:style>
  <w:style w:type="character" w:customStyle="1" w:styleId="Bodytext8">
    <w:name w:val="Body text (8)_"/>
    <w:link w:val="Bodytext81"/>
    <w:uiPriority w:val="99"/>
    <w:locked/>
    <w:rsid w:val="002A002F"/>
    <w:rPr>
      <w:rFonts w:ascii="Times New Roman" w:hAnsi="Times New Roman" w:cs="Times New Roman"/>
      <w:sz w:val="14"/>
      <w:szCs w:val="14"/>
    </w:rPr>
  </w:style>
  <w:style w:type="paragraph" w:customStyle="1" w:styleId="Bodytext81">
    <w:name w:val="Body text (8)1"/>
    <w:basedOn w:val="a"/>
    <w:link w:val="Bodytext8"/>
    <w:uiPriority w:val="99"/>
    <w:rsid w:val="002A002F"/>
    <w:pPr>
      <w:shd w:val="clear" w:color="auto" w:fill="FFFFFF"/>
      <w:spacing w:line="240" w:lineRule="atLeast"/>
    </w:pPr>
    <w:rPr>
      <w:rFonts w:ascii="Times New Roman" w:hAnsi="Times New Roman" w:cs="Times New Roman"/>
      <w:color w:val="auto"/>
      <w:sz w:val="14"/>
      <w:szCs w:val="14"/>
      <w:lang w:eastAsia="ru-RU"/>
    </w:rPr>
  </w:style>
  <w:style w:type="character" w:customStyle="1" w:styleId="Bodytext20">
    <w:name w:val="Body text (2)"/>
    <w:uiPriority w:val="99"/>
    <w:rsid w:val="002A002F"/>
    <w:rPr>
      <w:rFonts w:ascii="Times New Roman" w:hAnsi="Times New Roman" w:cs="Times New Roman"/>
      <w:b/>
      <w:bCs/>
      <w:spacing w:val="0"/>
      <w:sz w:val="16"/>
      <w:szCs w:val="16"/>
    </w:rPr>
  </w:style>
  <w:style w:type="character" w:customStyle="1" w:styleId="Bodytext9">
    <w:name w:val="Body text (9)_"/>
    <w:link w:val="Bodytext90"/>
    <w:uiPriority w:val="99"/>
    <w:locked/>
    <w:rsid w:val="002A002F"/>
    <w:rPr>
      <w:rFonts w:ascii="Times New Roman" w:hAnsi="Times New Roman" w:cs="Times New Roman"/>
      <w:i/>
      <w:iCs/>
      <w:noProof/>
      <w:sz w:val="37"/>
      <w:szCs w:val="37"/>
    </w:rPr>
  </w:style>
  <w:style w:type="paragraph" w:customStyle="1" w:styleId="Bodytext90">
    <w:name w:val="Body text (9)"/>
    <w:basedOn w:val="a"/>
    <w:link w:val="Bodytext9"/>
    <w:uiPriority w:val="99"/>
    <w:rsid w:val="002A002F"/>
    <w:pPr>
      <w:shd w:val="clear" w:color="auto" w:fill="FFFFFF"/>
      <w:spacing w:after="240" w:line="240" w:lineRule="atLeast"/>
      <w:jc w:val="both"/>
    </w:pPr>
    <w:rPr>
      <w:rFonts w:ascii="Times New Roman" w:hAnsi="Times New Roman" w:cs="Times New Roman"/>
      <w:i/>
      <w:iCs/>
      <w:noProof/>
      <w:color w:val="auto"/>
      <w:sz w:val="37"/>
      <w:szCs w:val="37"/>
      <w:lang w:eastAsia="ru-RU"/>
    </w:rPr>
  </w:style>
  <w:style w:type="character" w:customStyle="1" w:styleId="Bodytext356">
    <w:name w:val="Body text (3)56"/>
    <w:uiPriority w:val="99"/>
    <w:rsid w:val="002A002F"/>
    <w:rPr>
      <w:rFonts w:ascii="Times New Roman" w:hAnsi="Times New Roman" w:cs="Times New Roman"/>
      <w:b/>
      <w:bCs/>
      <w:spacing w:val="0"/>
      <w:sz w:val="18"/>
      <w:szCs w:val="18"/>
    </w:rPr>
  </w:style>
  <w:style w:type="character" w:customStyle="1" w:styleId="Bodytext216">
    <w:name w:val="Body text (2)16"/>
    <w:uiPriority w:val="99"/>
    <w:rsid w:val="002A002F"/>
    <w:rPr>
      <w:rFonts w:ascii="Times New Roman" w:hAnsi="Times New Roman" w:cs="Times New Roman"/>
      <w:b/>
      <w:bCs/>
      <w:spacing w:val="0"/>
      <w:sz w:val="16"/>
      <w:szCs w:val="16"/>
    </w:rPr>
  </w:style>
  <w:style w:type="character" w:customStyle="1" w:styleId="Bodytext610">
    <w:name w:val="Body text (6)10"/>
    <w:uiPriority w:val="99"/>
    <w:rsid w:val="002A002F"/>
    <w:rPr>
      <w:rFonts w:ascii="Times New Roman" w:hAnsi="Times New Roman" w:cs="Times New Roman"/>
      <w:i/>
      <w:iCs/>
      <w:spacing w:val="0"/>
      <w:sz w:val="16"/>
      <w:szCs w:val="16"/>
    </w:rPr>
  </w:style>
  <w:style w:type="character" w:customStyle="1" w:styleId="Bodytext9pt">
    <w:name w:val="Body text + 9 pt"/>
    <w:uiPriority w:val="99"/>
    <w:rsid w:val="002A002F"/>
    <w:rPr>
      <w:rFonts w:ascii="Times New Roman" w:hAnsi="Times New Roman" w:cs="Times New Roman"/>
      <w:noProof/>
      <w:spacing w:val="0"/>
      <w:sz w:val="18"/>
      <w:szCs w:val="18"/>
    </w:rPr>
  </w:style>
  <w:style w:type="character" w:customStyle="1" w:styleId="Bodytext69">
    <w:name w:val="Body text (6)9"/>
    <w:uiPriority w:val="99"/>
    <w:rsid w:val="002A002F"/>
    <w:rPr>
      <w:rFonts w:ascii="Times New Roman" w:hAnsi="Times New Roman" w:cs="Times New Roman"/>
      <w:i/>
      <w:iCs/>
      <w:spacing w:val="0"/>
      <w:sz w:val="16"/>
      <w:szCs w:val="16"/>
    </w:rPr>
  </w:style>
  <w:style w:type="character" w:customStyle="1" w:styleId="Heading319">
    <w:name w:val="Heading #319"/>
    <w:uiPriority w:val="99"/>
    <w:rsid w:val="002A002F"/>
    <w:rPr>
      <w:rFonts w:ascii="Times New Roman" w:hAnsi="Times New Roman" w:cs="Times New Roman"/>
      <w:b/>
      <w:bCs/>
      <w:spacing w:val="0"/>
      <w:sz w:val="16"/>
      <w:szCs w:val="16"/>
    </w:rPr>
  </w:style>
  <w:style w:type="character" w:customStyle="1" w:styleId="Heading3NotBold16">
    <w:name w:val="Heading #3 + Not Bold16"/>
    <w:uiPriority w:val="99"/>
    <w:rsid w:val="002A002F"/>
    <w:rPr>
      <w:rFonts w:ascii="Times New Roman" w:hAnsi="Times New Roman" w:cs="Times New Roman"/>
      <w:b/>
      <w:bCs/>
      <w:spacing w:val="0"/>
      <w:sz w:val="16"/>
      <w:szCs w:val="16"/>
    </w:rPr>
  </w:style>
  <w:style w:type="character" w:customStyle="1" w:styleId="Bodytext355">
    <w:name w:val="Body text (3)55"/>
    <w:uiPriority w:val="99"/>
    <w:rsid w:val="002A002F"/>
    <w:rPr>
      <w:rFonts w:ascii="Times New Roman" w:hAnsi="Times New Roman" w:cs="Times New Roman"/>
      <w:b/>
      <w:bCs/>
      <w:spacing w:val="0"/>
      <w:sz w:val="18"/>
      <w:szCs w:val="18"/>
    </w:rPr>
  </w:style>
  <w:style w:type="character" w:customStyle="1" w:styleId="Heading3NotBold15">
    <w:name w:val="Heading #3 + Not Bold15"/>
    <w:uiPriority w:val="99"/>
    <w:rsid w:val="002A002F"/>
    <w:rPr>
      <w:rFonts w:ascii="Times New Roman" w:hAnsi="Times New Roman" w:cs="Times New Roman"/>
      <w:b/>
      <w:bCs/>
      <w:spacing w:val="0"/>
      <w:sz w:val="16"/>
      <w:szCs w:val="16"/>
    </w:rPr>
  </w:style>
  <w:style w:type="character" w:customStyle="1" w:styleId="Heading318">
    <w:name w:val="Heading #318"/>
    <w:uiPriority w:val="99"/>
    <w:rsid w:val="002A002F"/>
    <w:rPr>
      <w:rFonts w:ascii="Times New Roman" w:hAnsi="Times New Roman" w:cs="Times New Roman"/>
      <w:b/>
      <w:bCs/>
      <w:spacing w:val="0"/>
      <w:sz w:val="16"/>
      <w:szCs w:val="16"/>
    </w:rPr>
  </w:style>
  <w:style w:type="character" w:customStyle="1" w:styleId="Heading3NotBold14">
    <w:name w:val="Heading #3 + Not Bold14"/>
    <w:uiPriority w:val="99"/>
    <w:rsid w:val="002A002F"/>
    <w:rPr>
      <w:rFonts w:ascii="Times New Roman" w:hAnsi="Times New Roman" w:cs="Times New Roman"/>
      <w:b/>
      <w:bCs/>
      <w:spacing w:val="0"/>
      <w:sz w:val="16"/>
      <w:szCs w:val="16"/>
    </w:rPr>
  </w:style>
  <w:style w:type="character" w:customStyle="1" w:styleId="Heading317">
    <w:name w:val="Heading #317"/>
    <w:uiPriority w:val="99"/>
    <w:rsid w:val="002A002F"/>
    <w:rPr>
      <w:rFonts w:ascii="Times New Roman" w:hAnsi="Times New Roman" w:cs="Times New Roman"/>
      <w:b/>
      <w:bCs/>
      <w:spacing w:val="0"/>
      <w:sz w:val="16"/>
      <w:szCs w:val="16"/>
    </w:rPr>
  </w:style>
  <w:style w:type="character" w:customStyle="1" w:styleId="Heading3NotBold13">
    <w:name w:val="Heading #3 + Not Bold13"/>
    <w:uiPriority w:val="99"/>
    <w:rsid w:val="002A002F"/>
    <w:rPr>
      <w:rFonts w:ascii="Times New Roman" w:hAnsi="Times New Roman" w:cs="Times New Roman"/>
      <w:b/>
      <w:bCs/>
      <w:spacing w:val="0"/>
      <w:sz w:val="16"/>
      <w:szCs w:val="16"/>
    </w:rPr>
  </w:style>
  <w:style w:type="character" w:customStyle="1" w:styleId="Heading316">
    <w:name w:val="Heading #316"/>
    <w:uiPriority w:val="99"/>
    <w:rsid w:val="002A002F"/>
    <w:rPr>
      <w:rFonts w:ascii="Times New Roman" w:hAnsi="Times New Roman" w:cs="Times New Roman"/>
      <w:b/>
      <w:bCs/>
      <w:spacing w:val="0"/>
      <w:sz w:val="16"/>
      <w:szCs w:val="16"/>
    </w:rPr>
  </w:style>
  <w:style w:type="character" w:customStyle="1" w:styleId="Heading3NotBold12">
    <w:name w:val="Heading #3 + Not Bold12"/>
    <w:uiPriority w:val="99"/>
    <w:rsid w:val="002A002F"/>
    <w:rPr>
      <w:rFonts w:ascii="Times New Roman" w:hAnsi="Times New Roman" w:cs="Times New Roman"/>
      <w:b/>
      <w:bCs/>
      <w:spacing w:val="0"/>
      <w:sz w:val="16"/>
      <w:szCs w:val="16"/>
    </w:rPr>
  </w:style>
  <w:style w:type="character" w:customStyle="1" w:styleId="Heading315">
    <w:name w:val="Heading #315"/>
    <w:uiPriority w:val="99"/>
    <w:rsid w:val="002A002F"/>
    <w:rPr>
      <w:rFonts w:ascii="Times New Roman" w:hAnsi="Times New Roman" w:cs="Times New Roman"/>
      <w:b/>
      <w:bCs/>
      <w:spacing w:val="0"/>
      <w:sz w:val="16"/>
      <w:szCs w:val="16"/>
    </w:rPr>
  </w:style>
  <w:style w:type="character" w:customStyle="1" w:styleId="Bodytext354">
    <w:name w:val="Body text (3)54"/>
    <w:uiPriority w:val="99"/>
    <w:rsid w:val="002A002F"/>
    <w:rPr>
      <w:rFonts w:ascii="Times New Roman" w:hAnsi="Times New Roman" w:cs="Times New Roman"/>
      <w:b/>
      <w:bCs/>
      <w:spacing w:val="0"/>
      <w:sz w:val="18"/>
      <w:szCs w:val="18"/>
    </w:rPr>
  </w:style>
  <w:style w:type="character" w:customStyle="1" w:styleId="Heading3NotBold11">
    <w:name w:val="Heading #3 + Not Bold11"/>
    <w:uiPriority w:val="99"/>
    <w:rsid w:val="002A002F"/>
    <w:rPr>
      <w:rFonts w:ascii="Times New Roman" w:hAnsi="Times New Roman" w:cs="Times New Roman"/>
      <w:b/>
      <w:bCs/>
      <w:spacing w:val="0"/>
      <w:sz w:val="16"/>
      <w:szCs w:val="16"/>
    </w:rPr>
  </w:style>
  <w:style w:type="character" w:customStyle="1" w:styleId="Heading314">
    <w:name w:val="Heading #314"/>
    <w:uiPriority w:val="99"/>
    <w:rsid w:val="002A002F"/>
    <w:rPr>
      <w:rFonts w:ascii="Times New Roman" w:hAnsi="Times New Roman" w:cs="Times New Roman"/>
      <w:b/>
      <w:bCs/>
      <w:spacing w:val="0"/>
      <w:sz w:val="16"/>
      <w:szCs w:val="16"/>
    </w:rPr>
  </w:style>
  <w:style w:type="character" w:customStyle="1" w:styleId="Bodytext353">
    <w:name w:val="Body text (3)53"/>
    <w:uiPriority w:val="99"/>
    <w:rsid w:val="002A002F"/>
    <w:rPr>
      <w:rFonts w:ascii="Times New Roman" w:hAnsi="Times New Roman" w:cs="Times New Roman"/>
      <w:b/>
      <w:bCs/>
      <w:spacing w:val="0"/>
      <w:sz w:val="18"/>
      <w:szCs w:val="18"/>
    </w:rPr>
  </w:style>
  <w:style w:type="character" w:customStyle="1" w:styleId="Heading3NotBold10">
    <w:name w:val="Heading #3 + Not Bold10"/>
    <w:uiPriority w:val="99"/>
    <w:rsid w:val="002A002F"/>
    <w:rPr>
      <w:rFonts w:ascii="Times New Roman" w:hAnsi="Times New Roman" w:cs="Times New Roman"/>
      <w:b/>
      <w:bCs/>
      <w:spacing w:val="0"/>
      <w:sz w:val="16"/>
      <w:szCs w:val="16"/>
    </w:rPr>
  </w:style>
  <w:style w:type="character" w:customStyle="1" w:styleId="Heading313">
    <w:name w:val="Heading #313"/>
    <w:uiPriority w:val="99"/>
    <w:rsid w:val="002A002F"/>
    <w:rPr>
      <w:rFonts w:ascii="Times New Roman" w:hAnsi="Times New Roman" w:cs="Times New Roman"/>
      <w:b/>
      <w:bCs/>
      <w:spacing w:val="0"/>
      <w:sz w:val="16"/>
      <w:szCs w:val="16"/>
    </w:rPr>
  </w:style>
  <w:style w:type="character" w:customStyle="1" w:styleId="Heading3NotBold9">
    <w:name w:val="Heading #3 + Not Bold9"/>
    <w:uiPriority w:val="99"/>
    <w:rsid w:val="002A002F"/>
    <w:rPr>
      <w:rFonts w:ascii="Times New Roman" w:hAnsi="Times New Roman" w:cs="Times New Roman"/>
      <w:b/>
      <w:bCs/>
      <w:spacing w:val="0"/>
      <w:sz w:val="16"/>
      <w:szCs w:val="16"/>
    </w:rPr>
  </w:style>
  <w:style w:type="character" w:customStyle="1" w:styleId="Heading312">
    <w:name w:val="Heading #312"/>
    <w:uiPriority w:val="99"/>
    <w:rsid w:val="002A002F"/>
    <w:rPr>
      <w:rFonts w:ascii="Times New Roman" w:hAnsi="Times New Roman" w:cs="Times New Roman"/>
      <w:b/>
      <w:bCs/>
      <w:spacing w:val="0"/>
      <w:sz w:val="16"/>
      <w:szCs w:val="16"/>
    </w:rPr>
  </w:style>
  <w:style w:type="character" w:customStyle="1" w:styleId="Heading3NotBold8">
    <w:name w:val="Heading #3 + Not Bold8"/>
    <w:uiPriority w:val="99"/>
    <w:rsid w:val="002A002F"/>
    <w:rPr>
      <w:rFonts w:ascii="Times New Roman" w:hAnsi="Times New Roman" w:cs="Times New Roman"/>
      <w:b/>
      <w:bCs/>
      <w:spacing w:val="0"/>
      <w:sz w:val="16"/>
      <w:szCs w:val="16"/>
    </w:rPr>
  </w:style>
  <w:style w:type="character" w:customStyle="1" w:styleId="Heading311">
    <w:name w:val="Heading #311"/>
    <w:uiPriority w:val="99"/>
    <w:rsid w:val="002A002F"/>
    <w:rPr>
      <w:rFonts w:ascii="Times New Roman" w:hAnsi="Times New Roman" w:cs="Times New Roman"/>
      <w:b/>
      <w:bCs/>
      <w:spacing w:val="0"/>
      <w:sz w:val="16"/>
      <w:szCs w:val="16"/>
    </w:rPr>
  </w:style>
  <w:style w:type="character" w:customStyle="1" w:styleId="Heading3NotBold7">
    <w:name w:val="Heading #3 + Not Bold7"/>
    <w:uiPriority w:val="99"/>
    <w:rsid w:val="002A002F"/>
    <w:rPr>
      <w:rFonts w:ascii="Times New Roman" w:hAnsi="Times New Roman" w:cs="Times New Roman"/>
      <w:b/>
      <w:bCs/>
      <w:spacing w:val="0"/>
      <w:sz w:val="16"/>
      <w:szCs w:val="16"/>
    </w:rPr>
  </w:style>
  <w:style w:type="character" w:customStyle="1" w:styleId="Heading310">
    <w:name w:val="Heading #310"/>
    <w:uiPriority w:val="99"/>
    <w:rsid w:val="002A002F"/>
    <w:rPr>
      <w:rFonts w:ascii="Times New Roman" w:hAnsi="Times New Roman" w:cs="Times New Roman"/>
      <w:b/>
      <w:bCs/>
      <w:spacing w:val="0"/>
      <w:sz w:val="16"/>
      <w:szCs w:val="16"/>
    </w:rPr>
  </w:style>
  <w:style w:type="character" w:customStyle="1" w:styleId="Heading3NotBold6">
    <w:name w:val="Heading #3 + Not Bold6"/>
    <w:uiPriority w:val="99"/>
    <w:rsid w:val="002A002F"/>
    <w:rPr>
      <w:rFonts w:ascii="Times New Roman" w:hAnsi="Times New Roman" w:cs="Times New Roman"/>
      <w:b/>
      <w:bCs/>
      <w:spacing w:val="0"/>
      <w:sz w:val="16"/>
      <w:szCs w:val="16"/>
    </w:rPr>
  </w:style>
  <w:style w:type="character" w:customStyle="1" w:styleId="Heading39">
    <w:name w:val="Heading #39"/>
    <w:uiPriority w:val="99"/>
    <w:rsid w:val="002A002F"/>
    <w:rPr>
      <w:rFonts w:ascii="Times New Roman" w:hAnsi="Times New Roman" w:cs="Times New Roman"/>
      <w:b/>
      <w:bCs/>
      <w:spacing w:val="0"/>
      <w:sz w:val="16"/>
      <w:szCs w:val="16"/>
    </w:rPr>
  </w:style>
  <w:style w:type="character" w:customStyle="1" w:styleId="Heading3NotBold5">
    <w:name w:val="Heading #3 + Not Bold5"/>
    <w:uiPriority w:val="99"/>
    <w:rsid w:val="002A002F"/>
    <w:rPr>
      <w:rFonts w:ascii="Times New Roman" w:hAnsi="Times New Roman" w:cs="Times New Roman"/>
      <w:b/>
      <w:bCs/>
      <w:spacing w:val="0"/>
      <w:sz w:val="16"/>
      <w:szCs w:val="16"/>
    </w:rPr>
  </w:style>
  <w:style w:type="character" w:customStyle="1" w:styleId="Heading38">
    <w:name w:val="Heading #38"/>
    <w:uiPriority w:val="99"/>
    <w:rsid w:val="002A002F"/>
    <w:rPr>
      <w:rFonts w:ascii="Times New Roman" w:hAnsi="Times New Roman" w:cs="Times New Roman"/>
      <w:b/>
      <w:bCs/>
      <w:spacing w:val="0"/>
      <w:sz w:val="16"/>
      <w:szCs w:val="16"/>
    </w:rPr>
  </w:style>
  <w:style w:type="character" w:customStyle="1" w:styleId="Heading3NotBold4">
    <w:name w:val="Heading #3 + Not Bold4"/>
    <w:uiPriority w:val="99"/>
    <w:rsid w:val="002A002F"/>
    <w:rPr>
      <w:rFonts w:ascii="Times New Roman" w:hAnsi="Times New Roman" w:cs="Times New Roman"/>
      <w:b/>
      <w:bCs/>
      <w:spacing w:val="0"/>
      <w:sz w:val="16"/>
      <w:szCs w:val="16"/>
    </w:rPr>
  </w:style>
  <w:style w:type="character" w:customStyle="1" w:styleId="Heading37">
    <w:name w:val="Heading #37"/>
    <w:uiPriority w:val="99"/>
    <w:rsid w:val="002A002F"/>
    <w:rPr>
      <w:rFonts w:ascii="Times New Roman" w:hAnsi="Times New Roman" w:cs="Times New Roman"/>
      <w:b/>
      <w:bCs/>
      <w:spacing w:val="0"/>
      <w:sz w:val="16"/>
      <w:szCs w:val="16"/>
    </w:rPr>
  </w:style>
  <w:style w:type="character" w:customStyle="1" w:styleId="Bodytext352">
    <w:name w:val="Body text (3)52"/>
    <w:uiPriority w:val="99"/>
    <w:rsid w:val="002A002F"/>
    <w:rPr>
      <w:rFonts w:ascii="Times New Roman" w:hAnsi="Times New Roman" w:cs="Times New Roman"/>
      <w:b/>
      <w:bCs/>
      <w:spacing w:val="0"/>
      <w:sz w:val="18"/>
      <w:szCs w:val="18"/>
      <w:lang w:val="en-US" w:eastAsia="en-US"/>
    </w:rPr>
  </w:style>
  <w:style w:type="character" w:customStyle="1" w:styleId="Bodytext351">
    <w:name w:val="Body text (3)51"/>
    <w:uiPriority w:val="99"/>
    <w:rsid w:val="002A002F"/>
    <w:rPr>
      <w:rFonts w:ascii="Times New Roman" w:hAnsi="Times New Roman" w:cs="Times New Roman"/>
      <w:b/>
      <w:bCs/>
      <w:spacing w:val="0"/>
      <w:sz w:val="18"/>
      <w:szCs w:val="18"/>
      <w:lang w:val="fr-FR" w:eastAsia="fr-FR"/>
    </w:rPr>
  </w:style>
  <w:style w:type="character" w:customStyle="1" w:styleId="Bodytext350">
    <w:name w:val="Body text (3)50"/>
    <w:uiPriority w:val="99"/>
    <w:rsid w:val="002A002F"/>
    <w:rPr>
      <w:rFonts w:ascii="Times New Roman" w:hAnsi="Times New Roman" w:cs="Times New Roman"/>
      <w:b/>
      <w:bCs/>
      <w:spacing w:val="0"/>
      <w:sz w:val="18"/>
      <w:szCs w:val="18"/>
    </w:rPr>
  </w:style>
  <w:style w:type="character" w:customStyle="1" w:styleId="Bodytext349">
    <w:name w:val="Body text (3)49"/>
    <w:uiPriority w:val="99"/>
    <w:rsid w:val="002A002F"/>
    <w:rPr>
      <w:rFonts w:ascii="Times New Roman" w:hAnsi="Times New Roman" w:cs="Times New Roman"/>
      <w:b/>
      <w:bCs/>
      <w:spacing w:val="0"/>
      <w:sz w:val="18"/>
      <w:szCs w:val="18"/>
    </w:rPr>
  </w:style>
  <w:style w:type="character" w:customStyle="1" w:styleId="Bodytext348">
    <w:name w:val="Body text (3)48"/>
    <w:uiPriority w:val="99"/>
    <w:rsid w:val="002A002F"/>
    <w:rPr>
      <w:rFonts w:ascii="Times New Roman" w:hAnsi="Times New Roman" w:cs="Times New Roman"/>
      <w:b/>
      <w:bCs/>
      <w:spacing w:val="0"/>
      <w:sz w:val="18"/>
      <w:szCs w:val="18"/>
      <w:lang w:val="fr-FR" w:eastAsia="fr-FR"/>
    </w:rPr>
  </w:style>
  <w:style w:type="character" w:customStyle="1" w:styleId="Bodytext347">
    <w:name w:val="Body text (3)47"/>
    <w:uiPriority w:val="99"/>
    <w:rsid w:val="002A002F"/>
    <w:rPr>
      <w:rFonts w:ascii="Times New Roman" w:hAnsi="Times New Roman" w:cs="Times New Roman"/>
      <w:b/>
      <w:bCs/>
      <w:spacing w:val="0"/>
      <w:sz w:val="18"/>
      <w:szCs w:val="18"/>
      <w:lang w:val="fr-FR" w:eastAsia="fr-FR"/>
    </w:rPr>
  </w:style>
  <w:style w:type="character" w:customStyle="1" w:styleId="Bodytext346">
    <w:name w:val="Body text (3)46"/>
    <w:uiPriority w:val="99"/>
    <w:rsid w:val="002A002F"/>
    <w:rPr>
      <w:rFonts w:ascii="Times New Roman" w:hAnsi="Times New Roman" w:cs="Times New Roman"/>
      <w:b/>
      <w:bCs/>
      <w:spacing w:val="0"/>
      <w:sz w:val="18"/>
      <w:szCs w:val="18"/>
    </w:rPr>
  </w:style>
  <w:style w:type="character" w:customStyle="1" w:styleId="Bodytext68">
    <w:name w:val="Body text (6)8"/>
    <w:uiPriority w:val="99"/>
    <w:rsid w:val="002A002F"/>
    <w:rPr>
      <w:rFonts w:ascii="Times New Roman" w:hAnsi="Times New Roman" w:cs="Times New Roman"/>
      <w:i/>
      <w:iCs/>
      <w:spacing w:val="0"/>
      <w:sz w:val="16"/>
      <w:szCs w:val="16"/>
    </w:rPr>
  </w:style>
  <w:style w:type="character" w:customStyle="1" w:styleId="Heading36">
    <w:name w:val="Heading #36"/>
    <w:uiPriority w:val="99"/>
    <w:rsid w:val="002A002F"/>
    <w:rPr>
      <w:rFonts w:ascii="Times New Roman" w:hAnsi="Times New Roman" w:cs="Times New Roman"/>
      <w:b/>
      <w:bCs/>
      <w:spacing w:val="0"/>
      <w:sz w:val="16"/>
      <w:szCs w:val="16"/>
    </w:rPr>
  </w:style>
  <w:style w:type="character" w:customStyle="1" w:styleId="Heading3NotBold3">
    <w:name w:val="Heading #3 + Not Bold3"/>
    <w:uiPriority w:val="99"/>
    <w:rsid w:val="002A002F"/>
    <w:rPr>
      <w:rFonts w:ascii="Times New Roman" w:hAnsi="Times New Roman" w:cs="Times New Roman"/>
      <w:b/>
      <w:bCs/>
      <w:spacing w:val="0"/>
      <w:sz w:val="16"/>
      <w:szCs w:val="16"/>
    </w:rPr>
  </w:style>
  <w:style w:type="character" w:customStyle="1" w:styleId="Tablecaption">
    <w:name w:val="Table caption_"/>
    <w:link w:val="Tablecaption0"/>
    <w:uiPriority w:val="99"/>
    <w:locked/>
    <w:rsid w:val="002A002F"/>
    <w:rPr>
      <w:rFonts w:ascii="Times New Roman" w:hAnsi="Times New Roman" w:cs="Times New Roman"/>
      <w:spacing w:val="0"/>
      <w:sz w:val="16"/>
      <w:szCs w:val="16"/>
    </w:rPr>
  </w:style>
  <w:style w:type="paragraph" w:customStyle="1" w:styleId="Tablecaption0">
    <w:name w:val="Table caption"/>
    <w:basedOn w:val="a"/>
    <w:link w:val="Tablecaption"/>
    <w:uiPriority w:val="99"/>
    <w:rsid w:val="002A002F"/>
    <w:pPr>
      <w:shd w:val="clear" w:color="auto" w:fill="FFFFFF"/>
      <w:spacing w:line="240" w:lineRule="atLeast"/>
    </w:pPr>
    <w:rPr>
      <w:rFonts w:ascii="Times New Roman" w:hAnsi="Times New Roman" w:cs="Times New Roman"/>
      <w:color w:val="auto"/>
      <w:sz w:val="16"/>
      <w:szCs w:val="16"/>
      <w:lang w:eastAsia="ru-RU"/>
    </w:rPr>
  </w:style>
  <w:style w:type="character" w:customStyle="1" w:styleId="Heading3NotBold2">
    <w:name w:val="Heading #3 + Not Bold2"/>
    <w:uiPriority w:val="99"/>
    <w:rsid w:val="002A002F"/>
    <w:rPr>
      <w:rFonts w:ascii="Times New Roman" w:hAnsi="Times New Roman" w:cs="Times New Roman"/>
      <w:b/>
      <w:bCs/>
      <w:spacing w:val="0"/>
      <w:sz w:val="16"/>
      <w:szCs w:val="16"/>
    </w:rPr>
  </w:style>
  <w:style w:type="character" w:customStyle="1" w:styleId="Heading35">
    <w:name w:val="Heading #35"/>
    <w:uiPriority w:val="99"/>
    <w:rsid w:val="002A002F"/>
    <w:rPr>
      <w:rFonts w:ascii="Times New Roman" w:hAnsi="Times New Roman" w:cs="Times New Roman"/>
      <w:b/>
      <w:bCs/>
      <w:spacing w:val="0"/>
      <w:sz w:val="16"/>
      <w:szCs w:val="16"/>
    </w:rPr>
  </w:style>
  <w:style w:type="character" w:customStyle="1" w:styleId="TablecaptionItalic">
    <w:name w:val="Table caption + Italic"/>
    <w:uiPriority w:val="99"/>
    <w:rsid w:val="002A002F"/>
    <w:rPr>
      <w:rFonts w:ascii="Times New Roman" w:hAnsi="Times New Roman" w:cs="Times New Roman"/>
      <w:i/>
      <w:iCs/>
      <w:spacing w:val="0"/>
      <w:sz w:val="16"/>
      <w:szCs w:val="16"/>
    </w:rPr>
  </w:style>
  <w:style w:type="character" w:customStyle="1" w:styleId="Heading3NotBold1">
    <w:name w:val="Heading #3 + Not Bold1"/>
    <w:uiPriority w:val="99"/>
    <w:rsid w:val="002A002F"/>
    <w:rPr>
      <w:rFonts w:ascii="Times New Roman" w:hAnsi="Times New Roman" w:cs="Times New Roman"/>
      <w:b/>
      <w:bCs/>
      <w:spacing w:val="0"/>
      <w:sz w:val="16"/>
      <w:szCs w:val="16"/>
    </w:rPr>
  </w:style>
  <w:style w:type="character" w:customStyle="1" w:styleId="Heading34">
    <w:name w:val="Heading #34"/>
    <w:uiPriority w:val="99"/>
    <w:rsid w:val="002A002F"/>
    <w:rPr>
      <w:rFonts w:ascii="Times New Roman" w:hAnsi="Times New Roman" w:cs="Times New Roman"/>
      <w:b/>
      <w:bCs/>
      <w:spacing w:val="0"/>
      <w:sz w:val="16"/>
      <w:szCs w:val="16"/>
    </w:rPr>
  </w:style>
  <w:style w:type="character" w:customStyle="1" w:styleId="Bodytext345">
    <w:name w:val="Body text (3)45"/>
    <w:uiPriority w:val="99"/>
    <w:rsid w:val="002A002F"/>
    <w:rPr>
      <w:rFonts w:ascii="Times New Roman" w:hAnsi="Times New Roman" w:cs="Times New Roman"/>
      <w:b/>
      <w:bCs/>
      <w:spacing w:val="0"/>
      <w:sz w:val="18"/>
      <w:szCs w:val="18"/>
    </w:rPr>
  </w:style>
  <w:style w:type="character" w:customStyle="1" w:styleId="BodytextSpacing4pt">
    <w:name w:val="Body text + Spacing 4 pt"/>
    <w:uiPriority w:val="99"/>
    <w:rsid w:val="002A002F"/>
    <w:rPr>
      <w:rFonts w:ascii="Times New Roman" w:hAnsi="Times New Roman" w:cs="Times New Roman"/>
      <w:spacing w:val="80"/>
      <w:sz w:val="16"/>
      <w:szCs w:val="16"/>
    </w:rPr>
  </w:style>
  <w:style w:type="character" w:customStyle="1" w:styleId="Bodytext344">
    <w:name w:val="Body text (3)44"/>
    <w:uiPriority w:val="99"/>
    <w:rsid w:val="002A002F"/>
    <w:rPr>
      <w:rFonts w:ascii="Times New Roman" w:hAnsi="Times New Roman" w:cs="Times New Roman"/>
      <w:b/>
      <w:bCs/>
      <w:spacing w:val="0"/>
      <w:sz w:val="18"/>
      <w:szCs w:val="18"/>
    </w:rPr>
  </w:style>
  <w:style w:type="character" w:customStyle="1" w:styleId="Bodytext67">
    <w:name w:val="Body text (6)7"/>
    <w:uiPriority w:val="99"/>
    <w:rsid w:val="002A002F"/>
    <w:rPr>
      <w:rFonts w:ascii="Times New Roman" w:hAnsi="Times New Roman" w:cs="Times New Roman"/>
      <w:i/>
      <w:iCs/>
      <w:spacing w:val="0"/>
      <w:sz w:val="16"/>
      <w:szCs w:val="16"/>
    </w:rPr>
  </w:style>
  <w:style w:type="character" w:customStyle="1" w:styleId="Heading336">
    <w:name w:val="Heading #33"/>
    <w:uiPriority w:val="99"/>
    <w:rsid w:val="002A002F"/>
    <w:rPr>
      <w:rFonts w:ascii="Times New Roman" w:hAnsi="Times New Roman" w:cs="Times New Roman"/>
      <w:b/>
      <w:bCs/>
      <w:spacing w:val="0"/>
      <w:sz w:val="16"/>
      <w:szCs w:val="16"/>
    </w:rPr>
  </w:style>
  <w:style w:type="character" w:customStyle="1" w:styleId="Heading13">
    <w:name w:val="Heading #13"/>
    <w:uiPriority w:val="99"/>
    <w:rsid w:val="002A002F"/>
    <w:rPr>
      <w:rFonts w:ascii="Times New Roman" w:hAnsi="Times New Roman" w:cs="Times New Roman"/>
      <w:b/>
      <w:bCs/>
      <w:spacing w:val="0"/>
      <w:sz w:val="18"/>
      <w:szCs w:val="18"/>
    </w:rPr>
  </w:style>
  <w:style w:type="character" w:customStyle="1" w:styleId="Bodytext66">
    <w:name w:val="Body text (6)6"/>
    <w:uiPriority w:val="99"/>
    <w:rsid w:val="002A002F"/>
    <w:rPr>
      <w:rFonts w:ascii="Times New Roman" w:hAnsi="Times New Roman" w:cs="Times New Roman"/>
      <w:i/>
      <w:iCs/>
      <w:spacing w:val="0"/>
      <w:sz w:val="16"/>
      <w:szCs w:val="16"/>
    </w:rPr>
  </w:style>
  <w:style w:type="character" w:customStyle="1" w:styleId="Bodytext215">
    <w:name w:val="Body text (2)15"/>
    <w:uiPriority w:val="99"/>
    <w:rsid w:val="002A002F"/>
    <w:rPr>
      <w:rFonts w:ascii="Times New Roman" w:hAnsi="Times New Roman" w:cs="Times New Roman"/>
      <w:b/>
      <w:bCs/>
      <w:noProof/>
      <w:spacing w:val="0"/>
      <w:sz w:val="16"/>
      <w:szCs w:val="16"/>
    </w:rPr>
  </w:style>
  <w:style w:type="character" w:customStyle="1" w:styleId="BodytextItalic1">
    <w:name w:val="Body text + Italic1"/>
    <w:uiPriority w:val="99"/>
    <w:rsid w:val="002A002F"/>
    <w:rPr>
      <w:rFonts w:ascii="Times New Roman" w:hAnsi="Times New Roman" w:cs="Times New Roman"/>
      <w:i/>
      <w:iCs/>
      <w:spacing w:val="0"/>
      <w:sz w:val="16"/>
      <w:szCs w:val="16"/>
    </w:rPr>
  </w:style>
  <w:style w:type="character" w:customStyle="1" w:styleId="Bodytext214">
    <w:name w:val="Body text (2)14"/>
    <w:uiPriority w:val="99"/>
    <w:rsid w:val="002A002F"/>
    <w:rPr>
      <w:rFonts w:ascii="Times New Roman" w:hAnsi="Times New Roman" w:cs="Times New Roman"/>
      <w:b/>
      <w:bCs/>
      <w:noProof/>
      <w:spacing w:val="0"/>
      <w:sz w:val="16"/>
      <w:szCs w:val="16"/>
    </w:rPr>
  </w:style>
  <w:style w:type="character" w:customStyle="1" w:styleId="Bodytext10pt2">
    <w:name w:val="Body text + 10 pt2"/>
    <w:aliases w:val="Small Caps2"/>
    <w:uiPriority w:val="99"/>
    <w:rsid w:val="002A002F"/>
    <w:rPr>
      <w:rFonts w:ascii="Times New Roman" w:hAnsi="Times New Roman" w:cs="Times New Roman"/>
      <w:smallCaps/>
      <w:spacing w:val="0"/>
      <w:sz w:val="20"/>
      <w:szCs w:val="20"/>
    </w:rPr>
  </w:style>
  <w:style w:type="character" w:customStyle="1" w:styleId="Bodytext213">
    <w:name w:val="Body text (2)13"/>
    <w:uiPriority w:val="99"/>
    <w:rsid w:val="002A002F"/>
    <w:rPr>
      <w:rFonts w:ascii="Times New Roman" w:hAnsi="Times New Roman" w:cs="Times New Roman"/>
      <w:b/>
      <w:bCs/>
      <w:noProof/>
      <w:spacing w:val="0"/>
      <w:sz w:val="16"/>
      <w:szCs w:val="16"/>
    </w:rPr>
  </w:style>
  <w:style w:type="character" w:customStyle="1" w:styleId="Bodytext343">
    <w:name w:val="Body text (3)43"/>
    <w:uiPriority w:val="99"/>
    <w:rsid w:val="002A002F"/>
    <w:rPr>
      <w:rFonts w:ascii="Times New Roman" w:hAnsi="Times New Roman" w:cs="Times New Roman"/>
      <w:b/>
      <w:bCs/>
      <w:spacing w:val="0"/>
      <w:sz w:val="18"/>
      <w:szCs w:val="18"/>
    </w:rPr>
  </w:style>
  <w:style w:type="character" w:customStyle="1" w:styleId="Bodytext342">
    <w:name w:val="Body text (3)42"/>
    <w:uiPriority w:val="99"/>
    <w:rsid w:val="002A002F"/>
    <w:rPr>
      <w:rFonts w:ascii="Times New Roman" w:hAnsi="Times New Roman" w:cs="Times New Roman"/>
      <w:b/>
      <w:bCs/>
      <w:spacing w:val="0"/>
      <w:sz w:val="18"/>
      <w:szCs w:val="18"/>
    </w:rPr>
  </w:style>
  <w:style w:type="character" w:customStyle="1" w:styleId="Bodytext341">
    <w:name w:val="Body text (3)41"/>
    <w:uiPriority w:val="99"/>
    <w:rsid w:val="002A002F"/>
    <w:rPr>
      <w:rFonts w:ascii="Times New Roman" w:hAnsi="Times New Roman" w:cs="Times New Roman"/>
      <w:b/>
      <w:bCs/>
      <w:spacing w:val="0"/>
      <w:sz w:val="18"/>
      <w:szCs w:val="18"/>
    </w:rPr>
  </w:style>
  <w:style w:type="character" w:customStyle="1" w:styleId="Bodytext340">
    <w:name w:val="Body text (3)40"/>
    <w:uiPriority w:val="99"/>
    <w:rsid w:val="002A002F"/>
    <w:rPr>
      <w:rFonts w:ascii="Times New Roman" w:hAnsi="Times New Roman" w:cs="Times New Roman"/>
      <w:b/>
      <w:bCs/>
      <w:spacing w:val="0"/>
      <w:sz w:val="18"/>
      <w:szCs w:val="18"/>
    </w:rPr>
  </w:style>
  <w:style w:type="character" w:customStyle="1" w:styleId="Bodytext339">
    <w:name w:val="Body text (3)39"/>
    <w:uiPriority w:val="99"/>
    <w:rsid w:val="002A002F"/>
    <w:rPr>
      <w:rFonts w:ascii="Times New Roman" w:hAnsi="Times New Roman" w:cs="Times New Roman"/>
      <w:b/>
      <w:bCs/>
      <w:spacing w:val="0"/>
      <w:sz w:val="18"/>
      <w:szCs w:val="18"/>
      <w:lang w:val="en-US" w:eastAsia="en-US"/>
    </w:rPr>
  </w:style>
  <w:style w:type="character" w:customStyle="1" w:styleId="Bodytext338">
    <w:name w:val="Body text (3)38"/>
    <w:uiPriority w:val="99"/>
    <w:rsid w:val="002A002F"/>
    <w:rPr>
      <w:rFonts w:ascii="Times New Roman" w:hAnsi="Times New Roman" w:cs="Times New Roman"/>
      <w:b/>
      <w:bCs/>
      <w:spacing w:val="0"/>
      <w:sz w:val="18"/>
      <w:szCs w:val="18"/>
    </w:rPr>
  </w:style>
  <w:style w:type="character" w:customStyle="1" w:styleId="Bodytext65">
    <w:name w:val="Body text (6)5"/>
    <w:uiPriority w:val="99"/>
    <w:rsid w:val="002A002F"/>
    <w:rPr>
      <w:rFonts w:ascii="Times New Roman" w:hAnsi="Times New Roman" w:cs="Times New Roman"/>
      <w:i/>
      <w:iCs/>
      <w:spacing w:val="0"/>
      <w:sz w:val="16"/>
      <w:szCs w:val="16"/>
    </w:rPr>
  </w:style>
  <w:style w:type="character" w:customStyle="1" w:styleId="Tablecaption2">
    <w:name w:val="Table caption (2)_"/>
    <w:link w:val="Tablecaption21"/>
    <w:uiPriority w:val="99"/>
    <w:locked/>
    <w:rsid w:val="002A002F"/>
    <w:rPr>
      <w:rFonts w:ascii="Times New Roman" w:hAnsi="Times New Roman" w:cs="Times New Roman"/>
      <w:sz w:val="14"/>
      <w:szCs w:val="14"/>
    </w:rPr>
  </w:style>
  <w:style w:type="paragraph" w:customStyle="1" w:styleId="Tablecaption21">
    <w:name w:val="Table caption (2)1"/>
    <w:basedOn w:val="a"/>
    <w:link w:val="Tablecaption2"/>
    <w:uiPriority w:val="99"/>
    <w:rsid w:val="002A002F"/>
    <w:pPr>
      <w:shd w:val="clear" w:color="auto" w:fill="FFFFFF"/>
      <w:spacing w:line="168" w:lineRule="exact"/>
      <w:ind w:hanging="300"/>
    </w:pPr>
    <w:rPr>
      <w:rFonts w:ascii="Times New Roman" w:hAnsi="Times New Roman" w:cs="Times New Roman"/>
      <w:color w:val="auto"/>
      <w:sz w:val="14"/>
      <w:szCs w:val="14"/>
      <w:lang w:eastAsia="ru-RU"/>
    </w:rPr>
  </w:style>
  <w:style w:type="character" w:customStyle="1" w:styleId="Tablecaption28pt">
    <w:name w:val="Table caption (2) + 8 pt"/>
    <w:uiPriority w:val="99"/>
    <w:rsid w:val="002A002F"/>
    <w:rPr>
      <w:rFonts w:ascii="Times New Roman" w:hAnsi="Times New Roman" w:cs="Times New Roman"/>
      <w:spacing w:val="0"/>
      <w:sz w:val="16"/>
      <w:szCs w:val="16"/>
    </w:rPr>
  </w:style>
  <w:style w:type="character" w:customStyle="1" w:styleId="Tablecaption3">
    <w:name w:val="Table caption (3)_"/>
    <w:link w:val="Tablecaption30"/>
    <w:uiPriority w:val="99"/>
    <w:locked/>
    <w:rsid w:val="002A002F"/>
    <w:rPr>
      <w:rFonts w:ascii="Times New Roman" w:hAnsi="Times New Roman" w:cs="Times New Roman"/>
      <w:b/>
      <w:bCs/>
      <w:spacing w:val="0"/>
      <w:sz w:val="16"/>
      <w:szCs w:val="16"/>
    </w:rPr>
  </w:style>
  <w:style w:type="paragraph" w:customStyle="1" w:styleId="Tablecaption30">
    <w:name w:val="Table caption (3)"/>
    <w:basedOn w:val="a"/>
    <w:link w:val="Tablecaption3"/>
    <w:uiPriority w:val="99"/>
    <w:rsid w:val="002A002F"/>
    <w:pPr>
      <w:shd w:val="clear" w:color="auto" w:fill="FFFFFF"/>
      <w:spacing w:line="240" w:lineRule="atLeast"/>
    </w:pPr>
    <w:rPr>
      <w:rFonts w:ascii="Times New Roman" w:hAnsi="Times New Roman" w:cs="Times New Roman"/>
      <w:b/>
      <w:bCs/>
      <w:color w:val="auto"/>
      <w:sz w:val="16"/>
      <w:szCs w:val="16"/>
      <w:lang w:eastAsia="ru-RU"/>
    </w:rPr>
  </w:style>
  <w:style w:type="character" w:customStyle="1" w:styleId="Tablecaption28pt5">
    <w:name w:val="Table caption (2) + 8 pt5"/>
    <w:uiPriority w:val="99"/>
    <w:rsid w:val="002A002F"/>
    <w:rPr>
      <w:rFonts w:ascii="Times New Roman" w:hAnsi="Times New Roman" w:cs="Times New Roman"/>
      <w:noProof/>
      <w:spacing w:val="0"/>
      <w:sz w:val="16"/>
      <w:szCs w:val="16"/>
    </w:rPr>
  </w:style>
  <w:style w:type="character" w:customStyle="1" w:styleId="Tablecaption28pt4">
    <w:name w:val="Table caption (2) + 8 pt4"/>
    <w:uiPriority w:val="99"/>
    <w:rsid w:val="002A002F"/>
    <w:rPr>
      <w:rFonts w:ascii="Times New Roman" w:hAnsi="Times New Roman" w:cs="Times New Roman"/>
      <w:noProof/>
      <w:spacing w:val="0"/>
      <w:sz w:val="16"/>
      <w:szCs w:val="16"/>
    </w:rPr>
  </w:style>
  <w:style w:type="character" w:customStyle="1" w:styleId="Bodytext64">
    <w:name w:val="Body text (6)4"/>
    <w:uiPriority w:val="99"/>
    <w:rsid w:val="002A002F"/>
    <w:rPr>
      <w:rFonts w:ascii="Times New Roman" w:hAnsi="Times New Roman" w:cs="Times New Roman"/>
      <w:i/>
      <w:iCs/>
      <w:spacing w:val="0"/>
      <w:sz w:val="16"/>
      <w:szCs w:val="16"/>
    </w:rPr>
  </w:style>
  <w:style w:type="character" w:customStyle="1" w:styleId="Bodytext212">
    <w:name w:val="Body text (2)12"/>
    <w:uiPriority w:val="99"/>
    <w:rsid w:val="002A002F"/>
    <w:rPr>
      <w:rFonts w:ascii="Times New Roman" w:hAnsi="Times New Roman" w:cs="Times New Roman"/>
      <w:b/>
      <w:bCs/>
      <w:noProof/>
      <w:spacing w:val="0"/>
      <w:sz w:val="16"/>
      <w:szCs w:val="16"/>
    </w:rPr>
  </w:style>
  <w:style w:type="character" w:customStyle="1" w:styleId="Tablecaption28pt3">
    <w:name w:val="Table caption (2) + 8 pt3"/>
    <w:uiPriority w:val="99"/>
    <w:rsid w:val="002A002F"/>
    <w:rPr>
      <w:rFonts w:ascii="Times New Roman" w:hAnsi="Times New Roman" w:cs="Times New Roman"/>
      <w:spacing w:val="0"/>
      <w:sz w:val="16"/>
      <w:szCs w:val="16"/>
    </w:rPr>
  </w:style>
  <w:style w:type="character" w:customStyle="1" w:styleId="Tablecaption28pt2">
    <w:name w:val="Table caption (2) + 8 pt2"/>
    <w:uiPriority w:val="99"/>
    <w:rsid w:val="002A002F"/>
    <w:rPr>
      <w:rFonts w:ascii="Times New Roman" w:hAnsi="Times New Roman" w:cs="Times New Roman"/>
      <w:spacing w:val="0"/>
      <w:sz w:val="16"/>
      <w:szCs w:val="16"/>
    </w:rPr>
  </w:style>
  <w:style w:type="character" w:customStyle="1" w:styleId="Bodytext63">
    <w:name w:val="Body text (6)3"/>
    <w:uiPriority w:val="99"/>
    <w:rsid w:val="002A002F"/>
    <w:rPr>
      <w:rFonts w:ascii="Times New Roman" w:hAnsi="Times New Roman" w:cs="Times New Roman"/>
      <w:i/>
      <w:iCs/>
      <w:spacing w:val="0"/>
      <w:sz w:val="16"/>
      <w:szCs w:val="16"/>
    </w:rPr>
  </w:style>
  <w:style w:type="character" w:customStyle="1" w:styleId="Bodytext211">
    <w:name w:val="Body text (2)11"/>
    <w:uiPriority w:val="99"/>
    <w:rsid w:val="002A002F"/>
    <w:rPr>
      <w:rFonts w:ascii="Times New Roman" w:hAnsi="Times New Roman" w:cs="Times New Roman"/>
      <w:b/>
      <w:bCs/>
      <w:spacing w:val="0"/>
      <w:sz w:val="16"/>
      <w:szCs w:val="16"/>
    </w:rPr>
  </w:style>
  <w:style w:type="character" w:customStyle="1" w:styleId="Bodytext210">
    <w:name w:val="Body text (2)10"/>
    <w:uiPriority w:val="99"/>
    <w:rsid w:val="002A002F"/>
    <w:rPr>
      <w:rFonts w:ascii="Times New Roman" w:hAnsi="Times New Roman" w:cs="Times New Roman"/>
      <w:b/>
      <w:bCs/>
      <w:noProof/>
      <w:spacing w:val="0"/>
      <w:sz w:val="16"/>
      <w:szCs w:val="16"/>
    </w:rPr>
  </w:style>
  <w:style w:type="character" w:customStyle="1" w:styleId="Bodytext10">
    <w:name w:val="Body text (10)_"/>
    <w:link w:val="Bodytext101"/>
    <w:uiPriority w:val="99"/>
    <w:locked/>
    <w:rsid w:val="002A002F"/>
    <w:rPr>
      <w:rFonts w:ascii="Times New Roman" w:hAnsi="Times New Roman" w:cs="Times New Roman"/>
      <w:smallCaps/>
      <w:spacing w:val="0"/>
      <w:sz w:val="20"/>
      <w:szCs w:val="20"/>
    </w:rPr>
  </w:style>
  <w:style w:type="paragraph" w:customStyle="1" w:styleId="Bodytext101">
    <w:name w:val="Body text (10)1"/>
    <w:basedOn w:val="a"/>
    <w:link w:val="Bodytext10"/>
    <w:uiPriority w:val="99"/>
    <w:rsid w:val="002A002F"/>
    <w:pPr>
      <w:shd w:val="clear" w:color="auto" w:fill="FFFFFF"/>
      <w:spacing w:after="240" w:line="240" w:lineRule="atLeast"/>
    </w:pPr>
    <w:rPr>
      <w:rFonts w:ascii="Times New Roman" w:hAnsi="Times New Roman" w:cs="Times New Roman"/>
      <w:smallCaps/>
      <w:color w:val="auto"/>
      <w:sz w:val="20"/>
      <w:szCs w:val="20"/>
      <w:lang w:eastAsia="ru-RU"/>
    </w:rPr>
  </w:style>
  <w:style w:type="character" w:customStyle="1" w:styleId="Bodytext100">
    <w:name w:val="Body text (10)"/>
    <w:uiPriority w:val="99"/>
    <w:rsid w:val="002A002F"/>
    <w:rPr>
      <w:rFonts w:ascii="Times New Roman" w:hAnsi="Times New Roman" w:cs="Times New Roman"/>
      <w:smallCaps/>
      <w:spacing w:val="0"/>
      <w:sz w:val="20"/>
      <w:szCs w:val="20"/>
    </w:rPr>
  </w:style>
  <w:style w:type="character" w:customStyle="1" w:styleId="Bodytext108pt">
    <w:name w:val="Body text (10) + 8 pt"/>
    <w:aliases w:val="Not Small Caps"/>
    <w:uiPriority w:val="99"/>
    <w:rsid w:val="002A002F"/>
    <w:rPr>
      <w:rFonts w:ascii="Times New Roman" w:hAnsi="Times New Roman" w:cs="Times New Roman"/>
      <w:smallCaps/>
      <w:spacing w:val="0"/>
      <w:sz w:val="16"/>
      <w:szCs w:val="16"/>
    </w:rPr>
  </w:style>
  <w:style w:type="character" w:customStyle="1" w:styleId="Bodytext337">
    <w:name w:val="Body text (3)37"/>
    <w:uiPriority w:val="99"/>
    <w:rsid w:val="002A002F"/>
    <w:rPr>
      <w:rFonts w:ascii="Times New Roman" w:hAnsi="Times New Roman" w:cs="Times New Roman"/>
      <w:b/>
      <w:bCs/>
      <w:spacing w:val="0"/>
      <w:sz w:val="18"/>
      <w:szCs w:val="18"/>
    </w:rPr>
  </w:style>
  <w:style w:type="character" w:customStyle="1" w:styleId="Bodytext336">
    <w:name w:val="Body text (3)36"/>
    <w:uiPriority w:val="99"/>
    <w:rsid w:val="002A002F"/>
    <w:rPr>
      <w:rFonts w:ascii="Times New Roman" w:hAnsi="Times New Roman" w:cs="Times New Roman"/>
      <w:b/>
      <w:bCs/>
      <w:spacing w:val="0"/>
      <w:sz w:val="18"/>
      <w:szCs w:val="18"/>
      <w:lang w:val="en-US" w:eastAsia="en-US"/>
    </w:rPr>
  </w:style>
  <w:style w:type="character" w:customStyle="1" w:styleId="Bodytext335">
    <w:name w:val="Body text (3)35"/>
    <w:uiPriority w:val="99"/>
    <w:rsid w:val="002A002F"/>
    <w:rPr>
      <w:rFonts w:ascii="Times New Roman" w:hAnsi="Times New Roman" w:cs="Times New Roman"/>
      <w:b/>
      <w:bCs/>
      <w:spacing w:val="0"/>
      <w:sz w:val="18"/>
      <w:szCs w:val="18"/>
    </w:rPr>
  </w:style>
  <w:style w:type="character" w:customStyle="1" w:styleId="Bodytext334">
    <w:name w:val="Body text (3)34"/>
    <w:uiPriority w:val="99"/>
    <w:rsid w:val="002A002F"/>
    <w:rPr>
      <w:rFonts w:ascii="Times New Roman" w:hAnsi="Times New Roman" w:cs="Times New Roman"/>
      <w:b/>
      <w:bCs/>
      <w:spacing w:val="0"/>
      <w:sz w:val="18"/>
      <w:szCs w:val="18"/>
      <w:lang w:val="en-US" w:eastAsia="en-US"/>
    </w:rPr>
  </w:style>
  <w:style w:type="character" w:customStyle="1" w:styleId="Bodytext333">
    <w:name w:val="Body text (3)33"/>
    <w:uiPriority w:val="99"/>
    <w:rsid w:val="002A002F"/>
    <w:rPr>
      <w:rFonts w:ascii="Times New Roman" w:hAnsi="Times New Roman" w:cs="Times New Roman"/>
      <w:b/>
      <w:bCs/>
      <w:spacing w:val="0"/>
      <w:sz w:val="18"/>
      <w:szCs w:val="18"/>
    </w:rPr>
  </w:style>
  <w:style w:type="character" w:customStyle="1" w:styleId="Bodytext332">
    <w:name w:val="Body text (3)32"/>
    <w:uiPriority w:val="99"/>
    <w:rsid w:val="002A002F"/>
    <w:rPr>
      <w:rFonts w:ascii="Times New Roman" w:hAnsi="Times New Roman" w:cs="Times New Roman"/>
      <w:b/>
      <w:bCs/>
      <w:spacing w:val="0"/>
      <w:sz w:val="18"/>
      <w:szCs w:val="18"/>
      <w:lang w:val="en-US" w:eastAsia="en-US"/>
    </w:rPr>
  </w:style>
  <w:style w:type="character" w:customStyle="1" w:styleId="Bodytext331">
    <w:name w:val="Body text (3)31"/>
    <w:uiPriority w:val="99"/>
    <w:rsid w:val="002A002F"/>
    <w:rPr>
      <w:rFonts w:ascii="Times New Roman" w:hAnsi="Times New Roman" w:cs="Times New Roman"/>
      <w:b/>
      <w:bCs/>
      <w:spacing w:val="0"/>
      <w:sz w:val="18"/>
      <w:szCs w:val="18"/>
      <w:lang w:val="en-US" w:eastAsia="en-US"/>
    </w:rPr>
  </w:style>
  <w:style w:type="character" w:customStyle="1" w:styleId="Bodytext330">
    <w:name w:val="Body text (3)30"/>
    <w:uiPriority w:val="99"/>
    <w:rsid w:val="002A002F"/>
    <w:rPr>
      <w:rFonts w:ascii="Times New Roman" w:hAnsi="Times New Roman" w:cs="Times New Roman"/>
      <w:b/>
      <w:bCs/>
      <w:spacing w:val="0"/>
      <w:sz w:val="18"/>
      <w:szCs w:val="18"/>
      <w:lang w:val="en-US" w:eastAsia="en-US"/>
    </w:rPr>
  </w:style>
  <w:style w:type="character" w:customStyle="1" w:styleId="Bodytext329">
    <w:name w:val="Body text (3)29"/>
    <w:uiPriority w:val="99"/>
    <w:rsid w:val="002A002F"/>
    <w:rPr>
      <w:rFonts w:ascii="Times New Roman" w:hAnsi="Times New Roman" w:cs="Times New Roman"/>
      <w:b/>
      <w:bCs/>
      <w:spacing w:val="0"/>
      <w:sz w:val="18"/>
      <w:szCs w:val="18"/>
      <w:lang w:val="en-US" w:eastAsia="en-US"/>
    </w:rPr>
  </w:style>
  <w:style w:type="character" w:customStyle="1" w:styleId="Bodytext328">
    <w:name w:val="Body text (3)28"/>
    <w:uiPriority w:val="99"/>
    <w:rsid w:val="002A002F"/>
    <w:rPr>
      <w:rFonts w:ascii="Times New Roman" w:hAnsi="Times New Roman" w:cs="Times New Roman"/>
      <w:b/>
      <w:bCs/>
      <w:spacing w:val="0"/>
      <w:sz w:val="18"/>
      <w:szCs w:val="18"/>
      <w:lang w:val="en-US" w:eastAsia="en-US"/>
    </w:rPr>
  </w:style>
  <w:style w:type="character" w:customStyle="1" w:styleId="Bodytext327">
    <w:name w:val="Body text (3)27"/>
    <w:uiPriority w:val="99"/>
    <w:rsid w:val="002A002F"/>
    <w:rPr>
      <w:rFonts w:ascii="Times New Roman" w:hAnsi="Times New Roman" w:cs="Times New Roman"/>
      <w:b/>
      <w:bCs/>
      <w:spacing w:val="0"/>
      <w:sz w:val="18"/>
      <w:szCs w:val="18"/>
      <w:lang w:val="en-US" w:eastAsia="en-US"/>
    </w:rPr>
  </w:style>
  <w:style w:type="character" w:customStyle="1" w:styleId="Bodytext326">
    <w:name w:val="Body text (3)26"/>
    <w:uiPriority w:val="99"/>
    <w:rsid w:val="002A002F"/>
    <w:rPr>
      <w:rFonts w:ascii="Times New Roman" w:hAnsi="Times New Roman" w:cs="Times New Roman"/>
      <w:b/>
      <w:bCs/>
      <w:spacing w:val="0"/>
      <w:sz w:val="18"/>
      <w:szCs w:val="18"/>
      <w:lang w:val="en-US" w:eastAsia="en-US"/>
    </w:rPr>
  </w:style>
  <w:style w:type="character" w:customStyle="1" w:styleId="Bodytext325">
    <w:name w:val="Body text (3)25"/>
    <w:uiPriority w:val="99"/>
    <w:rsid w:val="002A002F"/>
    <w:rPr>
      <w:rFonts w:ascii="Times New Roman" w:hAnsi="Times New Roman" w:cs="Times New Roman"/>
      <w:b/>
      <w:bCs/>
      <w:spacing w:val="0"/>
      <w:sz w:val="18"/>
      <w:szCs w:val="18"/>
      <w:lang w:val="en-US" w:eastAsia="en-US"/>
    </w:rPr>
  </w:style>
  <w:style w:type="character" w:customStyle="1" w:styleId="Bodytext324">
    <w:name w:val="Body text (3)24"/>
    <w:uiPriority w:val="99"/>
    <w:rsid w:val="002A002F"/>
    <w:rPr>
      <w:rFonts w:ascii="Times New Roman" w:hAnsi="Times New Roman" w:cs="Times New Roman"/>
      <w:b/>
      <w:bCs/>
      <w:spacing w:val="0"/>
      <w:sz w:val="18"/>
      <w:szCs w:val="18"/>
      <w:lang w:val="en-US" w:eastAsia="en-US"/>
    </w:rPr>
  </w:style>
  <w:style w:type="character" w:customStyle="1" w:styleId="Bodytext323">
    <w:name w:val="Body text (3)23"/>
    <w:uiPriority w:val="99"/>
    <w:rsid w:val="002A002F"/>
    <w:rPr>
      <w:rFonts w:ascii="Times New Roman" w:hAnsi="Times New Roman" w:cs="Times New Roman"/>
      <w:b/>
      <w:bCs/>
      <w:spacing w:val="0"/>
      <w:sz w:val="18"/>
      <w:szCs w:val="18"/>
      <w:lang w:val="en-US" w:eastAsia="en-US"/>
    </w:rPr>
  </w:style>
  <w:style w:type="character" w:customStyle="1" w:styleId="Bodytext88pt">
    <w:name w:val="Body text (8) + 8 pt"/>
    <w:uiPriority w:val="99"/>
    <w:rsid w:val="002A002F"/>
    <w:rPr>
      <w:rFonts w:ascii="Times New Roman" w:hAnsi="Times New Roman" w:cs="Times New Roman"/>
      <w:spacing w:val="0"/>
      <w:sz w:val="16"/>
      <w:szCs w:val="16"/>
    </w:rPr>
  </w:style>
  <w:style w:type="character" w:customStyle="1" w:styleId="Bodytext322">
    <w:name w:val="Body text (3)22"/>
    <w:uiPriority w:val="99"/>
    <w:rsid w:val="002A002F"/>
    <w:rPr>
      <w:rFonts w:ascii="Times New Roman" w:hAnsi="Times New Roman" w:cs="Times New Roman"/>
      <w:b/>
      <w:bCs/>
      <w:spacing w:val="0"/>
      <w:sz w:val="18"/>
      <w:szCs w:val="18"/>
    </w:rPr>
  </w:style>
  <w:style w:type="character" w:customStyle="1" w:styleId="Bodytext62">
    <w:name w:val="Body text (6)2"/>
    <w:uiPriority w:val="99"/>
    <w:rsid w:val="002A002F"/>
    <w:rPr>
      <w:rFonts w:ascii="Times New Roman" w:hAnsi="Times New Roman" w:cs="Times New Roman"/>
      <w:i/>
      <w:iCs/>
      <w:spacing w:val="0"/>
      <w:sz w:val="16"/>
      <w:szCs w:val="16"/>
    </w:rPr>
  </w:style>
  <w:style w:type="character" w:customStyle="1" w:styleId="Tablecaption2Italic">
    <w:name w:val="Table caption (2) + Italic"/>
    <w:uiPriority w:val="99"/>
    <w:rsid w:val="002A002F"/>
    <w:rPr>
      <w:rFonts w:ascii="Times New Roman" w:hAnsi="Times New Roman" w:cs="Times New Roman"/>
      <w:i/>
      <w:iCs/>
      <w:sz w:val="14"/>
      <w:szCs w:val="14"/>
    </w:rPr>
  </w:style>
  <w:style w:type="character" w:customStyle="1" w:styleId="Tablecaption28pt1">
    <w:name w:val="Table caption (2) + 8 pt1"/>
    <w:uiPriority w:val="99"/>
    <w:rsid w:val="002A002F"/>
    <w:rPr>
      <w:rFonts w:ascii="Times New Roman" w:hAnsi="Times New Roman" w:cs="Times New Roman"/>
      <w:noProof/>
      <w:spacing w:val="0"/>
      <w:sz w:val="16"/>
      <w:szCs w:val="16"/>
    </w:rPr>
  </w:style>
  <w:style w:type="character" w:customStyle="1" w:styleId="Bodytext321">
    <w:name w:val="Body text (3)21"/>
    <w:uiPriority w:val="99"/>
    <w:rsid w:val="002A002F"/>
    <w:rPr>
      <w:rFonts w:ascii="Times New Roman" w:hAnsi="Times New Roman" w:cs="Times New Roman"/>
      <w:b/>
      <w:bCs/>
      <w:spacing w:val="0"/>
      <w:sz w:val="18"/>
      <w:szCs w:val="18"/>
      <w:lang w:val="en-US" w:eastAsia="en-US"/>
    </w:rPr>
  </w:style>
  <w:style w:type="character" w:customStyle="1" w:styleId="Bodytext320">
    <w:name w:val="Body text (3)20"/>
    <w:uiPriority w:val="99"/>
    <w:rsid w:val="002A002F"/>
    <w:rPr>
      <w:rFonts w:ascii="Times New Roman" w:hAnsi="Times New Roman" w:cs="Times New Roman"/>
      <w:b/>
      <w:bCs/>
      <w:spacing w:val="0"/>
      <w:sz w:val="18"/>
      <w:szCs w:val="18"/>
      <w:lang w:val="en-US" w:eastAsia="en-US"/>
    </w:rPr>
  </w:style>
  <w:style w:type="character" w:customStyle="1" w:styleId="Bodytext319">
    <w:name w:val="Body text (3)19"/>
    <w:uiPriority w:val="99"/>
    <w:rsid w:val="002A002F"/>
    <w:rPr>
      <w:rFonts w:ascii="Times New Roman" w:hAnsi="Times New Roman" w:cs="Times New Roman"/>
      <w:b/>
      <w:bCs/>
      <w:spacing w:val="0"/>
      <w:sz w:val="18"/>
      <w:szCs w:val="18"/>
    </w:rPr>
  </w:style>
  <w:style w:type="character" w:customStyle="1" w:styleId="Bodytext318">
    <w:name w:val="Body text (3)18"/>
    <w:uiPriority w:val="99"/>
    <w:rsid w:val="002A002F"/>
    <w:rPr>
      <w:rFonts w:ascii="Times New Roman" w:hAnsi="Times New Roman" w:cs="Times New Roman"/>
      <w:b/>
      <w:bCs/>
      <w:spacing w:val="0"/>
      <w:sz w:val="18"/>
      <w:szCs w:val="18"/>
      <w:lang w:val="en-US" w:eastAsia="en-US"/>
    </w:rPr>
  </w:style>
  <w:style w:type="character" w:customStyle="1" w:styleId="Bodytext317">
    <w:name w:val="Body text (3)17"/>
    <w:uiPriority w:val="99"/>
    <w:rsid w:val="002A002F"/>
    <w:rPr>
      <w:rFonts w:ascii="Times New Roman" w:hAnsi="Times New Roman" w:cs="Times New Roman"/>
      <w:b/>
      <w:bCs/>
      <w:spacing w:val="0"/>
      <w:sz w:val="18"/>
      <w:szCs w:val="18"/>
    </w:rPr>
  </w:style>
  <w:style w:type="character" w:customStyle="1" w:styleId="Bodytext29">
    <w:name w:val="Body text (2)9"/>
    <w:uiPriority w:val="99"/>
    <w:rsid w:val="002A002F"/>
    <w:rPr>
      <w:rFonts w:ascii="Times New Roman" w:hAnsi="Times New Roman" w:cs="Times New Roman"/>
      <w:b/>
      <w:bCs/>
      <w:noProof/>
      <w:spacing w:val="0"/>
      <w:sz w:val="16"/>
      <w:szCs w:val="16"/>
    </w:rPr>
  </w:style>
  <w:style w:type="character" w:customStyle="1" w:styleId="Bodytext28">
    <w:name w:val="Body text (2)8"/>
    <w:uiPriority w:val="99"/>
    <w:rsid w:val="002A002F"/>
    <w:rPr>
      <w:rFonts w:ascii="Times New Roman" w:hAnsi="Times New Roman" w:cs="Times New Roman"/>
      <w:b/>
      <w:bCs/>
      <w:spacing w:val="0"/>
      <w:sz w:val="16"/>
      <w:szCs w:val="16"/>
    </w:rPr>
  </w:style>
  <w:style w:type="character" w:customStyle="1" w:styleId="Bodytext27">
    <w:name w:val="Body text (2)7"/>
    <w:uiPriority w:val="99"/>
    <w:rsid w:val="002A002F"/>
    <w:rPr>
      <w:rFonts w:ascii="Times New Roman" w:hAnsi="Times New Roman" w:cs="Times New Roman"/>
      <w:b/>
      <w:bCs/>
      <w:noProof/>
      <w:spacing w:val="0"/>
      <w:sz w:val="16"/>
      <w:szCs w:val="16"/>
    </w:rPr>
  </w:style>
  <w:style w:type="character" w:customStyle="1" w:styleId="Bodytext316">
    <w:name w:val="Body text (3)16"/>
    <w:uiPriority w:val="99"/>
    <w:rsid w:val="002A002F"/>
    <w:rPr>
      <w:rFonts w:ascii="Times New Roman" w:hAnsi="Times New Roman" w:cs="Times New Roman"/>
      <w:b/>
      <w:bCs/>
      <w:spacing w:val="0"/>
      <w:sz w:val="18"/>
      <w:szCs w:val="18"/>
      <w:lang w:val="en-US" w:eastAsia="en-US"/>
    </w:rPr>
  </w:style>
  <w:style w:type="character" w:customStyle="1" w:styleId="Bodytext315">
    <w:name w:val="Body text (3)15"/>
    <w:uiPriority w:val="99"/>
    <w:rsid w:val="002A002F"/>
    <w:rPr>
      <w:rFonts w:ascii="Times New Roman" w:hAnsi="Times New Roman" w:cs="Times New Roman"/>
      <w:b/>
      <w:bCs/>
      <w:spacing w:val="0"/>
      <w:sz w:val="18"/>
      <w:szCs w:val="18"/>
      <w:lang w:val="en-US" w:eastAsia="en-US"/>
    </w:rPr>
  </w:style>
  <w:style w:type="character" w:customStyle="1" w:styleId="Bodytext314">
    <w:name w:val="Body text (3)14"/>
    <w:uiPriority w:val="99"/>
    <w:rsid w:val="002A002F"/>
    <w:rPr>
      <w:rFonts w:ascii="Times New Roman" w:hAnsi="Times New Roman" w:cs="Times New Roman"/>
      <w:b/>
      <w:bCs/>
      <w:spacing w:val="0"/>
      <w:sz w:val="18"/>
      <w:szCs w:val="18"/>
      <w:lang w:val="en-US" w:eastAsia="en-US"/>
    </w:rPr>
  </w:style>
  <w:style w:type="character" w:customStyle="1" w:styleId="Bodytext313">
    <w:name w:val="Body text (3)13"/>
    <w:uiPriority w:val="99"/>
    <w:rsid w:val="002A002F"/>
    <w:rPr>
      <w:rFonts w:ascii="Times New Roman" w:hAnsi="Times New Roman" w:cs="Times New Roman"/>
      <w:b/>
      <w:bCs/>
      <w:spacing w:val="0"/>
      <w:sz w:val="18"/>
      <w:szCs w:val="18"/>
      <w:lang w:val="en-US" w:eastAsia="en-US"/>
    </w:rPr>
  </w:style>
  <w:style w:type="character" w:customStyle="1" w:styleId="Bodytext312">
    <w:name w:val="Body text (3)12"/>
    <w:uiPriority w:val="99"/>
    <w:rsid w:val="002A002F"/>
    <w:rPr>
      <w:rFonts w:ascii="Times New Roman" w:hAnsi="Times New Roman" w:cs="Times New Roman"/>
      <w:b/>
      <w:bCs/>
      <w:spacing w:val="0"/>
      <w:sz w:val="18"/>
      <w:szCs w:val="18"/>
    </w:rPr>
  </w:style>
  <w:style w:type="character" w:customStyle="1" w:styleId="Bodytext11">
    <w:name w:val="Body text (11)_"/>
    <w:link w:val="Bodytext110"/>
    <w:uiPriority w:val="99"/>
    <w:locked/>
    <w:rsid w:val="002A002F"/>
    <w:rPr>
      <w:rFonts w:ascii="Times New Roman" w:hAnsi="Times New Roman" w:cs="Times New Roman"/>
      <w:smallCaps/>
      <w:spacing w:val="0"/>
      <w:sz w:val="18"/>
      <w:szCs w:val="18"/>
    </w:rPr>
  </w:style>
  <w:style w:type="paragraph" w:customStyle="1" w:styleId="Bodytext110">
    <w:name w:val="Body text (11)"/>
    <w:basedOn w:val="a"/>
    <w:link w:val="Bodytext11"/>
    <w:uiPriority w:val="99"/>
    <w:rsid w:val="002A002F"/>
    <w:pPr>
      <w:shd w:val="clear" w:color="auto" w:fill="FFFFFF"/>
      <w:spacing w:line="240" w:lineRule="atLeast"/>
    </w:pPr>
    <w:rPr>
      <w:rFonts w:ascii="Times New Roman" w:hAnsi="Times New Roman" w:cs="Times New Roman"/>
      <w:smallCaps/>
      <w:color w:val="auto"/>
      <w:sz w:val="18"/>
      <w:szCs w:val="18"/>
      <w:lang w:eastAsia="ru-RU"/>
    </w:rPr>
  </w:style>
  <w:style w:type="character" w:customStyle="1" w:styleId="Bodytext26">
    <w:name w:val="Body text (2)6"/>
    <w:uiPriority w:val="99"/>
    <w:rsid w:val="002A002F"/>
    <w:rPr>
      <w:rFonts w:ascii="Times New Roman" w:hAnsi="Times New Roman" w:cs="Times New Roman"/>
      <w:b/>
      <w:bCs/>
      <w:noProof/>
      <w:spacing w:val="0"/>
      <w:sz w:val="16"/>
      <w:szCs w:val="16"/>
    </w:rPr>
  </w:style>
  <w:style w:type="character" w:customStyle="1" w:styleId="Bodytext311">
    <w:name w:val="Body text (3)11"/>
    <w:uiPriority w:val="99"/>
    <w:rsid w:val="002A002F"/>
    <w:rPr>
      <w:rFonts w:ascii="Times New Roman" w:hAnsi="Times New Roman" w:cs="Times New Roman"/>
      <w:b/>
      <w:bCs/>
      <w:spacing w:val="0"/>
      <w:sz w:val="18"/>
      <w:szCs w:val="18"/>
    </w:rPr>
  </w:style>
  <w:style w:type="character" w:customStyle="1" w:styleId="Bodytext310">
    <w:name w:val="Body text (3)10"/>
    <w:uiPriority w:val="99"/>
    <w:rsid w:val="002A002F"/>
    <w:rPr>
      <w:rFonts w:ascii="Times New Roman" w:hAnsi="Times New Roman" w:cs="Times New Roman"/>
      <w:b/>
      <w:bCs/>
      <w:spacing w:val="0"/>
      <w:sz w:val="18"/>
      <w:szCs w:val="18"/>
      <w:lang w:val="fr-FR" w:eastAsia="fr-FR"/>
    </w:rPr>
  </w:style>
  <w:style w:type="character" w:customStyle="1" w:styleId="Bodytext39">
    <w:name w:val="Body text (3)9"/>
    <w:uiPriority w:val="99"/>
    <w:rsid w:val="002A002F"/>
    <w:rPr>
      <w:rFonts w:ascii="Times New Roman" w:hAnsi="Times New Roman" w:cs="Times New Roman"/>
      <w:b/>
      <w:bCs/>
      <w:spacing w:val="0"/>
      <w:sz w:val="18"/>
      <w:szCs w:val="18"/>
    </w:rPr>
  </w:style>
  <w:style w:type="character" w:customStyle="1" w:styleId="Bodytext38">
    <w:name w:val="Body text (3)8"/>
    <w:uiPriority w:val="99"/>
    <w:rsid w:val="002A002F"/>
    <w:rPr>
      <w:rFonts w:ascii="Times New Roman" w:hAnsi="Times New Roman" w:cs="Times New Roman"/>
      <w:b/>
      <w:bCs/>
      <w:spacing w:val="0"/>
      <w:sz w:val="18"/>
      <w:szCs w:val="18"/>
    </w:rPr>
  </w:style>
  <w:style w:type="character" w:customStyle="1" w:styleId="Bodytext37">
    <w:name w:val="Body text (3)7"/>
    <w:uiPriority w:val="99"/>
    <w:rsid w:val="002A002F"/>
    <w:rPr>
      <w:rFonts w:ascii="Times New Roman" w:hAnsi="Times New Roman" w:cs="Times New Roman"/>
      <w:b/>
      <w:bCs/>
      <w:spacing w:val="0"/>
      <w:sz w:val="18"/>
      <w:szCs w:val="18"/>
    </w:rPr>
  </w:style>
  <w:style w:type="character" w:customStyle="1" w:styleId="Bodytext36">
    <w:name w:val="Body text (3)6"/>
    <w:uiPriority w:val="99"/>
    <w:rsid w:val="002A002F"/>
    <w:rPr>
      <w:rFonts w:ascii="Times New Roman" w:hAnsi="Times New Roman" w:cs="Times New Roman"/>
      <w:b/>
      <w:bCs/>
      <w:spacing w:val="0"/>
      <w:sz w:val="18"/>
      <w:szCs w:val="18"/>
    </w:rPr>
  </w:style>
  <w:style w:type="character" w:customStyle="1" w:styleId="Bodytext25">
    <w:name w:val="Body text (2)5"/>
    <w:uiPriority w:val="99"/>
    <w:rsid w:val="002A002F"/>
    <w:rPr>
      <w:rFonts w:ascii="Times New Roman" w:hAnsi="Times New Roman" w:cs="Times New Roman"/>
      <w:b/>
      <w:bCs/>
      <w:noProof/>
      <w:spacing w:val="0"/>
      <w:sz w:val="16"/>
      <w:szCs w:val="16"/>
    </w:rPr>
  </w:style>
  <w:style w:type="character" w:customStyle="1" w:styleId="Bodytext35">
    <w:name w:val="Body text (3)5"/>
    <w:uiPriority w:val="99"/>
    <w:rsid w:val="002A002F"/>
    <w:rPr>
      <w:rFonts w:ascii="Times New Roman" w:hAnsi="Times New Roman" w:cs="Times New Roman"/>
      <w:b/>
      <w:bCs/>
      <w:spacing w:val="0"/>
      <w:sz w:val="18"/>
      <w:szCs w:val="18"/>
    </w:rPr>
  </w:style>
  <w:style w:type="character" w:customStyle="1" w:styleId="Bodytext34">
    <w:name w:val="Body text (3)4"/>
    <w:uiPriority w:val="99"/>
    <w:rsid w:val="002A002F"/>
    <w:rPr>
      <w:rFonts w:ascii="Times New Roman" w:hAnsi="Times New Roman" w:cs="Times New Roman"/>
      <w:b/>
      <w:bCs/>
      <w:spacing w:val="0"/>
      <w:sz w:val="18"/>
      <w:szCs w:val="18"/>
    </w:rPr>
  </w:style>
  <w:style w:type="character" w:customStyle="1" w:styleId="Bodytext33">
    <w:name w:val="Body text (3)3"/>
    <w:uiPriority w:val="99"/>
    <w:rsid w:val="002A002F"/>
    <w:rPr>
      <w:rFonts w:ascii="Times New Roman" w:hAnsi="Times New Roman" w:cs="Times New Roman"/>
      <w:b/>
      <w:bCs/>
      <w:spacing w:val="0"/>
      <w:sz w:val="18"/>
      <w:szCs w:val="18"/>
    </w:rPr>
  </w:style>
  <w:style w:type="character" w:customStyle="1" w:styleId="Bodytext32">
    <w:name w:val="Body text (3)2"/>
    <w:uiPriority w:val="99"/>
    <w:rsid w:val="002A002F"/>
    <w:rPr>
      <w:rFonts w:ascii="Times New Roman" w:hAnsi="Times New Roman" w:cs="Times New Roman"/>
      <w:b/>
      <w:bCs/>
      <w:spacing w:val="0"/>
      <w:sz w:val="18"/>
      <w:szCs w:val="18"/>
    </w:rPr>
  </w:style>
  <w:style w:type="character" w:customStyle="1" w:styleId="Bodytext80">
    <w:name w:val="Body text (8)"/>
    <w:uiPriority w:val="99"/>
    <w:rsid w:val="002A002F"/>
    <w:rPr>
      <w:rFonts w:ascii="Times New Roman" w:hAnsi="Times New Roman" w:cs="Times New Roman"/>
      <w:spacing w:val="0"/>
      <w:sz w:val="14"/>
      <w:szCs w:val="14"/>
    </w:rPr>
  </w:style>
  <w:style w:type="character" w:customStyle="1" w:styleId="Bodytext10pt1">
    <w:name w:val="Body text + 10 pt1"/>
    <w:aliases w:val="Small Caps1"/>
    <w:uiPriority w:val="99"/>
    <w:rsid w:val="002A002F"/>
    <w:rPr>
      <w:rFonts w:ascii="Times New Roman" w:hAnsi="Times New Roman" w:cs="Times New Roman"/>
      <w:smallCaps/>
      <w:spacing w:val="0"/>
      <w:sz w:val="20"/>
      <w:szCs w:val="20"/>
    </w:rPr>
  </w:style>
  <w:style w:type="character" w:customStyle="1" w:styleId="Heading23">
    <w:name w:val="Heading #2 (3)_"/>
    <w:link w:val="Heading231"/>
    <w:uiPriority w:val="99"/>
    <w:locked/>
    <w:rsid w:val="002A002F"/>
    <w:rPr>
      <w:rFonts w:ascii="Times New Roman" w:hAnsi="Times New Roman" w:cs="Times New Roman"/>
      <w:b/>
      <w:bCs/>
      <w:spacing w:val="0"/>
      <w:sz w:val="18"/>
      <w:szCs w:val="18"/>
    </w:rPr>
  </w:style>
  <w:style w:type="paragraph" w:customStyle="1" w:styleId="Heading231">
    <w:name w:val="Heading #2 (3)1"/>
    <w:basedOn w:val="a"/>
    <w:link w:val="Heading23"/>
    <w:uiPriority w:val="99"/>
    <w:rsid w:val="002A002F"/>
    <w:pPr>
      <w:shd w:val="clear" w:color="auto" w:fill="FFFFFF"/>
      <w:spacing w:after="240" w:line="240" w:lineRule="atLeast"/>
      <w:ind w:hanging="1980"/>
      <w:outlineLvl w:val="1"/>
    </w:pPr>
    <w:rPr>
      <w:rFonts w:ascii="Times New Roman" w:hAnsi="Times New Roman" w:cs="Times New Roman"/>
      <w:b/>
      <w:bCs/>
      <w:color w:val="auto"/>
      <w:sz w:val="18"/>
      <w:szCs w:val="18"/>
      <w:lang w:eastAsia="ru-RU"/>
    </w:rPr>
  </w:style>
  <w:style w:type="character" w:customStyle="1" w:styleId="Heading230">
    <w:name w:val="Heading #2 (3)"/>
    <w:uiPriority w:val="99"/>
    <w:rsid w:val="002A002F"/>
    <w:rPr>
      <w:rFonts w:ascii="Times New Roman" w:hAnsi="Times New Roman" w:cs="Times New Roman"/>
      <w:b/>
      <w:bCs/>
      <w:spacing w:val="0"/>
      <w:sz w:val="18"/>
      <w:szCs w:val="18"/>
    </w:rPr>
  </w:style>
  <w:style w:type="character" w:customStyle="1" w:styleId="Heading32a">
    <w:name w:val="Heading #32"/>
    <w:uiPriority w:val="99"/>
    <w:rsid w:val="002A002F"/>
    <w:rPr>
      <w:rFonts w:ascii="Times New Roman" w:hAnsi="Times New Roman" w:cs="Times New Roman"/>
      <w:b/>
      <w:bCs/>
      <w:spacing w:val="0"/>
      <w:sz w:val="16"/>
      <w:szCs w:val="16"/>
    </w:rPr>
  </w:style>
  <w:style w:type="character" w:customStyle="1" w:styleId="Bodytext12">
    <w:name w:val="Body text (12)_"/>
    <w:link w:val="Bodytext121"/>
    <w:uiPriority w:val="99"/>
    <w:locked/>
    <w:rsid w:val="002A002F"/>
    <w:rPr>
      <w:rFonts w:ascii="Times New Roman" w:hAnsi="Times New Roman" w:cs="Times New Roman"/>
      <w:i/>
      <w:iCs/>
      <w:sz w:val="14"/>
      <w:szCs w:val="14"/>
    </w:rPr>
  </w:style>
  <w:style w:type="paragraph" w:customStyle="1" w:styleId="Bodytext121">
    <w:name w:val="Body text (12)1"/>
    <w:basedOn w:val="a"/>
    <w:link w:val="Bodytext12"/>
    <w:uiPriority w:val="99"/>
    <w:rsid w:val="002A002F"/>
    <w:pPr>
      <w:shd w:val="clear" w:color="auto" w:fill="FFFFFF"/>
      <w:spacing w:line="168" w:lineRule="exact"/>
    </w:pPr>
    <w:rPr>
      <w:rFonts w:ascii="Times New Roman" w:hAnsi="Times New Roman" w:cs="Times New Roman"/>
      <w:i/>
      <w:iCs/>
      <w:color w:val="auto"/>
      <w:sz w:val="14"/>
      <w:szCs w:val="14"/>
      <w:lang w:eastAsia="ru-RU"/>
    </w:rPr>
  </w:style>
  <w:style w:type="character" w:customStyle="1" w:styleId="Bodytext120">
    <w:name w:val="Body text (12)"/>
    <w:uiPriority w:val="99"/>
    <w:rsid w:val="002A002F"/>
    <w:rPr>
      <w:rFonts w:ascii="Times New Roman" w:hAnsi="Times New Roman" w:cs="Times New Roman"/>
      <w:i/>
      <w:iCs/>
      <w:spacing w:val="0"/>
      <w:sz w:val="14"/>
      <w:szCs w:val="14"/>
    </w:rPr>
  </w:style>
  <w:style w:type="character" w:customStyle="1" w:styleId="Tablecaption20">
    <w:name w:val="Table caption (2)"/>
    <w:uiPriority w:val="99"/>
    <w:rsid w:val="002A002F"/>
    <w:rPr>
      <w:rFonts w:ascii="Times New Roman" w:hAnsi="Times New Roman" w:cs="Times New Roman"/>
      <w:spacing w:val="0"/>
      <w:sz w:val="14"/>
      <w:szCs w:val="14"/>
    </w:rPr>
  </w:style>
  <w:style w:type="character" w:customStyle="1" w:styleId="Heading4">
    <w:name w:val="Heading #4_"/>
    <w:link w:val="Heading41"/>
    <w:uiPriority w:val="99"/>
    <w:locked/>
    <w:rsid w:val="002A002F"/>
    <w:rPr>
      <w:rFonts w:ascii="Times New Roman" w:hAnsi="Times New Roman" w:cs="Times New Roman"/>
      <w:b/>
      <w:bCs/>
      <w:spacing w:val="0"/>
      <w:sz w:val="16"/>
      <w:szCs w:val="16"/>
    </w:rPr>
  </w:style>
  <w:style w:type="paragraph" w:customStyle="1" w:styleId="Heading41">
    <w:name w:val="Heading #41"/>
    <w:basedOn w:val="a"/>
    <w:link w:val="Heading4"/>
    <w:uiPriority w:val="99"/>
    <w:rsid w:val="002A002F"/>
    <w:pPr>
      <w:shd w:val="clear" w:color="auto" w:fill="FFFFFF"/>
      <w:spacing w:before="300" w:after="180" w:line="240" w:lineRule="atLeast"/>
      <w:ind w:hanging="920"/>
      <w:outlineLvl w:val="3"/>
    </w:pPr>
    <w:rPr>
      <w:rFonts w:ascii="Times New Roman" w:hAnsi="Times New Roman" w:cs="Times New Roman"/>
      <w:b/>
      <w:bCs/>
      <w:color w:val="auto"/>
      <w:sz w:val="16"/>
      <w:szCs w:val="16"/>
      <w:lang w:eastAsia="ru-RU"/>
    </w:rPr>
  </w:style>
  <w:style w:type="character" w:customStyle="1" w:styleId="Heading4NotBold">
    <w:name w:val="Heading #4 + Not Bold"/>
    <w:uiPriority w:val="99"/>
    <w:rsid w:val="002A002F"/>
    <w:rPr>
      <w:rFonts w:ascii="Times New Roman" w:hAnsi="Times New Roman" w:cs="Times New Roman"/>
      <w:b/>
      <w:bCs/>
      <w:spacing w:val="0"/>
      <w:sz w:val="16"/>
      <w:szCs w:val="16"/>
    </w:rPr>
  </w:style>
  <w:style w:type="character" w:customStyle="1" w:styleId="Heading40">
    <w:name w:val="Heading #4"/>
    <w:uiPriority w:val="99"/>
    <w:rsid w:val="002A002F"/>
    <w:rPr>
      <w:rFonts w:ascii="Times New Roman" w:hAnsi="Times New Roman" w:cs="Times New Roman"/>
      <w:b/>
      <w:bCs/>
      <w:spacing w:val="0"/>
      <w:sz w:val="16"/>
      <w:szCs w:val="16"/>
    </w:rPr>
  </w:style>
  <w:style w:type="character" w:customStyle="1" w:styleId="Heading4NotBold7">
    <w:name w:val="Heading #4 + Not Bold7"/>
    <w:uiPriority w:val="99"/>
    <w:rsid w:val="002A002F"/>
    <w:rPr>
      <w:rFonts w:ascii="Times New Roman" w:hAnsi="Times New Roman" w:cs="Times New Roman"/>
      <w:b/>
      <w:bCs/>
      <w:spacing w:val="0"/>
      <w:sz w:val="16"/>
      <w:szCs w:val="16"/>
    </w:rPr>
  </w:style>
  <w:style w:type="character" w:customStyle="1" w:styleId="Heading4110">
    <w:name w:val="Heading #4110"/>
    <w:uiPriority w:val="99"/>
    <w:rsid w:val="002A002F"/>
    <w:rPr>
      <w:rFonts w:ascii="Times New Roman" w:hAnsi="Times New Roman" w:cs="Times New Roman"/>
      <w:b/>
      <w:bCs/>
      <w:spacing w:val="0"/>
      <w:sz w:val="16"/>
      <w:szCs w:val="16"/>
    </w:rPr>
  </w:style>
  <w:style w:type="character" w:customStyle="1" w:styleId="Heading4109">
    <w:name w:val="Heading #4109"/>
    <w:uiPriority w:val="99"/>
    <w:rsid w:val="002A002F"/>
    <w:rPr>
      <w:rFonts w:ascii="Times New Roman" w:hAnsi="Times New Roman" w:cs="Times New Roman"/>
      <w:b/>
      <w:bCs/>
      <w:noProof/>
      <w:spacing w:val="0"/>
      <w:sz w:val="16"/>
      <w:szCs w:val="16"/>
    </w:rPr>
  </w:style>
  <w:style w:type="character" w:customStyle="1" w:styleId="Heading2364">
    <w:name w:val="Heading #2 (3)64"/>
    <w:uiPriority w:val="99"/>
    <w:rsid w:val="002A002F"/>
    <w:rPr>
      <w:rFonts w:ascii="Times New Roman" w:hAnsi="Times New Roman" w:cs="Times New Roman"/>
      <w:b/>
      <w:bCs/>
      <w:spacing w:val="0"/>
      <w:sz w:val="18"/>
      <w:szCs w:val="18"/>
    </w:rPr>
  </w:style>
  <w:style w:type="character" w:customStyle="1" w:styleId="Heading4NotBold6">
    <w:name w:val="Heading #4 + Not Bold6"/>
    <w:uiPriority w:val="99"/>
    <w:rsid w:val="002A002F"/>
    <w:rPr>
      <w:rFonts w:ascii="Times New Roman" w:hAnsi="Times New Roman" w:cs="Times New Roman"/>
      <w:b/>
      <w:bCs/>
      <w:spacing w:val="0"/>
      <w:sz w:val="16"/>
      <w:szCs w:val="16"/>
    </w:rPr>
  </w:style>
  <w:style w:type="character" w:customStyle="1" w:styleId="Heading4108">
    <w:name w:val="Heading #4108"/>
    <w:uiPriority w:val="99"/>
    <w:rsid w:val="002A002F"/>
    <w:rPr>
      <w:rFonts w:ascii="Times New Roman" w:hAnsi="Times New Roman" w:cs="Times New Roman"/>
      <w:b/>
      <w:bCs/>
      <w:spacing w:val="0"/>
      <w:sz w:val="16"/>
      <w:szCs w:val="16"/>
    </w:rPr>
  </w:style>
  <w:style w:type="character" w:customStyle="1" w:styleId="Heading12">
    <w:name w:val="Heading #12"/>
    <w:uiPriority w:val="99"/>
    <w:rsid w:val="002A002F"/>
    <w:rPr>
      <w:rFonts w:ascii="Times New Roman" w:hAnsi="Times New Roman" w:cs="Times New Roman"/>
      <w:b/>
      <w:bCs/>
      <w:spacing w:val="0"/>
      <w:sz w:val="18"/>
      <w:szCs w:val="18"/>
    </w:rPr>
  </w:style>
  <w:style w:type="character" w:customStyle="1" w:styleId="Heading4107">
    <w:name w:val="Heading #4107"/>
    <w:uiPriority w:val="99"/>
    <w:rsid w:val="002A002F"/>
    <w:rPr>
      <w:rFonts w:ascii="Times New Roman" w:hAnsi="Times New Roman" w:cs="Times New Roman"/>
      <w:b/>
      <w:bCs/>
      <w:spacing w:val="0"/>
      <w:sz w:val="16"/>
      <w:szCs w:val="16"/>
    </w:rPr>
  </w:style>
  <w:style w:type="character" w:customStyle="1" w:styleId="Heading4106">
    <w:name w:val="Heading #4106"/>
    <w:uiPriority w:val="99"/>
    <w:rsid w:val="002A002F"/>
    <w:rPr>
      <w:rFonts w:ascii="Times New Roman" w:hAnsi="Times New Roman" w:cs="Times New Roman"/>
      <w:b/>
      <w:bCs/>
      <w:spacing w:val="0"/>
      <w:sz w:val="16"/>
      <w:szCs w:val="16"/>
    </w:rPr>
  </w:style>
  <w:style w:type="character" w:customStyle="1" w:styleId="Heading2363">
    <w:name w:val="Heading #2 (3)63"/>
    <w:uiPriority w:val="99"/>
    <w:rsid w:val="002A002F"/>
    <w:rPr>
      <w:rFonts w:ascii="Times New Roman" w:hAnsi="Times New Roman" w:cs="Times New Roman"/>
      <w:b/>
      <w:bCs/>
      <w:spacing w:val="0"/>
      <w:sz w:val="18"/>
      <w:szCs w:val="18"/>
    </w:rPr>
  </w:style>
  <w:style w:type="character" w:customStyle="1" w:styleId="BodytextBold1">
    <w:name w:val="Body text + Bold1"/>
    <w:uiPriority w:val="99"/>
    <w:rsid w:val="002A002F"/>
    <w:rPr>
      <w:rFonts w:ascii="Times New Roman" w:hAnsi="Times New Roman" w:cs="Times New Roman"/>
      <w:b/>
      <w:bCs/>
      <w:spacing w:val="0"/>
      <w:sz w:val="16"/>
      <w:szCs w:val="16"/>
    </w:rPr>
  </w:style>
  <w:style w:type="character" w:customStyle="1" w:styleId="Heading4105">
    <w:name w:val="Heading #4105"/>
    <w:uiPriority w:val="99"/>
    <w:rsid w:val="002A002F"/>
    <w:rPr>
      <w:rFonts w:ascii="Times New Roman" w:hAnsi="Times New Roman" w:cs="Times New Roman"/>
      <w:b/>
      <w:bCs/>
      <w:spacing w:val="0"/>
      <w:sz w:val="16"/>
      <w:szCs w:val="16"/>
    </w:rPr>
  </w:style>
  <w:style w:type="character" w:customStyle="1" w:styleId="Heading4104">
    <w:name w:val="Heading #4104"/>
    <w:uiPriority w:val="99"/>
    <w:rsid w:val="002A002F"/>
    <w:rPr>
      <w:rFonts w:ascii="Times New Roman" w:hAnsi="Times New Roman" w:cs="Times New Roman"/>
      <w:b/>
      <w:bCs/>
      <w:noProof/>
      <w:spacing w:val="0"/>
      <w:sz w:val="16"/>
      <w:szCs w:val="16"/>
    </w:rPr>
  </w:style>
  <w:style w:type="character" w:customStyle="1" w:styleId="Heading4103">
    <w:name w:val="Heading #4103"/>
    <w:uiPriority w:val="99"/>
    <w:rsid w:val="002A002F"/>
    <w:rPr>
      <w:rFonts w:ascii="Times New Roman" w:hAnsi="Times New Roman" w:cs="Times New Roman"/>
      <w:b/>
      <w:bCs/>
      <w:spacing w:val="0"/>
      <w:sz w:val="16"/>
      <w:szCs w:val="16"/>
    </w:rPr>
  </w:style>
  <w:style w:type="character" w:customStyle="1" w:styleId="Heading4102">
    <w:name w:val="Heading #4102"/>
    <w:uiPriority w:val="99"/>
    <w:rsid w:val="002A002F"/>
    <w:rPr>
      <w:rFonts w:ascii="Times New Roman" w:hAnsi="Times New Roman" w:cs="Times New Roman"/>
      <w:b/>
      <w:bCs/>
      <w:noProof/>
      <w:spacing w:val="0"/>
      <w:sz w:val="16"/>
      <w:szCs w:val="16"/>
    </w:rPr>
  </w:style>
  <w:style w:type="character" w:customStyle="1" w:styleId="Heading2362">
    <w:name w:val="Heading #2 (3)62"/>
    <w:uiPriority w:val="99"/>
    <w:rsid w:val="002A002F"/>
    <w:rPr>
      <w:rFonts w:ascii="Times New Roman" w:hAnsi="Times New Roman" w:cs="Times New Roman"/>
      <w:b/>
      <w:bCs/>
      <w:spacing w:val="0"/>
      <w:sz w:val="18"/>
      <w:szCs w:val="18"/>
    </w:rPr>
  </w:style>
  <w:style w:type="character" w:customStyle="1" w:styleId="Heading4101">
    <w:name w:val="Heading #4101"/>
    <w:uiPriority w:val="99"/>
    <w:rsid w:val="002A002F"/>
    <w:rPr>
      <w:rFonts w:ascii="Times New Roman" w:hAnsi="Times New Roman" w:cs="Times New Roman"/>
      <w:b/>
      <w:bCs/>
      <w:spacing w:val="0"/>
      <w:sz w:val="16"/>
      <w:szCs w:val="16"/>
    </w:rPr>
  </w:style>
  <w:style w:type="character" w:customStyle="1" w:styleId="Heading4100">
    <w:name w:val="Heading #4100"/>
    <w:uiPriority w:val="99"/>
    <w:rsid w:val="002A002F"/>
    <w:rPr>
      <w:rFonts w:ascii="Times New Roman" w:hAnsi="Times New Roman" w:cs="Times New Roman"/>
      <w:b/>
      <w:bCs/>
      <w:spacing w:val="0"/>
      <w:sz w:val="16"/>
      <w:szCs w:val="16"/>
    </w:rPr>
  </w:style>
  <w:style w:type="character" w:customStyle="1" w:styleId="Heading2361">
    <w:name w:val="Heading #2 (3)61"/>
    <w:uiPriority w:val="99"/>
    <w:rsid w:val="002A002F"/>
    <w:rPr>
      <w:rFonts w:ascii="Times New Roman" w:hAnsi="Times New Roman" w:cs="Times New Roman"/>
      <w:b/>
      <w:bCs/>
      <w:spacing w:val="0"/>
      <w:sz w:val="18"/>
      <w:szCs w:val="18"/>
    </w:rPr>
  </w:style>
  <w:style w:type="character" w:customStyle="1" w:styleId="Heading499">
    <w:name w:val="Heading #499"/>
    <w:uiPriority w:val="99"/>
    <w:rsid w:val="002A002F"/>
    <w:rPr>
      <w:rFonts w:ascii="Times New Roman" w:hAnsi="Times New Roman" w:cs="Times New Roman"/>
      <w:b/>
      <w:bCs/>
      <w:spacing w:val="0"/>
      <w:sz w:val="16"/>
      <w:szCs w:val="16"/>
    </w:rPr>
  </w:style>
  <w:style w:type="character" w:customStyle="1" w:styleId="Heading498">
    <w:name w:val="Heading #498"/>
    <w:uiPriority w:val="99"/>
    <w:rsid w:val="002A002F"/>
    <w:rPr>
      <w:rFonts w:ascii="Times New Roman" w:hAnsi="Times New Roman" w:cs="Times New Roman"/>
      <w:b/>
      <w:bCs/>
      <w:spacing w:val="0"/>
      <w:sz w:val="16"/>
      <w:szCs w:val="16"/>
    </w:rPr>
  </w:style>
  <w:style w:type="character" w:customStyle="1" w:styleId="Heading497">
    <w:name w:val="Heading #497"/>
    <w:uiPriority w:val="99"/>
    <w:rsid w:val="002A002F"/>
    <w:rPr>
      <w:rFonts w:ascii="Times New Roman" w:hAnsi="Times New Roman" w:cs="Times New Roman"/>
      <w:b/>
      <w:bCs/>
      <w:spacing w:val="0"/>
      <w:sz w:val="16"/>
      <w:szCs w:val="16"/>
    </w:rPr>
  </w:style>
  <w:style w:type="character" w:customStyle="1" w:styleId="Heading496">
    <w:name w:val="Heading #496"/>
    <w:uiPriority w:val="99"/>
    <w:rsid w:val="002A002F"/>
    <w:rPr>
      <w:rFonts w:ascii="Times New Roman" w:hAnsi="Times New Roman" w:cs="Times New Roman"/>
      <w:b/>
      <w:bCs/>
      <w:noProof/>
      <w:spacing w:val="0"/>
      <w:sz w:val="16"/>
      <w:szCs w:val="16"/>
    </w:rPr>
  </w:style>
  <w:style w:type="character" w:customStyle="1" w:styleId="Heading2360">
    <w:name w:val="Heading #2 (3)60"/>
    <w:uiPriority w:val="99"/>
    <w:rsid w:val="002A002F"/>
    <w:rPr>
      <w:rFonts w:ascii="Times New Roman" w:hAnsi="Times New Roman" w:cs="Times New Roman"/>
      <w:b/>
      <w:bCs/>
      <w:spacing w:val="0"/>
      <w:sz w:val="18"/>
      <w:szCs w:val="18"/>
    </w:rPr>
  </w:style>
  <w:style w:type="character" w:customStyle="1" w:styleId="Bodytext7NotItalic1">
    <w:name w:val="Body text (7) + Not Italic1"/>
    <w:uiPriority w:val="99"/>
    <w:rsid w:val="002A002F"/>
    <w:rPr>
      <w:rFonts w:ascii="Times New Roman" w:hAnsi="Times New Roman" w:cs="Times New Roman"/>
      <w:b/>
      <w:bCs/>
      <w:i/>
      <w:iCs/>
      <w:noProof/>
      <w:spacing w:val="0"/>
      <w:sz w:val="16"/>
      <w:szCs w:val="16"/>
    </w:rPr>
  </w:style>
  <w:style w:type="character" w:customStyle="1" w:styleId="Headerorfooter9pt1">
    <w:name w:val="Header or footer + 9 pt1"/>
    <w:uiPriority w:val="99"/>
    <w:rsid w:val="002A002F"/>
    <w:rPr>
      <w:rFonts w:ascii="Times New Roman" w:hAnsi="Times New Roman" w:cs="Times New Roman"/>
      <w:spacing w:val="0"/>
      <w:sz w:val="18"/>
      <w:szCs w:val="18"/>
      <w:u w:val="single"/>
    </w:rPr>
  </w:style>
  <w:style w:type="character" w:customStyle="1" w:styleId="Heading495">
    <w:name w:val="Heading #495"/>
    <w:uiPriority w:val="99"/>
    <w:rsid w:val="002A002F"/>
    <w:rPr>
      <w:rFonts w:ascii="Times New Roman" w:hAnsi="Times New Roman" w:cs="Times New Roman"/>
      <w:b/>
      <w:bCs/>
      <w:spacing w:val="0"/>
      <w:sz w:val="16"/>
      <w:szCs w:val="16"/>
    </w:rPr>
  </w:style>
  <w:style w:type="character" w:customStyle="1" w:styleId="Heading2359">
    <w:name w:val="Heading #2 (3)59"/>
    <w:uiPriority w:val="99"/>
    <w:rsid w:val="002A002F"/>
    <w:rPr>
      <w:rFonts w:ascii="Times New Roman" w:hAnsi="Times New Roman" w:cs="Times New Roman"/>
      <w:b/>
      <w:bCs/>
      <w:spacing w:val="0"/>
      <w:sz w:val="18"/>
      <w:szCs w:val="18"/>
    </w:rPr>
  </w:style>
  <w:style w:type="character" w:customStyle="1" w:styleId="Heading2358">
    <w:name w:val="Heading #2 (3)58"/>
    <w:uiPriority w:val="99"/>
    <w:rsid w:val="002A002F"/>
    <w:rPr>
      <w:rFonts w:ascii="Times New Roman" w:hAnsi="Times New Roman" w:cs="Times New Roman"/>
      <w:b/>
      <w:bCs/>
      <w:spacing w:val="0"/>
      <w:sz w:val="18"/>
      <w:szCs w:val="18"/>
    </w:rPr>
  </w:style>
  <w:style w:type="character" w:customStyle="1" w:styleId="Heading494">
    <w:name w:val="Heading #494"/>
    <w:uiPriority w:val="99"/>
    <w:rsid w:val="002A002F"/>
    <w:rPr>
      <w:rFonts w:ascii="Times New Roman" w:hAnsi="Times New Roman" w:cs="Times New Roman"/>
      <w:b/>
      <w:bCs/>
      <w:spacing w:val="0"/>
      <w:sz w:val="16"/>
      <w:szCs w:val="16"/>
    </w:rPr>
  </w:style>
  <w:style w:type="character" w:customStyle="1" w:styleId="Heading493">
    <w:name w:val="Heading #493"/>
    <w:uiPriority w:val="99"/>
    <w:rsid w:val="002A002F"/>
    <w:rPr>
      <w:rFonts w:ascii="Times New Roman" w:hAnsi="Times New Roman" w:cs="Times New Roman"/>
      <w:b/>
      <w:bCs/>
      <w:spacing w:val="0"/>
      <w:sz w:val="16"/>
      <w:szCs w:val="16"/>
    </w:rPr>
  </w:style>
  <w:style w:type="character" w:customStyle="1" w:styleId="Heading492">
    <w:name w:val="Heading #492"/>
    <w:uiPriority w:val="99"/>
    <w:rsid w:val="002A002F"/>
    <w:rPr>
      <w:rFonts w:ascii="Times New Roman" w:hAnsi="Times New Roman" w:cs="Times New Roman"/>
      <w:b/>
      <w:bCs/>
      <w:spacing w:val="0"/>
      <w:sz w:val="16"/>
      <w:szCs w:val="16"/>
    </w:rPr>
  </w:style>
  <w:style w:type="character" w:customStyle="1" w:styleId="Heading2357">
    <w:name w:val="Heading #2 (3)57"/>
    <w:uiPriority w:val="99"/>
    <w:rsid w:val="002A002F"/>
    <w:rPr>
      <w:rFonts w:ascii="Times New Roman" w:hAnsi="Times New Roman" w:cs="Times New Roman"/>
      <w:b/>
      <w:bCs/>
      <w:spacing w:val="0"/>
      <w:sz w:val="18"/>
      <w:szCs w:val="18"/>
    </w:rPr>
  </w:style>
  <w:style w:type="character" w:customStyle="1" w:styleId="Heading4NotBold5">
    <w:name w:val="Heading #4 + Not Bold5"/>
    <w:uiPriority w:val="99"/>
    <w:rsid w:val="002A002F"/>
    <w:rPr>
      <w:rFonts w:ascii="Times New Roman" w:hAnsi="Times New Roman" w:cs="Times New Roman"/>
      <w:b/>
      <w:bCs/>
      <w:spacing w:val="0"/>
      <w:sz w:val="16"/>
      <w:szCs w:val="16"/>
    </w:rPr>
  </w:style>
  <w:style w:type="character" w:customStyle="1" w:styleId="Heading491">
    <w:name w:val="Heading #491"/>
    <w:uiPriority w:val="99"/>
    <w:rsid w:val="002A002F"/>
    <w:rPr>
      <w:rFonts w:ascii="Times New Roman" w:hAnsi="Times New Roman" w:cs="Times New Roman"/>
      <w:b/>
      <w:bCs/>
      <w:spacing w:val="0"/>
      <w:sz w:val="16"/>
      <w:szCs w:val="16"/>
    </w:rPr>
  </w:style>
  <w:style w:type="character" w:customStyle="1" w:styleId="Heading490">
    <w:name w:val="Heading #490"/>
    <w:uiPriority w:val="99"/>
    <w:rsid w:val="002A002F"/>
    <w:rPr>
      <w:rFonts w:ascii="Times New Roman" w:hAnsi="Times New Roman" w:cs="Times New Roman"/>
      <w:b/>
      <w:bCs/>
      <w:noProof/>
      <w:spacing w:val="0"/>
      <w:sz w:val="16"/>
      <w:szCs w:val="16"/>
    </w:rPr>
  </w:style>
  <w:style w:type="character" w:customStyle="1" w:styleId="Heading489">
    <w:name w:val="Heading #489"/>
    <w:uiPriority w:val="99"/>
    <w:rsid w:val="002A002F"/>
    <w:rPr>
      <w:rFonts w:ascii="Times New Roman" w:hAnsi="Times New Roman" w:cs="Times New Roman"/>
      <w:b/>
      <w:bCs/>
      <w:spacing w:val="0"/>
      <w:sz w:val="16"/>
      <w:szCs w:val="16"/>
    </w:rPr>
  </w:style>
  <w:style w:type="character" w:customStyle="1" w:styleId="Heading488">
    <w:name w:val="Heading #488"/>
    <w:uiPriority w:val="99"/>
    <w:rsid w:val="002A002F"/>
    <w:rPr>
      <w:rFonts w:ascii="Times New Roman" w:hAnsi="Times New Roman" w:cs="Times New Roman"/>
      <w:b/>
      <w:bCs/>
      <w:spacing w:val="0"/>
      <w:sz w:val="16"/>
      <w:szCs w:val="16"/>
    </w:rPr>
  </w:style>
  <w:style w:type="character" w:customStyle="1" w:styleId="Heading42">
    <w:name w:val="Heading #4 (2)_"/>
    <w:link w:val="Heading420"/>
    <w:uiPriority w:val="99"/>
    <w:locked/>
    <w:rsid w:val="002A002F"/>
    <w:rPr>
      <w:rFonts w:ascii="Times New Roman" w:hAnsi="Times New Roman" w:cs="Times New Roman"/>
      <w:spacing w:val="0"/>
      <w:sz w:val="16"/>
      <w:szCs w:val="16"/>
    </w:rPr>
  </w:style>
  <w:style w:type="paragraph" w:customStyle="1" w:styleId="Heading420">
    <w:name w:val="Heading #4 (2)"/>
    <w:basedOn w:val="a"/>
    <w:link w:val="Heading42"/>
    <w:uiPriority w:val="99"/>
    <w:rsid w:val="002A002F"/>
    <w:pPr>
      <w:shd w:val="clear" w:color="auto" w:fill="FFFFFF"/>
      <w:spacing w:line="437" w:lineRule="exact"/>
      <w:outlineLvl w:val="3"/>
    </w:pPr>
    <w:rPr>
      <w:rFonts w:ascii="Times New Roman" w:hAnsi="Times New Roman" w:cs="Times New Roman"/>
      <w:color w:val="auto"/>
      <w:sz w:val="16"/>
      <w:szCs w:val="16"/>
      <w:lang w:eastAsia="ru-RU"/>
    </w:rPr>
  </w:style>
  <w:style w:type="character" w:customStyle="1" w:styleId="Heading2356">
    <w:name w:val="Heading #2 (3)56"/>
    <w:uiPriority w:val="99"/>
    <w:rsid w:val="002A002F"/>
    <w:rPr>
      <w:rFonts w:ascii="Times New Roman" w:hAnsi="Times New Roman" w:cs="Times New Roman"/>
      <w:b/>
      <w:bCs/>
      <w:spacing w:val="0"/>
      <w:sz w:val="18"/>
      <w:szCs w:val="18"/>
    </w:rPr>
  </w:style>
  <w:style w:type="character" w:customStyle="1" w:styleId="Heading487">
    <w:name w:val="Heading #487"/>
    <w:uiPriority w:val="99"/>
    <w:rsid w:val="002A002F"/>
    <w:rPr>
      <w:rFonts w:ascii="Times New Roman" w:hAnsi="Times New Roman" w:cs="Times New Roman"/>
      <w:b/>
      <w:bCs/>
      <w:spacing w:val="0"/>
      <w:sz w:val="16"/>
      <w:szCs w:val="16"/>
    </w:rPr>
  </w:style>
  <w:style w:type="character" w:customStyle="1" w:styleId="Heading2355">
    <w:name w:val="Heading #2 (3)55"/>
    <w:uiPriority w:val="99"/>
    <w:rsid w:val="002A002F"/>
    <w:rPr>
      <w:rFonts w:ascii="Times New Roman" w:hAnsi="Times New Roman" w:cs="Times New Roman"/>
      <w:b/>
      <w:bCs/>
      <w:spacing w:val="0"/>
      <w:sz w:val="18"/>
      <w:szCs w:val="18"/>
    </w:rPr>
  </w:style>
  <w:style w:type="character" w:customStyle="1" w:styleId="Heading486">
    <w:name w:val="Heading #486"/>
    <w:uiPriority w:val="99"/>
    <w:rsid w:val="002A002F"/>
    <w:rPr>
      <w:rFonts w:ascii="Times New Roman" w:hAnsi="Times New Roman" w:cs="Times New Roman"/>
      <w:b/>
      <w:bCs/>
      <w:spacing w:val="0"/>
      <w:sz w:val="16"/>
      <w:szCs w:val="16"/>
    </w:rPr>
  </w:style>
  <w:style w:type="character" w:customStyle="1" w:styleId="Heading2354">
    <w:name w:val="Heading #2 (3)54"/>
    <w:uiPriority w:val="99"/>
    <w:rsid w:val="002A002F"/>
    <w:rPr>
      <w:rFonts w:ascii="Times New Roman" w:hAnsi="Times New Roman" w:cs="Times New Roman"/>
      <w:b/>
      <w:bCs/>
      <w:spacing w:val="0"/>
      <w:sz w:val="18"/>
      <w:szCs w:val="18"/>
    </w:rPr>
  </w:style>
  <w:style w:type="character" w:customStyle="1" w:styleId="Heading485">
    <w:name w:val="Heading #485"/>
    <w:uiPriority w:val="99"/>
    <w:rsid w:val="002A002F"/>
    <w:rPr>
      <w:rFonts w:ascii="Times New Roman" w:hAnsi="Times New Roman" w:cs="Times New Roman"/>
      <w:b/>
      <w:bCs/>
      <w:spacing w:val="0"/>
      <w:sz w:val="16"/>
      <w:szCs w:val="16"/>
    </w:rPr>
  </w:style>
  <w:style w:type="character" w:customStyle="1" w:styleId="Heading2353">
    <w:name w:val="Heading #2 (3)53"/>
    <w:uiPriority w:val="99"/>
    <w:rsid w:val="002A002F"/>
    <w:rPr>
      <w:rFonts w:ascii="Times New Roman" w:hAnsi="Times New Roman" w:cs="Times New Roman"/>
      <w:b/>
      <w:bCs/>
      <w:spacing w:val="0"/>
      <w:sz w:val="18"/>
      <w:szCs w:val="18"/>
    </w:rPr>
  </w:style>
  <w:style w:type="character" w:customStyle="1" w:styleId="Heading484">
    <w:name w:val="Heading #484"/>
    <w:uiPriority w:val="99"/>
    <w:rsid w:val="002A002F"/>
    <w:rPr>
      <w:rFonts w:ascii="Times New Roman" w:hAnsi="Times New Roman" w:cs="Times New Roman"/>
      <w:b/>
      <w:bCs/>
      <w:spacing w:val="0"/>
      <w:sz w:val="16"/>
      <w:szCs w:val="16"/>
    </w:rPr>
  </w:style>
  <w:style w:type="character" w:customStyle="1" w:styleId="Heading483">
    <w:name w:val="Heading #483"/>
    <w:uiPriority w:val="99"/>
    <w:rsid w:val="002A002F"/>
    <w:rPr>
      <w:rFonts w:ascii="Times New Roman" w:hAnsi="Times New Roman" w:cs="Times New Roman"/>
      <w:b/>
      <w:bCs/>
      <w:spacing w:val="0"/>
      <w:sz w:val="16"/>
      <w:szCs w:val="16"/>
    </w:rPr>
  </w:style>
  <w:style w:type="character" w:customStyle="1" w:styleId="Heading32NotItalic2">
    <w:name w:val="Heading #3 (2) + Not Italic2"/>
    <w:uiPriority w:val="99"/>
    <w:rsid w:val="002A002F"/>
    <w:rPr>
      <w:rFonts w:ascii="Times New Roman" w:hAnsi="Times New Roman" w:cs="Times New Roman"/>
      <w:b/>
      <w:bCs/>
      <w:i/>
      <w:iCs/>
      <w:noProof/>
      <w:spacing w:val="0"/>
      <w:sz w:val="16"/>
      <w:szCs w:val="16"/>
    </w:rPr>
  </w:style>
  <w:style w:type="character" w:customStyle="1" w:styleId="Heading2352">
    <w:name w:val="Heading #2 (3)52"/>
    <w:uiPriority w:val="99"/>
    <w:rsid w:val="002A002F"/>
    <w:rPr>
      <w:rFonts w:ascii="Times New Roman" w:hAnsi="Times New Roman" w:cs="Times New Roman"/>
      <w:b/>
      <w:bCs/>
      <w:spacing w:val="0"/>
      <w:sz w:val="18"/>
      <w:szCs w:val="18"/>
    </w:rPr>
  </w:style>
  <w:style w:type="character" w:customStyle="1" w:styleId="Heading482">
    <w:name w:val="Heading #482"/>
    <w:uiPriority w:val="99"/>
    <w:rsid w:val="002A002F"/>
    <w:rPr>
      <w:rFonts w:ascii="Times New Roman" w:hAnsi="Times New Roman" w:cs="Times New Roman"/>
      <w:b/>
      <w:bCs/>
      <w:spacing w:val="0"/>
      <w:sz w:val="16"/>
      <w:szCs w:val="16"/>
    </w:rPr>
  </w:style>
  <w:style w:type="character" w:customStyle="1" w:styleId="Heading481">
    <w:name w:val="Heading #481"/>
    <w:uiPriority w:val="99"/>
    <w:rsid w:val="002A002F"/>
    <w:rPr>
      <w:rFonts w:ascii="Times New Roman" w:hAnsi="Times New Roman" w:cs="Times New Roman"/>
      <w:b/>
      <w:bCs/>
      <w:noProof/>
      <w:spacing w:val="0"/>
      <w:sz w:val="16"/>
      <w:szCs w:val="16"/>
    </w:rPr>
  </w:style>
  <w:style w:type="character" w:customStyle="1" w:styleId="Heading2351">
    <w:name w:val="Heading #2 (3)51"/>
    <w:uiPriority w:val="99"/>
    <w:rsid w:val="002A002F"/>
    <w:rPr>
      <w:rFonts w:ascii="Times New Roman" w:hAnsi="Times New Roman" w:cs="Times New Roman"/>
      <w:b/>
      <w:bCs/>
      <w:spacing w:val="0"/>
      <w:sz w:val="18"/>
      <w:szCs w:val="18"/>
    </w:rPr>
  </w:style>
  <w:style w:type="character" w:customStyle="1" w:styleId="Heading480">
    <w:name w:val="Heading #480"/>
    <w:uiPriority w:val="99"/>
    <w:rsid w:val="002A002F"/>
    <w:rPr>
      <w:rFonts w:ascii="Times New Roman" w:hAnsi="Times New Roman" w:cs="Times New Roman"/>
      <w:b/>
      <w:bCs/>
      <w:spacing w:val="0"/>
      <w:sz w:val="16"/>
      <w:szCs w:val="16"/>
    </w:rPr>
  </w:style>
  <w:style w:type="character" w:customStyle="1" w:styleId="Heading479">
    <w:name w:val="Heading #479"/>
    <w:uiPriority w:val="99"/>
    <w:rsid w:val="002A002F"/>
    <w:rPr>
      <w:rFonts w:ascii="Times New Roman" w:hAnsi="Times New Roman" w:cs="Times New Roman"/>
      <w:b/>
      <w:bCs/>
      <w:noProof/>
      <w:spacing w:val="0"/>
      <w:sz w:val="16"/>
      <w:szCs w:val="16"/>
    </w:rPr>
  </w:style>
  <w:style w:type="character" w:customStyle="1" w:styleId="Heading2350">
    <w:name w:val="Heading #2 (3)50"/>
    <w:uiPriority w:val="99"/>
    <w:rsid w:val="002A002F"/>
    <w:rPr>
      <w:rFonts w:ascii="Times New Roman" w:hAnsi="Times New Roman" w:cs="Times New Roman"/>
      <w:b/>
      <w:bCs/>
      <w:spacing w:val="0"/>
      <w:sz w:val="18"/>
      <w:szCs w:val="18"/>
    </w:rPr>
  </w:style>
  <w:style w:type="character" w:customStyle="1" w:styleId="Heading478">
    <w:name w:val="Heading #478"/>
    <w:uiPriority w:val="99"/>
    <w:rsid w:val="002A002F"/>
    <w:rPr>
      <w:rFonts w:ascii="Times New Roman" w:hAnsi="Times New Roman" w:cs="Times New Roman"/>
      <w:b/>
      <w:bCs/>
      <w:spacing w:val="0"/>
      <w:sz w:val="16"/>
      <w:szCs w:val="16"/>
    </w:rPr>
  </w:style>
  <w:style w:type="character" w:customStyle="1" w:styleId="Heading477">
    <w:name w:val="Heading #477"/>
    <w:uiPriority w:val="99"/>
    <w:rsid w:val="002A002F"/>
    <w:rPr>
      <w:rFonts w:ascii="Times New Roman" w:hAnsi="Times New Roman" w:cs="Times New Roman"/>
      <w:b/>
      <w:bCs/>
      <w:noProof/>
      <w:spacing w:val="0"/>
      <w:sz w:val="16"/>
      <w:szCs w:val="16"/>
    </w:rPr>
  </w:style>
  <w:style w:type="character" w:customStyle="1" w:styleId="Heading2349">
    <w:name w:val="Heading #2 (3)49"/>
    <w:uiPriority w:val="99"/>
    <w:rsid w:val="002A002F"/>
    <w:rPr>
      <w:rFonts w:ascii="Times New Roman" w:hAnsi="Times New Roman" w:cs="Times New Roman"/>
      <w:b/>
      <w:bCs/>
      <w:spacing w:val="0"/>
      <w:sz w:val="18"/>
      <w:szCs w:val="18"/>
    </w:rPr>
  </w:style>
  <w:style w:type="character" w:customStyle="1" w:styleId="Heading476">
    <w:name w:val="Heading #476"/>
    <w:uiPriority w:val="99"/>
    <w:rsid w:val="002A002F"/>
    <w:rPr>
      <w:rFonts w:ascii="Times New Roman" w:hAnsi="Times New Roman" w:cs="Times New Roman"/>
      <w:b/>
      <w:bCs/>
      <w:spacing w:val="0"/>
      <w:sz w:val="16"/>
      <w:szCs w:val="16"/>
    </w:rPr>
  </w:style>
  <w:style w:type="character" w:customStyle="1" w:styleId="Heading475">
    <w:name w:val="Heading #475"/>
    <w:uiPriority w:val="99"/>
    <w:rsid w:val="002A002F"/>
    <w:rPr>
      <w:rFonts w:ascii="Times New Roman" w:hAnsi="Times New Roman" w:cs="Times New Roman"/>
      <w:b/>
      <w:bCs/>
      <w:noProof/>
      <w:spacing w:val="0"/>
      <w:sz w:val="16"/>
      <w:szCs w:val="16"/>
    </w:rPr>
  </w:style>
  <w:style w:type="character" w:customStyle="1" w:styleId="Heading4NotBold4">
    <w:name w:val="Heading #4 + Not Bold4"/>
    <w:aliases w:val="Italic3"/>
    <w:uiPriority w:val="99"/>
    <w:rsid w:val="002A002F"/>
    <w:rPr>
      <w:rFonts w:ascii="Times New Roman" w:hAnsi="Times New Roman" w:cs="Times New Roman"/>
      <w:b/>
      <w:bCs/>
      <w:i/>
      <w:iCs/>
      <w:spacing w:val="0"/>
      <w:sz w:val="16"/>
      <w:szCs w:val="16"/>
    </w:rPr>
  </w:style>
  <w:style w:type="character" w:customStyle="1" w:styleId="Heading4Italic">
    <w:name w:val="Heading #4 + Italic"/>
    <w:uiPriority w:val="99"/>
    <w:rsid w:val="002A002F"/>
    <w:rPr>
      <w:rFonts w:ascii="Times New Roman" w:hAnsi="Times New Roman" w:cs="Times New Roman"/>
      <w:b/>
      <w:bCs/>
      <w:i/>
      <w:iCs/>
      <w:spacing w:val="0"/>
      <w:sz w:val="16"/>
      <w:szCs w:val="16"/>
    </w:rPr>
  </w:style>
  <w:style w:type="character" w:customStyle="1" w:styleId="Heading43">
    <w:name w:val="Heading #4 (3)_"/>
    <w:link w:val="Heading431"/>
    <w:uiPriority w:val="99"/>
    <w:locked/>
    <w:rsid w:val="002A002F"/>
    <w:rPr>
      <w:rFonts w:ascii="Times New Roman" w:hAnsi="Times New Roman" w:cs="Times New Roman"/>
      <w:b/>
      <w:bCs/>
      <w:i/>
      <w:iCs/>
      <w:sz w:val="16"/>
      <w:szCs w:val="16"/>
    </w:rPr>
  </w:style>
  <w:style w:type="paragraph" w:customStyle="1" w:styleId="Heading431">
    <w:name w:val="Heading #4 (3)1"/>
    <w:basedOn w:val="a"/>
    <w:link w:val="Heading43"/>
    <w:uiPriority w:val="99"/>
    <w:rsid w:val="002A002F"/>
    <w:pPr>
      <w:shd w:val="clear" w:color="auto" w:fill="FFFFFF"/>
      <w:spacing w:line="322" w:lineRule="exact"/>
      <w:outlineLvl w:val="3"/>
    </w:pPr>
    <w:rPr>
      <w:rFonts w:ascii="Times New Roman" w:hAnsi="Times New Roman" w:cs="Times New Roman"/>
      <w:b/>
      <w:bCs/>
      <w:i/>
      <w:iCs/>
      <w:color w:val="auto"/>
      <w:sz w:val="16"/>
      <w:szCs w:val="16"/>
      <w:lang w:eastAsia="ru-RU"/>
    </w:rPr>
  </w:style>
  <w:style w:type="character" w:customStyle="1" w:styleId="Heading430">
    <w:name w:val="Heading #4 (3)"/>
    <w:uiPriority w:val="99"/>
    <w:rsid w:val="002A002F"/>
    <w:rPr>
      <w:rFonts w:ascii="Times New Roman" w:hAnsi="Times New Roman" w:cs="Times New Roman"/>
      <w:b/>
      <w:bCs/>
      <w:i/>
      <w:iCs/>
      <w:spacing w:val="0"/>
      <w:sz w:val="16"/>
      <w:szCs w:val="16"/>
    </w:rPr>
  </w:style>
  <w:style w:type="character" w:customStyle="1" w:styleId="Heading2348">
    <w:name w:val="Heading #2 (3)48"/>
    <w:uiPriority w:val="99"/>
    <w:rsid w:val="002A002F"/>
    <w:rPr>
      <w:rFonts w:ascii="Times New Roman" w:hAnsi="Times New Roman" w:cs="Times New Roman"/>
      <w:b/>
      <w:bCs/>
      <w:spacing w:val="0"/>
      <w:sz w:val="18"/>
      <w:szCs w:val="18"/>
    </w:rPr>
  </w:style>
  <w:style w:type="character" w:customStyle="1" w:styleId="Heading2347">
    <w:name w:val="Heading #2 (3)47"/>
    <w:uiPriority w:val="99"/>
    <w:rsid w:val="002A002F"/>
    <w:rPr>
      <w:rFonts w:ascii="Times New Roman" w:hAnsi="Times New Roman" w:cs="Times New Roman"/>
      <w:b/>
      <w:bCs/>
      <w:spacing w:val="0"/>
      <w:sz w:val="18"/>
      <w:szCs w:val="18"/>
    </w:rPr>
  </w:style>
  <w:style w:type="character" w:customStyle="1" w:styleId="Heading474">
    <w:name w:val="Heading #474"/>
    <w:uiPriority w:val="99"/>
    <w:rsid w:val="002A002F"/>
    <w:rPr>
      <w:rFonts w:ascii="Times New Roman" w:hAnsi="Times New Roman" w:cs="Times New Roman"/>
      <w:b/>
      <w:bCs/>
      <w:spacing w:val="0"/>
      <w:sz w:val="16"/>
      <w:szCs w:val="16"/>
    </w:rPr>
  </w:style>
  <w:style w:type="character" w:customStyle="1" w:styleId="Heading473">
    <w:name w:val="Heading #473"/>
    <w:uiPriority w:val="99"/>
    <w:rsid w:val="002A002F"/>
    <w:rPr>
      <w:rFonts w:ascii="Times New Roman" w:hAnsi="Times New Roman" w:cs="Times New Roman"/>
      <w:b/>
      <w:bCs/>
      <w:spacing w:val="0"/>
      <w:sz w:val="16"/>
      <w:szCs w:val="16"/>
    </w:rPr>
  </w:style>
  <w:style w:type="character" w:customStyle="1" w:styleId="Heading2346">
    <w:name w:val="Heading #2 (3)46"/>
    <w:uiPriority w:val="99"/>
    <w:rsid w:val="002A002F"/>
    <w:rPr>
      <w:rFonts w:ascii="Times New Roman" w:hAnsi="Times New Roman" w:cs="Times New Roman"/>
      <w:b/>
      <w:bCs/>
      <w:spacing w:val="0"/>
      <w:sz w:val="18"/>
      <w:szCs w:val="18"/>
    </w:rPr>
  </w:style>
  <w:style w:type="character" w:customStyle="1" w:styleId="Heading472">
    <w:name w:val="Heading #472"/>
    <w:uiPriority w:val="99"/>
    <w:rsid w:val="002A002F"/>
    <w:rPr>
      <w:rFonts w:ascii="Times New Roman" w:hAnsi="Times New Roman" w:cs="Times New Roman"/>
      <w:b/>
      <w:bCs/>
      <w:spacing w:val="0"/>
      <w:sz w:val="16"/>
      <w:szCs w:val="16"/>
    </w:rPr>
  </w:style>
  <w:style w:type="character" w:customStyle="1" w:styleId="Heading471">
    <w:name w:val="Heading #471"/>
    <w:uiPriority w:val="99"/>
    <w:rsid w:val="002A002F"/>
    <w:rPr>
      <w:rFonts w:ascii="Times New Roman" w:hAnsi="Times New Roman" w:cs="Times New Roman"/>
      <w:b/>
      <w:bCs/>
      <w:noProof/>
      <w:spacing w:val="0"/>
      <w:sz w:val="16"/>
      <w:szCs w:val="16"/>
    </w:rPr>
  </w:style>
  <w:style w:type="character" w:customStyle="1" w:styleId="Heading2345">
    <w:name w:val="Heading #2 (3)45"/>
    <w:uiPriority w:val="99"/>
    <w:rsid w:val="002A002F"/>
    <w:rPr>
      <w:rFonts w:ascii="Times New Roman" w:hAnsi="Times New Roman" w:cs="Times New Roman"/>
      <w:b/>
      <w:bCs/>
      <w:spacing w:val="0"/>
      <w:sz w:val="18"/>
      <w:szCs w:val="18"/>
    </w:rPr>
  </w:style>
  <w:style w:type="character" w:customStyle="1" w:styleId="Bodytext24">
    <w:name w:val="Body text (2)4"/>
    <w:uiPriority w:val="99"/>
    <w:rsid w:val="002A002F"/>
    <w:rPr>
      <w:rFonts w:ascii="Times New Roman" w:hAnsi="Times New Roman" w:cs="Times New Roman"/>
      <w:b/>
      <w:bCs/>
      <w:spacing w:val="0"/>
      <w:sz w:val="16"/>
      <w:szCs w:val="16"/>
    </w:rPr>
  </w:style>
  <w:style w:type="character" w:customStyle="1" w:styleId="Heading2344">
    <w:name w:val="Heading #2 (3)44"/>
    <w:uiPriority w:val="99"/>
    <w:rsid w:val="002A002F"/>
    <w:rPr>
      <w:rFonts w:ascii="Times New Roman" w:hAnsi="Times New Roman" w:cs="Times New Roman"/>
      <w:b/>
      <w:bCs/>
      <w:spacing w:val="0"/>
      <w:sz w:val="18"/>
      <w:szCs w:val="18"/>
    </w:rPr>
  </w:style>
  <w:style w:type="character" w:customStyle="1" w:styleId="Heading4NotBold3">
    <w:name w:val="Heading #4 + Not Bold3"/>
    <w:uiPriority w:val="99"/>
    <w:rsid w:val="002A002F"/>
    <w:rPr>
      <w:rFonts w:ascii="Times New Roman" w:hAnsi="Times New Roman" w:cs="Times New Roman"/>
      <w:b/>
      <w:bCs/>
      <w:spacing w:val="0"/>
      <w:sz w:val="16"/>
      <w:szCs w:val="16"/>
    </w:rPr>
  </w:style>
  <w:style w:type="character" w:customStyle="1" w:styleId="Heading470">
    <w:name w:val="Heading #470"/>
    <w:uiPriority w:val="99"/>
    <w:rsid w:val="002A002F"/>
    <w:rPr>
      <w:rFonts w:ascii="Times New Roman" w:hAnsi="Times New Roman" w:cs="Times New Roman"/>
      <w:b/>
      <w:bCs/>
      <w:spacing w:val="0"/>
      <w:sz w:val="16"/>
      <w:szCs w:val="16"/>
    </w:rPr>
  </w:style>
  <w:style w:type="character" w:customStyle="1" w:styleId="Heading469">
    <w:name w:val="Heading #469"/>
    <w:uiPriority w:val="99"/>
    <w:rsid w:val="002A002F"/>
    <w:rPr>
      <w:rFonts w:ascii="Times New Roman" w:hAnsi="Times New Roman" w:cs="Times New Roman"/>
      <w:b/>
      <w:bCs/>
      <w:spacing w:val="0"/>
      <w:sz w:val="16"/>
      <w:szCs w:val="16"/>
    </w:rPr>
  </w:style>
  <w:style w:type="character" w:customStyle="1" w:styleId="Heading2343">
    <w:name w:val="Heading #2 (3)43"/>
    <w:uiPriority w:val="99"/>
    <w:rsid w:val="002A002F"/>
    <w:rPr>
      <w:rFonts w:ascii="Times New Roman" w:hAnsi="Times New Roman" w:cs="Times New Roman"/>
      <w:b/>
      <w:bCs/>
      <w:spacing w:val="0"/>
      <w:sz w:val="18"/>
      <w:szCs w:val="18"/>
    </w:rPr>
  </w:style>
  <w:style w:type="character" w:customStyle="1" w:styleId="Heading4NotBold2">
    <w:name w:val="Heading #4 + Not Bold2"/>
    <w:uiPriority w:val="99"/>
    <w:rsid w:val="002A002F"/>
    <w:rPr>
      <w:rFonts w:ascii="Times New Roman" w:hAnsi="Times New Roman" w:cs="Times New Roman"/>
      <w:b/>
      <w:bCs/>
      <w:spacing w:val="0"/>
      <w:sz w:val="16"/>
      <w:szCs w:val="16"/>
    </w:rPr>
  </w:style>
  <w:style w:type="character" w:customStyle="1" w:styleId="Heading468">
    <w:name w:val="Heading #468"/>
    <w:uiPriority w:val="99"/>
    <w:rsid w:val="002A002F"/>
    <w:rPr>
      <w:rFonts w:ascii="Times New Roman" w:hAnsi="Times New Roman" w:cs="Times New Roman"/>
      <w:b/>
      <w:bCs/>
      <w:spacing w:val="0"/>
      <w:sz w:val="16"/>
      <w:szCs w:val="16"/>
    </w:rPr>
  </w:style>
  <w:style w:type="character" w:customStyle="1" w:styleId="Heading467">
    <w:name w:val="Heading #467"/>
    <w:uiPriority w:val="99"/>
    <w:rsid w:val="002A002F"/>
    <w:rPr>
      <w:rFonts w:ascii="Times New Roman" w:hAnsi="Times New Roman" w:cs="Times New Roman"/>
      <w:b/>
      <w:bCs/>
      <w:spacing w:val="0"/>
      <w:sz w:val="16"/>
      <w:szCs w:val="16"/>
    </w:rPr>
  </w:style>
  <w:style w:type="character" w:customStyle="1" w:styleId="Heading2342">
    <w:name w:val="Heading #2 (3)42"/>
    <w:uiPriority w:val="99"/>
    <w:rsid w:val="002A002F"/>
    <w:rPr>
      <w:rFonts w:ascii="Times New Roman" w:hAnsi="Times New Roman" w:cs="Times New Roman"/>
      <w:b/>
      <w:bCs/>
      <w:spacing w:val="0"/>
      <w:sz w:val="18"/>
      <w:szCs w:val="18"/>
    </w:rPr>
  </w:style>
  <w:style w:type="character" w:customStyle="1" w:styleId="Heading2341">
    <w:name w:val="Heading #2 (3)41"/>
    <w:uiPriority w:val="99"/>
    <w:rsid w:val="002A002F"/>
    <w:rPr>
      <w:rFonts w:ascii="Times New Roman" w:hAnsi="Times New Roman" w:cs="Times New Roman"/>
      <w:b/>
      <w:bCs/>
      <w:spacing w:val="0"/>
      <w:sz w:val="18"/>
      <w:szCs w:val="18"/>
    </w:rPr>
  </w:style>
  <w:style w:type="character" w:customStyle="1" w:styleId="Heading2340">
    <w:name w:val="Heading #2 (3)40"/>
    <w:uiPriority w:val="99"/>
    <w:rsid w:val="002A002F"/>
    <w:rPr>
      <w:rFonts w:ascii="Times New Roman" w:hAnsi="Times New Roman" w:cs="Times New Roman"/>
      <w:b/>
      <w:bCs/>
      <w:spacing w:val="0"/>
      <w:sz w:val="18"/>
      <w:szCs w:val="18"/>
    </w:rPr>
  </w:style>
  <w:style w:type="character" w:customStyle="1" w:styleId="Heading466">
    <w:name w:val="Heading #466"/>
    <w:uiPriority w:val="99"/>
    <w:rsid w:val="002A002F"/>
    <w:rPr>
      <w:rFonts w:ascii="Times New Roman" w:hAnsi="Times New Roman" w:cs="Times New Roman"/>
      <w:b/>
      <w:bCs/>
      <w:spacing w:val="0"/>
      <w:sz w:val="16"/>
      <w:szCs w:val="16"/>
    </w:rPr>
  </w:style>
  <w:style w:type="character" w:customStyle="1" w:styleId="Heading465">
    <w:name w:val="Heading #465"/>
    <w:uiPriority w:val="99"/>
    <w:rsid w:val="002A002F"/>
    <w:rPr>
      <w:rFonts w:ascii="Times New Roman" w:hAnsi="Times New Roman" w:cs="Times New Roman"/>
      <w:b/>
      <w:bCs/>
      <w:noProof/>
      <w:spacing w:val="0"/>
      <w:sz w:val="16"/>
      <w:szCs w:val="16"/>
    </w:rPr>
  </w:style>
  <w:style w:type="character" w:customStyle="1" w:styleId="Heading2339">
    <w:name w:val="Heading #2 (3)39"/>
    <w:uiPriority w:val="99"/>
    <w:rsid w:val="002A002F"/>
    <w:rPr>
      <w:rFonts w:ascii="Times New Roman" w:hAnsi="Times New Roman" w:cs="Times New Roman"/>
      <w:b/>
      <w:bCs/>
      <w:spacing w:val="0"/>
      <w:sz w:val="18"/>
      <w:szCs w:val="18"/>
    </w:rPr>
  </w:style>
  <w:style w:type="character" w:customStyle="1" w:styleId="Heading464">
    <w:name w:val="Heading #464"/>
    <w:uiPriority w:val="99"/>
    <w:rsid w:val="002A002F"/>
    <w:rPr>
      <w:rFonts w:ascii="Times New Roman" w:hAnsi="Times New Roman" w:cs="Times New Roman"/>
      <w:b/>
      <w:bCs/>
      <w:spacing w:val="0"/>
      <w:sz w:val="16"/>
      <w:szCs w:val="16"/>
    </w:rPr>
  </w:style>
  <w:style w:type="character" w:customStyle="1" w:styleId="Heading463">
    <w:name w:val="Heading #463"/>
    <w:uiPriority w:val="99"/>
    <w:rsid w:val="002A002F"/>
    <w:rPr>
      <w:rFonts w:ascii="Times New Roman" w:hAnsi="Times New Roman" w:cs="Times New Roman"/>
      <w:b/>
      <w:bCs/>
      <w:spacing w:val="0"/>
      <w:sz w:val="16"/>
      <w:szCs w:val="16"/>
    </w:rPr>
  </w:style>
  <w:style w:type="character" w:customStyle="1" w:styleId="Heading2338">
    <w:name w:val="Heading #2 (3)38"/>
    <w:uiPriority w:val="99"/>
    <w:rsid w:val="002A002F"/>
    <w:rPr>
      <w:rFonts w:ascii="Times New Roman" w:hAnsi="Times New Roman" w:cs="Times New Roman"/>
      <w:b/>
      <w:bCs/>
      <w:spacing w:val="0"/>
      <w:sz w:val="18"/>
      <w:szCs w:val="18"/>
    </w:rPr>
  </w:style>
  <w:style w:type="character" w:customStyle="1" w:styleId="Heading433">
    <w:name w:val="Heading #4 (3)3"/>
    <w:uiPriority w:val="99"/>
    <w:rsid w:val="002A002F"/>
    <w:rPr>
      <w:rFonts w:ascii="Times New Roman" w:hAnsi="Times New Roman" w:cs="Times New Roman"/>
      <w:b/>
      <w:bCs/>
      <w:i/>
      <w:iCs/>
      <w:spacing w:val="0"/>
      <w:sz w:val="16"/>
      <w:szCs w:val="16"/>
    </w:rPr>
  </w:style>
  <w:style w:type="character" w:customStyle="1" w:styleId="Heading462">
    <w:name w:val="Heading #462"/>
    <w:uiPriority w:val="99"/>
    <w:rsid w:val="002A002F"/>
    <w:rPr>
      <w:rFonts w:ascii="Times New Roman" w:hAnsi="Times New Roman" w:cs="Times New Roman"/>
      <w:b/>
      <w:bCs/>
      <w:spacing w:val="0"/>
      <w:sz w:val="16"/>
      <w:szCs w:val="16"/>
    </w:rPr>
  </w:style>
  <w:style w:type="character" w:customStyle="1" w:styleId="Heading461">
    <w:name w:val="Heading #461"/>
    <w:uiPriority w:val="99"/>
    <w:rsid w:val="002A002F"/>
    <w:rPr>
      <w:rFonts w:ascii="Times New Roman" w:hAnsi="Times New Roman" w:cs="Times New Roman"/>
      <w:b/>
      <w:bCs/>
      <w:spacing w:val="0"/>
      <w:sz w:val="16"/>
      <w:szCs w:val="16"/>
    </w:rPr>
  </w:style>
  <w:style w:type="character" w:customStyle="1" w:styleId="Heading2337">
    <w:name w:val="Heading #2 (3)37"/>
    <w:uiPriority w:val="99"/>
    <w:rsid w:val="002A002F"/>
    <w:rPr>
      <w:rFonts w:ascii="Times New Roman" w:hAnsi="Times New Roman" w:cs="Times New Roman"/>
      <w:b/>
      <w:bCs/>
      <w:spacing w:val="0"/>
      <w:sz w:val="18"/>
      <w:szCs w:val="18"/>
    </w:rPr>
  </w:style>
  <w:style w:type="character" w:customStyle="1" w:styleId="Heading460">
    <w:name w:val="Heading #460"/>
    <w:uiPriority w:val="99"/>
    <w:rsid w:val="002A002F"/>
    <w:rPr>
      <w:rFonts w:ascii="Times New Roman" w:hAnsi="Times New Roman" w:cs="Times New Roman"/>
      <w:b/>
      <w:bCs/>
      <w:spacing w:val="0"/>
      <w:sz w:val="16"/>
      <w:szCs w:val="16"/>
    </w:rPr>
  </w:style>
  <w:style w:type="character" w:customStyle="1" w:styleId="Heading459">
    <w:name w:val="Heading #459"/>
    <w:uiPriority w:val="99"/>
    <w:rsid w:val="002A002F"/>
    <w:rPr>
      <w:rFonts w:ascii="Times New Roman" w:hAnsi="Times New Roman" w:cs="Times New Roman"/>
      <w:b/>
      <w:bCs/>
      <w:noProof/>
      <w:spacing w:val="0"/>
      <w:sz w:val="16"/>
      <w:szCs w:val="16"/>
    </w:rPr>
  </w:style>
  <w:style w:type="character" w:customStyle="1" w:styleId="Heading2336">
    <w:name w:val="Heading #2 (3)36"/>
    <w:uiPriority w:val="99"/>
    <w:rsid w:val="002A002F"/>
    <w:rPr>
      <w:rFonts w:ascii="Times New Roman" w:hAnsi="Times New Roman" w:cs="Times New Roman"/>
      <w:b/>
      <w:bCs/>
      <w:spacing w:val="0"/>
      <w:sz w:val="18"/>
      <w:szCs w:val="18"/>
    </w:rPr>
  </w:style>
  <w:style w:type="character" w:customStyle="1" w:styleId="Heading2335">
    <w:name w:val="Heading #2 (3)35"/>
    <w:uiPriority w:val="99"/>
    <w:rsid w:val="002A002F"/>
    <w:rPr>
      <w:rFonts w:ascii="Times New Roman" w:hAnsi="Times New Roman" w:cs="Times New Roman"/>
      <w:b/>
      <w:bCs/>
      <w:spacing w:val="0"/>
      <w:sz w:val="18"/>
      <w:szCs w:val="18"/>
    </w:rPr>
  </w:style>
  <w:style w:type="character" w:customStyle="1" w:styleId="Heading458">
    <w:name w:val="Heading #458"/>
    <w:uiPriority w:val="99"/>
    <w:rsid w:val="002A002F"/>
    <w:rPr>
      <w:rFonts w:ascii="Times New Roman" w:hAnsi="Times New Roman" w:cs="Times New Roman"/>
      <w:b/>
      <w:bCs/>
      <w:spacing w:val="0"/>
      <w:sz w:val="16"/>
      <w:szCs w:val="16"/>
    </w:rPr>
  </w:style>
  <w:style w:type="character" w:customStyle="1" w:styleId="Heading457">
    <w:name w:val="Heading #457"/>
    <w:uiPriority w:val="99"/>
    <w:rsid w:val="002A002F"/>
    <w:rPr>
      <w:rFonts w:ascii="Times New Roman" w:hAnsi="Times New Roman" w:cs="Times New Roman"/>
      <w:b/>
      <w:bCs/>
      <w:noProof/>
      <w:spacing w:val="0"/>
      <w:sz w:val="16"/>
      <w:szCs w:val="16"/>
    </w:rPr>
  </w:style>
  <w:style w:type="character" w:customStyle="1" w:styleId="Heading2334">
    <w:name w:val="Heading #2 (3)34"/>
    <w:uiPriority w:val="99"/>
    <w:rsid w:val="002A002F"/>
    <w:rPr>
      <w:rFonts w:ascii="Times New Roman" w:hAnsi="Times New Roman" w:cs="Times New Roman"/>
      <w:b/>
      <w:bCs/>
      <w:spacing w:val="0"/>
      <w:sz w:val="18"/>
      <w:szCs w:val="18"/>
    </w:rPr>
  </w:style>
  <w:style w:type="character" w:customStyle="1" w:styleId="Heading456">
    <w:name w:val="Heading #456"/>
    <w:uiPriority w:val="99"/>
    <w:rsid w:val="002A002F"/>
    <w:rPr>
      <w:rFonts w:ascii="Times New Roman" w:hAnsi="Times New Roman" w:cs="Times New Roman"/>
      <w:b/>
      <w:bCs/>
      <w:spacing w:val="0"/>
      <w:sz w:val="16"/>
      <w:szCs w:val="16"/>
    </w:rPr>
  </w:style>
  <w:style w:type="character" w:customStyle="1" w:styleId="Heading455">
    <w:name w:val="Heading #455"/>
    <w:uiPriority w:val="99"/>
    <w:rsid w:val="002A002F"/>
    <w:rPr>
      <w:rFonts w:ascii="Times New Roman" w:hAnsi="Times New Roman" w:cs="Times New Roman"/>
      <w:b/>
      <w:bCs/>
      <w:spacing w:val="0"/>
      <w:sz w:val="16"/>
      <w:szCs w:val="16"/>
    </w:rPr>
  </w:style>
  <w:style w:type="character" w:customStyle="1" w:styleId="Heading2333">
    <w:name w:val="Heading #2 (3)33"/>
    <w:uiPriority w:val="99"/>
    <w:rsid w:val="002A002F"/>
    <w:rPr>
      <w:rFonts w:ascii="Times New Roman" w:hAnsi="Times New Roman" w:cs="Times New Roman"/>
      <w:b/>
      <w:bCs/>
      <w:spacing w:val="0"/>
      <w:sz w:val="18"/>
      <w:szCs w:val="18"/>
    </w:rPr>
  </w:style>
  <w:style w:type="character" w:customStyle="1" w:styleId="Heading454">
    <w:name w:val="Heading #454"/>
    <w:uiPriority w:val="99"/>
    <w:rsid w:val="002A002F"/>
    <w:rPr>
      <w:rFonts w:ascii="Times New Roman" w:hAnsi="Times New Roman" w:cs="Times New Roman"/>
      <w:b/>
      <w:bCs/>
      <w:spacing w:val="0"/>
      <w:sz w:val="16"/>
      <w:szCs w:val="16"/>
    </w:rPr>
  </w:style>
  <w:style w:type="character" w:customStyle="1" w:styleId="Heading453">
    <w:name w:val="Heading #453"/>
    <w:uiPriority w:val="99"/>
    <w:rsid w:val="002A002F"/>
    <w:rPr>
      <w:rFonts w:ascii="Times New Roman" w:hAnsi="Times New Roman" w:cs="Times New Roman"/>
      <w:b/>
      <w:bCs/>
      <w:spacing w:val="0"/>
      <w:sz w:val="16"/>
      <w:szCs w:val="16"/>
    </w:rPr>
  </w:style>
  <w:style w:type="character" w:customStyle="1" w:styleId="Heading2332">
    <w:name w:val="Heading #2 (3)32"/>
    <w:uiPriority w:val="99"/>
    <w:rsid w:val="002A002F"/>
    <w:rPr>
      <w:rFonts w:ascii="Times New Roman" w:hAnsi="Times New Roman" w:cs="Times New Roman"/>
      <w:b/>
      <w:bCs/>
      <w:spacing w:val="0"/>
      <w:sz w:val="18"/>
      <w:szCs w:val="18"/>
    </w:rPr>
  </w:style>
  <w:style w:type="character" w:customStyle="1" w:styleId="Heading452">
    <w:name w:val="Heading #452"/>
    <w:uiPriority w:val="99"/>
    <w:rsid w:val="002A002F"/>
    <w:rPr>
      <w:rFonts w:ascii="Times New Roman" w:hAnsi="Times New Roman" w:cs="Times New Roman"/>
      <w:b/>
      <w:bCs/>
      <w:spacing w:val="0"/>
      <w:sz w:val="16"/>
      <w:szCs w:val="16"/>
    </w:rPr>
  </w:style>
  <w:style w:type="character" w:customStyle="1" w:styleId="Heading451">
    <w:name w:val="Heading #451"/>
    <w:uiPriority w:val="99"/>
    <w:rsid w:val="002A002F"/>
    <w:rPr>
      <w:rFonts w:ascii="Times New Roman" w:hAnsi="Times New Roman" w:cs="Times New Roman"/>
      <w:b/>
      <w:bCs/>
      <w:noProof/>
      <w:spacing w:val="0"/>
      <w:sz w:val="16"/>
      <w:szCs w:val="16"/>
    </w:rPr>
  </w:style>
  <w:style w:type="character" w:customStyle="1" w:styleId="Heading2331">
    <w:name w:val="Heading #2 (3)31"/>
    <w:uiPriority w:val="99"/>
    <w:rsid w:val="002A002F"/>
    <w:rPr>
      <w:rFonts w:ascii="Times New Roman" w:hAnsi="Times New Roman" w:cs="Times New Roman"/>
      <w:b/>
      <w:bCs/>
      <w:spacing w:val="0"/>
      <w:sz w:val="18"/>
      <w:szCs w:val="18"/>
    </w:rPr>
  </w:style>
  <w:style w:type="character" w:customStyle="1" w:styleId="Heading450">
    <w:name w:val="Heading #450"/>
    <w:uiPriority w:val="99"/>
    <w:rsid w:val="002A002F"/>
    <w:rPr>
      <w:rFonts w:ascii="Times New Roman" w:hAnsi="Times New Roman" w:cs="Times New Roman"/>
      <w:b/>
      <w:bCs/>
      <w:spacing w:val="0"/>
      <w:sz w:val="16"/>
      <w:szCs w:val="16"/>
    </w:rPr>
  </w:style>
  <w:style w:type="character" w:customStyle="1" w:styleId="Heading449">
    <w:name w:val="Heading #449"/>
    <w:uiPriority w:val="99"/>
    <w:rsid w:val="002A002F"/>
    <w:rPr>
      <w:rFonts w:ascii="Times New Roman" w:hAnsi="Times New Roman" w:cs="Times New Roman"/>
      <w:b/>
      <w:bCs/>
      <w:noProof/>
      <w:spacing w:val="0"/>
      <w:sz w:val="16"/>
      <w:szCs w:val="16"/>
    </w:rPr>
  </w:style>
  <w:style w:type="character" w:customStyle="1" w:styleId="Heading2330">
    <w:name w:val="Heading #2 (3)30"/>
    <w:uiPriority w:val="99"/>
    <w:rsid w:val="002A002F"/>
    <w:rPr>
      <w:rFonts w:ascii="Times New Roman" w:hAnsi="Times New Roman" w:cs="Times New Roman"/>
      <w:b/>
      <w:bCs/>
      <w:spacing w:val="0"/>
      <w:sz w:val="18"/>
      <w:szCs w:val="18"/>
    </w:rPr>
  </w:style>
  <w:style w:type="character" w:customStyle="1" w:styleId="Heading448">
    <w:name w:val="Heading #448"/>
    <w:uiPriority w:val="99"/>
    <w:rsid w:val="002A002F"/>
    <w:rPr>
      <w:rFonts w:ascii="Times New Roman" w:hAnsi="Times New Roman" w:cs="Times New Roman"/>
      <w:b/>
      <w:bCs/>
      <w:spacing w:val="0"/>
      <w:sz w:val="16"/>
      <w:szCs w:val="16"/>
    </w:rPr>
  </w:style>
  <w:style w:type="character" w:customStyle="1" w:styleId="Heading447">
    <w:name w:val="Heading #447"/>
    <w:uiPriority w:val="99"/>
    <w:rsid w:val="002A002F"/>
    <w:rPr>
      <w:rFonts w:ascii="Times New Roman" w:hAnsi="Times New Roman" w:cs="Times New Roman"/>
      <w:b/>
      <w:bCs/>
      <w:spacing w:val="0"/>
      <w:sz w:val="16"/>
      <w:szCs w:val="16"/>
    </w:rPr>
  </w:style>
  <w:style w:type="character" w:customStyle="1" w:styleId="Heading32NotBold4">
    <w:name w:val="Heading #3 (2) + Not Bold4"/>
    <w:uiPriority w:val="99"/>
    <w:rsid w:val="002A002F"/>
    <w:rPr>
      <w:rFonts w:ascii="Times New Roman" w:hAnsi="Times New Roman" w:cs="Times New Roman"/>
      <w:b/>
      <w:bCs/>
      <w:i/>
      <w:iCs/>
      <w:spacing w:val="0"/>
      <w:sz w:val="16"/>
      <w:szCs w:val="16"/>
    </w:rPr>
  </w:style>
  <w:style w:type="character" w:customStyle="1" w:styleId="Heading446">
    <w:name w:val="Heading #446"/>
    <w:uiPriority w:val="99"/>
    <w:rsid w:val="002A002F"/>
    <w:rPr>
      <w:rFonts w:ascii="Times New Roman" w:hAnsi="Times New Roman" w:cs="Times New Roman"/>
      <w:b/>
      <w:bCs/>
      <w:spacing w:val="0"/>
      <w:sz w:val="16"/>
      <w:szCs w:val="16"/>
    </w:rPr>
  </w:style>
  <w:style w:type="character" w:customStyle="1" w:styleId="Heading445">
    <w:name w:val="Heading #445"/>
    <w:uiPriority w:val="99"/>
    <w:rsid w:val="002A002F"/>
    <w:rPr>
      <w:rFonts w:ascii="Times New Roman" w:hAnsi="Times New Roman" w:cs="Times New Roman"/>
      <w:b/>
      <w:bCs/>
      <w:noProof/>
      <w:spacing w:val="0"/>
      <w:sz w:val="16"/>
      <w:szCs w:val="16"/>
    </w:rPr>
  </w:style>
  <w:style w:type="character" w:customStyle="1" w:styleId="Heading2329">
    <w:name w:val="Heading #2 (3)29"/>
    <w:uiPriority w:val="99"/>
    <w:rsid w:val="002A002F"/>
    <w:rPr>
      <w:rFonts w:ascii="Times New Roman" w:hAnsi="Times New Roman" w:cs="Times New Roman"/>
      <w:b/>
      <w:bCs/>
      <w:spacing w:val="0"/>
      <w:sz w:val="18"/>
      <w:szCs w:val="18"/>
    </w:rPr>
  </w:style>
  <w:style w:type="character" w:customStyle="1" w:styleId="Heading432">
    <w:name w:val="Heading #4 (3)2"/>
    <w:uiPriority w:val="99"/>
    <w:rsid w:val="002A002F"/>
    <w:rPr>
      <w:rFonts w:ascii="Times New Roman" w:hAnsi="Times New Roman" w:cs="Times New Roman"/>
      <w:b/>
      <w:bCs/>
      <w:i/>
      <w:iCs/>
      <w:spacing w:val="0"/>
      <w:sz w:val="16"/>
      <w:szCs w:val="16"/>
    </w:rPr>
  </w:style>
  <w:style w:type="character" w:customStyle="1" w:styleId="Heading444">
    <w:name w:val="Heading #444"/>
    <w:uiPriority w:val="99"/>
    <w:rsid w:val="002A002F"/>
    <w:rPr>
      <w:rFonts w:ascii="Times New Roman" w:hAnsi="Times New Roman" w:cs="Times New Roman"/>
      <w:b/>
      <w:bCs/>
      <w:spacing w:val="0"/>
      <w:sz w:val="16"/>
      <w:szCs w:val="16"/>
    </w:rPr>
  </w:style>
  <w:style w:type="character" w:customStyle="1" w:styleId="Heading443">
    <w:name w:val="Heading #443"/>
    <w:uiPriority w:val="99"/>
    <w:rsid w:val="002A002F"/>
    <w:rPr>
      <w:rFonts w:ascii="Times New Roman" w:hAnsi="Times New Roman" w:cs="Times New Roman"/>
      <w:b/>
      <w:bCs/>
      <w:noProof/>
      <w:spacing w:val="0"/>
      <w:sz w:val="16"/>
      <w:szCs w:val="16"/>
    </w:rPr>
  </w:style>
  <w:style w:type="character" w:customStyle="1" w:styleId="Heading2328">
    <w:name w:val="Heading #2 (3)28"/>
    <w:uiPriority w:val="99"/>
    <w:rsid w:val="002A002F"/>
    <w:rPr>
      <w:rFonts w:ascii="Times New Roman" w:hAnsi="Times New Roman" w:cs="Times New Roman"/>
      <w:b/>
      <w:bCs/>
      <w:spacing w:val="0"/>
      <w:sz w:val="18"/>
      <w:szCs w:val="18"/>
    </w:rPr>
  </w:style>
  <w:style w:type="character" w:customStyle="1" w:styleId="Heading442">
    <w:name w:val="Heading #442"/>
    <w:uiPriority w:val="99"/>
    <w:rsid w:val="002A002F"/>
    <w:rPr>
      <w:rFonts w:ascii="Times New Roman" w:hAnsi="Times New Roman" w:cs="Times New Roman"/>
      <w:b/>
      <w:bCs/>
      <w:spacing w:val="0"/>
      <w:sz w:val="16"/>
      <w:szCs w:val="16"/>
    </w:rPr>
  </w:style>
  <w:style w:type="character" w:customStyle="1" w:styleId="Heading441">
    <w:name w:val="Heading #441"/>
    <w:uiPriority w:val="99"/>
    <w:rsid w:val="002A002F"/>
    <w:rPr>
      <w:rFonts w:ascii="Times New Roman" w:hAnsi="Times New Roman" w:cs="Times New Roman"/>
      <w:b/>
      <w:bCs/>
      <w:noProof/>
      <w:spacing w:val="0"/>
      <w:sz w:val="16"/>
      <w:szCs w:val="16"/>
    </w:rPr>
  </w:style>
  <w:style w:type="character" w:customStyle="1" w:styleId="Heading2327">
    <w:name w:val="Heading #2 (3)27"/>
    <w:uiPriority w:val="99"/>
    <w:rsid w:val="002A002F"/>
    <w:rPr>
      <w:rFonts w:ascii="Times New Roman" w:hAnsi="Times New Roman" w:cs="Times New Roman"/>
      <w:b/>
      <w:bCs/>
      <w:spacing w:val="0"/>
      <w:sz w:val="18"/>
      <w:szCs w:val="18"/>
    </w:rPr>
  </w:style>
  <w:style w:type="character" w:customStyle="1" w:styleId="Heading4400">
    <w:name w:val="Heading #440"/>
    <w:uiPriority w:val="99"/>
    <w:rsid w:val="002A002F"/>
    <w:rPr>
      <w:rFonts w:ascii="Times New Roman" w:hAnsi="Times New Roman" w:cs="Times New Roman"/>
      <w:b/>
      <w:bCs/>
      <w:spacing w:val="0"/>
      <w:sz w:val="16"/>
      <w:szCs w:val="16"/>
    </w:rPr>
  </w:style>
  <w:style w:type="character" w:customStyle="1" w:styleId="Heading439">
    <w:name w:val="Heading #439"/>
    <w:uiPriority w:val="99"/>
    <w:rsid w:val="002A002F"/>
    <w:rPr>
      <w:rFonts w:ascii="Times New Roman" w:hAnsi="Times New Roman" w:cs="Times New Roman"/>
      <w:b/>
      <w:bCs/>
      <w:spacing w:val="0"/>
      <w:sz w:val="16"/>
      <w:szCs w:val="16"/>
    </w:rPr>
  </w:style>
  <w:style w:type="character" w:customStyle="1" w:styleId="Heading2326">
    <w:name w:val="Heading #2 (3)26"/>
    <w:uiPriority w:val="99"/>
    <w:rsid w:val="002A002F"/>
    <w:rPr>
      <w:rFonts w:ascii="Times New Roman" w:hAnsi="Times New Roman" w:cs="Times New Roman"/>
      <w:b/>
      <w:bCs/>
      <w:spacing w:val="0"/>
      <w:sz w:val="18"/>
      <w:szCs w:val="18"/>
    </w:rPr>
  </w:style>
  <w:style w:type="character" w:customStyle="1" w:styleId="Heading438">
    <w:name w:val="Heading #438"/>
    <w:uiPriority w:val="99"/>
    <w:rsid w:val="002A002F"/>
    <w:rPr>
      <w:rFonts w:ascii="Times New Roman" w:hAnsi="Times New Roman" w:cs="Times New Roman"/>
      <w:b/>
      <w:bCs/>
      <w:spacing w:val="0"/>
      <w:sz w:val="16"/>
      <w:szCs w:val="16"/>
    </w:rPr>
  </w:style>
  <w:style w:type="character" w:customStyle="1" w:styleId="Heading437">
    <w:name w:val="Heading #437"/>
    <w:uiPriority w:val="99"/>
    <w:rsid w:val="002A002F"/>
    <w:rPr>
      <w:rFonts w:ascii="Times New Roman" w:hAnsi="Times New Roman" w:cs="Times New Roman"/>
      <w:b/>
      <w:bCs/>
      <w:spacing w:val="0"/>
      <w:sz w:val="16"/>
      <w:szCs w:val="16"/>
    </w:rPr>
  </w:style>
  <w:style w:type="character" w:customStyle="1" w:styleId="Heading4Italic3">
    <w:name w:val="Heading #4 + Italic3"/>
    <w:uiPriority w:val="99"/>
    <w:rsid w:val="002A002F"/>
    <w:rPr>
      <w:rFonts w:ascii="Times New Roman" w:hAnsi="Times New Roman" w:cs="Times New Roman"/>
      <w:b/>
      <w:bCs/>
      <w:i/>
      <w:iCs/>
      <w:spacing w:val="0"/>
      <w:sz w:val="16"/>
      <w:szCs w:val="16"/>
    </w:rPr>
  </w:style>
  <w:style w:type="character" w:customStyle="1" w:styleId="Heading2325">
    <w:name w:val="Heading #2 (3)25"/>
    <w:uiPriority w:val="99"/>
    <w:rsid w:val="002A002F"/>
    <w:rPr>
      <w:rFonts w:ascii="Times New Roman" w:hAnsi="Times New Roman" w:cs="Times New Roman"/>
      <w:b/>
      <w:bCs/>
      <w:spacing w:val="0"/>
      <w:sz w:val="18"/>
      <w:szCs w:val="18"/>
    </w:rPr>
  </w:style>
  <w:style w:type="character" w:customStyle="1" w:styleId="Heading436">
    <w:name w:val="Heading #436"/>
    <w:uiPriority w:val="99"/>
    <w:rsid w:val="002A002F"/>
    <w:rPr>
      <w:rFonts w:ascii="Times New Roman" w:hAnsi="Times New Roman" w:cs="Times New Roman"/>
      <w:b/>
      <w:bCs/>
      <w:spacing w:val="0"/>
      <w:sz w:val="16"/>
      <w:szCs w:val="16"/>
    </w:rPr>
  </w:style>
  <w:style w:type="character" w:customStyle="1" w:styleId="Heading435">
    <w:name w:val="Heading #435"/>
    <w:uiPriority w:val="99"/>
    <w:rsid w:val="002A002F"/>
    <w:rPr>
      <w:rFonts w:ascii="Times New Roman" w:hAnsi="Times New Roman" w:cs="Times New Roman"/>
      <w:b/>
      <w:bCs/>
      <w:spacing w:val="0"/>
      <w:sz w:val="16"/>
      <w:szCs w:val="16"/>
    </w:rPr>
  </w:style>
  <w:style w:type="character" w:customStyle="1" w:styleId="Heading2324">
    <w:name w:val="Heading #2 (3)24"/>
    <w:uiPriority w:val="99"/>
    <w:rsid w:val="002A002F"/>
    <w:rPr>
      <w:rFonts w:ascii="Times New Roman" w:hAnsi="Times New Roman" w:cs="Times New Roman"/>
      <w:b/>
      <w:bCs/>
      <w:spacing w:val="0"/>
      <w:sz w:val="18"/>
      <w:szCs w:val="18"/>
    </w:rPr>
  </w:style>
  <w:style w:type="character" w:customStyle="1" w:styleId="Heading434">
    <w:name w:val="Heading #434"/>
    <w:uiPriority w:val="99"/>
    <w:rsid w:val="002A002F"/>
    <w:rPr>
      <w:rFonts w:ascii="Times New Roman" w:hAnsi="Times New Roman" w:cs="Times New Roman"/>
      <w:b/>
      <w:bCs/>
      <w:spacing w:val="0"/>
      <w:sz w:val="16"/>
      <w:szCs w:val="16"/>
    </w:rPr>
  </w:style>
  <w:style w:type="character" w:customStyle="1" w:styleId="Heading4330">
    <w:name w:val="Heading #433"/>
    <w:uiPriority w:val="99"/>
    <w:rsid w:val="002A002F"/>
    <w:rPr>
      <w:rFonts w:ascii="Times New Roman" w:hAnsi="Times New Roman" w:cs="Times New Roman"/>
      <w:b/>
      <w:bCs/>
      <w:spacing w:val="0"/>
      <w:sz w:val="16"/>
      <w:szCs w:val="16"/>
    </w:rPr>
  </w:style>
  <w:style w:type="character" w:customStyle="1" w:styleId="Heading42Bold">
    <w:name w:val="Heading #4 (2) + Bold"/>
    <w:uiPriority w:val="99"/>
    <w:rsid w:val="002A002F"/>
    <w:rPr>
      <w:rFonts w:ascii="Times New Roman" w:hAnsi="Times New Roman" w:cs="Times New Roman"/>
      <w:b/>
      <w:bCs/>
      <w:spacing w:val="0"/>
      <w:sz w:val="16"/>
      <w:szCs w:val="16"/>
    </w:rPr>
  </w:style>
  <w:style w:type="character" w:customStyle="1" w:styleId="Heading42Bold1">
    <w:name w:val="Heading #4 (2) + Bold1"/>
    <w:uiPriority w:val="99"/>
    <w:rsid w:val="002A002F"/>
    <w:rPr>
      <w:rFonts w:ascii="Times New Roman" w:hAnsi="Times New Roman" w:cs="Times New Roman"/>
      <w:b/>
      <w:bCs/>
      <w:noProof/>
      <w:spacing w:val="0"/>
      <w:sz w:val="16"/>
      <w:szCs w:val="16"/>
    </w:rPr>
  </w:style>
  <w:style w:type="character" w:customStyle="1" w:styleId="Heading4Italic2">
    <w:name w:val="Heading #4 + Italic2"/>
    <w:uiPriority w:val="99"/>
    <w:rsid w:val="002A002F"/>
    <w:rPr>
      <w:rFonts w:ascii="Times New Roman" w:hAnsi="Times New Roman" w:cs="Times New Roman"/>
      <w:b/>
      <w:bCs/>
      <w:i/>
      <w:iCs/>
      <w:spacing w:val="0"/>
      <w:sz w:val="16"/>
      <w:szCs w:val="16"/>
    </w:rPr>
  </w:style>
  <w:style w:type="character" w:customStyle="1" w:styleId="Heading2323">
    <w:name w:val="Heading #2 (3)23"/>
    <w:uiPriority w:val="99"/>
    <w:rsid w:val="002A002F"/>
    <w:rPr>
      <w:rFonts w:ascii="Times New Roman" w:hAnsi="Times New Roman" w:cs="Times New Roman"/>
      <w:b/>
      <w:bCs/>
      <w:spacing w:val="0"/>
      <w:sz w:val="18"/>
      <w:szCs w:val="18"/>
    </w:rPr>
  </w:style>
  <w:style w:type="character" w:customStyle="1" w:styleId="Heading4320">
    <w:name w:val="Heading #432"/>
    <w:uiPriority w:val="99"/>
    <w:rsid w:val="002A002F"/>
    <w:rPr>
      <w:rFonts w:ascii="Times New Roman" w:hAnsi="Times New Roman" w:cs="Times New Roman"/>
      <w:b/>
      <w:bCs/>
      <w:spacing w:val="0"/>
      <w:sz w:val="16"/>
      <w:szCs w:val="16"/>
    </w:rPr>
  </w:style>
  <w:style w:type="character" w:customStyle="1" w:styleId="Heading2322">
    <w:name w:val="Heading #2 (3)22"/>
    <w:uiPriority w:val="99"/>
    <w:rsid w:val="002A002F"/>
    <w:rPr>
      <w:rFonts w:ascii="Times New Roman" w:hAnsi="Times New Roman" w:cs="Times New Roman"/>
      <w:b/>
      <w:bCs/>
      <w:spacing w:val="0"/>
      <w:sz w:val="18"/>
      <w:szCs w:val="18"/>
    </w:rPr>
  </w:style>
  <w:style w:type="character" w:customStyle="1" w:styleId="Heading4310">
    <w:name w:val="Heading #431"/>
    <w:uiPriority w:val="99"/>
    <w:rsid w:val="002A002F"/>
    <w:rPr>
      <w:rFonts w:ascii="Times New Roman" w:hAnsi="Times New Roman" w:cs="Times New Roman"/>
      <w:b/>
      <w:bCs/>
      <w:spacing w:val="0"/>
      <w:sz w:val="16"/>
      <w:szCs w:val="16"/>
    </w:rPr>
  </w:style>
  <w:style w:type="character" w:customStyle="1" w:styleId="Heading4300">
    <w:name w:val="Heading #430"/>
    <w:uiPriority w:val="99"/>
    <w:rsid w:val="002A002F"/>
    <w:rPr>
      <w:rFonts w:ascii="Times New Roman" w:hAnsi="Times New Roman" w:cs="Times New Roman"/>
      <w:b/>
      <w:bCs/>
      <w:noProof/>
      <w:spacing w:val="0"/>
      <w:sz w:val="16"/>
      <w:szCs w:val="16"/>
    </w:rPr>
  </w:style>
  <w:style w:type="character" w:customStyle="1" w:styleId="Tablecaption4">
    <w:name w:val="Table caption (4)_"/>
    <w:link w:val="Tablecaption40"/>
    <w:uiPriority w:val="99"/>
    <w:locked/>
    <w:rsid w:val="002A002F"/>
    <w:rPr>
      <w:rFonts w:ascii="Arial" w:hAnsi="Arial" w:cs="Arial"/>
      <w:spacing w:val="0"/>
      <w:sz w:val="11"/>
      <w:szCs w:val="11"/>
      <w:lang w:val="fr-FR" w:eastAsia="fr-FR"/>
    </w:rPr>
  </w:style>
  <w:style w:type="paragraph" w:customStyle="1" w:styleId="Tablecaption40">
    <w:name w:val="Table caption (4)"/>
    <w:basedOn w:val="a"/>
    <w:link w:val="Tablecaption4"/>
    <w:uiPriority w:val="99"/>
    <w:rsid w:val="002A002F"/>
    <w:pPr>
      <w:shd w:val="clear" w:color="auto" w:fill="FFFFFF"/>
      <w:spacing w:line="240" w:lineRule="atLeast"/>
    </w:pPr>
    <w:rPr>
      <w:rFonts w:ascii="Arial" w:hAnsi="Arial" w:cs="Arial"/>
      <w:color w:val="auto"/>
      <w:sz w:val="11"/>
      <w:szCs w:val="11"/>
      <w:lang w:val="fr-FR" w:eastAsia="fr-FR"/>
    </w:rPr>
  </w:style>
  <w:style w:type="character" w:customStyle="1" w:styleId="Bodytext13">
    <w:name w:val="Body text (13)_"/>
    <w:link w:val="Bodytext130"/>
    <w:uiPriority w:val="99"/>
    <w:locked/>
    <w:rsid w:val="002A002F"/>
    <w:rPr>
      <w:rFonts w:ascii="Arial" w:hAnsi="Arial" w:cs="Arial"/>
      <w:spacing w:val="0"/>
      <w:sz w:val="11"/>
      <w:szCs w:val="11"/>
    </w:rPr>
  </w:style>
  <w:style w:type="paragraph" w:customStyle="1" w:styleId="Bodytext130">
    <w:name w:val="Body text (13)"/>
    <w:basedOn w:val="a"/>
    <w:link w:val="Bodytext13"/>
    <w:uiPriority w:val="99"/>
    <w:rsid w:val="002A002F"/>
    <w:pPr>
      <w:shd w:val="clear" w:color="auto" w:fill="FFFFFF"/>
      <w:spacing w:line="163" w:lineRule="exact"/>
      <w:ind w:hanging="320"/>
      <w:jc w:val="center"/>
    </w:pPr>
    <w:rPr>
      <w:rFonts w:ascii="Arial" w:hAnsi="Arial" w:cs="Arial"/>
      <w:color w:val="auto"/>
      <w:sz w:val="11"/>
      <w:szCs w:val="11"/>
      <w:lang w:eastAsia="ru-RU"/>
    </w:rPr>
  </w:style>
  <w:style w:type="character" w:customStyle="1" w:styleId="Bodytext14">
    <w:name w:val="Body text (14)_"/>
    <w:link w:val="Bodytext140"/>
    <w:uiPriority w:val="99"/>
    <w:locked/>
    <w:rsid w:val="002A002F"/>
    <w:rPr>
      <w:rFonts w:ascii="Arial" w:hAnsi="Arial" w:cs="Arial"/>
      <w:b/>
      <w:bCs/>
      <w:spacing w:val="0"/>
      <w:sz w:val="11"/>
      <w:szCs w:val="11"/>
    </w:rPr>
  </w:style>
  <w:style w:type="paragraph" w:customStyle="1" w:styleId="Bodytext140">
    <w:name w:val="Body text (14)"/>
    <w:basedOn w:val="a"/>
    <w:link w:val="Bodytext14"/>
    <w:uiPriority w:val="99"/>
    <w:rsid w:val="002A002F"/>
    <w:pPr>
      <w:shd w:val="clear" w:color="auto" w:fill="FFFFFF"/>
      <w:spacing w:line="240" w:lineRule="atLeast"/>
      <w:ind w:hanging="1560"/>
    </w:pPr>
    <w:rPr>
      <w:rFonts w:ascii="Arial" w:hAnsi="Arial" w:cs="Arial"/>
      <w:b/>
      <w:bCs/>
      <w:color w:val="auto"/>
      <w:sz w:val="11"/>
      <w:szCs w:val="11"/>
      <w:lang w:eastAsia="ru-RU"/>
    </w:rPr>
  </w:style>
  <w:style w:type="character" w:customStyle="1" w:styleId="Bodytext13Bold">
    <w:name w:val="Body text (13) + Bold"/>
    <w:uiPriority w:val="99"/>
    <w:rsid w:val="002A002F"/>
    <w:rPr>
      <w:rFonts w:ascii="Arial" w:hAnsi="Arial" w:cs="Arial"/>
      <w:b/>
      <w:bCs/>
      <w:spacing w:val="0"/>
      <w:sz w:val="11"/>
      <w:szCs w:val="11"/>
    </w:rPr>
  </w:style>
  <w:style w:type="character" w:customStyle="1" w:styleId="Heading2321">
    <w:name w:val="Heading #2 (3)21"/>
    <w:uiPriority w:val="99"/>
    <w:rsid w:val="002A002F"/>
    <w:rPr>
      <w:rFonts w:ascii="Times New Roman" w:hAnsi="Times New Roman" w:cs="Times New Roman"/>
      <w:b/>
      <w:bCs/>
      <w:spacing w:val="0"/>
      <w:sz w:val="18"/>
      <w:szCs w:val="18"/>
      <w:lang w:val="en-US" w:eastAsia="en-US"/>
    </w:rPr>
  </w:style>
  <w:style w:type="character" w:customStyle="1" w:styleId="Bodytext13Bold1">
    <w:name w:val="Body text (13) + Bold1"/>
    <w:uiPriority w:val="99"/>
    <w:rsid w:val="002A002F"/>
    <w:rPr>
      <w:rFonts w:ascii="Arial" w:hAnsi="Arial" w:cs="Arial"/>
      <w:b/>
      <w:bCs/>
      <w:spacing w:val="0"/>
      <w:sz w:val="11"/>
      <w:szCs w:val="11"/>
    </w:rPr>
  </w:style>
  <w:style w:type="character" w:customStyle="1" w:styleId="Bodytext15">
    <w:name w:val="Body text (15)_"/>
    <w:link w:val="Bodytext150"/>
    <w:uiPriority w:val="99"/>
    <w:locked/>
    <w:rsid w:val="002A002F"/>
    <w:rPr>
      <w:rFonts w:ascii="Arial" w:hAnsi="Arial" w:cs="Arial"/>
      <w:b/>
      <w:bCs/>
      <w:spacing w:val="0"/>
      <w:sz w:val="10"/>
      <w:szCs w:val="10"/>
    </w:rPr>
  </w:style>
  <w:style w:type="paragraph" w:customStyle="1" w:styleId="Bodytext150">
    <w:name w:val="Body text (15)"/>
    <w:basedOn w:val="a"/>
    <w:link w:val="Bodytext15"/>
    <w:uiPriority w:val="99"/>
    <w:rsid w:val="002A002F"/>
    <w:pPr>
      <w:shd w:val="clear" w:color="auto" w:fill="FFFFFF"/>
      <w:spacing w:line="125" w:lineRule="exact"/>
      <w:jc w:val="center"/>
    </w:pPr>
    <w:rPr>
      <w:rFonts w:ascii="Arial" w:hAnsi="Arial" w:cs="Arial"/>
      <w:b/>
      <w:bCs/>
      <w:color w:val="auto"/>
      <w:sz w:val="10"/>
      <w:szCs w:val="10"/>
      <w:lang w:eastAsia="ru-RU"/>
    </w:rPr>
  </w:style>
  <w:style w:type="character" w:customStyle="1" w:styleId="Tablecaption5">
    <w:name w:val="Table caption (5)_"/>
    <w:link w:val="Tablecaption50"/>
    <w:uiPriority w:val="99"/>
    <w:locked/>
    <w:rsid w:val="002A002F"/>
    <w:rPr>
      <w:rFonts w:ascii="Arial" w:hAnsi="Arial" w:cs="Arial"/>
      <w:spacing w:val="0"/>
      <w:sz w:val="9"/>
      <w:szCs w:val="9"/>
    </w:rPr>
  </w:style>
  <w:style w:type="paragraph" w:customStyle="1" w:styleId="Tablecaption50">
    <w:name w:val="Table caption (5)"/>
    <w:basedOn w:val="a"/>
    <w:link w:val="Tablecaption5"/>
    <w:uiPriority w:val="99"/>
    <w:rsid w:val="002A002F"/>
    <w:pPr>
      <w:shd w:val="clear" w:color="auto" w:fill="FFFFFF"/>
      <w:spacing w:line="240" w:lineRule="atLeast"/>
    </w:pPr>
    <w:rPr>
      <w:rFonts w:ascii="Arial" w:hAnsi="Arial" w:cs="Arial"/>
      <w:color w:val="auto"/>
      <w:sz w:val="9"/>
      <w:szCs w:val="9"/>
      <w:lang w:eastAsia="ru-RU"/>
    </w:rPr>
  </w:style>
  <w:style w:type="character" w:customStyle="1" w:styleId="Heading2320">
    <w:name w:val="Heading #2 (3)20"/>
    <w:uiPriority w:val="99"/>
    <w:rsid w:val="002A002F"/>
    <w:rPr>
      <w:rFonts w:ascii="Times New Roman" w:hAnsi="Times New Roman" w:cs="Times New Roman"/>
      <w:b/>
      <w:bCs/>
      <w:spacing w:val="0"/>
      <w:sz w:val="18"/>
      <w:szCs w:val="18"/>
    </w:rPr>
  </w:style>
  <w:style w:type="character" w:customStyle="1" w:styleId="Heading2319">
    <w:name w:val="Heading #2 (3)19"/>
    <w:uiPriority w:val="99"/>
    <w:rsid w:val="002A002F"/>
    <w:rPr>
      <w:rFonts w:ascii="Times New Roman" w:hAnsi="Times New Roman" w:cs="Times New Roman"/>
      <w:b/>
      <w:bCs/>
      <w:spacing w:val="0"/>
      <w:sz w:val="18"/>
      <w:szCs w:val="18"/>
    </w:rPr>
  </w:style>
  <w:style w:type="character" w:customStyle="1" w:styleId="Bodytext23">
    <w:name w:val="Body text (2)3"/>
    <w:uiPriority w:val="99"/>
    <w:rsid w:val="002A002F"/>
    <w:rPr>
      <w:rFonts w:ascii="Times New Roman" w:hAnsi="Times New Roman" w:cs="Times New Roman"/>
      <w:b/>
      <w:bCs/>
      <w:noProof/>
      <w:spacing w:val="0"/>
      <w:sz w:val="16"/>
      <w:szCs w:val="16"/>
    </w:rPr>
  </w:style>
  <w:style w:type="character" w:customStyle="1" w:styleId="Bodytext16">
    <w:name w:val="Body text (16)_"/>
    <w:link w:val="Bodytext160"/>
    <w:uiPriority w:val="99"/>
    <w:locked/>
    <w:rsid w:val="002A002F"/>
    <w:rPr>
      <w:rFonts w:ascii="Arial" w:hAnsi="Arial" w:cs="Arial"/>
      <w:b/>
      <w:bCs/>
      <w:spacing w:val="0"/>
      <w:sz w:val="14"/>
      <w:szCs w:val="14"/>
    </w:rPr>
  </w:style>
  <w:style w:type="paragraph" w:customStyle="1" w:styleId="Bodytext160">
    <w:name w:val="Body text (16)"/>
    <w:basedOn w:val="a"/>
    <w:link w:val="Bodytext16"/>
    <w:uiPriority w:val="99"/>
    <w:rsid w:val="002A002F"/>
    <w:pPr>
      <w:shd w:val="clear" w:color="auto" w:fill="FFFFFF"/>
      <w:spacing w:before="600" w:line="240" w:lineRule="atLeast"/>
      <w:ind w:hanging="1200"/>
      <w:jc w:val="both"/>
    </w:pPr>
    <w:rPr>
      <w:rFonts w:ascii="Arial" w:hAnsi="Arial" w:cs="Arial"/>
      <w:b/>
      <w:bCs/>
      <w:color w:val="auto"/>
      <w:sz w:val="14"/>
      <w:szCs w:val="14"/>
      <w:lang w:eastAsia="ru-RU"/>
    </w:rPr>
  </w:style>
  <w:style w:type="character" w:customStyle="1" w:styleId="Bodytext17">
    <w:name w:val="Body text (17)_"/>
    <w:link w:val="Bodytext171"/>
    <w:uiPriority w:val="99"/>
    <w:locked/>
    <w:rsid w:val="002A002F"/>
    <w:rPr>
      <w:rFonts w:ascii="Times New Roman" w:hAnsi="Times New Roman" w:cs="Times New Roman"/>
      <w:b/>
      <w:bCs/>
      <w:spacing w:val="0"/>
      <w:sz w:val="16"/>
      <w:szCs w:val="16"/>
    </w:rPr>
  </w:style>
  <w:style w:type="paragraph" w:customStyle="1" w:styleId="Bodytext171">
    <w:name w:val="Body text (17)1"/>
    <w:basedOn w:val="a"/>
    <w:link w:val="Bodytext17"/>
    <w:uiPriority w:val="99"/>
    <w:rsid w:val="002A002F"/>
    <w:pPr>
      <w:shd w:val="clear" w:color="auto" w:fill="FFFFFF"/>
      <w:spacing w:after="240" w:line="240" w:lineRule="atLeast"/>
      <w:ind w:hanging="1200"/>
    </w:pPr>
    <w:rPr>
      <w:rFonts w:ascii="Times New Roman" w:hAnsi="Times New Roman" w:cs="Times New Roman"/>
      <w:b/>
      <w:bCs/>
      <w:color w:val="auto"/>
      <w:sz w:val="16"/>
      <w:szCs w:val="16"/>
      <w:lang w:eastAsia="ru-RU"/>
    </w:rPr>
  </w:style>
  <w:style w:type="character" w:customStyle="1" w:styleId="Bodytext170">
    <w:name w:val="Body text (17)"/>
    <w:uiPriority w:val="99"/>
    <w:rsid w:val="002A002F"/>
    <w:rPr>
      <w:rFonts w:ascii="Times New Roman" w:hAnsi="Times New Roman" w:cs="Times New Roman"/>
      <w:b/>
      <w:bCs/>
      <w:spacing w:val="0"/>
      <w:sz w:val="16"/>
      <w:szCs w:val="16"/>
    </w:rPr>
  </w:style>
  <w:style w:type="character" w:customStyle="1" w:styleId="Bodytext16NotBold">
    <w:name w:val="Body text (16) + Not Bold"/>
    <w:aliases w:val="Italic2"/>
    <w:uiPriority w:val="99"/>
    <w:rsid w:val="002A002F"/>
    <w:rPr>
      <w:rFonts w:ascii="Arial" w:hAnsi="Arial" w:cs="Arial"/>
      <w:b/>
      <w:bCs/>
      <w:i/>
      <w:iCs/>
      <w:spacing w:val="0"/>
      <w:sz w:val="14"/>
      <w:szCs w:val="14"/>
    </w:rPr>
  </w:style>
  <w:style w:type="character" w:customStyle="1" w:styleId="Bodytext16Spacing1pt">
    <w:name w:val="Body text (16) + Spacing 1 pt"/>
    <w:uiPriority w:val="99"/>
    <w:rsid w:val="002A002F"/>
    <w:rPr>
      <w:rFonts w:ascii="Arial" w:hAnsi="Arial" w:cs="Arial"/>
      <w:b/>
      <w:bCs/>
      <w:spacing w:val="20"/>
      <w:sz w:val="14"/>
      <w:szCs w:val="14"/>
    </w:rPr>
  </w:style>
  <w:style w:type="character" w:customStyle="1" w:styleId="Bodytext17Arial">
    <w:name w:val="Body text (17) + Arial"/>
    <w:aliases w:val="7 pt"/>
    <w:uiPriority w:val="99"/>
    <w:rsid w:val="002A002F"/>
    <w:rPr>
      <w:rFonts w:ascii="Arial" w:hAnsi="Arial" w:cs="Arial"/>
      <w:b/>
      <w:bCs/>
      <w:spacing w:val="0"/>
      <w:sz w:val="14"/>
      <w:szCs w:val="14"/>
      <w:lang w:val="en-US" w:eastAsia="en-US"/>
    </w:rPr>
  </w:style>
  <w:style w:type="character" w:customStyle="1" w:styleId="Bodytext18">
    <w:name w:val="Body text (18)_"/>
    <w:link w:val="Bodytext180"/>
    <w:uiPriority w:val="99"/>
    <w:locked/>
    <w:rsid w:val="002A002F"/>
    <w:rPr>
      <w:rFonts w:ascii="Arial" w:hAnsi="Arial" w:cs="Arial"/>
      <w:spacing w:val="0"/>
      <w:sz w:val="9"/>
      <w:szCs w:val="9"/>
    </w:rPr>
  </w:style>
  <w:style w:type="paragraph" w:customStyle="1" w:styleId="Bodytext180">
    <w:name w:val="Body text (18)"/>
    <w:basedOn w:val="a"/>
    <w:link w:val="Bodytext18"/>
    <w:uiPriority w:val="99"/>
    <w:rsid w:val="002A002F"/>
    <w:pPr>
      <w:shd w:val="clear" w:color="auto" w:fill="FFFFFF"/>
      <w:spacing w:line="240" w:lineRule="atLeast"/>
    </w:pPr>
    <w:rPr>
      <w:rFonts w:ascii="Arial" w:hAnsi="Arial" w:cs="Arial"/>
      <w:color w:val="auto"/>
      <w:sz w:val="9"/>
      <w:szCs w:val="9"/>
      <w:lang w:eastAsia="ru-RU"/>
    </w:rPr>
  </w:style>
  <w:style w:type="character" w:customStyle="1" w:styleId="Heading2318">
    <w:name w:val="Heading #2 (3)18"/>
    <w:uiPriority w:val="99"/>
    <w:rsid w:val="002A002F"/>
    <w:rPr>
      <w:rFonts w:ascii="Times New Roman" w:hAnsi="Times New Roman" w:cs="Times New Roman"/>
      <w:b/>
      <w:bCs/>
      <w:spacing w:val="0"/>
      <w:sz w:val="18"/>
      <w:szCs w:val="18"/>
    </w:rPr>
  </w:style>
  <w:style w:type="character" w:customStyle="1" w:styleId="Tablecaption6">
    <w:name w:val="Table caption (6)_"/>
    <w:link w:val="Tablecaption60"/>
    <w:uiPriority w:val="99"/>
    <w:locked/>
    <w:rsid w:val="002A002F"/>
    <w:rPr>
      <w:rFonts w:ascii="Arial" w:hAnsi="Arial" w:cs="Arial"/>
      <w:b/>
      <w:bCs/>
      <w:spacing w:val="0"/>
      <w:sz w:val="11"/>
      <w:szCs w:val="11"/>
    </w:rPr>
  </w:style>
  <w:style w:type="paragraph" w:customStyle="1" w:styleId="Tablecaption60">
    <w:name w:val="Table caption (6)"/>
    <w:basedOn w:val="a"/>
    <w:link w:val="Tablecaption6"/>
    <w:uiPriority w:val="99"/>
    <w:rsid w:val="002A002F"/>
    <w:pPr>
      <w:shd w:val="clear" w:color="auto" w:fill="FFFFFF"/>
      <w:spacing w:line="240" w:lineRule="atLeast"/>
    </w:pPr>
    <w:rPr>
      <w:rFonts w:ascii="Arial" w:hAnsi="Arial" w:cs="Arial"/>
      <w:b/>
      <w:bCs/>
      <w:color w:val="auto"/>
      <w:sz w:val="11"/>
      <w:szCs w:val="11"/>
      <w:lang w:eastAsia="ru-RU"/>
    </w:rPr>
  </w:style>
  <w:style w:type="character" w:customStyle="1" w:styleId="Tablecaption6NotBold">
    <w:name w:val="Table caption (6) + Not Bold"/>
    <w:uiPriority w:val="99"/>
    <w:rsid w:val="002A002F"/>
    <w:rPr>
      <w:rFonts w:ascii="Arial" w:hAnsi="Arial" w:cs="Arial"/>
      <w:b/>
      <w:bCs/>
      <w:spacing w:val="0"/>
      <w:sz w:val="11"/>
      <w:szCs w:val="11"/>
    </w:rPr>
  </w:style>
  <w:style w:type="character" w:customStyle="1" w:styleId="Bodytext200">
    <w:name w:val="Body text (20)_"/>
    <w:link w:val="Bodytext201"/>
    <w:uiPriority w:val="99"/>
    <w:locked/>
    <w:rsid w:val="002A002F"/>
    <w:rPr>
      <w:rFonts w:ascii="Arial" w:hAnsi="Arial" w:cs="Arial"/>
      <w:noProof/>
      <w:sz w:val="13"/>
      <w:szCs w:val="13"/>
    </w:rPr>
  </w:style>
  <w:style w:type="paragraph" w:customStyle="1" w:styleId="Bodytext201">
    <w:name w:val="Body text (20)"/>
    <w:basedOn w:val="a"/>
    <w:link w:val="Bodytext200"/>
    <w:uiPriority w:val="99"/>
    <w:rsid w:val="002A002F"/>
    <w:pPr>
      <w:shd w:val="clear" w:color="auto" w:fill="FFFFFF"/>
      <w:spacing w:line="240" w:lineRule="atLeast"/>
    </w:pPr>
    <w:rPr>
      <w:rFonts w:ascii="Arial" w:hAnsi="Arial" w:cs="Arial"/>
      <w:noProof/>
      <w:color w:val="auto"/>
      <w:sz w:val="13"/>
      <w:szCs w:val="13"/>
      <w:lang w:eastAsia="ru-RU"/>
    </w:rPr>
  </w:style>
  <w:style w:type="character" w:customStyle="1" w:styleId="Bodytext240">
    <w:name w:val="Body text (24)_"/>
    <w:link w:val="Bodytext241"/>
    <w:uiPriority w:val="99"/>
    <w:locked/>
    <w:rsid w:val="002A002F"/>
    <w:rPr>
      <w:rFonts w:ascii="Arial" w:hAnsi="Arial" w:cs="Arial"/>
      <w:noProof/>
      <w:sz w:val="13"/>
      <w:szCs w:val="13"/>
    </w:rPr>
  </w:style>
  <w:style w:type="paragraph" w:customStyle="1" w:styleId="Bodytext241">
    <w:name w:val="Body text (24)"/>
    <w:basedOn w:val="a"/>
    <w:link w:val="Bodytext240"/>
    <w:uiPriority w:val="99"/>
    <w:rsid w:val="002A002F"/>
    <w:pPr>
      <w:shd w:val="clear" w:color="auto" w:fill="FFFFFF"/>
      <w:spacing w:line="240" w:lineRule="atLeast"/>
    </w:pPr>
    <w:rPr>
      <w:rFonts w:ascii="Arial" w:hAnsi="Arial" w:cs="Arial"/>
      <w:noProof/>
      <w:color w:val="auto"/>
      <w:sz w:val="13"/>
      <w:szCs w:val="13"/>
      <w:lang w:eastAsia="ru-RU"/>
    </w:rPr>
  </w:style>
  <w:style w:type="character" w:customStyle="1" w:styleId="Bodytext230">
    <w:name w:val="Body text (23)_"/>
    <w:link w:val="Bodytext231"/>
    <w:uiPriority w:val="99"/>
    <w:locked/>
    <w:rsid w:val="002A002F"/>
    <w:rPr>
      <w:rFonts w:ascii="Arial" w:hAnsi="Arial" w:cs="Arial"/>
      <w:noProof/>
      <w:sz w:val="14"/>
      <w:szCs w:val="14"/>
    </w:rPr>
  </w:style>
  <w:style w:type="paragraph" w:customStyle="1" w:styleId="Bodytext231">
    <w:name w:val="Body text (23)"/>
    <w:basedOn w:val="a"/>
    <w:link w:val="Bodytext230"/>
    <w:uiPriority w:val="99"/>
    <w:rsid w:val="002A002F"/>
    <w:pPr>
      <w:shd w:val="clear" w:color="auto" w:fill="FFFFFF"/>
      <w:spacing w:line="240" w:lineRule="atLeast"/>
    </w:pPr>
    <w:rPr>
      <w:rFonts w:ascii="Arial" w:hAnsi="Arial" w:cs="Arial"/>
      <w:noProof/>
      <w:color w:val="auto"/>
      <w:sz w:val="14"/>
      <w:szCs w:val="14"/>
      <w:lang w:eastAsia="ru-RU"/>
    </w:rPr>
  </w:style>
  <w:style w:type="character" w:customStyle="1" w:styleId="Bodytext19">
    <w:name w:val="Body text (19)_"/>
    <w:link w:val="Bodytext190"/>
    <w:uiPriority w:val="99"/>
    <w:locked/>
    <w:rsid w:val="002A002F"/>
    <w:rPr>
      <w:rFonts w:ascii="Arial" w:hAnsi="Arial" w:cs="Arial"/>
      <w:noProof/>
      <w:sz w:val="13"/>
      <w:szCs w:val="13"/>
    </w:rPr>
  </w:style>
  <w:style w:type="paragraph" w:customStyle="1" w:styleId="Bodytext190">
    <w:name w:val="Body text (19)"/>
    <w:basedOn w:val="a"/>
    <w:link w:val="Bodytext19"/>
    <w:uiPriority w:val="99"/>
    <w:rsid w:val="002A002F"/>
    <w:pPr>
      <w:shd w:val="clear" w:color="auto" w:fill="FFFFFF"/>
      <w:spacing w:line="240" w:lineRule="atLeast"/>
    </w:pPr>
    <w:rPr>
      <w:rFonts w:ascii="Arial" w:hAnsi="Arial" w:cs="Arial"/>
      <w:noProof/>
      <w:color w:val="auto"/>
      <w:sz w:val="13"/>
      <w:szCs w:val="13"/>
      <w:lang w:eastAsia="ru-RU"/>
    </w:rPr>
  </w:style>
  <w:style w:type="character" w:customStyle="1" w:styleId="Bodytext217">
    <w:name w:val="Body text (21)_"/>
    <w:link w:val="Bodytext218"/>
    <w:uiPriority w:val="99"/>
    <w:locked/>
    <w:rsid w:val="002A002F"/>
    <w:rPr>
      <w:rFonts w:ascii="Arial" w:hAnsi="Arial" w:cs="Arial"/>
      <w:noProof/>
      <w:sz w:val="13"/>
      <w:szCs w:val="13"/>
    </w:rPr>
  </w:style>
  <w:style w:type="paragraph" w:customStyle="1" w:styleId="Bodytext218">
    <w:name w:val="Body text (21)"/>
    <w:basedOn w:val="a"/>
    <w:link w:val="Bodytext217"/>
    <w:uiPriority w:val="99"/>
    <w:rsid w:val="002A002F"/>
    <w:pPr>
      <w:shd w:val="clear" w:color="auto" w:fill="FFFFFF"/>
      <w:spacing w:line="240" w:lineRule="atLeast"/>
    </w:pPr>
    <w:rPr>
      <w:rFonts w:ascii="Arial" w:hAnsi="Arial" w:cs="Arial"/>
      <w:noProof/>
      <w:color w:val="auto"/>
      <w:sz w:val="13"/>
      <w:szCs w:val="13"/>
      <w:lang w:eastAsia="ru-RU"/>
    </w:rPr>
  </w:style>
  <w:style w:type="character" w:customStyle="1" w:styleId="Bodytext22">
    <w:name w:val="Body text (22)_"/>
    <w:link w:val="Bodytext220"/>
    <w:uiPriority w:val="99"/>
    <w:locked/>
    <w:rsid w:val="002A002F"/>
    <w:rPr>
      <w:rFonts w:ascii="Arial" w:hAnsi="Arial" w:cs="Arial"/>
      <w:noProof/>
      <w:sz w:val="13"/>
      <w:szCs w:val="13"/>
    </w:rPr>
  </w:style>
  <w:style w:type="paragraph" w:customStyle="1" w:styleId="Bodytext220">
    <w:name w:val="Body text (22)"/>
    <w:basedOn w:val="a"/>
    <w:link w:val="Bodytext22"/>
    <w:uiPriority w:val="99"/>
    <w:rsid w:val="002A002F"/>
    <w:pPr>
      <w:shd w:val="clear" w:color="auto" w:fill="FFFFFF"/>
      <w:spacing w:line="240" w:lineRule="atLeast"/>
    </w:pPr>
    <w:rPr>
      <w:rFonts w:ascii="Arial" w:hAnsi="Arial" w:cs="Arial"/>
      <w:noProof/>
      <w:color w:val="auto"/>
      <w:sz w:val="13"/>
      <w:szCs w:val="13"/>
      <w:lang w:eastAsia="ru-RU"/>
    </w:rPr>
  </w:style>
  <w:style w:type="character" w:customStyle="1" w:styleId="Heading2317">
    <w:name w:val="Heading #2 (3)17"/>
    <w:uiPriority w:val="99"/>
    <w:rsid w:val="002A002F"/>
    <w:rPr>
      <w:rFonts w:ascii="Times New Roman" w:hAnsi="Times New Roman" w:cs="Times New Roman"/>
      <w:b/>
      <w:bCs/>
      <w:spacing w:val="0"/>
      <w:sz w:val="18"/>
      <w:szCs w:val="18"/>
    </w:rPr>
  </w:style>
  <w:style w:type="character" w:customStyle="1" w:styleId="Bodytext134">
    <w:name w:val="Body text (13) + 4"/>
    <w:aliases w:val="5 pt"/>
    <w:uiPriority w:val="99"/>
    <w:rsid w:val="002A002F"/>
    <w:rPr>
      <w:rFonts w:ascii="Arial" w:hAnsi="Arial" w:cs="Arial"/>
      <w:spacing w:val="0"/>
      <w:sz w:val="9"/>
      <w:szCs w:val="9"/>
    </w:rPr>
  </w:style>
  <w:style w:type="character" w:customStyle="1" w:styleId="Bodytext185">
    <w:name w:val="Body text (18) + 5"/>
    <w:aliases w:val="5 pt1"/>
    <w:uiPriority w:val="99"/>
    <w:rsid w:val="002A002F"/>
    <w:rPr>
      <w:rFonts w:ascii="Arial" w:hAnsi="Arial" w:cs="Arial"/>
      <w:spacing w:val="0"/>
      <w:sz w:val="11"/>
      <w:szCs w:val="11"/>
    </w:rPr>
  </w:style>
  <w:style w:type="character" w:customStyle="1" w:styleId="Heading2316">
    <w:name w:val="Heading #2 (3)16"/>
    <w:uiPriority w:val="99"/>
    <w:rsid w:val="002A002F"/>
    <w:rPr>
      <w:rFonts w:ascii="Times New Roman" w:hAnsi="Times New Roman" w:cs="Times New Roman"/>
      <w:b/>
      <w:bCs/>
      <w:spacing w:val="0"/>
      <w:sz w:val="18"/>
      <w:szCs w:val="18"/>
    </w:rPr>
  </w:style>
  <w:style w:type="character" w:customStyle="1" w:styleId="Bodytext250">
    <w:name w:val="Body text (25)_"/>
    <w:link w:val="Bodytext251"/>
    <w:uiPriority w:val="99"/>
    <w:locked/>
    <w:rsid w:val="002A002F"/>
    <w:rPr>
      <w:rFonts w:ascii="Arial" w:hAnsi="Arial" w:cs="Arial"/>
      <w:i/>
      <w:iCs/>
      <w:spacing w:val="0"/>
      <w:sz w:val="11"/>
      <w:szCs w:val="11"/>
    </w:rPr>
  </w:style>
  <w:style w:type="paragraph" w:customStyle="1" w:styleId="Bodytext251">
    <w:name w:val="Body text (25)"/>
    <w:basedOn w:val="a"/>
    <w:link w:val="Bodytext250"/>
    <w:uiPriority w:val="99"/>
    <w:rsid w:val="002A002F"/>
    <w:pPr>
      <w:shd w:val="clear" w:color="auto" w:fill="FFFFFF"/>
      <w:spacing w:after="300" w:line="240" w:lineRule="atLeast"/>
      <w:ind w:hanging="320"/>
    </w:pPr>
    <w:rPr>
      <w:rFonts w:ascii="Arial" w:hAnsi="Arial" w:cs="Arial"/>
      <w:i/>
      <w:iCs/>
      <w:color w:val="auto"/>
      <w:sz w:val="11"/>
      <w:szCs w:val="11"/>
      <w:lang w:eastAsia="ru-RU"/>
    </w:rPr>
  </w:style>
  <w:style w:type="character" w:customStyle="1" w:styleId="Bodytext25NotItalic">
    <w:name w:val="Body text (25) + Not Italic"/>
    <w:uiPriority w:val="99"/>
    <w:rsid w:val="002A002F"/>
    <w:rPr>
      <w:rFonts w:ascii="Arial" w:hAnsi="Arial" w:cs="Arial"/>
      <w:i/>
      <w:iCs/>
      <w:spacing w:val="0"/>
      <w:sz w:val="11"/>
      <w:szCs w:val="11"/>
    </w:rPr>
  </w:style>
  <w:style w:type="character" w:customStyle="1" w:styleId="Bodytext13Italic">
    <w:name w:val="Body text (13) + Italic"/>
    <w:uiPriority w:val="99"/>
    <w:rsid w:val="002A002F"/>
    <w:rPr>
      <w:rFonts w:ascii="Arial" w:hAnsi="Arial" w:cs="Arial"/>
      <w:i/>
      <w:iCs/>
      <w:spacing w:val="0"/>
      <w:sz w:val="11"/>
      <w:szCs w:val="11"/>
    </w:rPr>
  </w:style>
  <w:style w:type="character" w:customStyle="1" w:styleId="Bodytext260">
    <w:name w:val="Body text (26)_"/>
    <w:link w:val="Bodytext261"/>
    <w:uiPriority w:val="99"/>
    <w:locked/>
    <w:rsid w:val="002A002F"/>
    <w:rPr>
      <w:rFonts w:ascii="Arial" w:hAnsi="Arial" w:cs="Arial"/>
      <w:noProof/>
      <w:sz w:val="12"/>
      <w:szCs w:val="12"/>
    </w:rPr>
  </w:style>
  <w:style w:type="paragraph" w:customStyle="1" w:styleId="Bodytext261">
    <w:name w:val="Body text (26)"/>
    <w:basedOn w:val="a"/>
    <w:link w:val="Bodytext260"/>
    <w:uiPriority w:val="99"/>
    <w:rsid w:val="002A002F"/>
    <w:pPr>
      <w:shd w:val="clear" w:color="auto" w:fill="FFFFFF"/>
      <w:spacing w:before="120" w:after="600" w:line="240" w:lineRule="atLeast"/>
    </w:pPr>
    <w:rPr>
      <w:rFonts w:ascii="Arial" w:hAnsi="Arial" w:cs="Arial"/>
      <w:noProof/>
      <w:color w:val="auto"/>
      <w:sz w:val="12"/>
      <w:szCs w:val="12"/>
      <w:lang w:eastAsia="ru-RU"/>
    </w:rPr>
  </w:style>
  <w:style w:type="character" w:customStyle="1" w:styleId="Heading2315">
    <w:name w:val="Heading #2 (3)15"/>
    <w:uiPriority w:val="99"/>
    <w:rsid w:val="002A002F"/>
    <w:rPr>
      <w:rFonts w:ascii="Times New Roman" w:hAnsi="Times New Roman" w:cs="Times New Roman"/>
      <w:b/>
      <w:bCs/>
      <w:spacing w:val="0"/>
      <w:sz w:val="18"/>
      <w:szCs w:val="18"/>
    </w:rPr>
  </w:style>
  <w:style w:type="character" w:customStyle="1" w:styleId="Heading2314">
    <w:name w:val="Heading #2 (3)14"/>
    <w:uiPriority w:val="99"/>
    <w:rsid w:val="002A002F"/>
    <w:rPr>
      <w:rFonts w:ascii="Times New Roman" w:hAnsi="Times New Roman" w:cs="Times New Roman"/>
      <w:b/>
      <w:bCs/>
      <w:spacing w:val="0"/>
      <w:sz w:val="18"/>
      <w:szCs w:val="18"/>
    </w:rPr>
  </w:style>
  <w:style w:type="character" w:customStyle="1" w:styleId="Bodytext270">
    <w:name w:val="Body text (27)_"/>
    <w:link w:val="Bodytext271"/>
    <w:uiPriority w:val="99"/>
    <w:locked/>
    <w:rsid w:val="002A002F"/>
    <w:rPr>
      <w:rFonts w:ascii="Times New Roman" w:hAnsi="Times New Roman" w:cs="Times New Roman"/>
      <w:b/>
      <w:bCs/>
      <w:smallCaps/>
      <w:spacing w:val="0"/>
      <w:sz w:val="20"/>
      <w:szCs w:val="20"/>
    </w:rPr>
  </w:style>
  <w:style w:type="paragraph" w:customStyle="1" w:styleId="Bodytext271">
    <w:name w:val="Body text (27)"/>
    <w:basedOn w:val="a"/>
    <w:link w:val="Bodytext270"/>
    <w:uiPriority w:val="99"/>
    <w:rsid w:val="002A002F"/>
    <w:pPr>
      <w:shd w:val="clear" w:color="auto" w:fill="FFFFFF"/>
      <w:spacing w:after="180" w:line="240" w:lineRule="atLeast"/>
      <w:jc w:val="center"/>
    </w:pPr>
    <w:rPr>
      <w:rFonts w:ascii="Times New Roman" w:hAnsi="Times New Roman" w:cs="Times New Roman"/>
      <w:b/>
      <w:bCs/>
      <w:smallCaps/>
      <w:color w:val="auto"/>
      <w:sz w:val="20"/>
      <w:szCs w:val="20"/>
      <w:lang w:eastAsia="ru-RU"/>
    </w:rPr>
  </w:style>
  <w:style w:type="character" w:customStyle="1" w:styleId="Heading32NotBold3">
    <w:name w:val="Heading #3 (2) + Not Bold3"/>
    <w:aliases w:val="Not Italic2"/>
    <w:uiPriority w:val="99"/>
    <w:rsid w:val="002A002F"/>
    <w:rPr>
      <w:rFonts w:ascii="Times New Roman" w:hAnsi="Times New Roman" w:cs="Times New Roman"/>
      <w:b/>
      <w:bCs/>
      <w:i/>
      <w:iCs/>
      <w:spacing w:val="0"/>
      <w:sz w:val="16"/>
      <w:szCs w:val="16"/>
    </w:rPr>
  </w:style>
  <w:style w:type="character" w:customStyle="1" w:styleId="Heading32NotBold2">
    <w:name w:val="Heading #3 (2) + Not Bold2"/>
    <w:uiPriority w:val="99"/>
    <w:rsid w:val="002A002F"/>
    <w:rPr>
      <w:rFonts w:ascii="Times New Roman" w:hAnsi="Times New Roman" w:cs="Times New Roman"/>
      <w:b/>
      <w:bCs/>
      <w:i/>
      <w:iCs/>
      <w:spacing w:val="0"/>
      <w:sz w:val="16"/>
      <w:szCs w:val="16"/>
    </w:rPr>
  </w:style>
  <w:style w:type="character" w:customStyle="1" w:styleId="Heading2313">
    <w:name w:val="Heading #2 (3)13"/>
    <w:uiPriority w:val="99"/>
    <w:rsid w:val="002A002F"/>
    <w:rPr>
      <w:rFonts w:ascii="Times New Roman" w:hAnsi="Times New Roman" w:cs="Times New Roman"/>
      <w:b/>
      <w:bCs/>
      <w:spacing w:val="0"/>
      <w:sz w:val="18"/>
      <w:szCs w:val="18"/>
    </w:rPr>
  </w:style>
  <w:style w:type="character" w:customStyle="1" w:styleId="Heading429">
    <w:name w:val="Heading #429"/>
    <w:uiPriority w:val="99"/>
    <w:rsid w:val="002A002F"/>
    <w:rPr>
      <w:rFonts w:ascii="Times New Roman" w:hAnsi="Times New Roman" w:cs="Times New Roman"/>
      <w:b/>
      <w:bCs/>
      <w:spacing w:val="0"/>
      <w:sz w:val="16"/>
      <w:szCs w:val="16"/>
    </w:rPr>
  </w:style>
  <w:style w:type="character" w:customStyle="1" w:styleId="Heading428">
    <w:name w:val="Heading #428"/>
    <w:uiPriority w:val="99"/>
    <w:rsid w:val="002A002F"/>
    <w:rPr>
      <w:rFonts w:ascii="Times New Roman" w:hAnsi="Times New Roman" w:cs="Times New Roman"/>
      <w:b/>
      <w:bCs/>
      <w:spacing w:val="0"/>
      <w:sz w:val="16"/>
      <w:szCs w:val="16"/>
    </w:rPr>
  </w:style>
  <w:style w:type="character" w:customStyle="1" w:styleId="Heading2312">
    <w:name w:val="Heading #2 (3)12"/>
    <w:uiPriority w:val="99"/>
    <w:rsid w:val="002A002F"/>
    <w:rPr>
      <w:rFonts w:ascii="Times New Roman" w:hAnsi="Times New Roman" w:cs="Times New Roman"/>
      <w:b/>
      <w:bCs/>
      <w:spacing w:val="0"/>
      <w:sz w:val="18"/>
      <w:szCs w:val="18"/>
    </w:rPr>
  </w:style>
  <w:style w:type="character" w:customStyle="1" w:styleId="Heading427">
    <w:name w:val="Heading #427"/>
    <w:uiPriority w:val="99"/>
    <w:rsid w:val="002A002F"/>
    <w:rPr>
      <w:rFonts w:ascii="Times New Roman" w:hAnsi="Times New Roman" w:cs="Times New Roman"/>
      <w:b/>
      <w:bCs/>
      <w:spacing w:val="0"/>
      <w:sz w:val="16"/>
      <w:szCs w:val="16"/>
    </w:rPr>
  </w:style>
  <w:style w:type="character" w:customStyle="1" w:styleId="Heading426">
    <w:name w:val="Heading #426"/>
    <w:uiPriority w:val="99"/>
    <w:rsid w:val="002A002F"/>
    <w:rPr>
      <w:rFonts w:ascii="Times New Roman" w:hAnsi="Times New Roman" w:cs="Times New Roman"/>
      <w:b/>
      <w:bCs/>
      <w:spacing w:val="0"/>
      <w:sz w:val="16"/>
      <w:szCs w:val="16"/>
    </w:rPr>
  </w:style>
  <w:style w:type="character" w:customStyle="1" w:styleId="Heading2311">
    <w:name w:val="Heading #2 (3)11"/>
    <w:uiPriority w:val="99"/>
    <w:rsid w:val="002A002F"/>
    <w:rPr>
      <w:rFonts w:ascii="Times New Roman" w:hAnsi="Times New Roman" w:cs="Times New Roman"/>
      <w:b/>
      <w:bCs/>
      <w:spacing w:val="0"/>
      <w:sz w:val="18"/>
      <w:szCs w:val="18"/>
    </w:rPr>
  </w:style>
  <w:style w:type="character" w:customStyle="1" w:styleId="Bodytext2Italic2">
    <w:name w:val="Body text (2) + Italic2"/>
    <w:uiPriority w:val="99"/>
    <w:rsid w:val="002A002F"/>
    <w:rPr>
      <w:rFonts w:ascii="Times New Roman" w:hAnsi="Times New Roman" w:cs="Times New Roman"/>
      <w:b/>
      <w:bCs/>
      <w:i/>
      <w:iCs/>
      <w:spacing w:val="0"/>
      <w:sz w:val="16"/>
      <w:szCs w:val="16"/>
    </w:rPr>
  </w:style>
  <w:style w:type="character" w:customStyle="1" w:styleId="Heading425">
    <w:name w:val="Heading #425"/>
    <w:uiPriority w:val="99"/>
    <w:rsid w:val="002A002F"/>
    <w:rPr>
      <w:rFonts w:ascii="Times New Roman" w:hAnsi="Times New Roman" w:cs="Times New Roman"/>
      <w:b/>
      <w:bCs/>
      <w:spacing w:val="0"/>
      <w:sz w:val="16"/>
      <w:szCs w:val="16"/>
    </w:rPr>
  </w:style>
  <w:style w:type="character" w:customStyle="1" w:styleId="Heading424">
    <w:name w:val="Heading #424"/>
    <w:uiPriority w:val="99"/>
    <w:rsid w:val="002A002F"/>
    <w:rPr>
      <w:rFonts w:ascii="Times New Roman" w:hAnsi="Times New Roman" w:cs="Times New Roman"/>
      <w:b/>
      <w:bCs/>
      <w:spacing w:val="0"/>
      <w:sz w:val="16"/>
      <w:szCs w:val="16"/>
    </w:rPr>
  </w:style>
  <w:style w:type="character" w:customStyle="1" w:styleId="Heading2310">
    <w:name w:val="Heading #2 (3)10"/>
    <w:uiPriority w:val="99"/>
    <w:rsid w:val="002A002F"/>
    <w:rPr>
      <w:rFonts w:ascii="Times New Roman" w:hAnsi="Times New Roman" w:cs="Times New Roman"/>
      <w:b/>
      <w:bCs/>
      <w:spacing w:val="0"/>
      <w:sz w:val="18"/>
      <w:szCs w:val="18"/>
    </w:rPr>
  </w:style>
  <w:style w:type="character" w:customStyle="1" w:styleId="Heading423">
    <w:name w:val="Heading #423"/>
    <w:uiPriority w:val="99"/>
    <w:rsid w:val="002A002F"/>
    <w:rPr>
      <w:rFonts w:ascii="Times New Roman" w:hAnsi="Times New Roman" w:cs="Times New Roman"/>
      <w:b/>
      <w:bCs/>
      <w:spacing w:val="0"/>
      <w:sz w:val="16"/>
      <w:szCs w:val="16"/>
    </w:rPr>
  </w:style>
  <w:style w:type="character" w:customStyle="1" w:styleId="Heading422">
    <w:name w:val="Heading #422"/>
    <w:uiPriority w:val="99"/>
    <w:rsid w:val="002A002F"/>
    <w:rPr>
      <w:rFonts w:ascii="Times New Roman" w:hAnsi="Times New Roman" w:cs="Times New Roman"/>
      <w:b/>
      <w:bCs/>
      <w:noProof/>
      <w:spacing w:val="0"/>
      <w:sz w:val="16"/>
      <w:szCs w:val="16"/>
    </w:rPr>
  </w:style>
  <w:style w:type="character" w:customStyle="1" w:styleId="Heading239">
    <w:name w:val="Heading #2 (3)9"/>
    <w:uiPriority w:val="99"/>
    <w:rsid w:val="002A002F"/>
    <w:rPr>
      <w:rFonts w:ascii="Times New Roman" w:hAnsi="Times New Roman" w:cs="Times New Roman"/>
      <w:b/>
      <w:bCs/>
      <w:spacing w:val="0"/>
      <w:sz w:val="18"/>
      <w:szCs w:val="18"/>
    </w:rPr>
  </w:style>
  <w:style w:type="character" w:customStyle="1" w:styleId="Heading421">
    <w:name w:val="Heading #421"/>
    <w:uiPriority w:val="99"/>
    <w:rsid w:val="002A002F"/>
    <w:rPr>
      <w:rFonts w:ascii="Times New Roman" w:hAnsi="Times New Roman" w:cs="Times New Roman"/>
      <w:b/>
      <w:bCs/>
      <w:spacing w:val="0"/>
      <w:sz w:val="16"/>
      <w:szCs w:val="16"/>
    </w:rPr>
  </w:style>
  <w:style w:type="character" w:customStyle="1" w:styleId="Heading4200">
    <w:name w:val="Heading #420"/>
    <w:uiPriority w:val="99"/>
    <w:rsid w:val="002A002F"/>
    <w:rPr>
      <w:rFonts w:ascii="Times New Roman" w:hAnsi="Times New Roman" w:cs="Times New Roman"/>
      <w:b/>
      <w:bCs/>
      <w:noProof/>
      <w:spacing w:val="0"/>
      <w:sz w:val="16"/>
      <w:szCs w:val="16"/>
    </w:rPr>
  </w:style>
  <w:style w:type="character" w:customStyle="1" w:styleId="Heading238">
    <w:name w:val="Heading #2 (3)8"/>
    <w:uiPriority w:val="99"/>
    <w:rsid w:val="002A002F"/>
    <w:rPr>
      <w:rFonts w:ascii="Times New Roman" w:hAnsi="Times New Roman" w:cs="Times New Roman"/>
      <w:b/>
      <w:bCs/>
      <w:spacing w:val="0"/>
      <w:sz w:val="18"/>
      <w:szCs w:val="18"/>
    </w:rPr>
  </w:style>
  <w:style w:type="character" w:customStyle="1" w:styleId="Heading419">
    <w:name w:val="Heading #419"/>
    <w:uiPriority w:val="99"/>
    <w:rsid w:val="002A002F"/>
    <w:rPr>
      <w:rFonts w:ascii="Times New Roman" w:hAnsi="Times New Roman" w:cs="Times New Roman"/>
      <w:b/>
      <w:bCs/>
      <w:spacing w:val="0"/>
      <w:sz w:val="16"/>
      <w:szCs w:val="16"/>
    </w:rPr>
  </w:style>
  <w:style w:type="character" w:customStyle="1" w:styleId="Heading418">
    <w:name w:val="Heading #418"/>
    <w:uiPriority w:val="99"/>
    <w:rsid w:val="002A002F"/>
    <w:rPr>
      <w:rFonts w:ascii="Times New Roman" w:hAnsi="Times New Roman" w:cs="Times New Roman"/>
      <w:b/>
      <w:bCs/>
      <w:spacing w:val="0"/>
      <w:sz w:val="16"/>
      <w:szCs w:val="16"/>
    </w:rPr>
  </w:style>
  <w:style w:type="character" w:customStyle="1" w:styleId="Heading237">
    <w:name w:val="Heading #2 (3)7"/>
    <w:uiPriority w:val="99"/>
    <w:rsid w:val="002A002F"/>
    <w:rPr>
      <w:rFonts w:ascii="Times New Roman" w:hAnsi="Times New Roman" w:cs="Times New Roman"/>
      <w:b/>
      <w:bCs/>
      <w:spacing w:val="0"/>
      <w:sz w:val="18"/>
      <w:szCs w:val="18"/>
    </w:rPr>
  </w:style>
  <w:style w:type="character" w:customStyle="1" w:styleId="Heading417">
    <w:name w:val="Heading #417"/>
    <w:uiPriority w:val="99"/>
    <w:rsid w:val="002A002F"/>
    <w:rPr>
      <w:rFonts w:ascii="Times New Roman" w:hAnsi="Times New Roman" w:cs="Times New Roman"/>
      <w:b/>
      <w:bCs/>
      <w:spacing w:val="0"/>
      <w:sz w:val="16"/>
      <w:szCs w:val="16"/>
    </w:rPr>
  </w:style>
  <w:style w:type="character" w:customStyle="1" w:styleId="Heading416">
    <w:name w:val="Heading #416"/>
    <w:uiPriority w:val="99"/>
    <w:rsid w:val="002A002F"/>
    <w:rPr>
      <w:rFonts w:ascii="Times New Roman" w:hAnsi="Times New Roman" w:cs="Times New Roman"/>
      <w:b/>
      <w:bCs/>
      <w:spacing w:val="0"/>
      <w:sz w:val="16"/>
      <w:szCs w:val="16"/>
    </w:rPr>
  </w:style>
  <w:style w:type="character" w:customStyle="1" w:styleId="Heading39pt">
    <w:name w:val="Heading #3 + 9 pt"/>
    <w:aliases w:val="Not Bold"/>
    <w:uiPriority w:val="99"/>
    <w:rsid w:val="002A002F"/>
    <w:rPr>
      <w:rFonts w:ascii="Times New Roman" w:hAnsi="Times New Roman" w:cs="Times New Roman"/>
      <w:b/>
      <w:bCs/>
      <w:spacing w:val="0"/>
      <w:sz w:val="18"/>
      <w:szCs w:val="18"/>
    </w:rPr>
  </w:style>
  <w:style w:type="character" w:customStyle="1" w:styleId="Heading39pt1">
    <w:name w:val="Heading #3 + 9 pt1"/>
    <w:uiPriority w:val="99"/>
    <w:rsid w:val="002A002F"/>
    <w:rPr>
      <w:rFonts w:ascii="Times New Roman" w:hAnsi="Times New Roman" w:cs="Times New Roman"/>
      <w:b/>
      <w:bCs/>
      <w:spacing w:val="0"/>
      <w:sz w:val="18"/>
      <w:szCs w:val="18"/>
    </w:rPr>
  </w:style>
  <w:style w:type="character" w:customStyle="1" w:styleId="Heading415">
    <w:name w:val="Heading #415"/>
    <w:uiPriority w:val="99"/>
    <w:rsid w:val="002A002F"/>
    <w:rPr>
      <w:rFonts w:ascii="Times New Roman" w:hAnsi="Times New Roman" w:cs="Times New Roman"/>
      <w:b/>
      <w:bCs/>
      <w:spacing w:val="0"/>
      <w:sz w:val="16"/>
      <w:szCs w:val="16"/>
    </w:rPr>
  </w:style>
  <w:style w:type="character" w:customStyle="1" w:styleId="Heading340">
    <w:name w:val="Heading #3 (4)_"/>
    <w:link w:val="Heading341"/>
    <w:uiPriority w:val="99"/>
    <w:locked/>
    <w:rsid w:val="002A002F"/>
    <w:rPr>
      <w:rFonts w:ascii="Times New Roman" w:hAnsi="Times New Roman" w:cs="Times New Roman"/>
      <w:b/>
      <w:bCs/>
      <w:spacing w:val="0"/>
      <w:sz w:val="18"/>
      <w:szCs w:val="18"/>
    </w:rPr>
  </w:style>
  <w:style w:type="paragraph" w:customStyle="1" w:styleId="Heading341">
    <w:name w:val="Heading #3 (4)1"/>
    <w:basedOn w:val="a"/>
    <w:link w:val="Heading340"/>
    <w:uiPriority w:val="99"/>
    <w:rsid w:val="002A002F"/>
    <w:pPr>
      <w:shd w:val="clear" w:color="auto" w:fill="FFFFFF"/>
      <w:spacing w:before="360" w:line="317" w:lineRule="exact"/>
      <w:jc w:val="center"/>
      <w:outlineLvl w:val="2"/>
    </w:pPr>
    <w:rPr>
      <w:rFonts w:ascii="Times New Roman" w:hAnsi="Times New Roman" w:cs="Times New Roman"/>
      <w:b/>
      <w:bCs/>
      <w:color w:val="auto"/>
      <w:sz w:val="18"/>
      <w:szCs w:val="18"/>
      <w:lang w:eastAsia="ru-RU"/>
    </w:rPr>
  </w:style>
  <w:style w:type="character" w:customStyle="1" w:styleId="Heading34NotBold">
    <w:name w:val="Heading #3 (4) + Not Bold"/>
    <w:uiPriority w:val="99"/>
    <w:rsid w:val="002A002F"/>
    <w:rPr>
      <w:rFonts w:ascii="Times New Roman" w:hAnsi="Times New Roman" w:cs="Times New Roman"/>
      <w:b/>
      <w:bCs/>
      <w:spacing w:val="0"/>
      <w:sz w:val="18"/>
      <w:szCs w:val="18"/>
    </w:rPr>
  </w:style>
  <w:style w:type="character" w:customStyle="1" w:styleId="Heading348pt">
    <w:name w:val="Heading #3 (4) + 8 pt"/>
    <w:aliases w:val="Not Bold1"/>
    <w:uiPriority w:val="99"/>
    <w:rsid w:val="002A002F"/>
    <w:rPr>
      <w:rFonts w:ascii="Times New Roman" w:hAnsi="Times New Roman" w:cs="Times New Roman"/>
      <w:b/>
      <w:bCs/>
      <w:spacing w:val="0"/>
      <w:sz w:val="16"/>
      <w:szCs w:val="16"/>
    </w:rPr>
  </w:style>
  <w:style w:type="character" w:customStyle="1" w:styleId="Heading342">
    <w:name w:val="Heading #3 (4)"/>
    <w:uiPriority w:val="99"/>
    <w:rsid w:val="002A002F"/>
    <w:rPr>
      <w:rFonts w:ascii="Times New Roman" w:hAnsi="Times New Roman" w:cs="Times New Roman"/>
      <w:b/>
      <w:bCs/>
      <w:spacing w:val="0"/>
      <w:sz w:val="18"/>
      <w:szCs w:val="18"/>
    </w:rPr>
  </w:style>
  <w:style w:type="character" w:customStyle="1" w:styleId="Heading348pt2">
    <w:name w:val="Heading #3 (4) + 8 pt2"/>
    <w:uiPriority w:val="99"/>
    <w:rsid w:val="002A002F"/>
    <w:rPr>
      <w:rFonts w:ascii="Times New Roman" w:hAnsi="Times New Roman" w:cs="Times New Roman"/>
      <w:b/>
      <w:bCs/>
      <w:spacing w:val="0"/>
      <w:sz w:val="16"/>
      <w:szCs w:val="16"/>
    </w:rPr>
  </w:style>
  <w:style w:type="character" w:customStyle="1" w:styleId="Heading414">
    <w:name w:val="Heading #414"/>
    <w:uiPriority w:val="99"/>
    <w:rsid w:val="002A002F"/>
    <w:rPr>
      <w:rFonts w:ascii="Times New Roman" w:hAnsi="Times New Roman" w:cs="Times New Roman"/>
      <w:b/>
      <w:bCs/>
      <w:spacing w:val="0"/>
      <w:sz w:val="16"/>
      <w:szCs w:val="16"/>
    </w:rPr>
  </w:style>
  <w:style w:type="character" w:customStyle="1" w:styleId="Bodytext38pt1">
    <w:name w:val="Body text (3) + 8 pt1"/>
    <w:uiPriority w:val="99"/>
    <w:rsid w:val="002A002F"/>
    <w:rPr>
      <w:rFonts w:ascii="Times New Roman" w:hAnsi="Times New Roman" w:cs="Times New Roman"/>
      <w:b/>
      <w:bCs/>
      <w:noProof/>
      <w:spacing w:val="0"/>
      <w:sz w:val="16"/>
      <w:szCs w:val="16"/>
    </w:rPr>
  </w:style>
  <w:style w:type="character" w:customStyle="1" w:styleId="Heading413">
    <w:name w:val="Heading #413"/>
    <w:uiPriority w:val="99"/>
    <w:rsid w:val="002A002F"/>
    <w:rPr>
      <w:rFonts w:ascii="Times New Roman" w:hAnsi="Times New Roman" w:cs="Times New Roman"/>
      <w:b/>
      <w:bCs/>
      <w:spacing w:val="0"/>
      <w:sz w:val="16"/>
      <w:szCs w:val="16"/>
    </w:rPr>
  </w:style>
  <w:style w:type="character" w:customStyle="1" w:styleId="Heading3420">
    <w:name w:val="Heading #3 (4)2"/>
    <w:uiPriority w:val="99"/>
    <w:rsid w:val="002A002F"/>
    <w:rPr>
      <w:rFonts w:ascii="Times New Roman" w:hAnsi="Times New Roman" w:cs="Times New Roman"/>
      <w:b/>
      <w:bCs/>
      <w:spacing w:val="0"/>
      <w:sz w:val="18"/>
      <w:szCs w:val="18"/>
    </w:rPr>
  </w:style>
  <w:style w:type="character" w:customStyle="1" w:styleId="Heading348pt1">
    <w:name w:val="Heading #3 (4) + 8 pt1"/>
    <w:uiPriority w:val="99"/>
    <w:rsid w:val="002A002F"/>
    <w:rPr>
      <w:rFonts w:ascii="Times New Roman" w:hAnsi="Times New Roman" w:cs="Times New Roman"/>
      <w:b/>
      <w:bCs/>
      <w:spacing w:val="0"/>
      <w:sz w:val="16"/>
      <w:szCs w:val="16"/>
    </w:rPr>
  </w:style>
  <w:style w:type="character" w:customStyle="1" w:styleId="Heading412">
    <w:name w:val="Heading #412"/>
    <w:uiPriority w:val="99"/>
    <w:rsid w:val="002A002F"/>
    <w:rPr>
      <w:rFonts w:ascii="Times New Roman" w:hAnsi="Times New Roman" w:cs="Times New Roman"/>
      <w:b/>
      <w:bCs/>
      <w:spacing w:val="0"/>
      <w:sz w:val="16"/>
      <w:szCs w:val="16"/>
    </w:rPr>
  </w:style>
  <w:style w:type="character" w:customStyle="1" w:styleId="Heading32NotItalic1">
    <w:name w:val="Heading #3 (2) + Not Italic1"/>
    <w:uiPriority w:val="99"/>
    <w:rsid w:val="002A002F"/>
    <w:rPr>
      <w:rFonts w:ascii="Times New Roman" w:hAnsi="Times New Roman" w:cs="Times New Roman"/>
      <w:b/>
      <w:bCs/>
      <w:i/>
      <w:iCs/>
      <w:spacing w:val="0"/>
      <w:sz w:val="16"/>
      <w:szCs w:val="16"/>
    </w:rPr>
  </w:style>
  <w:style w:type="character" w:customStyle="1" w:styleId="Heading236">
    <w:name w:val="Heading #2 (3)6"/>
    <w:uiPriority w:val="99"/>
    <w:rsid w:val="002A002F"/>
    <w:rPr>
      <w:rFonts w:ascii="Times New Roman" w:hAnsi="Times New Roman" w:cs="Times New Roman"/>
      <w:b/>
      <w:bCs/>
      <w:spacing w:val="0"/>
      <w:sz w:val="18"/>
      <w:szCs w:val="18"/>
    </w:rPr>
  </w:style>
  <w:style w:type="character" w:customStyle="1" w:styleId="Heading411">
    <w:name w:val="Heading #411"/>
    <w:uiPriority w:val="99"/>
    <w:rsid w:val="002A002F"/>
    <w:rPr>
      <w:rFonts w:ascii="Times New Roman" w:hAnsi="Times New Roman" w:cs="Times New Roman"/>
      <w:b/>
      <w:bCs/>
      <w:spacing w:val="0"/>
      <w:sz w:val="16"/>
      <w:szCs w:val="16"/>
    </w:rPr>
  </w:style>
  <w:style w:type="character" w:customStyle="1" w:styleId="Heading410">
    <w:name w:val="Heading #410"/>
    <w:uiPriority w:val="99"/>
    <w:rsid w:val="002A002F"/>
    <w:rPr>
      <w:rFonts w:ascii="Times New Roman" w:hAnsi="Times New Roman" w:cs="Times New Roman"/>
      <w:b/>
      <w:bCs/>
      <w:noProof/>
      <w:spacing w:val="0"/>
      <w:sz w:val="16"/>
      <w:szCs w:val="16"/>
    </w:rPr>
  </w:style>
  <w:style w:type="character" w:customStyle="1" w:styleId="Heading235">
    <w:name w:val="Heading #2 (3)5"/>
    <w:uiPriority w:val="99"/>
    <w:rsid w:val="002A002F"/>
    <w:rPr>
      <w:rFonts w:ascii="Times New Roman" w:hAnsi="Times New Roman" w:cs="Times New Roman"/>
      <w:b/>
      <w:bCs/>
      <w:spacing w:val="0"/>
      <w:sz w:val="18"/>
      <w:szCs w:val="18"/>
      <w:lang w:val="en-US" w:eastAsia="en-US"/>
    </w:rPr>
  </w:style>
  <w:style w:type="character" w:customStyle="1" w:styleId="Bodytext2Italic1">
    <w:name w:val="Body text (2) + Italic1"/>
    <w:uiPriority w:val="99"/>
    <w:rsid w:val="002A002F"/>
    <w:rPr>
      <w:rFonts w:ascii="Times New Roman" w:hAnsi="Times New Roman" w:cs="Times New Roman"/>
      <w:b/>
      <w:bCs/>
      <w:i/>
      <w:iCs/>
      <w:spacing w:val="0"/>
      <w:sz w:val="16"/>
      <w:szCs w:val="16"/>
    </w:rPr>
  </w:style>
  <w:style w:type="character" w:customStyle="1" w:styleId="Bodytext221">
    <w:name w:val="Body text (2)2"/>
    <w:uiPriority w:val="99"/>
    <w:rsid w:val="002A002F"/>
    <w:rPr>
      <w:rFonts w:ascii="Times New Roman" w:hAnsi="Times New Roman" w:cs="Times New Roman"/>
      <w:b/>
      <w:bCs/>
      <w:noProof/>
      <w:spacing w:val="0"/>
      <w:sz w:val="16"/>
      <w:szCs w:val="16"/>
    </w:rPr>
  </w:style>
  <w:style w:type="character" w:customStyle="1" w:styleId="Heading49">
    <w:name w:val="Heading #49"/>
    <w:uiPriority w:val="99"/>
    <w:rsid w:val="002A002F"/>
    <w:rPr>
      <w:rFonts w:ascii="Times New Roman" w:hAnsi="Times New Roman" w:cs="Times New Roman"/>
      <w:b/>
      <w:bCs/>
      <w:spacing w:val="0"/>
      <w:sz w:val="16"/>
      <w:szCs w:val="16"/>
    </w:rPr>
  </w:style>
  <w:style w:type="character" w:customStyle="1" w:styleId="Heading48">
    <w:name w:val="Heading #48"/>
    <w:uiPriority w:val="99"/>
    <w:rsid w:val="002A002F"/>
    <w:rPr>
      <w:rFonts w:ascii="Times New Roman" w:hAnsi="Times New Roman" w:cs="Times New Roman"/>
      <w:b/>
      <w:bCs/>
      <w:spacing w:val="0"/>
      <w:sz w:val="16"/>
      <w:szCs w:val="16"/>
    </w:rPr>
  </w:style>
  <w:style w:type="character" w:customStyle="1" w:styleId="Heading234">
    <w:name w:val="Heading #2 (3)4"/>
    <w:uiPriority w:val="99"/>
    <w:rsid w:val="002A002F"/>
    <w:rPr>
      <w:rFonts w:ascii="Times New Roman" w:hAnsi="Times New Roman" w:cs="Times New Roman"/>
      <w:b/>
      <w:bCs/>
      <w:spacing w:val="0"/>
      <w:sz w:val="18"/>
      <w:szCs w:val="18"/>
    </w:rPr>
  </w:style>
  <w:style w:type="character" w:customStyle="1" w:styleId="Heading47">
    <w:name w:val="Heading #47"/>
    <w:uiPriority w:val="99"/>
    <w:rsid w:val="002A002F"/>
    <w:rPr>
      <w:rFonts w:ascii="Times New Roman" w:hAnsi="Times New Roman" w:cs="Times New Roman"/>
      <w:b/>
      <w:bCs/>
      <w:spacing w:val="0"/>
      <w:sz w:val="16"/>
      <w:szCs w:val="16"/>
    </w:rPr>
  </w:style>
  <w:style w:type="character" w:customStyle="1" w:styleId="Heading46">
    <w:name w:val="Heading #46"/>
    <w:uiPriority w:val="99"/>
    <w:rsid w:val="002A002F"/>
    <w:rPr>
      <w:rFonts w:ascii="Times New Roman" w:hAnsi="Times New Roman" w:cs="Times New Roman"/>
      <w:b/>
      <w:bCs/>
      <w:noProof/>
      <w:spacing w:val="0"/>
      <w:sz w:val="16"/>
      <w:szCs w:val="16"/>
    </w:rPr>
  </w:style>
  <w:style w:type="character" w:customStyle="1" w:styleId="Heading233">
    <w:name w:val="Heading #2 (3)3"/>
    <w:uiPriority w:val="99"/>
    <w:rsid w:val="002A002F"/>
    <w:rPr>
      <w:rFonts w:ascii="Times New Roman" w:hAnsi="Times New Roman" w:cs="Times New Roman"/>
      <w:b/>
      <w:bCs/>
      <w:spacing w:val="0"/>
      <w:sz w:val="18"/>
      <w:szCs w:val="18"/>
    </w:rPr>
  </w:style>
  <w:style w:type="character" w:customStyle="1" w:styleId="Heading45">
    <w:name w:val="Heading #45"/>
    <w:uiPriority w:val="99"/>
    <w:rsid w:val="002A002F"/>
    <w:rPr>
      <w:rFonts w:ascii="Times New Roman" w:hAnsi="Times New Roman" w:cs="Times New Roman"/>
      <w:b/>
      <w:bCs/>
      <w:spacing w:val="0"/>
      <w:sz w:val="16"/>
      <w:szCs w:val="16"/>
    </w:rPr>
  </w:style>
  <w:style w:type="character" w:customStyle="1" w:styleId="Heading44a">
    <w:name w:val="Heading #44"/>
    <w:uiPriority w:val="99"/>
    <w:rsid w:val="002A002F"/>
    <w:rPr>
      <w:rFonts w:ascii="Times New Roman" w:hAnsi="Times New Roman" w:cs="Times New Roman"/>
      <w:b/>
      <w:bCs/>
      <w:spacing w:val="0"/>
      <w:sz w:val="16"/>
      <w:szCs w:val="16"/>
    </w:rPr>
  </w:style>
  <w:style w:type="character" w:customStyle="1" w:styleId="Heading32NotBold1">
    <w:name w:val="Heading #3 (2) + Not Bold1"/>
    <w:aliases w:val="Not Italic1"/>
    <w:uiPriority w:val="99"/>
    <w:rsid w:val="002A002F"/>
    <w:rPr>
      <w:rFonts w:ascii="Times New Roman" w:hAnsi="Times New Roman" w:cs="Times New Roman"/>
      <w:b/>
      <w:bCs/>
      <w:i/>
      <w:iCs/>
      <w:spacing w:val="0"/>
      <w:sz w:val="16"/>
      <w:szCs w:val="16"/>
    </w:rPr>
  </w:style>
  <w:style w:type="character" w:customStyle="1" w:styleId="Heading4NotBold1">
    <w:name w:val="Heading #4 + Not Bold1"/>
    <w:aliases w:val="Italic1"/>
    <w:uiPriority w:val="99"/>
    <w:rsid w:val="002A002F"/>
    <w:rPr>
      <w:rFonts w:ascii="Times New Roman" w:hAnsi="Times New Roman" w:cs="Times New Roman"/>
      <w:b/>
      <w:bCs/>
      <w:i/>
      <w:iCs/>
      <w:spacing w:val="0"/>
      <w:sz w:val="16"/>
      <w:szCs w:val="16"/>
    </w:rPr>
  </w:style>
  <w:style w:type="character" w:customStyle="1" w:styleId="Heading4Italic1">
    <w:name w:val="Heading #4 + Italic1"/>
    <w:uiPriority w:val="99"/>
    <w:rsid w:val="002A002F"/>
    <w:rPr>
      <w:rFonts w:ascii="Times New Roman" w:hAnsi="Times New Roman" w:cs="Times New Roman"/>
      <w:b/>
      <w:bCs/>
      <w:i/>
      <w:iCs/>
      <w:spacing w:val="0"/>
      <w:sz w:val="16"/>
      <w:szCs w:val="16"/>
    </w:rPr>
  </w:style>
  <w:style w:type="character" w:customStyle="1" w:styleId="Heading232">
    <w:name w:val="Heading #2 (3)2"/>
    <w:uiPriority w:val="99"/>
    <w:rsid w:val="002A002F"/>
    <w:rPr>
      <w:rFonts w:ascii="Times New Roman" w:hAnsi="Times New Roman" w:cs="Times New Roman"/>
      <w:b/>
      <w:bCs/>
      <w:spacing w:val="0"/>
      <w:sz w:val="18"/>
      <w:szCs w:val="18"/>
    </w:rPr>
  </w:style>
  <w:style w:type="character" w:customStyle="1" w:styleId="Heading43a">
    <w:name w:val="Heading #43"/>
    <w:uiPriority w:val="99"/>
    <w:rsid w:val="002A002F"/>
    <w:rPr>
      <w:rFonts w:ascii="Times New Roman" w:hAnsi="Times New Roman" w:cs="Times New Roman"/>
      <w:b/>
      <w:bCs/>
      <w:spacing w:val="0"/>
      <w:sz w:val="16"/>
      <w:szCs w:val="16"/>
    </w:rPr>
  </w:style>
  <w:style w:type="character" w:customStyle="1" w:styleId="Heading42a">
    <w:name w:val="Heading #42"/>
    <w:uiPriority w:val="99"/>
    <w:rsid w:val="002A002F"/>
    <w:rPr>
      <w:rFonts w:ascii="Times New Roman" w:hAnsi="Times New Roman" w:cs="Times New Roman"/>
      <w:b/>
      <w:bCs/>
      <w:noProof/>
      <w:spacing w:val="0"/>
      <w:sz w:val="16"/>
      <w:szCs w:val="16"/>
    </w:rPr>
  </w:style>
  <w:style w:type="character" w:customStyle="1" w:styleId="BodyTextChar">
    <w:name w:val="Body Text Char"/>
    <w:uiPriority w:val="99"/>
    <w:semiHidden/>
    <w:rsid w:val="002A002F"/>
    <w:rPr>
      <w:rFonts w:cs="Times New Roman"/>
      <w:color w:val="000000"/>
      <w:sz w:val="24"/>
      <w:szCs w:val="24"/>
      <w:lang w:val="ro-RO" w:eastAsia="ro-RO"/>
    </w:rPr>
  </w:style>
  <w:style w:type="character" w:customStyle="1" w:styleId="BodyTextChar6">
    <w:name w:val="Body Text Char6"/>
    <w:uiPriority w:val="99"/>
    <w:semiHidden/>
    <w:rsid w:val="002A002F"/>
    <w:rPr>
      <w:rFonts w:cs="Times New Roman"/>
      <w:color w:val="000000"/>
      <w:sz w:val="24"/>
      <w:szCs w:val="24"/>
      <w:lang w:val="ro-RO" w:eastAsia="ro-RO"/>
    </w:rPr>
  </w:style>
  <w:style w:type="character" w:customStyle="1" w:styleId="BodyTextChar5">
    <w:name w:val="Body Text Char5"/>
    <w:uiPriority w:val="99"/>
    <w:semiHidden/>
    <w:rsid w:val="002A002F"/>
    <w:rPr>
      <w:rFonts w:cs="Times New Roman"/>
      <w:color w:val="000000"/>
      <w:sz w:val="24"/>
      <w:szCs w:val="24"/>
      <w:lang w:val="ro-RO" w:eastAsia="ro-RO"/>
    </w:rPr>
  </w:style>
  <w:style w:type="character" w:customStyle="1" w:styleId="BodyTextChar4">
    <w:name w:val="Body Text Char4"/>
    <w:uiPriority w:val="99"/>
    <w:semiHidden/>
    <w:rsid w:val="002A002F"/>
    <w:rPr>
      <w:rFonts w:cs="Times New Roman"/>
      <w:color w:val="000000"/>
      <w:sz w:val="24"/>
      <w:szCs w:val="24"/>
      <w:lang w:val="ro-RO" w:eastAsia="ro-RO"/>
    </w:rPr>
  </w:style>
  <w:style w:type="character" w:customStyle="1" w:styleId="BodyTextChar3">
    <w:name w:val="Body Text Char3"/>
    <w:uiPriority w:val="99"/>
    <w:semiHidden/>
    <w:rsid w:val="002A002F"/>
    <w:rPr>
      <w:rFonts w:cs="Times New Roman"/>
      <w:color w:val="000000"/>
      <w:sz w:val="24"/>
      <w:szCs w:val="24"/>
      <w:lang w:val="ro-RO" w:eastAsia="ro-RO"/>
    </w:rPr>
  </w:style>
  <w:style w:type="character" w:customStyle="1" w:styleId="BodyTextChar2">
    <w:name w:val="Body Text Char2"/>
    <w:uiPriority w:val="99"/>
    <w:semiHidden/>
    <w:rsid w:val="002A002F"/>
    <w:rPr>
      <w:rFonts w:cs="Times New Roman"/>
      <w:color w:val="000000"/>
      <w:sz w:val="24"/>
      <w:szCs w:val="24"/>
      <w:lang w:val="ro-RO" w:eastAsia="ro-RO"/>
    </w:rPr>
  </w:style>
  <w:style w:type="paragraph" w:styleId="a6">
    <w:name w:val="header"/>
    <w:basedOn w:val="a"/>
    <w:link w:val="a7"/>
    <w:uiPriority w:val="99"/>
    <w:unhideWhenUsed/>
    <w:rsid w:val="00F24ECC"/>
    <w:pPr>
      <w:tabs>
        <w:tab w:val="center" w:pos="4677"/>
        <w:tab w:val="right" w:pos="9355"/>
      </w:tabs>
    </w:pPr>
  </w:style>
  <w:style w:type="character" w:customStyle="1" w:styleId="a7">
    <w:name w:val="Верхний колонтитул Знак"/>
    <w:link w:val="a6"/>
    <w:uiPriority w:val="99"/>
    <w:locked/>
    <w:rsid w:val="00F24ECC"/>
    <w:rPr>
      <w:rFonts w:cs="Arial Unicode MS"/>
      <w:color w:val="000000"/>
      <w:lang w:val="ro-RO" w:eastAsia="ro-RO"/>
    </w:rPr>
  </w:style>
  <w:style w:type="paragraph" w:styleId="a8">
    <w:name w:val="footer"/>
    <w:basedOn w:val="a"/>
    <w:link w:val="a9"/>
    <w:uiPriority w:val="99"/>
    <w:unhideWhenUsed/>
    <w:rsid w:val="00F24ECC"/>
    <w:pPr>
      <w:tabs>
        <w:tab w:val="center" w:pos="4677"/>
        <w:tab w:val="right" w:pos="9355"/>
      </w:tabs>
    </w:pPr>
  </w:style>
  <w:style w:type="character" w:customStyle="1" w:styleId="a9">
    <w:name w:val="Нижний колонтитул Знак"/>
    <w:link w:val="a8"/>
    <w:uiPriority w:val="99"/>
    <w:locked/>
    <w:rsid w:val="00F24ECC"/>
    <w:rPr>
      <w:rFonts w:cs="Arial Unicode MS"/>
      <w:color w:val="000000"/>
      <w:lang w:val="ro-RO" w:eastAsia="ro-RO"/>
    </w:rPr>
  </w:style>
  <w:style w:type="paragraph" w:customStyle="1" w:styleId="Default">
    <w:name w:val="Default"/>
    <w:rsid w:val="00D157E8"/>
    <w:pPr>
      <w:autoSpaceDE w:val="0"/>
      <w:autoSpaceDN w:val="0"/>
      <w:adjustRightInd w:val="0"/>
    </w:pPr>
    <w:rPr>
      <w:rFonts w:ascii="Times New Roman" w:hAnsi="Times New Roman" w:cs="Times New Roman"/>
      <w:color w:val="000000"/>
      <w:sz w:val="24"/>
      <w:szCs w:val="24"/>
    </w:rPr>
  </w:style>
  <w:style w:type="paragraph" w:customStyle="1" w:styleId="CM1">
    <w:name w:val="CM1"/>
    <w:basedOn w:val="Default"/>
    <w:next w:val="Default"/>
    <w:uiPriority w:val="99"/>
    <w:rsid w:val="00D157E8"/>
    <w:rPr>
      <w:color w:val="auto"/>
    </w:rPr>
  </w:style>
  <w:style w:type="paragraph" w:customStyle="1" w:styleId="CM3">
    <w:name w:val="CM3"/>
    <w:basedOn w:val="Default"/>
    <w:next w:val="Default"/>
    <w:uiPriority w:val="99"/>
    <w:rsid w:val="00D157E8"/>
    <w:rPr>
      <w:color w:val="auto"/>
    </w:rPr>
  </w:style>
  <w:style w:type="paragraph" w:customStyle="1" w:styleId="CM4">
    <w:name w:val="CM4"/>
    <w:basedOn w:val="a"/>
    <w:next w:val="a"/>
    <w:uiPriority w:val="99"/>
    <w:rsid w:val="006F7171"/>
    <w:pPr>
      <w:autoSpaceDE w:val="0"/>
      <w:autoSpaceDN w:val="0"/>
      <w:adjustRightInd w:val="0"/>
    </w:pPr>
    <w:rPr>
      <w:rFonts w:ascii="EUAlbertina" w:hAnsi="EUAlbertina" w:cs="Times New Roman"/>
      <w:color w:val="auto"/>
      <w:lang w:val="ru-RU" w:eastAsia="en-US"/>
    </w:rPr>
  </w:style>
  <w:style w:type="paragraph" w:styleId="aa">
    <w:name w:val="Balloon Text"/>
    <w:basedOn w:val="a"/>
    <w:link w:val="ab"/>
    <w:uiPriority w:val="99"/>
    <w:semiHidden/>
    <w:unhideWhenUsed/>
    <w:rsid w:val="00BA25AD"/>
    <w:rPr>
      <w:rFonts w:ascii="Tahoma" w:hAnsi="Tahoma" w:cs="Tahoma"/>
      <w:sz w:val="16"/>
      <w:szCs w:val="16"/>
    </w:rPr>
  </w:style>
  <w:style w:type="character" w:customStyle="1" w:styleId="ab">
    <w:name w:val="Текст выноски Знак"/>
    <w:link w:val="aa"/>
    <w:uiPriority w:val="99"/>
    <w:semiHidden/>
    <w:locked/>
    <w:rsid w:val="00BA25AD"/>
    <w:rPr>
      <w:rFonts w:ascii="Tahoma" w:hAnsi="Tahoma" w:cs="Tahoma"/>
      <w:color w:val="000000"/>
      <w:sz w:val="16"/>
      <w:szCs w:val="16"/>
      <w:lang w:val="ro-RO" w:eastAsia="ro-RO"/>
    </w:rPr>
  </w:style>
  <w:style w:type="character" w:styleId="ac">
    <w:name w:val="annotation reference"/>
    <w:uiPriority w:val="99"/>
    <w:semiHidden/>
    <w:unhideWhenUsed/>
    <w:rsid w:val="00BA25AD"/>
    <w:rPr>
      <w:rFonts w:cs="Times New Roman"/>
      <w:sz w:val="16"/>
      <w:szCs w:val="16"/>
    </w:rPr>
  </w:style>
  <w:style w:type="paragraph" w:styleId="ad">
    <w:name w:val="annotation text"/>
    <w:basedOn w:val="a"/>
    <w:link w:val="ae"/>
    <w:uiPriority w:val="99"/>
    <w:semiHidden/>
    <w:unhideWhenUsed/>
    <w:rsid w:val="00BA25AD"/>
    <w:rPr>
      <w:sz w:val="20"/>
      <w:szCs w:val="20"/>
    </w:rPr>
  </w:style>
  <w:style w:type="character" w:customStyle="1" w:styleId="ae">
    <w:name w:val="Текст примечания Знак"/>
    <w:link w:val="ad"/>
    <w:uiPriority w:val="99"/>
    <w:semiHidden/>
    <w:locked/>
    <w:rsid w:val="00BA25AD"/>
    <w:rPr>
      <w:rFonts w:cs="Times New Roman"/>
      <w:color w:val="000000"/>
      <w:lang w:val="ro-RO" w:eastAsia="ro-RO"/>
    </w:rPr>
  </w:style>
  <w:style w:type="paragraph" w:styleId="af">
    <w:name w:val="annotation subject"/>
    <w:basedOn w:val="ad"/>
    <w:next w:val="ad"/>
    <w:link w:val="af0"/>
    <w:uiPriority w:val="99"/>
    <w:semiHidden/>
    <w:unhideWhenUsed/>
    <w:rsid w:val="00BA25AD"/>
    <w:rPr>
      <w:b/>
      <w:bCs/>
    </w:rPr>
  </w:style>
  <w:style w:type="character" w:customStyle="1" w:styleId="af0">
    <w:name w:val="Тема примечания Знак"/>
    <w:link w:val="af"/>
    <w:uiPriority w:val="99"/>
    <w:semiHidden/>
    <w:locked/>
    <w:rsid w:val="00BA25AD"/>
    <w:rPr>
      <w:rFonts w:cs="Times New Roman"/>
      <w:b/>
      <w:bCs/>
      <w:color w:val="000000"/>
      <w:lang w:val="ro-RO" w:eastAsia="ro-RO"/>
    </w:rPr>
  </w:style>
  <w:style w:type="paragraph" w:styleId="af1">
    <w:name w:val="List Paragraph"/>
    <w:aliases w:val="АБВ"/>
    <w:basedOn w:val="a"/>
    <w:uiPriority w:val="34"/>
    <w:qFormat/>
    <w:rsid w:val="00C769F2"/>
    <w:pPr>
      <w:ind w:left="708"/>
    </w:pPr>
  </w:style>
  <w:style w:type="paragraph" w:customStyle="1" w:styleId="Normal1">
    <w:name w:val="Normal1"/>
    <w:basedOn w:val="a"/>
    <w:rsid w:val="00AD6833"/>
    <w:pPr>
      <w:spacing w:before="100" w:beforeAutospacing="1" w:after="100" w:afterAutospacing="1"/>
    </w:pPr>
    <w:rPr>
      <w:rFonts w:ascii="Times New Roman" w:hAnsi="Times New Roman" w:cs="Times New Roman"/>
      <w:color w:val="auto"/>
      <w:lang w:val="en-US" w:eastAsia="en-US"/>
    </w:rPr>
  </w:style>
  <w:style w:type="table" w:styleId="af2">
    <w:name w:val="Table Grid"/>
    <w:basedOn w:val="a1"/>
    <w:uiPriority w:val="59"/>
    <w:rsid w:val="00433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a"/>
    <w:rsid w:val="00FF48D0"/>
    <w:pPr>
      <w:spacing w:before="100" w:beforeAutospacing="1" w:after="100" w:afterAutospacing="1"/>
    </w:pPr>
    <w:rPr>
      <w:rFonts w:ascii="Times New Roman" w:hAnsi="Times New Roman" w:cs="Times New Roman"/>
      <w:color w:val="auto"/>
      <w:lang w:val="en-US" w:eastAsia="en-US"/>
    </w:rPr>
  </w:style>
  <w:style w:type="character" w:customStyle="1" w:styleId="boldface">
    <w:name w:val="boldface"/>
    <w:basedOn w:val="a0"/>
    <w:rsid w:val="00FF48D0"/>
  </w:style>
  <w:style w:type="paragraph" w:customStyle="1" w:styleId="modref">
    <w:name w:val="modref"/>
    <w:basedOn w:val="a"/>
    <w:rsid w:val="00FF48D0"/>
    <w:pPr>
      <w:spacing w:before="100" w:beforeAutospacing="1" w:after="100" w:afterAutospacing="1"/>
    </w:pPr>
    <w:rPr>
      <w:rFonts w:ascii="Times New Roman" w:hAnsi="Times New Roman" w:cs="Times New Roman"/>
      <w:color w:val="auto"/>
      <w:lang w:val="en-US" w:eastAsia="en-US"/>
    </w:rPr>
  </w:style>
  <w:style w:type="character" w:customStyle="1" w:styleId="italics">
    <w:name w:val="italics"/>
    <w:basedOn w:val="a0"/>
    <w:rsid w:val="00FF48D0"/>
  </w:style>
  <w:style w:type="paragraph" w:customStyle="1" w:styleId="title-article-norm">
    <w:name w:val="title-article-norm"/>
    <w:basedOn w:val="a"/>
    <w:rsid w:val="00FF48D0"/>
    <w:pPr>
      <w:spacing w:before="100" w:beforeAutospacing="1" w:after="100" w:afterAutospacing="1"/>
    </w:pPr>
    <w:rPr>
      <w:rFonts w:ascii="Times New Roman" w:hAnsi="Times New Roman" w:cs="Times New Roman"/>
      <w:color w:val="auto"/>
      <w:lang w:val="en-US" w:eastAsia="en-US"/>
    </w:rPr>
  </w:style>
  <w:style w:type="paragraph" w:customStyle="1" w:styleId="stitle-article-norm">
    <w:name w:val="stitle-article-norm"/>
    <w:basedOn w:val="a"/>
    <w:rsid w:val="00FF48D0"/>
    <w:pPr>
      <w:spacing w:before="100" w:beforeAutospacing="1" w:after="100" w:afterAutospacing="1"/>
    </w:pPr>
    <w:rPr>
      <w:rFonts w:ascii="Times New Roman" w:hAnsi="Times New Roman" w:cs="Times New Roman"/>
      <w:color w:val="auto"/>
      <w:lang w:val="en-US" w:eastAsia="en-US"/>
    </w:rPr>
  </w:style>
  <w:style w:type="character" w:customStyle="1" w:styleId="superscript">
    <w:name w:val="superscript"/>
    <w:basedOn w:val="a0"/>
    <w:rsid w:val="00FF48D0"/>
  </w:style>
  <w:style w:type="paragraph" w:styleId="af3">
    <w:name w:val="Normal (Web)"/>
    <w:basedOn w:val="a"/>
    <w:uiPriority w:val="99"/>
    <w:semiHidden/>
    <w:unhideWhenUsed/>
    <w:rsid w:val="00FF48D0"/>
    <w:pPr>
      <w:spacing w:before="100" w:beforeAutospacing="1" w:after="100" w:afterAutospacing="1"/>
    </w:pPr>
    <w:rPr>
      <w:rFonts w:ascii="Times New Roman" w:hAnsi="Times New Roman" w:cs="Times New Roman"/>
      <w:color w:val="auto"/>
      <w:lang w:val="en-US" w:eastAsia="en-US"/>
    </w:rPr>
  </w:style>
  <w:style w:type="paragraph" w:customStyle="1" w:styleId="title-annex-1">
    <w:name w:val="title-annex-1"/>
    <w:basedOn w:val="a"/>
    <w:rsid w:val="00FF48D0"/>
    <w:pPr>
      <w:spacing w:before="100" w:beforeAutospacing="1" w:after="100" w:afterAutospacing="1"/>
    </w:pPr>
    <w:rPr>
      <w:rFonts w:ascii="Times New Roman" w:hAnsi="Times New Roman" w:cs="Times New Roman"/>
      <w:color w:val="auto"/>
      <w:lang w:val="en-US" w:eastAsia="en-US"/>
    </w:rPr>
  </w:style>
  <w:style w:type="paragraph" w:customStyle="1" w:styleId="title-gr-seq-level-1">
    <w:name w:val="title-gr-seq-level-1"/>
    <w:basedOn w:val="a"/>
    <w:rsid w:val="00FF48D0"/>
    <w:pPr>
      <w:spacing w:before="100" w:beforeAutospacing="1" w:after="100" w:afterAutospacing="1"/>
    </w:pPr>
    <w:rPr>
      <w:rFonts w:ascii="Times New Roman" w:hAnsi="Times New Roman" w:cs="Times New Roman"/>
      <w:color w:val="auto"/>
      <w:lang w:val="en-US" w:eastAsia="en-US"/>
    </w:rPr>
  </w:style>
  <w:style w:type="paragraph" w:customStyle="1" w:styleId="title-gr-seq-level-2">
    <w:name w:val="title-gr-seq-level-2"/>
    <w:basedOn w:val="a"/>
    <w:rsid w:val="00FF48D0"/>
    <w:pPr>
      <w:spacing w:before="100" w:beforeAutospacing="1" w:after="100" w:afterAutospacing="1"/>
    </w:pPr>
    <w:rPr>
      <w:rFonts w:ascii="Times New Roman" w:hAnsi="Times New Roman" w:cs="Times New Roman"/>
      <w:color w:val="auto"/>
      <w:lang w:val="en-US" w:eastAsia="en-US"/>
    </w:rPr>
  </w:style>
  <w:style w:type="paragraph" w:customStyle="1" w:styleId="List1">
    <w:name w:val="List1"/>
    <w:basedOn w:val="a"/>
    <w:rsid w:val="00FF48D0"/>
    <w:pPr>
      <w:spacing w:before="100" w:beforeAutospacing="1" w:after="100" w:afterAutospacing="1"/>
    </w:pPr>
    <w:rPr>
      <w:rFonts w:ascii="Times New Roman" w:hAnsi="Times New Roman" w:cs="Times New Roman"/>
      <w:color w:val="auto"/>
      <w:lang w:val="en-US" w:eastAsia="en-US"/>
    </w:rPr>
  </w:style>
  <w:style w:type="paragraph" w:customStyle="1" w:styleId="title-gr-seq-level-3">
    <w:name w:val="title-gr-seq-level-3"/>
    <w:basedOn w:val="a"/>
    <w:rsid w:val="00FF48D0"/>
    <w:pPr>
      <w:spacing w:before="100" w:beforeAutospacing="1" w:after="100" w:afterAutospacing="1"/>
    </w:pPr>
    <w:rPr>
      <w:rFonts w:ascii="Times New Roman" w:hAnsi="Times New Roman" w:cs="Times New Roman"/>
      <w:color w:val="auto"/>
      <w:lang w:val="en-US" w:eastAsia="en-US"/>
    </w:rPr>
  </w:style>
  <w:style w:type="paragraph" w:customStyle="1" w:styleId="Normal2">
    <w:name w:val="Normal2"/>
    <w:basedOn w:val="a"/>
    <w:rsid w:val="00FF48D0"/>
    <w:pPr>
      <w:spacing w:before="100" w:beforeAutospacing="1" w:after="100" w:afterAutospacing="1"/>
    </w:pPr>
    <w:rPr>
      <w:rFonts w:ascii="Times New Roman" w:hAnsi="Times New Roman" w:cs="Times New Roman"/>
      <w:color w:val="auto"/>
      <w:lang w:val="en-US" w:eastAsia="en-US"/>
    </w:rPr>
  </w:style>
  <w:style w:type="paragraph" w:customStyle="1" w:styleId="title-table">
    <w:name w:val="title-table"/>
    <w:basedOn w:val="a"/>
    <w:rsid w:val="00FF48D0"/>
    <w:pPr>
      <w:spacing w:before="100" w:beforeAutospacing="1" w:after="100" w:afterAutospacing="1"/>
    </w:pPr>
    <w:rPr>
      <w:rFonts w:ascii="Times New Roman" w:hAnsi="Times New Roman" w:cs="Times New Roman"/>
      <w:color w:val="auto"/>
      <w:lang w:val="en-US" w:eastAsia="en-US"/>
    </w:rPr>
  </w:style>
  <w:style w:type="paragraph" w:customStyle="1" w:styleId="tbl-norm">
    <w:name w:val="tbl-norm"/>
    <w:basedOn w:val="a"/>
    <w:rsid w:val="00FF48D0"/>
    <w:pPr>
      <w:spacing w:before="100" w:beforeAutospacing="1" w:after="100" w:afterAutospacing="1"/>
    </w:pPr>
    <w:rPr>
      <w:rFonts w:ascii="Times New Roman" w:hAnsi="Times New Roman" w:cs="Times New Roman"/>
      <w:color w:val="auto"/>
      <w:lang w:val="en-US" w:eastAsia="en-US"/>
    </w:rPr>
  </w:style>
  <w:style w:type="paragraph" w:customStyle="1" w:styleId="dlist-term">
    <w:name w:val="dlist-term"/>
    <w:basedOn w:val="a"/>
    <w:rsid w:val="00FF48D0"/>
    <w:pPr>
      <w:spacing w:before="100" w:beforeAutospacing="1" w:after="100" w:afterAutospacing="1"/>
    </w:pPr>
    <w:rPr>
      <w:rFonts w:ascii="Times New Roman" w:hAnsi="Times New Roman" w:cs="Times New Roman"/>
      <w:color w:val="auto"/>
      <w:lang w:val="en-US" w:eastAsia="en-US"/>
    </w:rPr>
  </w:style>
  <w:style w:type="paragraph" w:customStyle="1" w:styleId="dlist-definition">
    <w:name w:val="dlist-definition"/>
    <w:basedOn w:val="a"/>
    <w:rsid w:val="00FF48D0"/>
    <w:pPr>
      <w:spacing w:before="100" w:beforeAutospacing="1" w:after="100" w:afterAutospacing="1"/>
    </w:pPr>
    <w:rPr>
      <w:rFonts w:ascii="Times New Roman" w:hAnsi="Times New Roman" w:cs="Times New Roman"/>
      <w:color w:val="auto"/>
      <w:lang w:val="en-US" w:eastAsia="en-US"/>
    </w:rPr>
  </w:style>
  <w:style w:type="paragraph" w:customStyle="1" w:styleId="item-none">
    <w:name w:val="item-none"/>
    <w:basedOn w:val="a"/>
    <w:rsid w:val="00FF48D0"/>
    <w:pPr>
      <w:spacing w:before="100" w:beforeAutospacing="1" w:after="100" w:afterAutospacing="1"/>
    </w:pPr>
    <w:rPr>
      <w:rFonts w:ascii="Times New Roman" w:hAnsi="Times New Roman" w:cs="Times New Roman"/>
      <w:color w:val="auto"/>
      <w:lang w:val="en-US" w:eastAsia="en-US"/>
    </w:rPr>
  </w:style>
  <w:style w:type="paragraph" w:customStyle="1" w:styleId="title-blk">
    <w:name w:val="title-blk"/>
    <w:basedOn w:val="a"/>
    <w:rsid w:val="00FF48D0"/>
    <w:pPr>
      <w:spacing w:before="100" w:beforeAutospacing="1" w:after="100" w:afterAutospacing="1"/>
    </w:pPr>
    <w:rPr>
      <w:rFonts w:ascii="Times New Roman" w:hAnsi="Times New Roman" w:cs="Times New Roman"/>
      <w:color w:val="auto"/>
      <w:lang w:val="en-US" w:eastAsia="en-US"/>
    </w:rPr>
  </w:style>
  <w:style w:type="paragraph" w:customStyle="1" w:styleId="container-center">
    <w:name w:val="container-center"/>
    <w:basedOn w:val="a"/>
    <w:rsid w:val="00FF48D0"/>
    <w:pPr>
      <w:spacing w:before="100" w:beforeAutospacing="1" w:after="100" w:afterAutospacing="1"/>
    </w:pPr>
    <w:rPr>
      <w:rFonts w:ascii="Times New Roman" w:hAnsi="Times New Roman" w:cs="Times New Roman"/>
      <w:color w:val="auto"/>
      <w:lang w:val="en-US" w:eastAsia="en-US"/>
    </w:rPr>
  </w:style>
  <w:style w:type="paragraph" w:customStyle="1" w:styleId="hd-column">
    <w:name w:val="hd-column"/>
    <w:basedOn w:val="a"/>
    <w:rsid w:val="00FF48D0"/>
    <w:pPr>
      <w:spacing w:before="100" w:beforeAutospacing="1" w:after="100" w:afterAutospacing="1"/>
    </w:pPr>
    <w:rPr>
      <w:rFonts w:ascii="Times New Roman" w:hAnsi="Times New Roman" w:cs="Times New Roman"/>
      <w:color w:val="auto"/>
      <w:lang w:val="en-US" w:eastAsia="en-US"/>
    </w:rPr>
  </w:style>
  <w:style w:type="paragraph" w:customStyle="1" w:styleId="title-annotation">
    <w:name w:val="title-annotation"/>
    <w:basedOn w:val="a"/>
    <w:rsid w:val="00FF48D0"/>
    <w:pPr>
      <w:spacing w:before="100" w:beforeAutospacing="1" w:after="100" w:afterAutospacing="1"/>
    </w:pPr>
    <w:rPr>
      <w:rFonts w:ascii="Times New Roman" w:hAnsi="Times New Roman" w:cs="Times New Roman"/>
      <w:color w:val="auto"/>
      <w:lang w:val="en-US" w:eastAsia="en-US"/>
    </w:rPr>
  </w:style>
  <w:style w:type="character" w:customStyle="1" w:styleId="Bodytext">
    <w:name w:val="Body text_"/>
    <w:basedOn w:val="a0"/>
    <w:link w:val="BodyText1"/>
    <w:uiPriority w:val="99"/>
    <w:locked/>
    <w:rsid w:val="00DA4054"/>
    <w:rPr>
      <w:rFonts w:ascii="Times New Roman" w:hAnsi="Times New Roman" w:cs="Times New Roman"/>
      <w:sz w:val="16"/>
      <w:szCs w:val="16"/>
      <w:shd w:val="clear" w:color="auto" w:fill="FFFFFF"/>
    </w:rPr>
  </w:style>
  <w:style w:type="paragraph" w:customStyle="1" w:styleId="BodyText1">
    <w:name w:val="Body Text1"/>
    <w:basedOn w:val="a"/>
    <w:link w:val="Bodytext"/>
    <w:uiPriority w:val="99"/>
    <w:rsid w:val="00DA4054"/>
    <w:pPr>
      <w:shd w:val="clear" w:color="auto" w:fill="FFFFFF"/>
      <w:spacing w:before="420" w:after="420" w:line="240" w:lineRule="atLeast"/>
      <w:ind w:hanging="1020"/>
      <w:jc w:val="both"/>
    </w:pPr>
    <w:rPr>
      <w:rFonts w:ascii="Times New Roman" w:hAnsi="Times New Roman" w:cs="Times New Roman"/>
      <w:color w:val="auto"/>
      <w:sz w:val="16"/>
      <w:szCs w:val="16"/>
      <w:lang w:val="ru-RU" w:eastAsia="ru-RU"/>
    </w:rPr>
  </w:style>
  <w:style w:type="paragraph" w:customStyle="1" w:styleId="Normal3">
    <w:name w:val="Normal3"/>
    <w:basedOn w:val="a"/>
    <w:rsid w:val="007D17B5"/>
    <w:pPr>
      <w:spacing w:before="100" w:beforeAutospacing="1" w:after="100" w:afterAutospacing="1"/>
    </w:pPr>
    <w:rPr>
      <w:rFonts w:ascii="Times New Roman" w:hAnsi="Times New Roman" w:cs="Times New Roman"/>
      <w:color w:val="auto"/>
      <w:lang w:val="en-US" w:eastAsia="en-US"/>
    </w:rPr>
  </w:style>
  <w:style w:type="paragraph" w:customStyle="1" w:styleId="List2">
    <w:name w:val="List2"/>
    <w:basedOn w:val="a"/>
    <w:rsid w:val="007D17B5"/>
    <w:pPr>
      <w:spacing w:before="100" w:beforeAutospacing="1" w:after="100" w:afterAutospacing="1"/>
    </w:pPr>
    <w:rPr>
      <w:rFonts w:ascii="Times New Roman" w:hAnsi="Times New Roman" w:cs="Times New Roman"/>
      <w:color w:val="auto"/>
      <w:lang w:val="en-US" w:eastAsia="en-US"/>
    </w:rPr>
  </w:style>
  <w:style w:type="paragraph" w:customStyle="1" w:styleId="Normal4">
    <w:name w:val="Normal4"/>
    <w:basedOn w:val="a"/>
    <w:rsid w:val="0007047D"/>
    <w:pPr>
      <w:spacing w:before="100" w:beforeAutospacing="1" w:after="100" w:afterAutospacing="1"/>
    </w:pPr>
    <w:rPr>
      <w:rFonts w:ascii="Times New Roman" w:hAnsi="Times New Roman" w:cs="Times New Roman"/>
      <w:color w:val="auto"/>
      <w:lang w:val="en-US" w:eastAsia="en-US"/>
    </w:rPr>
  </w:style>
  <w:style w:type="paragraph" w:customStyle="1" w:styleId="List3">
    <w:name w:val="List3"/>
    <w:basedOn w:val="a"/>
    <w:rsid w:val="00572190"/>
    <w:pPr>
      <w:spacing w:before="100" w:beforeAutospacing="1" w:after="100" w:afterAutospacing="1"/>
    </w:pPr>
    <w:rPr>
      <w:rFonts w:ascii="Times New Roman" w:hAnsi="Times New Roman" w:cs="Times New Roman"/>
      <w:color w:val="auto"/>
      <w:lang w:val="en-US" w:eastAsia="en-US"/>
    </w:rPr>
  </w:style>
  <w:style w:type="character" w:customStyle="1" w:styleId="Bodytext725">
    <w:name w:val="Body text (7)25"/>
    <w:basedOn w:val="Bodytext7"/>
    <w:uiPriority w:val="99"/>
    <w:rsid w:val="00D91CF8"/>
    <w:rPr>
      <w:rFonts w:ascii="Times New Roman" w:hAnsi="Times New Roman" w:cs="Times New Roman"/>
      <w:b w:val="0"/>
      <w:bCs w:val="0"/>
      <w:i w:val="0"/>
      <w:iCs w:val="0"/>
      <w:spacing w:val="0"/>
      <w:sz w:val="14"/>
      <w:szCs w:val="14"/>
      <w:shd w:val="clear" w:color="auto" w:fill="FFFFFF"/>
    </w:rPr>
  </w:style>
  <w:style w:type="character" w:customStyle="1" w:styleId="Bodytext724">
    <w:name w:val="Body text (7)24"/>
    <w:basedOn w:val="Bodytext7"/>
    <w:uiPriority w:val="99"/>
    <w:rsid w:val="00D91CF8"/>
    <w:rPr>
      <w:rFonts w:ascii="Times New Roman" w:hAnsi="Times New Roman" w:cs="Times New Roman"/>
      <w:b w:val="0"/>
      <w:bCs w:val="0"/>
      <w:i w:val="0"/>
      <w:iCs w:val="0"/>
      <w:spacing w:val="0"/>
      <w:sz w:val="14"/>
      <w:szCs w:val="14"/>
      <w:shd w:val="clear" w:color="auto" w:fill="FFFFFF"/>
    </w:rPr>
  </w:style>
  <w:style w:type="paragraph" w:styleId="af4">
    <w:name w:val="Body Text Indent"/>
    <w:basedOn w:val="a"/>
    <w:link w:val="af5"/>
    <w:uiPriority w:val="99"/>
    <w:unhideWhenUsed/>
    <w:rsid w:val="00396D4E"/>
    <w:pPr>
      <w:spacing w:after="120"/>
      <w:ind w:left="360"/>
    </w:pPr>
  </w:style>
  <w:style w:type="character" w:customStyle="1" w:styleId="af5">
    <w:name w:val="Основной текст с отступом Знак"/>
    <w:basedOn w:val="a0"/>
    <w:link w:val="af4"/>
    <w:uiPriority w:val="99"/>
    <w:rsid w:val="00396D4E"/>
    <w:rPr>
      <w:color w:val="000000"/>
      <w:sz w:val="24"/>
      <w:szCs w:val="24"/>
      <w:lang w:val="ro-RO" w:eastAsia="ro-RO"/>
    </w:rPr>
  </w:style>
  <w:style w:type="paragraph" w:customStyle="1" w:styleId="tbl-left">
    <w:name w:val="tbl-left"/>
    <w:basedOn w:val="a"/>
    <w:rsid w:val="00C62D37"/>
    <w:pPr>
      <w:spacing w:before="100" w:beforeAutospacing="1" w:after="100" w:afterAutospacing="1"/>
    </w:pPr>
    <w:rPr>
      <w:rFonts w:ascii="Times New Roman" w:hAnsi="Times New Roman" w:cs="Times New Roman"/>
      <w:color w:val="auto"/>
      <w:lang w:val="en-US" w:eastAsia="en-US"/>
    </w:rPr>
  </w:style>
  <w:style w:type="paragraph" w:customStyle="1" w:styleId="Normal5">
    <w:name w:val="Normal5"/>
    <w:basedOn w:val="a"/>
    <w:rsid w:val="00C62D37"/>
    <w:pPr>
      <w:spacing w:before="100" w:beforeAutospacing="1" w:after="100" w:afterAutospacing="1"/>
    </w:pPr>
    <w:rPr>
      <w:rFonts w:ascii="Times New Roman" w:hAnsi="Times New Roman" w:cs="Times New Roman"/>
      <w:color w:val="auto"/>
      <w:lang w:val="en-US" w:eastAsia="en-US"/>
    </w:rPr>
  </w:style>
  <w:style w:type="paragraph" w:customStyle="1" w:styleId="List4">
    <w:name w:val="List4"/>
    <w:basedOn w:val="a"/>
    <w:rsid w:val="002E4AC4"/>
    <w:pPr>
      <w:spacing w:before="100" w:beforeAutospacing="1" w:after="100" w:afterAutospacing="1"/>
    </w:pPr>
    <w:rPr>
      <w:rFonts w:ascii="Times New Roman" w:hAnsi="Times New Roman" w:cs="Times New Roman"/>
      <w:color w:val="auto"/>
      <w:lang w:val="en-US" w:eastAsia="en-US"/>
    </w:rPr>
  </w:style>
  <w:style w:type="character" w:customStyle="1" w:styleId="expanded">
    <w:name w:val="expanded"/>
    <w:basedOn w:val="a0"/>
    <w:rsid w:val="002E4AC4"/>
  </w:style>
  <w:style w:type="paragraph" w:customStyle="1" w:styleId="title-gr-seq-level-4">
    <w:name w:val="title-gr-seq-level-4"/>
    <w:basedOn w:val="a"/>
    <w:rsid w:val="002E4AC4"/>
    <w:pPr>
      <w:spacing w:before="100" w:beforeAutospacing="1" w:after="100" w:afterAutospacing="1"/>
    </w:pPr>
    <w:rPr>
      <w:rFonts w:ascii="Times New Roman" w:hAnsi="Times New Roman" w:cs="Times New Roman"/>
      <w:color w:val="auto"/>
      <w:lang w:val="en-US" w:eastAsia="en-US"/>
    </w:rPr>
  </w:style>
  <w:style w:type="character" w:styleId="af6">
    <w:name w:val="FollowedHyperlink"/>
    <w:basedOn w:val="a0"/>
    <w:uiPriority w:val="99"/>
    <w:semiHidden/>
    <w:unhideWhenUsed/>
    <w:rsid w:val="002609C3"/>
    <w:rPr>
      <w:color w:val="800080" w:themeColor="followedHyperlink"/>
      <w:u w:val="single"/>
    </w:rPr>
  </w:style>
  <w:style w:type="character" w:customStyle="1" w:styleId="bold">
    <w:name w:val="bold"/>
    <w:basedOn w:val="a0"/>
    <w:rsid w:val="00CC13C6"/>
  </w:style>
  <w:style w:type="paragraph" w:customStyle="1" w:styleId="Normal6">
    <w:name w:val="Normal6"/>
    <w:basedOn w:val="a"/>
    <w:rsid w:val="00385227"/>
    <w:pPr>
      <w:spacing w:before="100" w:beforeAutospacing="1" w:after="100" w:afterAutospacing="1"/>
    </w:pPr>
    <w:rPr>
      <w:rFonts w:ascii="Times New Roman" w:hAnsi="Times New Roman" w:cs="Times New Roman"/>
      <w:color w:val="auto"/>
      <w:lang w:val="en-US" w:eastAsia="en-US"/>
    </w:rPr>
  </w:style>
  <w:style w:type="paragraph" w:customStyle="1" w:styleId="Normal7">
    <w:name w:val="Normal7"/>
    <w:basedOn w:val="a"/>
    <w:rsid w:val="00E372A0"/>
    <w:pPr>
      <w:spacing w:before="100" w:beforeAutospacing="1" w:after="100" w:afterAutospacing="1"/>
    </w:pPr>
    <w:rPr>
      <w:rFonts w:ascii="Times New Roman" w:hAnsi="Times New Roman" w:cs="Times New Roman"/>
      <w:color w:val="auto"/>
      <w:lang w:val="en-US" w:eastAsia="en-US"/>
    </w:rPr>
  </w:style>
  <w:style w:type="character" w:customStyle="1" w:styleId="italic">
    <w:name w:val="italic"/>
    <w:basedOn w:val="a0"/>
    <w:rsid w:val="00E372A0"/>
  </w:style>
  <w:style w:type="paragraph" w:customStyle="1" w:styleId="ti-grseq-1">
    <w:name w:val="ti-grseq-1"/>
    <w:basedOn w:val="a"/>
    <w:rsid w:val="008100D8"/>
    <w:pPr>
      <w:spacing w:before="100" w:beforeAutospacing="1" w:after="100" w:afterAutospacing="1"/>
    </w:pPr>
    <w:rPr>
      <w:rFonts w:ascii="Times New Roman" w:hAnsi="Times New Roman" w:cs="Times New Roman"/>
      <w:color w:val="auto"/>
      <w:lang w:val="en-US" w:eastAsia="en-US"/>
    </w:rPr>
  </w:style>
  <w:style w:type="paragraph" w:customStyle="1" w:styleId="Normal8">
    <w:name w:val="Normal8"/>
    <w:basedOn w:val="a"/>
    <w:rsid w:val="008D333D"/>
    <w:pPr>
      <w:spacing w:before="100" w:beforeAutospacing="1" w:after="100" w:afterAutospacing="1"/>
    </w:pPr>
    <w:rPr>
      <w:rFonts w:ascii="Times New Roman" w:hAnsi="Times New Roman" w:cs="Times New Roman"/>
      <w:color w:val="auto"/>
      <w:lang w:val="en-US" w:eastAsia="en-US"/>
    </w:rPr>
  </w:style>
  <w:style w:type="paragraph" w:customStyle="1" w:styleId="Normal9">
    <w:name w:val="Normal9"/>
    <w:basedOn w:val="a"/>
    <w:rsid w:val="00D86338"/>
    <w:pPr>
      <w:spacing w:before="100" w:beforeAutospacing="1" w:after="100" w:afterAutospacing="1"/>
    </w:pPr>
    <w:rPr>
      <w:rFonts w:ascii="Times New Roman" w:hAnsi="Times New Roman" w:cs="Times New Roman"/>
      <w:color w:val="auto"/>
      <w:lang w:val="en-US" w:eastAsia="en-US"/>
    </w:rPr>
  </w:style>
  <w:style w:type="paragraph" w:customStyle="1" w:styleId="tbl-hdr">
    <w:name w:val="tbl-hdr"/>
    <w:basedOn w:val="a"/>
    <w:rsid w:val="001E1115"/>
    <w:pPr>
      <w:spacing w:before="100" w:beforeAutospacing="1" w:after="100" w:afterAutospacing="1"/>
    </w:pPr>
    <w:rPr>
      <w:rFonts w:ascii="Times New Roman" w:hAnsi="Times New Roman" w:cs="Times New Roman"/>
      <w:color w:val="auto"/>
      <w:lang w:val="en-US" w:eastAsia="en-US"/>
    </w:rPr>
  </w:style>
  <w:style w:type="paragraph" w:customStyle="1" w:styleId="tbl-txt">
    <w:name w:val="tbl-txt"/>
    <w:basedOn w:val="a"/>
    <w:rsid w:val="001E1115"/>
    <w:pPr>
      <w:spacing w:before="100" w:beforeAutospacing="1" w:after="100" w:afterAutospacing="1"/>
    </w:pPr>
    <w:rPr>
      <w:rFonts w:ascii="Times New Roman" w:hAnsi="Times New Roman" w:cs="Times New Roman"/>
      <w:color w:val="auto"/>
      <w:lang w:val="en-US" w:eastAsia="en-US"/>
    </w:rPr>
  </w:style>
  <w:style w:type="paragraph" w:customStyle="1" w:styleId="Normal10">
    <w:name w:val="Normal10"/>
    <w:basedOn w:val="a"/>
    <w:rsid w:val="00DC3A3F"/>
    <w:pPr>
      <w:spacing w:before="100" w:beforeAutospacing="1" w:after="100" w:afterAutospacing="1"/>
    </w:pPr>
    <w:rPr>
      <w:rFonts w:ascii="Times New Roman" w:hAnsi="Times New Roman" w:cs="Times New Roman"/>
      <w:color w:val="auto"/>
      <w:lang w:val="en-US" w:eastAsia="en-US"/>
    </w:rPr>
  </w:style>
  <w:style w:type="paragraph" w:customStyle="1" w:styleId="Normal11">
    <w:name w:val="Normal11"/>
    <w:basedOn w:val="a"/>
    <w:rsid w:val="005F79A7"/>
    <w:pPr>
      <w:spacing w:before="100" w:beforeAutospacing="1" w:after="100" w:afterAutospacing="1"/>
    </w:pPr>
    <w:rPr>
      <w:rFonts w:ascii="Times New Roman" w:hAnsi="Times New Roman" w:cs="Times New Roman"/>
      <w:color w:val="auto"/>
      <w:lang w:val="en-US" w:eastAsia="en-US"/>
    </w:rPr>
  </w:style>
  <w:style w:type="paragraph" w:customStyle="1" w:styleId="11">
    <w:name w:val="Абзац списка1"/>
    <w:basedOn w:val="a"/>
    <w:rsid w:val="007A6A26"/>
    <w:pPr>
      <w:suppressAutoHyphens/>
      <w:autoSpaceDN w:val="0"/>
      <w:ind w:left="720"/>
      <w:textAlignment w:val="baseline"/>
    </w:pPr>
    <w:rPr>
      <w:rFonts w:ascii="Times New Roman" w:eastAsia="SimSun" w:hAnsi="Times New Roman" w:cs="Mangal"/>
      <w:color w:val="auto"/>
      <w:kern w:val="3"/>
      <w:lang w:eastAsia="zh-CN" w:bidi="hi-IN"/>
    </w:rPr>
  </w:style>
  <w:style w:type="paragraph" w:styleId="af7">
    <w:name w:val="Revision"/>
    <w:hidden/>
    <w:uiPriority w:val="99"/>
    <w:semiHidden/>
    <w:rsid w:val="00E952A3"/>
    <w:rPr>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2184">
      <w:bodyDiv w:val="1"/>
      <w:marLeft w:val="0"/>
      <w:marRight w:val="0"/>
      <w:marTop w:val="0"/>
      <w:marBottom w:val="0"/>
      <w:divBdr>
        <w:top w:val="none" w:sz="0" w:space="0" w:color="auto"/>
        <w:left w:val="none" w:sz="0" w:space="0" w:color="auto"/>
        <w:bottom w:val="none" w:sz="0" w:space="0" w:color="auto"/>
        <w:right w:val="none" w:sz="0" w:space="0" w:color="auto"/>
      </w:divBdr>
    </w:div>
    <w:div w:id="7680473">
      <w:bodyDiv w:val="1"/>
      <w:marLeft w:val="0"/>
      <w:marRight w:val="0"/>
      <w:marTop w:val="0"/>
      <w:marBottom w:val="0"/>
      <w:divBdr>
        <w:top w:val="none" w:sz="0" w:space="0" w:color="auto"/>
        <w:left w:val="none" w:sz="0" w:space="0" w:color="auto"/>
        <w:bottom w:val="none" w:sz="0" w:space="0" w:color="auto"/>
        <w:right w:val="none" w:sz="0" w:space="0" w:color="auto"/>
      </w:divBdr>
    </w:div>
    <w:div w:id="34238531">
      <w:bodyDiv w:val="1"/>
      <w:marLeft w:val="0"/>
      <w:marRight w:val="0"/>
      <w:marTop w:val="0"/>
      <w:marBottom w:val="0"/>
      <w:divBdr>
        <w:top w:val="none" w:sz="0" w:space="0" w:color="auto"/>
        <w:left w:val="none" w:sz="0" w:space="0" w:color="auto"/>
        <w:bottom w:val="none" w:sz="0" w:space="0" w:color="auto"/>
        <w:right w:val="none" w:sz="0" w:space="0" w:color="auto"/>
      </w:divBdr>
    </w:div>
    <w:div w:id="58792684">
      <w:bodyDiv w:val="1"/>
      <w:marLeft w:val="0"/>
      <w:marRight w:val="0"/>
      <w:marTop w:val="0"/>
      <w:marBottom w:val="0"/>
      <w:divBdr>
        <w:top w:val="none" w:sz="0" w:space="0" w:color="auto"/>
        <w:left w:val="none" w:sz="0" w:space="0" w:color="auto"/>
        <w:bottom w:val="none" w:sz="0" w:space="0" w:color="auto"/>
        <w:right w:val="none" w:sz="0" w:space="0" w:color="auto"/>
      </w:divBdr>
    </w:div>
    <w:div w:id="75439272">
      <w:bodyDiv w:val="1"/>
      <w:marLeft w:val="0"/>
      <w:marRight w:val="0"/>
      <w:marTop w:val="0"/>
      <w:marBottom w:val="0"/>
      <w:divBdr>
        <w:top w:val="none" w:sz="0" w:space="0" w:color="auto"/>
        <w:left w:val="none" w:sz="0" w:space="0" w:color="auto"/>
        <w:bottom w:val="none" w:sz="0" w:space="0" w:color="auto"/>
        <w:right w:val="none" w:sz="0" w:space="0" w:color="auto"/>
      </w:divBdr>
    </w:div>
    <w:div w:id="81493516">
      <w:bodyDiv w:val="1"/>
      <w:marLeft w:val="0"/>
      <w:marRight w:val="0"/>
      <w:marTop w:val="0"/>
      <w:marBottom w:val="0"/>
      <w:divBdr>
        <w:top w:val="none" w:sz="0" w:space="0" w:color="auto"/>
        <w:left w:val="none" w:sz="0" w:space="0" w:color="auto"/>
        <w:bottom w:val="none" w:sz="0" w:space="0" w:color="auto"/>
        <w:right w:val="none" w:sz="0" w:space="0" w:color="auto"/>
      </w:divBdr>
    </w:div>
    <w:div w:id="115637701">
      <w:bodyDiv w:val="1"/>
      <w:marLeft w:val="0"/>
      <w:marRight w:val="0"/>
      <w:marTop w:val="0"/>
      <w:marBottom w:val="0"/>
      <w:divBdr>
        <w:top w:val="none" w:sz="0" w:space="0" w:color="auto"/>
        <w:left w:val="none" w:sz="0" w:space="0" w:color="auto"/>
        <w:bottom w:val="none" w:sz="0" w:space="0" w:color="auto"/>
        <w:right w:val="none" w:sz="0" w:space="0" w:color="auto"/>
      </w:divBdr>
      <w:divsChild>
        <w:div w:id="1086146365">
          <w:marLeft w:val="0"/>
          <w:marRight w:val="0"/>
          <w:marTop w:val="0"/>
          <w:marBottom w:val="0"/>
          <w:divBdr>
            <w:top w:val="none" w:sz="0" w:space="0" w:color="auto"/>
            <w:left w:val="none" w:sz="0" w:space="0" w:color="auto"/>
            <w:bottom w:val="none" w:sz="0" w:space="0" w:color="auto"/>
            <w:right w:val="none" w:sz="0" w:space="0" w:color="auto"/>
          </w:divBdr>
          <w:divsChild>
            <w:div w:id="767580198">
              <w:marLeft w:val="0"/>
              <w:marRight w:val="0"/>
              <w:marTop w:val="0"/>
              <w:marBottom w:val="0"/>
              <w:divBdr>
                <w:top w:val="none" w:sz="0" w:space="0" w:color="auto"/>
                <w:left w:val="none" w:sz="0" w:space="0" w:color="auto"/>
                <w:bottom w:val="none" w:sz="0" w:space="0" w:color="auto"/>
                <w:right w:val="none" w:sz="0" w:space="0" w:color="auto"/>
              </w:divBdr>
              <w:divsChild>
                <w:div w:id="2000846103">
                  <w:marLeft w:val="0"/>
                  <w:marRight w:val="0"/>
                  <w:marTop w:val="0"/>
                  <w:marBottom w:val="0"/>
                  <w:divBdr>
                    <w:top w:val="none" w:sz="0" w:space="0" w:color="auto"/>
                    <w:left w:val="none" w:sz="0" w:space="0" w:color="auto"/>
                    <w:bottom w:val="none" w:sz="0" w:space="0" w:color="auto"/>
                    <w:right w:val="none" w:sz="0" w:space="0" w:color="auto"/>
                  </w:divBdr>
                  <w:divsChild>
                    <w:div w:id="64658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4449">
      <w:bodyDiv w:val="1"/>
      <w:marLeft w:val="0"/>
      <w:marRight w:val="0"/>
      <w:marTop w:val="0"/>
      <w:marBottom w:val="0"/>
      <w:divBdr>
        <w:top w:val="none" w:sz="0" w:space="0" w:color="auto"/>
        <w:left w:val="none" w:sz="0" w:space="0" w:color="auto"/>
        <w:bottom w:val="none" w:sz="0" w:space="0" w:color="auto"/>
        <w:right w:val="none" w:sz="0" w:space="0" w:color="auto"/>
      </w:divBdr>
    </w:div>
    <w:div w:id="120812180">
      <w:bodyDiv w:val="1"/>
      <w:marLeft w:val="0"/>
      <w:marRight w:val="0"/>
      <w:marTop w:val="0"/>
      <w:marBottom w:val="0"/>
      <w:divBdr>
        <w:top w:val="none" w:sz="0" w:space="0" w:color="auto"/>
        <w:left w:val="none" w:sz="0" w:space="0" w:color="auto"/>
        <w:bottom w:val="none" w:sz="0" w:space="0" w:color="auto"/>
        <w:right w:val="none" w:sz="0" w:space="0" w:color="auto"/>
      </w:divBdr>
      <w:divsChild>
        <w:div w:id="60564056">
          <w:marLeft w:val="600"/>
          <w:marRight w:val="0"/>
          <w:marTop w:val="0"/>
          <w:marBottom w:val="0"/>
          <w:divBdr>
            <w:top w:val="none" w:sz="0" w:space="0" w:color="auto"/>
            <w:left w:val="none" w:sz="0" w:space="0" w:color="auto"/>
            <w:bottom w:val="none" w:sz="0" w:space="0" w:color="auto"/>
            <w:right w:val="none" w:sz="0" w:space="0" w:color="auto"/>
          </w:divBdr>
        </w:div>
      </w:divsChild>
    </w:div>
    <w:div w:id="142934309">
      <w:bodyDiv w:val="1"/>
      <w:marLeft w:val="0"/>
      <w:marRight w:val="0"/>
      <w:marTop w:val="0"/>
      <w:marBottom w:val="0"/>
      <w:divBdr>
        <w:top w:val="none" w:sz="0" w:space="0" w:color="auto"/>
        <w:left w:val="none" w:sz="0" w:space="0" w:color="auto"/>
        <w:bottom w:val="none" w:sz="0" w:space="0" w:color="auto"/>
        <w:right w:val="none" w:sz="0" w:space="0" w:color="auto"/>
      </w:divBdr>
      <w:divsChild>
        <w:div w:id="518276316">
          <w:marLeft w:val="0"/>
          <w:marRight w:val="0"/>
          <w:marTop w:val="0"/>
          <w:marBottom w:val="0"/>
          <w:divBdr>
            <w:top w:val="none" w:sz="0" w:space="0" w:color="auto"/>
            <w:left w:val="none" w:sz="0" w:space="0" w:color="auto"/>
            <w:bottom w:val="none" w:sz="0" w:space="0" w:color="auto"/>
            <w:right w:val="none" w:sz="0" w:space="0" w:color="auto"/>
          </w:divBdr>
        </w:div>
        <w:div w:id="1050835713">
          <w:marLeft w:val="0"/>
          <w:marRight w:val="0"/>
          <w:marTop w:val="0"/>
          <w:marBottom w:val="0"/>
          <w:divBdr>
            <w:top w:val="none" w:sz="0" w:space="0" w:color="auto"/>
            <w:left w:val="none" w:sz="0" w:space="0" w:color="auto"/>
            <w:bottom w:val="none" w:sz="0" w:space="0" w:color="auto"/>
            <w:right w:val="none" w:sz="0" w:space="0" w:color="auto"/>
          </w:divBdr>
        </w:div>
      </w:divsChild>
    </w:div>
    <w:div w:id="152452321">
      <w:bodyDiv w:val="1"/>
      <w:marLeft w:val="0"/>
      <w:marRight w:val="0"/>
      <w:marTop w:val="0"/>
      <w:marBottom w:val="0"/>
      <w:divBdr>
        <w:top w:val="none" w:sz="0" w:space="0" w:color="auto"/>
        <w:left w:val="none" w:sz="0" w:space="0" w:color="auto"/>
        <w:bottom w:val="none" w:sz="0" w:space="0" w:color="auto"/>
        <w:right w:val="none" w:sz="0" w:space="0" w:color="auto"/>
      </w:divBdr>
      <w:divsChild>
        <w:div w:id="532116770">
          <w:marLeft w:val="480"/>
          <w:marRight w:val="0"/>
          <w:marTop w:val="0"/>
          <w:marBottom w:val="0"/>
          <w:divBdr>
            <w:top w:val="none" w:sz="0" w:space="0" w:color="auto"/>
            <w:left w:val="none" w:sz="0" w:space="0" w:color="auto"/>
            <w:bottom w:val="none" w:sz="0" w:space="0" w:color="auto"/>
            <w:right w:val="none" w:sz="0" w:space="0" w:color="auto"/>
          </w:divBdr>
        </w:div>
        <w:div w:id="979191950">
          <w:marLeft w:val="480"/>
          <w:marRight w:val="0"/>
          <w:marTop w:val="0"/>
          <w:marBottom w:val="0"/>
          <w:divBdr>
            <w:top w:val="none" w:sz="0" w:space="0" w:color="auto"/>
            <w:left w:val="none" w:sz="0" w:space="0" w:color="auto"/>
            <w:bottom w:val="none" w:sz="0" w:space="0" w:color="auto"/>
            <w:right w:val="none" w:sz="0" w:space="0" w:color="auto"/>
          </w:divBdr>
        </w:div>
        <w:div w:id="115832805">
          <w:marLeft w:val="480"/>
          <w:marRight w:val="0"/>
          <w:marTop w:val="0"/>
          <w:marBottom w:val="0"/>
          <w:divBdr>
            <w:top w:val="none" w:sz="0" w:space="0" w:color="auto"/>
            <w:left w:val="none" w:sz="0" w:space="0" w:color="auto"/>
            <w:bottom w:val="none" w:sz="0" w:space="0" w:color="auto"/>
            <w:right w:val="none" w:sz="0" w:space="0" w:color="auto"/>
          </w:divBdr>
        </w:div>
        <w:div w:id="998072540">
          <w:marLeft w:val="480"/>
          <w:marRight w:val="0"/>
          <w:marTop w:val="0"/>
          <w:marBottom w:val="0"/>
          <w:divBdr>
            <w:top w:val="none" w:sz="0" w:space="0" w:color="auto"/>
            <w:left w:val="none" w:sz="0" w:space="0" w:color="auto"/>
            <w:bottom w:val="none" w:sz="0" w:space="0" w:color="auto"/>
            <w:right w:val="none" w:sz="0" w:space="0" w:color="auto"/>
          </w:divBdr>
        </w:div>
        <w:div w:id="1878347754">
          <w:marLeft w:val="480"/>
          <w:marRight w:val="0"/>
          <w:marTop w:val="0"/>
          <w:marBottom w:val="0"/>
          <w:divBdr>
            <w:top w:val="none" w:sz="0" w:space="0" w:color="auto"/>
            <w:left w:val="none" w:sz="0" w:space="0" w:color="auto"/>
            <w:bottom w:val="none" w:sz="0" w:space="0" w:color="auto"/>
            <w:right w:val="none" w:sz="0" w:space="0" w:color="auto"/>
          </w:divBdr>
        </w:div>
        <w:div w:id="1773629480">
          <w:marLeft w:val="480"/>
          <w:marRight w:val="0"/>
          <w:marTop w:val="0"/>
          <w:marBottom w:val="0"/>
          <w:divBdr>
            <w:top w:val="none" w:sz="0" w:space="0" w:color="auto"/>
            <w:left w:val="none" w:sz="0" w:space="0" w:color="auto"/>
            <w:bottom w:val="none" w:sz="0" w:space="0" w:color="auto"/>
            <w:right w:val="none" w:sz="0" w:space="0" w:color="auto"/>
          </w:divBdr>
        </w:div>
        <w:div w:id="1752579765">
          <w:marLeft w:val="480"/>
          <w:marRight w:val="0"/>
          <w:marTop w:val="0"/>
          <w:marBottom w:val="0"/>
          <w:divBdr>
            <w:top w:val="none" w:sz="0" w:space="0" w:color="auto"/>
            <w:left w:val="none" w:sz="0" w:space="0" w:color="auto"/>
            <w:bottom w:val="none" w:sz="0" w:space="0" w:color="auto"/>
            <w:right w:val="none" w:sz="0" w:space="0" w:color="auto"/>
          </w:divBdr>
        </w:div>
        <w:div w:id="1154836296">
          <w:marLeft w:val="480"/>
          <w:marRight w:val="0"/>
          <w:marTop w:val="0"/>
          <w:marBottom w:val="0"/>
          <w:divBdr>
            <w:top w:val="none" w:sz="0" w:space="0" w:color="auto"/>
            <w:left w:val="none" w:sz="0" w:space="0" w:color="auto"/>
            <w:bottom w:val="none" w:sz="0" w:space="0" w:color="auto"/>
            <w:right w:val="none" w:sz="0" w:space="0" w:color="auto"/>
          </w:divBdr>
        </w:div>
        <w:div w:id="1808160182">
          <w:marLeft w:val="480"/>
          <w:marRight w:val="0"/>
          <w:marTop w:val="0"/>
          <w:marBottom w:val="0"/>
          <w:divBdr>
            <w:top w:val="none" w:sz="0" w:space="0" w:color="auto"/>
            <w:left w:val="none" w:sz="0" w:space="0" w:color="auto"/>
            <w:bottom w:val="none" w:sz="0" w:space="0" w:color="auto"/>
            <w:right w:val="none" w:sz="0" w:space="0" w:color="auto"/>
          </w:divBdr>
        </w:div>
        <w:div w:id="1426344053">
          <w:marLeft w:val="600"/>
          <w:marRight w:val="0"/>
          <w:marTop w:val="0"/>
          <w:marBottom w:val="0"/>
          <w:divBdr>
            <w:top w:val="none" w:sz="0" w:space="0" w:color="auto"/>
            <w:left w:val="none" w:sz="0" w:space="0" w:color="auto"/>
            <w:bottom w:val="none" w:sz="0" w:space="0" w:color="auto"/>
            <w:right w:val="none" w:sz="0" w:space="0" w:color="auto"/>
          </w:divBdr>
        </w:div>
        <w:div w:id="1520437120">
          <w:marLeft w:val="600"/>
          <w:marRight w:val="0"/>
          <w:marTop w:val="0"/>
          <w:marBottom w:val="0"/>
          <w:divBdr>
            <w:top w:val="none" w:sz="0" w:space="0" w:color="auto"/>
            <w:left w:val="none" w:sz="0" w:space="0" w:color="auto"/>
            <w:bottom w:val="none" w:sz="0" w:space="0" w:color="auto"/>
            <w:right w:val="none" w:sz="0" w:space="0" w:color="auto"/>
          </w:divBdr>
        </w:div>
        <w:div w:id="1147548893">
          <w:marLeft w:val="600"/>
          <w:marRight w:val="0"/>
          <w:marTop w:val="0"/>
          <w:marBottom w:val="0"/>
          <w:divBdr>
            <w:top w:val="none" w:sz="0" w:space="0" w:color="auto"/>
            <w:left w:val="none" w:sz="0" w:space="0" w:color="auto"/>
            <w:bottom w:val="none" w:sz="0" w:space="0" w:color="auto"/>
            <w:right w:val="none" w:sz="0" w:space="0" w:color="auto"/>
          </w:divBdr>
        </w:div>
        <w:div w:id="369720678">
          <w:marLeft w:val="600"/>
          <w:marRight w:val="0"/>
          <w:marTop w:val="0"/>
          <w:marBottom w:val="0"/>
          <w:divBdr>
            <w:top w:val="none" w:sz="0" w:space="0" w:color="auto"/>
            <w:left w:val="none" w:sz="0" w:space="0" w:color="auto"/>
            <w:bottom w:val="none" w:sz="0" w:space="0" w:color="auto"/>
            <w:right w:val="none" w:sz="0" w:space="0" w:color="auto"/>
          </w:divBdr>
        </w:div>
        <w:div w:id="1454249927">
          <w:marLeft w:val="600"/>
          <w:marRight w:val="0"/>
          <w:marTop w:val="0"/>
          <w:marBottom w:val="0"/>
          <w:divBdr>
            <w:top w:val="none" w:sz="0" w:space="0" w:color="auto"/>
            <w:left w:val="none" w:sz="0" w:space="0" w:color="auto"/>
            <w:bottom w:val="none" w:sz="0" w:space="0" w:color="auto"/>
            <w:right w:val="none" w:sz="0" w:space="0" w:color="auto"/>
          </w:divBdr>
        </w:div>
        <w:div w:id="725181643">
          <w:marLeft w:val="600"/>
          <w:marRight w:val="0"/>
          <w:marTop w:val="0"/>
          <w:marBottom w:val="0"/>
          <w:divBdr>
            <w:top w:val="none" w:sz="0" w:space="0" w:color="auto"/>
            <w:left w:val="none" w:sz="0" w:space="0" w:color="auto"/>
            <w:bottom w:val="none" w:sz="0" w:space="0" w:color="auto"/>
            <w:right w:val="none" w:sz="0" w:space="0" w:color="auto"/>
          </w:divBdr>
        </w:div>
        <w:div w:id="1904019474">
          <w:marLeft w:val="600"/>
          <w:marRight w:val="0"/>
          <w:marTop w:val="0"/>
          <w:marBottom w:val="0"/>
          <w:divBdr>
            <w:top w:val="none" w:sz="0" w:space="0" w:color="auto"/>
            <w:left w:val="none" w:sz="0" w:space="0" w:color="auto"/>
            <w:bottom w:val="none" w:sz="0" w:space="0" w:color="auto"/>
            <w:right w:val="none" w:sz="0" w:space="0" w:color="auto"/>
          </w:divBdr>
        </w:div>
        <w:div w:id="599215478">
          <w:marLeft w:val="600"/>
          <w:marRight w:val="0"/>
          <w:marTop w:val="0"/>
          <w:marBottom w:val="0"/>
          <w:divBdr>
            <w:top w:val="none" w:sz="0" w:space="0" w:color="auto"/>
            <w:left w:val="none" w:sz="0" w:space="0" w:color="auto"/>
            <w:bottom w:val="none" w:sz="0" w:space="0" w:color="auto"/>
            <w:right w:val="none" w:sz="0" w:space="0" w:color="auto"/>
          </w:divBdr>
        </w:div>
        <w:div w:id="1506046954">
          <w:marLeft w:val="600"/>
          <w:marRight w:val="0"/>
          <w:marTop w:val="0"/>
          <w:marBottom w:val="0"/>
          <w:divBdr>
            <w:top w:val="none" w:sz="0" w:space="0" w:color="auto"/>
            <w:left w:val="none" w:sz="0" w:space="0" w:color="auto"/>
            <w:bottom w:val="none" w:sz="0" w:space="0" w:color="auto"/>
            <w:right w:val="none" w:sz="0" w:space="0" w:color="auto"/>
          </w:divBdr>
        </w:div>
        <w:div w:id="340740588">
          <w:marLeft w:val="600"/>
          <w:marRight w:val="0"/>
          <w:marTop w:val="0"/>
          <w:marBottom w:val="0"/>
          <w:divBdr>
            <w:top w:val="none" w:sz="0" w:space="0" w:color="auto"/>
            <w:left w:val="none" w:sz="0" w:space="0" w:color="auto"/>
            <w:bottom w:val="none" w:sz="0" w:space="0" w:color="auto"/>
            <w:right w:val="none" w:sz="0" w:space="0" w:color="auto"/>
          </w:divBdr>
        </w:div>
        <w:div w:id="2131849516">
          <w:marLeft w:val="600"/>
          <w:marRight w:val="0"/>
          <w:marTop w:val="0"/>
          <w:marBottom w:val="0"/>
          <w:divBdr>
            <w:top w:val="none" w:sz="0" w:space="0" w:color="auto"/>
            <w:left w:val="none" w:sz="0" w:space="0" w:color="auto"/>
            <w:bottom w:val="none" w:sz="0" w:space="0" w:color="auto"/>
            <w:right w:val="none" w:sz="0" w:space="0" w:color="auto"/>
          </w:divBdr>
        </w:div>
        <w:div w:id="1627198277">
          <w:marLeft w:val="600"/>
          <w:marRight w:val="0"/>
          <w:marTop w:val="0"/>
          <w:marBottom w:val="0"/>
          <w:divBdr>
            <w:top w:val="none" w:sz="0" w:space="0" w:color="auto"/>
            <w:left w:val="none" w:sz="0" w:space="0" w:color="auto"/>
            <w:bottom w:val="none" w:sz="0" w:space="0" w:color="auto"/>
            <w:right w:val="none" w:sz="0" w:space="0" w:color="auto"/>
          </w:divBdr>
        </w:div>
        <w:div w:id="1355577626">
          <w:marLeft w:val="600"/>
          <w:marRight w:val="0"/>
          <w:marTop w:val="0"/>
          <w:marBottom w:val="0"/>
          <w:divBdr>
            <w:top w:val="none" w:sz="0" w:space="0" w:color="auto"/>
            <w:left w:val="none" w:sz="0" w:space="0" w:color="auto"/>
            <w:bottom w:val="none" w:sz="0" w:space="0" w:color="auto"/>
            <w:right w:val="none" w:sz="0" w:space="0" w:color="auto"/>
          </w:divBdr>
        </w:div>
        <w:div w:id="2074817657">
          <w:marLeft w:val="600"/>
          <w:marRight w:val="0"/>
          <w:marTop w:val="0"/>
          <w:marBottom w:val="0"/>
          <w:divBdr>
            <w:top w:val="none" w:sz="0" w:space="0" w:color="auto"/>
            <w:left w:val="none" w:sz="0" w:space="0" w:color="auto"/>
            <w:bottom w:val="none" w:sz="0" w:space="0" w:color="auto"/>
            <w:right w:val="none" w:sz="0" w:space="0" w:color="auto"/>
          </w:divBdr>
        </w:div>
        <w:div w:id="439909230">
          <w:marLeft w:val="600"/>
          <w:marRight w:val="0"/>
          <w:marTop w:val="0"/>
          <w:marBottom w:val="0"/>
          <w:divBdr>
            <w:top w:val="none" w:sz="0" w:space="0" w:color="auto"/>
            <w:left w:val="none" w:sz="0" w:space="0" w:color="auto"/>
            <w:bottom w:val="none" w:sz="0" w:space="0" w:color="auto"/>
            <w:right w:val="none" w:sz="0" w:space="0" w:color="auto"/>
          </w:divBdr>
        </w:div>
        <w:div w:id="1780222459">
          <w:marLeft w:val="600"/>
          <w:marRight w:val="0"/>
          <w:marTop w:val="0"/>
          <w:marBottom w:val="0"/>
          <w:divBdr>
            <w:top w:val="none" w:sz="0" w:space="0" w:color="auto"/>
            <w:left w:val="none" w:sz="0" w:space="0" w:color="auto"/>
            <w:bottom w:val="none" w:sz="0" w:space="0" w:color="auto"/>
            <w:right w:val="none" w:sz="0" w:space="0" w:color="auto"/>
          </w:divBdr>
        </w:div>
        <w:div w:id="1970284923">
          <w:marLeft w:val="600"/>
          <w:marRight w:val="0"/>
          <w:marTop w:val="0"/>
          <w:marBottom w:val="0"/>
          <w:divBdr>
            <w:top w:val="none" w:sz="0" w:space="0" w:color="auto"/>
            <w:left w:val="none" w:sz="0" w:space="0" w:color="auto"/>
            <w:bottom w:val="none" w:sz="0" w:space="0" w:color="auto"/>
            <w:right w:val="none" w:sz="0" w:space="0" w:color="auto"/>
          </w:divBdr>
        </w:div>
        <w:div w:id="1524248464">
          <w:marLeft w:val="600"/>
          <w:marRight w:val="0"/>
          <w:marTop w:val="0"/>
          <w:marBottom w:val="0"/>
          <w:divBdr>
            <w:top w:val="none" w:sz="0" w:space="0" w:color="auto"/>
            <w:left w:val="none" w:sz="0" w:space="0" w:color="auto"/>
            <w:bottom w:val="none" w:sz="0" w:space="0" w:color="auto"/>
            <w:right w:val="none" w:sz="0" w:space="0" w:color="auto"/>
          </w:divBdr>
        </w:div>
        <w:div w:id="1074934980">
          <w:marLeft w:val="600"/>
          <w:marRight w:val="0"/>
          <w:marTop w:val="0"/>
          <w:marBottom w:val="0"/>
          <w:divBdr>
            <w:top w:val="none" w:sz="0" w:space="0" w:color="auto"/>
            <w:left w:val="none" w:sz="0" w:space="0" w:color="auto"/>
            <w:bottom w:val="none" w:sz="0" w:space="0" w:color="auto"/>
            <w:right w:val="none" w:sz="0" w:space="0" w:color="auto"/>
          </w:divBdr>
        </w:div>
        <w:div w:id="1748335598">
          <w:marLeft w:val="600"/>
          <w:marRight w:val="0"/>
          <w:marTop w:val="0"/>
          <w:marBottom w:val="0"/>
          <w:divBdr>
            <w:top w:val="none" w:sz="0" w:space="0" w:color="auto"/>
            <w:left w:val="none" w:sz="0" w:space="0" w:color="auto"/>
            <w:bottom w:val="none" w:sz="0" w:space="0" w:color="auto"/>
            <w:right w:val="none" w:sz="0" w:space="0" w:color="auto"/>
          </w:divBdr>
        </w:div>
        <w:div w:id="1950819851">
          <w:marLeft w:val="600"/>
          <w:marRight w:val="0"/>
          <w:marTop w:val="0"/>
          <w:marBottom w:val="0"/>
          <w:divBdr>
            <w:top w:val="none" w:sz="0" w:space="0" w:color="auto"/>
            <w:left w:val="none" w:sz="0" w:space="0" w:color="auto"/>
            <w:bottom w:val="none" w:sz="0" w:space="0" w:color="auto"/>
            <w:right w:val="none" w:sz="0" w:space="0" w:color="auto"/>
          </w:divBdr>
        </w:div>
        <w:div w:id="187764277">
          <w:marLeft w:val="600"/>
          <w:marRight w:val="0"/>
          <w:marTop w:val="0"/>
          <w:marBottom w:val="0"/>
          <w:divBdr>
            <w:top w:val="none" w:sz="0" w:space="0" w:color="auto"/>
            <w:left w:val="none" w:sz="0" w:space="0" w:color="auto"/>
            <w:bottom w:val="none" w:sz="0" w:space="0" w:color="auto"/>
            <w:right w:val="none" w:sz="0" w:space="0" w:color="auto"/>
          </w:divBdr>
        </w:div>
        <w:div w:id="346756670">
          <w:marLeft w:val="600"/>
          <w:marRight w:val="0"/>
          <w:marTop w:val="0"/>
          <w:marBottom w:val="0"/>
          <w:divBdr>
            <w:top w:val="none" w:sz="0" w:space="0" w:color="auto"/>
            <w:left w:val="none" w:sz="0" w:space="0" w:color="auto"/>
            <w:bottom w:val="none" w:sz="0" w:space="0" w:color="auto"/>
            <w:right w:val="none" w:sz="0" w:space="0" w:color="auto"/>
          </w:divBdr>
        </w:div>
        <w:div w:id="1364593443">
          <w:marLeft w:val="600"/>
          <w:marRight w:val="0"/>
          <w:marTop w:val="0"/>
          <w:marBottom w:val="0"/>
          <w:divBdr>
            <w:top w:val="none" w:sz="0" w:space="0" w:color="auto"/>
            <w:left w:val="none" w:sz="0" w:space="0" w:color="auto"/>
            <w:bottom w:val="none" w:sz="0" w:space="0" w:color="auto"/>
            <w:right w:val="none" w:sz="0" w:space="0" w:color="auto"/>
          </w:divBdr>
        </w:div>
        <w:div w:id="911544748">
          <w:marLeft w:val="600"/>
          <w:marRight w:val="0"/>
          <w:marTop w:val="0"/>
          <w:marBottom w:val="0"/>
          <w:divBdr>
            <w:top w:val="none" w:sz="0" w:space="0" w:color="auto"/>
            <w:left w:val="none" w:sz="0" w:space="0" w:color="auto"/>
            <w:bottom w:val="none" w:sz="0" w:space="0" w:color="auto"/>
            <w:right w:val="none" w:sz="0" w:space="0" w:color="auto"/>
          </w:divBdr>
        </w:div>
        <w:div w:id="252512331">
          <w:marLeft w:val="600"/>
          <w:marRight w:val="0"/>
          <w:marTop w:val="0"/>
          <w:marBottom w:val="0"/>
          <w:divBdr>
            <w:top w:val="none" w:sz="0" w:space="0" w:color="auto"/>
            <w:left w:val="none" w:sz="0" w:space="0" w:color="auto"/>
            <w:bottom w:val="none" w:sz="0" w:space="0" w:color="auto"/>
            <w:right w:val="none" w:sz="0" w:space="0" w:color="auto"/>
          </w:divBdr>
        </w:div>
        <w:div w:id="559484564">
          <w:marLeft w:val="600"/>
          <w:marRight w:val="0"/>
          <w:marTop w:val="0"/>
          <w:marBottom w:val="0"/>
          <w:divBdr>
            <w:top w:val="none" w:sz="0" w:space="0" w:color="auto"/>
            <w:left w:val="none" w:sz="0" w:space="0" w:color="auto"/>
            <w:bottom w:val="none" w:sz="0" w:space="0" w:color="auto"/>
            <w:right w:val="none" w:sz="0" w:space="0" w:color="auto"/>
          </w:divBdr>
        </w:div>
        <w:div w:id="1413896261">
          <w:marLeft w:val="600"/>
          <w:marRight w:val="0"/>
          <w:marTop w:val="0"/>
          <w:marBottom w:val="0"/>
          <w:divBdr>
            <w:top w:val="none" w:sz="0" w:space="0" w:color="auto"/>
            <w:left w:val="none" w:sz="0" w:space="0" w:color="auto"/>
            <w:bottom w:val="none" w:sz="0" w:space="0" w:color="auto"/>
            <w:right w:val="none" w:sz="0" w:space="0" w:color="auto"/>
          </w:divBdr>
        </w:div>
        <w:div w:id="41055825">
          <w:marLeft w:val="600"/>
          <w:marRight w:val="0"/>
          <w:marTop w:val="0"/>
          <w:marBottom w:val="0"/>
          <w:divBdr>
            <w:top w:val="none" w:sz="0" w:space="0" w:color="auto"/>
            <w:left w:val="none" w:sz="0" w:space="0" w:color="auto"/>
            <w:bottom w:val="none" w:sz="0" w:space="0" w:color="auto"/>
            <w:right w:val="none" w:sz="0" w:space="0" w:color="auto"/>
          </w:divBdr>
        </w:div>
        <w:div w:id="851527390">
          <w:marLeft w:val="600"/>
          <w:marRight w:val="0"/>
          <w:marTop w:val="0"/>
          <w:marBottom w:val="0"/>
          <w:divBdr>
            <w:top w:val="none" w:sz="0" w:space="0" w:color="auto"/>
            <w:left w:val="none" w:sz="0" w:space="0" w:color="auto"/>
            <w:bottom w:val="none" w:sz="0" w:space="0" w:color="auto"/>
            <w:right w:val="none" w:sz="0" w:space="0" w:color="auto"/>
          </w:divBdr>
        </w:div>
        <w:div w:id="1384014913">
          <w:marLeft w:val="600"/>
          <w:marRight w:val="0"/>
          <w:marTop w:val="0"/>
          <w:marBottom w:val="0"/>
          <w:divBdr>
            <w:top w:val="none" w:sz="0" w:space="0" w:color="auto"/>
            <w:left w:val="none" w:sz="0" w:space="0" w:color="auto"/>
            <w:bottom w:val="none" w:sz="0" w:space="0" w:color="auto"/>
            <w:right w:val="none" w:sz="0" w:space="0" w:color="auto"/>
          </w:divBdr>
        </w:div>
        <w:div w:id="824972199">
          <w:marLeft w:val="600"/>
          <w:marRight w:val="0"/>
          <w:marTop w:val="0"/>
          <w:marBottom w:val="0"/>
          <w:divBdr>
            <w:top w:val="none" w:sz="0" w:space="0" w:color="auto"/>
            <w:left w:val="none" w:sz="0" w:space="0" w:color="auto"/>
            <w:bottom w:val="none" w:sz="0" w:space="0" w:color="auto"/>
            <w:right w:val="none" w:sz="0" w:space="0" w:color="auto"/>
          </w:divBdr>
        </w:div>
        <w:div w:id="1847552644">
          <w:marLeft w:val="600"/>
          <w:marRight w:val="0"/>
          <w:marTop w:val="0"/>
          <w:marBottom w:val="0"/>
          <w:divBdr>
            <w:top w:val="none" w:sz="0" w:space="0" w:color="auto"/>
            <w:left w:val="none" w:sz="0" w:space="0" w:color="auto"/>
            <w:bottom w:val="none" w:sz="0" w:space="0" w:color="auto"/>
            <w:right w:val="none" w:sz="0" w:space="0" w:color="auto"/>
          </w:divBdr>
        </w:div>
        <w:div w:id="2139373146">
          <w:marLeft w:val="600"/>
          <w:marRight w:val="0"/>
          <w:marTop w:val="0"/>
          <w:marBottom w:val="0"/>
          <w:divBdr>
            <w:top w:val="none" w:sz="0" w:space="0" w:color="auto"/>
            <w:left w:val="none" w:sz="0" w:space="0" w:color="auto"/>
            <w:bottom w:val="none" w:sz="0" w:space="0" w:color="auto"/>
            <w:right w:val="none" w:sz="0" w:space="0" w:color="auto"/>
          </w:divBdr>
        </w:div>
        <w:div w:id="175729996">
          <w:marLeft w:val="600"/>
          <w:marRight w:val="0"/>
          <w:marTop w:val="0"/>
          <w:marBottom w:val="0"/>
          <w:divBdr>
            <w:top w:val="none" w:sz="0" w:space="0" w:color="auto"/>
            <w:left w:val="none" w:sz="0" w:space="0" w:color="auto"/>
            <w:bottom w:val="none" w:sz="0" w:space="0" w:color="auto"/>
            <w:right w:val="none" w:sz="0" w:space="0" w:color="auto"/>
          </w:divBdr>
        </w:div>
        <w:div w:id="738525761">
          <w:marLeft w:val="600"/>
          <w:marRight w:val="0"/>
          <w:marTop w:val="0"/>
          <w:marBottom w:val="0"/>
          <w:divBdr>
            <w:top w:val="none" w:sz="0" w:space="0" w:color="auto"/>
            <w:left w:val="none" w:sz="0" w:space="0" w:color="auto"/>
            <w:bottom w:val="none" w:sz="0" w:space="0" w:color="auto"/>
            <w:right w:val="none" w:sz="0" w:space="0" w:color="auto"/>
          </w:divBdr>
        </w:div>
        <w:div w:id="1832213427">
          <w:marLeft w:val="600"/>
          <w:marRight w:val="0"/>
          <w:marTop w:val="0"/>
          <w:marBottom w:val="0"/>
          <w:divBdr>
            <w:top w:val="none" w:sz="0" w:space="0" w:color="auto"/>
            <w:left w:val="none" w:sz="0" w:space="0" w:color="auto"/>
            <w:bottom w:val="none" w:sz="0" w:space="0" w:color="auto"/>
            <w:right w:val="none" w:sz="0" w:space="0" w:color="auto"/>
          </w:divBdr>
        </w:div>
        <w:div w:id="21593305">
          <w:marLeft w:val="600"/>
          <w:marRight w:val="0"/>
          <w:marTop w:val="0"/>
          <w:marBottom w:val="0"/>
          <w:divBdr>
            <w:top w:val="none" w:sz="0" w:space="0" w:color="auto"/>
            <w:left w:val="none" w:sz="0" w:space="0" w:color="auto"/>
            <w:bottom w:val="none" w:sz="0" w:space="0" w:color="auto"/>
            <w:right w:val="none" w:sz="0" w:space="0" w:color="auto"/>
          </w:divBdr>
        </w:div>
        <w:div w:id="1092437489">
          <w:marLeft w:val="600"/>
          <w:marRight w:val="0"/>
          <w:marTop w:val="0"/>
          <w:marBottom w:val="0"/>
          <w:divBdr>
            <w:top w:val="none" w:sz="0" w:space="0" w:color="auto"/>
            <w:left w:val="none" w:sz="0" w:space="0" w:color="auto"/>
            <w:bottom w:val="none" w:sz="0" w:space="0" w:color="auto"/>
            <w:right w:val="none" w:sz="0" w:space="0" w:color="auto"/>
          </w:divBdr>
        </w:div>
        <w:div w:id="1217547252">
          <w:marLeft w:val="600"/>
          <w:marRight w:val="0"/>
          <w:marTop w:val="0"/>
          <w:marBottom w:val="0"/>
          <w:divBdr>
            <w:top w:val="none" w:sz="0" w:space="0" w:color="auto"/>
            <w:left w:val="none" w:sz="0" w:space="0" w:color="auto"/>
            <w:bottom w:val="none" w:sz="0" w:space="0" w:color="auto"/>
            <w:right w:val="none" w:sz="0" w:space="0" w:color="auto"/>
          </w:divBdr>
        </w:div>
        <w:div w:id="1698003407">
          <w:marLeft w:val="600"/>
          <w:marRight w:val="0"/>
          <w:marTop w:val="0"/>
          <w:marBottom w:val="0"/>
          <w:divBdr>
            <w:top w:val="none" w:sz="0" w:space="0" w:color="auto"/>
            <w:left w:val="none" w:sz="0" w:space="0" w:color="auto"/>
            <w:bottom w:val="none" w:sz="0" w:space="0" w:color="auto"/>
            <w:right w:val="none" w:sz="0" w:space="0" w:color="auto"/>
          </w:divBdr>
        </w:div>
        <w:div w:id="558051586">
          <w:marLeft w:val="600"/>
          <w:marRight w:val="0"/>
          <w:marTop w:val="0"/>
          <w:marBottom w:val="0"/>
          <w:divBdr>
            <w:top w:val="none" w:sz="0" w:space="0" w:color="auto"/>
            <w:left w:val="none" w:sz="0" w:space="0" w:color="auto"/>
            <w:bottom w:val="none" w:sz="0" w:space="0" w:color="auto"/>
            <w:right w:val="none" w:sz="0" w:space="0" w:color="auto"/>
          </w:divBdr>
        </w:div>
        <w:div w:id="495849818">
          <w:marLeft w:val="600"/>
          <w:marRight w:val="0"/>
          <w:marTop w:val="0"/>
          <w:marBottom w:val="0"/>
          <w:divBdr>
            <w:top w:val="none" w:sz="0" w:space="0" w:color="auto"/>
            <w:left w:val="none" w:sz="0" w:space="0" w:color="auto"/>
            <w:bottom w:val="none" w:sz="0" w:space="0" w:color="auto"/>
            <w:right w:val="none" w:sz="0" w:space="0" w:color="auto"/>
          </w:divBdr>
        </w:div>
        <w:div w:id="885139570">
          <w:marLeft w:val="600"/>
          <w:marRight w:val="0"/>
          <w:marTop w:val="0"/>
          <w:marBottom w:val="0"/>
          <w:divBdr>
            <w:top w:val="none" w:sz="0" w:space="0" w:color="auto"/>
            <w:left w:val="none" w:sz="0" w:space="0" w:color="auto"/>
            <w:bottom w:val="none" w:sz="0" w:space="0" w:color="auto"/>
            <w:right w:val="none" w:sz="0" w:space="0" w:color="auto"/>
          </w:divBdr>
        </w:div>
        <w:div w:id="596983462">
          <w:marLeft w:val="600"/>
          <w:marRight w:val="0"/>
          <w:marTop w:val="0"/>
          <w:marBottom w:val="0"/>
          <w:divBdr>
            <w:top w:val="none" w:sz="0" w:space="0" w:color="auto"/>
            <w:left w:val="none" w:sz="0" w:space="0" w:color="auto"/>
            <w:bottom w:val="none" w:sz="0" w:space="0" w:color="auto"/>
            <w:right w:val="none" w:sz="0" w:space="0" w:color="auto"/>
          </w:divBdr>
        </w:div>
        <w:div w:id="2046562158">
          <w:marLeft w:val="600"/>
          <w:marRight w:val="0"/>
          <w:marTop w:val="0"/>
          <w:marBottom w:val="0"/>
          <w:divBdr>
            <w:top w:val="none" w:sz="0" w:space="0" w:color="auto"/>
            <w:left w:val="none" w:sz="0" w:space="0" w:color="auto"/>
            <w:bottom w:val="none" w:sz="0" w:space="0" w:color="auto"/>
            <w:right w:val="none" w:sz="0" w:space="0" w:color="auto"/>
          </w:divBdr>
        </w:div>
        <w:div w:id="6493812">
          <w:marLeft w:val="600"/>
          <w:marRight w:val="0"/>
          <w:marTop w:val="0"/>
          <w:marBottom w:val="0"/>
          <w:divBdr>
            <w:top w:val="none" w:sz="0" w:space="0" w:color="auto"/>
            <w:left w:val="none" w:sz="0" w:space="0" w:color="auto"/>
            <w:bottom w:val="none" w:sz="0" w:space="0" w:color="auto"/>
            <w:right w:val="none" w:sz="0" w:space="0" w:color="auto"/>
          </w:divBdr>
        </w:div>
        <w:div w:id="1604069019">
          <w:marLeft w:val="600"/>
          <w:marRight w:val="0"/>
          <w:marTop w:val="0"/>
          <w:marBottom w:val="0"/>
          <w:divBdr>
            <w:top w:val="none" w:sz="0" w:space="0" w:color="auto"/>
            <w:left w:val="none" w:sz="0" w:space="0" w:color="auto"/>
            <w:bottom w:val="none" w:sz="0" w:space="0" w:color="auto"/>
            <w:right w:val="none" w:sz="0" w:space="0" w:color="auto"/>
          </w:divBdr>
        </w:div>
        <w:div w:id="192692131">
          <w:marLeft w:val="600"/>
          <w:marRight w:val="0"/>
          <w:marTop w:val="0"/>
          <w:marBottom w:val="0"/>
          <w:divBdr>
            <w:top w:val="none" w:sz="0" w:space="0" w:color="auto"/>
            <w:left w:val="none" w:sz="0" w:space="0" w:color="auto"/>
            <w:bottom w:val="none" w:sz="0" w:space="0" w:color="auto"/>
            <w:right w:val="none" w:sz="0" w:space="0" w:color="auto"/>
          </w:divBdr>
        </w:div>
        <w:div w:id="1816994384">
          <w:marLeft w:val="600"/>
          <w:marRight w:val="0"/>
          <w:marTop w:val="0"/>
          <w:marBottom w:val="0"/>
          <w:divBdr>
            <w:top w:val="none" w:sz="0" w:space="0" w:color="auto"/>
            <w:left w:val="none" w:sz="0" w:space="0" w:color="auto"/>
            <w:bottom w:val="none" w:sz="0" w:space="0" w:color="auto"/>
            <w:right w:val="none" w:sz="0" w:space="0" w:color="auto"/>
          </w:divBdr>
        </w:div>
        <w:div w:id="1857649007">
          <w:marLeft w:val="600"/>
          <w:marRight w:val="0"/>
          <w:marTop w:val="0"/>
          <w:marBottom w:val="0"/>
          <w:divBdr>
            <w:top w:val="none" w:sz="0" w:space="0" w:color="auto"/>
            <w:left w:val="none" w:sz="0" w:space="0" w:color="auto"/>
            <w:bottom w:val="none" w:sz="0" w:space="0" w:color="auto"/>
            <w:right w:val="none" w:sz="0" w:space="0" w:color="auto"/>
          </w:divBdr>
        </w:div>
        <w:div w:id="1427072256">
          <w:marLeft w:val="600"/>
          <w:marRight w:val="0"/>
          <w:marTop w:val="0"/>
          <w:marBottom w:val="0"/>
          <w:divBdr>
            <w:top w:val="none" w:sz="0" w:space="0" w:color="auto"/>
            <w:left w:val="none" w:sz="0" w:space="0" w:color="auto"/>
            <w:bottom w:val="none" w:sz="0" w:space="0" w:color="auto"/>
            <w:right w:val="none" w:sz="0" w:space="0" w:color="auto"/>
          </w:divBdr>
        </w:div>
        <w:div w:id="1683624920">
          <w:marLeft w:val="600"/>
          <w:marRight w:val="0"/>
          <w:marTop w:val="0"/>
          <w:marBottom w:val="0"/>
          <w:divBdr>
            <w:top w:val="none" w:sz="0" w:space="0" w:color="auto"/>
            <w:left w:val="none" w:sz="0" w:space="0" w:color="auto"/>
            <w:bottom w:val="none" w:sz="0" w:space="0" w:color="auto"/>
            <w:right w:val="none" w:sz="0" w:space="0" w:color="auto"/>
          </w:divBdr>
        </w:div>
        <w:div w:id="1308439020">
          <w:marLeft w:val="600"/>
          <w:marRight w:val="0"/>
          <w:marTop w:val="0"/>
          <w:marBottom w:val="0"/>
          <w:divBdr>
            <w:top w:val="none" w:sz="0" w:space="0" w:color="auto"/>
            <w:left w:val="none" w:sz="0" w:space="0" w:color="auto"/>
            <w:bottom w:val="none" w:sz="0" w:space="0" w:color="auto"/>
            <w:right w:val="none" w:sz="0" w:space="0" w:color="auto"/>
          </w:divBdr>
        </w:div>
        <w:div w:id="1345742660">
          <w:marLeft w:val="600"/>
          <w:marRight w:val="0"/>
          <w:marTop w:val="0"/>
          <w:marBottom w:val="0"/>
          <w:divBdr>
            <w:top w:val="none" w:sz="0" w:space="0" w:color="auto"/>
            <w:left w:val="none" w:sz="0" w:space="0" w:color="auto"/>
            <w:bottom w:val="none" w:sz="0" w:space="0" w:color="auto"/>
            <w:right w:val="none" w:sz="0" w:space="0" w:color="auto"/>
          </w:divBdr>
        </w:div>
        <w:div w:id="860584176">
          <w:marLeft w:val="600"/>
          <w:marRight w:val="0"/>
          <w:marTop w:val="0"/>
          <w:marBottom w:val="0"/>
          <w:divBdr>
            <w:top w:val="none" w:sz="0" w:space="0" w:color="auto"/>
            <w:left w:val="none" w:sz="0" w:space="0" w:color="auto"/>
            <w:bottom w:val="none" w:sz="0" w:space="0" w:color="auto"/>
            <w:right w:val="none" w:sz="0" w:space="0" w:color="auto"/>
          </w:divBdr>
        </w:div>
        <w:div w:id="751196332">
          <w:marLeft w:val="600"/>
          <w:marRight w:val="0"/>
          <w:marTop w:val="0"/>
          <w:marBottom w:val="0"/>
          <w:divBdr>
            <w:top w:val="none" w:sz="0" w:space="0" w:color="auto"/>
            <w:left w:val="none" w:sz="0" w:space="0" w:color="auto"/>
            <w:bottom w:val="none" w:sz="0" w:space="0" w:color="auto"/>
            <w:right w:val="none" w:sz="0" w:space="0" w:color="auto"/>
          </w:divBdr>
        </w:div>
        <w:div w:id="1882784126">
          <w:marLeft w:val="600"/>
          <w:marRight w:val="0"/>
          <w:marTop w:val="0"/>
          <w:marBottom w:val="0"/>
          <w:divBdr>
            <w:top w:val="none" w:sz="0" w:space="0" w:color="auto"/>
            <w:left w:val="none" w:sz="0" w:space="0" w:color="auto"/>
            <w:bottom w:val="none" w:sz="0" w:space="0" w:color="auto"/>
            <w:right w:val="none" w:sz="0" w:space="0" w:color="auto"/>
          </w:divBdr>
        </w:div>
        <w:div w:id="1307121624">
          <w:marLeft w:val="600"/>
          <w:marRight w:val="0"/>
          <w:marTop w:val="0"/>
          <w:marBottom w:val="0"/>
          <w:divBdr>
            <w:top w:val="none" w:sz="0" w:space="0" w:color="auto"/>
            <w:left w:val="none" w:sz="0" w:space="0" w:color="auto"/>
            <w:bottom w:val="none" w:sz="0" w:space="0" w:color="auto"/>
            <w:right w:val="none" w:sz="0" w:space="0" w:color="auto"/>
          </w:divBdr>
        </w:div>
        <w:div w:id="1428967248">
          <w:marLeft w:val="600"/>
          <w:marRight w:val="0"/>
          <w:marTop w:val="0"/>
          <w:marBottom w:val="0"/>
          <w:divBdr>
            <w:top w:val="none" w:sz="0" w:space="0" w:color="auto"/>
            <w:left w:val="none" w:sz="0" w:space="0" w:color="auto"/>
            <w:bottom w:val="none" w:sz="0" w:space="0" w:color="auto"/>
            <w:right w:val="none" w:sz="0" w:space="0" w:color="auto"/>
          </w:divBdr>
        </w:div>
        <w:div w:id="1633175216">
          <w:marLeft w:val="600"/>
          <w:marRight w:val="0"/>
          <w:marTop w:val="0"/>
          <w:marBottom w:val="0"/>
          <w:divBdr>
            <w:top w:val="none" w:sz="0" w:space="0" w:color="auto"/>
            <w:left w:val="none" w:sz="0" w:space="0" w:color="auto"/>
            <w:bottom w:val="none" w:sz="0" w:space="0" w:color="auto"/>
            <w:right w:val="none" w:sz="0" w:space="0" w:color="auto"/>
          </w:divBdr>
        </w:div>
        <w:div w:id="1619145653">
          <w:marLeft w:val="600"/>
          <w:marRight w:val="0"/>
          <w:marTop w:val="0"/>
          <w:marBottom w:val="0"/>
          <w:divBdr>
            <w:top w:val="none" w:sz="0" w:space="0" w:color="auto"/>
            <w:left w:val="none" w:sz="0" w:space="0" w:color="auto"/>
            <w:bottom w:val="none" w:sz="0" w:space="0" w:color="auto"/>
            <w:right w:val="none" w:sz="0" w:space="0" w:color="auto"/>
          </w:divBdr>
        </w:div>
        <w:div w:id="1335574911">
          <w:marLeft w:val="600"/>
          <w:marRight w:val="0"/>
          <w:marTop w:val="0"/>
          <w:marBottom w:val="0"/>
          <w:divBdr>
            <w:top w:val="none" w:sz="0" w:space="0" w:color="auto"/>
            <w:left w:val="none" w:sz="0" w:space="0" w:color="auto"/>
            <w:bottom w:val="none" w:sz="0" w:space="0" w:color="auto"/>
            <w:right w:val="none" w:sz="0" w:space="0" w:color="auto"/>
          </w:divBdr>
        </w:div>
        <w:div w:id="1222137066">
          <w:marLeft w:val="600"/>
          <w:marRight w:val="0"/>
          <w:marTop w:val="0"/>
          <w:marBottom w:val="0"/>
          <w:divBdr>
            <w:top w:val="none" w:sz="0" w:space="0" w:color="auto"/>
            <w:left w:val="none" w:sz="0" w:space="0" w:color="auto"/>
            <w:bottom w:val="none" w:sz="0" w:space="0" w:color="auto"/>
            <w:right w:val="none" w:sz="0" w:space="0" w:color="auto"/>
          </w:divBdr>
        </w:div>
        <w:div w:id="1044331104">
          <w:marLeft w:val="600"/>
          <w:marRight w:val="0"/>
          <w:marTop w:val="0"/>
          <w:marBottom w:val="0"/>
          <w:divBdr>
            <w:top w:val="none" w:sz="0" w:space="0" w:color="auto"/>
            <w:left w:val="none" w:sz="0" w:space="0" w:color="auto"/>
            <w:bottom w:val="none" w:sz="0" w:space="0" w:color="auto"/>
            <w:right w:val="none" w:sz="0" w:space="0" w:color="auto"/>
          </w:divBdr>
        </w:div>
        <w:div w:id="12075710">
          <w:marLeft w:val="600"/>
          <w:marRight w:val="0"/>
          <w:marTop w:val="0"/>
          <w:marBottom w:val="0"/>
          <w:divBdr>
            <w:top w:val="none" w:sz="0" w:space="0" w:color="auto"/>
            <w:left w:val="none" w:sz="0" w:space="0" w:color="auto"/>
            <w:bottom w:val="none" w:sz="0" w:space="0" w:color="auto"/>
            <w:right w:val="none" w:sz="0" w:space="0" w:color="auto"/>
          </w:divBdr>
        </w:div>
        <w:div w:id="461119633">
          <w:marLeft w:val="480"/>
          <w:marRight w:val="0"/>
          <w:marTop w:val="0"/>
          <w:marBottom w:val="0"/>
          <w:divBdr>
            <w:top w:val="none" w:sz="0" w:space="0" w:color="auto"/>
            <w:left w:val="none" w:sz="0" w:space="0" w:color="auto"/>
            <w:bottom w:val="none" w:sz="0" w:space="0" w:color="auto"/>
            <w:right w:val="none" w:sz="0" w:space="0" w:color="auto"/>
          </w:divBdr>
        </w:div>
        <w:div w:id="1933200773">
          <w:marLeft w:val="480"/>
          <w:marRight w:val="0"/>
          <w:marTop w:val="0"/>
          <w:marBottom w:val="0"/>
          <w:divBdr>
            <w:top w:val="none" w:sz="0" w:space="0" w:color="auto"/>
            <w:left w:val="none" w:sz="0" w:space="0" w:color="auto"/>
            <w:bottom w:val="none" w:sz="0" w:space="0" w:color="auto"/>
            <w:right w:val="none" w:sz="0" w:space="0" w:color="auto"/>
          </w:divBdr>
        </w:div>
        <w:div w:id="2105102172">
          <w:marLeft w:val="480"/>
          <w:marRight w:val="0"/>
          <w:marTop w:val="0"/>
          <w:marBottom w:val="0"/>
          <w:divBdr>
            <w:top w:val="none" w:sz="0" w:space="0" w:color="auto"/>
            <w:left w:val="none" w:sz="0" w:space="0" w:color="auto"/>
            <w:bottom w:val="none" w:sz="0" w:space="0" w:color="auto"/>
            <w:right w:val="none" w:sz="0" w:space="0" w:color="auto"/>
          </w:divBdr>
        </w:div>
        <w:div w:id="666983707">
          <w:marLeft w:val="240"/>
          <w:marRight w:val="0"/>
          <w:marTop w:val="0"/>
          <w:marBottom w:val="0"/>
          <w:divBdr>
            <w:top w:val="none" w:sz="0" w:space="0" w:color="auto"/>
            <w:left w:val="none" w:sz="0" w:space="0" w:color="auto"/>
            <w:bottom w:val="none" w:sz="0" w:space="0" w:color="auto"/>
            <w:right w:val="none" w:sz="0" w:space="0" w:color="auto"/>
          </w:divBdr>
        </w:div>
        <w:div w:id="2026205445">
          <w:marLeft w:val="240"/>
          <w:marRight w:val="0"/>
          <w:marTop w:val="0"/>
          <w:marBottom w:val="0"/>
          <w:divBdr>
            <w:top w:val="none" w:sz="0" w:space="0" w:color="auto"/>
            <w:left w:val="none" w:sz="0" w:space="0" w:color="auto"/>
            <w:bottom w:val="none" w:sz="0" w:space="0" w:color="auto"/>
            <w:right w:val="none" w:sz="0" w:space="0" w:color="auto"/>
          </w:divBdr>
        </w:div>
        <w:div w:id="1954897451">
          <w:marLeft w:val="240"/>
          <w:marRight w:val="0"/>
          <w:marTop w:val="0"/>
          <w:marBottom w:val="0"/>
          <w:divBdr>
            <w:top w:val="none" w:sz="0" w:space="0" w:color="auto"/>
            <w:left w:val="none" w:sz="0" w:space="0" w:color="auto"/>
            <w:bottom w:val="none" w:sz="0" w:space="0" w:color="auto"/>
            <w:right w:val="none" w:sz="0" w:space="0" w:color="auto"/>
          </w:divBdr>
        </w:div>
        <w:div w:id="797836480">
          <w:marLeft w:val="240"/>
          <w:marRight w:val="0"/>
          <w:marTop w:val="0"/>
          <w:marBottom w:val="0"/>
          <w:divBdr>
            <w:top w:val="none" w:sz="0" w:space="0" w:color="auto"/>
            <w:left w:val="none" w:sz="0" w:space="0" w:color="auto"/>
            <w:bottom w:val="none" w:sz="0" w:space="0" w:color="auto"/>
            <w:right w:val="none" w:sz="0" w:space="0" w:color="auto"/>
          </w:divBdr>
        </w:div>
        <w:div w:id="957562964">
          <w:marLeft w:val="240"/>
          <w:marRight w:val="0"/>
          <w:marTop w:val="0"/>
          <w:marBottom w:val="0"/>
          <w:divBdr>
            <w:top w:val="none" w:sz="0" w:space="0" w:color="auto"/>
            <w:left w:val="none" w:sz="0" w:space="0" w:color="auto"/>
            <w:bottom w:val="none" w:sz="0" w:space="0" w:color="auto"/>
            <w:right w:val="none" w:sz="0" w:space="0" w:color="auto"/>
          </w:divBdr>
        </w:div>
        <w:div w:id="31930464">
          <w:marLeft w:val="240"/>
          <w:marRight w:val="0"/>
          <w:marTop w:val="0"/>
          <w:marBottom w:val="0"/>
          <w:divBdr>
            <w:top w:val="none" w:sz="0" w:space="0" w:color="auto"/>
            <w:left w:val="none" w:sz="0" w:space="0" w:color="auto"/>
            <w:bottom w:val="none" w:sz="0" w:space="0" w:color="auto"/>
            <w:right w:val="none" w:sz="0" w:space="0" w:color="auto"/>
          </w:divBdr>
        </w:div>
        <w:div w:id="1089233816">
          <w:marLeft w:val="240"/>
          <w:marRight w:val="0"/>
          <w:marTop w:val="0"/>
          <w:marBottom w:val="0"/>
          <w:divBdr>
            <w:top w:val="none" w:sz="0" w:space="0" w:color="auto"/>
            <w:left w:val="none" w:sz="0" w:space="0" w:color="auto"/>
            <w:bottom w:val="none" w:sz="0" w:space="0" w:color="auto"/>
            <w:right w:val="none" w:sz="0" w:space="0" w:color="auto"/>
          </w:divBdr>
        </w:div>
        <w:div w:id="1950357539">
          <w:marLeft w:val="240"/>
          <w:marRight w:val="0"/>
          <w:marTop w:val="0"/>
          <w:marBottom w:val="0"/>
          <w:divBdr>
            <w:top w:val="none" w:sz="0" w:space="0" w:color="auto"/>
            <w:left w:val="none" w:sz="0" w:space="0" w:color="auto"/>
            <w:bottom w:val="none" w:sz="0" w:space="0" w:color="auto"/>
            <w:right w:val="none" w:sz="0" w:space="0" w:color="auto"/>
          </w:divBdr>
        </w:div>
        <w:div w:id="2011903911">
          <w:marLeft w:val="240"/>
          <w:marRight w:val="0"/>
          <w:marTop w:val="0"/>
          <w:marBottom w:val="0"/>
          <w:divBdr>
            <w:top w:val="none" w:sz="0" w:space="0" w:color="auto"/>
            <w:left w:val="none" w:sz="0" w:space="0" w:color="auto"/>
            <w:bottom w:val="none" w:sz="0" w:space="0" w:color="auto"/>
            <w:right w:val="none" w:sz="0" w:space="0" w:color="auto"/>
          </w:divBdr>
        </w:div>
        <w:div w:id="722407628">
          <w:marLeft w:val="240"/>
          <w:marRight w:val="0"/>
          <w:marTop w:val="0"/>
          <w:marBottom w:val="0"/>
          <w:divBdr>
            <w:top w:val="none" w:sz="0" w:space="0" w:color="auto"/>
            <w:left w:val="none" w:sz="0" w:space="0" w:color="auto"/>
            <w:bottom w:val="none" w:sz="0" w:space="0" w:color="auto"/>
            <w:right w:val="none" w:sz="0" w:space="0" w:color="auto"/>
          </w:divBdr>
        </w:div>
        <w:div w:id="2058577642">
          <w:marLeft w:val="240"/>
          <w:marRight w:val="0"/>
          <w:marTop w:val="0"/>
          <w:marBottom w:val="0"/>
          <w:divBdr>
            <w:top w:val="none" w:sz="0" w:space="0" w:color="auto"/>
            <w:left w:val="none" w:sz="0" w:space="0" w:color="auto"/>
            <w:bottom w:val="none" w:sz="0" w:space="0" w:color="auto"/>
            <w:right w:val="none" w:sz="0" w:space="0" w:color="auto"/>
          </w:divBdr>
        </w:div>
        <w:div w:id="1291085333">
          <w:marLeft w:val="240"/>
          <w:marRight w:val="0"/>
          <w:marTop w:val="0"/>
          <w:marBottom w:val="0"/>
          <w:divBdr>
            <w:top w:val="none" w:sz="0" w:space="0" w:color="auto"/>
            <w:left w:val="none" w:sz="0" w:space="0" w:color="auto"/>
            <w:bottom w:val="none" w:sz="0" w:space="0" w:color="auto"/>
            <w:right w:val="none" w:sz="0" w:space="0" w:color="auto"/>
          </w:divBdr>
        </w:div>
        <w:div w:id="1710103267">
          <w:marLeft w:val="240"/>
          <w:marRight w:val="0"/>
          <w:marTop w:val="0"/>
          <w:marBottom w:val="0"/>
          <w:divBdr>
            <w:top w:val="none" w:sz="0" w:space="0" w:color="auto"/>
            <w:left w:val="none" w:sz="0" w:space="0" w:color="auto"/>
            <w:bottom w:val="none" w:sz="0" w:space="0" w:color="auto"/>
            <w:right w:val="none" w:sz="0" w:space="0" w:color="auto"/>
          </w:divBdr>
        </w:div>
        <w:div w:id="37896429">
          <w:marLeft w:val="240"/>
          <w:marRight w:val="0"/>
          <w:marTop w:val="0"/>
          <w:marBottom w:val="0"/>
          <w:divBdr>
            <w:top w:val="none" w:sz="0" w:space="0" w:color="auto"/>
            <w:left w:val="none" w:sz="0" w:space="0" w:color="auto"/>
            <w:bottom w:val="none" w:sz="0" w:space="0" w:color="auto"/>
            <w:right w:val="none" w:sz="0" w:space="0" w:color="auto"/>
          </w:divBdr>
        </w:div>
        <w:div w:id="1914965364">
          <w:marLeft w:val="240"/>
          <w:marRight w:val="0"/>
          <w:marTop w:val="0"/>
          <w:marBottom w:val="0"/>
          <w:divBdr>
            <w:top w:val="none" w:sz="0" w:space="0" w:color="auto"/>
            <w:left w:val="none" w:sz="0" w:space="0" w:color="auto"/>
            <w:bottom w:val="none" w:sz="0" w:space="0" w:color="auto"/>
            <w:right w:val="none" w:sz="0" w:space="0" w:color="auto"/>
          </w:divBdr>
        </w:div>
        <w:div w:id="635182531">
          <w:marLeft w:val="240"/>
          <w:marRight w:val="0"/>
          <w:marTop w:val="0"/>
          <w:marBottom w:val="0"/>
          <w:divBdr>
            <w:top w:val="none" w:sz="0" w:space="0" w:color="auto"/>
            <w:left w:val="none" w:sz="0" w:space="0" w:color="auto"/>
            <w:bottom w:val="none" w:sz="0" w:space="0" w:color="auto"/>
            <w:right w:val="none" w:sz="0" w:space="0" w:color="auto"/>
          </w:divBdr>
        </w:div>
        <w:div w:id="1454790785">
          <w:marLeft w:val="240"/>
          <w:marRight w:val="0"/>
          <w:marTop w:val="0"/>
          <w:marBottom w:val="0"/>
          <w:divBdr>
            <w:top w:val="none" w:sz="0" w:space="0" w:color="auto"/>
            <w:left w:val="none" w:sz="0" w:space="0" w:color="auto"/>
            <w:bottom w:val="none" w:sz="0" w:space="0" w:color="auto"/>
            <w:right w:val="none" w:sz="0" w:space="0" w:color="auto"/>
          </w:divBdr>
        </w:div>
        <w:div w:id="1941448362">
          <w:marLeft w:val="240"/>
          <w:marRight w:val="0"/>
          <w:marTop w:val="0"/>
          <w:marBottom w:val="0"/>
          <w:divBdr>
            <w:top w:val="none" w:sz="0" w:space="0" w:color="auto"/>
            <w:left w:val="none" w:sz="0" w:space="0" w:color="auto"/>
            <w:bottom w:val="none" w:sz="0" w:space="0" w:color="auto"/>
            <w:right w:val="none" w:sz="0" w:space="0" w:color="auto"/>
          </w:divBdr>
        </w:div>
        <w:div w:id="1603563855">
          <w:marLeft w:val="240"/>
          <w:marRight w:val="0"/>
          <w:marTop w:val="0"/>
          <w:marBottom w:val="0"/>
          <w:divBdr>
            <w:top w:val="none" w:sz="0" w:space="0" w:color="auto"/>
            <w:left w:val="none" w:sz="0" w:space="0" w:color="auto"/>
            <w:bottom w:val="none" w:sz="0" w:space="0" w:color="auto"/>
            <w:right w:val="none" w:sz="0" w:space="0" w:color="auto"/>
          </w:divBdr>
        </w:div>
        <w:div w:id="187644723">
          <w:marLeft w:val="240"/>
          <w:marRight w:val="0"/>
          <w:marTop w:val="0"/>
          <w:marBottom w:val="0"/>
          <w:divBdr>
            <w:top w:val="none" w:sz="0" w:space="0" w:color="auto"/>
            <w:left w:val="none" w:sz="0" w:space="0" w:color="auto"/>
            <w:bottom w:val="none" w:sz="0" w:space="0" w:color="auto"/>
            <w:right w:val="none" w:sz="0" w:space="0" w:color="auto"/>
          </w:divBdr>
        </w:div>
        <w:div w:id="476998766">
          <w:marLeft w:val="240"/>
          <w:marRight w:val="0"/>
          <w:marTop w:val="0"/>
          <w:marBottom w:val="0"/>
          <w:divBdr>
            <w:top w:val="none" w:sz="0" w:space="0" w:color="auto"/>
            <w:left w:val="none" w:sz="0" w:space="0" w:color="auto"/>
            <w:bottom w:val="none" w:sz="0" w:space="0" w:color="auto"/>
            <w:right w:val="none" w:sz="0" w:space="0" w:color="auto"/>
          </w:divBdr>
        </w:div>
        <w:div w:id="1777938731">
          <w:marLeft w:val="240"/>
          <w:marRight w:val="0"/>
          <w:marTop w:val="0"/>
          <w:marBottom w:val="0"/>
          <w:divBdr>
            <w:top w:val="none" w:sz="0" w:space="0" w:color="auto"/>
            <w:left w:val="none" w:sz="0" w:space="0" w:color="auto"/>
            <w:bottom w:val="none" w:sz="0" w:space="0" w:color="auto"/>
            <w:right w:val="none" w:sz="0" w:space="0" w:color="auto"/>
          </w:divBdr>
        </w:div>
        <w:div w:id="833184820">
          <w:marLeft w:val="240"/>
          <w:marRight w:val="0"/>
          <w:marTop w:val="0"/>
          <w:marBottom w:val="0"/>
          <w:divBdr>
            <w:top w:val="none" w:sz="0" w:space="0" w:color="auto"/>
            <w:left w:val="none" w:sz="0" w:space="0" w:color="auto"/>
            <w:bottom w:val="none" w:sz="0" w:space="0" w:color="auto"/>
            <w:right w:val="none" w:sz="0" w:space="0" w:color="auto"/>
          </w:divBdr>
          <w:divsChild>
            <w:div w:id="1741560767">
              <w:marLeft w:val="240"/>
              <w:marRight w:val="0"/>
              <w:marTop w:val="0"/>
              <w:marBottom w:val="0"/>
              <w:divBdr>
                <w:top w:val="none" w:sz="0" w:space="0" w:color="auto"/>
                <w:left w:val="none" w:sz="0" w:space="0" w:color="auto"/>
                <w:bottom w:val="none" w:sz="0" w:space="0" w:color="auto"/>
                <w:right w:val="none" w:sz="0" w:space="0" w:color="auto"/>
              </w:divBdr>
            </w:div>
            <w:div w:id="2060323561">
              <w:marLeft w:val="240"/>
              <w:marRight w:val="0"/>
              <w:marTop w:val="0"/>
              <w:marBottom w:val="0"/>
              <w:divBdr>
                <w:top w:val="none" w:sz="0" w:space="0" w:color="auto"/>
                <w:left w:val="none" w:sz="0" w:space="0" w:color="auto"/>
                <w:bottom w:val="none" w:sz="0" w:space="0" w:color="auto"/>
                <w:right w:val="none" w:sz="0" w:space="0" w:color="auto"/>
              </w:divBdr>
            </w:div>
            <w:div w:id="170995951">
              <w:marLeft w:val="240"/>
              <w:marRight w:val="0"/>
              <w:marTop w:val="0"/>
              <w:marBottom w:val="0"/>
              <w:divBdr>
                <w:top w:val="none" w:sz="0" w:space="0" w:color="auto"/>
                <w:left w:val="none" w:sz="0" w:space="0" w:color="auto"/>
                <w:bottom w:val="none" w:sz="0" w:space="0" w:color="auto"/>
                <w:right w:val="none" w:sz="0" w:space="0" w:color="auto"/>
              </w:divBdr>
            </w:div>
            <w:div w:id="1729300319">
              <w:marLeft w:val="240"/>
              <w:marRight w:val="0"/>
              <w:marTop w:val="0"/>
              <w:marBottom w:val="0"/>
              <w:divBdr>
                <w:top w:val="none" w:sz="0" w:space="0" w:color="auto"/>
                <w:left w:val="none" w:sz="0" w:space="0" w:color="auto"/>
                <w:bottom w:val="none" w:sz="0" w:space="0" w:color="auto"/>
                <w:right w:val="none" w:sz="0" w:space="0" w:color="auto"/>
              </w:divBdr>
            </w:div>
            <w:div w:id="1406341556">
              <w:marLeft w:val="240"/>
              <w:marRight w:val="0"/>
              <w:marTop w:val="0"/>
              <w:marBottom w:val="0"/>
              <w:divBdr>
                <w:top w:val="none" w:sz="0" w:space="0" w:color="auto"/>
                <w:left w:val="none" w:sz="0" w:space="0" w:color="auto"/>
                <w:bottom w:val="none" w:sz="0" w:space="0" w:color="auto"/>
                <w:right w:val="none" w:sz="0" w:space="0" w:color="auto"/>
              </w:divBdr>
            </w:div>
          </w:divsChild>
        </w:div>
        <w:div w:id="1326127753">
          <w:marLeft w:val="240"/>
          <w:marRight w:val="0"/>
          <w:marTop w:val="0"/>
          <w:marBottom w:val="0"/>
          <w:divBdr>
            <w:top w:val="none" w:sz="0" w:space="0" w:color="auto"/>
            <w:left w:val="none" w:sz="0" w:space="0" w:color="auto"/>
            <w:bottom w:val="none" w:sz="0" w:space="0" w:color="auto"/>
            <w:right w:val="none" w:sz="0" w:space="0" w:color="auto"/>
          </w:divBdr>
        </w:div>
        <w:div w:id="62679267">
          <w:marLeft w:val="240"/>
          <w:marRight w:val="0"/>
          <w:marTop w:val="0"/>
          <w:marBottom w:val="0"/>
          <w:divBdr>
            <w:top w:val="none" w:sz="0" w:space="0" w:color="auto"/>
            <w:left w:val="none" w:sz="0" w:space="0" w:color="auto"/>
            <w:bottom w:val="none" w:sz="0" w:space="0" w:color="auto"/>
            <w:right w:val="none" w:sz="0" w:space="0" w:color="auto"/>
          </w:divBdr>
        </w:div>
        <w:div w:id="1667317579">
          <w:marLeft w:val="240"/>
          <w:marRight w:val="0"/>
          <w:marTop w:val="0"/>
          <w:marBottom w:val="0"/>
          <w:divBdr>
            <w:top w:val="none" w:sz="0" w:space="0" w:color="auto"/>
            <w:left w:val="none" w:sz="0" w:space="0" w:color="auto"/>
            <w:bottom w:val="none" w:sz="0" w:space="0" w:color="auto"/>
            <w:right w:val="none" w:sz="0" w:space="0" w:color="auto"/>
          </w:divBdr>
        </w:div>
        <w:div w:id="880288455">
          <w:marLeft w:val="240"/>
          <w:marRight w:val="0"/>
          <w:marTop w:val="0"/>
          <w:marBottom w:val="0"/>
          <w:divBdr>
            <w:top w:val="none" w:sz="0" w:space="0" w:color="auto"/>
            <w:left w:val="none" w:sz="0" w:space="0" w:color="auto"/>
            <w:bottom w:val="none" w:sz="0" w:space="0" w:color="auto"/>
            <w:right w:val="none" w:sz="0" w:space="0" w:color="auto"/>
          </w:divBdr>
        </w:div>
        <w:div w:id="937638269">
          <w:marLeft w:val="240"/>
          <w:marRight w:val="0"/>
          <w:marTop w:val="0"/>
          <w:marBottom w:val="0"/>
          <w:divBdr>
            <w:top w:val="none" w:sz="0" w:space="0" w:color="auto"/>
            <w:left w:val="none" w:sz="0" w:space="0" w:color="auto"/>
            <w:bottom w:val="none" w:sz="0" w:space="0" w:color="auto"/>
            <w:right w:val="none" w:sz="0" w:space="0" w:color="auto"/>
          </w:divBdr>
        </w:div>
        <w:div w:id="2006931549">
          <w:marLeft w:val="240"/>
          <w:marRight w:val="0"/>
          <w:marTop w:val="0"/>
          <w:marBottom w:val="0"/>
          <w:divBdr>
            <w:top w:val="none" w:sz="0" w:space="0" w:color="auto"/>
            <w:left w:val="none" w:sz="0" w:space="0" w:color="auto"/>
            <w:bottom w:val="none" w:sz="0" w:space="0" w:color="auto"/>
            <w:right w:val="none" w:sz="0" w:space="0" w:color="auto"/>
          </w:divBdr>
        </w:div>
        <w:div w:id="111097096">
          <w:marLeft w:val="240"/>
          <w:marRight w:val="0"/>
          <w:marTop w:val="0"/>
          <w:marBottom w:val="0"/>
          <w:divBdr>
            <w:top w:val="none" w:sz="0" w:space="0" w:color="auto"/>
            <w:left w:val="none" w:sz="0" w:space="0" w:color="auto"/>
            <w:bottom w:val="none" w:sz="0" w:space="0" w:color="auto"/>
            <w:right w:val="none" w:sz="0" w:space="0" w:color="auto"/>
          </w:divBdr>
        </w:div>
        <w:div w:id="272640254">
          <w:marLeft w:val="240"/>
          <w:marRight w:val="0"/>
          <w:marTop w:val="0"/>
          <w:marBottom w:val="0"/>
          <w:divBdr>
            <w:top w:val="none" w:sz="0" w:space="0" w:color="auto"/>
            <w:left w:val="none" w:sz="0" w:space="0" w:color="auto"/>
            <w:bottom w:val="none" w:sz="0" w:space="0" w:color="auto"/>
            <w:right w:val="none" w:sz="0" w:space="0" w:color="auto"/>
          </w:divBdr>
        </w:div>
        <w:div w:id="1065421510">
          <w:marLeft w:val="240"/>
          <w:marRight w:val="0"/>
          <w:marTop w:val="0"/>
          <w:marBottom w:val="0"/>
          <w:divBdr>
            <w:top w:val="none" w:sz="0" w:space="0" w:color="auto"/>
            <w:left w:val="none" w:sz="0" w:space="0" w:color="auto"/>
            <w:bottom w:val="none" w:sz="0" w:space="0" w:color="auto"/>
            <w:right w:val="none" w:sz="0" w:space="0" w:color="auto"/>
          </w:divBdr>
        </w:div>
        <w:div w:id="1726679687">
          <w:marLeft w:val="240"/>
          <w:marRight w:val="0"/>
          <w:marTop w:val="0"/>
          <w:marBottom w:val="0"/>
          <w:divBdr>
            <w:top w:val="none" w:sz="0" w:space="0" w:color="auto"/>
            <w:left w:val="none" w:sz="0" w:space="0" w:color="auto"/>
            <w:bottom w:val="none" w:sz="0" w:space="0" w:color="auto"/>
            <w:right w:val="none" w:sz="0" w:space="0" w:color="auto"/>
          </w:divBdr>
        </w:div>
        <w:div w:id="1560479047">
          <w:marLeft w:val="240"/>
          <w:marRight w:val="0"/>
          <w:marTop w:val="0"/>
          <w:marBottom w:val="0"/>
          <w:divBdr>
            <w:top w:val="none" w:sz="0" w:space="0" w:color="auto"/>
            <w:left w:val="none" w:sz="0" w:space="0" w:color="auto"/>
            <w:bottom w:val="none" w:sz="0" w:space="0" w:color="auto"/>
            <w:right w:val="none" w:sz="0" w:space="0" w:color="auto"/>
          </w:divBdr>
        </w:div>
        <w:div w:id="1483962630">
          <w:marLeft w:val="240"/>
          <w:marRight w:val="0"/>
          <w:marTop w:val="0"/>
          <w:marBottom w:val="0"/>
          <w:divBdr>
            <w:top w:val="none" w:sz="0" w:space="0" w:color="auto"/>
            <w:left w:val="none" w:sz="0" w:space="0" w:color="auto"/>
            <w:bottom w:val="none" w:sz="0" w:space="0" w:color="auto"/>
            <w:right w:val="none" w:sz="0" w:space="0" w:color="auto"/>
          </w:divBdr>
          <w:divsChild>
            <w:div w:id="177430784">
              <w:marLeft w:val="240"/>
              <w:marRight w:val="0"/>
              <w:marTop w:val="0"/>
              <w:marBottom w:val="0"/>
              <w:divBdr>
                <w:top w:val="none" w:sz="0" w:space="0" w:color="auto"/>
                <w:left w:val="none" w:sz="0" w:space="0" w:color="auto"/>
                <w:bottom w:val="none" w:sz="0" w:space="0" w:color="auto"/>
                <w:right w:val="none" w:sz="0" w:space="0" w:color="auto"/>
              </w:divBdr>
            </w:div>
            <w:div w:id="1764303877">
              <w:marLeft w:val="240"/>
              <w:marRight w:val="0"/>
              <w:marTop w:val="0"/>
              <w:marBottom w:val="0"/>
              <w:divBdr>
                <w:top w:val="none" w:sz="0" w:space="0" w:color="auto"/>
                <w:left w:val="none" w:sz="0" w:space="0" w:color="auto"/>
                <w:bottom w:val="none" w:sz="0" w:space="0" w:color="auto"/>
                <w:right w:val="none" w:sz="0" w:space="0" w:color="auto"/>
              </w:divBdr>
            </w:div>
          </w:divsChild>
        </w:div>
        <w:div w:id="126704314">
          <w:marLeft w:val="240"/>
          <w:marRight w:val="0"/>
          <w:marTop w:val="0"/>
          <w:marBottom w:val="0"/>
          <w:divBdr>
            <w:top w:val="none" w:sz="0" w:space="0" w:color="auto"/>
            <w:left w:val="none" w:sz="0" w:space="0" w:color="auto"/>
            <w:bottom w:val="none" w:sz="0" w:space="0" w:color="auto"/>
            <w:right w:val="none" w:sz="0" w:space="0" w:color="auto"/>
          </w:divBdr>
        </w:div>
        <w:div w:id="2101371467">
          <w:marLeft w:val="240"/>
          <w:marRight w:val="0"/>
          <w:marTop w:val="0"/>
          <w:marBottom w:val="0"/>
          <w:divBdr>
            <w:top w:val="none" w:sz="0" w:space="0" w:color="auto"/>
            <w:left w:val="none" w:sz="0" w:space="0" w:color="auto"/>
            <w:bottom w:val="none" w:sz="0" w:space="0" w:color="auto"/>
            <w:right w:val="none" w:sz="0" w:space="0" w:color="auto"/>
          </w:divBdr>
          <w:divsChild>
            <w:div w:id="1182747243">
              <w:marLeft w:val="240"/>
              <w:marRight w:val="0"/>
              <w:marTop w:val="0"/>
              <w:marBottom w:val="0"/>
              <w:divBdr>
                <w:top w:val="none" w:sz="0" w:space="0" w:color="auto"/>
                <w:left w:val="none" w:sz="0" w:space="0" w:color="auto"/>
                <w:bottom w:val="none" w:sz="0" w:space="0" w:color="auto"/>
                <w:right w:val="none" w:sz="0" w:space="0" w:color="auto"/>
              </w:divBdr>
            </w:div>
            <w:div w:id="208735469">
              <w:marLeft w:val="240"/>
              <w:marRight w:val="0"/>
              <w:marTop w:val="0"/>
              <w:marBottom w:val="0"/>
              <w:divBdr>
                <w:top w:val="none" w:sz="0" w:space="0" w:color="auto"/>
                <w:left w:val="none" w:sz="0" w:space="0" w:color="auto"/>
                <w:bottom w:val="none" w:sz="0" w:space="0" w:color="auto"/>
                <w:right w:val="none" w:sz="0" w:space="0" w:color="auto"/>
              </w:divBdr>
            </w:div>
          </w:divsChild>
        </w:div>
        <w:div w:id="65107602">
          <w:marLeft w:val="240"/>
          <w:marRight w:val="0"/>
          <w:marTop w:val="0"/>
          <w:marBottom w:val="0"/>
          <w:divBdr>
            <w:top w:val="none" w:sz="0" w:space="0" w:color="auto"/>
            <w:left w:val="none" w:sz="0" w:space="0" w:color="auto"/>
            <w:bottom w:val="none" w:sz="0" w:space="0" w:color="auto"/>
            <w:right w:val="none" w:sz="0" w:space="0" w:color="auto"/>
          </w:divBdr>
        </w:div>
        <w:div w:id="1886521292">
          <w:marLeft w:val="240"/>
          <w:marRight w:val="0"/>
          <w:marTop w:val="0"/>
          <w:marBottom w:val="0"/>
          <w:divBdr>
            <w:top w:val="none" w:sz="0" w:space="0" w:color="auto"/>
            <w:left w:val="none" w:sz="0" w:space="0" w:color="auto"/>
            <w:bottom w:val="none" w:sz="0" w:space="0" w:color="auto"/>
            <w:right w:val="none" w:sz="0" w:space="0" w:color="auto"/>
          </w:divBdr>
        </w:div>
        <w:div w:id="924418014">
          <w:marLeft w:val="240"/>
          <w:marRight w:val="0"/>
          <w:marTop w:val="0"/>
          <w:marBottom w:val="0"/>
          <w:divBdr>
            <w:top w:val="none" w:sz="0" w:space="0" w:color="auto"/>
            <w:left w:val="none" w:sz="0" w:space="0" w:color="auto"/>
            <w:bottom w:val="none" w:sz="0" w:space="0" w:color="auto"/>
            <w:right w:val="none" w:sz="0" w:space="0" w:color="auto"/>
          </w:divBdr>
        </w:div>
        <w:div w:id="148833276">
          <w:marLeft w:val="240"/>
          <w:marRight w:val="0"/>
          <w:marTop w:val="0"/>
          <w:marBottom w:val="0"/>
          <w:divBdr>
            <w:top w:val="none" w:sz="0" w:space="0" w:color="auto"/>
            <w:left w:val="none" w:sz="0" w:space="0" w:color="auto"/>
            <w:bottom w:val="none" w:sz="0" w:space="0" w:color="auto"/>
            <w:right w:val="none" w:sz="0" w:space="0" w:color="auto"/>
          </w:divBdr>
        </w:div>
        <w:div w:id="1525241224">
          <w:marLeft w:val="240"/>
          <w:marRight w:val="0"/>
          <w:marTop w:val="0"/>
          <w:marBottom w:val="0"/>
          <w:divBdr>
            <w:top w:val="none" w:sz="0" w:space="0" w:color="auto"/>
            <w:left w:val="none" w:sz="0" w:space="0" w:color="auto"/>
            <w:bottom w:val="none" w:sz="0" w:space="0" w:color="auto"/>
            <w:right w:val="none" w:sz="0" w:space="0" w:color="auto"/>
          </w:divBdr>
        </w:div>
        <w:div w:id="1661540793">
          <w:marLeft w:val="240"/>
          <w:marRight w:val="0"/>
          <w:marTop w:val="0"/>
          <w:marBottom w:val="0"/>
          <w:divBdr>
            <w:top w:val="none" w:sz="0" w:space="0" w:color="auto"/>
            <w:left w:val="none" w:sz="0" w:space="0" w:color="auto"/>
            <w:bottom w:val="none" w:sz="0" w:space="0" w:color="auto"/>
            <w:right w:val="none" w:sz="0" w:space="0" w:color="auto"/>
          </w:divBdr>
        </w:div>
        <w:div w:id="1398360151">
          <w:marLeft w:val="240"/>
          <w:marRight w:val="0"/>
          <w:marTop w:val="0"/>
          <w:marBottom w:val="0"/>
          <w:divBdr>
            <w:top w:val="none" w:sz="0" w:space="0" w:color="auto"/>
            <w:left w:val="none" w:sz="0" w:space="0" w:color="auto"/>
            <w:bottom w:val="none" w:sz="0" w:space="0" w:color="auto"/>
            <w:right w:val="none" w:sz="0" w:space="0" w:color="auto"/>
          </w:divBdr>
        </w:div>
        <w:div w:id="1246111635">
          <w:marLeft w:val="240"/>
          <w:marRight w:val="0"/>
          <w:marTop w:val="0"/>
          <w:marBottom w:val="0"/>
          <w:divBdr>
            <w:top w:val="none" w:sz="0" w:space="0" w:color="auto"/>
            <w:left w:val="none" w:sz="0" w:space="0" w:color="auto"/>
            <w:bottom w:val="none" w:sz="0" w:space="0" w:color="auto"/>
            <w:right w:val="none" w:sz="0" w:space="0" w:color="auto"/>
          </w:divBdr>
        </w:div>
        <w:div w:id="1020276299">
          <w:marLeft w:val="240"/>
          <w:marRight w:val="0"/>
          <w:marTop w:val="0"/>
          <w:marBottom w:val="0"/>
          <w:divBdr>
            <w:top w:val="none" w:sz="0" w:space="0" w:color="auto"/>
            <w:left w:val="none" w:sz="0" w:space="0" w:color="auto"/>
            <w:bottom w:val="none" w:sz="0" w:space="0" w:color="auto"/>
            <w:right w:val="none" w:sz="0" w:space="0" w:color="auto"/>
          </w:divBdr>
        </w:div>
        <w:div w:id="228687295">
          <w:marLeft w:val="240"/>
          <w:marRight w:val="0"/>
          <w:marTop w:val="0"/>
          <w:marBottom w:val="0"/>
          <w:divBdr>
            <w:top w:val="none" w:sz="0" w:space="0" w:color="auto"/>
            <w:left w:val="none" w:sz="0" w:space="0" w:color="auto"/>
            <w:bottom w:val="none" w:sz="0" w:space="0" w:color="auto"/>
            <w:right w:val="none" w:sz="0" w:space="0" w:color="auto"/>
          </w:divBdr>
        </w:div>
        <w:div w:id="1217938581">
          <w:marLeft w:val="240"/>
          <w:marRight w:val="0"/>
          <w:marTop w:val="0"/>
          <w:marBottom w:val="0"/>
          <w:divBdr>
            <w:top w:val="none" w:sz="0" w:space="0" w:color="auto"/>
            <w:left w:val="none" w:sz="0" w:space="0" w:color="auto"/>
            <w:bottom w:val="none" w:sz="0" w:space="0" w:color="auto"/>
            <w:right w:val="none" w:sz="0" w:space="0" w:color="auto"/>
          </w:divBdr>
        </w:div>
        <w:div w:id="395132105">
          <w:marLeft w:val="240"/>
          <w:marRight w:val="0"/>
          <w:marTop w:val="0"/>
          <w:marBottom w:val="0"/>
          <w:divBdr>
            <w:top w:val="none" w:sz="0" w:space="0" w:color="auto"/>
            <w:left w:val="none" w:sz="0" w:space="0" w:color="auto"/>
            <w:bottom w:val="none" w:sz="0" w:space="0" w:color="auto"/>
            <w:right w:val="none" w:sz="0" w:space="0" w:color="auto"/>
          </w:divBdr>
        </w:div>
        <w:div w:id="319503616">
          <w:marLeft w:val="240"/>
          <w:marRight w:val="0"/>
          <w:marTop w:val="0"/>
          <w:marBottom w:val="0"/>
          <w:divBdr>
            <w:top w:val="none" w:sz="0" w:space="0" w:color="auto"/>
            <w:left w:val="none" w:sz="0" w:space="0" w:color="auto"/>
            <w:bottom w:val="none" w:sz="0" w:space="0" w:color="auto"/>
            <w:right w:val="none" w:sz="0" w:space="0" w:color="auto"/>
          </w:divBdr>
        </w:div>
        <w:div w:id="829372633">
          <w:marLeft w:val="240"/>
          <w:marRight w:val="0"/>
          <w:marTop w:val="0"/>
          <w:marBottom w:val="0"/>
          <w:divBdr>
            <w:top w:val="none" w:sz="0" w:space="0" w:color="auto"/>
            <w:left w:val="none" w:sz="0" w:space="0" w:color="auto"/>
            <w:bottom w:val="none" w:sz="0" w:space="0" w:color="auto"/>
            <w:right w:val="none" w:sz="0" w:space="0" w:color="auto"/>
          </w:divBdr>
        </w:div>
        <w:div w:id="18706062">
          <w:marLeft w:val="240"/>
          <w:marRight w:val="0"/>
          <w:marTop w:val="0"/>
          <w:marBottom w:val="0"/>
          <w:divBdr>
            <w:top w:val="none" w:sz="0" w:space="0" w:color="auto"/>
            <w:left w:val="none" w:sz="0" w:space="0" w:color="auto"/>
            <w:bottom w:val="none" w:sz="0" w:space="0" w:color="auto"/>
            <w:right w:val="none" w:sz="0" w:space="0" w:color="auto"/>
          </w:divBdr>
        </w:div>
        <w:div w:id="1559511352">
          <w:marLeft w:val="240"/>
          <w:marRight w:val="0"/>
          <w:marTop w:val="0"/>
          <w:marBottom w:val="0"/>
          <w:divBdr>
            <w:top w:val="none" w:sz="0" w:space="0" w:color="auto"/>
            <w:left w:val="none" w:sz="0" w:space="0" w:color="auto"/>
            <w:bottom w:val="none" w:sz="0" w:space="0" w:color="auto"/>
            <w:right w:val="none" w:sz="0" w:space="0" w:color="auto"/>
          </w:divBdr>
        </w:div>
        <w:div w:id="276723383">
          <w:marLeft w:val="240"/>
          <w:marRight w:val="0"/>
          <w:marTop w:val="0"/>
          <w:marBottom w:val="0"/>
          <w:divBdr>
            <w:top w:val="none" w:sz="0" w:space="0" w:color="auto"/>
            <w:left w:val="none" w:sz="0" w:space="0" w:color="auto"/>
            <w:bottom w:val="none" w:sz="0" w:space="0" w:color="auto"/>
            <w:right w:val="none" w:sz="0" w:space="0" w:color="auto"/>
          </w:divBdr>
        </w:div>
        <w:div w:id="1999990125">
          <w:marLeft w:val="240"/>
          <w:marRight w:val="0"/>
          <w:marTop w:val="0"/>
          <w:marBottom w:val="0"/>
          <w:divBdr>
            <w:top w:val="none" w:sz="0" w:space="0" w:color="auto"/>
            <w:left w:val="none" w:sz="0" w:space="0" w:color="auto"/>
            <w:bottom w:val="none" w:sz="0" w:space="0" w:color="auto"/>
            <w:right w:val="none" w:sz="0" w:space="0" w:color="auto"/>
          </w:divBdr>
        </w:div>
        <w:div w:id="254484812">
          <w:marLeft w:val="240"/>
          <w:marRight w:val="0"/>
          <w:marTop w:val="0"/>
          <w:marBottom w:val="0"/>
          <w:divBdr>
            <w:top w:val="none" w:sz="0" w:space="0" w:color="auto"/>
            <w:left w:val="none" w:sz="0" w:space="0" w:color="auto"/>
            <w:bottom w:val="none" w:sz="0" w:space="0" w:color="auto"/>
            <w:right w:val="none" w:sz="0" w:space="0" w:color="auto"/>
          </w:divBdr>
        </w:div>
        <w:div w:id="1604219410">
          <w:marLeft w:val="240"/>
          <w:marRight w:val="0"/>
          <w:marTop w:val="0"/>
          <w:marBottom w:val="0"/>
          <w:divBdr>
            <w:top w:val="none" w:sz="0" w:space="0" w:color="auto"/>
            <w:left w:val="none" w:sz="0" w:space="0" w:color="auto"/>
            <w:bottom w:val="none" w:sz="0" w:space="0" w:color="auto"/>
            <w:right w:val="none" w:sz="0" w:space="0" w:color="auto"/>
          </w:divBdr>
        </w:div>
        <w:div w:id="881556770">
          <w:marLeft w:val="240"/>
          <w:marRight w:val="0"/>
          <w:marTop w:val="0"/>
          <w:marBottom w:val="0"/>
          <w:divBdr>
            <w:top w:val="none" w:sz="0" w:space="0" w:color="auto"/>
            <w:left w:val="none" w:sz="0" w:space="0" w:color="auto"/>
            <w:bottom w:val="none" w:sz="0" w:space="0" w:color="auto"/>
            <w:right w:val="none" w:sz="0" w:space="0" w:color="auto"/>
          </w:divBdr>
        </w:div>
        <w:div w:id="1051271070">
          <w:marLeft w:val="240"/>
          <w:marRight w:val="0"/>
          <w:marTop w:val="0"/>
          <w:marBottom w:val="0"/>
          <w:divBdr>
            <w:top w:val="none" w:sz="0" w:space="0" w:color="auto"/>
            <w:left w:val="none" w:sz="0" w:space="0" w:color="auto"/>
            <w:bottom w:val="none" w:sz="0" w:space="0" w:color="auto"/>
            <w:right w:val="none" w:sz="0" w:space="0" w:color="auto"/>
          </w:divBdr>
        </w:div>
        <w:div w:id="1900094131">
          <w:marLeft w:val="240"/>
          <w:marRight w:val="0"/>
          <w:marTop w:val="0"/>
          <w:marBottom w:val="0"/>
          <w:divBdr>
            <w:top w:val="none" w:sz="0" w:space="0" w:color="auto"/>
            <w:left w:val="none" w:sz="0" w:space="0" w:color="auto"/>
            <w:bottom w:val="none" w:sz="0" w:space="0" w:color="auto"/>
            <w:right w:val="none" w:sz="0" w:space="0" w:color="auto"/>
          </w:divBdr>
        </w:div>
        <w:div w:id="898055745">
          <w:marLeft w:val="240"/>
          <w:marRight w:val="0"/>
          <w:marTop w:val="0"/>
          <w:marBottom w:val="0"/>
          <w:divBdr>
            <w:top w:val="none" w:sz="0" w:space="0" w:color="auto"/>
            <w:left w:val="none" w:sz="0" w:space="0" w:color="auto"/>
            <w:bottom w:val="none" w:sz="0" w:space="0" w:color="auto"/>
            <w:right w:val="none" w:sz="0" w:space="0" w:color="auto"/>
          </w:divBdr>
        </w:div>
        <w:div w:id="1815175118">
          <w:marLeft w:val="240"/>
          <w:marRight w:val="0"/>
          <w:marTop w:val="0"/>
          <w:marBottom w:val="0"/>
          <w:divBdr>
            <w:top w:val="none" w:sz="0" w:space="0" w:color="auto"/>
            <w:left w:val="none" w:sz="0" w:space="0" w:color="auto"/>
            <w:bottom w:val="none" w:sz="0" w:space="0" w:color="auto"/>
            <w:right w:val="none" w:sz="0" w:space="0" w:color="auto"/>
          </w:divBdr>
        </w:div>
        <w:div w:id="1959212292">
          <w:marLeft w:val="240"/>
          <w:marRight w:val="0"/>
          <w:marTop w:val="0"/>
          <w:marBottom w:val="0"/>
          <w:divBdr>
            <w:top w:val="none" w:sz="0" w:space="0" w:color="auto"/>
            <w:left w:val="none" w:sz="0" w:space="0" w:color="auto"/>
            <w:bottom w:val="none" w:sz="0" w:space="0" w:color="auto"/>
            <w:right w:val="none" w:sz="0" w:space="0" w:color="auto"/>
          </w:divBdr>
        </w:div>
        <w:div w:id="2083479087">
          <w:marLeft w:val="240"/>
          <w:marRight w:val="0"/>
          <w:marTop w:val="0"/>
          <w:marBottom w:val="0"/>
          <w:divBdr>
            <w:top w:val="none" w:sz="0" w:space="0" w:color="auto"/>
            <w:left w:val="none" w:sz="0" w:space="0" w:color="auto"/>
            <w:bottom w:val="none" w:sz="0" w:space="0" w:color="auto"/>
            <w:right w:val="none" w:sz="0" w:space="0" w:color="auto"/>
          </w:divBdr>
        </w:div>
        <w:div w:id="1713842719">
          <w:marLeft w:val="240"/>
          <w:marRight w:val="0"/>
          <w:marTop w:val="0"/>
          <w:marBottom w:val="0"/>
          <w:divBdr>
            <w:top w:val="none" w:sz="0" w:space="0" w:color="auto"/>
            <w:left w:val="none" w:sz="0" w:space="0" w:color="auto"/>
            <w:bottom w:val="none" w:sz="0" w:space="0" w:color="auto"/>
            <w:right w:val="none" w:sz="0" w:space="0" w:color="auto"/>
          </w:divBdr>
        </w:div>
        <w:div w:id="1842502856">
          <w:marLeft w:val="240"/>
          <w:marRight w:val="0"/>
          <w:marTop w:val="0"/>
          <w:marBottom w:val="0"/>
          <w:divBdr>
            <w:top w:val="none" w:sz="0" w:space="0" w:color="auto"/>
            <w:left w:val="none" w:sz="0" w:space="0" w:color="auto"/>
            <w:bottom w:val="none" w:sz="0" w:space="0" w:color="auto"/>
            <w:right w:val="none" w:sz="0" w:space="0" w:color="auto"/>
          </w:divBdr>
        </w:div>
        <w:div w:id="1984771723">
          <w:marLeft w:val="240"/>
          <w:marRight w:val="0"/>
          <w:marTop w:val="0"/>
          <w:marBottom w:val="0"/>
          <w:divBdr>
            <w:top w:val="none" w:sz="0" w:space="0" w:color="auto"/>
            <w:left w:val="none" w:sz="0" w:space="0" w:color="auto"/>
            <w:bottom w:val="none" w:sz="0" w:space="0" w:color="auto"/>
            <w:right w:val="none" w:sz="0" w:space="0" w:color="auto"/>
          </w:divBdr>
        </w:div>
        <w:div w:id="910235977">
          <w:marLeft w:val="600"/>
          <w:marRight w:val="0"/>
          <w:marTop w:val="0"/>
          <w:marBottom w:val="0"/>
          <w:divBdr>
            <w:top w:val="none" w:sz="0" w:space="0" w:color="auto"/>
            <w:left w:val="none" w:sz="0" w:space="0" w:color="auto"/>
            <w:bottom w:val="none" w:sz="0" w:space="0" w:color="auto"/>
            <w:right w:val="none" w:sz="0" w:space="0" w:color="auto"/>
          </w:divBdr>
        </w:div>
        <w:div w:id="448623369">
          <w:marLeft w:val="600"/>
          <w:marRight w:val="0"/>
          <w:marTop w:val="0"/>
          <w:marBottom w:val="0"/>
          <w:divBdr>
            <w:top w:val="none" w:sz="0" w:space="0" w:color="auto"/>
            <w:left w:val="none" w:sz="0" w:space="0" w:color="auto"/>
            <w:bottom w:val="none" w:sz="0" w:space="0" w:color="auto"/>
            <w:right w:val="none" w:sz="0" w:space="0" w:color="auto"/>
          </w:divBdr>
        </w:div>
        <w:div w:id="933710076">
          <w:marLeft w:val="480"/>
          <w:marRight w:val="0"/>
          <w:marTop w:val="0"/>
          <w:marBottom w:val="0"/>
          <w:divBdr>
            <w:top w:val="none" w:sz="0" w:space="0" w:color="auto"/>
            <w:left w:val="none" w:sz="0" w:space="0" w:color="auto"/>
            <w:bottom w:val="none" w:sz="0" w:space="0" w:color="auto"/>
            <w:right w:val="none" w:sz="0" w:space="0" w:color="auto"/>
          </w:divBdr>
        </w:div>
        <w:div w:id="323821977">
          <w:marLeft w:val="480"/>
          <w:marRight w:val="0"/>
          <w:marTop w:val="0"/>
          <w:marBottom w:val="0"/>
          <w:divBdr>
            <w:top w:val="none" w:sz="0" w:space="0" w:color="auto"/>
            <w:left w:val="none" w:sz="0" w:space="0" w:color="auto"/>
            <w:bottom w:val="none" w:sz="0" w:space="0" w:color="auto"/>
            <w:right w:val="none" w:sz="0" w:space="0" w:color="auto"/>
          </w:divBdr>
        </w:div>
        <w:div w:id="2132820628">
          <w:marLeft w:val="480"/>
          <w:marRight w:val="0"/>
          <w:marTop w:val="0"/>
          <w:marBottom w:val="0"/>
          <w:divBdr>
            <w:top w:val="none" w:sz="0" w:space="0" w:color="auto"/>
            <w:left w:val="none" w:sz="0" w:space="0" w:color="auto"/>
            <w:bottom w:val="none" w:sz="0" w:space="0" w:color="auto"/>
            <w:right w:val="none" w:sz="0" w:space="0" w:color="auto"/>
          </w:divBdr>
        </w:div>
        <w:div w:id="1401518897">
          <w:marLeft w:val="480"/>
          <w:marRight w:val="0"/>
          <w:marTop w:val="0"/>
          <w:marBottom w:val="0"/>
          <w:divBdr>
            <w:top w:val="none" w:sz="0" w:space="0" w:color="auto"/>
            <w:left w:val="none" w:sz="0" w:space="0" w:color="auto"/>
            <w:bottom w:val="none" w:sz="0" w:space="0" w:color="auto"/>
            <w:right w:val="none" w:sz="0" w:space="0" w:color="auto"/>
          </w:divBdr>
        </w:div>
        <w:div w:id="974408381">
          <w:marLeft w:val="480"/>
          <w:marRight w:val="0"/>
          <w:marTop w:val="0"/>
          <w:marBottom w:val="0"/>
          <w:divBdr>
            <w:top w:val="none" w:sz="0" w:space="0" w:color="auto"/>
            <w:left w:val="none" w:sz="0" w:space="0" w:color="auto"/>
            <w:bottom w:val="none" w:sz="0" w:space="0" w:color="auto"/>
            <w:right w:val="none" w:sz="0" w:space="0" w:color="auto"/>
          </w:divBdr>
        </w:div>
        <w:div w:id="1254558249">
          <w:marLeft w:val="480"/>
          <w:marRight w:val="0"/>
          <w:marTop w:val="0"/>
          <w:marBottom w:val="0"/>
          <w:divBdr>
            <w:top w:val="none" w:sz="0" w:space="0" w:color="auto"/>
            <w:left w:val="none" w:sz="0" w:space="0" w:color="auto"/>
            <w:bottom w:val="none" w:sz="0" w:space="0" w:color="auto"/>
            <w:right w:val="none" w:sz="0" w:space="0" w:color="auto"/>
          </w:divBdr>
        </w:div>
        <w:div w:id="1175879040">
          <w:marLeft w:val="480"/>
          <w:marRight w:val="0"/>
          <w:marTop w:val="0"/>
          <w:marBottom w:val="0"/>
          <w:divBdr>
            <w:top w:val="none" w:sz="0" w:space="0" w:color="auto"/>
            <w:left w:val="none" w:sz="0" w:space="0" w:color="auto"/>
            <w:bottom w:val="none" w:sz="0" w:space="0" w:color="auto"/>
            <w:right w:val="none" w:sz="0" w:space="0" w:color="auto"/>
          </w:divBdr>
        </w:div>
        <w:div w:id="1308977703">
          <w:marLeft w:val="480"/>
          <w:marRight w:val="0"/>
          <w:marTop w:val="0"/>
          <w:marBottom w:val="0"/>
          <w:divBdr>
            <w:top w:val="none" w:sz="0" w:space="0" w:color="auto"/>
            <w:left w:val="none" w:sz="0" w:space="0" w:color="auto"/>
            <w:bottom w:val="none" w:sz="0" w:space="0" w:color="auto"/>
            <w:right w:val="none" w:sz="0" w:space="0" w:color="auto"/>
          </w:divBdr>
        </w:div>
        <w:div w:id="276987837">
          <w:marLeft w:val="480"/>
          <w:marRight w:val="0"/>
          <w:marTop w:val="0"/>
          <w:marBottom w:val="0"/>
          <w:divBdr>
            <w:top w:val="none" w:sz="0" w:space="0" w:color="auto"/>
            <w:left w:val="none" w:sz="0" w:space="0" w:color="auto"/>
            <w:bottom w:val="none" w:sz="0" w:space="0" w:color="auto"/>
            <w:right w:val="none" w:sz="0" w:space="0" w:color="auto"/>
          </w:divBdr>
        </w:div>
        <w:div w:id="466361310">
          <w:marLeft w:val="600"/>
          <w:marRight w:val="0"/>
          <w:marTop w:val="0"/>
          <w:marBottom w:val="0"/>
          <w:divBdr>
            <w:top w:val="none" w:sz="0" w:space="0" w:color="auto"/>
            <w:left w:val="none" w:sz="0" w:space="0" w:color="auto"/>
            <w:bottom w:val="none" w:sz="0" w:space="0" w:color="auto"/>
            <w:right w:val="none" w:sz="0" w:space="0" w:color="auto"/>
          </w:divBdr>
        </w:div>
        <w:div w:id="903565217">
          <w:marLeft w:val="720"/>
          <w:marRight w:val="0"/>
          <w:marTop w:val="0"/>
          <w:marBottom w:val="0"/>
          <w:divBdr>
            <w:top w:val="none" w:sz="0" w:space="0" w:color="auto"/>
            <w:left w:val="none" w:sz="0" w:space="0" w:color="auto"/>
            <w:bottom w:val="none" w:sz="0" w:space="0" w:color="auto"/>
            <w:right w:val="none" w:sz="0" w:space="0" w:color="auto"/>
          </w:divBdr>
        </w:div>
        <w:div w:id="1972788634">
          <w:marLeft w:val="840"/>
          <w:marRight w:val="0"/>
          <w:marTop w:val="0"/>
          <w:marBottom w:val="0"/>
          <w:divBdr>
            <w:top w:val="none" w:sz="0" w:space="0" w:color="auto"/>
            <w:left w:val="none" w:sz="0" w:space="0" w:color="auto"/>
            <w:bottom w:val="none" w:sz="0" w:space="0" w:color="auto"/>
            <w:right w:val="none" w:sz="0" w:space="0" w:color="auto"/>
          </w:divBdr>
        </w:div>
        <w:div w:id="248781983">
          <w:marLeft w:val="480"/>
          <w:marRight w:val="0"/>
          <w:marTop w:val="0"/>
          <w:marBottom w:val="0"/>
          <w:divBdr>
            <w:top w:val="none" w:sz="0" w:space="0" w:color="auto"/>
            <w:left w:val="none" w:sz="0" w:space="0" w:color="auto"/>
            <w:bottom w:val="none" w:sz="0" w:space="0" w:color="auto"/>
            <w:right w:val="none" w:sz="0" w:space="0" w:color="auto"/>
          </w:divBdr>
        </w:div>
        <w:div w:id="408423828">
          <w:marLeft w:val="600"/>
          <w:marRight w:val="0"/>
          <w:marTop w:val="0"/>
          <w:marBottom w:val="0"/>
          <w:divBdr>
            <w:top w:val="none" w:sz="0" w:space="0" w:color="auto"/>
            <w:left w:val="none" w:sz="0" w:space="0" w:color="auto"/>
            <w:bottom w:val="none" w:sz="0" w:space="0" w:color="auto"/>
            <w:right w:val="none" w:sz="0" w:space="0" w:color="auto"/>
          </w:divBdr>
        </w:div>
        <w:div w:id="1673950854">
          <w:marLeft w:val="720"/>
          <w:marRight w:val="0"/>
          <w:marTop w:val="0"/>
          <w:marBottom w:val="0"/>
          <w:divBdr>
            <w:top w:val="none" w:sz="0" w:space="0" w:color="auto"/>
            <w:left w:val="none" w:sz="0" w:space="0" w:color="auto"/>
            <w:bottom w:val="none" w:sz="0" w:space="0" w:color="auto"/>
            <w:right w:val="none" w:sz="0" w:space="0" w:color="auto"/>
          </w:divBdr>
        </w:div>
        <w:div w:id="1233588802">
          <w:marLeft w:val="480"/>
          <w:marRight w:val="0"/>
          <w:marTop w:val="0"/>
          <w:marBottom w:val="0"/>
          <w:divBdr>
            <w:top w:val="none" w:sz="0" w:space="0" w:color="auto"/>
            <w:left w:val="none" w:sz="0" w:space="0" w:color="auto"/>
            <w:bottom w:val="none" w:sz="0" w:space="0" w:color="auto"/>
            <w:right w:val="none" w:sz="0" w:space="0" w:color="auto"/>
          </w:divBdr>
        </w:div>
        <w:div w:id="30228762">
          <w:marLeft w:val="480"/>
          <w:marRight w:val="0"/>
          <w:marTop w:val="0"/>
          <w:marBottom w:val="0"/>
          <w:divBdr>
            <w:top w:val="none" w:sz="0" w:space="0" w:color="auto"/>
            <w:left w:val="none" w:sz="0" w:space="0" w:color="auto"/>
            <w:bottom w:val="none" w:sz="0" w:space="0" w:color="auto"/>
            <w:right w:val="none" w:sz="0" w:space="0" w:color="auto"/>
          </w:divBdr>
        </w:div>
        <w:div w:id="226695778">
          <w:marLeft w:val="600"/>
          <w:marRight w:val="0"/>
          <w:marTop w:val="0"/>
          <w:marBottom w:val="0"/>
          <w:divBdr>
            <w:top w:val="none" w:sz="0" w:space="0" w:color="auto"/>
            <w:left w:val="none" w:sz="0" w:space="0" w:color="auto"/>
            <w:bottom w:val="none" w:sz="0" w:space="0" w:color="auto"/>
            <w:right w:val="none" w:sz="0" w:space="0" w:color="auto"/>
          </w:divBdr>
        </w:div>
        <w:div w:id="1144658535">
          <w:marLeft w:val="720"/>
          <w:marRight w:val="0"/>
          <w:marTop w:val="0"/>
          <w:marBottom w:val="0"/>
          <w:divBdr>
            <w:top w:val="none" w:sz="0" w:space="0" w:color="auto"/>
            <w:left w:val="none" w:sz="0" w:space="0" w:color="auto"/>
            <w:bottom w:val="none" w:sz="0" w:space="0" w:color="auto"/>
            <w:right w:val="none" w:sz="0" w:space="0" w:color="auto"/>
          </w:divBdr>
        </w:div>
        <w:div w:id="2072456383">
          <w:marLeft w:val="840"/>
          <w:marRight w:val="0"/>
          <w:marTop w:val="0"/>
          <w:marBottom w:val="0"/>
          <w:divBdr>
            <w:top w:val="none" w:sz="0" w:space="0" w:color="auto"/>
            <w:left w:val="none" w:sz="0" w:space="0" w:color="auto"/>
            <w:bottom w:val="none" w:sz="0" w:space="0" w:color="auto"/>
            <w:right w:val="none" w:sz="0" w:space="0" w:color="auto"/>
          </w:divBdr>
        </w:div>
        <w:div w:id="780537013">
          <w:marLeft w:val="480"/>
          <w:marRight w:val="0"/>
          <w:marTop w:val="0"/>
          <w:marBottom w:val="0"/>
          <w:divBdr>
            <w:top w:val="none" w:sz="0" w:space="0" w:color="auto"/>
            <w:left w:val="none" w:sz="0" w:space="0" w:color="auto"/>
            <w:bottom w:val="none" w:sz="0" w:space="0" w:color="auto"/>
            <w:right w:val="none" w:sz="0" w:space="0" w:color="auto"/>
          </w:divBdr>
        </w:div>
        <w:div w:id="2031830471">
          <w:marLeft w:val="480"/>
          <w:marRight w:val="0"/>
          <w:marTop w:val="0"/>
          <w:marBottom w:val="0"/>
          <w:divBdr>
            <w:top w:val="none" w:sz="0" w:space="0" w:color="auto"/>
            <w:left w:val="none" w:sz="0" w:space="0" w:color="auto"/>
            <w:bottom w:val="none" w:sz="0" w:space="0" w:color="auto"/>
            <w:right w:val="none" w:sz="0" w:space="0" w:color="auto"/>
          </w:divBdr>
        </w:div>
        <w:div w:id="1939020789">
          <w:marLeft w:val="480"/>
          <w:marRight w:val="0"/>
          <w:marTop w:val="0"/>
          <w:marBottom w:val="0"/>
          <w:divBdr>
            <w:top w:val="none" w:sz="0" w:space="0" w:color="auto"/>
            <w:left w:val="none" w:sz="0" w:space="0" w:color="auto"/>
            <w:bottom w:val="none" w:sz="0" w:space="0" w:color="auto"/>
            <w:right w:val="none" w:sz="0" w:space="0" w:color="auto"/>
          </w:divBdr>
        </w:div>
        <w:div w:id="496462668">
          <w:marLeft w:val="480"/>
          <w:marRight w:val="0"/>
          <w:marTop w:val="0"/>
          <w:marBottom w:val="0"/>
          <w:divBdr>
            <w:top w:val="none" w:sz="0" w:space="0" w:color="auto"/>
            <w:left w:val="none" w:sz="0" w:space="0" w:color="auto"/>
            <w:bottom w:val="none" w:sz="0" w:space="0" w:color="auto"/>
            <w:right w:val="none" w:sz="0" w:space="0" w:color="auto"/>
          </w:divBdr>
        </w:div>
        <w:div w:id="1792356663">
          <w:marLeft w:val="480"/>
          <w:marRight w:val="0"/>
          <w:marTop w:val="0"/>
          <w:marBottom w:val="0"/>
          <w:divBdr>
            <w:top w:val="none" w:sz="0" w:space="0" w:color="auto"/>
            <w:left w:val="none" w:sz="0" w:space="0" w:color="auto"/>
            <w:bottom w:val="none" w:sz="0" w:space="0" w:color="auto"/>
            <w:right w:val="none" w:sz="0" w:space="0" w:color="auto"/>
          </w:divBdr>
        </w:div>
        <w:div w:id="620065113">
          <w:marLeft w:val="480"/>
          <w:marRight w:val="0"/>
          <w:marTop w:val="0"/>
          <w:marBottom w:val="0"/>
          <w:divBdr>
            <w:top w:val="none" w:sz="0" w:space="0" w:color="auto"/>
            <w:left w:val="none" w:sz="0" w:space="0" w:color="auto"/>
            <w:bottom w:val="none" w:sz="0" w:space="0" w:color="auto"/>
            <w:right w:val="none" w:sz="0" w:space="0" w:color="auto"/>
          </w:divBdr>
        </w:div>
        <w:div w:id="731851787">
          <w:marLeft w:val="480"/>
          <w:marRight w:val="0"/>
          <w:marTop w:val="0"/>
          <w:marBottom w:val="0"/>
          <w:divBdr>
            <w:top w:val="none" w:sz="0" w:space="0" w:color="auto"/>
            <w:left w:val="none" w:sz="0" w:space="0" w:color="auto"/>
            <w:bottom w:val="none" w:sz="0" w:space="0" w:color="auto"/>
            <w:right w:val="none" w:sz="0" w:space="0" w:color="auto"/>
          </w:divBdr>
        </w:div>
        <w:div w:id="860584475">
          <w:marLeft w:val="480"/>
          <w:marRight w:val="0"/>
          <w:marTop w:val="0"/>
          <w:marBottom w:val="0"/>
          <w:divBdr>
            <w:top w:val="none" w:sz="0" w:space="0" w:color="auto"/>
            <w:left w:val="none" w:sz="0" w:space="0" w:color="auto"/>
            <w:bottom w:val="none" w:sz="0" w:space="0" w:color="auto"/>
            <w:right w:val="none" w:sz="0" w:space="0" w:color="auto"/>
          </w:divBdr>
        </w:div>
        <w:div w:id="180776892">
          <w:marLeft w:val="480"/>
          <w:marRight w:val="0"/>
          <w:marTop w:val="0"/>
          <w:marBottom w:val="0"/>
          <w:divBdr>
            <w:top w:val="none" w:sz="0" w:space="0" w:color="auto"/>
            <w:left w:val="none" w:sz="0" w:space="0" w:color="auto"/>
            <w:bottom w:val="none" w:sz="0" w:space="0" w:color="auto"/>
            <w:right w:val="none" w:sz="0" w:space="0" w:color="auto"/>
          </w:divBdr>
        </w:div>
        <w:div w:id="374282234">
          <w:marLeft w:val="480"/>
          <w:marRight w:val="0"/>
          <w:marTop w:val="0"/>
          <w:marBottom w:val="0"/>
          <w:divBdr>
            <w:top w:val="none" w:sz="0" w:space="0" w:color="auto"/>
            <w:left w:val="none" w:sz="0" w:space="0" w:color="auto"/>
            <w:bottom w:val="none" w:sz="0" w:space="0" w:color="auto"/>
            <w:right w:val="none" w:sz="0" w:space="0" w:color="auto"/>
          </w:divBdr>
        </w:div>
        <w:div w:id="1574119598">
          <w:marLeft w:val="480"/>
          <w:marRight w:val="0"/>
          <w:marTop w:val="0"/>
          <w:marBottom w:val="0"/>
          <w:divBdr>
            <w:top w:val="none" w:sz="0" w:space="0" w:color="auto"/>
            <w:left w:val="none" w:sz="0" w:space="0" w:color="auto"/>
            <w:bottom w:val="none" w:sz="0" w:space="0" w:color="auto"/>
            <w:right w:val="none" w:sz="0" w:space="0" w:color="auto"/>
          </w:divBdr>
        </w:div>
        <w:div w:id="1474174513">
          <w:marLeft w:val="480"/>
          <w:marRight w:val="0"/>
          <w:marTop w:val="0"/>
          <w:marBottom w:val="0"/>
          <w:divBdr>
            <w:top w:val="none" w:sz="0" w:space="0" w:color="auto"/>
            <w:left w:val="none" w:sz="0" w:space="0" w:color="auto"/>
            <w:bottom w:val="none" w:sz="0" w:space="0" w:color="auto"/>
            <w:right w:val="none" w:sz="0" w:space="0" w:color="auto"/>
          </w:divBdr>
        </w:div>
        <w:div w:id="1328435370">
          <w:marLeft w:val="480"/>
          <w:marRight w:val="0"/>
          <w:marTop w:val="0"/>
          <w:marBottom w:val="0"/>
          <w:divBdr>
            <w:top w:val="none" w:sz="0" w:space="0" w:color="auto"/>
            <w:left w:val="none" w:sz="0" w:space="0" w:color="auto"/>
            <w:bottom w:val="none" w:sz="0" w:space="0" w:color="auto"/>
            <w:right w:val="none" w:sz="0" w:space="0" w:color="auto"/>
          </w:divBdr>
        </w:div>
        <w:div w:id="1359314731">
          <w:marLeft w:val="480"/>
          <w:marRight w:val="0"/>
          <w:marTop w:val="0"/>
          <w:marBottom w:val="0"/>
          <w:divBdr>
            <w:top w:val="none" w:sz="0" w:space="0" w:color="auto"/>
            <w:left w:val="none" w:sz="0" w:space="0" w:color="auto"/>
            <w:bottom w:val="none" w:sz="0" w:space="0" w:color="auto"/>
            <w:right w:val="none" w:sz="0" w:space="0" w:color="auto"/>
          </w:divBdr>
        </w:div>
        <w:div w:id="1375733678">
          <w:marLeft w:val="480"/>
          <w:marRight w:val="0"/>
          <w:marTop w:val="0"/>
          <w:marBottom w:val="0"/>
          <w:divBdr>
            <w:top w:val="none" w:sz="0" w:space="0" w:color="auto"/>
            <w:left w:val="none" w:sz="0" w:space="0" w:color="auto"/>
            <w:bottom w:val="none" w:sz="0" w:space="0" w:color="auto"/>
            <w:right w:val="none" w:sz="0" w:space="0" w:color="auto"/>
          </w:divBdr>
        </w:div>
        <w:div w:id="563613292">
          <w:marLeft w:val="480"/>
          <w:marRight w:val="0"/>
          <w:marTop w:val="0"/>
          <w:marBottom w:val="0"/>
          <w:divBdr>
            <w:top w:val="none" w:sz="0" w:space="0" w:color="auto"/>
            <w:left w:val="none" w:sz="0" w:space="0" w:color="auto"/>
            <w:bottom w:val="none" w:sz="0" w:space="0" w:color="auto"/>
            <w:right w:val="none" w:sz="0" w:space="0" w:color="auto"/>
          </w:divBdr>
        </w:div>
        <w:div w:id="1343824675">
          <w:marLeft w:val="480"/>
          <w:marRight w:val="0"/>
          <w:marTop w:val="0"/>
          <w:marBottom w:val="0"/>
          <w:divBdr>
            <w:top w:val="none" w:sz="0" w:space="0" w:color="auto"/>
            <w:left w:val="none" w:sz="0" w:space="0" w:color="auto"/>
            <w:bottom w:val="none" w:sz="0" w:space="0" w:color="auto"/>
            <w:right w:val="none" w:sz="0" w:space="0" w:color="auto"/>
          </w:divBdr>
        </w:div>
        <w:div w:id="1998411655">
          <w:marLeft w:val="480"/>
          <w:marRight w:val="0"/>
          <w:marTop w:val="0"/>
          <w:marBottom w:val="0"/>
          <w:divBdr>
            <w:top w:val="none" w:sz="0" w:space="0" w:color="auto"/>
            <w:left w:val="none" w:sz="0" w:space="0" w:color="auto"/>
            <w:bottom w:val="none" w:sz="0" w:space="0" w:color="auto"/>
            <w:right w:val="none" w:sz="0" w:space="0" w:color="auto"/>
          </w:divBdr>
        </w:div>
        <w:div w:id="1723675615">
          <w:marLeft w:val="480"/>
          <w:marRight w:val="0"/>
          <w:marTop w:val="0"/>
          <w:marBottom w:val="0"/>
          <w:divBdr>
            <w:top w:val="none" w:sz="0" w:space="0" w:color="auto"/>
            <w:left w:val="none" w:sz="0" w:space="0" w:color="auto"/>
            <w:bottom w:val="none" w:sz="0" w:space="0" w:color="auto"/>
            <w:right w:val="none" w:sz="0" w:space="0" w:color="auto"/>
          </w:divBdr>
        </w:div>
        <w:div w:id="1992294717">
          <w:marLeft w:val="480"/>
          <w:marRight w:val="0"/>
          <w:marTop w:val="0"/>
          <w:marBottom w:val="0"/>
          <w:divBdr>
            <w:top w:val="none" w:sz="0" w:space="0" w:color="auto"/>
            <w:left w:val="none" w:sz="0" w:space="0" w:color="auto"/>
            <w:bottom w:val="none" w:sz="0" w:space="0" w:color="auto"/>
            <w:right w:val="none" w:sz="0" w:space="0" w:color="auto"/>
          </w:divBdr>
        </w:div>
        <w:div w:id="398673236">
          <w:marLeft w:val="600"/>
          <w:marRight w:val="0"/>
          <w:marTop w:val="0"/>
          <w:marBottom w:val="0"/>
          <w:divBdr>
            <w:top w:val="none" w:sz="0" w:space="0" w:color="auto"/>
            <w:left w:val="none" w:sz="0" w:space="0" w:color="auto"/>
            <w:bottom w:val="none" w:sz="0" w:space="0" w:color="auto"/>
            <w:right w:val="none" w:sz="0" w:space="0" w:color="auto"/>
          </w:divBdr>
        </w:div>
        <w:div w:id="1446270240">
          <w:marLeft w:val="720"/>
          <w:marRight w:val="0"/>
          <w:marTop w:val="0"/>
          <w:marBottom w:val="0"/>
          <w:divBdr>
            <w:top w:val="none" w:sz="0" w:space="0" w:color="auto"/>
            <w:left w:val="none" w:sz="0" w:space="0" w:color="auto"/>
            <w:bottom w:val="none" w:sz="0" w:space="0" w:color="auto"/>
            <w:right w:val="none" w:sz="0" w:space="0" w:color="auto"/>
          </w:divBdr>
        </w:div>
        <w:div w:id="1128008181">
          <w:marLeft w:val="480"/>
          <w:marRight w:val="0"/>
          <w:marTop w:val="0"/>
          <w:marBottom w:val="0"/>
          <w:divBdr>
            <w:top w:val="none" w:sz="0" w:space="0" w:color="auto"/>
            <w:left w:val="none" w:sz="0" w:space="0" w:color="auto"/>
            <w:bottom w:val="none" w:sz="0" w:space="0" w:color="auto"/>
            <w:right w:val="none" w:sz="0" w:space="0" w:color="auto"/>
          </w:divBdr>
        </w:div>
        <w:div w:id="319120157">
          <w:marLeft w:val="600"/>
          <w:marRight w:val="0"/>
          <w:marTop w:val="0"/>
          <w:marBottom w:val="0"/>
          <w:divBdr>
            <w:top w:val="none" w:sz="0" w:space="0" w:color="auto"/>
            <w:left w:val="none" w:sz="0" w:space="0" w:color="auto"/>
            <w:bottom w:val="none" w:sz="0" w:space="0" w:color="auto"/>
            <w:right w:val="none" w:sz="0" w:space="0" w:color="auto"/>
          </w:divBdr>
        </w:div>
        <w:div w:id="1672488410">
          <w:marLeft w:val="720"/>
          <w:marRight w:val="0"/>
          <w:marTop w:val="0"/>
          <w:marBottom w:val="0"/>
          <w:divBdr>
            <w:top w:val="none" w:sz="0" w:space="0" w:color="auto"/>
            <w:left w:val="none" w:sz="0" w:space="0" w:color="auto"/>
            <w:bottom w:val="none" w:sz="0" w:space="0" w:color="auto"/>
            <w:right w:val="none" w:sz="0" w:space="0" w:color="auto"/>
          </w:divBdr>
        </w:div>
        <w:div w:id="854269611">
          <w:marLeft w:val="840"/>
          <w:marRight w:val="0"/>
          <w:marTop w:val="0"/>
          <w:marBottom w:val="0"/>
          <w:divBdr>
            <w:top w:val="none" w:sz="0" w:space="0" w:color="auto"/>
            <w:left w:val="none" w:sz="0" w:space="0" w:color="auto"/>
            <w:bottom w:val="none" w:sz="0" w:space="0" w:color="auto"/>
            <w:right w:val="none" w:sz="0" w:space="0" w:color="auto"/>
          </w:divBdr>
        </w:div>
        <w:div w:id="379482883">
          <w:marLeft w:val="480"/>
          <w:marRight w:val="0"/>
          <w:marTop w:val="0"/>
          <w:marBottom w:val="0"/>
          <w:divBdr>
            <w:top w:val="none" w:sz="0" w:space="0" w:color="auto"/>
            <w:left w:val="none" w:sz="0" w:space="0" w:color="auto"/>
            <w:bottom w:val="none" w:sz="0" w:space="0" w:color="auto"/>
            <w:right w:val="none" w:sz="0" w:space="0" w:color="auto"/>
          </w:divBdr>
        </w:div>
        <w:div w:id="1587500124">
          <w:marLeft w:val="480"/>
          <w:marRight w:val="0"/>
          <w:marTop w:val="0"/>
          <w:marBottom w:val="0"/>
          <w:divBdr>
            <w:top w:val="none" w:sz="0" w:space="0" w:color="auto"/>
            <w:left w:val="none" w:sz="0" w:space="0" w:color="auto"/>
            <w:bottom w:val="none" w:sz="0" w:space="0" w:color="auto"/>
            <w:right w:val="none" w:sz="0" w:space="0" w:color="auto"/>
          </w:divBdr>
        </w:div>
        <w:div w:id="725958268">
          <w:marLeft w:val="480"/>
          <w:marRight w:val="0"/>
          <w:marTop w:val="0"/>
          <w:marBottom w:val="0"/>
          <w:divBdr>
            <w:top w:val="none" w:sz="0" w:space="0" w:color="auto"/>
            <w:left w:val="none" w:sz="0" w:space="0" w:color="auto"/>
            <w:bottom w:val="none" w:sz="0" w:space="0" w:color="auto"/>
            <w:right w:val="none" w:sz="0" w:space="0" w:color="auto"/>
          </w:divBdr>
        </w:div>
        <w:div w:id="977302262">
          <w:marLeft w:val="480"/>
          <w:marRight w:val="0"/>
          <w:marTop w:val="0"/>
          <w:marBottom w:val="0"/>
          <w:divBdr>
            <w:top w:val="none" w:sz="0" w:space="0" w:color="auto"/>
            <w:left w:val="none" w:sz="0" w:space="0" w:color="auto"/>
            <w:bottom w:val="none" w:sz="0" w:space="0" w:color="auto"/>
            <w:right w:val="none" w:sz="0" w:space="0" w:color="auto"/>
          </w:divBdr>
        </w:div>
        <w:div w:id="1586302644">
          <w:marLeft w:val="600"/>
          <w:marRight w:val="0"/>
          <w:marTop w:val="0"/>
          <w:marBottom w:val="0"/>
          <w:divBdr>
            <w:top w:val="none" w:sz="0" w:space="0" w:color="auto"/>
            <w:left w:val="none" w:sz="0" w:space="0" w:color="auto"/>
            <w:bottom w:val="none" w:sz="0" w:space="0" w:color="auto"/>
            <w:right w:val="none" w:sz="0" w:space="0" w:color="auto"/>
          </w:divBdr>
        </w:div>
        <w:div w:id="193882022">
          <w:marLeft w:val="600"/>
          <w:marRight w:val="0"/>
          <w:marTop w:val="0"/>
          <w:marBottom w:val="0"/>
          <w:divBdr>
            <w:top w:val="none" w:sz="0" w:space="0" w:color="auto"/>
            <w:left w:val="none" w:sz="0" w:space="0" w:color="auto"/>
            <w:bottom w:val="none" w:sz="0" w:space="0" w:color="auto"/>
            <w:right w:val="none" w:sz="0" w:space="0" w:color="auto"/>
          </w:divBdr>
        </w:div>
        <w:div w:id="1760832520">
          <w:marLeft w:val="600"/>
          <w:marRight w:val="0"/>
          <w:marTop w:val="0"/>
          <w:marBottom w:val="0"/>
          <w:divBdr>
            <w:top w:val="none" w:sz="0" w:space="0" w:color="auto"/>
            <w:left w:val="none" w:sz="0" w:space="0" w:color="auto"/>
            <w:bottom w:val="none" w:sz="0" w:space="0" w:color="auto"/>
            <w:right w:val="none" w:sz="0" w:space="0" w:color="auto"/>
          </w:divBdr>
        </w:div>
        <w:div w:id="1419640919">
          <w:marLeft w:val="600"/>
          <w:marRight w:val="0"/>
          <w:marTop w:val="0"/>
          <w:marBottom w:val="0"/>
          <w:divBdr>
            <w:top w:val="none" w:sz="0" w:space="0" w:color="auto"/>
            <w:left w:val="none" w:sz="0" w:space="0" w:color="auto"/>
            <w:bottom w:val="none" w:sz="0" w:space="0" w:color="auto"/>
            <w:right w:val="none" w:sz="0" w:space="0" w:color="auto"/>
          </w:divBdr>
        </w:div>
        <w:div w:id="558398174">
          <w:marLeft w:val="600"/>
          <w:marRight w:val="0"/>
          <w:marTop w:val="0"/>
          <w:marBottom w:val="0"/>
          <w:divBdr>
            <w:top w:val="none" w:sz="0" w:space="0" w:color="auto"/>
            <w:left w:val="none" w:sz="0" w:space="0" w:color="auto"/>
            <w:bottom w:val="none" w:sz="0" w:space="0" w:color="auto"/>
            <w:right w:val="none" w:sz="0" w:space="0" w:color="auto"/>
          </w:divBdr>
        </w:div>
        <w:div w:id="1083717377">
          <w:marLeft w:val="600"/>
          <w:marRight w:val="0"/>
          <w:marTop w:val="0"/>
          <w:marBottom w:val="0"/>
          <w:divBdr>
            <w:top w:val="none" w:sz="0" w:space="0" w:color="auto"/>
            <w:left w:val="none" w:sz="0" w:space="0" w:color="auto"/>
            <w:bottom w:val="none" w:sz="0" w:space="0" w:color="auto"/>
            <w:right w:val="none" w:sz="0" w:space="0" w:color="auto"/>
          </w:divBdr>
        </w:div>
        <w:div w:id="907302802">
          <w:marLeft w:val="240"/>
          <w:marRight w:val="0"/>
          <w:marTop w:val="0"/>
          <w:marBottom w:val="0"/>
          <w:divBdr>
            <w:top w:val="none" w:sz="0" w:space="0" w:color="auto"/>
            <w:left w:val="none" w:sz="0" w:space="0" w:color="auto"/>
            <w:bottom w:val="none" w:sz="0" w:space="0" w:color="auto"/>
            <w:right w:val="none" w:sz="0" w:space="0" w:color="auto"/>
          </w:divBdr>
        </w:div>
        <w:div w:id="320543597">
          <w:marLeft w:val="240"/>
          <w:marRight w:val="0"/>
          <w:marTop w:val="0"/>
          <w:marBottom w:val="0"/>
          <w:divBdr>
            <w:top w:val="none" w:sz="0" w:space="0" w:color="auto"/>
            <w:left w:val="none" w:sz="0" w:space="0" w:color="auto"/>
            <w:bottom w:val="none" w:sz="0" w:space="0" w:color="auto"/>
            <w:right w:val="none" w:sz="0" w:space="0" w:color="auto"/>
          </w:divBdr>
        </w:div>
        <w:div w:id="677007569">
          <w:marLeft w:val="240"/>
          <w:marRight w:val="0"/>
          <w:marTop w:val="0"/>
          <w:marBottom w:val="0"/>
          <w:divBdr>
            <w:top w:val="none" w:sz="0" w:space="0" w:color="auto"/>
            <w:left w:val="none" w:sz="0" w:space="0" w:color="auto"/>
            <w:bottom w:val="none" w:sz="0" w:space="0" w:color="auto"/>
            <w:right w:val="none" w:sz="0" w:space="0" w:color="auto"/>
          </w:divBdr>
        </w:div>
        <w:div w:id="2010598680">
          <w:marLeft w:val="240"/>
          <w:marRight w:val="0"/>
          <w:marTop w:val="0"/>
          <w:marBottom w:val="0"/>
          <w:divBdr>
            <w:top w:val="none" w:sz="0" w:space="0" w:color="auto"/>
            <w:left w:val="none" w:sz="0" w:space="0" w:color="auto"/>
            <w:bottom w:val="none" w:sz="0" w:space="0" w:color="auto"/>
            <w:right w:val="none" w:sz="0" w:space="0" w:color="auto"/>
          </w:divBdr>
        </w:div>
        <w:div w:id="648174622">
          <w:marLeft w:val="600"/>
          <w:marRight w:val="0"/>
          <w:marTop w:val="0"/>
          <w:marBottom w:val="0"/>
          <w:divBdr>
            <w:top w:val="none" w:sz="0" w:space="0" w:color="auto"/>
            <w:left w:val="none" w:sz="0" w:space="0" w:color="auto"/>
            <w:bottom w:val="none" w:sz="0" w:space="0" w:color="auto"/>
            <w:right w:val="none" w:sz="0" w:space="0" w:color="auto"/>
          </w:divBdr>
        </w:div>
        <w:div w:id="204218119">
          <w:marLeft w:val="240"/>
          <w:marRight w:val="0"/>
          <w:marTop w:val="0"/>
          <w:marBottom w:val="0"/>
          <w:divBdr>
            <w:top w:val="none" w:sz="0" w:space="0" w:color="auto"/>
            <w:left w:val="none" w:sz="0" w:space="0" w:color="auto"/>
            <w:bottom w:val="none" w:sz="0" w:space="0" w:color="auto"/>
            <w:right w:val="none" w:sz="0" w:space="0" w:color="auto"/>
          </w:divBdr>
        </w:div>
        <w:div w:id="1873764983">
          <w:marLeft w:val="240"/>
          <w:marRight w:val="0"/>
          <w:marTop w:val="0"/>
          <w:marBottom w:val="0"/>
          <w:divBdr>
            <w:top w:val="none" w:sz="0" w:space="0" w:color="auto"/>
            <w:left w:val="none" w:sz="0" w:space="0" w:color="auto"/>
            <w:bottom w:val="none" w:sz="0" w:space="0" w:color="auto"/>
            <w:right w:val="none" w:sz="0" w:space="0" w:color="auto"/>
          </w:divBdr>
        </w:div>
        <w:div w:id="490148044">
          <w:marLeft w:val="240"/>
          <w:marRight w:val="0"/>
          <w:marTop w:val="0"/>
          <w:marBottom w:val="0"/>
          <w:divBdr>
            <w:top w:val="none" w:sz="0" w:space="0" w:color="auto"/>
            <w:left w:val="none" w:sz="0" w:space="0" w:color="auto"/>
            <w:bottom w:val="none" w:sz="0" w:space="0" w:color="auto"/>
            <w:right w:val="none" w:sz="0" w:space="0" w:color="auto"/>
          </w:divBdr>
        </w:div>
        <w:div w:id="1848518521">
          <w:marLeft w:val="240"/>
          <w:marRight w:val="0"/>
          <w:marTop w:val="0"/>
          <w:marBottom w:val="0"/>
          <w:divBdr>
            <w:top w:val="none" w:sz="0" w:space="0" w:color="auto"/>
            <w:left w:val="none" w:sz="0" w:space="0" w:color="auto"/>
            <w:bottom w:val="none" w:sz="0" w:space="0" w:color="auto"/>
            <w:right w:val="none" w:sz="0" w:space="0" w:color="auto"/>
          </w:divBdr>
        </w:div>
        <w:div w:id="1306277889">
          <w:marLeft w:val="240"/>
          <w:marRight w:val="0"/>
          <w:marTop w:val="0"/>
          <w:marBottom w:val="0"/>
          <w:divBdr>
            <w:top w:val="none" w:sz="0" w:space="0" w:color="auto"/>
            <w:left w:val="none" w:sz="0" w:space="0" w:color="auto"/>
            <w:bottom w:val="none" w:sz="0" w:space="0" w:color="auto"/>
            <w:right w:val="none" w:sz="0" w:space="0" w:color="auto"/>
          </w:divBdr>
        </w:div>
        <w:div w:id="1837913474">
          <w:marLeft w:val="480"/>
          <w:marRight w:val="0"/>
          <w:marTop w:val="0"/>
          <w:marBottom w:val="0"/>
          <w:divBdr>
            <w:top w:val="none" w:sz="0" w:space="0" w:color="auto"/>
            <w:left w:val="none" w:sz="0" w:space="0" w:color="auto"/>
            <w:bottom w:val="none" w:sz="0" w:space="0" w:color="auto"/>
            <w:right w:val="none" w:sz="0" w:space="0" w:color="auto"/>
          </w:divBdr>
        </w:div>
        <w:div w:id="2007589983">
          <w:marLeft w:val="480"/>
          <w:marRight w:val="0"/>
          <w:marTop w:val="0"/>
          <w:marBottom w:val="0"/>
          <w:divBdr>
            <w:top w:val="none" w:sz="0" w:space="0" w:color="auto"/>
            <w:left w:val="none" w:sz="0" w:space="0" w:color="auto"/>
            <w:bottom w:val="none" w:sz="0" w:space="0" w:color="auto"/>
            <w:right w:val="none" w:sz="0" w:space="0" w:color="auto"/>
          </w:divBdr>
        </w:div>
        <w:div w:id="611284136">
          <w:marLeft w:val="480"/>
          <w:marRight w:val="0"/>
          <w:marTop w:val="0"/>
          <w:marBottom w:val="0"/>
          <w:divBdr>
            <w:top w:val="none" w:sz="0" w:space="0" w:color="auto"/>
            <w:left w:val="none" w:sz="0" w:space="0" w:color="auto"/>
            <w:bottom w:val="none" w:sz="0" w:space="0" w:color="auto"/>
            <w:right w:val="none" w:sz="0" w:space="0" w:color="auto"/>
          </w:divBdr>
        </w:div>
        <w:div w:id="2113745101">
          <w:marLeft w:val="480"/>
          <w:marRight w:val="0"/>
          <w:marTop w:val="0"/>
          <w:marBottom w:val="0"/>
          <w:divBdr>
            <w:top w:val="none" w:sz="0" w:space="0" w:color="auto"/>
            <w:left w:val="none" w:sz="0" w:space="0" w:color="auto"/>
            <w:bottom w:val="none" w:sz="0" w:space="0" w:color="auto"/>
            <w:right w:val="none" w:sz="0" w:space="0" w:color="auto"/>
          </w:divBdr>
        </w:div>
        <w:div w:id="926040873">
          <w:marLeft w:val="480"/>
          <w:marRight w:val="0"/>
          <w:marTop w:val="0"/>
          <w:marBottom w:val="0"/>
          <w:divBdr>
            <w:top w:val="none" w:sz="0" w:space="0" w:color="auto"/>
            <w:left w:val="none" w:sz="0" w:space="0" w:color="auto"/>
            <w:bottom w:val="none" w:sz="0" w:space="0" w:color="auto"/>
            <w:right w:val="none" w:sz="0" w:space="0" w:color="auto"/>
          </w:divBdr>
        </w:div>
        <w:div w:id="351758868">
          <w:marLeft w:val="480"/>
          <w:marRight w:val="0"/>
          <w:marTop w:val="0"/>
          <w:marBottom w:val="0"/>
          <w:divBdr>
            <w:top w:val="none" w:sz="0" w:space="0" w:color="auto"/>
            <w:left w:val="none" w:sz="0" w:space="0" w:color="auto"/>
            <w:bottom w:val="none" w:sz="0" w:space="0" w:color="auto"/>
            <w:right w:val="none" w:sz="0" w:space="0" w:color="auto"/>
          </w:divBdr>
        </w:div>
        <w:div w:id="1668512023">
          <w:marLeft w:val="480"/>
          <w:marRight w:val="0"/>
          <w:marTop w:val="0"/>
          <w:marBottom w:val="0"/>
          <w:divBdr>
            <w:top w:val="none" w:sz="0" w:space="0" w:color="auto"/>
            <w:left w:val="none" w:sz="0" w:space="0" w:color="auto"/>
            <w:bottom w:val="none" w:sz="0" w:space="0" w:color="auto"/>
            <w:right w:val="none" w:sz="0" w:space="0" w:color="auto"/>
          </w:divBdr>
        </w:div>
        <w:div w:id="96800978">
          <w:marLeft w:val="480"/>
          <w:marRight w:val="0"/>
          <w:marTop w:val="0"/>
          <w:marBottom w:val="0"/>
          <w:divBdr>
            <w:top w:val="none" w:sz="0" w:space="0" w:color="auto"/>
            <w:left w:val="none" w:sz="0" w:space="0" w:color="auto"/>
            <w:bottom w:val="none" w:sz="0" w:space="0" w:color="auto"/>
            <w:right w:val="none" w:sz="0" w:space="0" w:color="auto"/>
          </w:divBdr>
        </w:div>
        <w:div w:id="1346202340">
          <w:marLeft w:val="480"/>
          <w:marRight w:val="0"/>
          <w:marTop w:val="0"/>
          <w:marBottom w:val="0"/>
          <w:divBdr>
            <w:top w:val="none" w:sz="0" w:space="0" w:color="auto"/>
            <w:left w:val="none" w:sz="0" w:space="0" w:color="auto"/>
            <w:bottom w:val="none" w:sz="0" w:space="0" w:color="auto"/>
            <w:right w:val="none" w:sz="0" w:space="0" w:color="auto"/>
          </w:divBdr>
        </w:div>
        <w:div w:id="940185630">
          <w:marLeft w:val="480"/>
          <w:marRight w:val="0"/>
          <w:marTop w:val="0"/>
          <w:marBottom w:val="0"/>
          <w:divBdr>
            <w:top w:val="none" w:sz="0" w:space="0" w:color="auto"/>
            <w:left w:val="none" w:sz="0" w:space="0" w:color="auto"/>
            <w:bottom w:val="none" w:sz="0" w:space="0" w:color="auto"/>
            <w:right w:val="none" w:sz="0" w:space="0" w:color="auto"/>
          </w:divBdr>
        </w:div>
        <w:div w:id="1111971031">
          <w:marLeft w:val="600"/>
          <w:marRight w:val="0"/>
          <w:marTop w:val="0"/>
          <w:marBottom w:val="0"/>
          <w:divBdr>
            <w:top w:val="none" w:sz="0" w:space="0" w:color="auto"/>
            <w:left w:val="none" w:sz="0" w:space="0" w:color="auto"/>
            <w:bottom w:val="none" w:sz="0" w:space="0" w:color="auto"/>
            <w:right w:val="none" w:sz="0" w:space="0" w:color="auto"/>
          </w:divBdr>
        </w:div>
        <w:div w:id="1331253185">
          <w:marLeft w:val="720"/>
          <w:marRight w:val="0"/>
          <w:marTop w:val="0"/>
          <w:marBottom w:val="0"/>
          <w:divBdr>
            <w:top w:val="none" w:sz="0" w:space="0" w:color="auto"/>
            <w:left w:val="none" w:sz="0" w:space="0" w:color="auto"/>
            <w:bottom w:val="none" w:sz="0" w:space="0" w:color="auto"/>
            <w:right w:val="none" w:sz="0" w:space="0" w:color="auto"/>
          </w:divBdr>
        </w:div>
        <w:div w:id="1250044222">
          <w:marLeft w:val="480"/>
          <w:marRight w:val="0"/>
          <w:marTop w:val="0"/>
          <w:marBottom w:val="0"/>
          <w:divBdr>
            <w:top w:val="none" w:sz="0" w:space="0" w:color="auto"/>
            <w:left w:val="none" w:sz="0" w:space="0" w:color="auto"/>
            <w:bottom w:val="none" w:sz="0" w:space="0" w:color="auto"/>
            <w:right w:val="none" w:sz="0" w:space="0" w:color="auto"/>
          </w:divBdr>
        </w:div>
        <w:div w:id="1312560161">
          <w:marLeft w:val="600"/>
          <w:marRight w:val="0"/>
          <w:marTop w:val="0"/>
          <w:marBottom w:val="0"/>
          <w:divBdr>
            <w:top w:val="none" w:sz="0" w:space="0" w:color="auto"/>
            <w:left w:val="none" w:sz="0" w:space="0" w:color="auto"/>
            <w:bottom w:val="none" w:sz="0" w:space="0" w:color="auto"/>
            <w:right w:val="none" w:sz="0" w:space="0" w:color="auto"/>
          </w:divBdr>
        </w:div>
        <w:div w:id="1152330479">
          <w:marLeft w:val="720"/>
          <w:marRight w:val="0"/>
          <w:marTop w:val="0"/>
          <w:marBottom w:val="0"/>
          <w:divBdr>
            <w:top w:val="none" w:sz="0" w:space="0" w:color="auto"/>
            <w:left w:val="none" w:sz="0" w:space="0" w:color="auto"/>
            <w:bottom w:val="none" w:sz="0" w:space="0" w:color="auto"/>
            <w:right w:val="none" w:sz="0" w:space="0" w:color="auto"/>
          </w:divBdr>
        </w:div>
        <w:div w:id="861288481">
          <w:marLeft w:val="840"/>
          <w:marRight w:val="0"/>
          <w:marTop w:val="0"/>
          <w:marBottom w:val="0"/>
          <w:divBdr>
            <w:top w:val="none" w:sz="0" w:space="0" w:color="auto"/>
            <w:left w:val="none" w:sz="0" w:space="0" w:color="auto"/>
            <w:bottom w:val="none" w:sz="0" w:space="0" w:color="auto"/>
            <w:right w:val="none" w:sz="0" w:space="0" w:color="auto"/>
          </w:divBdr>
        </w:div>
        <w:div w:id="1589077178">
          <w:marLeft w:val="480"/>
          <w:marRight w:val="0"/>
          <w:marTop w:val="0"/>
          <w:marBottom w:val="0"/>
          <w:divBdr>
            <w:top w:val="none" w:sz="0" w:space="0" w:color="auto"/>
            <w:left w:val="none" w:sz="0" w:space="0" w:color="auto"/>
            <w:bottom w:val="none" w:sz="0" w:space="0" w:color="auto"/>
            <w:right w:val="none" w:sz="0" w:space="0" w:color="auto"/>
          </w:divBdr>
        </w:div>
        <w:div w:id="1712874256">
          <w:marLeft w:val="480"/>
          <w:marRight w:val="0"/>
          <w:marTop w:val="0"/>
          <w:marBottom w:val="0"/>
          <w:divBdr>
            <w:top w:val="none" w:sz="0" w:space="0" w:color="auto"/>
            <w:left w:val="none" w:sz="0" w:space="0" w:color="auto"/>
            <w:bottom w:val="none" w:sz="0" w:space="0" w:color="auto"/>
            <w:right w:val="none" w:sz="0" w:space="0" w:color="auto"/>
          </w:divBdr>
        </w:div>
        <w:div w:id="1954551037">
          <w:marLeft w:val="480"/>
          <w:marRight w:val="0"/>
          <w:marTop w:val="0"/>
          <w:marBottom w:val="0"/>
          <w:divBdr>
            <w:top w:val="none" w:sz="0" w:space="0" w:color="auto"/>
            <w:left w:val="none" w:sz="0" w:space="0" w:color="auto"/>
            <w:bottom w:val="none" w:sz="0" w:space="0" w:color="auto"/>
            <w:right w:val="none" w:sz="0" w:space="0" w:color="auto"/>
          </w:divBdr>
        </w:div>
        <w:div w:id="789199945">
          <w:marLeft w:val="480"/>
          <w:marRight w:val="0"/>
          <w:marTop w:val="0"/>
          <w:marBottom w:val="0"/>
          <w:divBdr>
            <w:top w:val="none" w:sz="0" w:space="0" w:color="auto"/>
            <w:left w:val="none" w:sz="0" w:space="0" w:color="auto"/>
            <w:bottom w:val="none" w:sz="0" w:space="0" w:color="auto"/>
            <w:right w:val="none" w:sz="0" w:space="0" w:color="auto"/>
          </w:divBdr>
        </w:div>
        <w:div w:id="806432028">
          <w:marLeft w:val="480"/>
          <w:marRight w:val="0"/>
          <w:marTop w:val="0"/>
          <w:marBottom w:val="0"/>
          <w:divBdr>
            <w:top w:val="none" w:sz="0" w:space="0" w:color="auto"/>
            <w:left w:val="none" w:sz="0" w:space="0" w:color="auto"/>
            <w:bottom w:val="none" w:sz="0" w:space="0" w:color="auto"/>
            <w:right w:val="none" w:sz="0" w:space="0" w:color="auto"/>
          </w:divBdr>
        </w:div>
        <w:div w:id="374041482">
          <w:marLeft w:val="480"/>
          <w:marRight w:val="0"/>
          <w:marTop w:val="0"/>
          <w:marBottom w:val="0"/>
          <w:divBdr>
            <w:top w:val="none" w:sz="0" w:space="0" w:color="auto"/>
            <w:left w:val="none" w:sz="0" w:space="0" w:color="auto"/>
            <w:bottom w:val="none" w:sz="0" w:space="0" w:color="auto"/>
            <w:right w:val="none" w:sz="0" w:space="0" w:color="auto"/>
          </w:divBdr>
        </w:div>
        <w:div w:id="1256207883">
          <w:marLeft w:val="480"/>
          <w:marRight w:val="0"/>
          <w:marTop w:val="0"/>
          <w:marBottom w:val="0"/>
          <w:divBdr>
            <w:top w:val="none" w:sz="0" w:space="0" w:color="auto"/>
            <w:left w:val="none" w:sz="0" w:space="0" w:color="auto"/>
            <w:bottom w:val="none" w:sz="0" w:space="0" w:color="auto"/>
            <w:right w:val="none" w:sz="0" w:space="0" w:color="auto"/>
          </w:divBdr>
        </w:div>
        <w:div w:id="1581141482">
          <w:marLeft w:val="480"/>
          <w:marRight w:val="0"/>
          <w:marTop w:val="0"/>
          <w:marBottom w:val="0"/>
          <w:divBdr>
            <w:top w:val="none" w:sz="0" w:space="0" w:color="auto"/>
            <w:left w:val="none" w:sz="0" w:space="0" w:color="auto"/>
            <w:bottom w:val="none" w:sz="0" w:space="0" w:color="auto"/>
            <w:right w:val="none" w:sz="0" w:space="0" w:color="auto"/>
          </w:divBdr>
        </w:div>
        <w:div w:id="900484891">
          <w:marLeft w:val="480"/>
          <w:marRight w:val="0"/>
          <w:marTop w:val="0"/>
          <w:marBottom w:val="0"/>
          <w:divBdr>
            <w:top w:val="none" w:sz="0" w:space="0" w:color="auto"/>
            <w:left w:val="none" w:sz="0" w:space="0" w:color="auto"/>
            <w:bottom w:val="none" w:sz="0" w:space="0" w:color="auto"/>
            <w:right w:val="none" w:sz="0" w:space="0" w:color="auto"/>
          </w:divBdr>
        </w:div>
        <w:div w:id="794256980">
          <w:marLeft w:val="480"/>
          <w:marRight w:val="0"/>
          <w:marTop w:val="0"/>
          <w:marBottom w:val="0"/>
          <w:divBdr>
            <w:top w:val="none" w:sz="0" w:space="0" w:color="auto"/>
            <w:left w:val="none" w:sz="0" w:space="0" w:color="auto"/>
            <w:bottom w:val="none" w:sz="0" w:space="0" w:color="auto"/>
            <w:right w:val="none" w:sz="0" w:space="0" w:color="auto"/>
          </w:divBdr>
        </w:div>
        <w:div w:id="1527871181">
          <w:marLeft w:val="600"/>
          <w:marRight w:val="0"/>
          <w:marTop w:val="0"/>
          <w:marBottom w:val="0"/>
          <w:divBdr>
            <w:top w:val="none" w:sz="0" w:space="0" w:color="auto"/>
            <w:left w:val="none" w:sz="0" w:space="0" w:color="auto"/>
            <w:bottom w:val="none" w:sz="0" w:space="0" w:color="auto"/>
            <w:right w:val="none" w:sz="0" w:space="0" w:color="auto"/>
          </w:divBdr>
        </w:div>
        <w:div w:id="1362124856">
          <w:marLeft w:val="720"/>
          <w:marRight w:val="0"/>
          <w:marTop w:val="0"/>
          <w:marBottom w:val="0"/>
          <w:divBdr>
            <w:top w:val="none" w:sz="0" w:space="0" w:color="auto"/>
            <w:left w:val="none" w:sz="0" w:space="0" w:color="auto"/>
            <w:bottom w:val="none" w:sz="0" w:space="0" w:color="auto"/>
            <w:right w:val="none" w:sz="0" w:space="0" w:color="auto"/>
          </w:divBdr>
        </w:div>
        <w:div w:id="1489252919">
          <w:marLeft w:val="480"/>
          <w:marRight w:val="0"/>
          <w:marTop w:val="0"/>
          <w:marBottom w:val="0"/>
          <w:divBdr>
            <w:top w:val="none" w:sz="0" w:space="0" w:color="auto"/>
            <w:left w:val="none" w:sz="0" w:space="0" w:color="auto"/>
            <w:bottom w:val="none" w:sz="0" w:space="0" w:color="auto"/>
            <w:right w:val="none" w:sz="0" w:space="0" w:color="auto"/>
          </w:divBdr>
        </w:div>
        <w:div w:id="291711069">
          <w:marLeft w:val="240"/>
          <w:marRight w:val="0"/>
          <w:marTop w:val="0"/>
          <w:marBottom w:val="0"/>
          <w:divBdr>
            <w:top w:val="none" w:sz="0" w:space="0" w:color="auto"/>
            <w:left w:val="none" w:sz="0" w:space="0" w:color="auto"/>
            <w:bottom w:val="none" w:sz="0" w:space="0" w:color="auto"/>
            <w:right w:val="none" w:sz="0" w:space="0" w:color="auto"/>
          </w:divBdr>
        </w:div>
        <w:div w:id="2134907799">
          <w:marLeft w:val="240"/>
          <w:marRight w:val="0"/>
          <w:marTop w:val="0"/>
          <w:marBottom w:val="0"/>
          <w:divBdr>
            <w:top w:val="none" w:sz="0" w:space="0" w:color="auto"/>
            <w:left w:val="none" w:sz="0" w:space="0" w:color="auto"/>
            <w:bottom w:val="none" w:sz="0" w:space="0" w:color="auto"/>
            <w:right w:val="none" w:sz="0" w:space="0" w:color="auto"/>
          </w:divBdr>
        </w:div>
        <w:div w:id="208021">
          <w:marLeft w:val="240"/>
          <w:marRight w:val="0"/>
          <w:marTop w:val="0"/>
          <w:marBottom w:val="0"/>
          <w:divBdr>
            <w:top w:val="none" w:sz="0" w:space="0" w:color="auto"/>
            <w:left w:val="none" w:sz="0" w:space="0" w:color="auto"/>
            <w:bottom w:val="none" w:sz="0" w:space="0" w:color="auto"/>
            <w:right w:val="none" w:sz="0" w:space="0" w:color="auto"/>
          </w:divBdr>
        </w:div>
        <w:div w:id="939602602">
          <w:marLeft w:val="480"/>
          <w:marRight w:val="0"/>
          <w:marTop w:val="0"/>
          <w:marBottom w:val="0"/>
          <w:divBdr>
            <w:top w:val="none" w:sz="0" w:space="0" w:color="auto"/>
            <w:left w:val="none" w:sz="0" w:space="0" w:color="auto"/>
            <w:bottom w:val="none" w:sz="0" w:space="0" w:color="auto"/>
            <w:right w:val="none" w:sz="0" w:space="0" w:color="auto"/>
          </w:divBdr>
        </w:div>
        <w:div w:id="1081951392">
          <w:marLeft w:val="480"/>
          <w:marRight w:val="0"/>
          <w:marTop w:val="0"/>
          <w:marBottom w:val="0"/>
          <w:divBdr>
            <w:top w:val="none" w:sz="0" w:space="0" w:color="auto"/>
            <w:left w:val="none" w:sz="0" w:space="0" w:color="auto"/>
            <w:bottom w:val="none" w:sz="0" w:space="0" w:color="auto"/>
            <w:right w:val="none" w:sz="0" w:space="0" w:color="auto"/>
          </w:divBdr>
        </w:div>
        <w:div w:id="90513349">
          <w:marLeft w:val="480"/>
          <w:marRight w:val="0"/>
          <w:marTop w:val="0"/>
          <w:marBottom w:val="0"/>
          <w:divBdr>
            <w:top w:val="none" w:sz="0" w:space="0" w:color="auto"/>
            <w:left w:val="none" w:sz="0" w:space="0" w:color="auto"/>
            <w:bottom w:val="none" w:sz="0" w:space="0" w:color="auto"/>
            <w:right w:val="none" w:sz="0" w:space="0" w:color="auto"/>
          </w:divBdr>
        </w:div>
        <w:div w:id="1801725765">
          <w:marLeft w:val="480"/>
          <w:marRight w:val="0"/>
          <w:marTop w:val="0"/>
          <w:marBottom w:val="0"/>
          <w:divBdr>
            <w:top w:val="none" w:sz="0" w:space="0" w:color="auto"/>
            <w:left w:val="none" w:sz="0" w:space="0" w:color="auto"/>
            <w:bottom w:val="none" w:sz="0" w:space="0" w:color="auto"/>
            <w:right w:val="none" w:sz="0" w:space="0" w:color="auto"/>
          </w:divBdr>
        </w:div>
        <w:div w:id="736318923">
          <w:marLeft w:val="480"/>
          <w:marRight w:val="0"/>
          <w:marTop w:val="0"/>
          <w:marBottom w:val="0"/>
          <w:divBdr>
            <w:top w:val="none" w:sz="0" w:space="0" w:color="auto"/>
            <w:left w:val="none" w:sz="0" w:space="0" w:color="auto"/>
            <w:bottom w:val="none" w:sz="0" w:space="0" w:color="auto"/>
            <w:right w:val="none" w:sz="0" w:space="0" w:color="auto"/>
          </w:divBdr>
        </w:div>
        <w:div w:id="2134903077">
          <w:marLeft w:val="480"/>
          <w:marRight w:val="0"/>
          <w:marTop w:val="0"/>
          <w:marBottom w:val="0"/>
          <w:divBdr>
            <w:top w:val="none" w:sz="0" w:space="0" w:color="auto"/>
            <w:left w:val="none" w:sz="0" w:space="0" w:color="auto"/>
            <w:bottom w:val="none" w:sz="0" w:space="0" w:color="auto"/>
            <w:right w:val="none" w:sz="0" w:space="0" w:color="auto"/>
          </w:divBdr>
        </w:div>
        <w:div w:id="1822379374">
          <w:marLeft w:val="480"/>
          <w:marRight w:val="0"/>
          <w:marTop w:val="0"/>
          <w:marBottom w:val="0"/>
          <w:divBdr>
            <w:top w:val="none" w:sz="0" w:space="0" w:color="auto"/>
            <w:left w:val="none" w:sz="0" w:space="0" w:color="auto"/>
            <w:bottom w:val="none" w:sz="0" w:space="0" w:color="auto"/>
            <w:right w:val="none" w:sz="0" w:space="0" w:color="auto"/>
          </w:divBdr>
        </w:div>
        <w:div w:id="585695477">
          <w:marLeft w:val="480"/>
          <w:marRight w:val="0"/>
          <w:marTop w:val="0"/>
          <w:marBottom w:val="0"/>
          <w:divBdr>
            <w:top w:val="none" w:sz="0" w:space="0" w:color="auto"/>
            <w:left w:val="none" w:sz="0" w:space="0" w:color="auto"/>
            <w:bottom w:val="none" w:sz="0" w:space="0" w:color="auto"/>
            <w:right w:val="none" w:sz="0" w:space="0" w:color="auto"/>
          </w:divBdr>
        </w:div>
        <w:div w:id="1837498457">
          <w:marLeft w:val="480"/>
          <w:marRight w:val="0"/>
          <w:marTop w:val="0"/>
          <w:marBottom w:val="0"/>
          <w:divBdr>
            <w:top w:val="none" w:sz="0" w:space="0" w:color="auto"/>
            <w:left w:val="none" w:sz="0" w:space="0" w:color="auto"/>
            <w:bottom w:val="none" w:sz="0" w:space="0" w:color="auto"/>
            <w:right w:val="none" w:sz="0" w:space="0" w:color="auto"/>
          </w:divBdr>
        </w:div>
        <w:div w:id="1890650095">
          <w:marLeft w:val="480"/>
          <w:marRight w:val="0"/>
          <w:marTop w:val="0"/>
          <w:marBottom w:val="0"/>
          <w:divBdr>
            <w:top w:val="none" w:sz="0" w:space="0" w:color="auto"/>
            <w:left w:val="none" w:sz="0" w:space="0" w:color="auto"/>
            <w:bottom w:val="none" w:sz="0" w:space="0" w:color="auto"/>
            <w:right w:val="none" w:sz="0" w:space="0" w:color="auto"/>
          </w:divBdr>
        </w:div>
        <w:div w:id="1774475970">
          <w:marLeft w:val="480"/>
          <w:marRight w:val="0"/>
          <w:marTop w:val="0"/>
          <w:marBottom w:val="0"/>
          <w:divBdr>
            <w:top w:val="none" w:sz="0" w:space="0" w:color="auto"/>
            <w:left w:val="none" w:sz="0" w:space="0" w:color="auto"/>
            <w:bottom w:val="none" w:sz="0" w:space="0" w:color="auto"/>
            <w:right w:val="none" w:sz="0" w:space="0" w:color="auto"/>
          </w:divBdr>
        </w:div>
        <w:div w:id="1387485621">
          <w:marLeft w:val="480"/>
          <w:marRight w:val="0"/>
          <w:marTop w:val="0"/>
          <w:marBottom w:val="0"/>
          <w:divBdr>
            <w:top w:val="none" w:sz="0" w:space="0" w:color="auto"/>
            <w:left w:val="none" w:sz="0" w:space="0" w:color="auto"/>
            <w:bottom w:val="none" w:sz="0" w:space="0" w:color="auto"/>
            <w:right w:val="none" w:sz="0" w:space="0" w:color="auto"/>
          </w:divBdr>
        </w:div>
        <w:div w:id="195822892">
          <w:marLeft w:val="480"/>
          <w:marRight w:val="0"/>
          <w:marTop w:val="0"/>
          <w:marBottom w:val="0"/>
          <w:divBdr>
            <w:top w:val="none" w:sz="0" w:space="0" w:color="auto"/>
            <w:left w:val="none" w:sz="0" w:space="0" w:color="auto"/>
            <w:bottom w:val="none" w:sz="0" w:space="0" w:color="auto"/>
            <w:right w:val="none" w:sz="0" w:space="0" w:color="auto"/>
          </w:divBdr>
        </w:div>
        <w:div w:id="30767748">
          <w:marLeft w:val="480"/>
          <w:marRight w:val="0"/>
          <w:marTop w:val="0"/>
          <w:marBottom w:val="0"/>
          <w:divBdr>
            <w:top w:val="none" w:sz="0" w:space="0" w:color="auto"/>
            <w:left w:val="none" w:sz="0" w:space="0" w:color="auto"/>
            <w:bottom w:val="none" w:sz="0" w:space="0" w:color="auto"/>
            <w:right w:val="none" w:sz="0" w:space="0" w:color="auto"/>
          </w:divBdr>
        </w:div>
        <w:div w:id="1229144974">
          <w:marLeft w:val="600"/>
          <w:marRight w:val="0"/>
          <w:marTop w:val="0"/>
          <w:marBottom w:val="0"/>
          <w:divBdr>
            <w:top w:val="none" w:sz="0" w:space="0" w:color="auto"/>
            <w:left w:val="none" w:sz="0" w:space="0" w:color="auto"/>
            <w:bottom w:val="none" w:sz="0" w:space="0" w:color="auto"/>
            <w:right w:val="none" w:sz="0" w:space="0" w:color="auto"/>
          </w:divBdr>
        </w:div>
        <w:div w:id="1060980872">
          <w:marLeft w:val="480"/>
          <w:marRight w:val="0"/>
          <w:marTop w:val="0"/>
          <w:marBottom w:val="0"/>
          <w:divBdr>
            <w:top w:val="none" w:sz="0" w:space="0" w:color="auto"/>
            <w:left w:val="none" w:sz="0" w:space="0" w:color="auto"/>
            <w:bottom w:val="none" w:sz="0" w:space="0" w:color="auto"/>
            <w:right w:val="none" w:sz="0" w:space="0" w:color="auto"/>
          </w:divBdr>
        </w:div>
        <w:div w:id="570775970">
          <w:marLeft w:val="480"/>
          <w:marRight w:val="0"/>
          <w:marTop w:val="0"/>
          <w:marBottom w:val="0"/>
          <w:divBdr>
            <w:top w:val="none" w:sz="0" w:space="0" w:color="auto"/>
            <w:left w:val="none" w:sz="0" w:space="0" w:color="auto"/>
            <w:bottom w:val="none" w:sz="0" w:space="0" w:color="auto"/>
            <w:right w:val="none" w:sz="0" w:space="0" w:color="auto"/>
          </w:divBdr>
        </w:div>
        <w:div w:id="827671410">
          <w:marLeft w:val="600"/>
          <w:marRight w:val="0"/>
          <w:marTop w:val="0"/>
          <w:marBottom w:val="0"/>
          <w:divBdr>
            <w:top w:val="none" w:sz="0" w:space="0" w:color="auto"/>
            <w:left w:val="none" w:sz="0" w:space="0" w:color="auto"/>
            <w:bottom w:val="none" w:sz="0" w:space="0" w:color="auto"/>
            <w:right w:val="none" w:sz="0" w:space="0" w:color="auto"/>
          </w:divBdr>
        </w:div>
        <w:div w:id="211621694">
          <w:marLeft w:val="240"/>
          <w:marRight w:val="0"/>
          <w:marTop w:val="0"/>
          <w:marBottom w:val="0"/>
          <w:divBdr>
            <w:top w:val="none" w:sz="0" w:space="0" w:color="auto"/>
            <w:left w:val="none" w:sz="0" w:space="0" w:color="auto"/>
            <w:bottom w:val="none" w:sz="0" w:space="0" w:color="auto"/>
            <w:right w:val="none" w:sz="0" w:space="0" w:color="auto"/>
          </w:divBdr>
        </w:div>
        <w:div w:id="1079669528">
          <w:marLeft w:val="240"/>
          <w:marRight w:val="0"/>
          <w:marTop w:val="0"/>
          <w:marBottom w:val="0"/>
          <w:divBdr>
            <w:top w:val="none" w:sz="0" w:space="0" w:color="auto"/>
            <w:left w:val="none" w:sz="0" w:space="0" w:color="auto"/>
            <w:bottom w:val="none" w:sz="0" w:space="0" w:color="auto"/>
            <w:right w:val="none" w:sz="0" w:space="0" w:color="auto"/>
          </w:divBdr>
        </w:div>
        <w:div w:id="484470986">
          <w:marLeft w:val="240"/>
          <w:marRight w:val="0"/>
          <w:marTop w:val="0"/>
          <w:marBottom w:val="0"/>
          <w:divBdr>
            <w:top w:val="none" w:sz="0" w:space="0" w:color="auto"/>
            <w:left w:val="none" w:sz="0" w:space="0" w:color="auto"/>
            <w:bottom w:val="none" w:sz="0" w:space="0" w:color="auto"/>
            <w:right w:val="none" w:sz="0" w:space="0" w:color="auto"/>
          </w:divBdr>
        </w:div>
        <w:div w:id="743265254">
          <w:marLeft w:val="240"/>
          <w:marRight w:val="0"/>
          <w:marTop w:val="0"/>
          <w:marBottom w:val="0"/>
          <w:divBdr>
            <w:top w:val="none" w:sz="0" w:space="0" w:color="auto"/>
            <w:left w:val="none" w:sz="0" w:space="0" w:color="auto"/>
            <w:bottom w:val="none" w:sz="0" w:space="0" w:color="auto"/>
            <w:right w:val="none" w:sz="0" w:space="0" w:color="auto"/>
          </w:divBdr>
        </w:div>
        <w:div w:id="772676310">
          <w:marLeft w:val="240"/>
          <w:marRight w:val="0"/>
          <w:marTop w:val="0"/>
          <w:marBottom w:val="0"/>
          <w:divBdr>
            <w:top w:val="none" w:sz="0" w:space="0" w:color="auto"/>
            <w:left w:val="none" w:sz="0" w:space="0" w:color="auto"/>
            <w:bottom w:val="none" w:sz="0" w:space="0" w:color="auto"/>
            <w:right w:val="none" w:sz="0" w:space="0" w:color="auto"/>
          </w:divBdr>
        </w:div>
        <w:div w:id="75857848">
          <w:marLeft w:val="480"/>
          <w:marRight w:val="0"/>
          <w:marTop w:val="0"/>
          <w:marBottom w:val="0"/>
          <w:divBdr>
            <w:top w:val="none" w:sz="0" w:space="0" w:color="auto"/>
            <w:left w:val="none" w:sz="0" w:space="0" w:color="auto"/>
            <w:bottom w:val="none" w:sz="0" w:space="0" w:color="auto"/>
            <w:right w:val="none" w:sz="0" w:space="0" w:color="auto"/>
          </w:divBdr>
        </w:div>
        <w:div w:id="1631663465">
          <w:marLeft w:val="480"/>
          <w:marRight w:val="0"/>
          <w:marTop w:val="0"/>
          <w:marBottom w:val="0"/>
          <w:divBdr>
            <w:top w:val="none" w:sz="0" w:space="0" w:color="auto"/>
            <w:left w:val="none" w:sz="0" w:space="0" w:color="auto"/>
            <w:bottom w:val="none" w:sz="0" w:space="0" w:color="auto"/>
            <w:right w:val="none" w:sz="0" w:space="0" w:color="auto"/>
          </w:divBdr>
        </w:div>
        <w:div w:id="1244216307">
          <w:marLeft w:val="480"/>
          <w:marRight w:val="0"/>
          <w:marTop w:val="0"/>
          <w:marBottom w:val="0"/>
          <w:divBdr>
            <w:top w:val="none" w:sz="0" w:space="0" w:color="auto"/>
            <w:left w:val="none" w:sz="0" w:space="0" w:color="auto"/>
            <w:bottom w:val="none" w:sz="0" w:space="0" w:color="auto"/>
            <w:right w:val="none" w:sz="0" w:space="0" w:color="auto"/>
          </w:divBdr>
        </w:div>
        <w:div w:id="1844398814">
          <w:marLeft w:val="600"/>
          <w:marRight w:val="0"/>
          <w:marTop w:val="0"/>
          <w:marBottom w:val="0"/>
          <w:divBdr>
            <w:top w:val="none" w:sz="0" w:space="0" w:color="auto"/>
            <w:left w:val="none" w:sz="0" w:space="0" w:color="auto"/>
            <w:bottom w:val="none" w:sz="0" w:space="0" w:color="auto"/>
            <w:right w:val="none" w:sz="0" w:space="0" w:color="auto"/>
          </w:divBdr>
        </w:div>
        <w:div w:id="1049572657">
          <w:marLeft w:val="720"/>
          <w:marRight w:val="0"/>
          <w:marTop w:val="0"/>
          <w:marBottom w:val="0"/>
          <w:divBdr>
            <w:top w:val="none" w:sz="0" w:space="0" w:color="auto"/>
            <w:left w:val="none" w:sz="0" w:space="0" w:color="auto"/>
            <w:bottom w:val="none" w:sz="0" w:space="0" w:color="auto"/>
            <w:right w:val="none" w:sz="0" w:space="0" w:color="auto"/>
          </w:divBdr>
        </w:div>
        <w:div w:id="930964821">
          <w:marLeft w:val="480"/>
          <w:marRight w:val="0"/>
          <w:marTop w:val="0"/>
          <w:marBottom w:val="0"/>
          <w:divBdr>
            <w:top w:val="none" w:sz="0" w:space="0" w:color="auto"/>
            <w:left w:val="none" w:sz="0" w:space="0" w:color="auto"/>
            <w:bottom w:val="none" w:sz="0" w:space="0" w:color="auto"/>
            <w:right w:val="none" w:sz="0" w:space="0" w:color="auto"/>
          </w:divBdr>
        </w:div>
        <w:div w:id="507334040">
          <w:marLeft w:val="480"/>
          <w:marRight w:val="0"/>
          <w:marTop w:val="0"/>
          <w:marBottom w:val="0"/>
          <w:divBdr>
            <w:top w:val="none" w:sz="0" w:space="0" w:color="auto"/>
            <w:left w:val="none" w:sz="0" w:space="0" w:color="auto"/>
            <w:bottom w:val="none" w:sz="0" w:space="0" w:color="auto"/>
            <w:right w:val="none" w:sz="0" w:space="0" w:color="auto"/>
          </w:divBdr>
        </w:div>
        <w:div w:id="1523320634">
          <w:marLeft w:val="480"/>
          <w:marRight w:val="0"/>
          <w:marTop w:val="0"/>
          <w:marBottom w:val="0"/>
          <w:divBdr>
            <w:top w:val="none" w:sz="0" w:space="0" w:color="auto"/>
            <w:left w:val="none" w:sz="0" w:space="0" w:color="auto"/>
            <w:bottom w:val="none" w:sz="0" w:space="0" w:color="auto"/>
            <w:right w:val="none" w:sz="0" w:space="0" w:color="auto"/>
          </w:divBdr>
        </w:div>
        <w:div w:id="181820035">
          <w:marLeft w:val="480"/>
          <w:marRight w:val="0"/>
          <w:marTop w:val="0"/>
          <w:marBottom w:val="0"/>
          <w:divBdr>
            <w:top w:val="none" w:sz="0" w:space="0" w:color="auto"/>
            <w:left w:val="none" w:sz="0" w:space="0" w:color="auto"/>
            <w:bottom w:val="none" w:sz="0" w:space="0" w:color="auto"/>
            <w:right w:val="none" w:sz="0" w:space="0" w:color="auto"/>
          </w:divBdr>
        </w:div>
        <w:div w:id="75442965">
          <w:marLeft w:val="480"/>
          <w:marRight w:val="0"/>
          <w:marTop w:val="0"/>
          <w:marBottom w:val="0"/>
          <w:divBdr>
            <w:top w:val="none" w:sz="0" w:space="0" w:color="auto"/>
            <w:left w:val="none" w:sz="0" w:space="0" w:color="auto"/>
            <w:bottom w:val="none" w:sz="0" w:space="0" w:color="auto"/>
            <w:right w:val="none" w:sz="0" w:space="0" w:color="auto"/>
          </w:divBdr>
        </w:div>
        <w:div w:id="1459760709">
          <w:marLeft w:val="480"/>
          <w:marRight w:val="0"/>
          <w:marTop w:val="0"/>
          <w:marBottom w:val="0"/>
          <w:divBdr>
            <w:top w:val="none" w:sz="0" w:space="0" w:color="auto"/>
            <w:left w:val="none" w:sz="0" w:space="0" w:color="auto"/>
            <w:bottom w:val="none" w:sz="0" w:space="0" w:color="auto"/>
            <w:right w:val="none" w:sz="0" w:space="0" w:color="auto"/>
          </w:divBdr>
        </w:div>
        <w:div w:id="1945725200">
          <w:marLeft w:val="480"/>
          <w:marRight w:val="0"/>
          <w:marTop w:val="0"/>
          <w:marBottom w:val="0"/>
          <w:divBdr>
            <w:top w:val="none" w:sz="0" w:space="0" w:color="auto"/>
            <w:left w:val="none" w:sz="0" w:space="0" w:color="auto"/>
            <w:bottom w:val="none" w:sz="0" w:space="0" w:color="auto"/>
            <w:right w:val="none" w:sz="0" w:space="0" w:color="auto"/>
          </w:divBdr>
        </w:div>
        <w:div w:id="568926468">
          <w:marLeft w:val="480"/>
          <w:marRight w:val="0"/>
          <w:marTop w:val="0"/>
          <w:marBottom w:val="0"/>
          <w:divBdr>
            <w:top w:val="none" w:sz="0" w:space="0" w:color="auto"/>
            <w:left w:val="none" w:sz="0" w:space="0" w:color="auto"/>
            <w:bottom w:val="none" w:sz="0" w:space="0" w:color="auto"/>
            <w:right w:val="none" w:sz="0" w:space="0" w:color="auto"/>
          </w:divBdr>
        </w:div>
        <w:div w:id="641345122">
          <w:marLeft w:val="480"/>
          <w:marRight w:val="0"/>
          <w:marTop w:val="0"/>
          <w:marBottom w:val="0"/>
          <w:divBdr>
            <w:top w:val="none" w:sz="0" w:space="0" w:color="auto"/>
            <w:left w:val="none" w:sz="0" w:space="0" w:color="auto"/>
            <w:bottom w:val="none" w:sz="0" w:space="0" w:color="auto"/>
            <w:right w:val="none" w:sz="0" w:space="0" w:color="auto"/>
          </w:divBdr>
        </w:div>
        <w:div w:id="2050641638">
          <w:marLeft w:val="600"/>
          <w:marRight w:val="0"/>
          <w:marTop w:val="0"/>
          <w:marBottom w:val="0"/>
          <w:divBdr>
            <w:top w:val="none" w:sz="0" w:space="0" w:color="auto"/>
            <w:left w:val="none" w:sz="0" w:space="0" w:color="auto"/>
            <w:bottom w:val="none" w:sz="0" w:space="0" w:color="auto"/>
            <w:right w:val="none" w:sz="0" w:space="0" w:color="auto"/>
          </w:divBdr>
        </w:div>
        <w:div w:id="2125269993">
          <w:marLeft w:val="600"/>
          <w:marRight w:val="0"/>
          <w:marTop w:val="0"/>
          <w:marBottom w:val="0"/>
          <w:divBdr>
            <w:top w:val="none" w:sz="0" w:space="0" w:color="auto"/>
            <w:left w:val="none" w:sz="0" w:space="0" w:color="auto"/>
            <w:bottom w:val="none" w:sz="0" w:space="0" w:color="auto"/>
            <w:right w:val="none" w:sz="0" w:space="0" w:color="auto"/>
          </w:divBdr>
        </w:div>
        <w:div w:id="46221037">
          <w:marLeft w:val="600"/>
          <w:marRight w:val="0"/>
          <w:marTop w:val="0"/>
          <w:marBottom w:val="0"/>
          <w:divBdr>
            <w:top w:val="none" w:sz="0" w:space="0" w:color="auto"/>
            <w:left w:val="none" w:sz="0" w:space="0" w:color="auto"/>
            <w:bottom w:val="none" w:sz="0" w:space="0" w:color="auto"/>
            <w:right w:val="none" w:sz="0" w:space="0" w:color="auto"/>
          </w:divBdr>
        </w:div>
        <w:div w:id="10377738">
          <w:marLeft w:val="240"/>
          <w:marRight w:val="0"/>
          <w:marTop w:val="0"/>
          <w:marBottom w:val="0"/>
          <w:divBdr>
            <w:top w:val="none" w:sz="0" w:space="0" w:color="auto"/>
            <w:left w:val="none" w:sz="0" w:space="0" w:color="auto"/>
            <w:bottom w:val="none" w:sz="0" w:space="0" w:color="auto"/>
            <w:right w:val="none" w:sz="0" w:space="0" w:color="auto"/>
          </w:divBdr>
        </w:div>
        <w:div w:id="1385829236">
          <w:marLeft w:val="240"/>
          <w:marRight w:val="0"/>
          <w:marTop w:val="0"/>
          <w:marBottom w:val="0"/>
          <w:divBdr>
            <w:top w:val="none" w:sz="0" w:space="0" w:color="auto"/>
            <w:left w:val="none" w:sz="0" w:space="0" w:color="auto"/>
            <w:bottom w:val="none" w:sz="0" w:space="0" w:color="auto"/>
            <w:right w:val="none" w:sz="0" w:space="0" w:color="auto"/>
          </w:divBdr>
        </w:div>
        <w:div w:id="1493909302">
          <w:marLeft w:val="240"/>
          <w:marRight w:val="0"/>
          <w:marTop w:val="0"/>
          <w:marBottom w:val="0"/>
          <w:divBdr>
            <w:top w:val="none" w:sz="0" w:space="0" w:color="auto"/>
            <w:left w:val="none" w:sz="0" w:space="0" w:color="auto"/>
            <w:bottom w:val="none" w:sz="0" w:space="0" w:color="auto"/>
            <w:right w:val="none" w:sz="0" w:space="0" w:color="auto"/>
          </w:divBdr>
        </w:div>
        <w:div w:id="364452243">
          <w:marLeft w:val="240"/>
          <w:marRight w:val="0"/>
          <w:marTop w:val="0"/>
          <w:marBottom w:val="0"/>
          <w:divBdr>
            <w:top w:val="none" w:sz="0" w:space="0" w:color="auto"/>
            <w:left w:val="none" w:sz="0" w:space="0" w:color="auto"/>
            <w:bottom w:val="none" w:sz="0" w:space="0" w:color="auto"/>
            <w:right w:val="none" w:sz="0" w:space="0" w:color="auto"/>
          </w:divBdr>
        </w:div>
        <w:div w:id="811291559">
          <w:marLeft w:val="480"/>
          <w:marRight w:val="0"/>
          <w:marTop w:val="0"/>
          <w:marBottom w:val="0"/>
          <w:divBdr>
            <w:top w:val="none" w:sz="0" w:space="0" w:color="auto"/>
            <w:left w:val="none" w:sz="0" w:space="0" w:color="auto"/>
            <w:bottom w:val="none" w:sz="0" w:space="0" w:color="auto"/>
            <w:right w:val="none" w:sz="0" w:space="0" w:color="auto"/>
          </w:divBdr>
        </w:div>
        <w:div w:id="1095976475">
          <w:marLeft w:val="480"/>
          <w:marRight w:val="0"/>
          <w:marTop w:val="0"/>
          <w:marBottom w:val="0"/>
          <w:divBdr>
            <w:top w:val="none" w:sz="0" w:space="0" w:color="auto"/>
            <w:left w:val="none" w:sz="0" w:space="0" w:color="auto"/>
            <w:bottom w:val="none" w:sz="0" w:space="0" w:color="auto"/>
            <w:right w:val="none" w:sz="0" w:space="0" w:color="auto"/>
          </w:divBdr>
        </w:div>
        <w:div w:id="399258316">
          <w:marLeft w:val="480"/>
          <w:marRight w:val="0"/>
          <w:marTop w:val="0"/>
          <w:marBottom w:val="0"/>
          <w:divBdr>
            <w:top w:val="none" w:sz="0" w:space="0" w:color="auto"/>
            <w:left w:val="none" w:sz="0" w:space="0" w:color="auto"/>
            <w:bottom w:val="none" w:sz="0" w:space="0" w:color="auto"/>
            <w:right w:val="none" w:sz="0" w:space="0" w:color="auto"/>
          </w:divBdr>
        </w:div>
        <w:div w:id="854730266">
          <w:marLeft w:val="480"/>
          <w:marRight w:val="0"/>
          <w:marTop w:val="0"/>
          <w:marBottom w:val="0"/>
          <w:divBdr>
            <w:top w:val="none" w:sz="0" w:space="0" w:color="auto"/>
            <w:left w:val="none" w:sz="0" w:space="0" w:color="auto"/>
            <w:bottom w:val="none" w:sz="0" w:space="0" w:color="auto"/>
            <w:right w:val="none" w:sz="0" w:space="0" w:color="auto"/>
          </w:divBdr>
        </w:div>
        <w:div w:id="1110198422">
          <w:marLeft w:val="480"/>
          <w:marRight w:val="0"/>
          <w:marTop w:val="0"/>
          <w:marBottom w:val="0"/>
          <w:divBdr>
            <w:top w:val="none" w:sz="0" w:space="0" w:color="auto"/>
            <w:left w:val="none" w:sz="0" w:space="0" w:color="auto"/>
            <w:bottom w:val="none" w:sz="0" w:space="0" w:color="auto"/>
            <w:right w:val="none" w:sz="0" w:space="0" w:color="auto"/>
          </w:divBdr>
        </w:div>
        <w:div w:id="1742868194">
          <w:marLeft w:val="600"/>
          <w:marRight w:val="0"/>
          <w:marTop w:val="0"/>
          <w:marBottom w:val="0"/>
          <w:divBdr>
            <w:top w:val="none" w:sz="0" w:space="0" w:color="auto"/>
            <w:left w:val="none" w:sz="0" w:space="0" w:color="auto"/>
            <w:bottom w:val="none" w:sz="0" w:space="0" w:color="auto"/>
            <w:right w:val="none" w:sz="0" w:space="0" w:color="auto"/>
          </w:divBdr>
        </w:div>
        <w:div w:id="136535843">
          <w:marLeft w:val="600"/>
          <w:marRight w:val="0"/>
          <w:marTop w:val="0"/>
          <w:marBottom w:val="0"/>
          <w:divBdr>
            <w:top w:val="none" w:sz="0" w:space="0" w:color="auto"/>
            <w:left w:val="none" w:sz="0" w:space="0" w:color="auto"/>
            <w:bottom w:val="none" w:sz="0" w:space="0" w:color="auto"/>
            <w:right w:val="none" w:sz="0" w:space="0" w:color="auto"/>
          </w:divBdr>
        </w:div>
        <w:div w:id="1751928544">
          <w:marLeft w:val="600"/>
          <w:marRight w:val="0"/>
          <w:marTop w:val="0"/>
          <w:marBottom w:val="0"/>
          <w:divBdr>
            <w:top w:val="none" w:sz="0" w:space="0" w:color="auto"/>
            <w:left w:val="none" w:sz="0" w:space="0" w:color="auto"/>
            <w:bottom w:val="none" w:sz="0" w:space="0" w:color="auto"/>
            <w:right w:val="none" w:sz="0" w:space="0" w:color="auto"/>
          </w:divBdr>
        </w:div>
        <w:div w:id="292835698">
          <w:marLeft w:val="600"/>
          <w:marRight w:val="0"/>
          <w:marTop w:val="0"/>
          <w:marBottom w:val="0"/>
          <w:divBdr>
            <w:top w:val="none" w:sz="0" w:space="0" w:color="auto"/>
            <w:left w:val="none" w:sz="0" w:space="0" w:color="auto"/>
            <w:bottom w:val="none" w:sz="0" w:space="0" w:color="auto"/>
            <w:right w:val="none" w:sz="0" w:space="0" w:color="auto"/>
          </w:divBdr>
        </w:div>
        <w:div w:id="859704682">
          <w:marLeft w:val="240"/>
          <w:marRight w:val="0"/>
          <w:marTop w:val="0"/>
          <w:marBottom w:val="0"/>
          <w:divBdr>
            <w:top w:val="none" w:sz="0" w:space="0" w:color="auto"/>
            <w:left w:val="none" w:sz="0" w:space="0" w:color="auto"/>
            <w:bottom w:val="none" w:sz="0" w:space="0" w:color="auto"/>
            <w:right w:val="none" w:sz="0" w:space="0" w:color="auto"/>
          </w:divBdr>
        </w:div>
        <w:div w:id="971011433">
          <w:marLeft w:val="240"/>
          <w:marRight w:val="0"/>
          <w:marTop w:val="0"/>
          <w:marBottom w:val="0"/>
          <w:divBdr>
            <w:top w:val="none" w:sz="0" w:space="0" w:color="auto"/>
            <w:left w:val="none" w:sz="0" w:space="0" w:color="auto"/>
            <w:bottom w:val="none" w:sz="0" w:space="0" w:color="auto"/>
            <w:right w:val="none" w:sz="0" w:space="0" w:color="auto"/>
          </w:divBdr>
        </w:div>
        <w:div w:id="1781290522">
          <w:marLeft w:val="240"/>
          <w:marRight w:val="0"/>
          <w:marTop w:val="0"/>
          <w:marBottom w:val="0"/>
          <w:divBdr>
            <w:top w:val="none" w:sz="0" w:space="0" w:color="auto"/>
            <w:left w:val="none" w:sz="0" w:space="0" w:color="auto"/>
            <w:bottom w:val="none" w:sz="0" w:space="0" w:color="auto"/>
            <w:right w:val="none" w:sz="0" w:space="0" w:color="auto"/>
          </w:divBdr>
        </w:div>
        <w:div w:id="1028991922">
          <w:marLeft w:val="240"/>
          <w:marRight w:val="0"/>
          <w:marTop w:val="0"/>
          <w:marBottom w:val="0"/>
          <w:divBdr>
            <w:top w:val="none" w:sz="0" w:space="0" w:color="auto"/>
            <w:left w:val="none" w:sz="0" w:space="0" w:color="auto"/>
            <w:bottom w:val="none" w:sz="0" w:space="0" w:color="auto"/>
            <w:right w:val="none" w:sz="0" w:space="0" w:color="auto"/>
          </w:divBdr>
        </w:div>
        <w:div w:id="1504734424">
          <w:marLeft w:val="600"/>
          <w:marRight w:val="0"/>
          <w:marTop w:val="0"/>
          <w:marBottom w:val="0"/>
          <w:divBdr>
            <w:top w:val="none" w:sz="0" w:space="0" w:color="auto"/>
            <w:left w:val="none" w:sz="0" w:space="0" w:color="auto"/>
            <w:bottom w:val="none" w:sz="0" w:space="0" w:color="auto"/>
            <w:right w:val="none" w:sz="0" w:space="0" w:color="auto"/>
          </w:divBdr>
        </w:div>
        <w:div w:id="823273826">
          <w:marLeft w:val="240"/>
          <w:marRight w:val="0"/>
          <w:marTop w:val="0"/>
          <w:marBottom w:val="0"/>
          <w:divBdr>
            <w:top w:val="none" w:sz="0" w:space="0" w:color="auto"/>
            <w:left w:val="none" w:sz="0" w:space="0" w:color="auto"/>
            <w:bottom w:val="none" w:sz="0" w:space="0" w:color="auto"/>
            <w:right w:val="none" w:sz="0" w:space="0" w:color="auto"/>
          </w:divBdr>
        </w:div>
        <w:div w:id="787554429">
          <w:marLeft w:val="240"/>
          <w:marRight w:val="0"/>
          <w:marTop w:val="0"/>
          <w:marBottom w:val="0"/>
          <w:divBdr>
            <w:top w:val="none" w:sz="0" w:space="0" w:color="auto"/>
            <w:left w:val="none" w:sz="0" w:space="0" w:color="auto"/>
            <w:bottom w:val="none" w:sz="0" w:space="0" w:color="auto"/>
            <w:right w:val="none" w:sz="0" w:space="0" w:color="auto"/>
          </w:divBdr>
        </w:div>
        <w:div w:id="2067562476">
          <w:marLeft w:val="240"/>
          <w:marRight w:val="0"/>
          <w:marTop w:val="0"/>
          <w:marBottom w:val="0"/>
          <w:divBdr>
            <w:top w:val="none" w:sz="0" w:space="0" w:color="auto"/>
            <w:left w:val="none" w:sz="0" w:space="0" w:color="auto"/>
            <w:bottom w:val="none" w:sz="0" w:space="0" w:color="auto"/>
            <w:right w:val="none" w:sz="0" w:space="0" w:color="auto"/>
          </w:divBdr>
        </w:div>
        <w:div w:id="658388080">
          <w:marLeft w:val="240"/>
          <w:marRight w:val="0"/>
          <w:marTop w:val="0"/>
          <w:marBottom w:val="0"/>
          <w:divBdr>
            <w:top w:val="none" w:sz="0" w:space="0" w:color="auto"/>
            <w:left w:val="none" w:sz="0" w:space="0" w:color="auto"/>
            <w:bottom w:val="none" w:sz="0" w:space="0" w:color="auto"/>
            <w:right w:val="none" w:sz="0" w:space="0" w:color="auto"/>
          </w:divBdr>
        </w:div>
        <w:div w:id="981739670">
          <w:marLeft w:val="240"/>
          <w:marRight w:val="0"/>
          <w:marTop w:val="0"/>
          <w:marBottom w:val="0"/>
          <w:divBdr>
            <w:top w:val="none" w:sz="0" w:space="0" w:color="auto"/>
            <w:left w:val="none" w:sz="0" w:space="0" w:color="auto"/>
            <w:bottom w:val="none" w:sz="0" w:space="0" w:color="auto"/>
            <w:right w:val="none" w:sz="0" w:space="0" w:color="auto"/>
          </w:divBdr>
        </w:div>
        <w:div w:id="542402436">
          <w:marLeft w:val="480"/>
          <w:marRight w:val="0"/>
          <w:marTop w:val="0"/>
          <w:marBottom w:val="0"/>
          <w:divBdr>
            <w:top w:val="none" w:sz="0" w:space="0" w:color="auto"/>
            <w:left w:val="none" w:sz="0" w:space="0" w:color="auto"/>
            <w:bottom w:val="none" w:sz="0" w:space="0" w:color="auto"/>
            <w:right w:val="none" w:sz="0" w:space="0" w:color="auto"/>
          </w:divBdr>
        </w:div>
        <w:div w:id="1498766418">
          <w:marLeft w:val="480"/>
          <w:marRight w:val="0"/>
          <w:marTop w:val="0"/>
          <w:marBottom w:val="0"/>
          <w:divBdr>
            <w:top w:val="none" w:sz="0" w:space="0" w:color="auto"/>
            <w:left w:val="none" w:sz="0" w:space="0" w:color="auto"/>
            <w:bottom w:val="none" w:sz="0" w:space="0" w:color="auto"/>
            <w:right w:val="none" w:sz="0" w:space="0" w:color="auto"/>
          </w:divBdr>
        </w:div>
        <w:div w:id="1497375362">
          <w:marLeft w:val="480"/>
          <w:marRight w:val="0"/>
          <w:marTop w:val="0"/>
          <w:marBottom w:val="0"/>
          <w:divBdr>
            <w:top w:val="none" w:sz="0" w:space="0" w:color="auto"/>
            <w:left w:val="none" w:sz="0" w:space="0" w:color="auto"/>
            <w:bottom w:val="none" w:sz="0" w:space="0" w:color="auto"/>
            <w:right w:val="none" w:sz="0" w:space="0" w:color="auto"/>
          </w:divBdr>
        </w:div>
        <w:div w:id="2009675509">
          <w:marLeft w:val="480"/>
          <w:marRight w:val="0"/>
          <w:marTop w:val="0"/>
          <w:marBottom w:val="0"/>
          <w:divBdr>
            <w:top w:val="none" w:sz="0" w:space="0" w:color="auto"/>
            <w:left w:val="none" w:sz="0" w:space="0" w:color="auto"/>
            <w:bottom w:val="none" w:sz="0" w:space="0" w:color="auto"/>
            <w:right w:val="none" w:sz="0" w:space="0" w:color="auto"/>
          </w:divBdr>
        </w:div>
        <w:div w:id="474227367">
          <w:marLeft w:val="480"/>
          <w:marRight w:val="0"/>
          <w:marTop w:val="0"/>
          <w:marBottom w:val="0"/>
          <w:divBdr>
            <w:top w:val="none" w:sz="0" w:space="0" w:color="auto"/>
            <w:left w:val="none" w:sz="0" w:space="0" w:color="auto"/>
            <w:bottom w:val="none" w:sz="0" w:space="0" w:color="auto"/>
            <w:right w:val="none" w:sz="0" w:space="0" w:color="auto"/>
          </w:divBdr>
        </w:div>
        <w:div w:id="1857957421">
          <w:marLeft w:val="480"/>
          <w:marRight w:val="0"/>
          <w:marTop w:val="0"/>
          <w:marBottom w:val="0"/>
          <w:divBdr>
            <w:top w:val="none" w:sz="0" w:space="0" w:color="auto"/>
            <w:left w:val="none" w:sz="0" w:space="0" w:color="auto"/>
            <w:bottom w:val="none" w:sz="0" w:space="0" w:color="auto"/>
            <w:right w:val="none" w:sz="0" w:space="0" w:color="auto"/>
          </w:divBdr>
        </w:div>
        <w:div w:id="2080858632">
          <w:marLeft w:val="480"/>
          <w:marRight w:val="0"/>
          <w:marTop w:val="0"/>
          <w:marBottom w:val="0"/>
          <w:divBdr>
            <w:top w:val="none" w:sz="0" w:space="0" w:color="auto"/>
            <w:left w:val="none" w:sz="0" w:space="0" w:color="auto"/>
            <w:bottom w:val="none" w:sz="0" w:space="0" w:color="auto"/>
            <w:right w:val="none" w:sz="0" w:space="0" w:color="auto"/>
          </w:divBdr>
        </w:div>
        <w:div w:id="702634445">
          <w:marLeft w:val="480"/>
          <w:marRight w:val="0"/>
          <w:marTop w:val="0"/>
          <w:marBottom w:val="0"/>
          <w:divBdr>
            <w:top w:val="none" w:sz="0" w:space="0" w:color="auto"/>
            <w:left w:val="none" w:sz="0" w:space="0" w:color="auto"/>
            <w:bottom w:val="none" w:sz="0" w:space="0" w:color="auto"/>
            <w:right w:val="none" w:sz="0" w:space="0" w:color="auto"/>
          </w:divBdr>
        </w:div>
        <w:div w:id="1066296751">
          <w:marLeft w:val="480"/>
          <w:marRight w:val="0"/>
          <w:marTop w:val="0"/>
          <w:marBottom w:val="0"/>
          <w:divBdr>
            <w:top w:val="none" w:sz="0" w:space="0" w:color="auto"/>
            <w:left w:val="none" w:sz="0" w:space="0" w:color="auto"/>
            <w:bottom w:val="none" w:sz="0" w:space="0" w:color="auto"/>
            <w:right w:val="none" w:sz="0" w:space="0" w:color="auto"/>
          </w:divBdr>
        </w:div>
        <w:div w:id="1570069571">
          <w:marLeft w:val="480"/>
          <w:marRight w:val="0"/>
          <w:marTop w:val="0"/>
          <w:marBottom w:val="0"/>
          <w:divBdr>
            <w:top w:val="none" w:sz="0" w:space="0" w:color="auto"/>
            <w:left w:val="none" w:sz="0" w:space="0" w:color="auto"/>
            <w:bottom w:val="none" w:sz="0" w:space="0" w:color="auto"/>
            <w:right w:val="none" w:sz="0" w:space="0" w:color="auto"/>
          </w:divBdr>
        </w:div>
        <w:div w:id="300813611">
          <w:marLeft w:val="480"/>
          <w:marRight w:val="0"/>
          <w:marTop w:val="0"/>
          <w:marBottom w:val="0"/>
          <w:divBdr>
            <w:top w:val="none" w:sz="0" w:space="0" w:color="auto"/>
            <w:left w:val="none" w:sz="0" w:space="0" w:color="auto"/>
            <w:bottom w:val="none" w:sz="0" w:space="0" w:color="auto"/>
            <w:right w:val="none" w:sz="0" w:space="0" w:color="auto"/>
          </w:divBdr>
        </w:div>
        <w:div w:id="1452742048">
          <w:marLeft w:val="480"/>
          <w:marRight w:val="0"/>
          <w:marTop w:val="0"/>
          <w:marBottom w:val="0"/>
          <w:divBdr>
            <w:top w:val="none" w:sz="0" w:space="0" w:color="auto"/>
            <w:left w:val="none" w:sz="0" w:space="0" w:color="auto"/>
            <w:bottom w:val="none" w:sz="0" w:space="0" w:color="auto"/>
            <w:right w:val="none" w:sz="0" w:space="0" w:color="auto"/>
          </w:divBdr>
        </w:div>
        <w:div w:id="719478760">
          <w:marLeft w:val="480"/>
          <w:marRight w:val="0"/>
          <w:marTop w:val="0"/>
          <w:marBottom w:val="0"/>
          <w:divBdr>
            <w:top w:val="none" w:sz="0" w:space="0" w:color="auto"/>
            <w:left w:val="none" w:sz="0" w:space="0" w:color="auto"/>
            <w:bottom w:val="none" w:sz="0" w:space="0" w:color="auto"/>
            <w:right w:val="none" w:sz="0" w:space="0" w:color="auto"/>
          </w:divBdr>
        </w:div>
        <w:div w:id="1609000315">
          <w:marLeft w:val="480"/>
          <w:marRight w:val="0"/>
          <w:marTop w:val="0"/>
          <w:marBottom w:val="0"/>
          <w:divBdr>
            <w:top w:val="none" w:sz="0" w:space="0" w:color="auto"/>
            <w:left w:val="none" w:sz="0" w:space="0" w:color="auto"/>
            <w:bottom w:val="none" w:sz="0" w:space="0" w:color="auto"/>
            <w:right w:val="none" w:sz="0" w:space="0" w:color="auto"/>
          </w:divBdr>
        </w:div>
        <w:div w:id="1943146326">
          <w:marLeft w:val="480"/>
          <w:marRight w:val="0"/>
          <w:marTop w:val="0"/>
          <w:marBottom w:val="0"/>
          <w:divBdr>
            <w:top w:val="none" w:sz="0" w:space="0" w:color="auto"/>
            <w:left w:val="none" w:sz="0" w:space="0" w:color="auto"/>
            <w:bottom w:val="none" w:sz="0" w:space="0" w:color="auto"/>
            <w:right w:val="none" w:sz="0" w:space="0" w:color="auto"/>
          </w:divBdr>
        </w:div>
        <w:div w:id="1914003297">
          <w:marLeft w:val="480"/>
          <w:marRight w:val="0"/>
          <w:marTop w:val="0"/>
          <w:marBottom w:val="0"/>
          <w:divBdr>
            <w:top w:val="none" w:sz="0" w:space="0" w:color="auto"/>
            <w:left w:val="none" w:sz="0" w:space="0" w:color="auto"/>
            <w:bottom w:val="none" w:sz="0" w:space="0" w:color="auto"/>
            <w:right w:val="none" w:sz="0" w:space="0" w:color="auto"/>
          </w:divBdr>
        </w:div>
        <w:div w:id="717557720">
          <w:marLeft w:val="480"/>
          <w:marRight w:val="0"/>
          <w:marTop w:val="0"/>
          <w:marBottom w:val="0"/>
          <w:divBdr>
            <w:top w:val="none" w:sz="0" w:space="0" w:color="auto"/>
            <w:left w:val="none" w:sz="0" w:space="0" w:color="auto"/>
            <w:bottom w:val="none" w:sz="0" w:space="0" w:color="auto"/>
            <w:right w:val="none" w:sz="0" w:space="0" w:color="auto"/>
          </w:divBdr>
        </w:div>
        <w:div w:id="1553692797">
          <w:marLeft w:val="480"/>
          <w:marRight w:val="0"/>
          <w:marTop w:val="0"/>
          <w:marBottom w:val="0"/>
          <w:divBdr>
            <w:top w:val="none" w:sz="0" w:space="0" w:color="auto"/>
            <w:left w:val="none" w:sz="0" w:space="0" w:color="auto"/>
            <w:bottom w:val="none" w:sz="0" w:space="0" w:color="auto"/>
            <w:right w:val="none" w:sz="0" w:space="0" w:color="auto"/>
          </w:divBdr>
        </w:div>
        <w:div w:id="248782519">
          <w:marLeft w:val="480"/>
          <w:marRight w:val="0"/>
          <w:marTop w:val="0"/>
          <w:marBottom w:val="0"/>
          <w:divBdr>
            <w:top w:val="none" w:sz="0" w:space="0" w:color="auto"/>
            <w:left w:val="none" w:sz="0" w:space="0" w:color="auto"/>
            <w:bottom w:val="none" w:sz="0" w:space="0" w:color="auto"/>
            <w:right w:val="none" w:sz="0" w:space="0" w:color="auto"/>
          </w:divBdr>
        </w:div>
        <w:div w:id="1958021207">
          <w:marLeft w:val="480"/>
          <w:marRight w:val="0"/>
          <w:marTop w:val="0"/>
          <w:marBottom w:val="0"/>
          <w:divBdr>
            <w:top w:val="none" w:sz="0" w:space="0" w:color="auto"/>
            <w:left w:val="none" w:sz="0" w:space="0" w:color="auto"/>
            <w:bottom w:val="none" w:sz="0" w:space="0" w:color="auto"/>
            <w:right w:val="none" w:sz="0" w:space="0" w:color="auto"/>
          </w:divBdr>
        </w:div>
        <w:div w:id="866065751">
          <w:marLeft w:val="480"/>
          <w:marRight w:val="0"/>
          <w:marTop w:val="0"/>
          <w:marBottom w:val="0"/>
          <w:divBdr>
            <w:top w:val="none" w:sz="0" w:space="0" w:color="auto"/>
            <w:left w:val="none" w:sz="0" w:space="0" w:color="auto"/>
            <w:bottom w:val="none" w:sz="0" w:space="0" w:color="auto"/>
            <w:right w:val="none" w:sz="0" w:space="0" w:color="auto"/>
          </w:divBdr>
        </w:div>
        <w:div w:id="709380716">
          <w:marLeft w:val="600"/>
          <w:marRight w:val="0"/>
          <w:marTop w:val="0"/>
          <w:marBottom w:val="0"/>
          <w:divBdr>
            <w:top w:val="none" w:sz="0" w:space="0" w:color="auto"/>
            <w:left w:val="none" w:sz="0" w:space="0" w:color="auto"/>
            <w:bottom w:val="none" w:sz="0" w:space="0" w:color="auto"/>
            <w:right w:val="none" w:sz="0" w:space="0" w:color="auto"/>
          </w:divBdr>
        </w:div>
        <w:div w:id="1009024527">
          <w:marLeft w:val="720"/>
          <w:marRight w:val="0"/>
          <w:marTop w:val="0"/>
          <w:marBottom w:val="0"/>
          <w:divBdr>
            <w:top w:val="none" w:sz="0" w:space="0" w:color="auto"/>
            <w:left w:val="none" w:sz="0" w:space="0" w:color="auto"/>
            <w:bottom w:val="none" w:sz="0" w:space="0" w:color="auto"/>
            <w:right w:val="none" w:sz="0" w:space="0" w:color="auto"/>
          </w:divBdr>
        </w:div>
        <w:div w:id="819661524">
          <w:marLeft w:val="480"/>
          <w:marRight w:val="0"/>
          <w:marTop w:val="0"/>
          <w:marBottom w:val="0"/>
          <w:divBdr>
            <w:top w:val="none" w:sz="0" w:space="0" w:color="auto"/>
            <w:left w:val="none" w:sz="0" w:space="0" w:color="auto"/>
            <w:bottom w:val="none" w:sz="0" w:space="0" w:color="auto"/>
            <w:right w:val="none" w:sz="0" w:space="0" w:color="auto"/>
          </w:divBdr>
        </w:div>
        <w:div w:id="1806697942">
          <w:marLeft w:val="480"/>
          <w:marRight w:val="0"/>
          <w:marTop w:val="0"/>
          <w:marBottom w:val="0"/>
          <w:divBdr>
            <w:top w:val="none" w:sz="0" w:space="0" w:color="auto"/>
            <w:left w:val="none" w:sz="0" w:space="0" w:color="auto"/>
            <w:bottom w:val="none" w:sz="0" w:space="0" w:color="auto"/>
            <w:right w:val="none" w:sz="0" w:space="0" w:color="auto"/>
          </w:divBdr>
        </w:div>
        <w:div w:id="742723601">
          <w:marLeft w:val="480"/>
          <w:marRight w:val="0"/>
          <w:marTop w:val="0"/>
          <w:marBottom w:val="0"/>
          <w:divBdr>
            <w:top w:val="none" w:sz="0" w:space="0" w:color="auto"/>
            <w:left w:val="none" w:sz="0" w:space="0" w:color="auto"/>
            <w:bottom w:val="none" w:sz="0" w:space="0" w:color="auto"/>
            <w:right w:val="none" w:sz="0" w:space="0" w:color="auto"/>
          </w:divBdr>
        </w:div>
        <w:div w:id="1995523728">
          <w:marLeft w:val="480"/>
          <w:marRight w:val="0"/>
          <w:marTop w:val="0"/>
          <w:marBottom w:val="0"/>
          <w:divBdr>
            <w:top w:val="none" w:sz="0" w:space="0" w:color="auto"/>
            <w:left w:val="none" w:sz="0" w:space="0" w:color="auto"/>
            <w:bottom w:val="none" w:sz="0" w:space="0" w:color="auto"/>
            <w:right w:val="none" w:sz="0" w:space="0" w:color="auto"/>
          </w:divBdr>
        </w:div>
        <w:div w:id="703486849">
          <w:marLeft w:val="600"/>
          <w:marRight w:val="0"/>
          <w:marTop w:val="0"/>
          <w:marBottom w:val="0"/>
          <w:divBdr>
            <w:top w:val="none" w:sz="0" w:space="0" w:color="auto"/>
            <w:left w:val="none" w:sz="0" w:space="0" w:color="auto"/>
            <w:bottom w:val="none" w:sz="0" w:space="0" w:color="auto"/>
            <w:right w:val="none" w:sz="0" w:space="0" w:color="auto"/>
          </w:divBdr>
        </w:div>
        <w:div w:id="227423338">
          <w:marLeft w:val="720"/>
          <w:marRight w:val="0"/>
          <w:marTop w:val="0"/>
          <w:marBottom w:val="0"/>
          <w:divBdr>
            <w:top w:val="none" w:sz="0" w:space="0" w:color="auto"/>
            <w:left w:val="none" w:sz="0" w:space="0" w:color="auto"/>
            <w:bottom w:val="none" w:sz="0" w:space="0" w:color="auto"/>
            <w:right w:val="none" w:sz="0" w:space="0" w:color="auto"/>
          </w:divBdr>
        </w:div>
        <w:div w:id="1455054458">
          <w:marLeft w:val="840"/>
          <w:marRight w:val="0"/>
          <w:marTop w:val="0"/>
          <w:marBottom w:val="0"/>
          <w:divBdr>
            <w:top w:val="none" w:sz="0" w:space="0" w:color="auto"/>
            <w:left w:val="none" w:sz="0" w:space="0" w:color="auto"/>
            <w:bottom w:val="none" w:sz="0" w:space="0" w:color="auto"/>
            <w:right w:val="none" w:sz="0" w:space="0" w:color="auto"/>
          </w:divBdr>
        </w:div>
        <w:div w:id="198320599">
          <w:marLeft w:val="480"/>
          <w:marRight w:val="0"/>
          <w:marTop w:val="0"/>
          <w:marBottom w:val="0"/>
          <w:divBdr>
            <w:top w:val="none" w:sz="0" w:space="0" w:color="auto"/>
            <w:left w:val="none" w:sz="0" w:space="0" w:color="auto"/>
            <w:bottom w:val="none" w:sz="0" w:space="0" w:color="auto"/>
            <w:right w:val="none" w:sz="0" w:space="0" w:color="auto"/>
          </w:divBdr>
        </w:div>
        <w:div w:id="1509129658">
          <w:marLeft w:val="480"/>
          <w:marRight w:val="0"/>
          <w:marTop w:val="0"/>
          <w:marBottom w:val="0"/>
          <w:divBdr>
            <w:top w:val="none" w:sz="0" w:space="0" w:color="auto"/>
            <w:left w:val="none" w:sz="0" w:space="0" w:color="auto"/>
            <w:bottom w:val="none" w:sz="0" w:space="0" w:color="auto"/>
            <w:right w:val="none" w:sz="0" w:space="0" w:color="auto"/>
          </w:divBdr>
        </w:div>
        <w:div w:id="1719553662">
          <w:marLeft w:val="480"/>
          <w:marRight w:val="0"/>
          <w:marTop w:val="0"/>
          <w:marBottom w:val="0"/>
          <w:divBdr>
            <w:top w:val="none" w:sz="0" w:space="0" w:color="auto"/>
            <w:left w:val="none" w:sz="0" w:space="0" w:color="auto"/>
            <w:bottom w:val="none" w:sz="0" w:space="0" w:color="auto"/>
            <w:right w:val="none" w:sz="0" w:space="0" w:color="auto"/>
          </w:divBdr>
        </w:div>
        <w:div w:id="458842019">
          <w:marLeft w:val="480"/>
          <w:marRight w:val="0"/>
          <w:marTop w:val="0"/>
          <w:marBottom w:val="0"/>
          <w:divBdr>
            <w:top w:val="none" w:sz="0" w:space="0" w:color="auto"/>
            <w:left w:val="none" w:sz="0" w:space="0" w:color="auto"/>
            <w:bottom w:val="none" w:sz="0" w:space="0" w:color="auto"/>
            <w:right w:val="none" w:sz="0" w:space="0" w:color="auto"/>
          </w:divBdr>
        </w:div>
        <w:div w:id="562184268">
          <w:marLeft w:val="480"/>
          <w:marRight w:val="0"/>
          <w:marTop w:val="0"/>
          <w:marBottom w:val="0"/>
          <w:divBdr>
            <w:top w:val="none" w:sz="0" w:space="0" w:color="auto"/>
            <w:left w:val="none" w:sz="0" w:space="0" w:color="auto"/>
            <w:bottom w:val="none" w:sz="0" w:space="0" w:color="auto"/>
            <w:right w:val="none" w:sz="0" w:space="0" w:color="auto"/>
          </w:divBdr>
        </w:div>
        <w:div w:id="822819167">
          <w:marLeft w:val="480"/>
          <w:marRight w:val="0"/>
          <w:marTop w:val="0"/>
          <w:marBottom w:val="0"/>
          <w:divBdr>
            <w:top w:val="none" w:sz="0" w:space="0" w:color="auto"/>
            <w:left w:val="none" w:sz="0" w:space="0" w:color="auto"/>
            <w:bottom w:val="none" w:sz="0" w:space="0" w:color="auto"/>
            <w:right w:val="none" w:sz="0" w:space="0" w:color="auto"/>
          </w:divBdr>
        </w:div>
        <w:div w:id="68845074">
          <w:marLeft w:val="480"/>
          <w:marRight w:val="0"/>
          <w:marTop w:val="0"/>
          <w:marBottom w:val="0"/>
          <w:divBdr>
            <w:top w:val="none" w:sz="0" w:space="0" w:color="auto"/>
            <w:left w:val="none" w:sz="0" w:space="0" w:color="auto"/>
            <w:bottom w:val="none" w:sz="0" w:space="0" w:color="auto"/>
            <w:right w:val="none" w:sz="0" w:space="0" w:color="auto"/>
          </w:divBdr>
        </w:div>
        <w:div w:id="377314269">
          <w:marLeft w:val="480"/>
          <w:marRight w:val="0"/>
          <w:marTop w:val="0"/>
          <w:marBottom w:val="0"/>
          <w:divBdr>
            <w:top w:val="none" w:sz="0" w:space="0" w:color="auto"/>
            <w:left w:val="none" w:sz="0" w:space="0" w:color="auto"/>
            <w:bottom w:val="none" w:sz="0" w:space="0" w:color="auto"/>
            <w:right w:val="none" w:sz="0" w:space="0" w:color="auto"/>
          </w:divBdr>
        </w:div>
        <w:div w:id="1111628441">
          <w:marLeft w:val="480"/>
          <w:marRight w:val="0"/>
          <w:marTop w:val="0"/>
          <w:marBottom w:val="0"/>
          <w:divBdr>
            <w:top w:val="none" w:sz="0" w:space="0" w:color="auto"/>
            <w:left w:val="none" w:sz="0" w:space="0" w:color="auto"/>
            <w:bottom w:val="none" w:sz="0" w:space="0" w:color="auto"/>
            <w:right w:val="none" w:sz="0" w:space="0" w:color="auto"/>
          </w:divBdr>
        </w:div>
        <w:div w:id="2055612799">
          <w:marLeft w:val="480"/>
          <w:marRight w:val="0"/>
          <w:marTop w:val="0"/>
          <w:marBottom w:val="0"/>
          <w:divBdr>
            <w:top w:val="none" w:sz="0" w:space="0" w:color="auto"/>
            <w:left w:val="none" w:sz="0" w:space="0" w:color="auto"/>
            <w:bottom w:val="none" w:sz="0" w:space="0" w:color="auto"/>
            <w:right w:val="none" w:sz="0" w:space="0" w:color="auto"/>
          </w:divBdr>
        </w:div>
        <w:div w:id="148834539">
          <w:marLeft w:val="480"/>
          <w:marRight w:val="0"/>
          <w:marTop w:val="0"/>
          <w:marBottom w:val="0"/>
          <w:divBdr>
            <w:top w:val="none" w:sz="0" w:space="0" w:color="auto"/>
            <w:left w:val="none" w:sz="0" w:space="0" w:color="auto"/>
            <w:bottom w:val="none" w:sz="0" w:space="0" w:color="auto"/>
            <w:right w:val="none" w:sz="0" w:space="0" w:color="auto"/>
          </w:divBdr>
        </w:div>
        <w:div w:id="726224653">
          <w:marLeft w:val="480"/>
          <w:marRight w:val="0"/>
          <w:marTop w:val="0"/>
          <w:marBottom w:val="0"/>
          <w:divBdr>
            <w:top w:val="none" w:sz="0" w:space="0" w:color="auto"/>
            <w:left w:val="none" w:sz="0" w:space="0" w:color="auto"/>
            <w:bottom w:val="none" w:sz="0" w:space="0" w:color="auto"/>
            <w:right w:val="none" w:sz="0" w:space="0" w:color="auto"/>
          </w:divBdr>
        </w:div>
        <w:div w:id="398408537">
          <w:marLeft w:val="600"/>
          <w:marRight w:val="0"/>
          <w:marTop w:val="0"/>
          <w:marBottom w:val="0"/>
          <w:divBdr>
            <w:top w:val="none" w:sz="0" w:space="0" w:color="auto"/>
            <w:left w:val="none" w:sz="0" w:space="0" w:color="auto"/>
            <w:bottom w:val="none" w:sz="0" w:space="0" w:color="auto"/>
            <w:right w:val="none" w:sz="0" w:space="0" w:color="auto"/>
          </w:divBdr>
        </w:div>
        <w:div w:id="1845897886">
          <w:marLeft w:val="600"/>
          <w:marRight w:val="0"/>
          <w:marTop w:val="0"/>
          <w:marBottom w:val="0"/>
          <w:divBdr>
            <w:top w:val="none" w:sz="0" w:space="0" w:color="auto"/>
            <w:left w:val="none" w:sz="0" w:space="0" w:color="auto"/>
            <w:bottom w:val="none" w:sz="0" w:space="0" w:color="auto"/>
            <w:right w:val="none" w:sz="0" w:space="0" w:color="auto"/>
          </w:divBdr>
        </w:div>
        <w:div w:id="1920746548">
          <w:marLeft w:val="480"/>
          <w:marRight w:val="0"/>
          <w:marTop w:val="0"/>
          <w:marBottom w:val="0"/>
          <w:divBdr>
            <w:top w:val="none" w:sz="0" w:space="0" w:color="auto"/>
            <w:left w:val="none" w:sz="0" w:space="0" w:color="auto"/>
            <w:bottom w:val="none" w:sz="0" w:space="0" w:color="auto"/>
            <w:right w:val="none" w:sz="0" w:space="0" w:color="auto"/>
          </w:divBdr>
        </w:div>
        <w:div w:id="242028635">
          <w:marLeft w:val="480"/>
          <w:marRight w:val="0"/>
          <w:marTop w:val="0"/>
          <w:marBottom w:val="0"/>
          <w:divBdr>
            <w:top w:val="none" w:sz="0" w:space="0" w:color="auto"/>
            <w:left w:val="none" w:sz="0" w:space="0" w:color="auto"/>
            <w:bottom w:val="none" w:sz="0" w:space="0" w:color="auto"/>
            <w:right w:val="none" w:sz="0" w:space="0" w:color="auto"/>
          </w:divBdr>
        </w:div>
        <w:div w:id="179010468">
          <w:marLeft w:val="600"/>
          <w:marRight w:val="0"/>
          <w:marTop w:val="0"/>
          <w:marBottom w:val="0"/>
          <w:divBdr>
            <w:top w:val="none" w:sz="0" w:space="0" w:color="auto"/>
            <w:left w:val="none" w:sz="0" w:space="0" w:color="auto"/>
            <w:bottom w:val="none" w:sz="0" w:space="0" w:color="auto"/>
            <w:right w:val="none" w:sz="0" w:space="0" w:color="auto"/>
          </w:divBdr>
        </w:div>
        <w:div w:id="1631208718">
          <w:marLeft w:val="720"/>
          <w:marRight w:val="0"/>
          <w:marTop w:val="0"/>
          <w:marBottom w:val="0"/>
          <w:divBdr>
            <w:top w:val="none" w:sz="0" w:space="0" w:color="auto"/>
            <w:left w:val="none" w:sz="0" w:space="0" w:color="auto"/>
            <w:bottom w:val="none" w:sz="0" w:space="0" w:color="auto"/>
            <w:right w:val="none" w:sz="0" w:space="0" w:color="auto"/>
          </w:divBdr>
        </w:div>
        <w:div w:id="1336877614">
          <w:marLeft w:val="840"/>
          <w:marRight w:val="0"/>
          <w:marTop w:val="0"/>
          <w:marBottom w:val="0"/>
          <w:divBdr>
            <w:top w:val="none" w:sz="0" w:space="0" w:color="auto"/>
            <w:left w:val="none" w:sz="0" w:space="0" w:color="auto"/>
            <w:bottom w:val="none" w:sz="0" w:space="0" w:color="auto"/>
            <w:right w:val="none" w:sz="0" w:space="0" w:color="auto"/>
          </w:divBdr>
        </w:div>
        <w:div w:id="1091388424">
          <w:marLeft w:val="720"/>
          <w:marRight w:val="0"/>
          <w:marTop w:val="0"/>
          <w:marBottom w:val="0"/>
          <w:divBdr>
            <w:top w:val="none" w:sz="0" w:space="0" w:color="auto"/>
            <w:left w:val="none" w:sz="0" w:space="0" w:color="auto"/>
            <w:bottom w:val="none" w:sz="0" w:space="0" w:color="auto"/>
            <w:right w:val="none" w:sz="0" w:space="0" w:color="auto"/>
          </w:divBdr>
        </w:div>
        <w:div w:id="31462942">
          <w:marLeft w:val="480"/>
          <w:marRight w:val="0"/>
          <w:marTop w:val="0"/>
          <w:marBottom w:val="0"/>
          <w:divBdr>
            <w:top w:val="none" w:sz="0" w:space="0" w:color="auto"/>
            <w:left w:val="none" w:sz="0" w:space="0" w:color="auto"/>
            <w:bottom w:val="none" w:sz="0" w:space="0" w:color="auto"/>
            <w:right w:val="none" w:sz="0" w:space="0" w:color="auto"/>
          </w:divBdr>
        </w:div>
        <w:div w:id="345640946">
          <w:marLeft w:val="480"/>
          <w:marRight w:val="0"/>
          <w:marTop w:val="0"/>
          <w:marBottom w:val="0"/>
          <w:divBdr>
            <w:top w:val="none" w:sz="0" w:space="0" w:color="auto"/>
            <w:left w:val="none" w:sz="0" w:space="0" w:color="auto"/>
            <w:bottom w:val="none" w:sz="0" w:space="0" w:color="auto"/>
            <w:right w:val="none" w:sz="0" w:space="0" w:color="auto"/>
          </w:divBdr>
        </w:div>
        <w:div w:id="1345017077">
          <w:marLeft w:val="480"/>
          <w:marRight w:val="0"/>
          <w:marTop w:val="0"/>
          <w:marBottom w:val="0"/>
          <w:divBdr>
            <w:top w:val="none" w:sz="0" w:space="0" w:color="auto"/>
            <w:left w:val="none" w:sz="0" w:space="0" w:color="auto"/>
            <w:bottom w:val="none" w:sz="0" w:space="0" w:color="auto"/>
            <w:right w:val="none" w:sz="0" w:space="0" w:color="auto"/>
          </w:divBdr>
        </w:div>
        <w:div w:id="1056202902">
          <w:marLeft w:val="600"/>
          <w:marRight w:val="0"/>
          <w:marTop w:val="0"/>
          <w:marBottom w:val="0"/>
          <w:divBdr>
            <w:top w:val="none" w:sz="0" w:space="0" w:color="auto"/>
            <w:left w:val="none" w:sz="0" w:space="0" w:color="auto"/>
            <w:bottom w:val="none" w:sz="0" w:space="0" w:color="auto"/>
            <w:right w:val="none" w:sz="0" w:space="0" w:color="auto"/>
          </w:divBdr>
        </w:div>
        <w:div w:id="135072788">
          <w:marLeft w:val="600"/>
          <w:marRight w:val="0"/>
          <w:marTop w:val="0"/>
          <w:marBottom w:val="0"/>
          <w:divBdr>
            <w:top w:val="none" w:sz="0" w:space="0" w:color="auto"/>
            <w:left w:val="none" w:sz="0" w:space="0" w:color="auto"/>
            <w:bottom w:val="none" w:sz="0" w:space="0" w:color="auto"/>
            <w:right w:val="none" w:sz="0" w:space="0" w:color="auto"/>
          </w:divBdr>
        </w:div>
        <w:div w:id="403724468">
          <w:marLeft w:val="480"/>
          <w:marRight w:val="0"/>
          <w:marTop w:val="0"/>
          <w:marBottom w:val="0"/>
          <w:divBdr>
            <w:top w:val="none" w:sz="0" w:space="0" w:color="auto"/>
            <w:left w:val="none" w:sz="0" w:space="0" w:color="auto"/>
            <w:bottom w:val="none" w:sz="0" w:space="0" w:color="auto"/>
            <w:right w:val="none" w:sz="0" w:space="0" w:color="auto"/>
          </w:divBdr>
        </w:div>
        <w:div w:id="299189008">
          <w:marLeft w:val="480"/>
          <w:marRight w:val="0"/>
          <w:marTop w:val="0"/>
          <w:marBottom w:val="0"/>
          <w:divBdr>
            <w:top w:val="none" w:sz="0" w:space="0" w:color="auto"/>
            <w:left w:val="none" w:sz="0" w:space="0" w:color="auto"/>
            <w:bottom w:val="none" w:sz="0" w:space="0" w:color="auto"/>
            <w:right w:val="none" w:sz="0" w:space="0" w:color="auto"/>
          </w:divBdr>
        </w:div>
        <w:div w:id="1336375337">
          <w:marLeft w:val="480"/>
          <w:marRight w:val="0"/>
          <w:marTop w:val="0"/>
          <w:marBottom w:val="0"/>
          <w:divBdr>
            <w:top w:val="none" w:sz="0" w:space="0" w:color="auto"/>
            <w:left w:val="none" w:sz="0" w:space="0" w:color="auto"/>
            <w:bottom w:val="none" w:sz="0" w:space="0" w:color="auto"/>
            <w:right w:val="none" w:sz="0" w:space="0" w:color="auto"/>
          </w:divBdr>
        </w:div>
        <w:div w:id="1836073567">
          <w:marLeft w:val="480"/>
          <w:marRight w:val="0"/>
          <w:marTop w:val="0"/>
          <w:marBottom w:val="0"/>
          <w:divBdr>
            <w:top w:val="none" w:sz="0" w:space="0" w:color="auto"/>
            <w:left w:val="none" w:sz="0" w:space="0" w:color="auto"/>
            <w:bottom w:val="none" w:sz="0" w:space="0" w:color="auto"/>
            <w:right w:val="none" w:sz="0" w:space="0" w:color="auto"/>
          </w:divBdr>
        </w:div>
        <w:div w:id="971788084">
          <w:marLeft w:val="240"/>
          <w:marRight w:val="0"/>
          <w:marTop w:val="0"/>
          <w:marBottom w:val="0"/>
          <w:divBdr>
            <w:top w:val="none" w:sz="0" w:space="0" w:color="auto"/>
            <w:left w:val="none" w:sz="0" w:space="0" w:color="auto"/>
            <w:bottom w:val="none" w:sz="0" w:space="0" w:color="auto"/>
            <w:right w:val="none" w:sz="0" w:space="0" w:color="auto"/>
          </w:divBdr>
        </w:div>
        <w:div w:id="375813079">
          <w:marLeft w:val="240"/>
          <w:marRight w:val="0"/>
          <w:marTop w:val="0"/>
          <w:marBottom w:val="0"/>
          <w:divBdr>
            <w:top w:val="none" w:sz="0" w:space="0" w:color="auto"/>
            <w:left w:val="none" w:sz="0" w:space="0" w:color="auto"/>
            <w:bottom w:val="none" w:sz="0" w:space="0" w:color="auto"/>
            <w:right w:val="none" w:sz="0" w:space="0" w:color="auto"/>
          </w:divBdr>
        </w:div>
        <w:div w:id="559751315">
          <w:marLeft w:val="240"/>
          <w:marRight w:val="0"/>
          <w:marTop w:val="0"/>
          <w:marBottom w:val="0"/>
          <w:divBdr>
            <w:top w:val="none" w:sz="0" w:space="0" w:color="auto"/>
            <w:left w:val="none" w:sz="0" w:space="0" w:color="auto"/>
            <w:bottom w:val="none" w:sz="0" w:space="0" w:color="auto"/>
            <w:right w:val="none" w:sz="0" w:space="0" w:color="auto"/>
          </w:divBdr>
        </w:div>
        <w:div w:id="818109950">
          <w:marLeft w:val="240"/>
          <w:marRight w:val="0"/>
          <w:marTop w:val="0"/>
          <w:marBottom w:val="0"/>
          <w:divBdr>
            <w:top w:val="none" w:sz="0" w:space="0" w:color="auto"/>
            <w:left w:val="none" w:sz="0" w:space="0" w:color="auto"/>
            <w:bottom w:val="none" w:sz="0" w:space="0" w:color="auto"/>
            <w:right w:val="none" w:sz="0" w:space="0" w:color="auto"/>
          </w:divBdr>
        </w:div>
        <w:div w:id="2013558412">
          <w:marLeft w:val="240"/>
          <w:marRight w:val="0"/>
          <w:marTop w:val="0"/>
          <w:marBottom w:val="0"/>
          <w:divBdr>
            <w:top w:val="none" w:sz="0" w:space="0" w:color="auto"/>
            <w:left w:val="none" w:sz="0" w:space="0" w:color="auto"/>
            <w:bottom w:val="none" w:sz="0" w:space="0" w:color="auto"/>
            <w:right w:val="none" w:sz="0" w:space="0" w:color="auto"/>
          </w:divBdr>
        </w:div>
        <w:div w:id="1964381446">
          <w:marLeft w:val="240"/>
          <w:marRight w:val="0"/>
          <w:marTop w:val="0"/>
          <w:marBottom w:val="0"/>
          <w:divBdr>
            <w:top w:val="none" w:sz="0" w:space="0" w:color="auto"/>
            <w:left w:val="none" w:sz="0" w:space="0" w:color="auto"/>
            <w:bottom w:val="none" w:sz="0" w:space="0" w:color="auto"/>
            <w:right w:val="none" w:sz="0" w:space="0" w:color="auto"/>
          </w:divBdr>
        </w:div>
        <w:div w:id="615991355">
          <w:marLeft w:val="240"/>
          <w:marRight w:val="0"/>
          <w:marTop w:val="0"/>
          <w:marBottom w:val="0"/>
          <w:divBdr>
            <w:top w:val="none" w:sz="0" w:space="0" w:color="auto"/>
            <w:left w:val="none" w:sz="0" w:space="0" w:color="auto"/>
            <w:bottom w:val="none" w:sz="0" w:space="0" w:color="auto"/>
            <w:right w:val="none" w:sz="0" w:space="0" w:color="auto"/>
          </w:divBdr>
        </w:div>
        <w:div w:id="359864922">
          <w:marLeft w:val="240"/>
          <w:marRight w:val="0"/>
          <w:marTop w:val="0"/>
          <w:marBottom w:val="0"/>
          <w:divBdr>
            <w:top w:val="none" w:sz="0" w:space="0" w:color="auto"/>
            <w:left w:val="none" w:sz="0" w:space="0" w:color="auto"/>
            <w:bottom w:val="none" w:sz="0" w:space="0" w:color="auto"/>
            <w:right w:val="none" w:sz="0" w:space="0" w:color="auto"/>
          </w:divBdr>
        </w:div>
        <w:div w:id="2064864479">
          <w:marLeft w:val="240"/>
          <w:marRight w:val="0"/>
          <w:marTop w:val="0"/>
          <w:marBottom w:val="0"/>
          <w:divBdr>
            <w:top w:val="none" w:sz="0" w:space="0" w:color="auto"/>
            <w:left w:val="none" w:sz="0" w:space="0" w:color="auto"/>
            <w:bottom w:val="none" w:sz="0" w:space="0" w:color="auto"/>
            <w:right w:val="none" w:sz="0" w:space="0" w:color="auto"/>
          </w:divBdr>
        </w:div>
        <w:div w:id="2126657220">
          <w:marLeft w:val="240"/>
          <w:marRight w:val="0"/>
          <w:marTop w:val="0"/>
          <w:marBottom w:val="0"/>
          <w:divBdr>
            <w:top w:val="none" w:sz="0" w:space="0" w:color="auto"/>
            <w:left w:val="none" w:sz="0" w:space="0" w:color="auto"/>
            <w:bottom w:val="none" w:sz="0" w:space="0" w:color="auto"/>
            <w:right w:val="none" w:sz="0" w:space="0" w:color="auto"/>
          </w:divBdr>
        </w:div>
        <w:div w:id="161238467">
          <w:marLeft w:val="240"/>
          <w:marRight w:val="0"/>
          <w:marTop w:val="0"/>
          <w:marBottom w:val="0"/>
          <w:divBdr>
            <w:top w:val="none" w:sz="0" w:space="0" w:color="auto"/>
            <w:left w:val="none" w:sz="0" w:space="0" w:color="auto"/>
            <w:bottom w:val="none" w:sz="0" w:space="0" w:color="auto"/>
            <w:right w:val="none" w:sz="0" w:space="0" w:color="auto"/>
          </w:divBdr>
        </w:div>
        <w:div w:id="1471896999">
          <w:marLeft w:val="240"/>
          <w:marRight w:val="0"/>
          <w:marTop w:val="0"/>
          <w:marBottom w:val="0"/>
          <w:divBdr>
            <w:top w:val="none" w:sz="0" w:space="0" w:color="auto"/>
            <w:left w:val="none" w:sz="0" w:space="0" w:color="auto"/>
            <w:bottom w:val="none" w:sz="0" w:space="0" w:color="auto"/>
            <w:right w:val="none" w:sz="0" w:space="0" w:color="auto"/>
          </w:divBdr>
        </w:div>
        <w:div w:id="100540191">
          <w:marLeft w:val="240"/>
          <w:marRight w:val="0"/>
          <w:marTop w:val="0"/>
          <w:marBottom w:val="0"/>
          <w:divBdr>
            <w:top w:val="none" w:sz="0" w:space="0" w:color="auto"/>
            <w:left w:val="none" w:sz="0" w:space="0" w:color="auto"/>
            <w:bottom w:val="none" w:sz="0" w:space="0" w:color="auto"/>
            <w:right w:val="none" w:sz="0" w:space="0" w:color="auto"/>
          </w:divBdr>
        </w:div>
        <w:div w:id="150801477">
          <w:marLeft w:val="600"/>
          <w:marRight w:val="0"/>
          <w:marTop w:val="0"/>
          <w:marBottom w:val="0"/>
          <w:divBdr>
            <w:top w:val="none" w:sz="0" w:space="0" w:color="auto"/>
            <w:left w:val="none" w:sz="0" w:space="0" w:color="auto"/>
            <w:bottom w:val="none" w:sz="0" w:space="0" w:color="auto"/>
            <w:right w:val="none" w:sz="0" w:space="0" w:color="auto"/>
          </w:divBdr>
        </w:div>
        <w:div w:id="1364015125">
          <w:marLeft w:val="480"/>
          <w:marRight w:val="0"/>
          <w:marTop w:val="0"/>
          <w:marBottom w:val="0"/>
          <w:divBdr>
            <w:top w:val="none" w:sz="0" w:space="0" w:color="auto"/>
            <w:left w:val="none" w:sz="0" w:space="0" w:color="auto"/>
            <w:bottom w:val="none" w:sz="0" w:space="0" w:color="auto"/>
            <w:right w:val="none" w:sz="0" w:space="0" w:color="auto"/>
          </w:divBdr>
        </w:div>
        <w:div w:id="230239792">
          <w:marLeft w:val="480"/>
          <w:marRight w:val="0"/>
          <w:marTop w:val="0"/>
          <w:marBottom w:val="0"/>
          <w:divBdr>
            <w:top w:val="none" w:sz="0" w:space="0" w:color="auto"/>
            <w:left w:val="none" w:sz="0" w:space="0" w:color="auto"/>
            <w:bottom w:val="none" w:sz="0" w:space="0" w:color="auto"/>
            <w:right w:val="none" w:sz="0" w:space="0" w:color="auto"/>
          </w:divBdr>
        </w:div>
        <w:div w:id="2059282208">
          <w:marLeft w:val="600"/>
          <w:marRight w:val="0"/>
          <w:marTop w:val="0"/>
          <w:marBottom w:val="0"/>
          <w:divBdr>
            <w:top w:val="none" w:sz="0" w:space="0" w:color="auto"/>
            <w:left w:val="none" w:sz="0" w:space="0" w:color="auto"/>
            <w:bottom w:val="none" w:sz="0" w:space="0" w:color="auto"/>
            <w:right w:val="none" w:sz="0" w:space="0" w:color="auto"/>
          </w:divBdr>
        </w:div>
        <w:div w:id="2015956256">
          <w:marLeft w:val="600"/>
          <w:marRight w:val="0"/>
          <w:marTop w:val="0"/>
          <w:marBottom w:val="0"/>
          <w:divBdr>
            <w:top w:val="none" w:sz="0" w:space="0" w:color="auto"/>
            <w:left w:val="none" w:sz="0" w:space="0" w:color="auto"/>
            <w:bottom w:val="none" w:sz="0" w:space="0" w:color="auto"/>
            <w:right w:val="none" w:sz="0" w:space="0" w:color="auto"/>
          </w:divBdr>
        </w:div>
        <w:div w:id="338624845">
          <w:marLeft w:val="480"/>
          <w:marRight w:val="0"/>
          <w:marTop w:val="0"/>
          <w:marBottom w:val="0"/>
          <w:divBdr>
            <w:top w:val="none" w:sz="0" w:space="0" w:color="auto"/>
            <w:left w:val="none" w:sz="0" w:space="0" w:color="auto"/>
            <w:bottom w:val="none" w:sz="0" w:space="0" w:color="auto"/>
            <w:right w:val="none" w:sz="0" w:space="0" w:color="auto"/>
          </w:divBdr>
        </w:div>
        <w:div w:id="1892501723">
          <w:marLeft w:val="480"/>
          <w:marRight w:val="0"/>
          <w:marTop w:val="0"/>
          <w:marBottom w:val="0"/>
          <w:divBdr>
            <w:top w:val="none" w:sz="0" w:space="0" w:color="auto"/>
            <w:left w:val="none" w:sz="0" w:space="0" w:color="auto"/>
            <w:bottom w:val="none" w:sz="0" w:space="0" w:color="auto"/>
            <w:right w:val="none" w:sz="0" w:space="0" w:color="auto"/>
          </w:divBdr>
        </w:div>
        <w:div w:id="2042976200">
          <w:marLeft w:val="480"/>
          <w:marRight w:val="0"/>
          <w:marTop w:val="0"/>
          <w:marBottom w:val="0"/>
          <w:divBdr>
            <w:top w:val="none" w:sz="0" w:space="0" w:color="auto"/>
            <w:left w:val="none" w:sz="0" w:space="0" w:color="auto"/>
            <w:bottom w:val="none" w:sz="0" w:space="0" w:color="auto"/>
            <w:right w:val="none" w:sz="0" w:space="0" w:color="auto"/>
          </w:divBdr>
        </w:div>
        <w:div w:id="667489697">
          <w:marLeft w:val="480"/>
          <w:marRight w:val="0"/>
          <w:marTop w:val="0"/>
          <w:marBottom w:val="0"/>
          <w:divBdr>
            <w:top w:val="none" w:sz="0" w:space="0" w:color="auto"/>
            <w:left w:val="none" w:sz="0" w:space="0" w:color="auto"/>
            <w:bottom w:val="none" w:sz="0" w:space="0" w:color="auto"/>
            <w:right w:val="none" w:sz="0" w:space="0" w:color="auto"/>
          </w:divBdr>
        </w:div>
        <w:div w:id="90128936">
          <w:marLeft w:val="240"/>
          <w:marRight w:val="0"/>
          <w:marTop w:val="0"/>
          <w:marBottom w:val="0"/>
          <w:divBdr>
            <w:top w:val="none" w:sz="0" w:space="0" w:color="auto"/>
            <w:left w:val="none" w:sz="0" w:space="0" w:color="auto"/>
            <w:bottom w:val="none" w:sz="0" w:space="0" w:color="auto"/>
            <w:right w:val="none" w:sz="0" w:space="0" w:color="auto"/>
          </w:divBdr>
        </w:div>
        <w:div w:id="77795814">
          <w:marLeft w:val="240"/>
          <w:marRight w:val="0"/>
          <w:marTop w:val="0"/>
          <w:marBottom w:val="0"/>
          <w:divBdr>
            <w:top w:val="none" w:sz="0" w:space="0" w:color="auto"/>
            <w:left w:val="none" w:sz="0" w:space="0" w:color="auto"/>
            <w:bottom w:val="none" w:sz="0" w:space="0" w:color="auto"/>
            <w:right w:val="none" w:sz="0" w:space="0" w:color="auto"/>
          </w:divBdr>
        </w:div>
        <w:div w:id="1017346075">
          <w:marLeft w:val="240"/>
          <w:marRight w:val="0"/>
          <w:marTop w:val="0"/>
          <w:marBottom w:val="0"/>
          <w:divBdr>
            <w:top w:val="none" w:sz="0" w:space="0" w:color="auto"/>
            <w:left w:val="none" w:sz="0" w:space="0" w:color="auto"/>
            <w:bottom w:val="none" w:sz="0" w:space="0" w:color="auto"/>
            <w:right w:val="none" w:sz="0" w:space="0" w:color="auto"/>
          </w:divBdr>
        </w:div>
        <w:div w:id="1139418305">
          <w:marLeft w:val="240"/>
          <w:marRight w:val="0"/>
          <w:marTop w:val="0"/>
          <w:marBottom w:val="0"/>
          <w:divBdr>
            <w:top w:val="none" w:sz="0" w:space="0" w:color="auto"/>
            <w:left w:val="none" w:sz="0" w:space="0" w:color="auto"/>
            <w:bottom w:val="none" w:sz="0" w:space="0" w:color="auto"/>
            <w:right w:val="none" w:sz="0" w:space="0" w:color="auto"/>
          </w:divBdr>
        </w:div>
        <w:div w:id="317075884">
          <w:marLeft w:val="240"/>
          <w:marRight w:val="0"/>
          <w:marTop w:val="0"/>
          <w:marBottom w:val="0"/>
          <w:divBdr>
            <w:top w:val="none" w:sz="0" w:space="0" w:color="auto"/>
            <w:left w:val="none" w:sz="0" w:space="0" w:color="auto"/>
            <w:bottom w:val="none" w:sz="0" w:space="0" w:color="auto"/>
            <w:right w:val="none" w:sz="0" w:space="0" w:color="auto"/>
          </w:divBdr>
        </w:div>
        <w:div w:id="456490841">
          <w:marLeft w:val="240"/>
          <w:marRight w:val="0"/>
          <w:marTop w:val="0"/>
          <w:marBottom w:val="0"/>
          <w:divBdr>
            <w:top w:val="none" w:sz="0" w:space="0" w:color="auto"/>
            <w:left w:val="none" w:sz="0" w:space="0" w:color="auto"/>
            <w:bottom w:val="none" w:sz="0" w:space="0" w:color="auto"/>
            <w:right w:val="none" w:sz="0" w:space="0" w:color="auto"/>
          </w:divBdr>
        </w:div>
        <w:div w:id="722296819">
          <w:marLeft w:val="240"/>
          <w:marRight w:val="0"/>
          <w:marTop w:val="0"/>
          <w:marBottom w:val="0"/>
          <w:divBdr>
            <w:top w:val="none" w:sz="0" w:space="0" w:color="auto"/>
            <w:left w:val="none" w:sz="0" w:space="0" w:color="auto"/>
            <w:bottom w:val="none" w:sz="0" w:space="0" w:color="auto"/>
            <w:right w:val="none" w:sz="0" w:space="0" w:color="auto"/>
          </w:divBdr>
        </w:div>
        <w:div w:id="451942359">
          <w:marLeft w:val="240"/>
          <w:marRight w:val="0"/>
          <w:marTop w:val="0"/>
          <w:marBottom w:val="0"/>
          <w:divBdr>
            <w:top w:val="none" w:sz="0" w:space="0" w:color="auto"/>
            <w:left w:val="none" w:sz="0" w:space="0" w:color="auto"/>
            <w:bottom w:val="none" w:sz="0" w:space="0" w:color="auto"/>
            <w:right w:val="none" w:sz="0" w:space="0" w:color="auto"/>
          </w:divBdr>
        </w:div>
        <w:div w:id="590507863">
          <w:marLeft w:val="240"/>
          <w:marRight w:val="0"/>
          <w:marTop w:val="0"/>
          <w:marBottom w:val="0"/>
          <w:divBdr>
            <w:top w:val="none" w:sz="0" w:space="0" w:color="auto"/>
            <w:left w:val="none" w:sz="0" w:space="0" w:color="auto"/>
            <w:bottom w:val="none" w:sz="0" w:space="0" w:color="auto"/>
            <w:right w:val="none" w:sz="0" w:space="0" w:color="auto"/>
          </w:divBdr>
        </w:div>
        <w:div w:id="329993525">
          <w:marLeft w:val="240"/>
          <w:marRight w:val="0"/>
          <w:marTop w:val="0"/>
          <w:marBottom w:val="0"/>
          <w:divBdr>
            <w:top w:val="none" w:sz="0" w:space="0" w:color="auto"/>
            <w:left w:val="none" w:sz="0" w:space="0" w:color="auto"/>
            <w:bottom w:val="none" w:sz="0" w:space="0" w:color="auto"/>
            <w:right w:val="none" w:sz="0" w:space="0" w:color="auto"/>
          </w:divBdr>
        </w:div>
        <w:div w:id="2036811452">
          <w:marLeft w:val="240"/>
          <w:marRight w:val="0"/>
          <w:marTop w:val="0"/>
          <w:marBottom w:val="0"/>
          <w:divBdr>
            <w:top w:val="none" w:sz="0" w:space="0" w:color="auto"/>
            <w:left w:val="none" w:sz="0" w:space="0" w:color="auto"/>
            <w:bottom w:val="none" w:sz="0" w:space="0" w:color="auto"/>
            <w:right w:val="none" w:sz="0" w:space="0" w:color="auto"/>
          </w:divBdr>
        </w:div>
        <w:div w:id="984626641">
          <w:marLeft w:val="240"/>
          <w:marRight w:val="0"/>
          <w:marTop w:val="0"/>
          <w:marBottom w:val="0"/>
          <w:divBdr>
            <w:top w:val="none" w:sz="0" w:space="0" w:color="auto"/>
            <w:left w:val="none" w:sz="0" w:space="0" w:color="auto"/>
            <w:bottom w:val="none" w:sz="0" w:space="0" w:color="auto"/>
            <w:right w:val="none" w:sz="0" w:space="0" w:color="auto"/>
          </w:divBdr>
        </w:div>
        <w:div w:id="507721029">
          <w:marLeft w:val="240"/>
          <w:marRight w:val="0"/>
          <w:marTop w:val="0"/>
          <w:marBottom w:val="0"/>
          <w:divBdr>
            <w:top w:val="none" w:sz="0" w:space="0" w:color="auto"/>
            <w:left w:val="none" w:sz="0" w:space="0" w:color="auto"/>
            <w:bottom w:val="none" w:sz="0" w:space="0" w:color="auto"/>
            <w:right w:val="none" w:sz="0" w:space="0" w:color="auto"/>
          </w:divBdr>
        </w:div>
        <w:div w:id="1120031537">
          <w:marLeft w:val="240"/>
          <w:marRight w:val="0"/>
          <w:marTop w:val="0"/>
          <w:marBottom w:val="0"/>
          <w:divBdr>
            <w:top w:val="none" w:sz="0" w:space="0" w:color="auto"/>
            <w:left w:val="none" w:sz="0" w:space="0" w:color="auto"/>
            <w:bottom w:val="none" w:sz="0" w:space="0" w:color="auto"/>
            <w:right w:val="none" w:sz="0" w:space="0" w:color="auto"/>
          </w:divBdr>
        </w:div>
        <w:div w:id="2030131922">
          <w:marLeft w:val="480"/>
          <w:marRight w:val="0"/>
          <w:marTop w:val="0"/>
          <w:marBottom w:val="0"/>
          <w:divBdr>
            <w:top w:val="none" w:sz="0" w:space="0" w:color="auto"/>
            <w:left w:val="none" w:sz="0" w:space="0" w:color="auto"/>
            <w:bottom w:val="none" w:sz="0" w:space="0" w:color="auto"/>
            <w:right w:val="none" w:sz="0" w:space="0" w:color="auto"/>
          </w:divBdr>
        </w:div>
        <w:div w:id="1512380368">
          <w:marLeft w:val="480"/>
          <w:marRight w:val="0"/>
          <w:marTop w:val="0"/>
          <w:marBottom w:val="0"/>
          <w:divBdr>
            <w:top w:val="none" w:sz="0" w:space="0" w:color="auto"/>
            <w:left w:val="none" w:sz="0" w:space="0" w:color="auto"/>
            <w:bottom w:val="none" w:sz="0" w:space="0" w:color="auto"/>
            <w:right w:val="none" w:sz="0" w:space="0" w:color="auto"/>
          </w:divBdr>
        </w:div>
        <w:div w:id="173500251">
          <w:marLeft w:val="480"/>
          <w:marRight w:val="0"/>
          <w:marTop w:val="0"/>
          <w:marBottom w:val="0"/>
          <w:divBdr>
            <w:top w:val="none" w:sz="0" w:space="0" w:color="auto"/>
            <w:left w:val="none" w:sz="0" w:space="0" w:color="auto"/>
            <w:bottom w:val="none" w:sz="0" w:space="0" w:color="auto"/>
            <w:right w:val="none" w:sz="0" w:space="0" w:color="auto"/>
          </w:divBdr>
        </w:div>
        <w:div w:id="940844776">
          <w:marLeft w:val="480"/>
          <w:marRight w:val="0"/>
          <w:marTop w:val="0"/>
          <w:marBottom w:val="0"/>
          <w:divBdr>
            <w:top w:val="none" w:sz="0" w:space="0" w:color="auto"/>
            <w:left w:val="none" w:sz="0" w:space="0" w:color="auto"/>
            <w:bottom w:val="none" w:sz="0" w:space="0" w:color="auto"/>
            <w:right w:val="none" w:sz="0" w:space="0" w:color="auto"/>
          </w:divBdr>
          <w:divsChild>
            <w:div w:id="740785996">
              <w:marLeft w:val="600"/>
              <w:marRight w:val="0"/>
              <w:marTop w:val="0"/>
              <w:marBottom w:val="0"/>
              <w:divBdr>
                <w:top w:val="none" w:sz="0" w:space="0" w:color="auto"/>
                <w:left w:val="none" w:sz="0" w:space="0" w:color="auto"/>
                <w:bottom w:val="none" w:sz="0" w:space="0" w:color="auto"/>
                <w:right w:val="none" w:sz="0" w:space="0" w:color="auto"/>
              </w:divBdr>
            </w:div>
            <w:div w:id="702485303">
              <w:marLeft w:val="720"/>
              <w:marRight w:val="0"/>
              <w:marTop w:val="0"/>
              <w:marBottom w:val="0"/>
              <w:divBdr>
                <w:top w:val="none" w:sz="0" w:space="0" w:color="auto"/>
                <w:left w:val="none" w:sz="0" w:space="0" w:color="auto"/>
                <w:bottom w:val="none" w:sz="0" w:space="0" w:color="auto"/>
                <w:right w:val="none" w:sz="0" w:space="0" w:color="auto"/>
              </w:divBdr>
            </w:div>
            <w:div w:id="681588351">
              <w:marLeft w:val="840"/>
              <w:marRight w:val="0"/>
              <w:marTop w:val="0"/>
              <w:marBottom w:val="0"/>
              <w:divBdr>
                <w:top w:val="none" w:sz="0" w:space="0" w:color="auto"/>
                <w:left w:val="none" w:sz="0" w:space="0" w:color="auto"/>
                <w:bottom w:val="none" w:sz="0" w:space="0" w:color="auto"/>
                <w:right w:val="none" w:sz="0" w:space="0" w:color="auto"/>
              </w:divBdr>
            </w:div>
          </w:divsChild>
        </w:div>
        <w:div w:id="852458442">
          <w:marLeft w:val="480"/>
          <w:marRight w:val="0"/>
          <w:marTop w:val="0"/>
          <w:marBottom w:val="0"/>
          <w:divBdr>
            <w:top w:val="none" w:sz="0" w:space="0" w:color="auto"/>
            <w:left w:val="none" w:sz="0" w:space="0" w:color="auto"/>
            <w:bottom w:val="none" w:sz="0" w:space="0" w:color="auto"/>
            <w:right w:val="none" w:sz="0" w:space="0" w:color="auto"/>
          </w:divBdr>
        </w:div>
        <w:div w:id="364184185">
          <w:marLeft w:val="480"/>
          <w:marRight w:val="0"/>
          <w:marTop w:val="0"/>
          <w:marBottom w:val="0"/>
          <w:divBdr>
            <w:top w:val="none" w:sz="0" w:space="0" w:color="auto"/>
            <w:left w:val="none" w:sz="0" w:space="0" w:color="auto"/>
            <w:bottom w:val="none" w:sz="0" w:space="0" w:color="auto"/>
            <w:right w:val="none" w:sz="0" w:space="0" w:color="auto"/>
          </w:divBdr>
        </w:div>
        <w:div w:id="1545874715">
          <w:marLeft w:val="480"/>
          <w:marRight w:val="0"/>
          <w:marTop w:val="0"/>
          <w:marBottom w:val="0"/>
          <w:divBdr>
            <w:top w:val="none" w:sz="0" w:space="0" w:color="auto"/>
            <w:left w:val="none" w:sz="0" w:space="0" w:color="auto"/>
            <w:bottom w:val="none" w:sz="0" w:space="0" w:color="auto"/>
            <w:right w:val="none" w:sz="0" w:space="0" w:color="auto"/>
          </w:divBdr>
        </w:div>
        <w:div w:id="954024466">
          <w:marLeft w:val="480"/>
          <w:marRight w:val="0"/>
          <w:marTop w:val="0"/>
          <w:marBottom w:val="0"/>
          <w:divBdr>
            <w:top w:val="none" w:sz="0" w:space="0" w:color="auto"/>
            <w:left w:val="none" w:sz="0" w:space="0" w:color="auto"/>
            <w:bottom w:val="none" w:sz="0" w:space="0" w:color="auto"/>
            <w:right w:val="none" w:sz="0" w:space="0" w:color="auto"/>
          </w:divBdr>
        </w:div>
        <w:div w:id="1021469920">
          <w:marLeft w:val="600"/>
          <w:marRight w:val="0"/>
          <w:marTop w:val="0"/>
          <w:marBottom w:val="0"/>
          <w:divBdr>
            <w:top w:val="none" w:sz="0" w:space="0" w:color="auto"/>
            <w:left w:val="none" w:sz="0" w:space="0" w:color="auto"/>
            <w:bottom w:val="none" w:sz="0" w:space="0" w:color="auto"/>
            <w:right w:val="none" w:sz="0" w:space="0" w:color="auto"/>
          </w:divBdr>
        </w:div>
        <w:div w:id="16009640">
          <w:marLeft w:val="720"/>
          <w:marRight w:val="0"/>
          <w:marTop w:val="0"/>
          <w:marBottom w:val="0"/>
          <w:divBdr>
            <w:top w:val="none" w:sz="0" w:space="0" w:color="auto"/>
            <w:left w:val="none" w:sz="0" w:space="0" w:color="auto"/>
            <w:bottom w:val="none" w:sz="0" w:space="0" w:color="auto"/>
            <w:right w:val="none" w:sz="0" w:space="0" w:color="auto"/>
          </w:divBdr>
        </w:div>
        <w:div w:id="1216165489">
          <w:marLeft w:val="480"/>
          <w:marRight w:val="0"/>
          <w:marTop w:val="0"/>
          <w:marBottom w:val="0"/>
          <w:divBdr>
            <w:top w:val="none" w:sz="0" w:space="0" w:color="auto"/>
            <w:left w:val="none" w:sz="0" w:space="0" w:color="auto"/>
            <w:bottom w:val="none" w:sz="0" w:space="0" w:color="auto"/>
            <w:right w:val="none" w:sz="0" w:space="0" w:color="auto"/>
          </w:divBdr>
        </w:div>
        <w:div w:id="2117017904">
          <w:marLeft w:val="600"/>
          <w:marRight w:val="0"/>
          <w:marTop w:val="0"/>
          <w:marBottom w:val="0"/>
          <w:divBdr>
            <w:top w:val="none" w:sz="0" w:space="0" w:color="auto"/>
            <w:left w:val="none" w:sz="0" w:space="0" w:color="auto"/>
            <w:bottom w:val="none" w:sz="0" w:space="0" w:color="auto"/>
            <w:right w:val="none" w:sz="0" w:space="0" w:color="auto"/>
          </w:divBdr>
        </w:div>
        <w:div w:id="758256244">
          <w:marLeft w:val="600"/>
          <w:marRight w:val="0"/>
          <w:marTop w:val="0"/>
          <w:marBottom w:val="0"/>
          <w:divBdr>
            <w:top w:val="none" w:sz="0" w:space="0" w:color="auto"/>
            <w:left w:val="none" w:sz="0" w:space="0" w:color="auto"/>
            <w:bottom w:val="none" w:sz="0" w:space="0" w:color="auto"/>
            <w:right w:val="none" w:sz="0" w:space="0" w:color="auto"/>
          </w:divBdr>
        </w:div>
        <w:div w:id="1976253640">
          <w:marLeft w:val="480"/>
          <w:marRight w:val="0"/>
          <w:marTop w:val="0"/>
          <w:marBottom w:val="0"/>
          <w:divBdr>
            <w:top w:val="none" w:sz="0" w:space="0" w:color="auto"/>
            <w:left w:val="none" w:sz="0" w:space="0" w:color="auto"/>
            <w:bottom w:val="none" w:sz="0" w:space="0" w:color="auto"/>
            <w:right w:val="none" w:sz="0" w:space="0" w:color="auto"/>
          </w:divBdr>
        </w:div>
        <w:div w:id="1466387931">
          <w:marLeft w:val="480"/>
          <w:marRight w:val="0"/>
          <w:marTop w:val="0"/>
          <w:marBottom w:val="0"/>
          <w:divBdr>
            <w:top w:val="none" w:sz="0" w:space="0" w:color="auto"/>
            <w:left w:val="none" w:sz="0" w:space="0" w:color="auto"/>
            <w:bottom w:val="none" w:sz="0" w:space="0" w:color="auto"/>
            <w:right w:val="none" w:sz="0" w:space="0" w:color="auto"/>
          </w:divBdr>
          <w:divsChild>
            <w:div w:id="1323896631">
              <w:marLeft w:val="600"/>
              <w:marRight w:val="0"/>
              <w:marTop w:val="0"/>
              <w:marBottom w:val="0"/>
              <w:divBdr>
                <w:top w:val="none" w:sz="0" w:space="0" w:color="auto"/>
                <w:left w:val="none" w:sz="0" w:space="0" w:color="auto"/>
                <w:bottom w:val="none" w:sz="0" w:space="0" w:color="auto"/>
                <w:right w:val="none" w:sz="0" w:space="0" w:color="auto"/>
              </w:divBdr>
            </w:div>
            <w:div w:id="1001934722">
              <w:marLeft w:val="720"/>
              <w:marRight w:val="0"/>
              <w:marTop w:val="0"/>
              <w:marBottom w:val="0"/>
              <w:divBdr>
                <w:top w:val="none" w:sz="0" w:space="0" w:color="auto"/>
                <w:left w:val="none" w:sz="0" w:space="0" w:color="auto"/>
                <w:bottom w:val="none" w:sz="0" w:space="0" w:color="auto"/>
                <w:right w:val="none" w:sz="0" w:space="0" w:color="auto"/>
              </w:divBdr>
            </w:div>
            <w:div w:id="1449545529">
              <w:marLeft w:val="840"/>
              <w:marRight w:val="0"/>
              <w:marTop w:val="0"/>
              <w:marBottom w:val="0"/>
              <w:divBdr>
                <w:top w:val="none" w:sz="0" w:space="0" w:color="auto"/>
                <w:left w:val="none" w:sz="0" w:space="0" w:color="auto"/>
                <w:bottom w:val="none" w:sz="0" w:space="0" w:color="auto"/>
                <w:right w:val="none" w:sz="0" w:space="0" w:color="auto"/>
              </w:divBdr>
            </w:div>
          </w:divsChild>
        </w:div>
        <w:div w:id="2004696151">
          <w:marLeft w:val="480"/>
          <w:marRight w:val="0"/>
          <w:marTop w:val="0"/>
          <w:marBottom w:val="0"/>
          <w:divBdr>
            <w:top w:val="none" w:sz="0" w:space="0" w:color="auto"/>
            <w:left w:val="none" w:sz="0" w:space="0" w:color="auto"/>
            <w:bottom w:val="none" w:sz="0" w:space="0" w:color="auto"/>
            <w:right w:val="none" w:sz="0" w:space="0" w:color="auto"/>
          </w:divBdr>
        </w:div>
        <w:div w:id="2085033528">
          <w:marLeft w:val="480"/>
          <w:marRight w:val="0"/>
          <w:marTop w:val="0"/>
          <w:marBottom w:val="0"/>
          <w:divBdr>
            <w:top w:val="none" w:sz="0" w:space="0" w:color="auto"/>
            <w:left w:val="none" w:sz="0" w:space="0" w:color="auto"/>
            <w:bottom w:val="none" w:sz="0" w:space="0" w:color="auto"/>
            <w:right w:val="none" w:sz="0" w:space="0" w:color="auto"/>
          </w:divBdr>
        </w:div>
        <w:div w:id="1708336123">
          <w:marLeft w:val="480"/>
          <w:marRight w:val="0"/>
          <w:marTop w:val="0"/>
          <w:marBottom w:val="0"/>
          <w:divBdr>
            <w:top w:val="none" w:sz="0" w:space="0" w:color="auto"/>
            <w:left w:val="none" w:sz="0" w:space="0" w:color="auto"/>
            <w:bottom w:val="none" w:sz="0" w:space="0" w:color="auto"/>
            <w:right w:val="none" w:sz="0" w:space="0" w:color="auto"/>
          </w:divBdr>
        </w:div>
        <w:div w:id="1989507284">
          <w:marLeft w:val="600"/>
          <w:marRight w:val="0"/>
          <w:marTop w:val="0"/>
          <w:marBottom w:val="0"/>
          <w:divBdr>
            <w:top w:val="none" w:sz="0" w:space="0" w:color="auto"/>
            <w:left w:val="none" w:sz="0" w:space="0" w:color="auto"/>
            <w:bottom w:val="none" w:sz="0" w:space="0" w:color="auto"/>
            <w:right w:val="none" w:sz="0" w:space="0" w:color="auto"/>
          </w:divBdr>
        </w:div>
        <w:div w:id="61146794">
          <w:marLeft w:val="600"/>
          <w:marRight w:val="0"/>
          <w:marTop w:val="0"/>
          <w:marBottom w:val="0"/>
          <w:divBdr>
            <w:top w:val="none" w:sz="0" w:space="0" w:color="auto"/>
            <w:left w:val="none" w:sz="0" w:space="0" w:color="auto"/>
            <w:bottom w:val="none" w:sz="0" w:space="0" w:color="auto"/>
            <w:right w:val="none" w:sz="0" w:space="0" w:color="auto"/>
          </w:divBdr>
        </w:div>
        <w:div w:id="839659260">
          <w:marLeft w:val="600"/>
          <w:marRight w:val="0"/>
          <w:marTop w:val="0"/>
          <w:marBottom w:val="0"/>
          <w:divBdr>
            <w:top w:val="none" w:sz="0" w:space="0" w:color="auto"/>
            <w:left w:val="none" w:sz="0" w:space="0" w:color="auto"/>
            <w:bottom w:val="none" w:sz="0" w:space="0" w:color="auto"/>
            <w:right w:val="none" w:sz="0" w:space="0" w:color="auto"/>
          </w:divBdr>
        </w:div>
        <w:div w:id="122357702">
          <w:marLeft w:val="600"/>
          <w:marRight w:val="0"/>
          <w:marTop w:val="0"/>
          <w:marBottom w:val="0"/>
          <w:divBdr>
            <w:top w:val="none" w:sz="0" w:space="0" w:color="auto"/>
            <w:left w:val="none" w:sz="0" w:space="0" w:color="auto"/>
            <w:bottom w:val="none" w:sz="0" w:space="0" w:color="auto"/>
            <w:right w:val="none" w:sz="0" w:space="0" w:color="auto"/>
          </w:divBdr>
        </w:div>
        <w:div w:id="335770649">
          <w:marLeft w:val="600"/>
          <w:marRight w:val="0"/>
          <w:marTop w:val="0"/>
          <w:marBottom w:val="0"/>
          <w:divBdr>
            <w:top w:val="none" w:sz="0" w:space="0" w:color="auto"/>
            <w:left w:val="none" w:sz="0" w:space="0" w:color="auto"/>
            <w:bottom w:val="none" w:sz="0" w:space="0" w:color="auto"/>
            <w:right w:val="none" w:sz="0" w:space="0" w:color="auto"/>
          </w:divBdr>
        </w:div>
        <w:div w:id="479151356">
          <w:marLeft w:val="480"/>
          <w:marRight w:val="0"/>
          <w:marTop w:val="0"/>
          <w:marBottom w:val="0"/>
          <w:divBdr>
            <w:top w:val="none" w:sz="0" w:space="0" w:color="auto"/>
            <w:left w:val="none" w:sz="0" w:space="0" w:color="auto"/>
            <w:bottom w:val="none" w:sz="0" w:space="0" w:color="auto"/>
            <w:right w:val="none" w:sz="0" w:space="0" w:color="auto"/>
          </w:divBdr>
        </w:div>
        <w:div w:id="306325974">
          <w:marLeft w:val="600"/>
          <w:marRight w:val="0"/>
          <w:marTop w:val="0"/>
          <w:marBottom w:val="0"/>
          <w:divBdr>
            <w:top w:val="none" w:sz="0" w:space="0" w:color="auto"/>
            <w:left w:val="none" w:sz="0" w:space="0" w:color="auto"/>
            <w:bottom w:val="none" w:sz="0" w:space="0" w:color="auto"/>
            <w:right w:val="none" w:sz="0" w:space="0" w:color="auto"/>
          </w:divBdr>
        </w:div>
        <w:div w:id="249199937">
          <w:marLeft w:val="720"/>
          <w:marRight w:val="0"/>
          <w:marTop w:val="0"/>
          <w:marBottom w:val="0"/>
          <w:divBdr>
            <w:top w:val="none" w:sz="0" w:space="0" w:color="auto"/>
            <w:left w:val="none" w:sz="0" w:space="0" w:color="auto"/>
            <w:bottom w:val="none" w:sz="0" w:space="0" w:color="auto"/>
            <w:right w:val="none" w:sz="0" w:space="0" w:color="auto"/>
          </w:divBdr>
        </w:div>
        <w:div w:id="1215700455">
          <w:marLeft w:val="480"/>
          <w:marRight w:val="0"/>
          <w:marTop w:val="0"/>
          <w:marBottom w:val="0"/>
          <w:divBdr>
            <w:top w:val="none" w:sz="0" w:space="0" w:color="auto"/>
            <w:left w:val="none" w:sz="0" w:space="0" w:color="auto"/>
            <w:bottom w:val="none" w:sz="0" w:space="0" w:color="auto"/>
            <w:right w:val="none" w:sz="0" w:space="0" w:color="auto"/>
          </w:divBdr>
        </w:div>
        <w:div w:id="802845924">
          <w:marLeft w:val="600"/>
          <w:marRight w:val="0"/>
          <w:marTop w:val="0"/>
          <w:marBottom w:val="0"/>
          <w:divBdr>
            <w:top w:val="none" w:sz="0" w:space="0" w:color="auto"/>
            <w:left w:val="none" w:sz="0" w:space="0" w:color="auto"/>
            <w:bottom w:val="none" w:sz="0" w:space="0" w:color="auto"/>
            <w:right w:val="none" w:sz="0" w:space="0" w:color="auto"/>
          </w:divBdr>
        </w:div>
        <w:div w:id="1879508555">
          <w:marLeft w:val="600"/>
          <w:marRight w:val="0"/>
          <w:marTop w:val="0"/>
          <w:marBottom w:val="0"/>
          <w:divBdr>
            <w:top w:val="none" w:sz="0" w:space="0" w:color="auto"/>
            <w:left w:val="none" w:sz="0" w:space="0" w:color="auto"/>
            <w:bottom w:val="none" w:sz="0" w:space="0" w:color="auto"/>
            <w:right w:val="none" w:sz="0" w:space="0" w:color="auto"/>
          </w:divBdr>
        </w:div>
        <w:div w:id="1719086860">
          <w:marLeft w:val="480"/>
          <w:marRight w:val="0"/>
          <w:marTop w:val="0"/>
          <w:marBottom w:val="0"/>
          <w:divBdr>
            <w:top w:val="none" w:sz="0" w:space="0" w:color="auto"/>
            <w:left w:val="none" w:sz="0" w:space="0" w:color="auto"/>
            <w:bottom w:val="none" w:sz="0" w:space="0" w:color="auto"/>
            <w:right w:val="none" w:sz="0" w:space="0" w:color="auto"/>
          </w:divBdr>
        </w:div>
        <w:div w:id="1767076015">
          <w:marLeft w:val="480"/>
          <w:marRight w:val="0"/>
          <w:marTop w:val="0"/>
          <w:marBottom w:val="0"/>
          <w:divBdr>
            <w:top w:val="none" w:sz="0" w:space="0" w:color="auto"/>
            <w:left w:val="none" w:sz="0" w:space="0" w:color="auto"/>
            <w:bottom w:val="none" w:sz="0" w:space="0" w:color="auto"/>
            <w:right w:val="none" w:sz="0" w:space="0" w:color="auto"/>
          </w:divBdr>
        </w:div>
        <w:div w:id="391006220">
          <w:marLeft w:val="240"/>
          <w:marRight w:val="0"/>
          <w:marTop w:val="0"/>
          <w:marBottom w:val="0"/>
          <w:divBdr>
            <w:top w:val="none" w:sz="0" w:space="0" w:color="auto"/>
            <w:left w:val="none" w:sz="0" w:space="0" w:color="auto"/>
            <w:bottom w:val="none" w:sz="0" w:space="0" w:color="auto"/>
            <w:right w:val="none" w:sz="0" w:space="0" w:color="auto"/>
          </w:divBdr>
        </w:div>
        <w:div w:id="550964168">
          <w:marLeft w:val="240"/>
          <w:marRight w:val="0"/>
          <w:marTop w:val="0"/>
          <w:marBottom w:val="0"/>
          <w:divBdr>
            <w:top w:val="none" w:sz="0" w:space="0" w:color="auto"/>
            <w:left w:val="none" w:sz="0" w:space="0" w:color="auto"/>
            <w:bottom w:val="none" w:sz="0" w:space="0" w:color="auto"/>
            <w:right w:val="none" w:sz="0" w:space="0" w:color="auto"/>
          </w:divBdr>
        </w:div>
        <w:div w:id="2132357066">
          <w:marLeft w:val="240"/>
          <w:marRight w:val="0"/>
          <w:marTop w:val="0"/>
          <w:marBottom w:val="0"/>
          <w:divBdr>
            <w:top w:val="none" w:sz="0" w:space="0" w:color="auto"/>
            <w:left w:val="none" w:sz="0" w:space="0" w:color="auto"/>
            <w:bottom w:val="none" w:sz="0" w:space="0" w:color="auto"/>
            <w:right w:val="none" w:sz="0" w:space="0" w:color="auto"/>
          </w:divBdr>
        </w:div>
        <w:div w:id="1907835862">
          <w:marLeft w:val="240"/>
          <w:marRight w:val="0"/>
          <w:marTop w:val="0"/>
          <w:marBottom w:val="0"/>
          <w:divBdr>
            <w:top w:val="none" w:sz="0" w:space="0" w:color="auto"/>
            <w:left w:val="none" w:sz="0" w:space="0" w:color="auto"/>
            <w:bottom w:val="none" w:sz="0" w:space="0" w:color="auto"/>
            <w:right w:val="none" w:sz="0" w:space="0" w:color="auto"/>
          </w:divBdr>
        </w:div>
        <w:div w:id="2000308799">
          <w:marLeft w:val="240"/>
          <w:marRight w:val="0"/>
          <w:marTop w:val="0"/>
          <w:marBottom w:val="0"/>
          <w:divBdr>
            <w:top w:val="none" w:sz="0" w:space="0" w:color="auto"/>
            <w:left w:val="none" w:sz="0" w:space="0" w:color="auto"/>
            <w:bottom w:val="none" w:sz="0" w:space="0" w:color="auto"/>
            <w:right w:val="none" w:sz="0" w:space="0" w:color="auto"/>
          </w:divBdr>
        </w:div>
        <w:div w:id="1599749358">
          <w:marLeft w:val="240"/>
          <w:marRight w:val="0"/>
          <w:marTop w:val="0"/>
          <w:marBottom w:val="0"/>
          <w:divBdr>
            <w:top w:val="none" w:sz="0" w:space="0" w:color="auto"/>
            <w:left w:val="none" w:sz="0" w:space="0" w:color="auto"/>
            <w:bottom w:val="none" w:sz="0" w:space="0" w:color="auto"/>
            <w:right w:val="none" w:sz="0" w:space="0" w:color="auto"/>
          </w:divBdr>
        </w:div>
        <w:div w:id="256132265">
          <w:marLeft w:val="240"/>
          <w:marRight w:val="0"/>
          <w:marTop w:val="0"/>
          <w:marBottom w:val="0"/>
          <w:divBdr>
            <w:top w:val="none" w:sz="0" w:space="0" w:color="auto"/>
            <w:left w:val="none" w:sz="0" w:space="0" w:color="auto"/>
            <w:bottom w:val="none" w:sz="0" w:space="0" w:color="auto"/>
            <w:right w:val="none" w:sz="0" w:space="0" w:color="auto"/>
          </w:divBdr>
        </w:div>
        <w:div w:id="1291472146">
          <w:marLeft w:val="480"/>
          <w:marRight w:val="0"/>
          <w:marTop w:val="0"/>
          <w:marBottom w:val="0"/>
          <w:divBdr>
            <w:top w:val="none" w:sz="0" w:space="0" w:color="auto"/>
            <w:left w:val="none" w:sz="0" w:space="0" w:color="auto"/>
            <w:bottom w:val="none" w:sz="0" w:space="0" w:color="auto"/>
            <w:right w:val="none" w:sz="0" w:space="0" w:color="auto"/>
          </w:divBdr>
        </w:div>
        <w:div w:id="1150095143">
          <w:marLeft w:val="480"/>
          <w:marRight w:val="0"/>
          <w:marTop w:val="0"/>
          <w:marBottom w:val="0"/>
          <w:divBdr>
            <w:top w:val="none" w:sz="0" w:space="0" w:color="auto"/>
            <w:left w:val="none" w:sz="0" w:space="0" w:color="auto"/>
            <w:bottom w:val="none" w:sz="0" w:space="0" w:color="auto"/>
            <w:right w:val="none" w:sz="0" w:space="0" w:color="auto"/>
          </w:divBdr>
        </w:div>
        <w:div w:id="1916739205">
          <w:marLeft w:val="480"/>
          <w:marRight w:val="0"/>
          <w:marTop w:val="0"/>
          <w:marBottom w:val="0"/>
          <w:divBdr>
            <w:top w:val="none" w:sz="0" w:space="0" w:color="auto"/>
            <w:left w:val="none" w:sz="0" w:space="0" w:color="auto"/>
            <w:bottom w:val="none" w:sz="0" w:space="0" w:color="auto"/>
            <w:right w:val="none" w:sz="0" w:space="0" w:color="auto"/>
          </w:divBdr>
        </w:div>
        <w:div w:id="1742478855">
          <w:marLeft w:val="480"/>
          <w:marRight w:val="0"/>
          <w:marTop w:val="0"/>
          <w:marBottom w:val="0"/>
          <w:divBdr>
            <w:top w:val="none" w:sz="0" w:space="0" w:color="auto"/>
            <w:left w:val="none" w:sz="0" w:space="0" w:color="auto"/>
            <w:bottom w:val="none" w:sz="0" w:space="0" w:color="auto"/>
            <w:right w:val="none" w:sz="0" w:space="0" w:color="auto"/>
          </w:divBdr>
        </w:div>
        <w:div w:id="1062093877">
          <w:marLeft w:val="480"/>
          <w:marRight w:val="0"/>
          <w:marTop w:val="0"/>
          <w:marBottom w:val="0"/>
          <w:divBdr>
            <w:top w:val="none" w:sz="0" w:space="0" w:color="auto"/>
            <w:left w:val="none" w:sz="0" w:space="0" w:color="auto"/>
            <w:bottom w:val="none" w:sz="0" w:space="0" w:color="auto"/>
            <w:right w:val="none" w:sz="0" w:space="0" w:color="auto"/>
          </w:divBdr>
        </w:div>
        <w:div w:id="1260411167">
          <w:marLeft w:val="480"/>
          <w:marRight w:val="0"/>
          <w:marTop w:val="0"/>
          <w:marBottom w:val="0"/>
          <w:divBdr>
            <w:top w:val="none" w:sz="0" w:space="0" w:color="auto"/>
            <w:left w:val="none" w:sz="0" w:space="0" w:color="auto"/>
            <w:bottom w:val="none" w:sz="0" w:space="0" w:color="auto"/>
            <w:right w:val="none" w:sz="0" w:space="0" w:color="auto"/>
          </w:divBdr>
        </w:div>
        <w:div w:id="384139177">
          <w:marLeft w:val="600"/>
          <w:marRight w:val="0"/>
          <w:marTop w:val="0"/>
          <w:marBottom w:val="0"/>
          <w:divBdr>
            <w:top w:val="none" w:sz="0" w:space="0" w:color="auto"/>
            <w:left w:val="none" w:sz="0" w:space="0" w:color="auto"/>
            <w:bottom w:val="none" w:sz="0" w:space="0" w:color="auto"/>
            <w:right w:val="none" w:sz="0" w:space="0" w:color="auto"/>
          </w:divBdr>
        </w:div>
        <w:div w:id="370617804">
          <w:marLeft w:val="720"/>
          <w:marRight w:val="0"/>
          <w:marTop w:val="0"/>
          <w:marBottom w:val="0"/>
          <w:divBdr>
            <w:top w:val="none" w:sz="0" w:space="0" w:color="auto"/>
            <w:left w:val="none" w:sz="0" w:space="0" w:color="auto"/>
            <w:bottom w:val="none" w:sz="0" w:space="0" w:color="auto"/>
            <w:right w:val="none" w:sz="0" w:space="0" w:color="auto"/>
          </w:divBdr>
        </w:div>
        <w:div w:id="172497651">
          <w:marLeft w:val="480"/>
          <w:marRight w:val="0"/>
          <w:marTop w:val="0"/>
          <w:marBottom w:val="0"/>
          <w:divBdr>
            <w:top w:val="none" w:sz="0" w:space="0" w:color="auto"/>
            <w:left w:val="none" w:sz="0" w:space="0" w:color="auto"/>
            <w:bottom w:val="none" w:sz="0" w:space="0" w:color="auto"/>
            <w:right w:val="none" w:sz="0" w:space="0" w:color="auto"/>
          </w:divBdr>
        </w:div>
        <w:div w:id="1051613006">
          <w:marLeft w:val="480"/>
          <w:marRight w:val="0"/>
          <w:marTop w:val="0"/>
          <w:marBottom w:val="0"/>
          <w:divBdr>
            <w:top w:val="none" w:sz="0" w:space="0" w:color="auto"/>
            <w:left w:val="none" w:sz="0" w:space="0" w:color="auto"/>
            <w:bottom w:val="none" w:sz="0" w:space="0" w:color="auto"/>
            <w:right w:val="none" w:sz="0" w:space="0" w:color="auto"/>
          </w:divBdr>
        </w:div>
        <w:div w:id="2009671418">
          <w:marLeft w:val="480"/>
          <w:marRight w:val="0"/>
          <w:marTop w:val="0"/>
          <w:marBottom w:val="0"/>
          <w:divBdr>
            <w:top w:val="none" w:sz="0" w:space="0" w:color="auto"/>
            <w:left w:val="none" w:sz="0" w:space="0" w:color="auto"/>
            <w:bottom w:val="none" w:sz="0" w:space="0" w:color="auto"/>
            <w:right w:val="none" w:sz="0" w:space="0" w:color="auto"/>
          </w:divBdr>
        </w:div>
        <w:div w:id="38944018">
          <w:marLeft w:val="600"/>
          <w:marRight w:val="0"/>
          <w:marTop w:val="0"/>
          <w:marBottom w:val="0"/>
          <w:divBdr>
            <w:top w:val="none" w:sz="0" w:space="0" w:color="auto"/>
            <w:left w:val="none" w:sz="0" w:space="0" w:color="auto"/>
            <w:bottom w:val="none" w:sz="0" w:space="0" w:color="auto"/>
            <w:right w:val="none" w:sz="0" w:space="0" w:color="auto"/>
          </w:divBdr>
        </w:div>
        <w:div w:id="2100179989">
          <w:marLeft w:val="600"/>
          <w:marRight w:val="0"/>
          <w:marTop w:val="0"/>
          <w:marBottom w:val="0"/>
          <w:divBdr>
            <w:top w:val="none" w:sz="0" w:space="0" w:color="auto"/>
            <w:left w:val="none" w:sz="0" w:space="0" w:color="auto"/>
            <w:bottom w:val="none" w:sz="0" w:space="0" w:color="auto"/>
            <w:right w:val="none" w:sz="0" w:space="0" w:color="auto"/>
          </w:divBdr>
        </w:div>
        <w:div w:id="493033648">
          <w:marLeft w:val="600"/>
          <w:marRight w:val="0"/>
          <w:marTop w:val="0"/>
          <w:marBottom w:val="0"/>
          <w:divBdr>
            <w:top w:val="none" w:sz="0" w:space="0" w:color="auto"/>
            <w:left w:val="none" w:sz="0" w:space="0" w:color="auto"/>
            <w:bottom w:val="none" w:sz="0" w:space="0" w:color="auto"/>
            <w:right w:val="none" w:sz="0" w:space="0" w:color="auto"/>
          </w:divBdr>
        </w:div>
        <w:div w:id="640647061">
          <w:marLeft w:val="600"/>
          <w:marRight w:val="0"/>
          <w:marTop w:val="0"/>
          <w:marBottom w:val="0"/>
          <w:divBdr>
            <w:top w:val="none" w:sz="0" w:space="0" w:color="auto"/>
            <w:left w:val="none" w:sz="0" w:space="0" w:color="auto"/>
            <w:bottom w:val="none" w:sz="0" w:space="0" w:color="auto"/>
            <w:right w:val="none" w:sz="0" w:space="0" w:color="auto"/>
          </w:divBdr>
        </w:div>
        <w:div w:id="729765259">
          <w:marLeft w:val="600"/>
          <w:marRight w:val="0"/>
          <w:marTop w:val="0"/>
          <w:marBottom w:val="0"/>
          <w:divBdr>
            <w:top w:val="none" w:sz="0" w:space="0" w:color="auto"/>
            <w:left w:val="none" w:sz="0" w:space="0" w:color="auto"/>
            <w:bottom w:val="none" w:sz="0" w:space="0" w:color="auto"/>
            <w:right w:val="none" w:sz="0" w:space="0" w:color="auto"/>
          </w:divBdr>
        </w:div>
        <w:div w:id="1394234671">
          <w:marLeft w:val="720"/>
          <w:marRight w:val="0"/>
          <w:marTop w:val="0"/>
          <w:marBottom w:val="0"/>
          <w:divBdr>
            <w:top w:val="none" w:sz="0" w:space="0" w:color="auto"/>
            <w:left w:val="none" w:sz="0" w:space="0" w:color="auto"/>
            <w:bottom w:val="none" w:sz="0" w:space="0" w:color="auto"/>
            <w:right w:val="none" w:sz="0" w:space="0" w:color="auto"/>
          </w:divBdr>
        </w:div>
        <w:div w:id="364984817">
          <w:marLeft w:val="840"/>
          <w:marRight w:val="0"/>
          <w:marTop w:val="0"/>
          <w:marBottom w:val="0"/>
          <w:divBdr>
            <w:top w:val="none" w:sz="0" w:space="0" w:color="auto"/>
            <w:left w:val="none" w:sz="0" w:space="0" w:color="auto"/>
            <w:bottom w:val="none" w:sz="0" w:space="0" w:color="auto"/>
            <w:right w:val="none" w:sz="0" w:space="0" w:color="auto"/>
          </w:divBdr>
        </w:div>
        <w:div w:id="2054693710">
          <w:marLeft w:val="720"/>
          <w:marRight w:val="0"/>
          <w:marTop w:val="0"/>
          <w:marBottom w:val="0"/>
          <w:divBdr>
            <w:top w:val="none" w:sz="0" w:space="0" w:color="auto"/>
            <w:left w:val="none" w:sz="0" w:space="0" w:color="auto"/>
            <w:bottom w:val="none" w:sz="0" w:space="0" w:color="auto"/>
            <w:right w:val="none" w:sz="0" w:space="0" w:color="auto"/>
          </w:divBdr>
        </w:div>
        <w:div w:id="1977101022">
          <w:marLeft w:val="480"/>
          <w:marRight w:val="0"/>
          <w:marTop w:val="0"/>
          <w:marBottom w:val="0"/>
          <w:divBdr>
            <w:top w:val="none" w:sz="0" w:space="0" w:color="auto"/>
            <w:left w:val="none" w:sz="0" w:space="0" w:color="auto"/>
            <w:bottom w:val="none" w:sz="0" w:space="0" w:color="auto"/>
            <w:right w:val="none" w:sz="0" w:space="0" w:color="auto"/>
          </w:divBdr>
        </w:div>
        <w:div w:id="657147145">
          <w:marLeft w:val="480"/>
          <w:marRight w:val="0"/>
          <w:marTop w:val="0"/>
          <w:marBottom w:val="0"/>
          <w:divBdr>
            <w:top w:val="none" w:sz="0" w:space="0" w:color="auto"/>
            <w:left w:val="none" w:sz="0" w:space="0" w:color="auto"/>
            <w:bottom w:val="none" w:sz="0" w:space="0" w:color="auto"/>
            <w:right w:val="none" w:sz="0" w:space="0" w:color="auto"/>
          </w:divBdr>
        </w:div>
        <w:div w:id="165293548">
          <w:marLeft w:val="480"/>
          <w:marRight w:val="0"/>
          <w:marTop w:val="0"/>
          <w:marBottom w:val="0"/>
          <w:divBdr>
            <w:top w:val="none" w:sz="0" w:space="0" w:color="auto"/>
            <w:left w:val="none" w:sz="0" w:space="0" w:color="auto"/>
            <w:bottom w:val="none" w:sz="0" w:space="0" w:color="auto"/>
            <w:right w:val="none" w:sz="0" w:space="0" w:color="auto"/>
          </w:divBdr>
        </w:div>
        <w:div w:id="1467434899">
          <w:marLeft w:val="480"/>
          <w:marRight w:val="0"/>
          <w:marTop w:val="0"/>
          <w:marBottom w:val="0"/>
          <w:divBdr>
            <w:top w:val="none" w:sz="0" w:space="0" w:color="auto"/>
            <w:left w:val="none" w:sz="0" w:space="0" w:color="auto"/>
            <w:bottom w:val="none" w:sz="0" w:space="0" w:color="auto"/>
            <w:right w:val="none" w:sz="0" w:space="0" w:color="auto"/>
          </w:divBdr>
        </w:div>
        <w:div w:id="391199446">
          <w:marLeft w:val="480"/>
          <w:marRight w:val="0"/>
          <w:marTop w:val="0"/>
          <w:marBottom w:val="0"/>
          <w:divBdr>
            <w:top w:val="none" w:sz="0" w:space="0" w:color="auto"/>
            <w:left w:val="none" w:sz="0" w:space="0" w:color="auto"/>
            <w:bottom w:val="none" w:sz="0" w:space="0" w:color="auto"/>
            <w:right w:val="none" w:sz="0" w:space="0" w:color="auto"/>
          </w:divBdr>
        </w:div>
        <w:div w:id="1279607580">
          <w:marLeft w:val="480"/>
          <w:marRight w:val="0"/>
          <w:marTop w:val="0"/>
          <w:marBottom w:val="0"/>
          <w:divBdr>
            <w:top w:val="none" w:sz="0" w:space="0" w:color="auto"/>
            <w:left w:val="none" w:sz="0" w:space="0" w:color="auto"/>
            <w:bottom w:val="none" w:sz="0" w:space="0" w:color="auto"/>
            <w:right w:val="none" w:sz="0" w:space="0" w:color="auto"/>
          </w:divBdr>
        </w:div>
        <w:div w:id="636569753">
          <w:marLeft w:val="600"/>
          <w:marRight w:val="0"/>
          <w:marTop w:val="0"/>
          <w:marBottom w:val="0"/>
          <w:divBdr>
            <w:top w:val="none" w:sz="0" w:space="0" w:color="auto"/>
            <w:left w:val="none" w:sz="0" w:space="0" w:color="auto"/>
            <w:bottom w:val="none" w:sz="0" w:space="0" w:color="auto"/>
            <w:right w:val="none" w:sz="0" w:space="0" w:color="auto"/>
          </w:divBdr>
        </w:div>
        <w:div w:id="835457940">
          <w:marLeft w:val="720"/>
          <w:marRight w:val="0"/>
          <w:marTop w:val="0"/>
          <w:marBottom w:val="0"/>
          <w:divBdr>
            <w:top w:val="none" w:sz="0" w:space="0" w:color="auto"/>
            <w:left w:val="none" w:sz="0" w:space="0" w:color="auto"/>
            <w:bottom w:val="none" w:sz="0" w:space="0" w:color="auto"/>
            <w:right w:val="none" w:sz="0" w:space="0" w:color="auto"/>
          </w:divBdr>
        </w:div>
        <w:div w:id="314648450">
          <w:marLeft w:val="600"/>
          <w:marRight w:val="0"/>
          <w:marTop w:val="0"/>
          <w:marBottom w:val="0"/>
          <w:divBdr>
            <w:top w:val="none" w:sz="0" w:space="0" w:color="auto"/>
            <w:left w:val="none" w:sz="0" w:space="0" w:color="auto"/>
            <w:bottom w:val="none" w:sz="0" w:space="0" w:color="auto"/>
            <w:right w:val="none" w:sz="0" w:space="0" w:color="auto"/>
          </w:divBdr>
        </w:div>
        <w:div w:id="761419285">
          <w:marLeft w:val="600"/>
          <w:marRight w:val="0"/>
          <w:marTop w:val="0"/>
          <w:marBottom w:val="0"/>
          <w:divBdr>
            <w:top w:val="none" w:sz="0" w:space="0" w:color="auto"/>
            <w:left w:val="none" w:sz="0" w:space="0" w:color="auto"/>
            <w:bottom w:val="none" w:sz="0" w:space="0" w:color="auto"/>
            <w:right w:val="none" w:sz="0" w:space="0" w:color="auto"/>
          </w:divBdr>
        </w:div>
        <w:div w:id="2101559628">
          <w:marLeft w:val="480"/>
          <w:marRight w:val="0"/>
          <w:marTop w:val="0"/>
          <w:marBottom w:val="0"/>
          <w:divBdr>
            <w:top w:val="none" w:sz="0" w:space="0" w:color="auto"/>
            <w:left w:val="none" w:sz="0" w:space="0" w:color="auto"/>
            <w:bottom w:val="none" w:sz="0" w:space="0" w:color="auto"/>
            <w:right w:val="none" w:sz="0" w:space="0" w:color="auto"/>
          </w:divBdr>
        </w:div>
        <w:div w:id="1074158237">
          <w:marLeft w:val="480"/>
          <w:marRight w:val="0"/>
          <w:marTop w:val="0"/>
          <w:marBottom w:val="0"/>
          <w:divBdr>
            <w:top w:val="none" w:sz="0" w:space="0" w:color="auto"/>
            <w:left w:val="none" w:sz="0" w:space="0" w:color="auto"/>
            <w:bottom w:val="none" w:sz="0" w:space="0" w:color="auto"/>
            <w:right w:val="none" w:sz="0" w:space="0" w:color="auto"/>
          </w:divBdr>
          <w:divsChild>
            <w:div w:id="292759146">
              <w:marLeft w:val="600"/>
              <w:marRight w:val="0"/>
              <w:marTop w:val="0"/>
              <w:marBottom w:val="0"/>
              <w:divBdr>
                <w:top w:val="none" w:sz="0" w:space="0" w:color="auto"/>
                <w:left w:val="none" w:sz="0" w:space="0" w:color="auto"/>
                <w:bottom w:val="none" w:sz="0" w:space="0" w:color="auto"/>
                <w:right w:val="none" w:sz="0" w:space="0" w:color="auto"/>
              </w:divBdr>
            </w:div>
            <w:div w:id="822699641">
              <w:marLeft w:val="720"/>
              <w:marRight w:val="0"/>
              <w:marTop w:val="0"/>
              <w:marBottom w:val="0"/>
              <w:divBdr>
                <w:top w:val="none" w:sz="0" w:space="0" w:color="auto"/>
                <w:left w:val="none" w:sz="0" w:space="0" w:color="auto"/>
                <w:bottom w:val="none" w:sz="0" w:space="0" w:color="auto"/>
                <w:right w:val="none" w:sz="0" w:space="0" w:color="auto"/>
              </w:divBdr>
            </w:div>
            <w:div w:id="1708527916">
              <w:marLeft w:val="840"/>
              <w:marRight w:val="0"/>
              <w:marTop w:val="0"/>
              <w:marBottom w:val="0"/>
              <w:divBdr>
                <w:top w:val="none" w:sz="0" w:space="0" w:color="auto"/>
                <w:left w:val="none" w:sz="0" w:space="0" w:color="auto"/>
                <w:bottom w:val="none" w:sz="0" w:space="0" w:color="auto"/>
                <w:right w:val="none" w:sz="0" w:space="0" w:color="auto"/>
              </w:divBdr>
            </w:div>
          </w:divsChild>
        </w:div>
        <w:div w:id="1251426389">
          <w:marLeft w:val="480"/>
          <w:marRight w:val="0"/>
          <w:marTop w:val="0"/>
          <w:marBottom w:val="0"/>
          <w:divBdr>
            <w:top w:val="none" w:sz="0" w:space="0" w:color="auto"/>
            <w:left w:val="none" w:sz="0" w:space="0" w:color="auto"/>
            <w:bottom w:val="none" w:sz="0" w:space="0" w:color="auto"/>
            <w:right w:val="none" w:sz="0" w:space="0" w:color="auto"/>
          </w:divBdr>
        </w:div>
        <w:div w:id="696584993">
          <w:marLeft w:val="600"/>
          <w:marRight w:val="0"/>
          <w:marTop w:val="0"/>
          <w:marBottom w:val="0"/>
          <w:divBdr>
            <w:top w:val="none" w:sz="0" w:space="0" w:color="auto"/>
            <w:left w:val="none" w:sz="0" w:space="0" w:color="auto"/>
            <w:bottom w:val="none" w:sz="0" w:space="0" w:color="auto"/>
            <w:right w:val="none" w:sz="0" w:space="0" w:color="auto"/>
          </w:divBdr>
        </w:div>
        <w:div w:id="1971007761">
          <w:marLeft w:val="600"/>
          <w:marRight w:val="0"/>
          <w:marTop w:val="0"/>
          <w:marBottom w:val="0"/>
          <w:divBdr>
            <w:top w:val="none" w:sz="0" w:space="0" w:color="auto"/>
            <w:left w:val="none" w:sz="0" w:space="0" w:color="auto"/>
            <w:bottom w:val="none" w:sz="0" w:space="0" w:color="auto"/>
            <w:right w:val="none" w:sz="0" w:space="0" w:color="auto"/>
          </w:divBdr>
        </w:div>
        <w:div w:id="1635402370">
          <w:marLeft w:val="480"/>
          <w:marRight w:val="0"/>
          <w:marTop w:val="0"/>
          <w:marBottom w:val="0"/>
          <w:divBdr>
            <w:top w:val="none" w:sz="0" w:space="0" w:color="auto"/>
            <w:left w:val="none" w:sz="0" w:space="0" w:color="auto"/>
            <w:bottom w:val="none" w:sz="0" w:space="0" w:color="auto"/>
            <w:right w:val="none" w:sz="0" w:space="0" w:color="auto"/>
          </w:divBdr>
        </w:div>
        <w:div w:id="501239417">
          <w:marLeft w:val="480"/>
          <w:marRight w:val="0"/>
          <w:marTop w:val="0"/>
          <w:marBottom w:val="0"/>
          <w:divBdr>
            <w:top w:val="none" w:sz="0" w:space="0" w:color="auto"/>
            <w:left w:val="none" w:sz="0" w:space="0" w:color="auto"/>
            <w:bottom w:val="none" w:sz="0" w:space="0" w:color="auto"/>
            <w:right w:val="none" w:sz="0" w:space="0" w:color="auto"/>
          </w:divBdr>
        </w:div>
        <w:div w:id="670446896">
          <w:marLeft w:val="480"/>
          <w:marRight w:val="0"/>
          <w:marTop w:val="0"/>
          <w:marBottom w:val="0"/>
          <w:divBdr>
            <w:top w:val="none" w:sz="0" w:space="0" w:color="auto"/>
            <w:left w:val="none" w:sz="0" w:space="0" w:color="auto"/>
            <w:bottom w:val="none" w:sz="0" w:space="0" w:color="auto"/>
            <w:right w:val="none" w:sz="0" w:space="0" w:color="auto"/>
          </w:divBdr>
        </w:div>
        <w:div w:id="2099905987">
          <w:marLeft w:val="480"/>
          <w:marRight w:val="0"/>
          <w:marTop w:val="0"/>
          <w:marBottom w:val="0"/>
          <w:divBdr>
            <w:top w:val="none" w:sz="0" w:space="0" w:color="auto"/>
            <w:left w:val="none" w:sz="0" w:space="0" w:color="auto"/>
            <w:bottom w:val="none" w:sz="0" w:space="0" w:color="auto"/>
            <w:right w:val="none" w:sz="0" w:space="0" w:color="auto"/>
          </w:divBdr>
        </w:div>
        <w:div w:id="520706290">
          <w:marLeft w:val="600"/>
          <w:marRight w:val="0"/>
          <w:marTop w:val="0"/>
          <w:marBottom w:val="0"/>
          <w:divBdr>
            <w:top w:val="none" w:sz="0" w:space="0" w:color="auto"/>
            <w:left w:val="none" w:sz="0" w:space="0" w:color="auto"/>
            <w:bottom w:val="none" w:sz="0" w:space="0" w:color="auto"/>
            <w:right w:val="none" w:sz="0" w:space="0" w:color="auto"/>
          </w:divBdr>
        </w:div>
        <w:div w:id="1373388119">
          <w:marLeft w:val="720"/>
          <w:marRight w:val="0"/>
          <w:marTop w:val="0"/>
          <w:marBottom w:val="0"/>
          <w:divBdr>
            <w:top w:val="none" w:sz="0" w:space="0" w:color="auto"/>
            <w:left w:val="none" w:sz="0" w:space="0" w:color="auto"/>
            <w:bottom w:val="none" w:sz="0" w:space="0" w:color="auto"/>
            <w:right w:val="none" w:sz="0" w:space="0" w:color="auto"/>
          </w:divBdr>
        </w:div>
        <w:div w:id="1288510272">
          <w:marLeft w:val="840"/>
          <w:marRight w:val="0"/>
          <w:marTop w:val="0"/>
          <w:marBottom w:val="0"/>
          <w:divBdr>
            <w:top w:val="none" w:sz="0" w:space="0" w:color="auto"/>
            <w:left w:val="none" w:sz="0" w:space="0" w:color="auto"/>
            <w:bottom w:val="none" w:sz="0" w:space="0" w:color="auto"/>
            <w:right w:val="none" w:sz="0" w:space="0" w:color="auto"/>
          </w:divBdr>
        </w:div>
        <w:div w:id="1936665965">
          <w:marLeft w:val="720"/>
          <w:marRight w:val="0"/>
          <w:marTop w:val="0"/>
          <w:marBottom w:val="0"/>
          <w:divBdr>
            <w:top w:val="none" w:sz="0" w:space="0" w:color="auto"/>
            <w:left w:val="none" w:sz="0" w:space="0" w:color="auto"/>
            <w:bottom w:val="none" w:sz="0" w:space="0" w:color="auto"/>
            <w:right w:val="none" w:sz="0" w:space="0" w:color="auto"/>
          </w:divBdr>
        </w:div>
        <w:div w:id="1106461418">
          <w:marLeft w:val="600"/>
          <w:marRight w:val="0"/>
          <w:marTop w:val="0"/>
          <w:marBottom w:val="0"/>
          <w:divBdr>
            <w:top w:val="none" w:sz="0" w:space="0" w:color="auto"/>
            <w:left w:val="none" w:sz="0" w:space="0" w:color="auto"/>
            <w:bottom w:val="none" w:sz="0" w:space="0" w:color="auto"/>
            <w:right w:val="none" w:sz="0" w:space="0" w:color="auto"/>
          </w:divBdr>
        </w:div>
        <w:div w:id="370568410">
          <w:marLeft w:val="600"/>
          <w:marRight w:val="0"/>
          <w:marTop w:val="0"/>
          <w:marBottom w:val="0"/>
          <w:divBdr>
            <w:top w:val="none" w:sz="0" w:space="0" w:color="auto"/>
            <w:left w:val="none" w:sz="0" w:space="0" w:color="auto"/>
            <w:bottom w:val="none" w:sz="0" w:space="0" w:color="auto"/>
            <w:right w:val="none" w:sz="0" w:space="0" w:color="auto"/>
          </w:divBdr>
        </w:div>
        <w:div w:id="106127638">
          <w:marLeft w:val="600"/>
          <w:marRight w:val="0"/>
          <w:marTop w:val="0"/>
          <w:marBottom w:val="0"/>
          <w:divBdr>
            <w:top w:val="none" w:sz="0" w:space="0" w:color="auto"/>
            <w:left w:val="none" w:sz="0" w:space="0" w:color="auto"/>
            <w:bottom w:val="none" w:sz="0" w:space="0" w:color="auto"/>
            <w:right w:val="none" w:sz="0" w:space="0" w:color="auto"/>
          </w:divBdr>
        </w:div>
        <w:div w:id="527259262">
          <w:marLeft w:val="600"/>
          <w:marRight w:val="0"/>
          <w:marTop w:val="0"/>
          <w:marBottom w:val="0"/>
          <w:divBdr>
            <w:top w:val="none" w:sz="0" w:space="0" w:color="auto"/>
            <w:left w:val="none" w:sz="0" w:space="0" w:color="auto"/>
            <w:bottom w:val="none" w:sz="0" w:space="0" w:color="auto"/>
            <w:right w:val="none" w:sz="0" w:space="0" w:color="auto"/>
          </w:divBdr>
        </w:div>
        <w:div w:id="1177773587">
          <w:marLeft w:val="480"/>
          <w:marRight w:val="0"/>
          <w:marTop w:val="0"/>
          <w:marBottom w:val="0"/>
          <w:divBdr>
            <w:top w:val="none" w:sz="0" w:space="0" w:color="auto"/>
            <w:left w:val="none" w:sz="0" w:space="0" w:color="auto"/>
            <w:bottom w:val="none" w:sz="0" w:space="0" w:color="auto"/>
            <w:right w:val="none" w:sz="0" w:space="0" w:color="auto"/>
          </w:divBdr>
        </w:div>
        <w:div w:id="2082175006">
          <w:marLeft w:val="480"/>
          <w:marRight w:val="0"/>
          <w:marTop w:val="0"/>
          <w:marBottom w:val="0"/>
          <w:divBdr>
            <w:top w:val="none" w:sz="0" w:space="0" w:color="auto"/>
            <w:left w:val="none" w:sz="0" w:space="0" w:color="auto"/>
            <w:bottom w:val="none" w:sz="0" w:space="0" w:color="auto"/>
            <w:right w:val="none" w:sz="0" w:space="0" w:color="auto"/>
          </w:divBdr>
        </w:div>
        <w:div w:id="1440905917">
          <w:marLeft w:val="600"/>
          <w:marRight w:val="0"/>
          <w:marTop w:val="0"/>
          <w:marBottom w:val="0"/>
          <w:divBdr>
            <w:top w:val="none" w:sz="0" w:space="0" w:color="auto"/>
            <w:left w:val="none" w:sz="0" w:space="0" w:color="auto"/>
            <w:bottom w:val="none" w:sz="0" w:space="0" w:color="auto"/>
            <w:right w:val="none" w:sz="0" w:space="0" w:color="auto"/>
          </w:divBdr>
        </w:div>
        <w:div w:id="1047071236">
          <w:marLeft w:val="600"/>
          <w:marRight w:val="0"/>
          <w:marTop w:val="0"/>
          <w:marBottom w:val="0"/>
          <w:divBdr>
            <w:top w:val="none" w:sz="0" w:space="0" w:color="auto"/>
            <w:left w:val="none" w:sz="0" w:space="0" w:color="auto"/>
            <w:bottom w:val="none" w:sz="0" w:space="0" w:color="auto"/>
            <w:right w:val="none" w:sz="0" w:space="0" w:color="auto"/>
          </w:divBdr>
        </w:div>
        <w:div w:id="1276063877">
          <w:marLeft w:val="480"/>
          <w:marRight w:val="0"/>
          <w:marTop w:val="0"/>
          <w:marBottom w:val="0"/>
          <w:divBdr>
            <w:top w:val="none" w:sz="0" w:space="0" w:color="auto"/>
            <w:left w:val="none" w:sz="0" w:space="0" w:color="auto"/>
            <w:bottom w:val="none" w:sz="0" w:space="0" w:color="auto"/>
            <w:right w:val="none" w:sz="0" w:space="0" w:color="auto"/>
          </w:divBdr>
        </w:div>
        <w:div w:id="1675112132">
          <w:marLeft w:val="480"/>
          <w:marRight w:val="0"/>
          <w:marTop w:val="0"/>
          <w:marBottom w:val="0"/>
          <w:divBdr>
            <w:top w:val="none" w:sz="0" w:space="0" w:color="auto"/>
            <w:left w:val="none" w:sz="0" w:space="0" w:color="auto"/>
            <w:bottom w:val="none" w:sz="0" w:space="0" w:color="auto"/>
            <w:right w:val="none" w:sz="0" w:space="0" w:color="auto"/>
          </w:divBdr>
        </w:div>
        <w:div w:id="1357467324">
          <w:marLeft w:val="480"/>
          <w:marRight w:val="0"/>
          <w:marTop w:val="0"/>
          <w:marBottom w:val="0"/>
          <w:divBdr>
            <w:top w:val="none" w:sz="0" w:space="0" w:color="auto"/>
            <w:left w:val="none" w:sz="0" w:space="0" w:color="auto"/>
            <w:bottom w:val="none" w:sz="0" w:space="0" w:color="auto"/>
            <w:right w:val="none" w:sz="0" w:space="0" w:color="auto"/>
          </w:divBdr>
        </w:div>
        <w:div w:id="881212777">
          <w:marLeft w:val="480"/>
          <w:marRight w:val="0"/>
          <w:marTop w:val="0"/>
          <w:marBottom w:val="0"/>
          <w:divBdr>
            <w:top w:val="none" w:sz="0" w:space="0" w:color="auto"/>
            <w:left w:val="none" w:sz="0" w:space="0" w:color="auto"/>
            <w:bottom w:val="none" w:sz="0" w:space="0" w:color="auto"/>
            <w:right w:val="none" w:sz="0" w:space="0" w:color="auto"/>
          </w:divBdr>
        </w:div>
        <w:div w:id="1859348649">
          <w:marLeft w:val="480"/>
          <w:marRight w:val="0"/>
          <w:marTop w:val="0"/>
          <w:marBottom w:val="0"/>
          <w:divBdr>
            <w:top w:val="none" w:sz="0" w:space="0" w:color="auto"/>
            <w:left w:val="none" w:sz="0" w:space="0" w:color="auto"/>
            <w:bottom w:val="none" w:sz="0" w:space="0" w:color="auto"/>
            <w:right w:val="none" w:sz="0" w:space="0" w:color="auto"/>
          </w:divBdr>
        </w:div>
        <w:div w:id="930770892">
          <w:marLeft w:val="480"/>
          <w:marRight w:val="0"/>
          <w:marTop w:val="0"/>
          <w:marBottom w:val="0"/>
          <w:divBdr>
            <w:top w:val="none" w:sz="0" w:space="0" w:color="auto"/>
            <w:left w:val="none" w:sz="0" w:space="0" w:color="auto"/>
            <w:bottom w:val="none" w:sz="0" w:space="0" w:color="auto"/>
            <w:right w:val="none" w:sz="0" w:space="0" w:color="auto"/>
          </w:divBdr>
        </w:div>
        <w:div w:id="431321913">
          <w:marLeft w:val="600"/>
          <w:marRight w:val="0"/>
          <w:marTop w:val="0"/>
          <w:marBottom w:val="0"/>
          <w:divBdr>
            <w:top w:val="none" w:sz="0" w:space="0" w:color="auto"/>
            <w:left w:val="none" w:sz="0" w:space="0" w:color="auto"/>
            <w:bottom w:val="none" w:sz="0" w:space="0" w:color="auto"/>
            <w:right w:val="none" w:sz="0" w:space="0" w:color="auto"/>
          </w:divBdr>
        </w:div>
        <w:div w:id="1992130079">
          <w:marLeft w:val="720"/>
          <w:marRight w:val="0"/>
          <w:marTop w:val="0"/>
          <w:marBottom w:val="0"/>
          <w:divBdr>
            <w:top w:val="none" w:sz="0" w:space="0" w:color="auto"/>
            <w:left w:val="none" w:sz="0" w:space="0" w:color="auto"/>
            <w:bottom w:val="none" w:sz="0" w:space="0" w:color="auto"/>
            <w:right w:val="none" w:sz="0" w:space="0" w:color="auto"/>
          </w:divBdr>
        </w:div>
        <w:div w:id="621884769">
          <w:marLeft w:val="480"/>
          <w:marRight w:val="0"/>
          <w:marTop w:val="0"/>
          <w:marBottom w:val="0"/>
          <w:divBdr>
            <w:top w:val="none" w:sz="0" w:space="0" w:color="auto"/>
            <w:left w:val="none" w:sz="0" w:space="0" w:color="auto"/>
            <w:bottom w:val="none" w:sz="0" w:space="0" w:color="auto"/>
            <w:right w:val="none" w:sz="0" w:space="0" w:color="auto"/>
          </w:divBdr>
        </w:div>
        <w:div w:id="1403597887">
          <w:marLeft w:val="480"/>
          <w:marRight w:val="0"/>
          <w:marTop w:val="0"/>
          <w:marBottom w:val="0"/>
          <w:divBdr>
            <w:top w:val="none" w:sz="0" w:space="0" w:color="auto"/>
            <w:left w:val="none" w:sz="0" w:space="0" w:color="auto"/>
            <w:bottom w:val="none" w:sz="0" w:space="0" w:color="auto"/>
            <w:right w:val="none" w:sz="0" w:space="0" w:color="auto"/>
          </w:divBdr>
        </w:div>
        <w:div w:id="2100443219">
          <w:marLeft w:val="480"/>
          <w:marRight w:val="0"/>
          <w:marTop w:val="0"/>
          <w:marBottom w:val="0"/>
          <w:divBdr>
            <w:top w:val="none" w:sz="0" w:space="0" w:color="auto"/>
            <w:left w:val="none" w:sz="0" w:space="0" w:color="auto"/>
            <w:bottom w:val="none" w:sz="0" w:space="0" w:color="auto"/>
            <w:right w:val="none" w:sz="0" w:space="0" w:color="auto"/>
          </w:divBdr>
        </w:div>
        <w:div w:id="1357124173">
          <w:marLeft w:val="600"/>
          <w:marRight w:val="0"/>
          <w:marTop w:val="0"/>
          <w:marBottom w:val="0"/>
          <w:divBdr>
            <w:top w:val="none" w:sz="0" w:space="0" w:color="auto"/>
            <w:left w:val="none" w:sz="0" w:space="0" w:color="auto"/>
            <w:bottom w:val="none" w:sz="0" w:space="0" w:color="auto"/>
            <w:right w:val="none" w:sz="0" w:space="0" w:color="auto"/>
          </w:divBdr>
        </w:div>
        <w:div w:id="699093349">
          <w:marLeft w:val="720"/>
          <w:marRight w:val="0"/>
          <w:marTop w:val="0"/>
          <w:marBottom w:val="0"/>
          <w:divBdr>
            <w:top w:val="none" w:sz="0" w:space="0" w:color="auto"/>
            <w:left w:val="none" w:sz="0" w:space="0" w:color="auto"/>
            <w:bottom w:val="none" w:sz="0" w:space="0" w:color="auto"/>
            <w:right w:val="none" w:sz="0" w:space="0" w:color="auto"/>
          </w:divBdr>
        </w:div>
        <w:div w:id="709233183">
          <w:marLeft w:val="240"/>
          <w:marRight w:val="0"/>
          <w:marTop w:val="0"/>
          <w:marBottom w:val="0"/>
          <w:divBdr>
            <w:top w:val="none" w:sz="0" w:space="0" w:color="auto"/>
            <w:left w:val="none" w:sz="0" w:space="0" w:color="auto"/>
            <w:bottom w:val="none" w:sz="0" w:space="0" w:color="auto"/>
            <w:right w:val="none" w:sz="0" w:space="0" w:color="auto"/>
          </w:divBdr>
        </w:div>
        <w:div w:id="1384862905">
          <w:marLeft w:val="240"/>
          <w:marRight w:val="0"/>
          <w:marTop w:val="0"/>
          <w:marBottom w:val="0"/>
          <w:divBdr>
            <w:top w:val="none" w:sz="0" w:space="0" w:color="auto"/>
            <w:left w:val="none" w:sz="0" w:space="0" w:color="auto"/>
            <w:bottom w:val="none" w:sz="0" w:space="0" w:color="auto"/>
            <w:right w:val="none" w:sz="0" w:space="0" w:color="auto"/>
          </w:divBdr>
        </w:div>
        <w:div w:id="1469935027">
          <w:marLeft w:val="240"/>
          <w:marRight w:val="0"/>
          <w:marTop w:val="0"/>
          <w:marBottom w:val="0"/>
          <w:divBdr>
            <w:top w:val="none" w:sz="0" w:space="0" w:color="auto"/>
            <w:left w:val="none" w:sz="0" w:space="0" w:color="auto"/>
            <w:bottom w:val="none" w:sz="0" w:space="0" w:color="auto"/>
            <w:right w:val="none" w:sz="0" w:space="0" w:color="auto"/>
          </w:divBdr>
        </w:div>
        <w:div w:id="578827889">
          <w:marLeft w:val="480"/>
          <w:marRight w:val="0"/>
          <w:marTop w:val="0"/>
          <w:marBottom w:val="0"/>
          <w:divBdr>
            <w:top w:val="none" w:sz="0" w:space="0" w:color="auto"/>
            <w:left w:val="none" w:sz="0" w:space="0" w:color="auto"/>
            <w:bottom w:val="none" w:sz="0" w:space="0" w:color="auto"/>
            <w:right w:val="none" w:sz="0" w:space="0" w:color="auto"/>
          </w:divBdr>
        </w:div>
        <w:div w:id="367872615">
          <w:marLeft w:val="480"/>
          <w:marRight w:val="0"/>
          <w:marTop w:val="0"/>
          <w:marBottom w:val="0"/>
          <w:divBdr>
            <w:top w:val="none" w:sz="0" w:space="0" w:color="auto"/>
            <w:left w:val="none" w:sz="0" w:space="0" w:color="auto"/>
            <w:bottom w:val="none" w:sz="0" w:space="0" w:color="auto"/>
            <w:right w:val="none" w:sz="0" w:space="0" w:color="auto"/>
          </w:divBdr>
        </w:div>
        <w:div w:id="1551261679">
          <w:marLeft w:val="480"/>
          <w:marRight w:val="0"/>
          <w:marTop w:val="0"/>
          <w:marBottom w:val="0"/>
          <w:divBdr>
            <w:top w:val="none" w:sz="0" w:space="0" w:color="auto"/>
            <w:left w:val="none" w:sz="0" w:space="0" w:color="auto"/>
            <w:bottom w:val="none" w:sz="0" w:space="0" w:color="auto"/>
            <w:right w:val="none" w:sz="0" w:space="0" w:color="auto"/>
          </w:divBdr>
        </w:div>
        <w:div w:id="314114366">
          <w:marLeft w:val="600"/>
          <w:marRight w:val="0"/>
          <w:marTop w:val="0"/>
          <w:marBottom w:val="0"/>
          <w:divBdr>
            <w:top w:val="none" w:sz="0" w:space="0" w:color="auto"/>
            <w:left w:val="none" w:sz="0" w:space="0" w:color="auto"/>
            <w:bottom w:val="none" w:sz="0" w:space="0" w:color="auto"/>
            <w:right w:val="none" w:sz="0" w:space="0" w:color="auto"/>
          </w:divBdr>
        </w:div>
        <w:div w:id="787043081">
          <w:marLeft w:val="480"/>
          <w:marRight w:val="0"/>
          <w:marTop w:val="0"/>
          <w:marBottom w:val="0"/>
          <w:divBdr>
            <w:top w:val="none" w:sz="0" w:space="0" w:color="auto"/>
            <w:left w:val="none" w:sz="0" w:space="0" w:color="auto"/>
            <w:bottom w:val="none" w:sz="0" w:space="0" w:color="auto"/>
            <w:right w:val="none" w:sz="0" w:space="0" w:color="auto"/>
          </w:divBdr>
        </w:div>
        <w:div w:id="762843635">
          <w:marLeft w:val="480"/>
          <w:marRight w:val="0"/>
          <w:marTop w:val="0"/>
          <w:marBottom w:val="0"/>
          <w:divBdr>
            <w:top w:val="none" w:sz="0" w:space="0" w:color="auto"/>
            <w:left w:val="none" w:sz="0" w:space="0" w:color="auto"/>
            <w:bottom w:val="none" w:sz="0" w:space="0" w:color="auto"/>
            <w:right w:val="none" w:sz="0" w:space="0" w:color="auto"/>
          </w:divBdr>
        </w:div>
        <w:div w:id="463280663">
          <w:marLeft w:val="600"/>
          <w:marRight w:val="0"/>
          <w:marTop w:val="0"/>
          <w:marBottom w:val="0"/>
          <w:divBdr>
            <w:top w:val="none" w:sz="0" w:space="0" w:color="auto"/>
            <w:left w:val="none" w:sz="0" w:space="0" w:color="auto"/>
            <w:bottom w:val="none" w:sz="0" w:space="0" w:color="auto"/>
            <w:right w:val="none" w:sz="0" w:space="0" w:color="auto"/>
          </w:divBdr>
        </w:div>
        <w:div w:id="1932081025">
          <w:marLeft w:val="720"/>
          <w:marRight w:val="0"/>
          <w:marTop w:val="0"/>
          <w:marBottom w:val="0"/>
          <w:divBdr>
            <w:top w:val="none" w:sz="0" w:space="0" w:color="auto"/>
            <w:left w:val="none" w:sz="0" w:space="0" w:color="auto"/>
            <w:bottom w:val="none" w:sz="0" w:space="0" w:color="auto"/>
            <w:right w:val="none" w:sz="0" w:space="0" w:color="auto"/>
          </w:divBdr>
        </w:div>
        <w:div w:id="2066178533">
          <w:marLeft w:val="840"/>
          <w:marRight w:val="0"/>
          <w:marTop w:val="0"/>
          <w:marBottom w:val="0"/>
          <w:divBdr>
            <w:top w:val="none" w:sz="0" w:space="0" w:color="auto"/>
            <w:left w:val="none" w:sz="0" w:space="0" w:color="auto"/>
            <w:bottom w:val="none" w:sz="0" w:space="0" w:color="auto"/>
            <w:right w:val="none" w:sz="0" w:space="0" w:color="auto"/>
          </w:divBdr>
        </w:div>
        <w:div w:id="875656548">
          <w:marLeft w:val="480"/>
          <w:marRight w:val="0"/>
          <w:marTop w:val="0"/>
          <w:marBottom w:val="0"/>
          <w:divBdr>
            <w:top w:val="none" w:sz="0" w:space="0" w:color="auto"/>
            <w:left w:val="none" w:sz="0" w:space="0" w:color="auto"/>
            <w:bottom w:val="none" w:sz="0" w:space="0" w:color="auto"/>
            <w:right w:val="none" w:sz="0" w:space="0" w:color="auto"/>
          </w:divBdr>
        </w:div>
        <w:div w:id="585309525">
          <w:marLeft w:val="600"/>
          <w:marRight w:val="0"/>
          <w:marTop w:val="0"/>
          <w:marBottom w:val="0"/>
          <w:divBdr>
            <w:top w:val="none" w:sz="0" w:space="0" w:color="auto"/>
            <w:left w:val="none" w:sz="0" w:space="0" w:color="auto"/>
            <w:bottom w:val="none" w:sz="0" w:space="0" w:color="auto"/>
            <w:right w:val="none" w:sz="0" w:space="0" w:color="auto"/>
          </w:divBdr>
        </w:div>
        <w:div w:id="1513109659">
          <w:marLeft w:val="480"/>
          <w:marRight w:val="0"/>
          <w:marTop w:val="0"/>
          <w:marBottom w:val="0"/>
          <w:divBdr>
            <w:top w:val="none" w:sz="0" w:space="0" w:color="auto"/>
            <w:left w:val="none" w:sz="0" w:space="0" w:color="auto"/>
            <w:bottom w:val="none" w:sz="0" w:space="0" w:color="auto"/>
            <w:right w:val="none" w:sz="0" w:space="0" w:color="auto"/>
          </w:divBdr>
        </w:div>
        <w:div w:id="723060429">
          <w:marLeft w:val="480"/>
          <w:marRight w:val="0"/>
          <w:marTop w:val="0"/>
          <w:marBottom w:val="0"/>
          <w:divBdr>
            <w:top w:val="none" w:sz="0" w:space="0" w:color="auto"/>
            <w:left w:val="none" w:sz="0" w:space="0" w:color="auto"/>
            <w:bottom w:val="none" w:sz="0" w:space="0" w:color="auto"/>
            <w:right w:val="none" w:sz="0" w:space="0" w:color="auto"/>
          </w:divBdr>
        </w:div>
        <w:div w:id="8988817">
          <w:marLeft w:val="600"/>
          <w:marRight w:val="0"/>
          <w:marTop w:val="0"/>
          <w:marBottom w:val="0"/>
          <w:divBdr>
            <w:top w:val="none" w:sz="0" w:space="0" w:color="auto"/>
            <w:left w:val="none" w:sz="0" w:space="0" w:color="auto"/>
            <w:bottom w:val="none" w:sz="0" w:space="0" w:color="auto"/>
            <w:right w:val="none" w:sz="0" w:space="0" w:color="auto"/>
          </w:divBdr>
        </w:div>
        <w:div w:id="1190296305">
          <w:marLeft w:val="480"/>
          <w:marRight w:val="0"/>
          <w:marTop w:val="0"/>
          <w:marBottom w:val="0"/>
          <w:divBdr>
            <w:top w:val="none" w:sz="0" w:space="0" w:color="auto"/>
            <w:left w:val="none" w:sz="0" w:space="0" w:color="auto"/>
            <w:bottom w:val="none" w:sz="0" w:space="0" w:color="auto"/>
            <w:right w:val="none" w:sz="0" w:space="0" w:color="auto"/>
          </w:divBdr>
        </w:div>
        <w:div w:id="640502939">
          <w:marLeft w:val="600"/>
          <w:marRight w:val="0"/>
          <w:marTop w:val="0"/>
          <w:marBottom w:val="0"/>
          <w:divBdr>
            <w:top w:val="none" w:sz="0" w:space="0" w:color="auto"/>
            <w:left w:val="none" w:sz="0" w:space="0" w:color="auto"/>
            <w:bottom w:val="none" w:sz="0" w:space="0" w:color="auto"/>
            <w:right w:val="none" w:sz="0" w:space="0" w:color="auto"/>
          </w:divBdr>
        </w:div>
        <w:div w:id="84494851">
          <w:marLeft w:val="720"/>
          <w:marRight w:val="0"/>
          <w:marTop w:val="0"/>
          <w:marBottom w:val="0"/>
          <w:divBdr>
            <w:top w:val="none" w:sz="0" w:space="0" w:color="auto"/>
            <w:left w:val="none" w:sz="0" w:space="0" w:color="auto"/>
            <w:bottom w:val="none" w:sz="0" w:space="0" w:color="auto"/>
            <w:right w:val="none" w:sz="0" w:space="0" w:color="auto"/>
          </w:divBdr>
        </w:div>
        <w:div w:id="1680814825">
          <w:marLeft w:val="240"/>
          <w:marRight w:val="0"/>
          <w:marTop w:val="0"/>
          <w:marBottom w:val="0"/>
          <w:divBdr>
            <w:top w:val="none" w:sz="0" w:space="0" w:color="auto"/>
            <w:left w:val="none" w:sz="0" w:space="0" w:color="auto"/>
            <w:bottom w:val="none" w:sz="0" w:space="0" w:color="auto"/>
            <w:right w:val="none" w:sz="0" w:space="0" w:color="auto"/>
          </w:divBdr>
        </w:div>
        <w:div w:id="931930822">
          <w:marLeft w:val="240"/>
          <w:marRight w:val="0"/>
          <w:marTop w:val="0"/>
          <w:marBottom w:val="0"/>
          <w:divBdr>
            <w:top w:val="none" w:sz="0" w:space="0" w:color="auto"/>
            <w:left w:val="none" w:sz="0" w:space="0" w:color="auto"/>
            <w:bottom w:val="none" w:sz="0" w:space="0" w:color="auto"/>
            <w:right w:val="none" w:sz="0" w:space="0" w:color="auto"/>
          </w:divBdr>
        </w:div>
        <w:div w:id="671419365">
          <w:marLeft w:val="480"/>
          <w:marRight w:val="0"/>
          <w:marTop w:val="0"/>
          <w:marBottom w:val="0"/>
          <w:divBdr>
            <w:top w:val="none" w:sz="0" w:space="0" w:color="auto"/>
            <w:left w:val="none" w:sz="0" w:space="0" w:color="auto"/>
            <w:bottom w:val="none" w:sz="0" w:space="0" w:color="auto"/>
            <w:right w:val="none" w:sz="0" w:space="0" w:color="auto"/>
          </w:divBdr>
        </w:div>
        <w:div w:id="1733845630">
          <w:marLeft w:val="480"/>
          <w:marRight w:val="0"/>
          <w:marTop w:val="0"/>
          <w:marBottom w:val="0"/>
          <w:divBdr>
            <w:top w:val="none" w:sz="0" w:space="0" w:color="auto"/>
            <w:left w:val="none" w:sz="0" w:space="0" w:color="auto"/>
            <w:bottom w:val="none" w:sz="0" w:space="0" w:color="auto"/>
            <w:right w:val="none" w:sz="0" w:space="0" w:color="auto"/>
          </w:divBdr>
        </w:div>
        <w:div w:id="563299031">
          <w:marLeft w:val="600"/>
          <w:marRight w:val="0"/>
          <w:marTop w:val="0"/>
          <w:marBottom w:val="0"/>
          <w:divBdr>
            <w:top w:val="none" w:sz="0" w:space="0" w:color="auto"/>
            <w:left w:val="none" w:sz="0" w:space="0" w:color="auto"/>
            <w:bottom w:val="none" w:sz="0" w:space="0" w:color="auto"/>
            <w:right w:val="none" w:sz="0" w:space="0" w:color="auto"/>
          </w:divBdr>
        </w:div>
        <w:div w:id="1266572851">
          <w:marLeft w:val="720"/>
          <w:marRight w:val="0"/>
          <w:marTop w:val="0"/>
          <w:marBottom w:val="0"/>
          <w:divBdr>
            <w:top w:val="none" w:sz="0" w:space="0" w:color="auto"/>
            <w:left w:val="none" w:sz="0" w:space="0" w:color="auto"/>
            <w:bottom w:val="none" w:sz="0" w:space="0" w:color="auto"/>
            <w:right w:val="none" w:sz="0" w:space="0" w:color="auto"/>
          </w:divBdr>
        </w:div>
        <w:div w:id="1681815912">
          <w:marLeft w:val="480"/>
          <w:marRight w:val="0"/>
          <w:marTop w:val="0"/>
          <w:marBottom w:val="0"/>
          <w:divBdr>
            <w:top w:val="none" w:sz="0" w:space="0" w:color="auto"/>
            <w:left w:val="none" w:sz="0" w:space="0" w:color="auto"/>
            <w:bottom w:val="none" w:sz="0" w:space="0" w:color="auto"/>
            <w:right w:val="none" w:sz="0" w:space="0" w:color="auto"/>
          </w:divBdr>
        </w:div>
        <w:div w:id="896206924">
          <w:marLeft w:val="600"/>
          <w:marRight w:val="0"/>
          <w:marTop w:val="0"/>
          <w:marBottom w:val="0"/>
          <w:divBdr>
            <w:top w:val="none" w:sz="0" w:space="0" w:color="auto"/>
            <w:left w:val="none" w:sz="0" w:space="0" w:color="auto"/>
            <w:bottom w:val="none" w:sz="0" w:space="0" w:color="auto"/>
            <w:right w:val="none" w:sz="0" w:space="0" w:color="auto"/>
          </w:divBdr>
        </w:div>
        <w:div w:id="1352682285">
          <w:marLeft w:val="720"/>
          <w:marRight w:val="0"/>
          <w:marTop w:val="0"/>
          <w:marBottom w:val="0"/>
          <w:divBdr>
            <w:top w:val="none" w:sz="0" w:space="0" w:color="auto"/>
            <w:left w:val="none" w:sz="0" w:space="0" w:color="auto"/>
            <w:bottom w:val="none" w:sz="0" w:space="0" w:color="auto"/>
            <w:right w:val="none" w:sz="0" w:space="0" w:color="auto"/>
          </w:divBdr>
        </w:div>
        <w:div w:id="1162502735">
          <w:marLeft w:val="480"/>
          <w:marRight w:val="0"/>
          <w:marTop w:val="0"/>
          <w:marBottom w:val="0"/>
          <w:divBdr>
            <w:top w:val="none" w:sz="0" w:space="0" w:color="auto"/>
            <w:left w:val="none" w:sz="0" w:space="0" w:color="auto"/>
            <w:bottom w:val="none" w:sz="0" w:space="0" w:color="auto"/>
            <w:right w:val="none" w:sz="0" w:space="0" w:color="auto"/>
          </w:divBdr>
        </w:div>
        <w:div w:id="569272990">
          <w:marLeft w:val="480"/>
          <w:marRight w:val="0"/>
          <w:marTop w:val="0"/>
          <w:marBottom w:val="0"/>
          <w:divBdr>
            <w:top w:val="none" w:sz="0" w:space="0" w:color="auto"/>
            <w:left w:val="none" w:sz="0" w:space="0" w:color="auto"/>
            <w:bottom w:val="none" w:sz="0" w:space="0" w:color="auto"/>
            <w:right w:val="none" w:sz="0" w:space="0" w:color="auto"/>
          </w:divBdr>
        </w:div>
        <w:div w:id="1478767784">
          <w:marLeft w:val="480"/>
          <w:marRight w:val="0"/>
          <w:marTop w:val="0"/>
          <w:marBottom w:val="0"/>
          <w:divBdr>
            <w:top w:val="none" w:sz="0" w:space="0" w:color="auto"/>
            <w:left w:val="none" w:sz="0" w:space="0" w:color="auto"/>
            <w:bottom w:val="none" w:sz="0" w:space="0" w:color="auto"/>
            <w:right w:val="none" w:sz="0" w:space="0" w:color="auto"/>
          </w:divBdr>
        </w:div>
        <w:div w:id="595481483">
          <w:marLeft w:val="480"/>
          <w:marRight w:val="0"/>
          <w:marTop w:val="0"/>
          <w:marBottom w:val="0"/>
          <w:divBdr>
            <w:top w:val="none" w:sz="0" w:space="0" w:color="auto"/>
            <w:left w:val="none" w:sz="0" w:space="0" w:color="auto"/>
            <w:bottom w:val="none" w:sz="0" w:space="0" w:color="auto"/>
            <w:right w:val="none" w:sz="0" w:space="0" w:color="auto"/>
          </w:divBdr>
        </w:div>
        <w:div w:id="313606547">
          <w:marLeft w:val="600"/>
          <w:marRight w:val="0"/>
          <w:marTop w:val="0"/>
          <w:marBottom w:val="0"/>
          <w:divBdr>
            <w:top w:val="none" w:sz="0" w:space="0" w:color="auto"/>
            <w:left w:val="none" w:sz="0" w:space="0" w:color="auto"/>
            <w:bottom w:val="none" w:sz="0" w:space="0" w:color="auto"/>
            <w:right w:val="none" w:sz="0" w:space="0" w:color="auto"/>
          </w:divBdr>
        </w:div>
        <w:div w:id="1174221563">
          <w:marLeft w:val="720"/>
          <w:marRight w:val="0"/>
          <w:marTop w:val="0"/>
          <w:marBottom w:val="0"/>
          <w:divBdr>
            <w:top w:val="none" w:sz="0" w:space="0" w:color="auto"/>
            <w:left w:val="none" w:sz="0" w:space="0" w:color="auto"/>
            <w:bottom w:val="none" w:sz="0" w:space="0" w:color="auto"/>
            <w:right w:val="none" w:sz="0" w:space="0" w:color="auto"/>
          </w:divBdr>
        </w:div>
        <w:div w:id="1305088648">
          <w:marLeft w:val="840"/>
          <w:marRight w:val="0"/>
          <w:marTop w:val="0"/>
          <w:marBottom w:val="0"/>
          <w:divBdr>
            <w:top w:val="none" w:sz="0" w:space="0" w:color="auto"/>
            <w:left w:val="none" w:sz="0" w:space="0" w:color="auto"/>
            <w:bottom w:val="none" w:sz="0" w:space="0" w:color="auto"/>
            <w:right w:val="none" w:sz="0" w:space="0" w:color="auto"/>
          </w:divBdr>
        </w:div>
        <w:div w:id="1871910846">
          <w:marLeft w:val="480"/>
          <w:marRight w:val="0"/>
          <w:marTop w:val="0"/>
          <w:marBottom w:val="0"/>
          <w:divBdr>
            <w:top w:val="none" w:sz="0" w:space="0" w:color="auto"/>
            <w:left w:val="none" w:sz="0" w:space="0" w:color="auto"/>
            <w:bottom w:val="none" w:sz="0" w:space="0" w:color="auto"/>
            <w:right w:val="none" w:sz="0" w:space="0" w:color="auto"/>
          </w:divBdr>
        </w:div>
        <w:div w:id="1349138176">
          <w:marLeft w:val="480"/>
          <w:marRight w:val="0"/>
          <w:marTop w:val="0"/>
          <w:marBottom w:val="0"/>
          <w:divBdr>
            <w:top w:val="none" w:sz="0" w:space="0" w:color="auto"/>
            <w:left w:val="none" w:sz="0" w:space="0" w:color="auto"/>
            <w:bottom w:val="none" w:sz="0" w:space="0" w:color="auto"/>
            <w:right w:val="none" w:sz="0" w:space="0" w:color="auto"/>
          </w:divBdr>
        </w:div>
        <w:div w:id="1106924537">
          <w:marLeft w:val="600"/>
          <w:marRight w:val="0"/>
          <w:marTop w:val="0"/>
          <w:marBottom w:val="0"/>
          <w:divBdr>
            <w:top w:val="none" w:sz="0" w:space="0" w:color="auto"/>
            <w:left w:val="none" w:sz="0" w:space="0" w:color="auto"/>
            <w:bottom w:val="none" w:sz="0" w:space="0" w:color="auto"/>
            <w:right w:val="none" w:sz="0" w:space="0" w:color="auto"/>
          </w:divBdr>
        </w:div>
        <w:div w:id="544755174">
          <w:marLeft w:val="480"/>
          <w:marRight w:val="0"/>
          <w:marTop w:val="0"/>
          <w:marBottom w:val="0"/>
          <w:divBdr>
            <w:top w:val="none" w:sz="0" w:space="0" w:color="auto"/>
            <w:left w:val="none" w:sz="0" w:space="0" w:color="auto"/>
            <w:bottom w:val="none" w:sz="0" w:space="0" w:color="auto"/>
            <w:right w:val="none" w:sz="0" w:space="0" w:color="auto"/>
          </w:divBdr>
        </w:div>
        <w:div w:id="265115583">
          <w:marLeft w:val="480"/>
          <w:marRight w:val="0"/>
          <w:marTop w:val="0"/>
          <w:marBottom w:val="0"/>
          <w:divBdr>
            <w:top w:val="none" w:sz="0" w:space="0" w:color="auto"/>
            <w:left w:val="none" w:sz="0" w:space="0" w:color="auto"/>
            <w:bottom w:val="none" w:sz="0" w:space="0" w:color="auto"/>
            <w:right w:val="none" w:sz="0" w:space="0" w:color="auto"/>
          </w:divBdr>
        </w:div>
        <w:div w:id="1509980155">
          <w:marLeft w:val="480"/>
          <w:marRight w:val="0"/>
          <w:marTop w:val="0"/>
          <w:marBottom w:val="0"/>
          <w:divBdr>
            <w:top w:val="none" w:sz="0" w:space="0" w:color="auto"/>
            <w:left w:val="none" w:sz="0" w:space="0" w:color="auto"/>
            <w:bottom w:val="none" w:sz="0" w:space="0" w:color="auto"/>
            <w:right w:val="none" w:sz="0" w:space="0" w:color="auto"/>
          </w:divBdr>
        </w:div>
        <w:div w:id="87581491">
          <w:marLeft w:val="480"/>
          <w:marRight w:val="0"/>
          <w:marTop w:val="0"/>
          <w:marBottom w:val="0"/>
          <w:divBdr>
            <w:top w:val="none" w:sz="0" w:space="0" w:color="auto"/>
            <w:left w:val="none" w:sz="0" w:space="0" w:color="auto"/>
            <w:bottom w:val="none" w:sz="0" w:space="0" w:color="auto"/>
            <w:right w:val="none" w:sz="0" w:space="0" w:color="auto"/>
          </w:divBdr>
        </w:div>
        <w:div w:id="777067645">
          <w:marLeft w:val="600"/>
          <w:marRight w:val="0"/>
          <w:marTop w:val="0"/>
          <w:marBottom w:val="0"/>
          <w:divBdr>
            <w:top w:val="none" w:sz="0" w:space="0" w:color="auto"/>
            <w:left w:val="none" w:sz="0" w:space="0" w:color="auto"/>
            <w:bottom w:val="none" w:sz="0" w:space="0" w:color="auto"/>
            <w:right w:val="none" w:sz="0" w:space="0" w:color="auto"/>
          </w:divBdr>
        </w:div>
        <w:div w:id="2135824875">
          <w:marLeft w:val="480"/>
          <w:marRight w:val="0"/>
          <w:marTop w:val="0"/>
          <w:marBottom w:val="0"/>
          <w:divBdr>
            <w:top w:val="none" w:sz="0" w:space="0" w:color="auto"/>
            <w:left w:val="none" w:sz="0" w:space="0" w:color="auto"/>
            <w:bottom w:val="none" w:sz="0" w:space="0" w:color="auto"/>
            <w:right w:val="none" w:sz="0" w:space="0" w:color="auto"/>
          </w:divBdr>
        </w:div>
        <w:div w:id="1499271151">
          <w:marLeft w:val="480"/>
          <w:marRight w:val="0"/>
          <w:marTop w:val="0"/>
          <w:marBottom w:val="0"/>
          <w:divBdr>
            <w:top w:val="none" w:sz="0" w:space="0" w:color="auto"/>
            <w:left w:val="none" w:sz="0" w:space="0" w:color="auto"/>
            <w:bottom w:val="none" w:sz="0" w:space="0" w:color="auto"/>
            <w:right w:val="none" w:sz="0" w:space="0" w:color="auto"/>
          </w:divBdr>
        </w:div>
        <w:div w:id="1145126096">
          <w:marLeft w:val="480"/>
          <w:marRight w:val="0"/>
          <w:marTop w:val="0"/>
          <w:marBottom w:val="0"/>
          <w:divBdr>
            <w:top w:val="none" w:sz="0" w:space="0" w:color="auto"/>
            <w:left w:val="none" w:sz="0" w:space="0" w:color="auto"/>
            <w:bottom w:val="none" w:sz="0" w:space="0" w:color="auto"/>
            <w:right w:val="none" w:sz="0" w:space="0" w:color="auto"/>
          </w:divBdr>
        </w:div>
        <w:div w:id="218786683">
          <w:marLeft w:val="480"/>
          <w:marRight w:val="0"/>
          <w:marTop w:val="0"/>
          <w:marBottom w:val="0"/>
          <w:divBdr>
            <w:top w:val="none" w:sz="0" w:space="0" w:color="auto"/>
            <w:left w:val="none" w:sz="0" w:space="0" w:color="auto"/>
            <w:bottom w:val="none" w:sz="0" w:space="0" w:color="auto"/>
            <w:right w:val="none" w:sz="0" w:space="0" w:color="auto"/>
          </w:divBdr>
        </w:div>
        <w:div w:id="1781290990">
          <w:marLeft w:val="600"/>
          <w:marRight w:val="0"/>
          <w:marTop w:val="0"/>
          <w:marBottom w:val="0"/>
          <w:divBdr>
            <w:top w:val="none" w:sz="0" w:space="0" w:color="auto"/>
            <w:left w:val="none" w:sz="0" w:space="0" w:color="auto"/>
            <w:bottom w:val="none" w:sz="0" w:space="0" w:color="auto"/>
            <w:right w:val="none" w:sz="0" w:space="0" w:color="auto"/>
          </w:divBdr>
        </w:div>
        <w:div w:id="1700885770">
          <w:marLeft w:val="480"/>
          <w:marRight w:val="0"/>
          <w:marTop w:val="0"/>
          <w:marBottom w:val="0"/>
          <w:divBdr>
            <w:top w:val="none" w:sz="0" w:space="0" w:color="auto"/>
            <w:left w:val="none" w:sz="0" w:space="0" w:color="auto"/>
            <w:bottom w:val="none" w:sz="0" w:space="0" w:color="auto"/>
            <w:right w:val="none" w:sz="0" w:space="0" w:color="auto"/>
          </w:divBdr>
        </w:div>
        <w:div w:id="444689536">
          <w:marLeft w:val="480"/>
          <w:marRight w:val="0"/>
          <w:marTop w:val="0"/>
          <w:marBottom w:val="0"/>
          <w:divBdr>
            <w:top w:val="none" w:sz="0" w:space="0" w:color="auto"/>
            <w:left w:val="none" w:sz="0" w:space="0" w:color="auto"/>
            <w:bottom w:val="none" w:sz="0" w:space="0" w:color="auto"/>
            <w:right w:val="none" w:sz="0" w:space="0" w:color="auto"/>
          </w:divBdr>
        </w:div>
        <w:div w:id="423108394">
          <w:marLeft w:val="480"/>
          <w:marRight w:val="0"/>
          <w:marTop w:val="0"/>
          <w:marBottom w:val="0"/>
          <w:divBdr>
            <w:top w:val="none" w:sz="0" w:space="0" w:color="auto"/>
            <w:left w:val="none" w:sz="0" w:space="0" w:color="auto"/>
            <w:bottom w:val="none" w:sz="0" w:space="0" w:color="auto"/>
            <w:right w:val="none" w:sz="0" w:space="0" w:color="auto"/>
          </w:divBdr>
        </w:div>
        <w:div w:id="286010568">
          <w:marLeft w:val="480"/>
          <w:marRight w:val="0"/>
          <w:marTop w:val="0"/>
          <w:marBottom w:val="0"/>
          <w:divBdr>
            <w:top w:val="none" w:sz="0" w:space="0" w:color="auto"/>
            <w:left w:val="none" w:sz="0" w:space="0" w:color="auto"/>
            <w:bottom w:val="none" w:sz="0" w:space="0" w:color="auto"/>
            <w:right w:val="none" w:sz="0" w:space="0" w:color="auto"/>
          </w:divBdr>
        </w:div>
        <w:div w:id="133721088">
          <w:marLeft w:val="480"/>
          <w:marRight w:val="0"/>
          <w:marTop w:val="0"/>
          <w:marBottom w:val="0"/>
          <w:divBdr>
            <w:top w:val="none" w:sz="0" w:space="0" w:color="auto"/>
            <w:left w:val="none" w:sz="0" w:space="0" w:color="auto"/>
            <w:bottom w:val="none" w:sz="0" w:space="0" w:color="auto"/>
            <w:right w:val="none" w:sz="0" w:space="0" w:color="auto"/>
          </w:divBdr>
        </w:div>
        <w:div w:id="1737976781">
          <w:marLeft w:val="480"/>
          <w:marRight w:val="0"/>
          <w:marTop w:val="0"/>
          <w:marBottom w:val="0"/>
          <w:divBdr>
            <w:top w:val="none" w:sz="0" w:space="0" w:color="auto"/>
            <w:left w:val="none" w:sz="0" w:space="0" w:color="auto"/>
            <w:bottom w:val="none" w:sz="0" w:space="0" w:color="auto"/>
            <w:right w:val="none" w:sz="0" w:space="0" w:color="auto"/>
          </w:divBdr>
        </w:div>
        <w:div w:id="1024331125">
          <w:marLeft w:val="480"/>
          <w:marRight w:val="0"/>
          <w:marTop w:val="0"/>
          <w:marBottom w:val="0"/>
          <w:divBdr>
            <w:top w:val="none" w:sz="0" w:space="0" w:color="auto"/>
            <w:left w:val="none" w:sz="0" w:space="0" w:color="auto"/>
            <w:bottom w:val="none" w:sz="0" w:space="0" w:color="auto"/>
            <w:right w:val="none" w:sz="0" w:space="0" w:color="auto"/>
          </w:divBdr>
        </w:div>
        <w:div w:id="1090126698">
          <w:marLeft w:val="600"/>
          <w:marRight w:val="0"/>
          <w:marTop w:val="0"/>
          <w:marBottom w:val="0"/>
          <w:divBdr>
            <w:top w:val="none" w:sz="0" w:space="0" w:color="auto"/>
            <w:left w:val="none" w:sz="0" w:space="0" w:color="auto"/>
            <w:bottom w:val="none" w:sz="0" w:space="0" w:color="auto"/>
            <w:right w:val="none" w:sz="0" w:space="0" w:color="auto"/>
          </w:divBdr>
        </w:div>
        <w:div w:id="46223149">
          <w:marLeft w:val="720"/>
          <w:marRight w:val="0"/>
          <w:marTop w:val="0"/>
          <w:marBottom w:val="0"/>
          <w:divBdr>
            <w:top w:val="none" w:sz="0" w:space="0" w:color="auto"/>
            <w:left w:val="none" w:sz="0" w:space="0" w:color="auto"/>
            <w:bottom w:val="none" w:sz="0" w:space="0" w:color="auto"/>
            <w:right w:val="none" w:sz="0" w:space="0" w:color="auto"/>
          </w:divBdr>
        </w:div>
        <w:div w:id="493768216">
          <w:marLeft w:val="480"/>
          <w:marRight w:val="0"/>
          <w:marTop w:val="0"/>
          <w:marBottom w:val="0"/>
          <w:divBdr>
            <w:top w:val="none" w:sz="0" w:space="0" w:color="auto"/>
            <w:left w:val="none" w:sz="0" w:space="0" w:color="auto"/>
            <w:bottom w:val="none" w:sz="0" w:space="0" w:color="auto"/>
            <w:right w:val="none" w:sz="0" w:space="0" w:color="auto"/>
          </w:divBdr>
        </w:div>
        <w:div w:id="521288662">
          <w:marLeft w:val="600"/>
          <w:marRight w:val="0"/>
          <w:marTop w:val="0"/>
          <w:marBottom w:val="0"/>
          <w:divBdr>
            <w:top w:val="none" w:sz="0" w:space="0" w:color="auto"/>
            <w:left w:val="none" w:sz="0" w:space="0" w:color="auto"/>
            <w:bottom w:val="none" w:sz="0" w:space="0" w:color="auto"/>
            <w:right w:val="none" w:sz="0" w:space="0" w:color="auto"/>
          </w:divBdr>
        </w:div>
        <w:div w:id="291834581">
          <w:marLeft w:val="480"/>
          <w:marRight w:val="0"/>
          <w:marTop w:val="0"/>
          <w:marBottom w:val="0"/>
          <w:divBdr>
            <w:top w:val="none" w:sz="0" w:space="0" w:color="auto"/>
            <w:left w:val="none" w:sz="0" w:space="0" w:color="auto"/>
            <w:bottom w:val="none" w:sz="0" w:space="0" w:color="auto"/>
            <w:right w:val="none" w:sz="0" w:space="0" w:color="auto"/>
          </w:divBdr>
        </w:div>
        <w:div w:id="448941223">
          <w:marLeft w:val="480"/>
          <w:marRight w:val="0"/>
          <w:marTop w:val="0"/>
          <w:marBottom w:val="0"/>
          <w:divBdr>
            <w:top w:val="none" w:sz="0" w:space="0" w:color="auto"/>
            <w:left w:val="none" w:sz="0" w:space="0" w:color="auto"/>
            <w:bottom w:val="none" w:sz="0" w:space="0" w:color="auto"/>
            <w:right w:val="none" w:sz="0" w:space="0" w:color="auto"/>
          </w:divBdr>
        </w:div>
        <w:div w:id="1158500860">
          <w:marLeft w:val="480"/>
          <w:marRight w:val="0"/>
          <w:marTop w:val="0"/>
          <w:marBottom w:val="0"/>
          <w:divBdr>
            <w:top w:val="none" w:sz="0" w:space="0" w:color="auto"/>
            <w:left w:val="none" w:sz="0" w:space="0" w:color="auto"/>
            <w:bottom w:val="none" w:sz="0" w:space="0" w:color="auto"/>
            <w:right w:val="none" w:sz="0" w:space="0" w:color="auto"/>
          </w:divBdr>
        </w:div>
        <w:div w:id="1262226147">
          <w:marLeft w:val="480"/>
          <w:marRight w:val="0"/>
          <w:marTop w:val="0"/>
          <w:marBottom w:val="0"/>
          <w:divBdr>
            <w:top w:val="none" w:sz="0" w:space="0" w:color="auto"/>
            <w:left w:val="none" w:sz="0" w:space="0" w:color="auto"/>
            <w:bottom w:val="none" w:sz="0" w:space="0" w:color="auto"/>
            <w:right w:val="none" w:sz="0" w:space="0" w:color="auto"/>
          </w:divBdr>
        </w:div>
        <w:div w:id="1072851799">
          <w:marLeft w:val="480"/>
          <w:marRight w:val="0"/>
          <w:marTop w:val="0"/>
          <w:marBottom w:val="0"/>
          <w:divBdr>
            <w:top w:val="none" w:sz="0" w:space="0" w:color="auto"/>
            <w:left w:val="none" w:sz="0" w:space="0" w:color="auto"/>
            <w:bottom w:val="none" w:sz="0" w:space="0" w:color="auto"/>
            <w:right w:val="none" w:sz="0" w:space="0" w:color="auto"/>
          </w:divBdr>
        </w:div>
        <w:div w:id="1732728980">
          <w:marLeft w:val="480"/>
          <w:marRight w:val="0"/>
          <w:marTop w:val="0"/>
          <w:marBottom w:val="0"/>
          <w:divBdr>
            <w:top w:val="none" w:sz="0" w:space="0" w:color="auto"/>
            <w:left w:val="none" w:sz="0" w:space="0" w:color="auto"/>
            <w:bottom w:val="none" w:sz="0" w:space="0" w:color="auto"/>
            <w:right w:val="none" w:sz="0" w:space="0" w:color="auto"/>
          </w:divBdr>
        </w:div>
        <w:div w:id="1202130479">
          <w:marLeft w:val="480"/>
          <w:marRight w:val="0"/>
          <w:marTop w:val="0"/>
          <w:marBottom w:val="0"/>
          <w:divBdr>
            <w:top w:val="none" w:sz="0" w:space="0" w:color="auto"/>
            <w:left w:val="none" w:sz="0" w:space="0" w:color="auto"/>
            <w:bottom w:val="none" w:sz="0" w:space="0" w:color="auto"/>
            <w:right w:val="none" w:sz="0" w:space="0" w:color="auto"/>
          </w:divBdr>
        </w:div>
        <w:div w:id="439493793">
          <w:marLeft w:val="480"/>
          <w:marRight w:val="0"/>
          <w:marTop w:val="0"/>
          <w:marBottom w:val="0"/>
          <w:divBdr>
            <w:top w:val="none" w:sz="0" w:space="0" w:color="auto"/>
            <w:left w:val="none" w:sz="0" w:space="0" w:color="auto"/>
            <w:bottom w:val="none" w:sz="0" w:space="0" w:color="auto"/>
            <w:right w:val="none" w:sz="0" w:space="0" w:color="auto"/>
          </w:divBdr>
        </w:div>
        <w:div w:id="834803366">
          <w:marLeft w:val="480"/>
          <w:marRight w:val="0"/>
          <w:marTop w:val="0"/>
          <w:marBottom w:val="0"/>
          <w:divBdr>
            <w:top w:val="none" w:sz="0" w:space="0" w:color="auto"/>
            <w:left w:val="none" w:sz="0" w:space="0" w:color="auto"/>
            <w:bottom w:val="none" w:sz="0" w:space="0" w:color="auto"/>
            <w:right w:val="none" w:sz="0" w:space="0" w:color="auto"/>
          </w:divBdr>
        </w:div>
        <w:div w:id="1941906667">
          <w:marLeft w:val="480"/>
          <w:marRight w:val="0"/>
          <w:marTop w:val="0"/>
          <w:marBottom w:val="0"/>
          <w:divBdr>
            <w:top w:val="none" w:sz="0" w:space="0" w:color="auto"/>
            <w:left w:val="none" w:sz="0" w:space="0" w:color="auto"/>
            <w:bottom w:val="none" w:sz="0" w:space="0" w:color="auto"/>
            <w:right w:val="none" w:sz="0" w:space="0" w:color="auto"/>
          </w:divBdr>
        </w:div>
        <w:div w:id="1506478704">
          <w:marLeft w:val="600"/>
          <w:marRight w:val="0"/>
          <w:marTop w:val="0"/>
          <w:marBottom w:val="0"/>
          <w:divBdr>
            <w:top w:val="none" w:sz="0" w:space="0" w:color="auto"/>
            <w:left w:val="none" w:sz="0" w:space="0" w:color="auto"/>
            <w:bottom w:val="none" w:sz="0" w:space="0" w:color="auto"/>
            <w:right w:val="none" w:sz="0" w:space="0" w:color="auto"/>
          </w:divBdr>
        </w:div>
        <w:div w:id="1862282355">
          <w:marLeft w:val="720"/>
          <w:marRight w:val="0"/>
          <w:marTop w:val="0"/>
          <w:marBottom w:val="0"/>
          <w:divBdr>
            <w:top w:val="none" w:sz="0" w:space="0" w:color="auto"/>
            <w:left w:val="none" w:sz="0" w:space="0" w:color="auto"/>
            <w:bottom w:val="none" w:sz="0" w:space="0" w:color="auto"/>
            <w:right w:val="none" w:sz="0" w:space="0" w:color="auto"/>
          </w:divBdr>
        </w:div>
        <w:div w:id="690299131">
          <w:marLeft w:val="480"/>
          <w:marRight w:val="0"/>
          <w:marTop w:val="0"/>
          <w:marBottom w:val="0"/>
          <w:divBdr>
            <w:top w:val="none" w:sz="0" w:space="0" w:color="auto"/>
            <w:left w:val="none" w:sz="0" w:space="0" w:color="auto"/>
            <w:bottom w:val="none" w:sz="0" w:space="0" w:color="auto"/>
            <w:right w:val="none" w:sz="0" w:space="0" w:color="auto"/>
          </w:divBdr>
        </w:div>
        <w:div w:id="1436561629">
          <w:marLeft w:val="480"/>
          <w:marRight w:val="0"/>
          <w:marTop w:val="0"/>
          <w:marBottom w:val="0"/>
          <w:divBdr>
            <w:top w:val="none" w:sz="0" w:space="0" w:color="auto"/>
            <w:left w:val="none" w:sz="0" w:space="0" w:color="auto"/>
            <w:bottom w:val="none" w:sz="0" w:space="0" w:color="auto"/>
            <w:right w:val="none" w:sz="0" w:space="0" w:color="auto"/>
          </w:divBdr>
        </w:div>
        <w:div w:id="733620488">
          <w:marLeft w:val="600"/>
          <w:marRight w:val="0"/>
          <w:marTop w:val="0"/>
          <w:marBottom w:val="0"/>
          <w:divBdr>
            <w:top w:val="none" w:sz="0" w:space="0" w:color="auto"/>
            <w:left w:val="none" w:sz="0" w:space="0" w:color="auto"/>
            <w:bottom w:val="none" w:sz="0" w:space="0" w:color="auto"/>
            <w:right w:val="none" w:sz="0" w:space="0" w:color="auto"/>
          </w:divBdr>
        </w:div>
        <w:div w:id="523785122">
          <w:marLeft w:val="720"/>
          <w:marRight w:val="0"/>
          <w:marTop w:val="0"/>
          <w:marBottom w:val="0"/>
          <w:divBdr>
            <w:top w:val="none" w:sz="0" w:space="0" w:color="auto"/>
            <w:left w:val="none" w:sz="0" w:space="0" w:color="auto"/>
            <w:bottom w:val="none" w:sz="0" w:space="0" w:color="auto"/>
            <w:right w:val="none" w:sz="0" w:space="0" w:color="auto"/>
          </w:divBdr>
        </w:div>
        <w:div w:id="95715299">
          <w:marLeft w:val="840"/>
          <w:marRight w:val="0"/>
          <w:marTop w:val="0"/>
          <w:marBottom w:val="0"/>
          <w:divBdr>
            <w:top w:val="none" w:sz="0" w:space="0" w:color="auto"/>
            <w:left w:val="none" w:sz="0" w:space="0" w:color="auto"/>
            <w:bottom w:val="none" w:sz="0" w:space="0" w:color="auto"/>
            <w:right w:val="none" w:sz="0" w:space="0" w:color="auto"/>
          </w:divBdr>
        </w:div>
        <w:div w:id="793056961">
          <w:marLeft w:val="480"/>
          <w:marRight w:val="0"/>
          <w:marTop w:val="0"/>
          <w:marBottom w:val="0"/>
          <w:divBdr>
            <w:top w:val="none" w:sz="0" w:space="0" w:color="auto"/>
            <w:left w:val="none" w:sz="0" w:space="0" w:color="auto"/>
            <w:bottom w:val="none" w:sz="0" w:space="0" w:color="auto"/>
            <w:right w:val="none" w:sz="0" w:space="0" w:color="auto"/>
          </w:divBdr>
        </w:div>
        <w:div w:id="71392356">
          <w:marLeft w:val="480"/>
          <w:marRight w:val="0"/>
          <w:marTop w:val="0"/>
          <w:marBottom w:val="0"/>
          <w:divBdr>
            <w:top w:val="none" w:sz="0" w:space="0" w:color="auto"/>
            <w:left w:val="none" w:sz="0" w:space="0" w:color="auto"/>
            <w:bottom w:val="none" w:sz="0" w:space="0" w:color="auto"/>
            <w:right w:val="none" w:sz="0" w:space="0" w:color="auto"/>
          </w:divBdr>
        </w:div>
        <w:div w:id="2083288792">
          <w:marLeft w:val="600"/>
          <w:marRight w:val="0"/>
          <w:marTop w:val="0"/>
          <w:marBottom w:val="0"/>
          <w:divBdr>
            <w:top w:val="none" w:sz="0" w:space="0" w:color="auto"/>
            <w:left w:val="none" w:sz="0" w:space="0" w:color="auto"/>
            <w:bottom w:val="none" w:sz="0" w:space="0" w:color="auto"/>
            <w:right w:val="none" w:sz="0" w:space="0" w:color="auto"/>
          </w:divBdr>
        </w:div>
        <w:div w:id="1509058340">
          <w:marLeft w:val="720"/>
          <w:marRight w:val="0"/>
          <w:marTop w:val="0"/>
          <w:marBottom w:val="0"/>
          <w:divBdr>
            <w:top w:val="none" w:sz="0" w:space="0" w:color="auto"/>
            <w:left w:val="none" w:sz="0" w:space="0" w:color="auto"/>
            <w:bottom w:val="none" w:sz="0" w:space="0" w:color="auto"/>
            <w:right w:val="none" w:sz="0" w:space="0" w:color="auto"/>
          </w:divBdr>
        </w:div>
        <w:div w:id="777485165">
          <w:marLeft w:val="480"/>
          <w:marRight w:val="0"/>
          <w:marTop w:val="0"/>
          <w:marBottom w:val="0"/>
          <w:divBdr>
            <w:top w:val="none" w:sz="0" w:space="0" w:color="auto"/>
            <w:left w:val="none" w:sz="0" w:space="0" w:color="auto"/>
            <w:bottom w:val="none" w:sz="0" w:space="0" w:color="auto"/>
            <w:right w:val="none" w:sz="0" w:space="0" w:color="auto"/>
          </w:divBdr>
        </w:div>
        <w:div w:id="509561063">
          <w:marLeft w:val="600"/>
          <w:marRight w:val="0"/>
          <w:marTop w:val="0"/>
          <w:marBottom w:val="0"/>
          <w:divBdr>
            <w:top w:val="none" w:sz="0" w:space="0" w:color="auto"/>
            <w:left w:val="none" w:sz="0" w:space="0" w:color="auto"/>
            <w:bottom w:val="none" w:sz="0" w:space="0" w:color="auto"/>
            <w:right w:val="none" w:sz="0" w:space="0" w:color="auto"/>
          </w:divBdr>
        </w:div>
        <w:div w:id="1709645018">
          <w:marLeft w:val="720"/>
          <w:marRight w:val="0"/>
          <w:marTop w:val="0"/>
          <w:marBottom w:val="0"/>
          <w:divBdr>
            <w:top w:val="none" w:sz="0" w:space="0" w:color="auto"/>
            <w:left w:val="none" w:sz="0" w:space="0" w:color="auto"/>
            <w:bottom w:val="none" w:sz="0" w:space="0" w:color="auto"/>
            <w:right w:val="none" w:sz="0" w:space="0" w:color="auto"/>
          </w:divBdr>
        </w:div>
        <w:div w:id="1605571308">
          <w:marLeft w:val="480"/>
          <w:marRight w:val="0"/>
          <w:marTop w:val="0"/>
          <w:marBottom w:val="0"/>
          <w:divBdr>
            <w:top w:val="none" w:sz="0" w:space="0" w:color="auto"/>
            <w:left w:val="none" w:sz="0" w:space="0" w:color="auto"/>
            <w:bottom w:val="none" w:sz="0" w:space="0" w:color="auto"/>
            <w:right w:val="none" w:sz="0" w:space="0" w:color="auto"/>
          </w:divBdr>
        </w:div>
        <w:div w:id="40908019">
          <w:marLeft w:val="480"/>
          <w:marRight w:val="0"/>
          <w:marTop w:val="0"/>
          <w:marBottom w:val="0"/>
          <w:divBdr>
            <w:top w:val="none" w:sz="0" w:space="0" w:color="auto"/>
            <w:left w:val="none" w:sz="0" w:space="0" w:color="auto"/>
            <w:bottom w:val="none" w:sz="0" w:space="0" w:color="auto"/>
            <w:right w:val="none" w:sz="0" w:space="0" w:color="auto"/>
          </w:divBdr>
        </w:div>
        <w:div w:id="577250518">
          <w:marLeft w:val="480"/>
          <w:marRight w:val="0"/>
          <w:marTop w:val="0"/>
          <w:marBottom w:val="0"/>
          <w:divBdr>
            <w:top w:val="none" w:sz="0" w:space="0" w:color="auto"/>
            <w:left w:val="none" w:sz="0" w:space="0" w:color="auto"/>
            <w:bottom w:val="none" w:sz="0" w:space="0" w:color="auto"/>
            <w:right w:val="none" w:sz="0" w:space="0" w:color="auto"/>
          </w:divBdr>
        </w:div>
        <w:div w:id="968708574">
          <w:marLeft w:val="480"/>
          <w:marRight w:val="0"/>
          <w:marTop w:val="0"/>
          <w:marBottom w:val="0"/>
          <w:divBdr>
            <w:top w:val="none" w:sz="0" w:space="0" w:color="auto"/>
            <w:left w:val="none" w:sz="0" w:space="0" w:color="auto"/>
            <w:bottom w:val="none" w:sz="0" w:space="0" w:color="auto"/>
            <w:right w:val="none" w:sz="0" w:space="0" w:color="auto"/>
          </w:divBdr>
        </w:div>
        <w:div w:id="1617372269">
          <w:marLeft w:val="600"/>
          <w:marRight w:val="0"/>
          <w:marTop w:val="0"/>
          <w:marBottom w:val="0"/>
          <w:divBdr>
            <w:top w:val="none" w:sz="0" w:space="0" w:color="auto"/>
            <w:left w:val="none" w:sz="0" w:space="0" w:color="auto"/>
            <w:bottom w:val="none" w:sz="0" w:space="0" w:color="auto"/>
            <w:right w:val="none" w:sz="0" w:space="0" w:color="auto"/>
          </w:divBdr>
        </w:div>
        <w:div w:id="2038771487">
          <w:marLeft w:val="720"/>
          <w:marRight w:val="0"/>
          <w:marTop w:val="0"/>
          <w:marBottom w:val="0"/>
          <w:divBdr>
            <w:top w:val="none" w:sz="0" w:space="0" w:color="auto"/>
            <w:left w:val="none" w:sz="0" w:space="0" w:color="auto"/>
            <w:bottom w:val="none" w:sz="0" w:space="0" w:color="auto"/>
            <w:right w:val="none" w:sz="0" w:space="0" w:color="auto"/>
          </w:divBdr>
        </w:div>
        <w:div w:id="1497525966">
          <w:marLeft w:val="840"/>
          <w:marRight w:val="0"/>
          <w:marTop w:val="0"/>
          <w:marBottom w:val="0"/>
          <w:divBdr>
            <w:top w:val="none" w:sz="0" w:space="0" w:color="auto"/>
            <w:left w:val="none" w:sz="0" w:space="0" w:color="auto"/>
            <w:bottom w:val="none" w:sz="0" w:space="0" w:color="auto"/>
            <w:right w:val="none" w:sz="0" w:space="0" w:color="auto"/>
          </w:divBdr>
        </w:div>
        <w:div w:id="14892352">
          <w:marLeft w:val="480"/>
          <w:marRight w:val="0"/>
          <w:marTop w:val="0"/>
          <w:marBottom w:val="0"/>
          <w:divBdr>
            <w:top w:val="none" w:sz="0" w:space="0" w:color="auto"/>
            <w:left w:val="none" w:sz="0" w:space="0" w:color="auto"/>
            <w:bottom w:val="none" w:sz="0" w:space="0" w:color="auto"/>
            <w:right w:val="none" w:sz="0" w:space="0" w:color="auto"/>
          </w:divBdr>
        </w:div>
        <w:div w:id="1306741344">
          <w:marLeft w:val="480"/>
          <w:marRight w:val="0"/>
          <w:marTop w:val="0"/>
          <w:marBottom w:val="0"/>
          <w:divBdr>
            <w:top w:val="none" w:sz="0" w:space="0" w:color="auto"/>
            <w:left w:val="none" w:sz="0" w:space="0" w:color="auto"/>
            <w:bottom w:val="none" w:sz="0" w:space="0" w:color="auto"/>
            <w:right w:val="none" w:sz="0" w:space="0" w:color="auto"/>
          </w:divBdr>
        </w:div>
        <w:div w:id="1919485521">
          <w:marLeft w:val="480"/>
          <w:marRight w:val="0"/>
          <w:marTop w:val="0"/>
          <w:marBottom w:val="0"/>
          <w:divBdr>
            <w:top w:val="none" w:sz="0" w:space="0" w:color="auto"/>
            <w:left w:val="none" w:sz="0" w:space="0" w:color="auto"/>
            <w:bottom w:val="none" w:sz="0" w:space="0" w:color="auto"/>
            <w:right w:val="none" w:sz="0" w:space="0" w:color="auto"/>
          </w:divBdr>
        </w:div>
        <w:div w:id="1718973825">
          <w:marLeft w:val="480"/>
          <w:marRight w:val="0"/>
          <w:marTop w:val="0"/>
          <w:marBottom w:val="0"/>
          <w:divBdr>
            <w:top w:val="none" w:sz="0" w:space="0" w:color="auto"/>
            <w:left w:val="none" w:sz="0" w:space="0" w:color="auto"/>
            <w:bottom w:val="none" w:sz="0" w:space="0" w:color="auto"/>
            <w:right w:val="none" w:sz="0" w:space="0" w:color="auto"/>
          </w:divBdr>
        </w:div>
        <w:div w:id="1539314548">
          <w:marLeft w:val="480"/>
          <w:marRight w:val="0"/>
          <w:marTop w:val="0"/>
          <w:marBottom w:val="0"/>
          <w:divBdr>
            <w:top w:val="none" w:sz="0" w:space="0" w:color="auto"/>
            <w:left w:val="none" w:sz="0" w:space="0" w:color="auto"/>
            <w:bottom w:val="none" w:sz="0" w:space="0" w:color="auto"/>
            <w:right w:val="none" w:sz="0" w:space="0" w:color="auto"/>
          </w:divBdr>
        </w:div>
        <w:div w:id="1421558102">
          <w:marLeft w:val="480"/>
          <w:marRight w:val="0"/>
          <w:marTop w:val="0"/>
          <w:marBottom w:val="0"/>
          <w:divBdr>
            <w:top w:val="none" w:sz="0" w:space="0" w:color="auto"/>
            <w:left w:val="none" w:sz="0" w:space="0" w:color="auto"/>
            <w:bottom w:val="none" w:sz="0" w:space="0" w:color="auto"/>
            <w:right w:val="none" w:sz="0" w:space="0" w:color="auto"/>
          </w:divBdr>
        </w:div>
        <w:div w:id="1636369384">
          <w:marLeft w:val="480"/>
          <w:marRight w:val="0"/>
          <w:marTop w:val="0"/>
          <w:marBottom w:val="0"/>
          <w:divBdr>
            <w:top w:val="none" w:sz="0" w:space="0" w:color="auto"/>
            <w:left w:val="none" w:sz="0" w:space="0" w:color="auto"/>
            <w:bottom w:val="none" w:sz="0" w:space="0" w:color="auto"/>
            <w:right w:val="none" w:sz="0" w:space="0" w:color="auto"/>
          </w:divBdr>
        </w:div>
        <w:div w:id="1402292300">
          <w:marLeft w:val="480"/>
          <w:marRight w:val="0"/>
          <w:marTop w:val="0"/>
          <w:marBottom w:val="0"/>
          <w:divBdr>
            <w:top w:val="none" w:sz="0" w:space="0" w:color="auto"/>
            <w:left w:val="none" w:sz="0" w:space="0" w:color="auto"/>
            <w:bottom w:val="none" w:sz="0" w:space="0" w:color="auto"/>
            <w:right w:val="none" w:sz="0" w:space="0" w:color="auto"/>
          </w:divBdr>
        </w:div>
        <w:div w:id="835733723">
          <w:marLeft w:val="480"/>
          <w:marRight w:val="0"/>
          <w:marTop w:val="0"/>
          <w:marBottom w:val="0"/>
          <w:divBdr>
            <w:top w:val="none" w:sz="0" w:space="0" w:color="auto"/>
            <w:left w:val="none" w:sz="0" w:space="0" w:color="auto"/>
            <w:bottom w:val="none" w:sz="0" w:space="0" w:color="auto"/>
            <w:right w:val="none" w:sz="0" w:space="0" w:color="auto"/>
          </w:divBdr>
        </w:div>
        <w:div w:id="208960572">
          <w:marLeft w:val="480"/>
          <w:marRight w:val="0"/>
          <w:marTop w:val="0"/>
          <w:marBottom w:val="0"/>
          <w:divBdr>
            <w:top w:val="none" w:sz="0" w:space="0" w:color="auto"/>
            <w:left w:val="none" w:sz="0" w:space="0" w:color="auto"/>
            <w:bottom w:val="none" w:sz="0" w:space="0" w:color="auto"/>
            <w:right w:val="none" w:sz="0" w:space="0" w:color="auto"/>
          </w:divBdr>
        </w:div>
        <w:div w:id="1126199636">
          <w:marLeft w:val="600"/>
          <w:marRight w:val="0"/>
          <w:marTop w:val="0"/>
          <w:marBottom w:val="0"/>
          <w:divBdr>
            <w:top w:val="none" w:sz="0" w:space="0" w:color="auto"/>
            <w:left w:val="none" w:sz="0" w:space="0" w:color="auto"/>
            <w:bottom w:val="none" w:sz="0" w:space="0" w:color="auto"/>
            <w:right w:val="none" w:sz="0" w:space="0" w:color="auto"/>
          </w:divBdr>
        </w:div>
        <w:div w:id="1516112526">
          <w:marLeft w:val="720"/>
          <w:marRight w:val="0"/>
          <w:marTop w:val="0"/>
          <w:marBottom w:val="0"/>
          <w:divBdr>
            <w:top w:val="none" w:sz="0" w:space="0" w:color="auto"/>
            <w:left w:val="none" w:sz="0" w:space="0" w:color="auto"/>
            <w:bottom w:val="none" w:sz="0" w:space="0" w:color="auto"/>
            <w:right w:val="none" w:sz="0" w:space="0" w:color="auto"/>
          </w:divBdr>
        </w:div>
        <w:div w:id="293172104">
          <w:marLeft w:val="480"/>
          <w:marRight w:val="0"/>
          <w:marTop w:val="0"/>
          <w:marBottom w:val="0"/>
          <w:divBdr>
            <w:top w:val="none" w:sz="0" w:space="0" w:color="auto"/>
            <w:left w:val="none" w:sz="0" w:space="0" w:color="auto"/>
            <w:bottom w:val="none" w:sz="0" w:space="0" w:color="auto"/>
            <w:right w:val="none" w:sz="0" w:space="0" w:color="auto"/>
          </w:divBdr>
        </w:div>
        <w:div w:id="1375813493">
          <w:marLeft w:val="480"/>
          <w:marRight w:val="0"/>
          <w:marTop w:val="0"/>
          <w:marBottom w:val="0"/>
          <w:divBdr>
            <w:top w:val="none" w:sz="0" w:space="0" w:color="auto"/>
            <w:left w:val="none" w:sz="0" w:space="0" w:color="auto"/>
            <w:bottom w:val="none" w:sz="0" w:space="0" w:color="auto"/>
            <w:right w:val="none" w:sz="0" w:space="0" w:color="auto"/>
          </w:divBdr>
        </w:div>
        <w:div w:id="216210879">
          <w:marLeft w:val="600"/>
          <w:marRight w:val="0"/>
          <w:marTop w:val="0"/>
          <w:marBottom w:val="0"/>
          <w:divBdr>
            <w:top w:val="none" w:sz="0" w:space="0" w:color="auto"/>
            <w:left w:val="none" w:sz="0" w:space="0" w:color="auto"/>
            <w:bottom w:val="none" w:sz="0" w:space="0" w:color="auto"/>
            <w:right w:val="none" w:sz="0" w:space="0" w:color="auto"/>
          </w:divBdr>
        </w:div>
        <w:div w:id="1040933434">
          <w:marLeft w:val="240"/>
          <w:marRight w:val="0"/>
          <w:marTop w:val="0"/>
          <w:marBottom w:val="0"/>
          <w:divBdr>
            <w:top w:val="none" w:sz="0" w:space="0" w:color="auto"/>
            <w:left w:val="none" w:sz="0" w:space="0" w:color="auto"/>
            <w:bottom w:val="none" w:sz="0" w:space="0" w:color="auto"/>
            <w:right w:val="none" w:sz="0" w:space="0" w:color="auto"/>
          </w:divBdr>
        </w:div>
        <w:div w:id="1947880238">
          <w:marLeft w:val="240"/>
          <w:marRight w:val="0"/>
          <w:marTop w:val="0"/>
          <w:marBottom w:val="0"/>
          <w:divBdr>
            <w:top w:val="none" w:sz="0" w:space="0" w:color="auto"/>
            <w:left w:val="none" w:sz="0" w:space="0" w:color="auto"/>
            <w:bottom w:val="none" w:sz="0" w:space="0" w:color="auto"/>
            <w:right w:val="none" w:sz="0" w:space="0" w:color="auto"/>
          </w:divBdr>
        </w:div>
        <w:div w:id="834300629">
          <w:marLeft w:val="720"/>
          <w:marRight w:val="0"/>
          <w:marTop w:val="0"/>
          <w:marBottom w:val="0"/>
          <w:divBdr>
            <w:top w:val="none" w:sz="0" w:space="0" w:color="auto"/>
            <w:left w:val="none" w:sz="0" w:space="0" w:color="auto"/>
            <w:bottom w:val="none" w:sz="0" w:space="0" w:color="auto"/>
            <w:right w:val="none" w:sz="0" w:space="0" w:color="auto"/>
          </w:divBdr>
        </w:div>
        <w:div w:id="414909551">
          <w:marLeft w:val="480"/>
          <w:marRight w:val="0"/>
          <w:marTop w:val="0"/>
          <w:marBottom w:val="0"/>
          <w:divBdr>
            <w:top w:val="none" w:sz="0" w:space="0" w:color="auto"/>
            <w:left w:val="none" w:sz="0" w:space="0" w:color="auto"/>
            <w:bottom w:val="none" w:sz="0" w:space="0" w:color="auto"/>
            <w:right w:val="none" w:sz="0" w:space="0" w:color="auto"/>
          </w:divBdr>
        </w:div>
        <w:div w:id="636107809">
          <w:marLeft w:val="480"/>
          <w:marRight w:val="0"/>
          <w:marTop w:val="0"/>
          <w:marBottom w:val="0"/>
          <w:divBdr>
            <w:top w:val="none" w:sz="0" w:space="0" w:color="auto"/>
            <w:left w:val="none" w:sz="0" w:space="0" w:color="auto"/>
            <w:bottom w:val="none" w:sz="0" w:space="0" w:color="auto"/>
            <w:right w:val="none" w:sz="0" w:space="0" w:color="auto"/>
          </w:divBdr>
        </w:div>
        <w:div w:id="1569223735">
          <w:marLeft w:val="480"/>
          <w:marRight w:val="0"/>
          <w:marTop w:val="0"/>
          <w:marBottom w:val="0"/>
          <w:divBdr>
            <w:top w:val="none" w:sz="0" w:space="0" w:color="auto"/>
            <w:left w:val="none" w:sz="0" w:space="0" w:color="auto"/>
            <w:bottom w:val="none" w:sz="0" w:space="0" w:color="auto"/>
            <w:right w:val="none" w:sz="0" w:space="0" w:color="auto"/>
          </w:divBdr>
        </w:div>
        <w:div w:id="23944212">
          <w:marLeft w:val="480"/>
          <w:marRight w:val="0"/>
          <w:marTop w:val="0"/>
          <w:marBottom w:val="0"/>
          <w:divBdr>
            <w:top w:val="none" w:sz="0" w:space="0" w:color="auto"/>
            <w:left w:val="none" w:sz="0" w:space="0" w:color="auto"/>
            <w:bottom w:val="none" w:sz="0" w:space="0" w:color="auto"/>
            <w:right w:val="none" w:sz="0" w:space="0" w:color="auto"/>
          </w:divBdr>
        </w:div>
        <w:div w:id="407923707">
          <w:marLeft w:val="240"/>
          <w:marRight w:val="0"/>
          <w:marTop w:val="0"/>
          <w:marBottom w:val="0"/>
          <w:divBdr>
            <w:top w:val="none" w:sz="0" w:space="0" w:color="auto"/>
            <w:left w:val="none" w:sz="0" w:space="0" w:color="auto"/>
            <w:bottom w:val="none" w:sz="0" w:space="0" w:color="auto"/>
            <w:right w:val="none" w:sz="0" w:space="0" w:color="auto"/>
          </w:divBdr>
        </w:div>
        <w:div w:id="466047177">
          <w:marLeft w:val="240"/>
          <w:marRight w:val="0"/>
          <w:marTop w:val="0"/>
          <w:marBottom w:val="0"/>
          <w:divBdr>
            <w:top w:val="none" w:sz="0" w:space="0" w:color="auto"/>
            <w:left w:val="none" w:sz="0" w:space="0" w:color="auto"/>
            <w:bottom w:val="none" w:sz="0" w:space="0" w:color="auto"/>
            <w:right w:val="none" w:sz="0" w:space="0" w:color="auto"/>
          </w:divBdr>
        </w:div>
        <w:div w:id="1153177330">
          <w:marLeft w:val="240"/>
          <w:marRight w:val="0"/>
          <w:marTop w:val="0"/>
          <w:marBottom w:val="0"/>
          <w:divBdr>
            <w:top w:val="none" w:sz="0" w:space="0" w:color="auto"/>
            <w:left w:val="none" w:sz="0" w:space="0" w:color="auto"/>
            <w:bottom w:val="none" w:sz="0" w:space="0" w:color="auto"/>
            <w:right w:val="none" w:sz="0" w:space="0" w:color="auto"/>
          </w:divBdr>
        </w:div>
        <w:div w:id="1370371747">
          <w:marLeft w:val="240"/>
          <w:marRight w:val="0"/>
          <w:marTop w:val="0"/>
          <w:marBottom w:val="0"/>
          <w:divBdr>
            <w:top w:val="none" w:sz="0" w:space="0" w:color="auto"/>
            <w:left w:val="none" w:sz="0" w:space="0" w:color="auto"/>
            <w:bottom w:val="none" w:sz="0" w:space="0" w:color="auto"/>
            <w:right w:val="none" w:sz="0" w:space="0" w:color="auto"/>
          </w:divBdr>
        </w:div>
        <w:div w:id="742800748">
          <w:marLeft w:val="240"/>
          <w:marRight w:val="0"/>
          <w:marTop w:val="0"/>
          <w:marBottom w:val="0"/>
          <w:divBdr>
            <w:top w:val="none" w:sz="0" w:space="0" w:color="auto"/>
            <w:left w:val="none" w:sz="0" w:space="0" w:color="auto"/>
            <w:bottom w:val="none" w:sz="0" w:space="0" w:color="auto"/>
            <w:right w:val="none" w:sz="0" w:space="0" w:color="auto"/>
          </w:divBdr>
        </w:div>
        <w:div w:id="960307185">
          <w:marLeft w:val="600"/>
          <w:marRight w:val="0"/>
          <w:marTop w:val="0"/>
          <w:marBottom w:val="0"/>
          <w:divBdr>
            <w:top w:val="none" w:sz="0" w:space="0" w:color="auto"/>
            <w:left w:val="none" w:sz="0" w:space="0" w:color="auto"/>
            <w:bottom w:val="none" w:sz="0" w:space="0" w:color="auto"/>
            <w:right w:val="none" w:sz="0" w:space="0" w:color="auto"/>
          </w:divBdr>
        </w:div>
        <w:div w:id="1933588541">
          <w:marLeft w:val="480"/>
          <w:marRight w:val="0"/>
          <w:marTop w:val="0"/>
          <w:marBottom w:val="0"/>
          <w:divBdr>
            <w:top w:val="none" w:sz="0" w:space="0" w:color="auto"/>
            <w:left w:val="none" w:sz="0" w:space="0" w:color="auto"/>
            <w:bottom w:val="none" w:sz="0" w:space="0" w:color="auto"/>
            <w:right w:val="none" w:sz="0" w:space="0" w:color="auto"/>
          </w:divBdr>
        </w:div>
        <w:div w:id="443616913">
          <w:marLeft w:val="480"/>
          <w:marRight w:val="0"/>
          <w:marTop w:val="0"/>
          <w:marBottom w:val="0"/>
          <w:divBdr>
            <w:top w:val="none" w:sz="0" w:space="0" w:color="auto"/>
            <w:left w:val="none" w:sz="0" w:space="0" w:color="auto"/>
            <w:bottom w:val="none" w:sz="0" w:space="0" w:color="auto"/>
            <w:right w:val="none" w:sz="0" w:space="0" w:color="auto"/>
          </w:divBdr>
        </w:div>
        <w:div w:id="1250038586">
          <w:marLeft w:val="600"/>
          <w:marRight w:val="0"/>
          <w:marTop w:val="0"/>
          <w:marBottom w:val="0"/>
          <w:divBdr>
            <w:top w:val="none" w:sz="0" w:space="0" w:color="auto"/>
            <w:left w:val="none" w:sz="0" w:space="0" w:color="auto"/>
            <w:bottom w:val="none" w:sz="0" w:space="0" w:color="auto"/>
            <w:right w:val="none" w:sz="0" w:space="0" w:color="auto"/>
          </w:divBdr>
        </w:div>
        <w:div w:id="706175662">
          <w:marLeft w:val="720"/>
          <w:marRight w:val="0"/>
          <w:marTop w:val="0"/>
          <w:marBottom w:val="0"/>
          <w:divBdr>
            <w:top w:val="none" w:sz="0" w:space="0" w:color="auto"/>
            <w:left w:val="none" w:sz="0" w:space="0" w:color="auto"/>
            <w:bottom w:val="none" w:sz="0" w:space="0" w:color="auto"/>
            <w:right w:val="none" w:sz="0" w:space="0" w:color="auto"/>
          </w:divBdr>
        </w:div>
        <w:div w:id="1532037552">
          <w:marLeft w:val="600"/>
          <w:marRight w:val="0"/>
          <w:marTop w:val="0"/>
          <w:marBottom w:val="0"/>
          <w:divBdr>
            <w:top w:val="none" w:sz="0" w:space="0" w:color="auto"/>
            <w:left w:val="none" w:sz="0" w:space="0" w:color="auto"/>
            <w:bottom w:val="none" w:sz="0" w:space="0" w:color="auto"/>
            <w:right w:val="none" w:sz="0" w:space="0" w:color="auto"/>
          </w:divBdr>
        </w:div>
        <w:div w:id="751003476">
          <w:marLeft w:val="600"/>
          <w:marRight w:val="0"/>
          <w:marTop w:val="0"/>
          <w:marBottom w:val="0"/>
          <w:divBdr>
            <w:top w:val="none" w:sz="0" w:space="0" w:color="auto"/>
            <w:left w:val="none" w:sz="0" w:space="0" w:color="auto"/>
            <w:bottom w:val="none" w:sz="0" w:space="0" w:color="auto"/>
            <w:right w:val="none" w:sz="0" w:space="0" w:color="auto"/>
          </w:divBdr>
        </w:div>
        <w:div w:id="902254634">
          <w:marLeft w:val="480"/>
          <w:marRight w:val="0"/>
          <w:marTop w:val="0"/>
          <w:marBottom w:val="0"/>
          <w:divBdr>
            <w:top w:val="none" w:sz="0" w:space="0" w:color="auto"/>
            <w:left w:val="none" w:sz="0" w:space="0" w:color="auto"/>
            <w:bottom w:val="none" w:sz="0" w:space="0" w:color="auto"/>
            <w:right w:val="none" w:sz="0" w:space="0" w:color="auto"/>
          </w:divBdr>
        </w:div>
        <w:div w:id="1996101575">
          <w:marLeft w:val="480"/>
          <w:marRight w:val="0"/>
          <w:marTop w:val="0"/>
          <w:marBottom w:val="0"/>
          <w:divBdr>
            <w:top w:val="none" w:sz="0" w:space="0" w:color="auto"/>
            <w:left w:val="none" w:sz="0" w:space="0" w:color="auto"/>
            <w:bottom w:val="none" w:sz="0" w:space="0" w:color="auto"/>
            <w:right w:val="none" w:sz="0" w:space="0" w:color="auto"/>
          </w:divBdr>
        </w:div>
        <w:div w:id="1163662907">
          <w:marLeft w:val="600"/>
          <w:marRight w:val="0"/>
          <w:marTop w:val="0"/>
          <w:marBottom w:val="0"/>
          <w:divBdr>
            <w:top w:val="none" w:sz="0" w:space="0" w:color="auto"/>
            <w:left w:val="none" w:sz="0" w:space="0" w:color="auto"/>
            <w:bottom w:val="none" w:sz="0" w:space="0" w:color="auto"/>
            <w:right w:val="none" w:sz="0" w:space="0" w:color="auto"/>
          </w:divBdr>
        </w:div>
        <w:div w:id="1758092710">
          <w:marLeft w:val="720"/>
          <w:marRight w:val="0"/>
          <w:marTop w:val="0"/>
          <w:marBottom w:val="0"/>
          <w:divBdr>
            <w:top w:val="none" w:sz="0" w:space="0" w:color="auto"/>
            <w:left w:val="none" w:sz="0" w:space="0" w:color="auto"/>
            <w:bottom w:val="none" w:sz="0" w:space="0" w:color="auto"/>
            <w:right w:val="none" w:sz="0" w:space="0" w:color="auto"/>
          </w:divBdr>
        </w:div>
        <w:div w:id="1262227263">
          <w:marLeft w:val="600"/>
          <w:marRight w:val="0"/>
          <w:marTop w:val="0"/>
          <w:marBottom w:val="0"/>
          <w:divBdr>
            <w:top w:val="none" w:sz="0" w:space="0" w:color="auto"/>
            <w:left w:val="none" w:sz="0" w:space="0" w:color="auto"/>
            <w:bottom w:val="none" w:sz="0" w:space="0" w:color="auto"/>
            <w:right w:val="none" w:sz="0" w:space="0" w:color="auto"/>
          </w:divBdr>
        </w:div>
        <w:div w:id="1577934837">
          <w:marLeft w:val="600"/>
          <w:marRight w:val="0"/>
          <w:marTop w:val="0"/>
          <w:marBottom w:val="0"/>
          <w:divBdr>
            <w:top w:val="none" w:sz="0" w:space="0" w:color="auto"/>
            <w:left w:val="none" w:sz="0" w:space="0" w:color="auto"/>
            <w:bottom w:val="none" w:sz="0" w:space="0" w:color="auto"/>
            <w:right w:val="none" w:sz="0" w:space="0" w:color="auto"/>
          </w:divBdr>
        </w:div>
        <w:div w:id="1445995901">
          <w:marLeft w:val="600"/>
          <w:marRight w:val="0"/>
          <w:marTop w:val="0"/>
          <w:marBottom w:val="0"/>
          <w:divBdr>
            <w:top w:val="none" w:sz="0" w:space="0" w:color="auto"/>
            <w:left w:val="none" w:sz="0" w:space="0" w:color="auto"/>
            <w:bottom w:val="none" w:sz="0" w:space="0" w:color="auto"/>
            <w:right w:val="none" w:sz="0" w:space="0" w:color="auto"/>
          </w:divBdr>
        </w:div>
        <w:div w:id="1108432630">
          <w:marLeft w:val="600"/>
          <w:marRight w:val="0"/>
          <w:marTop w:val="0"/>
          <w:marBottom w:val="0"/>
          <w:divBdr>
            <w:top w:val="none" w:sz="0" w:space="0" w:color="auto"/>
            <w:left w:val="none" w:sz="0" w:space="0" w:color="auto"/>
            <w:bottom w:val="none" w:sz="0" w:space="0" w:color="auto"/>
            <w:right w:val="none" w:sz="0" w:space="0" w:color="auto"/>
          </w:divBdr>
        </w:div>
        <w:div w:id="1263535949">
          <w:marLeft w:val="480"/>
          <w:marRight w:val="0"/>
          <w:marTop w:val="0"/>
          <w:marBottom w:val="0"/>
          <w:divBdr>
            <w:top w:val="none" w:sz="0" w:space="0" w:color="auto"/>
            <w:left w:val="none" w:sz="0" w:space="0" w:color="auto"/>
            <w:bottom w:val="none" w:sz="0" w:space="0" w:color="auto"/>
            <w:right w:val="none" w:sz="0" w:space="0" w:color="auto"/>
          </w:divBdr>
        </w:div>
        <w:div w:id="545678616">
          <w:marLeft w:val="480"/>
          <w:marRight w:val="0"/>
          <w:marTop w:val="0"/>
          <w:marBottom w:val="0"/>
          <w:divBdr>
            <w:top w:val="none" w:sz="0" w:space="0" w:color="auto"/>
            <w:left w:val="none" w:sz="0" w:space="0" w:color="auto"/>
            <w:bottom w:val="none" w:sz="0" w:space="0" w:color="auto"/>
            <w:right w:val="none" w:sz="0" w:space="0" w:color="auto"/>
          </w:divBdr>
        </w:div>
        <w:div w:id="2109546353">
          <w:marLeft w:val="600"/>
          <w:marRight w:val="0"/>
          <w:marTop w:val="0"/>
          <w:marBottom w:val="0"/>
          <w:divBdr>
            <w:top w:val="none" w:sz="0" w:space="0" w:color="auto"/>
            <w:left w:val="none" w:sz="0" w:space="0" w:color="auto"/>
            <w:bottom w:val="none" w:sz="0" w:space="0" w:color="auto"/>
            <w:right w:val="none" w:sz="0" w:space="0" w:color="auto"/>
          </w:divBdr>
        </w:div>
        <w:div w:id="1151024066">
          <w:marLeft w:val="720"/>
          <w:marRight w:val="0"/>
          <w:marTop w:val="0"/>
          <w:marBottom w:val="0"/>
          <w:divBdr>
            <w:top w:val="none" w:sz="0" w:space="0" w:color="auto"/>
            <w:left w:val="none" w:sz="0" w:space="0" w:color="auto"/>
            <w:bottom w:val="none" w:sz="0" w:space="0" w:color="auto"/>
            <w:right w:val="none" w:sz="0" w:space="0" w:color="auto"/>
          </w:divBdr>
        </w:div>
        <w:div w:id="404694071">
          <w:marLeft w:val="480"/>
          <w:marRight w:val="0"/>
          <w:marTop w:val="0"/>
          <w:marBottom w:val="0"/>
          <w:divBdr>
            <w:top w:val="none" w:sz="0" w:space="0" w:color="auto"/>
            <w:left w:val="none" w:sz="0" w:space="0" w:color="auto"/>
            <w:bottom w:val="none" w:sz="0" w:space="0" w:color="auto"/>
            <w:right w:val="none" w:sz="0" w:space="0" w:color="auto"/>
          </w:divBdr>
        </w:div>
        <w:div w:id="1707174936">
          <w:marLeft w:val="480"/>
          <w:marRight w:val="0"/>
          <w:marTop w:val="0"/>
          <w:marBottom w:val="0"/>
          <w:divBdr>
            <w:top w:val="none" w:sz="0" w:space="0" w:color="auto"/>
            <w:left w:val="none" w:sz="0" w:space="0" w:color="auto"/>
            <w:bottom w:val="none" w:sz="0" w:space="0" w:color="auto"/>
            <w:right w:val="none" w:sz="0" w:space="0" w:color="auto"/>
          </w:divBdr>
        </w:div>
        <w:div w:id="246230979">
          <w:marLeft w:val="600"/>
          <w:marRight w:val="0"/>
          <w:marTop w:val="0"/>
          <w:marBottom w:val="0"/>
          <w:divBdr>
            <w:top w:val="none" w:sz="0" w:space="0" w:color="auto"/>
            <w:left w:val="none" w:sz="0" w:space="0" w:color="auto"/>
            <w:bottom w:val="none" w:sz="0" w:space="0" w:color="auto"/>
            <w:right w:val="none" w:sz="0" w:space="0" w:color="auto"/>
          </w:divBdr>
        </w:div>
        <w:div w:id="1394499254">
          <w:marLeft w:val="720"/>
          <w:marRight w:val="0"/>
          <w:marTop w:val="0"/>
          <w:marBottom w:val="0"/>
          <w:divBdr>
            <w:top w:val="none" w:sz="0" w:space="0" w:color="auto"/>
            <w:left w:val="none" w:sz="0" w:space="0" w:color="auto"/>
            <w:bottom w:val="none" w:sz="0" w:space="0" w:color="auto"/>
            <w:right w:val="none" w:sz="0" w:space="0" w:color="auto"/>
          </w:divBdr>
        </w:div>
        <w:div w:id="208499634">
          <w:marLeft w:val="480"/>
          <w:marRight w:val="0"/>
          <w:marTop w:val="0"/>
          <w:marBottom w:val="0"/>
          <w:divBdr>
            <w:top w:val="none" w:sz="0" w:space="0" w:color="auto"/>
            <w:left w:val="none" w:sz="0" w:space="0" w:color="auto"/>
            <w:bottom w:val="none" w:sz="0" w:space="0" w:color="auto"/>
            <w:right w:val="none" w:sz="0" w:space="0" w:color="auto"/>
          </w:divBdr>
        </w:div>
        <w:div w:id="434403835">
          <w:marLeft w:val="480"/>
          <w:marRight w:val="0"/>
          <w:marTop w:val="0"/>
          <w:marBottom w:val="0"/>
          <w:divBdr>
            <w:top w:val="none" w:sz="0" w:space="0" w:color="auto"/>
            <w:left w:val="none" w:sz="0" w:space="0" w:color="auto"/>
            <w:bottom w:val="none" w:sz="0" w:space="0" w:color="auto"/>
            <w:right w:val="none" w:sz="0" w:space="0" w:color="auto"/>
          </w:divBdr>
        </w:div>
        <w:div w:id="1090928320">
          <w:marLeft w:val="600"/>
          <w:marRight w:val="0"/>
          <w:marTop w:val="0"/>
          <w:marBottom w:val="0"/>
          <w:divBdr>
            <w:top w:val="none" w:sz="0" w:space="0" w:color="auto"/>
            <w:left w:val="none" w:sz="0" w:space="0" w:color="auto"/>
            <w:bottom w:val="none" w:sz="0" w:space="0" w:color="auto"/>
            <w:right w:val="none" w:sz="0" w:space="0" w:color="auto"/>
          </w:divBdr>
        </w:div>
        <w:div w:id="1971201472">
          <w:marLeft w:val="480"/>
          <w:marRight w:val="0"/>
          <w:marTop w:val="0"/>
          <w:marBottom w:val="0"/>
          <w:divBdr>
            <w:top w:val="none" w:sz="0" w:space="0" w:color="auto"/>
            <w:left w:val="none" w:sz="0" w:space="0" w:color="auto"/>
            <w:bottom w:val="none" w:sz="0" w:space="0" w:color="auto"/>
            <w:right w:val="none" w:sz="0" w:space="0" w:color="auto"/>
          </w:divBdr>
        </w:div>
        <w:div w:id="1355110250">
          <w:marLeft w:val="480"/>
          <w:marRight w:val="0"/>
          <w:marTop w:val="0"/>
          <w:marBottom w:val="0"/>
          <w:divBdr>
            <w:top w:val="none" w:sz="0" w:space="0" w:color="auto"/>
            <w:left w:val="none" w:sz="0" w:space="0" w:color="auto"/>
            <w:bottom w:val="none" w:sz="0" w:space="0" w:color="auto"/>
            <w:right w:val="none" w:sz="0" w:space="0" w:color="auto"/>
          </w:divBdr>
        </w:div>
        <w:div w:id="270549373">
          <w:marLeft w:val="600"/>
          <w:marRight w:val="0"/>
          <w:marTop w:val="0"/>
          <w:marBottom w:val="0"/>
          <w:divBdr>
            <w:top w:val="none" w:sz="0" w:space="0" w:color="auto"/>
            <w:left w:val="none" w:sz="0" w:space="0" w:color="auto"/>
            <w:bottom w:val="none" w:sz="0" w:space="0" w:color="auto"/>
            <w:right w:val="none" w:sz="0" w:space="0" w:color="auto"/>
          </w:divBdr>
        </w:div>
        <w:div w:id="1647664709">
          <w:marLeft w:val="480"/>
          <w:marRight w:val="0"/>
          <w:marTop w:val="0"/>
          <w:marBottom w:val="0"/>
          <w:divBdr>
            <w:top w:val="none" w:sz="0" w:space="0" w:color="auto"/>
            <w:left w:val="none" w:sz="0" w:space="0" w:color="auto"/>
            <w:bottom w:val="none" w:sz="0" w:space="0" w:color="auto"/>
            <w:right w:val="none" w:sz="0" w:space="0" w:color="auto"/>
          </w:divBdr>
        </w:div>
        <w:div w:id="769007544">
          <w:marLeft w:val="480"/>
          <w:marRight w:val="0"/>
          <w:marTop w:val="0"/>
          <w:marBottom w:val="0"/>
          <w:divBdr>
            <w:top w:val="none" w:sz="0" w:space="0" w:color="auto"/>
            <w:left w:val="none" w:sz="0" w:space="0" w:color="auto"/>
            <w:bottom w:val="none" w:sz="0" w:space="0" w:color="auto"/>
            <w:right w:val="none" w:sz="0" w:space="0" w:color="auto"/>
          </w:divBdr>
        </w:div>
        <w:div w:id="1515922120">
          <w:marLeft w:val="480"/>
          <w:marRight w:val="0"/>
          <w:marTop w:val="0"/>
          <w:marBottom w:val="0"/>
          <w:divBdr>
            <w:top w:val="none" w:sz="0" w:space="0" w:color="auto"/>
            <w:left w:val="none" w:sz="0" w:space="0" w:color="auto"/>
            <w:bottom w:val="none" w:sz="0" w:space="0" w:color="auto"/>
            <w:right w:val="none" w:sz="0" w:space="0" w:color="auto"/>
          </w:divBdr>
        </w:div>
        <w:div w:id="1567690956">
          <w:marLeft w:val="600"/>
          <w:marRight w:val="0"/>
          <w:marTop w:val="0"/>
          <w:marBottom w:val="0"/>
          <w:divBdr>
            <w:top w:val="none" w:sz="0" w:space="0" w:color="auto"/>
            <w:left w:val="none" w:sz="0" w:space="0" w:color="auto"/>
            <w:bottom w:val="none" w:sz="0" w:space="0" w:color="auto"/>
            <w:right w:val="none" w:sz="0" w:space="0" w:color="auto"/>
          </w:divBdr>
        </w:div>
        <w:div w:id="2023623060">
          <w:marLeft w:val="600"/>
          <w:marRight w:val="0"/>
          <w:marTop w:val="0"/>
          <w:marBottom w:val="0"/>
          <w:divBdr>
            <w:top w:val="none" w:sz="0" w:space="0" w:color="auto"/>
            <w:left w:val="none" w:sz="0" w:space="0" w:color="auto"/>
            <w:bottom w:val="none" w:sz="0" w:space="0" w:color="auto"/>
            <w:right w:val="none" w:sz="0" w:space="0" w:color="auto"/>
          </w:divBdr>
        </w:div>
        <w:div w:id="132061870">
          <w:marLeft w:val="480"/>
          <w:marRight w:val="0"/>
          <w:marTop w:val="0"/>
          <w:marBottom w:val="0"/>
          <w:divBdr>
            <w:top w:val="none" w:sz="0" w:space="0" w:color="auto"/>
            <w:left w:val="none" w:sz="0" w:space="0" w:color="auto"/>
            <w:bottom w:val="none" w:sz="0" w:space="0" w:color="auto"/>
            <w:right w:val="none" w:sz="0" w:space="0" w:color="auto"/>
          </w:divBdr>
        </w:div>
        <w:div w:id="312804208">
          <w:marLeft w:val="480"/>
          <w:marRight w:val="0"/>
          <w:marTop w:val="0"/>
          <w:marBottom w:val="0"/>
          <w:divBdr>
            <w:top w:val="none" w:sz="0" w:space="0" w:color="auto"/>
            <w:left w:val="none" w:sz="0" w:space="0" w:color="auto"/>
            <w:bottom w:val="none" w:sz="0" w:space="0" w:color="auto"/>
            <w:right w:val="none" w:sz="0" w:space="0" w:color="auto"/>
          </w:divBdr>
        </w:div>
        <w:div w:id="1443190368">
          <w:marLeft w:val="600"/>
          <w:marRight w:val="0"/>
          <w:marTop w:val="0"/>
          <w:marBottom w:val="0"/>
          <w:divBdr>
            <w:top w:val="none" w:sz="0" w:space="0" w:color="auto"/>
            <w:left w:val="none" w:sz="0" w:space="0" w:color="auto"/>
            <w:bottom w:val="none" w:sz="0" w:space="0" w:color="auto"/>
            <w:right w:val="none" w:sz="0" w:space="0" w:color="auto"/>
          </w:divBdr>
        </w:div>
        <w:div w:id="1135029553">
          <w:marLeft w:val="720"/>
          <w:marRight w:val="0"/>
          <w:marTop w:val="0"/>
          <w:marBottom w:val="0"/>
          <w:divBdr>
            <w:top w:val="none" w:sz="0" w:space="0" w:color="auto"/>
            <w:left w:val="none" w:sz="0" w:space="0" w:color="auto"/>
            <w:bottom w:val="none" w:sz="0" w:space="0" w:color="auto"/>
            <w:right w:val="none" w:sz="0" w:space="0" w:color="auto"/>
          </w:divBdr>
        </w:div>
        <w:div w:id="1261833561">
          <w:marLeft w:val="480"/>
          <w:marRight w:val="0"/>
          <w:marTop w:val="0"/>
          <w:marBottom w:val="0"/>
          <w:divBdr>
            <w:top w:val="none" w:sz="0" w:space="0" w:color="auto"/>
            <w:left w:val="none" w:sz="0" w:space="0" w:color="auto"/>
            <w:bottom w:val="none" w:sz="0" w:space="0" w:color="auto"/>
            <w:right w:val="none" w:sz="0" w:space="0" w:color="auto"/>
          </w:divBdr>
        </w:div>
        <w:div w:id="666515215">
          <w:marLeft w:val="600"/>
          <w:marRight w:val="0"/>
          <w:marTop w:val="0"/>
          <w:marBottom w:val="0"/>
          <w:divBdr>
            <w:top w:val="none" w:sz="0" w:space="0" w:color="auto"/>
            <w:left w:val="none" w:sz="0" w:space="0" w:color="auto"/>
            <w:bottom w:val="none" w:sz="0" w:space="0" w:color="auto"/>
            <w:right w:val="none" w:sz="0" w:space="0" w:color="auto"/>
          </w:divBdr>
        </w:div>
        <w:div w:id="1276865485">
          <w:marLeft w:val="600"/>
          <w:marRight w:val="0"/>
          <w:marTop w:val="0"/>
          <w:marBottom w:val="0"/>
          <w:divBdr>
            <w:top w:val="none" w:sz="0" w:space="0" w:color="auto"/>
            <w:left w:val="none" w:sz="0" w:space="0" w:color="auto"/>
            <w:bottom w:val="none" w:sz="0" w:space="0" w:color="auto"/>
            <w:right w:val="none" w:sz="0" w:space="0" w:color="auto"/>
          </w:divBdr>
        </w:div>
        <w:div w:id="1355762638">
          <w:marLeft w:val="600"/>
          <w:marRight w:val="0"/>
          <w:marTop w:val="0"/>
          <w:marBottom w:val="0"/>
          <w:divBdr>
            <w:top w:val="none" w:sz="0" w:space="0" w:color="auto"/>
            <w:left w:val="none" w:sz="0" w:space="0" w:color="auto"/>
            <w:bottom w:val="none" w:sz="0" w:space="0" w:color="auto"/>
            <w:right w:val="none" w:sz="0" w:space="0" w:color="auto"/>
          </w:divBdr>
        </w:div>
        <w:div w:id="1264413401">
          <w:marLeft w:val="480"/>
          <w:marRight w:val="0"/>
          <w:marTop w:val="0"/>
          <w:marBottom w:val="0"/>
          <w:divBdr>
            <w:top w:val="none" w:sz="0" w:space="0" w:color="auto"/>
            <w:left w:val="none" w:sz="0" w:space="0" w:color="auto"/>
            <w:bottom w:val="none" w:sz="0" w:space="0" w:color="auto"/>
            <w:right w:val="none" w:sz="0" w:space="0" w:color="auto"/>
          </w:divBdr>
        </w:div>
        <w:div w:id="597257143">
          <w:marLeft w:val="480"/>
          <w:marRight w:val="0"/>
          <w:marTop w:val="0"/>
          <w:marBottom w:val="0"/>
          <w:divBdr>
            <w:top w:val="none" w:sz="0" w:space="0" w:color="auto"/>
            <w:left w:val="none" w:sz="0" w:space="0" w:color="auto"/>
            <w:bottom w:val="none" w:sz="0" w:space="0" w:color="auto"/>
            <w:right w:val="none" w:sz="0" w:space="0" w:color="auto"/>
          </w:divBdr>
        </w:div>
        <w:div w:id="2069720168">
          <w:marLeft w:val="600"/>
          <w:marRight w:val="0"/>
          <w:marTop w:val="0"/>
          <w:marBottom w:val="0"/>
          <w:divBdr>
            <w:top w:val="none" w:sz="0" w:space="0" w:color="auto"/>
            <w:left w:val="none" w:sz="0" w:space="0" w:color="auto"/>
            <w:bottom w:val="none" w:sz="0" w:space="0" w:color="auto"/>
            <w:right w:val="none" w:sz="0" w:space="0" w:color="auto"/>
          </w:divBdr>
        </w:div>
        <w:div w:id="148329178">
          <w:marLeft w:val="480"/>
          <w:marRight w:val="0"/>
          <w:marTop w:val="0"/>
          <w:marBottom w:val="0"/>
          <w:divBdr>
            <w:top w:val="none" w:sz="0" w:space="0" w:color="auto"/>
            <w:left w:val="none" w:sz="0" w:space="0" w:color="auto"/>
            <w:bottom w:val="none" w:sz="0" w:space="0" w:color="auto"/>
            <w:right w:val="none" w:sz="0" w:space="0" w:color="auto"/>
          </w:divBdr>
        </w:div>
        <w:div w:id="54203753">
          <w:marLeft w:val="600"/>
          <w:marRight w:val="0"/>
          <w:marTop w:val="0"/>
          <w:marBottom w:val="0"/>
          <w:divBdr>
            <w:top w:val="none" w:sz="0" w:space="0" w:color="auto"/>
            <w:left w:val="none" w:sz="0" w:space="0" w:color="auto"/>
            <w:bottom w:val="none" w:sz="0" w:space="0" w:color="auto"/>
            <w:right w:val="none" w:sz="0" w:space="0" w:color="auto"/>
          </w:divBdr>
        </w:div>
        <w:div w:id="1834834181">
          <w:marLeft w:val="720"/>
          <w:marRight w:val="0"/>
          <w:marTop w:val="0"/>
          <w:marBottom w:val="0"/>
          <w:divBdr>
            <w:top w:val="none" w:sz="0" w:space="0" w:color="auto"/>
            <w:left w:val="none" w:sz="0" w:space="0" w:color="auto"/>
            <w:bottom w:val="none" w:sz="0" w:space="0" w:color="auto"/>
            <w:right w:val="none" w:sz="0" w:space="0" w:color="auto"/>
          </w:divBdr>
        </w:div>
        <w:div w:id="719399264">
          <w:marLeft w:val="480"/>
          <w:marRight w:val="0"/>
          <w:marTop w:val="0"/>
          <w:marBottom w:val="0"/>
          <w:divBdr>
            <w:top w:val="none" w:sz="0" w:space="0" w:color="auto"/>
            <w:left w:val="none" w:sz="0" w:space="0" w:color="auto"/>
            <w:bottom w:val="none" w:sz="0" w:space="0" w:color="auto"/>
            <w:right w:val="none" w:sz="0" w:space="0" w:color="auto"/>
          </w:divBdr>
        </w:div>
        <w:div w:id="93866285">
          <w:marLeft w:val="480"/>
          <w:marRight w:val="0"/>
          <w:marTop w:val="0"/>
          <w:marBottom w:val="0"/>
          <w:divBdr>
            <w:top w:val="none" w:sz="0" w:space="0" w:color="auto"/>
            <w:left w:val="none" w:sz="0" w:space="0" w:color="auto"/>
            <w:bottom w:val="none" w:sz="0" w:space="0" w:color="auto"/>
            <w:right w:val="none" w:sz="0" w:space="0" w:color="auto"/>
          </w:divBdr>
        </w:div>
        <w:div w:id="1948349516">
          <w:marLeft w:val="480"/>
          <w:marRight w:val="0"/>
          <w:marTop w:val="0"/>
          <w:marBottom w:val="0"/>
          <w:divBdr>
            <w:top w:val="none" w:sz="0" w:space="0" w:color="auto"/>
            <w:left w:val="none" w:sz="0" w:space="0" w:color="auto"/>
            <w:bottom w:val="none" w:sz="0" w:space="0" w:color="auto"/>
            <w:right w:val="none" w:sz="0" w:space="0" w:color="auto"/>
          </w:divBdr>
        </w:div>
        <w:div w:id="1006786348">
          <w:marLeft w:val="480"/>
          <w:marRight w:val="0"/>
          <w:marTop w:val="0"/>
          <w:marBottom w:val="0"/>
          <w:divBdr>
            <w:top w:val="none" w:sz="0" w:space="0" w:color="auto"/>
            <w:left w:val="none" w:sz="0" w:space="0" w:color="auto"/>
            <w:bottom w:val="none" w:sz="0" w:space="0" w:color="auto"/>
            <w:right w:val="none" w:sz="0" w:space="0" w:color="auto"/>
          </w:divBdr>
        </w:div>
        <w:div w:id="1205875145">
          <w:marLeft w:val="600"/>
          <w:marRight w:val="0"/>
          <w:marTop w:val="0"/>
          <w:marBottom w:val="0"/>
          <w:divBdr>
            <w:top w:val="none" w:sz="0" w:space="0" w:color="auto"/>
            <w:left w:val="none" w:sz="0" w:space="0" w:color="auto"/>
            <w:bottom w:val="none" w:sz="0" w:space="0" w:color="auto"/>
            <w:right w:val="none" w:sz="0" w:space="0" w:color="auto"/>
          </w:divBdr>
        </w:div>
        <w:div w:id="42599920">
          <w:marLeft w:val="720"/>
          <w:marRight w:val="0"/>
          <w:marTop w:val="0"/>
          <w:marBottom w:val="0"/>
          <w:divBdr>
            <w:top w:val="none" w:sz="0" w:space="0" w:color="auto"/>
            <w:left w:val="none" w:sz="0" w:space="0" w:color="auto"/>
            <w:bottom w:val="none" w:sz="0" w:space="0" w:color="auto"/>
            <w:right w:val="none" w:sz="0" w:space="0" w:color="auto"/>
          </w:divBdr>
        </w:div>
        <w:div w:id="1274632407">
          <w:marLeft w:val="840"/>
          <w:marRight w:val="0"/>
          <w:marTop w:val="0"/>
          <w:marBottom w:val="0"/>
          <w:divBdr>
            <w:top w:val="none" w:sz="0" w:space="0" w:color="auto"/>
            <w:left w:val="none" w:sz="0" w:space="0" w:color="auto"/>
            <w:bottom w:val="none" w:sz="0" w:space="0" w:color="auto"/>
            <w:right w:val="none" w:sz="0" w:space="0" w:color="auto"/>
          </w:divBdr>
        </w:div>
        <w:div w:id="1355032037">
          <w:marLeft w:val="480"/>
          <w:marRight w:val="0"/>
          <w:marTop w:val="0"/>
          <w:marBottom w:val="0"/>
          <w:divBdr>
            <w:top w:val="none" w:sz="0" w:space="0" w:color="auto"/>
            <w:left w:val="none" w:sz="0" w:space="0" w:color="auto"/>
            <w:bottom w:val="none" w:sz="0" w:space="0" w:color="auto"/>
            <w:right w:val="none" w:sz="0" w:space="0" w:color="auto"/>
          </w:divBdr>
        </w:div>
        <w:div w:id="1380933797">
          <w:marLeft w:val="600"/>
          <w:marRight w:val="0"/>
          <w:marTop w:val="0"/>
          <w:marBottom w:val="0"/>
          <w:divBdr>
            <w:top w:val="none" w:sz="0" w:space="0" w:color="auto"/>
            <w:left w:val="none" w:sz="0" w:space="0" w:color="auto"/>
            <w:bottom w:val="none" w:sz="0" w:space="0" w:color="auto"/>
            <w:right w:val="none" w:sz="0" w:space="0" w:color="auto"/>
          </w:divBdr>
        </w:div>
        <w:div w:id="1300112689">
          <w:marLeft w:val="720"/>
          <w:marRight w:val="0"/>
          <w:marTop w:val="0"/>
          <w:marBottom w:val="0"/>
          <w:divBdr>
            <w:top w:val="none" w:sz="0" w:space="0" w:color="auto"/>
            <w:left w:val="none" w:sz="0" w:space="0" w:color="auto"/>
            <w:bottom w:val="none" w:sz="0" w:space="0" w:color="auto"/>
            <w:right w:val="none" w:sz="0" w:space="0" w:color="auto"/>
          </w:divBdr>
        </w:div>
        <w:div w:id="1131897154">
          <w:marLeft w:val="480"/>
          <w:marRight w:val="0"/>
          <w:marTop w:val="0"/>
          <w:marBottom w:val="0"/>
          <w:divBdr>
            <w:top w:val="none" w:sz="0" w:space="0" w:color="auto"/>
            <w:left w:val="none" w:sz="0" w:space="0" w:color="auto"/>
            <w:bottom w:val="none" w:sz="0" w:space="0" w:color="auto"/>
            <w:right w:val="none" w:sz="0" w:space="0" w:color="auto"/>
          </w:divBdr>
        </w:div>
        <w:div w:id="1027097313">
          <w:marLeft w:val="480"/>
          <w:marRight w:val="0"/>
          <w:marTop w:val="0"/>
          <w:marBottom w:val="0"/>
          <w:divBdr>
            <w:top w:val="none" w:sz="0" w:space="0" w:color="auto"/>
            <w:left w:val="none" w:sz="0" w:space="0" w:color="auto"/>
            <w:bottom w:val="none" w:sz="0" w:space="0" w:color="auto"/>
            <w:right w:val="none" w:sz="0" w:space="0" w:color="auto"/>
          </w:divBdr>
        </w:div>
        <w:div w:id="1042287201">
          <w:marLeft w:val="600"/>
          <w:marRight w:val="0"/>
          <w:marTop w:val="0"/>
          <w:marBottom w:val="0"/>
          <w:divBdr>
            <w:top w:val="none" w:sz="0" w:space="0" w:color="auto"/>
            <w:left w:val="none" w:sz="0" w:space="0" w:color="auto"/>
            <w:bottom w:val="none" w:sz="0" w:space="0" w:color="auto"/>
            <w:right w:val="none" w:sz="0" w:space="0" w:color="auto"/>
          </w:divBdr>
        </w:div>
        <w:div w:id="1203664201">
          <w:marLeft w:val="720"/>
          <w:marRight w:val="0"/>
          <w:marTop w:val="0"/>
          <w:marBottom w:val="0"/>
          <w:divBdr>
            <w:top w:val="none" w:sz="0" w:space="0" w:color="auto"/>
            <w:left w:val="none" w:sz="0" w:space="0" w:color="auto"/>
            <w:bottom w:val="none" w:sz="0" w:space="0" w:color="auto"/>
            <w:right w:val="none" w:sz="0" w:space="0" w:color="auto"/>
          </w:divBdr>
        </w:div>
        <w:div w:id="640962253">
          <w:marLeft w:val="480"/>
          <w:marRight w:val="0"/>
          <w:marTop w:val="0"/>
          <w:marBottom w:val="0"/>
          <w:divBdr>
            <w:top w:val="none" w:sz="0" w:space="0" w:color="auto"/>
            <w:left w:val="none" w:sz="0" w:space="0" w:color="auto"/>
            <w:bottom w:val="none" w:sz="0" w:space="0" w:color="auto"/>
            <w:right w:val="none" w:sz="0" w:space="0" w:color="auto"/>
          </w:divBdr>
        </w:div>
        <w:div w:id="1649897184">
          <w:marLeft w:val="480"/>
          <w:marRight w:val="0"/>
          <w:marTop w:val="0"/>
          <w:marBottom w:val="0"/>
          <w:divBdr>
            <w:top w:val="none" w:sz="0" w:space="0" w:color="auto"/>
            <w:left w:val="none" w:sz="0" w:space="0" w:color="auto"/>
            <w:bottom w:val="none" w:sz="0" w:space="0" w:color="auto"/>
            <w:right w:val="none" w:sz="0" w:space="0" w:color="auto"/>
          </w:divBdr>
        </w:div>
        <w:div w:id="953680671">
          <w:marLeft w:val="480"/>
          <w:marRight w:val="0"/>
          <w:marTop w:val="0"/>
          <w:marBottom w:val="0"/>
          <w:divBdr>
            <w:top w:val="none" w:sz="0" w:space="0" w:color="auto"/>
            <w:left w:val="none" w:sz="0" w:space="0" w:color="auto"/>
            <w:bottom w:val="none" w:sz="0" w:space="0" w:color="auto"/>
            <w:right w:val="none" w:sz="0" w:space="0" w:color="auto"/>
          </w:divBdr>
        </w:div>
        <w:div w:id="1391803813">
          <w:marLeft w:val="240"/>
          <w:marRight w:val="0"/>
          <w:marTop w:val="0"/>
          <w:marBottom w:val="0"/>
          <w:divBdr>
            <w:top w:val="none" w:sz="0" w:space="0" w:color="auto"/>
            <w:left w:val="none" w:sz="0" w:space="0" w:color="auto"/>
            <w:bottom w:val="none" w:sz="0" w:space="0" w:color="auto"/>
            <w:right w:val="none" w:sz="0" w:space="0" w:color="auto"/>
          </w:divBdr>
        </w:div>
        <w:div w:id="272829369">
          <w:marLeft w:val="240"/>
          <w:marRight w:val="0"/>
          <w:marTop w:val="0"/>
          <w:marBottom w:val="0"/>
          <w:divBdr>
            <w:top w:val="none" w:sz="0" w:space="0" w:color="auto"/>
            <w:left w:val="none" w:sz="0" w:space="0" w:color="auto"/>
            <w:bottom w:val="none" w:sz="0" w:space="0" w:color="auto"/>
            <w:right w:val="none" w:sz="0" w:space="0" w:color="auto"/>
          </w:divBdr>
        </w:div>
        <w:div w:id="1318336774">
          <w:marLeft w:val="240"/>
          <w:marRight w:val="0"/>
          <w:marTop w:val="0"/>
          <w:marBottom w:val="0"/>
          <w:divBdr>
            <w:top w:val="none" w:sz="0" w:space="0" w:color="auto"/>
            <w:left w:val="none" w:sz="0" w:space="0" w:color="auto"/>
            <w:bottom w:val="none" w:sz="0" w:space="0" w:color="auto"/>
            <w:right w:val="none" w:sz="0" w:space="0" w:color="auto"/>
          </w:divBdr>
        </w:div>
        <w:div w:id="701438987">
          <w:marLeft w:val="240"/>
          <w:marRight w:val="0"/>
          <w:marTop w:val="0"/>
          <w:marBottom w:val="0"/>
          <w:divBdr>
            <w:top w:val="none" w:sz="0" w:space="0" w:color="auto"/>
            <w:left w:val="none" w:sz="0" w:space="0" w:color="auto"/>
            <w:bottom w:val="none" w:sz="0" w:space="0" w:color="auto"/>
            <w:right w:val="none" w:sz="0" w:space="0" w:color="auto"/>
          </w:divBdr>
        </w:div>
        <w:div w:id="1509325327">
          <w:marLeft w:val="240"/>
          <w:marRight w:val="0"/>
          <w:marTop w:val="0"/>
          <w:marBottom w:val="0"/>
          <w:divBdr>
            <w:top w:val="none" w:sz="0" w:space="0" w:color="auto"/>
            <w:left w:val="none" w:sz="0" w:space="0" w:color="auto"/>
            <w:bottom w:val="none" w:sz="0" w:space="0" w:color="auto"/>
            <w:right w:val="none" w:sz="0" w:space="0" w:color="auto"/>
          </w:divBdr>
        </w:div>
        <w:div w:id="1272666067">
          <w:marLeft w:val="240"/>
          <w:marRight w:val="0"/>
          <w:marTop w:val="0"/>
          <w:marBottom w:val="0"/>
          <w:divBdr>
            <w:top w:val="none" w:sz="0" w:space="0" w:color="auto"/>
            <w:left w:val="none" w:sz="0" w:space="0" w:color="auto"/>
            <w:bottom w:val="none" w:sz="0" w:space="0" w:color="auto"/>
            <w:right w:val="none" w:sz="0" w:space="0" w:color="auto"/>
          </w:divBdr>
        </w:div>
        <w:div w:id="1298485172">
          <w:marLeft w:val="240"/>
          <w:marRight w:val="0"/>
          <w:marTop w:val="0"/>
          <w:marBottom w:val="0"/>
          <w:divBdr>
            <w:top w:val="none" w:sz="0" w:space="0" w:color="auto"/>
            <w:left w:val="none" w:sz="0" w:space="0" w:color="auto"/>
            <w:bottom w:val="none" w:sz="0" w:space="0" w:color="auto"/>
            <w:right w:val="none" w:sz="0" w:space="0" w:color="auto"/>
          </w:divBdr>
        </w:div>
        <w:div w:id="1006829863">
          <w:marLeft w:val="240"/>
          <w:marRight w:val="0"/>
          <w:marTop w:val="0"/>
          <w:marBottom w:val="0"/>
          <w:divBdr>
            <w:top w:val="none" w:sz="0" w:space="0" w:color="auto"/>
            <w:left w:val="none" w:sz="0" w:space="0" w:color="auto"/>
            <w:bottom w:val="none" w:sz="0" w:space="0" w:color="auto"/>
            <w:right w:val="none" w:sz="0" w:space="0" w:color="auto"/>
          </w:divBdr>
        </w:div>
        <w:div w:id="1181703366">
          <w:marLeft w:val="240"/>
          <w:marRight w:val="0"/>
          <w:marTop w:val="0"/>
          <w:marBottom w:val="0"/>
          <w:divBdr>
            <w:top w:val="none" w:sz="0" w:space="0" w:color="auto"/>
            <w:left w:val="none" w:sz="0" w:space="0" w:color="auto"/>
            <w:bottom w:val="none" w:sz="0" w:space="0" w:color="auto"/>
            <w:right w:val="none" w:sz="0" w:space="0" w:color="auto"/>
          </w:divBdr>
        </w:div>
        <w:div w:id="1102215718">
          <w:marLeft w:val="240"/>
          <w:marRight w:val="0"/>
          <w:marTop w:val="0"/>
          <w:marBottom w:val="0"/>
          <w:divBdr>
            <w:top w:val="none" w:sz="0" w:space="0" w:color="auto"/>
            <w:left w:val="none" w:sz="0" w:space="0" w:color="auto"/>
            <w:bottom w:val="none" w:sz="0" w:space="0" w:color="auto"/>
            <w:right w:val="none" w:sz="0" w:space="0" w:color="auto"/>
          </w:divBdr>
        </w:div>
        <w:div w:id="1047996252">
          <w:marLeft w:val="480"/>
          <w:marRight w:val="0"/>
          <w:marTop w:val="0"/>
          <w:marBottom w:val="0"/>
          <w:divBdr>
            <w:top w:val="none" w:sz="0" w:space="0" w:color="auto"/>
            <w:left w:val="none" w:sz="0" w:space="0" w:color="auto"/>
            <w:bottom w:val="none" w:sz="0" w:space="0" w:color="auto"/>
            <w:right w:val="none" w:sz="0" w:space="0" w:color="auto"/>
          </w:divBdr>
        </w:div>
        <w:div w:id="2021543434">
          <w:marLeft w:val="480"/>
          <w:marRight w:val="0"/>
          <w:marTop w:val="0"/>
          <w:marBottom w:val="0"/>
          <w:divBdr>
            <w:top w:val="none" w:sz="0" w:space="0" w:color="auto"/>
            <w:left w:val="none" w:sz="0" w:space="0" w:color="auto"/>
            <w:bottom w:val="none" w:sz="0" w:space="0" w:color="auto"/>
            <w:right w:val="none" w:sz="0" w:space="0" w:color="auto"/>
          </w:divBdr>
        </w:div>
        <w:div w:id="1854564275">
          <w:marLeft w:val="600"/>
          <w:marRight w:val="0"/>
          <w:marTop w:val="0"/>
          <w:marBottom w:val="0"/>
          <w:divBdr>
            <w:top w:val="none" w:sz="0" w:space="0" w:color="auto"/>
            <w:left w:val="none" w:sz="0" w:space="0" w:color="auto"/>
            <w:bottom w:val="none" w:sz="0" w:space="0" w:color="auto"/>
            <w:right w:val="none" w:sz="0" w:space="0" w:color="auto"/>
          </w:divBdr>
        </w:div>
        <w:div w:id="1405296510">
          <w:marLeft w:val="720"/>
          <w:marRight w:val="0"/>
          <w:marTop w:val="0"/>
          <w:marBottom w:val="0"/>
          <w:divBdr>
            <w:top w:val="none" w:sz="0" w:space="0" w:color="auto"/>
            <w:left w:val="none" w:sz="0" w:space="0" w:color="auto"/>
            <w:bottom w:val="none" w:sz="0" w:space="0" w:color="auto"/>
            <w:right w:val="none" w:sz="0" w:space="0" w:color="auto"/>
          </w:divBdr>
        </w:div>
        <w:div w:id="2083212751">
          <w:marLeft w:val="480"/>
          <w:marRight w:val="0"/>
          <w:marTop w:val="0"/>
          <w:marBottom w:val="0"/>
          <w:divBdr>
            <w:top w:val="none" w:sz="0" w:space="0" w:color="auto"/>
            <w:left w:val="none" w:sz="0" w:space="0" w:color="auto"/>
            <w:bottom w:val="none" w:sz="0" w:space="0" w:color="auto"/>
            <w:right w:val="none" w:sz="0" w:space="0" w:color="auto"/>
          </w:divBdr>
        </w:div>
        <w:div w:id="714501960">
          <w:marLeft w:val="480"/>
          <w:marRight w:val="0"/>
          <w:marTop w:val="0"/>
          <w:marBottom w:val="0"/>
          <w:divBdr>
            <w:top w:val="none" w:sz="0" w:space="0" w:color="auto"/>
            <w:left w:val="none" w:sz="0" w:space="0" w:color="auto"/>
            <w:bottom w:val="none" w:sz="0" w:space="0" w:color="auto"/>
            <w:right w:val="none" w:sz="0" w:space="0" w:color="auto"/>
          </w:divBdr>
        </w:div>
        <w:div w:id="1314680559">
          <w:marLeft w:val="480"/>
          <w:marRight w:val="0"/>
          <w:marTop w:val="0"/>
          <w:marBottom w:val="0"/>
          <w:divBdr>
            <w:top w:val="none" w:sz="0" w:space="0" w:color="auto"/>
            <w:left w:val="none" w:sz="0" w:space="0" w:color="auto"/>
            <w:bottom w:val="none" w:sz="0" w:space="0" w:color="auto"/>
            <w:right w:val="none" w:sz="0" w:space="0" w:color="auto"/>
          </w:divBdr>
        </w:div>
        <w:div w:id="2009744981">
          <w:marLeft w:val="480"/>
          <w:marRight w:val="0"/>
          <w:marTop w:val="0"/>
          <w:marBottom w:val="0"/>
          <w:divBdr>
            <w:top w:val="none" w:sz="0" w:space="0" w:color="auto"/>
            <w:left w:val="none" w:sz="0" w:space="0" w:color="auto"/>
            <w:bottom w:val="none" w:sz="0" w:space="0" w:color="auto"/>
            <w:right w:val="none" w:sz="0" w:space="0" w:color="auto"/>
          </w:divBdr>
        </w:div>
        <w:div w:id="1416702245">
          <w:marLeft w:val="480"/>
          <w:marRight w:val="0"/>
          <w:marTop w:val="0"/>
          <w:marBottom w:val="0"/>
          <w:divBdr>
            <w:top w:val="none" w:sz="0" w:space="0" w:color="auto"/>
            <w:left w:val="none" w:sz="0" w:space="0" w:color="auto"/>
            <w:bottom w:val="none" w:sz="0" w:space="0" w:color="auto"/>
            <w:right w:val="none" w:sz="0" w:space="0" w:color="auto"/>
          </w:divBdr>
        </w:div>
        <w:div w:id="1840848938">
          <w:marLeft w:val="480"/>
          <w:marRight w:val="0"/>
          <w:marTop w:val="0"/>
          <w:marBottom w:val="0"/>
          <w:divBdr>
            <w:top w:val="none" w:sz="0" w:space="0" w:color="auto"/>
            <w:left w:val="none" w:sz="0" w:space="0" w:color="auto"/>
            <w:bottom w:val="none" w:sz="0" w:space="0" w:color="auto"/>
            <w:right w:val="none" w:sz="0" w:space="0" w:color="auto"/>
          </w:divBdr>
        </w:div>
        <w:div w:id="219437209">
          <w:marLeft w:val="480"/>
          <w:marRight w:val="0"/>
          <w:marTop w:val="0"/>
          <w:marBottom w:val="0"/>
          <w:divBdr>
            <w:top w:val="none" w:sz="0" w:space="0" w:color="auto"/>
            <w:left w:val="none" w:sz="0" w:space="0" w:color="auto"/>
            <w:bottom w:val="none" w:sz="0" w:space="0" w:color="auto"/>
            <w:right w:val="none" w:sz="0" w:space="0" w:color="auto"/>
          </w:divBdr>
        </w:div>
        <w:div w:id="1370447192">
          <w:marLeft w:val="600"/>
          <w:marRight w:val="0"/>
          <w:marTop w:val="0"/>
          <w:marBottom w:val="0"/>
          <w:divBdr>
            <w:top w:val="none" w:sz="0" w:space="0" w:color="auto"/>
            <w:left w:val="none" w:sz="0" w:space="0" w:color="auto"/>
            <w:bottom w:val="none" w:sz="0" w:space="0" w:color="auto"/>
            <w:right w:val="none" w:sz="0" w:space="0" w:color="auto"/>
          </w:divBdr>
        </w:div>
        <w:div w:id="661085906">
          <w:marLeft w:val="600"/>
          <w:marRight w:val="0"/>
          <w:marTop w:val="0"/>
          <w:marBottom w:val="0"/>
          <w:divBdr>
            <w:top w:val="none" w:sz="0" w:space="0" w:color="auto"/>
            <w:left w:val="none" w:sz="0" w:space="0" w:color="auto"/>
            <w:bottom w:val="none" w:sz="0" w:space="0" w:color="auto"/>
            <w:right w:val="none" w:sz="0" w:space="0" w:color="auto"/>
          </w:divBdr>
        </w:div>
        <w:div w:id="925723305">
          <w:marLeft w:val="480"/>
          <w:marRight w:val="0"/>
          <w:marTop w:val="0"/>
          <w:marBottom w:val="0"/>
          <w:divBdr>
            <w:top w:val="none" w:sz="0" w:space="0" w:color="auto"/>
            <w:left w:val="none" w:sz="0" w:space="0" w:color="auto"/>
            <w:bottom w:val="none" w:sz="0" w:space="0" w:color="auto"/>
            <w:right w:val="none" w:sz="0" w:space="0" w:color="auto"/>
          </w:divBdr>
        </w:div>
        <w:div w:id="1983726775">
          <w:marLeft w:val="480"/>
          <w:marRight w:val="0"/>
          <w:marTop w:val="0"/>
          <w:marBottom w:val="0"/>
          <w:divBdr>
            <w:top w:val="none" w:sz="0" w:space="0" w:color="auto"/>
            <w:left w:val="none" w:sz="0" w:space="0" w:color="auto"/>
            <w:bottom w:val="none" w:sz="0" w:space="0" w:color="auto"/>
            <w:right w:val="none" w:sz="0" w:space="0" w:color="auto"/>
          </w:divBdr>
        </w:div>
        <w:div w:id="1278366179">
          <w:marLeft w:val="480"/>
          <w:marRight w:val="0"/>
          <w:marTop w:val="0"/>
          <w:marBottom w:val="0"/>
          <w:divBdr>
            <w:top w:val="none" w:sz="0" w:space="0" w:color="auto"/>
            <w:left w:val="none" w:sz="0" w:space="0" w:color="auto"/>
            <w:bottom w:val="none" w:sz="0" w:space="0" w:color="auto"/>
            <w:right w:val="none" w:sz="0" w:space="0" w:color="auto"/>
          </w:divBdr>
        </w:div>
        <w:div w:id="1573731859">
          <w:marLeft w:val="600"/>
          <w:marRight w:val="0"/>
          <w:marTop w:val="0"/>
          <w:marBottom w:val="0"/>
          <w:divBdr>
            <w:top w:val="none" w:sz="0" w:space="0" w:color="auto"/>
            <w:left w:val="none" w:sz="0" w:space="0" w:color="auto"/>
            <w:bottom w:val="none" w:sz="0" w:space="0" w:color="auto"/>
            <w:right w:val="none" w:sz="0" w:space="0" w:color="auto"/>
          </w:divBdr>
        </w:div>
        <w:div w:id="1897549368">
          <w:marLeft w:val="600"/>
          <w:marRight w:val="0"/>
          <w:marTop w:val="0"/>
          <w:marBottom w:val="0"/>
          <w:divBdr>
            <w:top w:val="none" w:sz="0" w:space="0" w:color="auto"/>
            <w:left w:val="none" w:sz="0" w:space="0" w:color="auto"/>
            <w:bottom w:val="none" w:sz="0" w:space="0" w:color="auto"/>
            <w:right w:val="none" w:sz="0" w:space="0" w:color="auto"/>
          </w:divBdr>
        </w:div>
        <w:div w:id="1227570602">
          <w:marLeft w:val="600"/>
          <w:marRight w:val="0"/>
          <w:marTop w:val="0"/>
          <w:marBottom w:val="0"/>
          <w:divBdr>
            <w:top w:val="none" w:sz="0" w:space="0" w:color="auto"/>
            <w:left w:val="none" w:sz="0" w:space="0" w:color="auto"/>
            <w:bottom w:val="none" w:sz="0" w:space="0" w:color="auto"/>
            <w:right w:val="none" w:sz="0" w:space="0" w:color="auto"/>
          </w:divBdr>
        </w:div>
        <w:div w:id="714542825">
          <w:marLeft w:val="600"/>
          <w:marRight w:val="0"/>
          <w:marTop w:val="0"/>
          <w:marBottom w:val="0"/>
          <w:divBdr>
            <w:top w:val="none" w:sz="0" w:space="0" w:color="auto"/>
            <w:left w:val="none" w:sz="0" w:space="0" w:color="auto"/>
            <w:bottom w:val="none" w:sz="0" w:space="0" w:color="auto"/>
            <w:right w:val="none" w:sz="0" w:space="0" w:color="auto"/>
          </w:divBdr>
        </w:div>
        <w:div w:id="461339485">
          <w:marLeft w:val="600"/>
          <w:marRight w:val="0"/>
          <w:marTop w:val="0"/>
          <w:marBottom w:val="0"/>
          <w:divBdr>
            <w:top w:val="none" w:sz="0" w:space="0" w:color="auto"/>
            <w:left w:val="none" w:sz="0" w:space="0" w:color="auto"/>
            <w:bottom w:val="none" w:sz="0" w:space="0" w:color="auto"/>
            <w:right w:val="none" w:sz="0" w:space="0" w:color="auto"/>
          </w:divBdr>
        </w:div>
        <w:div w:id="1115566029">
          <w:marLeft w:val="480"/>
          <w:marRight w:val="0"/>
          <w:marTop w:val="0"/>
          <w:marBottom w:val="0"/>
          <w:divBdr>
            <w:top w:val="none" w:sz="0" w:space="0" w:color="auto"/>
            <w:left w:val="none" w:sz="0" w:space="0" w:color="auto"/>
            <w:bottom w:val="none" w:sz="0" w:space="0" w:color="auto"/>
            <w:right w:val="none" w:sz="0" w:space="0" w:color="auto"/>
          </w:divBdr>
        </w:div>
        <w:div w:id="1716199436">
          <w:marLeft w:val="480"/>
          <w:marRight w:val="0"/>
          <w:marTop w:val="0"/>
          <w:marBottom w:val="0"/>
          <w:divBdr>
            <w:top w:val="none" w:sz="0" w:space="0" w:color="auto"/>
            <w:left w:val="none" w:sz="0" w:space="0" w:color="auto"/>
            <w:bottom w:val="none" w:sz="0" w:space="0" w:color="auto"/>
            <w:right w:val="none" w:sz="0" w:space="0" w:color="auto"/>
          </w:divBdr>
        </w:div>
        <w:div w:id="2093768341">
          <w:marLeft w:val="480"/>
          <w:marRight w:val="0"/>
          <w:marTop w:val="0"/>
          <w:marBottom w:val="0"/>
          <w:divBdr>
            <w:top w:val="none" w:sz="0" w:space="0" w:color="auto"/>
            <w:left w:val="none" w:sz="0" w:space="0" w:color="auto"/>
            <w:bottom w:val="none" w:sz="0" w:space="0" w:color="auto"/>
            <w:right w:val="none" w:sz="0" w:space="0" w:color="auto"/>
          </w:divBdr>
        </w:div>
        <w:div w:id="409012662">
          <w:marLeft w:val="600"/>
          <w:marRight w:val="0"/>
          <w:marTop w:val="0"/>
          <w:marBottom w:val="0"/>
          <w:divBdr>
            <w:top w:val="none" w:sz="0" w:space="0" w:color="auto"/>
            <w:left w:val="none" w:sz="0" w:space="0" w:color="auto"/>
            <w:bottom w:val="none" w:sz="0" w:space="0" w:color="auto"/>
            <w:right w:val="none" w:sz="0" w:space="0" w:color="auto"/>
          </w:divBdr>
        </w:div>
        <w:div w:id="144250079">
          <w:marLeft w:val="600"/>
          <w:marRight w:val="0"/>
          <w:marTop w:val="0"/>
          <w:marBottom w:val="0"/>
          <w:divBdr>
            <w:top w:val="none" w:sz="0" w:space="0" w:color="auto"/>
            <w:left w:val="none" w:sz="0" w:space="0" w:color="auto"/>
            <w:bottom w:val="none" w:sz="0" w:space="0" w:color="auto"/>
            <w:right w:val="none" w:sz="0" w:space="0" w:color="auto"/>
          </w:divBdr>
        </w:div>
        <w:div w:id="1092622843">
          <w:marLeft w:val="480"/>
          <w:marRight w:val="0"/>
          <w:marTop w:val="0"/>
          <w:marBottom w:val="0"/>
          <w:divBdr>
            <w:top w:val="none" w:sz="0" w:space="0" w:color="auto"/>
            <w:left w:val="none" w:sz="0" w:space="0" w:color="auto"/>
            <w:bottom w:val="none" w:sz="0" w:space="0" w:color="auto"/>
            <w:right w:val="none" w:sz="0" w:space="0" w:color="auto"/>
          </w:divBdr>
        </w:div>
        <w:div w:id="933241955">
          <w:marLeft w:val="480"/>
          <w:marRight w:val="0"/>
          <w:marTop w:val="0"/>
          <w:marBottom w:val="0"/>
          <w:divBdr>
            <w:top w:val="none" w:sz="0" w:space="0" w:color="auto"/>
            <w:left w:val="none" w:sz="0" w:space="0" w:color="auto"/>
            <w:bottom w:val="none" w:sz="0" w:space="0" w:color="auto"/>
            <w:right w:val="none" w:sz="0" w:space="0" w:color="auto"/>
          </w:divBdr>
        </w:div>
        <w:div w:id="1851678486">
          <w:marLeft w:val="480"/>
          <w:marRight w:val="0"/>
          <w:marTop w:val="0"/>
          <w:marBottom w:val="0"/>
          <w:divBdr>
            <w:top w:val="none" w:sz="0" w:space="0" w:color="auto"/>
            <w:left w:val="none" w:sz="0" w:space="0" w:color="auto"/>
            <w:bottom w:val="none" w:sz="0" w:space="0" w:color="auto"/>
            <w:right w:val="none" w:sz="0" w:space="0" w:color="auto"/>
          </w:divBdr>
        </w:div>
        <w:div w:id="62337638">
          <w:marLeft w:val="600"/>
          <w:marRight w:val="0"/>
          <w:marTop w:val="0"/>
          <w:marBottom w:val="0"/>
          <w:divBdr>
            <w:top w:val="none" w:sz="0" w:space="0" w:color="auto"/>
            <w:left w:val="none" w:sz="0" w:space="0" w:color="auto"/>
            <w:bottom w:val="none" w:sz="0" w:space="0" w:color="auto"/>
            <w:right w:val="none" w:sz="0" w:space="0" w:color="auto"/>
          </w:divBdr>
        </w:div>
        <w:div w:id="2048025046">
          <w:marLeft w:val="720"/>
          <w:marRight w:val="0"/>
          <w:marTop w:val="0"/>
          <w:marBottom w:val="0"/>
          <w:divBdr>
            <w:top w:val="none" w:sz="0" w:space="0" w:color="auto"/>
            <w:left w:val="none" w:sz="0" w:space="0" w:color="auto"/>
            <w:bottom w:val="none" w:sz="0" w:space="0" w:color="auto"/>
            <w:right w:val="none" w:sz="0" w:space="0" w:color="auto"/>
          </w:divBdr>
        </w:div>
        <w:div w:id="1782803687">
          <w:marLeft w:val="600"/>
          <w:marRight w:val="0"/>
          <w:marTop w:val="0"/>
          <w:marBottom w:val="0"/>
          <w:divBdr>
            <w:top w:val="none" w:sz="0" w:space="0" w:color="auto"/>
            <w:left w:val="none" w:sz="0" w:space="0" w:color="auto"/>
            <w:bottom w:val="none" w:sz="0" w:space="0" w:color="auto"/>
            <w:right w:val="none" w:sz="0" w:space="0" w:color="auto"/>
          </w:divBdr>
        </w:div>
        <w:div w:id="1876186347">
          <w:marLeft w:val="480"/>
          <w:marRight w:val="0"/>
          <w:marTop w:val="0"/>
          <w:marBottom w:val="0"/>
          <w:divBdr>
            <w:top w:val="none" w:sz="0" w:space="0" w:color="auto"/>
            <w:left w:val="none" w:sz="0" w:space="0" w:color="auto"/>
            <w:bottom w:val="none" w:sz="0" w:space="0" w:color="auto"/>
            <w:right w:val="none" w:sz="0" w:space="0" w:color="auto"/>
          </w:divBdr>
        </w:div>
        <w:div w:id="1288973997">
          <w:marLeft w:val="480"/>
          <w:marRight w:val="0"/>
          <w:marTop w:val="0"/>
          <w:marBottom w:val="0"/>
          <w:divBdr>
            <w:top w:val="none" w:sz="0" w:space="0" w:color="auto"/>
            <w:left w:val="none" w:sz="0" w:space="0" w:color="auto"/>
            <w:bottom w:val="none" w:sz="0" w:space="0" w:color="auto"/>
            <w:right w:val="none" w:sz="0" w:space="0" w:color="auto"/>
          </w:divBdr>
        </w:div>
        <w:div w:id="800615490">
          <w:marLeft w:val="600"/>
          <w:marRight w:val="0"/>
          <w:marTop w:val="0"/>
          <w:marBottom w:val="0"/>
          <w:divBdr>
            <w:top w:val="none" w:sz="0" w:space="0" w:color="auto"/>
            <w:left w:val="none" w:sz="0" w:space="0" w:color="auto"/>
            <w:bottom w:val="none" w:sz="0" w:space="0" w:color="auto"/>
            <w:right w:val="none" w:sz="0" w:space="0" w:color="auto"/>
          </w:divBdr>
        </w:div>
        <w:div w:id="1006324368">
          <w:marLeft w:val="480"/>
          <w:marRight w:val="0"/>
          <w:marTop w:val="0"/>
          <w:marBottom w:val="0"/>
          <w:divBdr>
            <w:top w:val="none" w:sz="0" w:space="0" w:color="auto"/>
            <w:left w:val="none" w:sz="0" w:space="0" w:color="auto"/>
            <w:bottom w:val="none" w:sz="0" w:space="0" w:color="auto"/>
            <w:right w:val="none" w:sz="0" w:space="0" w:color="auto"/>
          </w:divBdr>
        </w:div>
        <w:div w:id="53744613">
          <w:marLeft w:val="600"/>
          <w:marRight w:val="0"/>
          <w:marTop w:val="0"/>
          <w:marBottom w:val="0"/>
          <w:divBdr>
            <w:top w:val="none" w:sz="0" w:space="0" w:color="auto"/>
            <w:left w:val="none" w:sz="0" w:space="0" w:color="auto"/>
            <w:bottom w:val="none" w:sz="0" w:space="0" w:color="auto"/>
            <w:right w:val="none" w:sz="0" w:space="0" w:color="auto"/>
          </w:divBdr>
        </w:div>
        <w:div w:id="874122590">
          <w:marLeft w:val="720"/>
          <w:marRight w:val="0"/>
          <w:marTop w:val="0"/>
          <w:marBottom w:val="0"/>
          <w:divBdr>
            <w:top w:val="none" w:sz="0" w:space="0" w:color="auto"/>
            <w:left w:val="none" w:sz="0" w:space="0" w:color="auto"/>
            <w:bottom w:val="none" w:sz="0" w:space="0" w:color="auto"/>
            <w:right w:val="none" w:sz="0" w:space="0" w:color="auto"/>
          </w:divBdr>
        </w:div>
        <w:div w:id="1217668854">
          <w:marLeft w:val="840"/>
          <w:marRight w:val="0"/>
          <w:marTop w:val="0"/>
          <w:marBottom w:val="0"/>
          <w:divBdr>
            <w:top w:val="none" w:sz="0" w:space="0" w:color="auto"/>
            <w:left w:val="none" w:sz="0" w:space="0" w:color="auto"/>
            <w:bottom w:val="none" w:sz="0" w:space="0" w:color="auto"/>
            <w:right w:val="none" w:sz="0" w:space="0" w:color="auto"/>
          </w:divBdr>
        </w:div>
        <w:div w:id="742874391">
          <w:marLeft w:val="480"/>
          <w:marRight w:val="0"/>
          <w:marTop w:val="0"/>
          <w:marBottom w:val="0"/>
          <w:divBdr>
            <w:top w:val="none" w:sz="0" w:space="0" w:color="auto"/>
            <w:left w:val="none" w:sz="0" w:space="0" w:color="auto"/>
            <w:bottom w:val="none" w:sz="0" w:space="0" w:color="auto"/>
            <w:right w:val="none" w:sz="0" w:space="0" w:color="auto"/>
          </w:divBdr>
        </w:div>
        <w:div w:id="1888953801">
          <w:marLeft w:val="600"/>
          <w:marRight w:val="0"/>
          <w:marTop w:val="0"/>
          <w:marBottom w:val="0"/>
          <w:divBdr>
            <w:top w:val="none" w:sz="0" w:space="0" w:color="auto"/>
            <w:left w:val="none" w:sz="0" w:space="0" w:color="auto"/>
            <w:bottom w:val="none" w:sz="0" w:space="0" w:color="auto"/>
            <w:right w:val="none" w:sz="0" w:space="0" w:color="auto"/>
          </w:divBdr>
        </w:div>
        <w:div w:id="505247311">
          <w:marLeft w:val="480"/>
          <w:marRight w:val="0"/>
          <w:marTop w:val="0"/>
          <w:marBottom w:val="0"/>
          <w:divBdr>
            <w:top w:val="none" w:sz="0" w:space="0" w:color="auto"/>
            <w:left w:val="none" w:sz="0" w:space="0" w:color="auto"/>
            <w:bottom w:val="none" w:sz="0" w:space="0" w:color="auto"/>
            <w:right w:val="none" w:sz="0" w:space="0" w:color="auto"/>
          </w:divBdr>
        </w:div>
        <w:div w:id="1303854428">
          <w:marLeft w:val="480"/>
          <w:marRight w:val="0"/>
          <w:marTop w:val="0"/>
          <w:marBottom w:val="0"/>
          <w:divBdr>
            <w:top w:val="none" w:sz="0" w:space="0" w:color="auto"/>
            <w:left w:val="none" w:sz="0" w:space="0" w:color="auto"/>
            <w:bottom w:val="none" w:sz="0" w:space="0" w:color="auto"/>
            <w:right w:val="none" w:sz="0" w:space="0" w:color="auto"/>
          </w:divBdr>
        </w:div>
        <w:div w:id="464156661">
          <w:marLeft w:val="600"/>
          <w:marRight w:val="0"/>
          <w:marTop w:val="0"/>
          <w:marBottom w:val="0"/>
          <w:divBdr>
            <w:top w:val="none" w:sz="0" w:space="0" w:color="auto"/>
            <w:left w:val="none" w:sz="0" w:space="0" w:color="auto"/>
            <w:bottom w:val="none" w:sz="0" w:space="0" w:color="auto"/>
            <w:right w:val="none" w:sz="0" w:space="0" w:color="auto"/>
          </w:divBdr>
        </w:div>
        <w:div w:id="566764481">
          <w:marLeft w:val="720"/>
          <w:marRight w:val="0"/>
          <w:marTop w:val="0"/>
          <w:marBottom w:val="0"/>
          <w:divBdr>
            <w:top w:val="none" w:sz="0" w:space="0" w:color="auto"/>
            <w:left w:val="none" w:sz="0" w:space="0" w:color="auto"/>
            <w:bottom w:val="none" w:sz="0" w:space="0" w:color="auto"/>
            <w:right w:val="none" w:sz="0" w:space="0" w:color="auto"/>
          </w:divBdr>
        </w:div>
        <w:div w:id="882254689">
          <w:marLeft w:val="480"/>
          <w:marRight w:val="0"/>
          <w:marTop w:val="0"/>
          <w:marBottom w:val="0"/>
          <w:divBdr>
            <w:top w:val="none" w:sz="0" w:space="0" w:color="auto"/>
            <w:left w:val="none" w:sz="0" w:space="0" w:color="auto"/>
            <w:bottom w:val="none" w:sz="0" w:space="0" w:color="auto"/>
            <w:right w:val="none" w:sz="0" w:space="0" w:color="auto"/>
          </w:divBdr>
        </w:div>
        <w:div w:id="1207329529">
          <w:marLeft w:val="600"/>
          <w:marRight w:val="0"/>
          <w:marTop w:val="0"/>
          <w:marBottom w:val="0"/>
          <w:divBdr>
            <w:top w:val="none" w:sz="0" w:space="0" w:color="auto"/>
            <w:left w:val="none" w:sz="0" w:space="0" w:color="auto"/>
            <w:bottom w:val="none" w:sz="0" w:space="0" w:color="auto"/>
            <w:right w:val="none" w:sz="0" w:space="0" w:color="auto"/>
          </w:divBdr>
        </w:div>
        <w:div w:id="2106613883">
          <w:marLeft w:val="720"/>
          <w:marRight w:val="0"/>
          <w:marTop w:val="0"/>
          <w:marBottom w:val="0"/>
          <w:divBdr>
            <w:top w:val="none" w:sz="0" w:space="0" w:color="auto"/>
            <w:left w:val="none" w:sz="0" w:space="0" w:color="auto"/>
            <w:bottom w:val="none" w:sz="0" w:space="0" w:color="auto"/>
            <w:right w:val="none" w:sz="0" w:space="0" w:color="auto"/>
          </w:divBdr>
        </w:div>
        <w:div w:id="1881818673">
          <w:marLeft w:val="840"/>
          <w:marRight w:val="0"/>
          <w:marTop w:val="0"/>
          <w:marBottom w:val="0"/>
          <w:divBdr>
            <w:top w:val="none" w:sz="0" w:space="0" w:color="auto"/>
            <w:left w:val="none" w:sz="0" w:space="0" w:color="auto"/>
            <w:bottom w:val="none" w:sz="0" w:space="0" w:color="auto"/>
            <w:right w:val="none" w:sz="0" w:space="0" w:color="auto"/>
          </w:divBdr>
        </w:div>
        <w:div w:id="1766610873">
          <w:marLeft w:val="720"/>
          <w:marRight w:val="0"/>
          <w:marTop w:val="0"/>
          <w:marBottom w:val="0"/>
          <w:divBdr>
            <w:top w:val="none" w:sz="0" w:space="0" w:color="auto"/>
            <w:left w:val="none" w:sz="0" w:space="0" w:color="auto"/>
            <w:bottom w:val="none" w:sz="0" w:space="0" w:color="auto"/>
            <w:right w:val="none" w:sz="0" w:space="0" w:color="auto"/>
          </w:divBdr>
        </w:div>
        <w:div w:id="1975061055">
          <w:marLeft w:val="600"/>
          <w:marRight w:val="0"/>
          <w:marTop w:val="0"/>
          <w:marBottom w:val="0"/>
          <w:divBdr>
            <w:top w:val="none" w:sz="0" w:space="0" w:color="auto"/>
            <w:left w:val="none" w:sz="0" w:space="0" w:color="auto"/>
            <w:bottom w:val="none" w:sz="0" w:space="0" w:color="auto"/>
            <w:right w:val="none" w:sz="0" w:space="0" w:color="auto"/>
          </w:divBdr>
        </w:div>
        <w:div w:id="742794551">
          <w:marLeft w:val="480"/>
          <w:marRight w:val="0"/>
          <w:marTop w:val="0"/>
          <w:marBottom w:val="0"/>
          <w:divBdr>
            <w:top w:val="none" w:sz="0" w:space="0" w:color="auto"/>
            <w:left w:val="none" w:sz="0" w:space="0" w:color="auto"/>
            <w:bottom w:val="none" w:sz="0" w:space="0" w:color="auto"/>
            <w:right w:val="none" w:sz="0" w:space="0" w:color="auto"/>
          </w:divBdr>
        </w:div>
        <w:div w:id="1328242688">
          <w:marLeft w:val="480"/>
          <w:marRight w:val="0"/>
          <w:marTop w:val="0"/>
          <w:marBottom w:val="0"/>
          <w:divBdr>
            <w:top w:val="none" w:sz="0" w:space="0" w:color="auto"/>
            <w:left w:val="none" w:sz="0" w:space="0" w:color="auto"/>
            <w:bottom w:val="none" w:sz="0" w:space="0" w:color="auto"/>
            <w:right w:val="none" w:sz="0" w:space="0" w:color="auto"/>
          </w:divBdr>
        </w:div>
        <w:div w:id="61486567">
          <w:marLeft w:val="480"/>
          <w:marRight w:val="0"/>
          <w:marTop w:val="0"/>
          <w:marBottom w:val="0"/>
          <w:divBdr>
            <w:top w:val="none" w:sz="0" w:space="0" w:color="auto"/>
            <w:left w:val="none" w:sz="0" w:space="0" w:color="auto"/>
            <w:bottom w:val="none" w:sz="0" w:space="0" w:color="auto"/>
            <w:right w:val="none" w:sz="0" w:space="0" w:color="auto"/>
          </w:divBdr>
        </w:div>
        <w:div w:id="1942713813">
          <w:marLeft w:val="480"/>
          <w:marRight w:val="0"/>
          <w:marTop w:val="0"/>
          <w:marBottom w:val="0"/>
          <w:divBdr>
            <w:top w:val="none" w:sz="0" w:space="0" w:color="auto"/>
            <w:left w:val="none" w:sz="0" w:space="0" w:color="auto"/>
            <w:bottom w:val="none" w:sz="0" w:space="0" w:color="auto"/>
            <w:right w:val="none" w:sz="0" w:space="0" w:color="auto"/>
          </w:divBdr>
        </w:div>
        <w:div w:id="999622775">
          <w:marLeft w:val="480"/>
          <w:marRight w:val="0"/>
          <w:marTop w:val="0"/>
          <w:marBottom w:val="0"/>
          <w:divBdr>
            <w:top w:val="none" w:sz="0" w:space="0" w:color="auto"/>
            <w:left w:val="none" w:sz="0" w:space="0" w:color="auto"/>
            <w:bottom w:val="none" w:sz="0" w:space="0" w:color="auto"/>
            <w:right w:val="none" w:sz="0" w:space="0" w:color="auto"/>
          </w:divBdr>
        </w:div>
        <w:div w:id="1022516272">
          <w:marLeft w:val="480"/>
          <w:marRight w:val="0"/>
          <w:marTop w:val="0"/>
          <w:marBottom w:val="0"/>
          <w:divBdr>
            <w:top w:val="none" w:sz="0" w:space="0" w:color="auto"/>
            <w:left w:val="none" w:sz="0" w:space="0" w:color="auto"/>
            <w:bottom w:val="none" w:sz="0" w:space="0" w:color="auto"/>
            <w:right w:val="none" w:sz="0" w:space="0" w:color="auto"/>
          </w:divBdr>
        </w:div>
        <w:div w:id="1213806191">
          <w:marLeft w:val="480"/>
          <w:marRight w:val="0"/>
          <w:marTop w:val="0"/>
          <w:marBottom w:val="0"/>
          <w:divBdr>
            <w:top w:val="none" w:sz="0" w:space="0" w:color="auto"/>
            <w:left w:val="none" w:sz="0" w:space="0" w:color="auto"/>
            <w:bottom w:val="none" w:sz="0" w:space="0" w:color="auto"/>
            <w:right w:val="none" w:sz="0" w:space="0" w:color="auto"/>
          </w:divBdr>
        </w:div>
        <w:div w:id="1996103262">
          <w:marLeft w:val="600"/>
          <w:marRight w:val="0"/>
          <w:marTop w:val="0"/>
          <w:marBottom w:val="0"/>
          <w:divBdr>
            <w:top w:val="none" w:sz="0" w:space="0" w:color="auto"/>
            <w:left w:val="none" w:sz="0" w:space="0" w:color="auto"/>
            <w:bottom w:val="none" w:sz="0" w:space="0" w:color="auto"/>
            <w:right w:val="none" w:sz="0" w:space="0" w:color="auto"/>
          </w:divBdr>
        </w:div>
        <w:div w:id="2069986610">
          <w:marLeft w:val="480"/>
          <w:marRight w:val="0"/>
          <w:marTop w:val="0"/>
          <w:marBottom w:val="0"/>
          <w:divBdr>
            <w:top w:val="none" w:sz="0" w:space="0" w:color="auto"/>
            <w:left w:val="none" w:sz="0" w:space="0" w:color="auto"/>
            <w:bottom w:val="none" w:sz="0" w:space="0" w:color="auto"/>
            <w:right w:val="none" w:sz="0" w:space="0" w:color="auto"/>
          </w:divBdr>
        </w:div>
        <w:div w:id="369234105">
          <w:marLeft w:val="480"/>
          <w:marRight w:val="0"/>
          <w:marTop w:val="0"/>
          <w:marBottom w:val="0"/>
          <w:divBdr>
            <w:top w:val="none" w:sz="0" w:space="0" w:color="auto"/>
            <w:left w:val="none" w:sz="0" w:space="0" w:color="auto"/>
            <w:bottom w:val="none" w:sz="0" w:space="0" w:color="auto"/>
            <w:right w:val="none" w:sz="0" w:space="0" w:color="auto"/>
          </w:divBdr>
        </w:div>
        <w:div w:id="648704669">
          <w:marLeft w:val="600"/>
          <w:marRight w:val="0"/>
          <w:marTop w:val="0"/>
          <w:marBottom w:val="0"/>
          <w:divBdr>
            <w:top w:val="none" w:sz="0" w:space="0" w:color="auto"/>
            <w:left w:val="none" w:sz="0" w:space="0" w:color="auto"/>
            <w:bottom w:val="none" w:sz="0" w:space="0" w:color="auto"/>
            <w:right w:val="none" w:sz="0" w:space="0" w:color="auto"/>
          </w:divBdr>
        </w:div>
        <w:div w:id="726343883">
          <w:marLeft w:val="480"/>
          <w:marRight w:val="0"/>
          <w:marTop w:val="0"/>
          <w:marBottom w:val="0"/>
          <w:divBdr>
            <w:top w:val="none" w:sz="0" w:space="0" w:color="auto"/>
            <w:left w:val="none" w:sz="0" w:space="0" w:color="auto"/>
            <w:bottom w:val="none" w:sz="0" w:space="0" w:color="auto"/>
            <w:right w:val="none" w:sz="0" w:space="0" w:color="auto"/>
          </w:divBdr>
        </w:div>
        <w:div w:id="421998017">
          <w:marLeft w:val="480"/>
          <w:marRight w:val="0"/>
          <w:marTop w:val="0"/>
          <w:marBottom w:val="0"/>
          <w:divBdr>
            <w:top w:val="none" w:sz="0" w:space="0" w:color="auto"/>
            <w:left w:val="none" w:sz="0" w:space="0" w:color="auto"/>
            <w:bottom w:val="none" w:sz="0" w:space="0" w:color="auto"/>
            <w:right w:val="none" w:sz="0" w:space="0" w:color="auto"/>
          </w:divBdr>
        </w:div>
        <w:div w:id="1259872675">
          <w:marLeft w:val="600"/>
          <w:marRight w:val="0"/>
          <w:marTop w:val="0"/>
          <w:marBottom w:val="0"/>
          <w:divBdr>
            <w:top w:val="none" w:sz="0" w:space="0" w:color="auto"/>
            <w:left w:val="none" w:sz="0" w:space="0" w:color="auto"/>
            <w:bottom w:val="none" w:sz="0" w:space="0" w:color="auto"/>
            <w:right w:val="none" w:sz="0" w:space="0" w:color="auto"/>
          </w:divBdr>
        </w:div>
        <w:div w:id="22680403">
          <w:marLeft w:val="720"/>
          <w:marRight w:val="0"/>
          <w:marTop w:val="0"/>
          <w:marBottom w:val="0"/>
          <w:divBdr>
            <w:top w:val="none" w:sz="0" w:space="0" w:color="auto"/>
            <w:left w:val="none" w:sz="0" w:space="0" w:color="auto"/>
            <w:bottom w:val="none" w:sz="0" w:space="0" w:color="auto"/>
            <w:right w:val="none" w:sz="0" w:space="0" w:color="auto"/>
          </w:divBdr>
        </w:div>
        <w:div w:id="1793356311">
          <w:marLeft w:val="480"/>
          <w:marRight w:val="0"/>
          <w:marTop w:val="0"/>
          <w:marBottom w:val="0"/>
          <w:divBdr>
            <w:top w:val="none" w:sz="0" w:space="0" w:color="auto"/>
            <w:left w:val="none" w:sz="0" w:space="0" w:color="auto"/>
            <w:bottom w:val="none" w:sz="0" w:space="0" w:color="auto"/>
            <w:right w:val="none" w:sz="0" w:space="0" w:color="auto"/>
          </w:divBdr>
        </w:div>
        <w:div w:id="304315254">
          <w:marLeft w:val="480"/>
          <w:marRight w:val="0"/>
          <w:marTop w:val="0"/>
          <w:marBottom w:val="0"/>
          <w:divBdr>
            <w:top w:val="none" w:sz="0" w:space="0" w:color="auto"/>
            <w:left w:val="none" w:sz="0" w:space="0" w:color="auto"/>
            <w:bottom w:val="none" w:sz="0" w:space="0" w:color="auto"/>
            <w:right w:val="none" w:sz="0" w:space="0" w:color="auto"/>
          </w:divBdr>
        </w:div>
        <w:div w:id="242297333">
          <w:marLeft w:val="600"/>
          <w:marRight w:val="0"/>
          <w:marTop w:val="0"/>
          <w:marBottom w:val="0"/>
          <w:divBdr>
            <w:top w:val="none" w:sz="0" w:space="0" w:color="auto"/>
            <w:left w:val="none" w:sz="0" w:space="0" w:color="auto"/>
            <w:bottom w:val="none" w:sz="0" w:space="0" w:color="auto"/>
            <w:right w:val="none" w:sz="0" w:space="0" w:color="auto"/>
          </w:divBdr>
        </w:div>
        <w:div w:id="962807177">
          <w:marLeft w:val="480"/>
          <w:marRight w:val="0"/>
          <w:marTop w:val="0"/>
          <w:marBottom w:val="0"/>
          <w:divBdr>
            <w:top w:val="none" w:sz="0" w:space="0" w:color="auto"/>
            <w:left w:val="none" w:sz="0" w:space="0" w:color="auto"/>
            <w:bottom w:val="none" w:sz="0" w:space="0" w:color="auto"/>
            <w:right w:val="none" w:sz="0" w:space="0" w:color="auto"/>
          </w:divBdr>
        </w:div>
        <w:div w:id="1127158972">
          <w:marLeft w:val="480"/>
          <w:marRight w:val="0"/>
          <w:marTop w:val="0"/>
          <w:marBottom w:val="0"/>
          <w:divBdr>
            <w:top w:val="none" w:sz="0" w:space="0" w:color="auto"/>
            <w:left w:val="none" w:sz="0" w:space="0" w:color="auto"/>
            <w:bottom w:val="none" w:sz="0" w:space="0" w:color="auto"/>
            <w:right w:val="none" w:sz="0" w:space="0" w:color="auto"/>
          </w:divBdr>
        </w:div>
        <w:div w:id="2071423132">
          <w:marLeft w:val="600"/>
          <w:marRight w:val="0"/>
          <w:marTop w:val="0"/>
          <w:marBottom w:val="0"/>
          <w:divBdr>
            <w:top w:val="none" w:sz="0" w:space="0" w:color="auto"/>
            <w:left w:val="none" w:sz="0" w:space="0" w:color="auto"/>
            <w:bottom w:val="none" w:sz="0" w:space="0" w:color="auto"/>
            <w:right w:val="none" w:sz="0" w:space="0" w:color="auto"/>
          </w:divBdr>
        </w:div>
        <w:div w:id="1352219430">
          <w:marLeft w:val="600"/>
          <w:marRight w:val="0"/>
          <w:marTop w:val="0"/>
          <w:marBottom w:val="0"/>
          <w:divBdr>
            <w:top w:val="none" w:sz="0" w:space="0" w:color="auto"/>
            <w:left w:val="none" w:sz="0" w:space="0" w:color="auto"/>
            <w:bottom w:val="none" w:sz="0" w:space="0" w:color="auto"/>
            <w:right w:val="none" w:sz="0" w:space="0" w:color="auto"/>
          </w:divBdr>
        </w:div>
        <w:div w:id="958728731">
          <w:marLeft w:val="600"/>
          <w:marRight w:val="0"/>
          <w:marTop w:val="0"/>
          <w:marBottom w:val="0"/>
          <w:divBdr>
            <w:top w:val="none" w:sz="0" w:space="0" w:color="auto"/>
            <w:left w:val="none" w:sz="0" w:space="0" w:color="auto"/>
            <w:bottom w:val="none" w:sz="0" w:space="0" w:color="auto"/>
            <w:right w:val="none" w:sz="0" w:space="0" w:color="auto"/>
          </w:divBdr>
        </w:div>
        <w:div w:id="150410162">
          <w:marLeft w:val="480"/>
          <w:marRight w:val="0"/>
          <w:marTop w:val="0"/>
          <w:marBottom w:val="0"/>
          <w:divBdr>
            <w:top w:val="none" w:sz="0" w:space="0" w:color="auto"/>
            <w:left w:val="none" w:sz="0" w:space="0" w:color="auto"/>
            <w:bottom w:val="none" w:sz="0" w:space="0" w:color="auto"/>
            <w:right w:val="none" w:sz="0" w:space="0" w:color="auto"/>
          </w:divBdr>
        </w:div>
        <w:div w:id="969091503">
          <w:marLeft w:val="480"/>
          <w:marRight w:val="0"/>
          <w:marTop w:val="0"/>
          <w:marBottom w:val="0"/>
          <w:divBdr>
            <w:top w:val="none" w:sz="0" w:space="0" w:color="auto"/>
            <w:left w:val="none" w:sz="0" w:space="0" w:color="auto"/>
            <w:bottom w:val="none" w:sz="0" w:space="0" w:color="auto"/>
            <w:right w:val="none" w:sz="0" w:space="0" w:color="auto"/>
          </w:divBdr>
          <w:divsChild>
            <w:div w:id="800683939">
              <w:marLeft w:val="600"/>
              <w:marRight w:val="0"/>
              <w:marTop w:val="0"/>
              <w:marBottom w:val="0"/>
              <w:divBdr>
                <w:top w:val="none" w:sz="0" w:space="0" w:color="auto"/>
                <w:left w:val="none" w:sz="0" w:space="0" w:color="auto"/>
                <w:bottom w:val="none" w:sz="0" w:space="0" w:color="auto"/>
                <w:right w:val="none" w:sz="0" w:space="0" w:color="auto"/>
              </w:divBdr>
            </w:div>
            <w:div w:id="1253467858">
              <w:marLeft w:val="720"/>
              <w:marRight w:val="0"/>
              <w:marTop w:val="0"/>
              <w:marBottom w:val="0"/>
              <w:divBdr>
                <w:top w:val="none" w:sz="0" w:space="0" w:color="auto"/>
                <w:left w:val="none" w:sz="0" w:space="0" w:color="auto"/>
                <w:bottom w:val="none" w:sz="0" w:space="0" w:color="auto"/>
                <w:right w:val="none" w:sz="0" w:space="0" w:color="auto"/>
              </w:divBdr>
            </w:div>
          </w:divsChild>
        </w:div>
        <w:div w:id="594559258">
          <w:marLeft w:val="480"/>
          <w:marRight w:val="0"/>
          <w:marTop w:val="0"/>
          <w:marBottom w:val="0"/>
          <w:divBdr>
            <w:top w:val="none" w:sz="0" w:space="0" w:color="auto"/>
            <w:left w:val="none" w:sz="0" w:space="0" w:color="auto"/>
            <w:bottom w:val="none" w:sz="0" w:space="0" w:color="auto"/>
            <w:right w:val="none" w:sz="0" w:space="0" w:color="auto"/>
          </w:divBdr>
          <w:divsChild>
            <w:div w:id="541937521">
              <w:marLeft w:val="600"/>
              <w:marRight w:val="0"/>
              <w:marTop w:val="0"/>
              <w:marBottom w:val="0"/>
              <w:divBdr>
                <w:top w:val="none" w:sz="0" w:space="0" w:color="auto"/>
                <w:left w:val="none" w:sz="0" w:space="0" w:color="auto"/>
                <w:bottom w:val="none" w:sz="0" w:space="0" w:color="auto"/>
                <w:right w:val="none" w:sz="0" w:space="0" w:color="auto"/>
              </w:divBdr>
            </w:div>
            <w:div w:id="797799773">
              <w:marLeft w:val="720"/>
              <w:marRight w:val="0"/>
              <w:marTop w:val="0"/>
              <w:marBottom w:val="0"/>
              <w:divBdr>
                <w:top w:val="none" w:sz="0" w:space="0" w:color="auto"/>
                <w:left w:val="none" w:sz="0" w:space="0" w:color="auto"/>
                <w:bottom w:val="none" w:sz="0" w:space="0" w:color="auto"/>
                <w:right w:val="none" w:sz="0" w:space="0" w:color="auto"/>
              </w:divBdr>
            </w:div>
            <w:div w:id="199822226">
              <w:marLeft w:val="840"/>
              <w:marRight w:val="0"/>
              <w:marTop w:val="0"/>
              <w:marBottom w:val="0"/>
              <w:divBdr>
                <w:top w:val="none" w:sz="0" w:space="0" w:color="auto"/>
                <w:left w:val="none" w:sz="0" w:space="0" w:color="auto"/>
                <w:bottom w:val="none" w:sz="0" w:space="0" w:color="auto"/>
                <w:right w:val="none" w:sz="0" w:space="0" w:color="auto"/>
              </w:divBdr>
            </w:div>
            <w:div w:id="1990789197">
              <w:marLeft w:val="720"/>
              <w:marRight w:val="0"/>
              <w:marTop w:val="0"/>
              <w:marBottom w:val="0"/>
              <w:divBdr>
                <w:top w:val="none" w:sz="0" w:space="0" w:color="auto"/>
                <w:left w:val="none" w:sz="0" w:space="0" w:color="auto"/>
                <w:bottom w:val="none" w:sz="0" w:space="0" w:color="auto"/>
                <w:right w:val="none" w:sz="0" w:space="0" w:color="auto"/>
              </w:divBdr>
            </w:div>
            <w:div w:id="1930655870">
              <w:marLeft w:val="600"/>
              <w:marRight w:val="0"/>
              <w:marTop w:val="0"/>
              <w:marBottom w:val="0"/>
              <w:divBdr>
                <w:top w:val="none" w:sz="0" w:space="0" w:color="auto"/>
                <w:left w:val="none" w:sz="0" w:space="0" w:color="auto"/>
                <w:bottom w:val="none" w:sz="0" w:space="0" w:color="auto"/>
                <w:right w:val="none" w:sz="0" w:space="0" w:color="auto"/>
              </w:divBdr>
            </w:div>
          </w:divsChild>
        </w:div>
        <w:div w:id="777141164">
          <w:marLeft w:val="480"/>
          <w:marRight w:val="0"/>
          <w:marTop w:val="0"/>
          <w:marBottom w:val="0"/>
          <w:divBdr>
            <w:top w:val="none" w:sz="0" w:space="0" w:color="auto"/>
            <w:left w:val="none" w:sz="0" w:space="0" w:color="auto"/>
            <w:bottom w:val="none" w:sz="0" w:space="0" w:color="auto"/>
            <w:right w:val="none" w:sz="0" w:space="0" w:color="auto"/>
          </w:divBdr>
        </w:div>
        <w:div w:id="2030905220">
          <w:marLeft w:val="480"/>
          <w:marRight w:val="0"/>
          <w:marTop w:val="0"/>
          <w:marBottom w:val="0"/>
          <w:divBdr>
            <w:top w:val="none" w:sz="0" w:space="0" w:color="auto"/>
            <w:left w:val="none" w:sz="0" w:space="0" w:color="auto"/>
            <w:bottom w:val="none" w:sz="0" w:space="0" w:color="auto"/>
            <w:right w:val="none" w:sz="0" w:space="0" w:color="auto"/>
          </w:divBdr>
        </w:div>
        <w:div w:id="1942833346">
          <w:marLeft w:val="600"/>
          <w:marRight w:val="0"/>
          <w:marTop w:val="0"/>
          <w:marBottom w:val="0"/>
          <w:divBdr>
            <w:top w:val="none" w:sz="0" w:space="0" w:color="auto"/>
            <w:left w:val="none" w:sz="0" w:space="0" w:color="auto"/>
            <w:bottom w:val="none" w:sz="0" w:space="0" w:color="auto"/>
            <w:right w:val="none" w:sz="0" w:space="0" w:color="auto"/>
          </w:divBdr>
        </w:div>
        <w:div w:id="1762605117">
          <w:marLeft w:val="720"/>
          <w:marRight w:val="0"/>
          <w:marTop w:val="0"/>
          <w:marBottom w:val="0"/>
          <w:divBdr>
            <w:top w:val="none" w:sz="0" w:space="0" w:color="auto"/>
            <w:left w:val="none" w:sz="0" w:space="0" w:color="auto"/>
            <w:bottom w:val="none" w:sz="0" w:space="0" w:color="auto"/>
            <w:right w:val="none" w:sz="0" w:space="0" w:color="auto"/>
          </w:divBdr>
        </w:div>
        <w:div w:id="121460884">
          <w:marLeft w:val="840"/>
          <w:marRight w:val="0"/>
          <w:marTop w:val="0"/>
          <w:marBottom w:val="0"/>
          <w:divBdr>
            <w:top w:val="none" w:sz="0" w:space="0" w:color="auto"/>
            <w:left w:val="none" w:sz="0" w:space="0" w:color="auto"/>
            <w:bottom w:val="none" w:sz="0" w:space="0" w:color="auto"/>
            <w:right w:val="none" w:sz="0" w:space="0" w:color="auto"/>
          </w:divBdr>
        </w:div>
        <w:div w:id="966006000">
          <w:marLeft w:val="720"/>
          <w:marRight w:val="0"/>
          <w:marTop w:val="0"/>
          <w:marBottom w:val="0"/>
          <w:divBdr>
            <w:top w:val="none" w:sz="0" w:space="0" w:color="auto"/>
            <w:left w:val="none" w:sz="0" w:space="0" w:color="auto"/>
            <w:bottom w:val="none" w:sz="0" w:space="0" w:color="auto"/>
            <w:right w:val="none" w:sz="0" w:space="0" w:color="auto"/>
          </w:divBdr>
        </w:div>
        <w:div w:id="1345091227">
          <w:marLeft w:val="480"/>
          <w:marRight w:val="0"/>
          <w:marTop w:val="0"/>
          <w:marBottom w:val="0"/>
          <w:divBdr>
            <w:top w:val="none" w:sz="0" w:space="0" w:color="auto"/>
            <w:left w:val="none" w:sz="0" w:space="0" w:color="auto"/>
            <w:bottom w:val="none" w:sz="0" w:space="0" w:color="auto"/>
            <w:right w:val="none" w:sz="0" w:space="0" w:color="auto"/>
          </w:divBdr>
        </w:div>
        <w:div w:id="1191996519">
          <w:marLeft w:val="480"/>
          <w:marRight w:val="0"/>
          <w:marTop w:val="0"/>
          <w:marBottom w:val="0"/>
          <w:divBdr>
            <w:top w:val="none" w:sz="0" w:space="0" w:color="auto"/>
            <w:left w:val="none" w:sz="0" w:space="0" w:color="auto"/>
            <w:bottom w:val="none" w:sz="0" w:space="0" w:color="auto"/>
            <w:right w:val="none" w:sz="0" w:space="0" w:color="auto"/>
          </w:divBdr>
        </w:div>
        <w:div w:id="1766223521">
          <w:marLeft w:val="480"/>
          <w:marRight w:val="0"/>
          <w:marTop w:val="0"/>
          <w:marBottom w:val="0"/>
          <w:divBdr>
            <w:top w:val="none" w:sz="0" w:space="0" w:color="auto"/>
            <w:left w:val="none" w:sz="0" w:space="0" w:color="auto"/>
            <w:bottom w:val="none" w:sz="0" w:space="0" w:color="auto"/>
            <w:right w:val="none" w:sz="0" w:space="0" w:color="auto"/>
          </w:divBdr>
        </w:div>
        <w:div w:id="1067531145">
          <w:marLeft w:val="480"/>
          <w:marRight w:val="0"/>
          <w:marTop w:val="0"/>
          <w:marBottom w:val="0"/>
          <w:divBdr>
            <w:top w:val="none" w:sz="0" w:space="0" w:color="auto"/>
            <w:left w:val="none" w:sz="0" w:space="0" w:color="auto"/>
            <w:bottom w:val="none" w:sz="0" w:space="0" w:color="auto"/>
            <w:right w:val="none" w:sz="0" w:space="0" w:color="auto"/>
          </w:divBdr>
        </w:div>
        <w:div w:id="1447387292">
          <w:marLeft w:val="600"/>
          <w:marRight w:val="0"/>
          <w:marTop w:val="0"/>
          <w:marBottom w:val="0"/>
          <w:divBdr>
            <w:top w:val="none" w:sz="0" w:space="0" w:color="auto"/>
            <w:left w:val="none" w:sz="0" w:space="0" w:color="auto"/>
            <w:bottom w:val="none" w:sz="0" w:space="0" w:color="auto"/>
            <w:right w:val="none" w:sz="0" w:space="0" w:color="auto"/>
          </w:divBdr>
        </w:div>
        <w:div w:id="1688748215">
          <w:marLeft w:val="600"/>
          <w:marRight w:val="0"/>
          <w:marTop w:val="0"/>
          <w:marBottom w:val="0"/>
          <w:divBdr>
            <w:top w:val="none" w:sz="0" w:space="0" w:color="auto"/>
            <w:left w:val="none" w:sz="0" w:space="0" w:color="auto"/>
            <w:bottom w:val="none" w:sz="0" w:space="0" w:color="auto"/>
            <w:right w:val="none" w:sz="0" w:space="0" w:color="auto"/>
          </w:divBdr>
        </w:div>
        <w:div w:id="1514343567">
          <w:marLeft w:val="600"/>
          <w:marRight w:val="0"/>
          <w:marTop w:val="0"/>
          <w:marBottom w:val="0"/>
          <w:divBdr>
            <w:top w:val="none" w:sz="0" w:space="0" w:color="auto"/>
            <w:left w:val="none" w:sz="0" w:space="0" w:color="auto"/>
            <w:bottom w:val="none" w:sz="0" w:space="0" w:color="auto"/>
            <w:right w:val="none" w:sz="0" w:space="0" w:color="auto"/>
          </w:divBdr>
        </w:div>
        <w:div w:id="1500271490">
          <w:marLeft w:val="480"/>
          <w:marRight w:val="0"/>
          <w:marTop w:val="0"/>
          <w:marBottom w:val="0"/>
          <w:divBdr>
            <w:top w:val="none" w:sz="0" w:space="0" w:color="auto"/>
            <w:left w:val="none" w:sz="0" w:space="0" w:color="auto"/>
            <w:bottom w:val="none" w:sz="0" w:space="0" w:color="auto"/>
            <w:right w:val="none" w:sz="0" w:space="0" w:color="auto"/>
          </w:divBdr>
        </w:div>
        <w:div w:id="1342320375">
          <w:marLeft w:val="600"/>
          <w:marRight w:val="0"/>
          <w:marTop w:val="0"/>
          <w:marBottom w:val="0"/>
          <w:divBdr>
            <w:top w:val="none" w:sz="0" w:space="0" w:color="auto"/>
            <w:left w:val="none" w:sz="0" w:space="0" w:color="auto"/>
            <w:bottom w:val="none" w:sz="0" w:space="0" w:color="auto"/>
            <w:right w:val="none" w:sz="0" w:space="0" w:color="auto"/>
          </w:divBdr>
        </w:div>
        <w:div w:id="1491479014">
          <w:marLeft w:val="720"/>
          <w:marRight w:val="0"/>
          <w:marTop w:val="0"/>
          <w:marBottom w:val="0"/>
          <w:divBdr>
            <w:top w:val="none" w:sz="0" w:space="0" w:color="auto"/>
            <w:left w:val="none" w:sz="0" w:space="0" w:color="auto"/>
            <w:bottom w:val="none" w:sz="0" w:space="0" w:color="auto"/>
            <w:right w:val="none" w:sz="0" w:space="0" w:color="auto"/>
          </w:divBdr>
        </w:div>
        <w:div w:id="1929927857">
          <w:marLeft w:val="480"/>
          <w:marRight w:val="0"/>
          <w:marTop w:val="0"/>
          <w:marBottom w:val="0"/>
          <w:divBdr>
            <w:top w:val="none" w:sz="0" w:space="0" w:color="auto"/>
            <w:left w:val="none" w:sz="0" w:space="0" w:color="auto"/>
            <w:bottom w:val="none" w:sz="0" w:space="0" w:color="auto"/>
            <w:right w:val="none" w:sz="0" w:space="0" w:color="auto"/>
          </w:divBdr>
        </w:div>
        <w:div w:id="321129114">
          <w:marLeft w:val="600"/>
          <w:marRight w:val="0"/>
          <w:marTop w:val="0"/>
          <w:marBottom w:val="0"/>
          <w:divBdr>
            <w:top w:val="none" w:sz="0" w:space="0" w:color="auto"/>
            <w:left w:val="none" w:sz="0" w:space="0" w:color="auto"/>
            <w:bottom w:val="none" w:sz="0" w:space="0" w:color="auto"/>
            <w:right w:val="none" w:sz="0" w:space="0" w:color="auto"/>
          </w:divBdr>
        </w:div>
        <w:div w:id="935361740">
          <w:marLeft w:val="480"/>
          <w:marRight w:val="0"/>
          <w:marTop w:val="0"/>
          <w:marBottom w:val="0"/>
          <w:divBdr>
            <w:top w:val="none" w:sz="0" w:space="0" w:color="auto"/>
            <w:left w:val="none" w:sz="0" w:space="0" w:color="auto"/>
            <w:bottom w:val="none" w:sz="0" w:space="0" w:color="auto"/>
            <w:right w:val="none" w:sz="0" w:space="0" w:color="auto"/>
          </w:divBdr>
        </w:div>
        <w:div w:id="1110859874">
          <w:marLeft w:val="600"/>
          <w:marRight w:val="0"/>
          <w:marTop w:val="0"/>
          <w:marBottom w:val="0"/>
          <w:divBdr>
            <w:top w:val="none" w:sz="0" w:space="0" w:color="auto"/>
            <w:left w:val="none" w:sz="0" w:space="0" w:color="auto"/>
            <w:bottom w:val="none" w:sz="0" w:space="0" w:color="auto"/>
            <w:right w:val="none" w:sz="0" w:space="0" w:color="auto"/>
          </w:divBdr>
        </w:div>
        <w:div w:id="654646246">
          <w:marLeft w:val="720"/>
          <w:marRight w:val="0"/>
          <w:marTop w:val="0"/>
          <w:marBottom w:val="0"/>
          <w:divBdr>
            <w:top w:val="none" w:sz="0" w:space="0" w:color="auto"/>
            <w:left w:val="none" w:sz="0" w:space="0" w:color="auto"/>
            <w:bottom w:val="none" w:sz="0" w:space="0" w:color="auto"/>
            <w:right w:val="none" w:sz="0" w:space="0" w:color="auto"/>
          </w:divBdr>
        </w:div>
        <w:div w:id="1426615036">
          <w:marLeft w:val="480"/>
          <w:marRight w:val="0"/>
          <w:marTop w:val="0"/>
          <w:marBottom w:val="0"/>
          <w:divBdr>
            <w:top w:val="none" w:sz="0" w:space="0" w:color="auto"/>
            <w:left w:val="none" w:sz="0" w:space="0" w:color="auto"/>
            <w:bottom w:val="none" w:sz="0" w:space="0" w:color="auto"/>
            <w:right w:val="none" w:sz="0" w:space="0" w:color="auto"/>
          </w:divBdr>
        </w:div>
        <w:div w:id="1952736681">
          <w:marLeft w:val="480"/>
          <w:marRight w:val="0"/>
          <w:marTop w:val="0"/>
          <w:marBottom w:val="0"/>
          <w:divBdr>
            <w:top w:val="none" w:sz="0" w:space="0" w:color="auto"/>
            <w:left w:val="none" w:sz="0" w:space="0" w:color="auto"/>
            <w:bottom w:val="none" w:sz="0" w:space="0" w:color="auto"/>
            <w:right w:val="none" w:sz="0" w:space="0" w:color="auto"/>
          </w:divBdr>
        </w:div>
        <w:div w:id="828254638">
          <w:marLeft w:val="600"/>
          <w:marRight w:val="0"/>
          <w:marTop w:val="0"/>
          <w:marBottom w:val="0"/>
          <w:divBdr>
            <w:top w:val="none" w:sz="0" w:space="0" w:color="auto"/>
            <w:left w:val="none" w:sz="0" w:space="0" w:color="auto"/>
            <w:bottom w:val="none" w:sz="0" w:space="0" w:color="auto"/>
            <w:right w:val="none" w:sz="0" w:space="0" w:color="auto"/>
          </w:divBdr>
        </w:div>
        <w:div w:id="188106399">
          <w:marLeft w:val="480"/>
          <w:marRight w:val="0"/>
          <w:marTop w:val="0"/>
          <w:marBottom w:val="0"/>
          <w:divBdr>
            <w:top w:val="none" w:sz="0" w:space="0" w:color="auto"/>
            <w:left w:val="none" w:sz="0" w:space="0" w:color="auto"/>
            <w:bottom w:val="none" w:sz="0" w:space="0" w:color="auto"/>
            <w:right w:val="none" w:sz="0" w:space="0" w:color="auto"/>
          </w:divBdr>
        </w:div>
        <w:div w:id="1361783423">
          <w:marLeft w:val="480"/>
          <w:marRight w:val="0"/>
          <w:marTop w:val="0"/>
          <w:marBottom w:val="0"/>
          <w:divBdr>
            <w:top w:val="none" w:sz="0" w:space="0" w:color="auto"/>
            <w:left w:val="none" w:sz="0" w:space="0" w:color="auto"/>
            <w:bottom w:val="none" w:sz="0" w:space="0" w:color="auto"/>
            <w:right w:val="none" w:sz="0" w:space="0" w:color="auto"/>
          </w:divBdr>
        </w:div>
        <w:div w:id="1767265927">
          <w:marLeft w:val="480"/>
          <w:marRight w:val="0"/>
          <w:marTop w:val="0"/>
          <w:marBottom w:val="0"/>
          <w:divBdr>
            <w:top w:val="none" w:sz="0" w:space="0" w:color="auto"/>
            <w:left w:val="none" w:sz="0" w:space="0" w:color="auto"/>
            <w:bottom w:val="none" w:sz="0" w:space="0" w:color="auto"/>
            <w:right w:val="none" w:sz="0" w:space="0" w:color="auto"/>
          </w:divBdr>
        </w:div>
        <w:div w:id="691565332">
          <w:marLeft w:val="600"/>
          <w:marRight w:val="0"/>
          <w:marTop w:val="0"/>
          <w:marBottom w:val="0"/>
          <w:divBdr>
            <w:top w:val="none" w:sz="0" w:space="0" w:color="auto"/>
            <w:left w:val="none" w:sz="0" w:space="0" w:color="auto"/>
            <w:bottom w:val="none" w:sz="0" w:space="0" w:color="auto"/>
            <w:right w:val="none" w:sz="0" w:space="0" w:color="auto"/>
          </w:divBdr>
        </w:div>
        <w:div w:id="2127851188">
          <w:marLeft w:val="480"/>
          <w:marRight w:val="0"/>
          <w:marTop w:val="0"/>
          <w:marBottom w:val="0"/>
          <w:divBdr>
            <w:top w:val="none" w:sz="0" w:space="0" w:color="auto"/>
            <w:left w:val="none" w:sz="0" w:space="0" w:color="auto"/>
            <w:bottom w:val="none" w:sz="0" w:space="0" w:color="auto"/>
            <w:right w:val="none" w:sz="0" w:space="0" w:color="auto"/>
          </w:divBdr>
        </w:div>
        <w:div w:id="304240059">
          <w:marLeft w:val="480"/>
          <w:marRight w:val="0"/>
          <w:marTop w:val="0"/>
          <w:marBottom w:val="0"/>
          <w:divBdr>
            <w:top w:val="none" w:sz="0" w:space="0" w:color="auto"/>
            <w:left w:val="none" w:sz="0" w:space="0" w:color="auto"/>
            <w:bottom w:val="none" w:sz="0" w:space="0" w:color="auto"/>
            <w:right w:val="none" w:sz="0" w:space="0" w:color="auto"/>
          </w:divBdr>
        </w:div>
        <w:div w:id="849367681">
          <w:marLeft w:val="480"/>
          <w:marRight w:val="0"/>
          <w:marTop w:val="0"/>
          <w:marBottom w:val="0"/>
          <w:divBdr>
            <w:top w:val="none" w:sz="0" w:space="0" w:color="auto"/>
            <w:left w:val="none" w:sz="0" w:space="0" w:color="auto"/>
            <w:bottom w:val="none" w:sz="0" w:space="0" w:color="auto"/>
            <w:right w:val="none" w:sz="0" w:space="0" w:color="auto"/>
          </w:divBdr>
        </w:div>
        <w:div w:id="964849162">
          <w:marLeft w:val="480"/>
          <w:marRight w:val="0"/>
          <w:marTop w:val="0"/>
          <w:marBottom w:val="0"/>
          <w:divBdr>
            <w:top w:val="none" w:sz="0" w:space="0" w:color="auto"/>
            <w:left w:val="none" w:sz="0" w:space="0" w:color="auto"/>
            <w:bottom w:val="none" w:sz="0" w:space="0" w:color="auto"/>
            <w:right w:val="none" w:sz="0" w:space="0" w:color="auto"/>
          </w:divBdr>
        </w:div>
        <w:div w:id="715816840">
          <w:marLeft w:val="480"/>
          <w:marRight w:val="0"/>
          <w:marTop w:val="0"/>
          <w:marBottom w:val="0"/>
          <w:divBdr>
            <w:top w:val="none" w:sz="0" w:space="0" w:color="auto"/>
            <w:left w:val="none" w:sz="0" w:space="0" w:color="auto"/>
            <w:bottom w:val="none" w:sz="0" w:space="0" w:color="auto"/>
            <w:right w:val="none" w:sz="0" w:space="0" w:color="auto"/>
          </w:divBdr>
        </w:div>
        <w:div w:id="67962090">
          <w:marLeft w:val="480"/>
          <w:marRight w:val="0"/>
          <w:marTop w:val="0"/>
          <w:marBottom w:val="0"/>
          <w:divBdr>
            <w:top w:val="none" w:sz="0" w:space="0" w:color="auto"/>
            <w:left w:val="none" w:sz="0" w:space="0" w:color="auto"/>
            <w:bottom w:val="none" w:sz="0" w:space="0" w:color="auto"/>
            <w:right w:val="none" w:sz="0" w:space="0" w:color="auto"/>
          </w:divBdr>
        </w:div>
        <w:div w:id="397478973">
          <w:marLeft w:val="600"/>
          <w:marRight w:val="0"/>
          <w:marTop w:val="0"/>
          <w:marBottom w:val="0"/>
          <w:divBdr>
            <w:top w:val="none" w:sz="0" w:space="0" w:color="auto"/>
            <w:left w:val="none" w:sz="0" w:space="0" w:color="auto"/>
            <w:bottom w:val="none" w:sz="0" w:space="0" w:color="auto"/>
            <w:right w:val="none" w:sz="0" w:space="0" w:color="auto"/>
          </w:divBdr>
        </w:div>
        <w:div w:id="2108497584">
          <w:marLeft w:val="720"/>
          <w:marRight w:val="0"/>
          <w:marTop w:val="0"/>
          <w:marBottom w:val="0"/>
          <w:divBdr>
            <w:top w:val="none" w:sz="0" w:space="0" w:color="auto"/>
            <w:left w:val="none" w:sz="0" w:space="0" w:color="auto"/>
            <w:bottom w:val="none" w:sz="0" w:space="0" w:color="auto"/>
            <w:right w:val="none" w:sz="0" w:space="0" w:color="auto"/>
          </w:divBdr>
        </w:div>
        <w:div w:id="1500583716">
          <w:marLeft w:val="840"/>
          <w:marRight w:val="0"/>
          <w:marTop w:val="0"/>
          <w:marBottom w:val="0"/>
          <w:divBdr>
            <w:top w:val="none" w:sz="0" w:space="0" w:color="auto"/>
            <w:left w:val="none" w:sz="0" w:space="0" w:color="auto"/>
            <w:bottom w:val="none" w:sz="0" w:space="0" w:color="auto"/>
            <w:right w:val="none" w:sz="0" w:space="0" w:color="auto"/>
          </w:divBdr>
        </w:div>
        <w:div w:id="1023437068">
          <w:marLeft w:val="480"/>
          <w:marRight w:val="0"/>
          <w:marTop w:val="0"/>
          <w:marBottom w:val="0"/>
          <w:divBdr>
            <w:top w:val="none" w:sz="0" w:space="0" w:color="auto"/>
            <w:left w:val="none" w:sz="0" w:space="0" w:color="auto"/>
            <w:bottom w:val="none" w:sz="0" w:space="0" w:color="auto"/>
            <w:right w:val="none" w:sz="0" w:space="0" w:color="auto"/>
          </w:divBdr>
        </w:div>
        <w:div w:id="685326924">
          <w:marLeft w:val="600"/>
          <w:marRight w:val="0"/>
          <w:marTop w:val="0"/>
          <w:marBottom w:val="0"/>
          <w:divBdr>
            <w:top w:val="none" w:sz="0" w:space="0" w:color="auto"/>
            <w:left w:val="none" w:sz="0" w:space="0" w:color="auto"/>
            <w:bottom w:val="none" w:sz="0" w:space="0" w:color="auto"/>
            <w:right w:val="none" w:sz="0" w:space="0" w:color="auto"/>
          </w:divBdr>
        </w:div>
        <w:div w:id="1871334118">
          <w:marLeft w:val="600"/>
          <w:marRight w:val="0"/>
          <w:marTop w:val="0"/>
          <w:marBottom w:val="0"/>
          <w:divBdr>
            <w:top w:val="none" w:sz="0" w:space="0" w:color="auto"/>
            <w:left w:val="none" w:sz="0" w:space="0" w:color="auto"/>
            <w:bottom w:val="none" w:sz="0" w:space="0" w:color="auto"/>
            <w:right w:val="none" w:sz="0" w:space="0" w:color="auto"/>
          </w:divBdr>
        </w:div>
        <w:div w:id="2091536066">
          <w:marLeft w:val="480"/>
          <w:marRight w:val="0"/>
          <w:marTop w:val="0"/>
          <w:marBottom w:val="0"/>
          <w:divBdr>
            <w:top w:val="none" w:sz="0" w:space="0" w:color="auto"/>
            <w:left w:val="none" w:sz="0" w:space="0" w:color="auto"/>
            <w:bottom w:val="none" w:sz="0" w:space="0" w:color="auto"/>
            <w:right w:val="none" w:sz="0" w:space="0" w:color="auto"/>
          </w:divBdr>
        </w:div>
        <w:div w:id="2088962239">
          <w:marLeft w:val="480"/>
          <w:marRight w:val="0"/>
          <w:marTop w:val="0"/>
          <w:marBottom w:val="0"/>
          <w:divBdr>
            <w:top w:val="none" w:sz="0" w:space="0" w:color="auto"/>
            <w:left w:val="none" w:sz="0" w:space="0" w:color="auto"/>
            <w:bottom w:val="none" w:sz="0" w:space="0" w:color="auto"/>
            <w:right w:val="none" w:sz="0" w:space="0" w:color="auto"/>
          </w:divBdr>
        </w:div>
        <w:div w:id="9072075">
          <w:marLeft w:val="600"/>
          <w:marRight w:val="0"/>
          <w:marTop w:val="0"/>
          <w:marBottom w:val="0"/>
          <w:divBdr>
            <w:top w:val="none" w:sz="0" w:space="0" w:color="auto"/>
            <w:left w:val="none" w:sz="0" w:space="0" w:color="auto"/>
            <w:bottom w:val="none" w:sz="0" w:space="0" w:color="auto"/>
            <w:right w:val="none" w:sz="0" w:space="0" w:color="auto"/>
          </w:divBdr>
        </w:div>
        <w:div w:id="631984241">
          <w:marLeft w:val="480"/>
          <w:marRight w:val="0"/>
          <w:marTop w:val="0"/>
          <w:marBottom w:val="0"/>
          <w:divBdr>
            <w:top w:val="none" w:sz="0" w:space="0" w:color="auto"/>
            <w:left w:val="none" w:sz="0" w:space="0" w:color="auto"/>
            <w:bottom w:val="none" w:sz="0" w:space="0" w:color="auto"/>
            <w:right w:val="none" w:sz="0" w:space="0" w:color="auto"/>
          </w:divBdr>
        </w:div>
        <w:div w:id="1804736063">
          <w:marLeft w:val="480"/>
          <w:marRight w:val="0"/>
          <w:marTop w:val="0"/>
          <w:marBottom w:val="0"/>
          <w:divBdr>
            <w:top w:val="none" w:sz="0" w:space="0" w:color="auto"/>
            <w:left w:val="none" w:sz="0" w:space="0" w:color="auto"/>
            <w:bottom w:val="none" w:sz="0" w:space="0" w:color="auto"/>
            <w:right w:val="none" w:sz="0" w:space="0" w:color="auto"/>
          </w:divBdr>
          <w:divsChild>
            <w:div w:id="827552541">
              <w:marLeft w:val="600"/>
              <w:marRight w:val="0"/>
              <w:marTop w:val="0"/>
              <w:marBottom w:val="0"/>
              <w:divBdr>
                <w:top w:val="none" w:sz="0" w:space="0" w:color="auto"/>
                <w:left w:val="none" w:sz="0" w:space="0" w:color="auto"/>
                <w:bottom w:val="none" w:sz="0" w:space="0" w:color="auto"/>
                <w:right w:val="none" w:sz="0" w:space="0" w:color="auto"/>
              </w:divBdr>
            </w:div>
            <w:div w:id="973217897">
              <w:marLeft w:val="720"/>
              <w:marRight w:val="0"/>
              <w:marTop w:val="0"/>
              <w:marBottom w:val="0"/>
              <w:divBdr>
                <w:top w:val="none" w:sz="0" w:space="0" w:color="auto"/>
                <w:left w:val="none" w:sz="0" w:space="0" w:color="auto"/>
                <w:bottom w:val="none" w:sz="0" w:space="0" w:color="auto"/>
                <w:right w:val="none" w:sz="0" w:space="0" w:color="auto"/>
              </w:divBdr>
            </w:div>
          </w:divsChild>
        </w:div>
        <w:div w:id="2081511968">
          <w:marLeft w:val="600"/>
          <w:marRight w:val="0"/>
          <w:marTop w:val="0"/>
          <w:marBottom w:val="0"/>
          <w:divBdr>
            <w:top w:val="none" w:sz="0" w:space="0" w:color="auto"/>
            <w:left w:val="none" w:sz="0" w:space="0" w:color="auto"/>
            <w:bottom w:val="none" w:sz="0" w:space="0" w:color="auto"/>
            <w:right w:val="none" w:sz="0" w:space="0" w:color="auto"/>
          </w:divBdr>
        </w:div>
        <w:div w:id="814369422">
          <w:marLeft w:val="480"/>
          <w:marRight w:val="0"/>
          <w:marTop w:val="0"/>
          <w:marBottom w:val="0"/>
          <w:divBdr>
            <w:top w:val="none" w:sz="0" w:space="0" w:color="auto"/>
            <w:left w:val="none" w:sz="0" w:space="0" w:color="auto"/>
            <w:bottom w:val="none" w:sz="0" w:space="0" w:color="auto"/>
            <w:right w:val="none" w:sz="0" w:space="0" w:color="auto"/>
          </w:divBdr>
        </w:div>
        <w:div w:id="1296907906">
          <w:marLeft w:val="480"/>
          <w:marRight w:val="0"/>
          <w:marTop w:val="0"/>
          <w:marBottom w:val="0"/>
          <w:divBdr>
            <w:top w:val="none" w:sz="0" w:space="0" w:color="auto"/>
            <w:left w:val="none" w:sz="0" w:space="0" w:color="auto"/>
            <w:bottom w:val="none" w:sz="0" w:space="0" w:color="auto"/>
            <w:right w:val="none" w:sz="0" w:space="0" w:color="auto"/>
          </w:divBdr>
        </w:div>
        <w:div w:id="566918791">
          <w:marLeft w:val="480"/>
          <w:marRight w:val="0"/>
          <w:marTop w:val="0"/>
          <w:marBottom w:val="0"/>
          <w:divBdr>
            <w:top w:val="none" w:sz="0" w:space="0" w:color="auto"/>
            <w:left w:val="none" w:sz="0" w:space="0" w:color="auto"/>
            <w:bottom w:val="none" w:sz="0" w:space="0" w:color="auto"/>
            <w:right w:val="none" w:sz="0" w:space="0" w:color="auto"/>
          </w:divBdr>
        </w:div>
        <w:div w:id="950404614">
          <w:marLeft w:val="600"/>
          <w:marRight w:val="0"/>
          <w:marTop w:val="0"/>
          <w:marBottom w:val="0"/>
          <w:divBdr>
            <w:top w:val="none" w:sz="0" w:space="0" w:color="auto"/>
            <w:left w:val="none" w:sz="0" w:space="0" w:color="auto"/>
            <w:bottom w:val="none" w:sz="0" w:space="0" w:color="auto"/>
            <w:right w:val="none" w:sz="0" w:space="0" w:color="auto"/>
          </w:divBdr>
        </w:div>
        <w:div w:id="186065808">
          <w:marLeft w:val="720"/>
          <w:marRight w:val="0"/>
          <w:marTop w:val="0"/>
          <w:marBottom w:val="0"/>
          <w:divBdr>
            <w:top w:val="none" w:sz="0" w:space="0" w:color="auto"/>
            <w:left w:val="none" w:sz="0" w:space="0" w:color="auto"/>
            <w:bottom w:val="none" w:sz="0" w:space="0" w:color="auto"/>
            <w:right w:val="none" w:sz="0" w:space="0" w:color="auto"/>
          </w:divBdr>
        </w:div>
        <w:div w:id="1302076439">
          <w:marLeft w:val="480"/>
          <w:marRight w:val="0"/>
          <w:marTop w:val="0"/>
          <w:marBottom w:val="0"/>
          <w:divBdr>
            <w:top w:val="none" w:sz="0" w:space="0" w:color="auto"/>
            <w:left w:val="none" w:sz="0" w:space="0" w:color="auto"/>
            <w:bottom w:val="none" w:sz="0" w:space="0" w:color="auto"/>
            <w:right w:val="none" w:sz="0" w:space="0" w:color="auto"/>
          </w:divBdr>
        </w:div>
        <w:div w:id="1026827875">
          <w:marLeft w:val="600"/>
          <w:marRight w:val="0"/>
          <w:marTop w:val="0"/>
          <w:marBottom w:val="0"/>
          <w:divBdr>
            <w:top w:val="none" w:sz="0" w:space="0" w:color="auto"/>
            <w:left w:val="none" w:sz="0" w:space="0" w:color="auto"/>
            <w:bottom w:val="none" w:sz="0" w:space="0" w:color="auto"/>
            <w:right w:val="none" w:sz="0" w:space="0" w:color="auto"/>
          </w:divBdr>
        </w:div>
        <w:div w:id="1228108746">
          <w:marLeft w:val="600"/>
          <w:marRight w:val="0"/>
          <w:marTop w:val="0"/>
          <w:marBottom w:val="0"/>
          <w:divBdr>
            <w:top w:val="none" w:sz="0" w:space="0" w:color="auto"/>
            <w:left w:val="none" w:sz="0" w:space="0" w:color="auto"/>
            <w:bottom w:val="none" w:sz="0" w:space="0" w:color="auto"/>
            <w:right w:val="none" w:sz="0" w:space="0" w:color="auto"/>
          </w:divBdr>
        </w:div>
        <w:div w:id="625545939">
          <w:marLeft w:val="600"/>
          <w:marRight w:val="0"/>
          <w:marTop w:val="0"/>
          <w:marBottom w:val="0"/>
          <w:divBdr>
            <w:top w:val="none" w:sz="0" w:space="0" w:color="auto"/>
            <w:left w:val="none" w:sz="0" w:space="0" w:color="auto"/>
            <w:bottom w:val="none" w:sz="0" w:space="0" w:color="auto"/>
            <w:right w:val="none" w:sz="0" w:space="0" w:color="auto"/>
          </w:divBdr>
        </w:div>
        <w:div w:id="996882664">
          <w:marLeft w:val="480"/>
          <w:marRight w:val="0"/>
          <w:marTop w:val="0"/>
          <w:marBottom w:val="0"/>
          <w:divBdr>
            <w:top w:val="none" w:sz="0" w:space="0" w:color="auto"/>
            <w:left w:val="none" w:sz="0" w:space="0" w:color="auto"/>
            <w:bottom w:val="none" w:sz="0" w:space="0" w:color="auto"/>
            <w:right w:val="none" w:sz="0" w:space="0" w:color="auto"/>
          </w:divBdr>
        </w:div>
        <w:div w:id="1163161307">
          <w:marLeft w:val="480"/>
          <w:marRight w:val="0"/>
          <w:marTop w:val="0"/>
          <w:marBottom w:val="0"/>
          <w:divBdr>
            <w:top w:val="none" w:sz="0" w:space="0" w:color="auto"/>
            <w:left w:val="none" w:sz="0" w:space="0" w:color="auto"/>
            <w:bottom w:val="none" w:sz="0" w:space="0" w:color="auto"/>
            <w:right w:val="none" w:sz="0" w:space="0" w:color="auto"/>
          </w:divBdr>
        </w:div>
        <w:div w:id="2139566527">
          <w:marLeft w:val="480"/>
          <w:marRight w:val="0"/>
          <w:marTop w:val="0"/>
          <w:marBottom w:val="0"/>
          <w:divBdr>
            <w:top w:val="none" w:sz="0" w:space="0" w:color="auto"/>
            <w:left w:val="none" w:sz="0" w:space="0" w:color="auto"/>
            <w:bottom w:val="none" w:sz="0" w:space="0" w:color="auto"/>
            <w:right w:val="none" w:sz="0" w:space="0" w:color="auto"/>
          </w:divBdr>
        </w:div>
        <w:div w:id="1755937095">
          <w:marLeft w:val="480"/>
          <w:marRight w:val="0"/>
          <w:marTop w:val="0"/>
          <w:marBottom w:val="0"/>
          <w:divBdr>
            <w:top w:val="none" w:sz="0" w:space="0" w:color="auto"/>
            <w:left w:val="none" w:sz="0" w:space="0" w:color="auto"/>
            <w:bottom w:val="none" w:sz="0" w:space="0" w:color="auto"/>
            <w:right w:val="none" w:sz="0" w:space="0" w:color="auto"/>
          </w:divBdr>
        </w:div>
        <w:div w:id="996768187">
          <w:marLeft w:val="600"/>
          <w:marRight w:val="0"/>
          <w:marTop w:val="0"/>
          <w:marBottom w:val="0"/>
          <w:divBdr>
            <w:top w:val="none" w:sz="0" w:space="0" w:color="auto"/>
            <w:left w:val="none" w:sz="0" w:space="0" w:color="auto"/>
            <w:bottom w:val="none" w:sz="0" w:space="0" w:color="auto"/>
            <w:right w:val="none" w:sz="0" w:space="0" w:color="auto"/>
          </w:divBdr>
        </w:div>
        <w:div w:id="556476542">
          <w:marLeft w:val="720"/>
          <w:marRight w:val="0"/>
          <w:marTop w:val="0"/>
          <w:marBottom w:val="0"/>
          <w:divBdr>
            <w:top w:val="none" w:sz="0" w:space="0" w:color="auto"/>
            <w:left w:val="none" w:sz="0" w:space="0" w:color="auto"/>
            <w:bottom w:val="none" w:sz="0" w:space="0" w:color="auto"/>
            <w:right w:val="none" w:sz="0" w:space="0" w:color="auto"/>
          </w:divBdr>
        </w:div>
        <w:div w:id="130220175">
          <w:marLeft w:val="840"/>
          <w:marRight w:val="0"/>
          <w:marTop w:val="0"/>
          <w:marBottom w:val="0"/>
          <w:divBdr>
            <w:top w:val="none" w:sz="0" w:space="0" w:color="auto"/>
            <w:left w:val="none" w:sz="0" w:space="0" w:color="auto"/>
            <w:bottom w:val="none" w:sz="0" w:space="0" w:color="auto"/>
            <w:right w:val="none" w:sz="0" w:space="0" w:color="auto"/>
          </w:divBdr>
        </w:div>
        <w:div w:id="1831604120">
          <w:marLeft w:val="480"/>
          <w:marRight w:val="0"/>
          <w:marTop w:val="0"/>
          <w:marBottom w:val="0"/>
          <w:divBdr>
            <w:top w:val="none" w:sz="0" w:space="0" w:color="auto"/>
            <w:left w:val="none" w:sz="0" w:space="0" w:color="auto"/>
            <w:bottom w:val="none" w:sz="0" w:space="0" w:color="auto"/>
            <w:right w:val="none" w:sz="0" w:space="0" w:color="auto"/>
          </w:divBdr>
        </w:div>
        <w:div w:id="1069570154">
          <w:marLeft w:val="600"/>
          <w:marRight w:val="0"/>
          <w:marTop w:val="0"/>
          <w:marBottom w:val="0"/>
          <w:divBdr>
            <w:top w:val="none" w:sz="0" w:space="0" w:color="auto"/>
            <w:left w:val="none" w:sz="0" w:space="0" w:color="auto"/>
            <w:bottom w:val="none" w:sz="0" w:space="0" w:color="auto"/>
            <w:right w:val="none" w:sz="0" w:space="0" w:color="auto"/>
          </w:divBdr>
        </w:div>
        <w:div w:id="110324018">
          <w:marLeft w:val="720"/>
          <w:marRight w:val="0"/>
          <w:marTop w:val="0"/>
          <w:marBottom w:val="0"/>
          <w:divBdr>
            <w:top w:val="none" w:sz="0" w:space="0" w:color="auto"/>
            <w:left w:val="none" w:sz="0" w:space="0" w:color="auto"/>
            <w:bottom w:val="none" w:sz="0" w:space="0" w:color="auto"/>
            <w:right w:val="none" w:sz="0" w:space="0" w:color="auto"/>
          </w:divBdr>
        </w:div>
        <w:div w:id="1085029210">
          <w:marLeft w:val="840"/>
          <w:marRight w:val="0"/>
          <w:marTop w:val="0"/>
          <w:marBottom w:val="0"/>
          <w:divBdr>
            <w:top w:val="none" w:sz="0" w:space="0" w:color="auto"/>
            <w:left w:val="none" w:sz="0" w:space="0" w:color="auto"/>
            <w:bottom w:val="none" w:sz="0" w:space="0" w:color="auto"/>
            <w:right w:val="none" w:sz="0" w:space="0" w:color="auto"/>
          </w:divBdr>
        </w:div>
        <w:div w:id="1971207562">
          <w:marLeft w:val="480"/>
          <w:marRight w:val="0"/>
          <w:marTop w:val="0"/>
          <w:marBottom w:val="0"/>
          <w:divBdr>
            <w:top w:val="none" w:sz="0" w:space="0" w:color="auto"/>
            <w:left w:val="none" w:sz="0" w:space="0" w:color="auto"/>
            <w:bottom w:val="none" w:sz="0" w:space="0" w:color="auto"/>
            <w:right w:val="none" w:sz="0" w:space="0" w:color="auto"/>
          </w:divBdr>
        </w:div>
        <w:div w:id="1894804442">
          <w:marLeft w:val="480"/>
          <w:marRight w:val="0"/>
          <w:marTop w:val="0"/>
          <w:marBottom w:val="0"/>
          <w:divBdr>
            <w:top w:val="none" w:sz="0" w:space="0" w:color="auto"/>
            <w:left w:val="none" w:sz="0" w:space="0" w:color="auto"/>
            <w:bottom w:val="none" w:sz="0" w:space="0" w:color="auto"/>
            <w:right w:val="none" w:sz="0" w:space="0" w:color="auto"/>
          </w:divBdr>
        </w:div>
        <w:div w:id="839271323">
          <w:marLeft w:val="480"/>
          <w:marRight w:val="0"/>
          <w:marTop w:val="0"/>
          <w:marBottom w:val="0"/>
          <w:divBdr>
            <w:top w:val="none" w:sz="0" w:space="0" w:color="auto"/>
            <w:left w:val="none" w:sz="0" w:space="0" w:color="auto"/>
            <w:bottom w:val="none" w:sz="0" w:space="0" w:color="auto"/>
            <w:right w:val="none" w:sz="0" w:space="0" w:color="auto"/>
          </w:divBdr>
        </w:div>
        <w:div w:id="928121525">
          <w:marLeft w:val="480"/>
          <w:marRight w:val="0"/>
          <w:marTop w:val="0"/>
          <w:marBottom w:val="0"/>
          <w:divBdr>
            <w:top w:val="none" w:sz="0" w:space="0" w:color="auto"/>
            <w:left w:val="none" w:sz="0" w:space="0" w:color="auto"/>
            <w:bottom w:val="none" w:sz="0" w:space="0" w:color="auto"/>
            <w:right w:val="none" w:sz="0" w:space="0" w:color="auto"/>
          </w:divBdr>
        </w:div>
        <w:div w:id="1654792243">
          <w:marLeft w:val="600"/>
          <w:marRight w:val="0"/>
          <w:marTop w:val="0"/>
          <w:marBottom w:val="0"/>
          <w:divBdr>
            <w:top w:val="none" w:sz="0" w:space="0" w:color="auto"/>
            <w:left w:val="none" w:sz="0" w:space="0" w:color="auto"/>
            <w:bottom w:val="none" w:sz="0" w:space="0" w:color="auto"/>
            <w:right w:val="none" w:sz="0" w:space="0" w:color="auto"/>
          </w:divBdr>
        </w:div>
        <w:div w:id="1400858826">
          <w:marLeft w:val="720"/>
          <w:marRight w:val="0"/>
          <w:marTop w:val="0"/>
          <w:marBottom w:val="0"/>
          <w:divBdr>
            <w:top w:val="none" w:sz="0" w:space="0" w:color="auto"/>
            <w:left w:val="none" w:sz="0" w:space="0" w:color="auto"/>
            <w:bottom w:val="none" w:sz="0" w:space="0" w:color="auto"/>
            <w:right w:val="none" w:sz="0" w:space="0" w:color="auto"/>
          </w:divBdr>
        </w:div>
        <w:div w:id="993410139">
          <w:marLeft w:val="840"/>
          <w:marRight w:val="0"/>
          <w:marTop w:val="0"/>
          <w:marBottom w:val="0"/>
          <w:divBdr>
            <w:top w:val="none" w:sz="0" w:space="0" w:color="auto"/>
            <w:left w:val="none" w:sz="0" w:space="0" w:color="auto"/>
            <w:bottom w:val="none" w:sz="0" w:space="0" w:color="auto"/>
            <w:right w:val="none" w:sz="0" w:space="0" w:color="auto"/>
          </w:divBdr>
        </w:div>
        <w:div w:id="203489756">
          <w:marLeft w:val="480"/>
          <w:marRight w:val="0"/>
          <w:marTop w:val="0"/>
          <w:marBottom w:val="0"/>
          <w:divBdr>
            <w:top w:val="none" w:sz="0" w:space="0" w:color="auto"/>
            <w:left w:val="none" w:sz="0" w:space="0" w:color="auto"/>
            <w:bottom w:val="none" w:sz="0" w:space="0" w:color="auto"/>
            <w:right w:val="none" w:sz="0" w:space="0" w:color="auto"/>
          </w:divBdr>
        </w:div>
        <w:div w:id="1496652875">
          <w:marLeft w:val="600"/>
          <w:marRight w:val="0"/>
          <w:marTop w:val="0"/>
          <w:marBottom w:val="0"/>
          <w:divBdr>
            <w:top w:val="none" w:sz="0" w:space="0" w:color="auto"/>
            <w:left w:val="none" w:sz="0" w:space="0" w:color="auto"/>
            <w:bottom w:val="none" w:sz="0" w:space="0" w:color="auto"/>
            <w:right w:val="none" w:sz="0" w:space="0" w:color="auto"/>
          </w:divBdr>
        </w:div>
        <w:div w:id="110445152">
          <w:marLeft w:val="720"/>
          <w:marRight w:val="0"/>
          <w:marTop w:val="0"/>
          <w:marBottom w:val="0"/>
          <w:divBdr>
            <w:top w:val="none" w:sz="0" w:space="0" w:color="auto"/>
            <w:left w:val="none" w:sz="0" w:space="0" w:color="auto"/>
            <w:bottom w:val="none" w:sz="0" w:space="0" w:color="auto"/>
            <w:right w:val="none" w:sz="0" w:space="0" w:color="auto"/>
          </w:divBdr>
        </w:div>
        <w:div w:id="1759204795">
          <w:marLeft w:val="480"/>
          <w:marRight w:val="0"/>
          <w:marTop w:val="0"/>
          <w:marBottom w:val="0"/>
          <w:divBdr>
            <w:top w:val="none" w:sz="0" w:space="0" w:color="auto"/>
            <w:left w:val="none" w:sz="0" w:space="0" w:color="auto"/>
            <w:bottom w:val="none" w:sz="0" w:space="0" w:color="auto"/>
            <w:right w:val="none" w:sz="0" w:space="0" w:color="auto"/>
          </w:divBdr>
        </w:div>
        <w:div w:id="121852759">
          <w:marLeft w:val="480"/>
          <w:marRight w:val="0"/>
          <w:marTop w:val="0"/>
          <w:marBottom w:val="0"/>
          <w:divBdr>
            <w:top w:val="none" w:sz="0" w:space="0" w:color="auto"/>
            <w:left w:val="none" w:sz="0" w:space="0" w:color="auto"/>
            <w:bottom w:val="none" w:sz="0" w:space="0" w:color="auto"/>
            <w:right w:val="none" w:sz="0" w:space="0" w:color="auto"/>
          </w:divBdr>
        </w:div>
        <w:div w:id="1330907567">
          <w:marLeft w:val="480"/>
          <w:marRight w:val="0"/>
          <w:marTop w:val="0"/>
          <w:marBottom w:val="0"/>
          <w:divBdr>
            <w:top w:val="none" w:sz="0" w:space="0" w:color="auto"/>
            <w:left w:val="none" w:sz="0" w:space="0" w:color="auto"/>
            <w:bottom w:val="none" w:sz="0" w:space="0" w:color="auto"/>
            <w:right w:val="none" w:sz="0" w:space="0" w:color="auto"/>
          </w:divBdr>
        </w:div>
        <w:div w:id="1952516351">
          <w:marLeft w:val="480"/>
          <w:marRight w:val="0"/>
          <w:marTop w:val="0"/>
          <w:marBottom w:val="0"/>
          <w:divBdr>
            <w:top w:val="none" w:sz="0" w:space="0" w:color="auto"/>
            <w:left w:val="none" w:sz="0" w:space="0" w:color="auto"/>
            <w:bottom w:val="none" w:sz="0" w:space="0" w:color="auto"/>
            <w:right w:val="none" w:sz="0" w:space="0" w:color="auto"/>
          </w:divBdr>
        </w:div>
        <w:div w:id="889802894">
          <w:marLeft w:val="480"/>
          <w:marRight w:val="0"/>
          <w:marTop w:val="0"/>
          <w:marBottom w:val="0"/>
          <w:divBdr>
            <w:top w:val="none" w:sz="0" w:space="0" w:color="auto"/>
            <w:left w:val="none" w:sz="0" w:space="0" w:color="auto"/>
            <w:bottom w:val="none" w:sz="0" w:space="0" w:color="auto"/>
            <w:right w:val="none" w:sz="0" w:space="0" w:color="auto"/>
          </w:divBdr>
        </w:div>
        <w:div w:id="1470778392">
          <w:marLeft w:val="600"/>
          <w:marRight w:val="0"/>
          <w:marTop w:val="0"/>
          <w:marBottom w:val="0"/>
          <w:divBdr>
            <w:top w:val="none" w:sz="0" w:space="0" w:color="auto"/>
            <w:left w:val="none" w:sz="0" w:space="0" w:color="auto"/>
            <w:bottom w:val="none" w:sz="0" w:space="0" w:color="auto"/>
            <w:right w:val="none" w:sz="0" w:space="0" w:color="auto"/>
          </w:divBdr>
        </w:div>
        <w:div w:id="1587349226">
          <w:marLeft w:val="480"/>
          <w:marRight w:val="0"/>
          <w:marTop w:val="0"/>
          <w:marBottom w:val="0"/>
          <w:divBdr>
            <w:top w:val="none" w:sz="0" w:space="0" w:color="auto"/>
            <w:left w:val="none" w:sz="0" w:space="0" w:color="auto"/>
            <w:bottom w:val="none" w:sz="0" w:space="0" w:color="auto"/>
            <w:right w:val="none" w:sz="0" w:space="0" w:color="auto"/>
          </w:divBdr>
        </w:div>
        <w:div w:id="1352536612">
          <w:marLeft w:val="480"/>
          <w:marRight w:val="0"/>
          <w:marTop w:val="0"/>
          <w:marBottom w:val="0"/>
          <w:divBdr>
            <w:top w:val="none" w:sz="0" w:space="0" w:color="auto"/>
            <w:left w:val="none" w:sz="0" w:space="0" w:color="auto"/>
            <w:bottom w:val="none" w:sz="0" w:space="0" w:color="auto"/>
            <w:right w:val="none" w:sz="0" w:space="0" w:color="auto"/>
          </w:divBdr>
        </w:div>
        <w:div w:id="1833377104">
          <w:marLeft w:val="600"/>
          <w:marRight w:val="0"/>
          <w:marTop w:val="0"/>
          <w:marBottom w:val="0"/>
          <w:divBdr>
            <w:top w:val="none" w:sz="0" w:space="0" w:color="auto"/>
            <w:left w:val="none" w:sz="0" w:space="0" w:color="auto"/>
            <w:bottom w:val="none" w:sz="0" w:space="0" w:color="auto"/>
            <w:right w:val="none" w:sz="0" w:space="0" w:color="auto"/>
          </w:divBdr>
        </w:div>
        <w:div w:id="516191016">
          <w:marLeft w:val="480"/>
          <w:marRight w:val="0"/>
          <w:marTop w:val="0"/>
          <w:marBottom w:val="0"/>
          <w:divBdr>
            <w:top w:val="none" w:sz="0" w:space="0" w:color="auto"/>
            <w:left w:val="none" w:sz="0" w:space="0" w:color="auto"/>
            <w:bottom w:val="none" w:sz="0" w:space="0" w:color="auto"/>
            <w:right w:val="none" w:sz="0" w:space="0" w:color="auto"/>
          </w:divBdr>
        </w:div>
        <w:div w:id="1675450023">
          <w:marLeft w:val="480"/>
          <w:marRight w:val="0"/>
          <w:marTop w:val="0"/>
          <w:marBottom w:val="0"/>
          <w:divBdr>
            <w:top w:val="none" w:sz="0" w:space="0" w:color="auto"/>
            <w:left w:val="none" w:sz="0" w:space="0" w:color="auto"/>
            <w:bottom w:val="none" w:sz="0" w:space="0" w:color="auto"/>
            <w:right w:val="none" w:sz="0" w:space="0" w:color="auto"/>
          </w:divBdr>
        </w:div>
        <w:div w:id="1479223232">
          <w:marLeft w:val="480"/>
          <w:marRight w:val="0"/>
          <w:marTop w:val="0"/>
          <w:marBottom w:val="0"/>
          <w:divBdr>
            <w:top w:val="none" w:sz="0" w:space="0" w:color="auto"/>
            <w:left w:val="none" w:sz="0" w:space="0" w:color="auto"/>
            <w:bottom w:val="none" w:sz="0" w:space="0" w:color="auto"/>
            <w:right w:val="none" w:sz="0" w:space="0" w:color="auto"/>
          </w:divBdr>
        </w:div>
        <w:div w:id="364407512">
          <w:marLeft w:val="480"/>
          <w:marRight w:val="0"/>
          <w:marTop w:val="0"/>
          <w:marBottom w:val="0"/>
          <w:divBdr>
            <w:top w:val="none" w:sz="0" w:space="0" w:color="auto"/>
            <w:left w:val="none" w:sz="0" w:space="0" w:color="auto"/>
            <w:bottom w:val="none" w:sz="0" w:space="0" w:color="auto"/>
            <w:right w:val="none" w:sz="0" w:space="0" w:color="auto"/>
          </w:divBdr>
        </w:div>
        <w:div w:id="361324163">
          <w:marLeft w:val="480"/>
          <w:marRight w:val="0"/>
          <w:marTop w:val="0"/>
          <w:marBottom w:val="0"/>
          <w:divBdr>
            <w:top w:val="none" w:sz="0" w:space="0" w:color="auto"/>
            <w:left w:val="none" w:sz="0" w:space="0" w:color="auto"/>
            <w:bottom w:val="none" w:sz="0" w:space="0" w:color="auto"/>
            <w:right w:val="none" w:sz="0" w:space="0" w:color="auto"/>
          </w:divBdr>
        </w:div>
        <w:div w:id="638268235">
          <w:marLeft w:val="480"/>
          <w:marRight w:val="0"/>
          <w:marTop w:val="0"/>
          <w:marBottom w:val="0"/>
          <w:divBdr>
            <w:top w:val="none" w:sz="0" w:space="0" w:color="auto"/>
            <w:left w:val="none" w:sz="0" w:space="0" w:color="auto"/>
            <w:bottom w:val="none" w:sz="0" w:space="0" w:color="auto"/>
            <w:right w:val="none" w:sz="0" w:space="0" w:color="auto"/>
          </w:divBdr>
        </w:div>
        <w:div w:id="1845322657">
          <w:marLeft w:val="480"/>
          <w:marRight w:val="0"/>
          <w:marTop w:val="0"/>
          <w:marBottom w:val="0"/>
          <w:divBdr>
            <w:top w:val="none" w:sz="0" w:space="0" w:color="auto"/>
            <w:left w:val="none" w:sz="0" w:space="0" w:color="auto"/>
            <w:bottom w:val="none" w:sz="0" w:space="0" w:color="auto"/>
            <w:right w:val="none" w:sz="0" w:space="0" w:color="auto"/>
          </w:divBdr>
        </w:div>
        <w:div w:id="1176111762">
          <w:marLeft w:val="480"/>
          <w:marRight w:val="0"/>
          <w:marTop w:val="0"/>
          <w:marBottom w:val="0"/>
          <w:divBdr>
            <w:top w:val="none" w:sz="0" w:space="0" w:color="auto"/>
            <w:left w:val="none" w:sz="0" w:space="0" w:color="auto"/>
            <w:bottom w:val="none" w:sz="0" w:space="0" w:color="auto"/>
            <w:right w:val="none" w:sz="0" w:space="0" w:color="auto"/>
          </w:divBdr>
        </w:div>
        <w:div w:id="1995796299">
          <w:marLeft w:val="480"/>
          <w:marRight w:val="0"/>
          <w:marTop w:val="0"/>
          <w:marBottom w:val="0"/>
          <w:divBdr>
            <w:top w:val="none" w:sz="0" w:space="0" w:color="auto"/>
            <w:left w:val="none" w:sz="0" w:space="0" w:color="auto"/>
            <w:bottom w:val="none" w:sz="0" w:space="0" w:color="auto"/>
            <w:right w:val="none" w:sz="0" w:space="0" w:color="auto"/>
          </w:divBdr>
        </w:div>
        <w:div w:id="839857719">
          <w:marLeft w:val="480"/>
          <w:marRight w:val="0"/>
          <w:marTop w:val="0"/>
          <w:marBottom w:val="0"/>
          <w:divBdr>
            <w:top w:val="none" w:sz="0" w:space="0" w:color="auto"/>
            <w:left w:val="none" w:sz="0" w:space="0" w:color="auto"/>
            <w:bottom w:val="none" w:sz="0" w:space="0" w:color="auto"/>
            <w:right w:val="none" w:sz="0" w:space="0" w:color="auto"/>
          </w:divBdr>
        </w:div>
        <w:div w:id="1732074346">
          <w:marLeft w:val="480"/>
          <w:marRight w:val="0"/>
          <w:marTop w:val="0"/>
          <w:marBottom w:val="0"/>
          <w:divBdr>
            <w:top w:val="none" w:sz="0" w:space="0" w:color="auto"/>
            <w:left w:val="none" w:sz="0" w:space="0" w:color="auto"/>
            <w:bottom w:val="none" w:sz="0" w:space="0" w:color="auto"/>
            <w:right w:val="none" w:sz="0" w:space="0" w:color="auto"/>
          </w:divBdr>
        </w:div>
        <w:div w:id="382602147">
          <w:marLeft w:val="480"/>
          <w:marRight w:val="0"/>
          <w:marTop w:val="0"/>
          <w:marBottom w:val="0"/>
          <w:divBdr>
            <w:top w:val="none" w:sz="0" w:space="0" w:color="auto"/>
            <w:left w:val="none" w:sz="0" w:space="0" w:color="auto"/>
            <w:bottom w:val="none" w:sz="0" w:space="0" w:color="auto"/>
            <w:right w:val="none" w:sz="0" w:space="0" w:color="auto"/>
          </w:divBdr>
        </w:div>
        <w:div w:id="162820418">
          <w:marLeft w:val="480"/>
          <w:marRight w:val="0"/>
          <w:marTop w:val="0"/>
          <w:marBottom w:val="0"/>
          <w:divBdr>
            <w:top w:val="none" w:sz="0" w:space="0" w:color="auto"/>
            <w:left w:val="none" w:sz="0" w:space="0" w:color="auto"/>
            <w:bottom w:val="none" w:sz="0" w:space="0" w:color="auto"/>
            <w:right w:val="none" w:sz="0" w:space="0" w:color="auto"/>
          </w:divBdr>
        </w:div>
        <w:div w:id="1917740218">
          <w:marLeft w:val="600"/>
          <w:marRight w:val="0"/>
          <w:marTop w:val="0"/>
          <w:marBottom w:val="0"/>
          <w:divBdr>
            <w:top w:val="none" w:sz="0" w:space="0" w:color="auto"/>
            <w:left w:val="none" w:sz="0" w:space="0" w:color="auto"/>
            <w:bottom w:val="none" w:sz="0" w:space="0" w:color="auto"/>
            <w:right w:val="none" w:sz="0" w:space="0" w:color="auto"/>
          </w:divBdr>
        </w:div>
        <w:div w:id="1583102013">
          <w:marLeft w:val="480"/>
          <w:marRight w:val="0"/>
          <w:marTop w:val="0"/>
          <w:marBottom w:val="0"/>
          <w:divBdr>
            <w:top w:val="none" w:sz="0" w:space="0" w:color="auto"/>
            <w:left w:val="none" w:sz="0" w:space="0" w:color="auto"/>
            <w:bottom w:val="none" w:sz="0" w:space="0" w:color="auto"/>
            <w:right w:val="none" w:sz="0" w:space="0" w:color="auto"/>
          </w:divBdr>
        </w:div>
        <w:div w:id="401415778">
          <w:marLeft w:val="480"/>
          <w:marRight w:val="0"/>
          <w:marTop w:val="0"/>
          <w:marBottom w:val="0"/>
          <w:divBdr>
            <w:top w:val="none" w:sz="0" w:space="0" w:color="auto"/>
            <w:left w:val="none" w:sz="0" w:space="0" w:color="auto"/>
            <w:bottom w:val="none" w:sz="0" w:space="0" w:color="auto"/>
            <w:right w:val="none" w:sz="0" w:space="0" w:color="auto"/>
          </w:divBdr>
        </w:div>
        <w:div w:id="414396164">
          <w:marLeft w:val="600"/>
          <w:marRight w:val="0"/>
          <w:marTop w:val="0"/>
          <w:marBottom w:val="0"/>
          <w:divBdr>
            <w:top w:val="none" w:sz="0" w:space="0" w:color="auto"/>
            <w:left w:val="none" w:sz="0" w:space="0" w:color="auto"/>
            <w:bottom w:val="none" w:sz="0" w:space="0" w:color="auto"/>
            <w:right w:val="none" w:sz="0" w:space="0" w:color="auto"/>
          </w:divBdr>
        </w:div>
        <w:div w:id="1208643143">
          <w:marLeft w:val="480"/>
          <w:marRight w:val="0"/>
          <w:marTop w:val="0"/>
          <w:marBottom w:val="0"/>
          <w:divBdr>
            <w:top w:val="none" w:sz="0" w:space="0" w:color="auto"/>
            <w:left w:val="none" w:sz="0" w:space="0" w:color="auto"/>
            <w:bottom w:val="none" w:sz="0" w:space="0" w:color="auto"/>
            <w:right w:val="none" w:sz="0" w:space="0" w:color="auto"/>
          </w:divBdr>
        </w:div>
        <w:div w:id="848061858">
          <w:marLeft w:val="480"/>
          <w:marRight w:val="0"/>
          <w:marTop w:val="0"/>
          <w:marBottom w:val="0"/>
          <w:divBdr>
            <w:top w:val="none" w:sz="0" w:space="0" w:color="auto"/>
            <w:left w:val="none" w:sz="0" w:space="0" w:color="auto"/>
            <w:bottom w:val="none" w:sz="0" w:space="0" w:color="auto"/>
            <w:right w:val="none" w:sz="0" w:space="0" w:color="auto"/>
          </w:divBdr>
        </w:div>
        <w:div w:id="510922637">
          <w:marLeft w:val="600"/>
          <w:marRight w:val="0"/>
          <w:marTop w:val="0"/>
          <w:marBottom w:val="0"/>
          <w:divBdr>
            <w:top w:val="none" w:sz="0" w:space="0" w:color="auto"/>
            <w:left w:val="none" w:sz="0" w:space="0" w:color="auto"/>
            <w:bottom w:val="none" w:sz="0" w:space="0" w:color="auto"/>
            <w:right w:val="none" w:sz="0" w:space="0" w:color="auto"/>
          </w:divBdr>
        </w:div>
        <w:div w:id="454566928">
          <w:marLeft w:val="480"/>
          <w:marRight w:val="0"/>
          <w:marTop w:val="0"/>
          <w:marBottom w:val="0"/>
          <w:divBdr>
            <w:top w:val="none" w:sz="0" w:space="0" w:color="auto"/>
            <w:left w:val="none" w:sz="0" w:space="0" w:color="auto"/>
            <w:bottom w:val="none" w:sz="0" w:space="0" w:color="auto"/>
            <w:right w:val="none" w:sz="0" w:space="0" w:color="auto"/>
          </w:divBdr>
        </w:div>
        <w:div w:id="338312438">
          <w:marLeft w:val="480"/>
          <w:marRight w:val="0"/>
          <w:marTop w:val="0"/>
          <w:marBottom w:val="0"/>
          <w:divBdr>
            <w:top w:val="none" w:sz="0" w:space="0" w:color="auto"/>
            <w:left w:val="none" w:sz="0" w:space="0" w:color="auto"/>
            <w:bottom w:val="none" w:sz="0" w:space="0" w:color="auto"/>
            <w:right w:val="none" w:sz="0" w:space="0" w:color="auto"/>
          </w:divBdr>
        </w:div>
        <w:div w:id="2099984362">
          <w:marLeft w:val="480"/>
          <w:marRight w:val="0"/>
          <w:marTop w:val="0"/>
          <w:marBottom w:val="0"/>
          <w:divBdr>
            <w:top w:val="none" w:sz="0" w:space="0" w:color="auto"/>
            <w:left w:val="none" w:sz="0" w:space="0" w:color="auto"/>
            <w:bottom w:val="none" w:sz="0" w:space="0" w:color="auto"/>
            <w:right w:val="none" w:sz="0" w:space="0" w:color="auto"/>
          </w:divBdr>
          <w:divsChild>
            <w:div w:id="1052532782">
              <w:marLeft w:val="600"/>
              <w:marRight w:val="0"/>
              <w:marTop w:val="0"/>
              <w:marBottom w:val="0"/>
              <w:divBdr>
                <w:top w:val="none" w:sz="0" w:space="0" w:color="auto"/>
                <w:left w:val="none" w:sz="0" w:space="0" w:color="auto"/>
                <w:bottom w:val="none" w:sz="0" w:space="0" w:color="auto"/>
                <w:right w:val="none" w:sz="0" w:space="0" w:color="auto"/>
              </w:divBdr>
            </w:div>
            <w:div w:id="1583224467">
              <w:marLeft w:val="720"/>
              <w:marRight w:val="0"/>
              <w:marTop w:val="0"/>
              <w:marBottom w:val="0"/>
              <w:divBdr>
                <w:top w:val="none" w:sz="0" w:space="0" w:color="auto"/>
                <w:left w:val="none" w:sz="0" w:space="0" w:color="auto"/>
                <w:bottom w:val="none" w:sz="0" w:space="0" w:color="auto"/>
                <w:right w:val="none" w:sz="0" w:space="0" w:color="auto"/>
              </w:divBdr>
            </w:div>
            <w:div w:id="265771961">
              <w:marLeft w:val="840"/>
              <w:marRight w:val="0"/>
              <w:marTop w:val="0"/>
              <w:marBottom w:val="0"/>
              <w:divBdr>
                <w:top w:val="none" w:sz="0" w:space="0" w:color="auto"/>
                <w:left w:val="none" w:sz="0" w:space="0" w:color="auto"/>
                <w:bottom w:val="none" w:sz="0" w:space="0" w:color="auto"/>
                <w:right w:val="none" w:sz="0" w:space="0" w:color="auto"/>
              </w:divBdr>
            </w:div>
          </w:divsChild>
        </w:div>
        <w:div w:id="1781796339">
          <w:marLeft w:val="600"/>
          <w:marRight w:val="0"/>
          <w:marTop w:val="0"/>
          <w:marBottom w:val="0"/>
          <w:divBdr>
            <w:top w:val="none" w:sz="0" w:space="0" w:color="auto"/>
            <w:left w:val="none" w:sz="0" w:space="0" w:color="auto"/>
            <w:bottom w:val="none" w:sz="0" w:space="0" w:color="auto"/>
            <w:right w:val="none" w:sz="0" w:space="0" w:color="auto"/>
          </w:divBdr>
        </w:div>
        <w:div w:id="1100684980">
          <w:marLeft w:val="600"/>
          <w:marRight w:val="0"/>
          <w:marTop w:val="0"/>
          <w:marBottom w:val="0"/>
          <w:divBdr>
            <w:top w:val="none" w:sz="0" w:space="0" w:color="auto"/>
            <w:left w:val="none" w:sz="0" w:space="0" w:color="auto"/>
            <w:bottom w:val="none" w:sz="0" w:space="0" w:color="auto"/>
            <w:right w:val="none" w:sz="0" w:space="0" w:color="auto"/>
          </w:divBdr>
        </w:div>
        <w:div w:id="1576545199">
          <w:marLeft w:val="480"/>
          <w:marRight w:val="0"/>
          <w:marTop w:val="0"/>
          <w:marBottom w:val="0"/>
          <w:divBdr>
            <w:top w:val="none" w:sz="0" w:space="0" w:color="auto"/>
            <w:left w:val="none" w:sz="0" w:space="0" w:color="auto"/>
            <w:bottom w:val="none" w:sz="0" w:space="0" w:color="auto"/>
            <w:right w:val="none" w:sz="0" w:space="0" w:color="auto"/>
          </w:divBdr>
        </w:div>
        <w:div w:id="1659073434">
          <w:marLeft w:val="600"/>
          <w:marRight w:val="0"/>
          <w:marTop w:val="0"/>
          <w:marBottom w:val="0"/>
          <w:divBdr>
            <w:top w:val="none" w:sz="0" w:space="0" w:color="auto"/>
            <w:left w:val="none" w:sz="0" w:space="0" w:color="auto"/>
            <w:bottom w:val="none" w:sz="0" w:space="0" w:color="auto"/>
            <w:right w:val="none" w:sz="0" w:space="0" w:color="auto"/>
          </w:divBdr>
        </w:div>
        <w:div w:id="2069304513">
          <w:marLeft w:val="720"/>
          <w:marRight w:val="0"/>
          <w:marTop w:val="0"/>
          <w:marBottom w:val="0"/>
          <w:divBdr>
            <w:top w:val="none" w:sz="0" w:space="0" w:color="auto"/>
            <w:left w:val="none" w:sz="0" w:space="0" w:color="auto"/>
            <w:bottom w:val="none" w:sz="0" w:space="0" w:color="auto"/>
            <w:right w:val="none" w:sz="0" w:space="0" w:color="auto"/>
          </w:divBdr>
        </w:div>
        <w:div w:id="953906072">
          <w:marLeft w:val="480"/>
          <w:marRight w:val="0"/>
          <w:marTop w:val="0"/>
          <w:marBottom w:val="0"/>
          <w:divBdr>
            <w:top w:val="none" w:sz="0" w:space="0" w:color="auto"/>
            <w:left w:val="none" w:sz="0" w:space="0" w:color="auto"/>
            <w:bottom w:val="none" w:sz="0" w:space="0" w:color="auto"/>
            <w:right w:val="none" w:sz="0" w:space="0" w:color="auto"/>
          </w:divBdr>
        </w:div>
        <w:div w:id="846209787">
          <w:marLeft w:val="600"/>
          <w:marRight w:val="0"/>
          <w:marTop w:val="0"/>
          <w:marBottom w:val="0"/>
          <w:divBdr>
            <w:top w:val="none" w:sz="0" w:space="0" w:color="auto"/>
            <w:left w:val="none" w:sz="0" w:space="0" w:color="auto"/>
            <w:bottom w:val="none" w:sz="0" w:space="0" w:color="auto"/>
            <w:right w:val="none" w:sz="0" w:space="0" w:color="auto"/>
          </w:divBdr>
        </w:div>
        <w:div w:id="2129278447">
          <w:marLeft w:val="720"/>
          <w:marRight w:val="0"/>
          <w:marTop w:val="0"/>
          <w:marBottom w:val="0"/>
          <w:divBdr>
            <w:top w:val="none" w:sz="0" w:space="0" w:color="auto"/>
            <w:left w:val="none" w:sz="0" w:space="0" w:color="auto"/>
            <w:bottom w:val="none" w:sz="0" w:space="0" w:color="auto"/>
            <w:right w:val="none" w:sz="0" w:space="0" w:color="auto"/>
          </w:divBdr>
        </w:div>
        <w:div w:id="885995642">
          <w:marLeft w:val="600"/>
          <w:marRight w:val="0"/>
          <w:marTop w:val="0"/>
          <w:marBottom w:val="0"/>
          <w:divBdr>
            <w:top w:val="none" w:sz="0" w:space="0" w:color="auto"/>
            <w:left w:val="none" w:sz="0" w:space="0" w:color="auto"/>
            <w:bottom w:val="none" w:sz="0" w:space="0" w:color="auto"/>
            <w:right w:val="none" w:sz="0" w:space="0" w:color="auto"/>
          </w:divBdr>
        </w:div>
        <w:div w:id="1167668548">
          <w:marLeft w:val="480"/>
          <w:marRight w:val="0"/>
          <w:marTop w:val="0"/>
          <w:marBottom w:val="0"/>
          <w:divBdr>
            <w:top w:val="none" w:sz="0" w:space="0" w:color="auto"/>
            <w:left w:val="none" w:sz="0" w:space="0" w:color="auto"/>
            <w:bottom w:val="none" w:sz="0" w:space="0" w:color="auto"/>
            <w:right w:val="none" w:sz="0" w:space="0" w:color="auto"/>
          </w:divBdr>
        </w:div>
        <w:div w:id="190730538">
          <w:marLeft w:val="600"/>
          <w:marRight w:val="0"/>
          <w:marTop w:val="0"/>
          <w:marBottom w:val="0"/>
          <w:divBdr>
            <w:top w:val="none" w:sz="0" w:space="0" w:color="auto"/>
            <w:left w:val="none" w:sz="0" w:space="0" w:color="auto"/>
            <w:bottom w:val="none" w:sz="0" w:space="0" w:color="auto"/>
            <w:right w:val="none" w:sz="0" w:space="0" w:color="auto"/>
          </w:divBdr>
        </w:div>
        <w:div w:id="1306349912">
          <w:marLeft w:val="720"/>
          <w:marRight w:val="0"/>
          <w:marTop w:val="0"/>
          <w:marBottom w:val="0"/>
          <w:divBdr>
            <w:top w:val="none" w:sz="0" w:space="0" w:color="auto"/>
            <w:left w:val="none" w:sz="0" w:space="0" w:color="auto"/>
            <w:bottom w:val="none" w:sz="0" w:space="0" w:color="auto"/>
            <w:right w:val="none" w:sz="0" w:space="0" w:color="auto"/>
          </w:divBdr>
        </w:div>
        <w:div w:id="943226580">
          <w:marLeft w:val="480"/>
          <w:marRight w:val="0"/>
          <w:marTop w:val="0"/>
          <w:marBottom w:val="0"/>
          <w:divBdr>
            <w:top w:val="none" w:sz="0" w:space="0" w:color="auto"/>
            <w:left w:val="none" w:sz="0" w:space="0" w:color="auto"/>
            <w:bottom w:val="none" w:sz="0" w:space="0" w:color="auto"/>
            <w:right w:val="none" w:sz="0" w:space="0" w:color="auto"/>
          </w:divBdr>
        </w:div>
        <w:div w:id="839975461">
          <w:marLeft w:val="480"/>
          <w:marRight w:val="0"/>
          <w:marTop w:val="0"/>
          <w:marBottom w:val="0"/>
          <w:divBdr>
            <w:top w:val="none" w:sz="0" w:space="0" w:color="auto"/>
            <w:left w:val="none" w:sz="0" w:space="0" w:color="auto"/>
            <w:bottom w:val="none" w:sz="0" w:space="0" w:color="auto"/>
            <w:right w:val="none" w:sz="0" w:space="0" w:color="auto"/>
          </w:divBdr>
        </w:div>
        <w:div w:id="1235773923">
          <w:marLeft w:val="600"/>
          <w:marRight w:val="0"/>
          <w:marTop w:val="0"/>
          <w:marBottom w:val="0"/>
          <w:divBdr>
            <w:top w:val="none" w:sz="0" w:space="0" w:color="auto"/>
            <w:left w:val="none" w:sz="0" w:space="0" w:color="auto"/>
            <w:bottom w:val="none" w:sz="0" w:space="0" w:color="auto"/>
            <w:right w:val="none" w:sz="0" w:space="0" w:color="auto"/>
          </w:divBdr>
        </w:div>
        <w:div w:id="1059745255">
          <w:marLeft w:val="480"/>
          <w:marRight w:val="0"/>
          <w:marTop w:val="0"/>
          <w:marBottom w:val="0"/>
          <w:divBdr>
            <w:top w:val="none" w:sz="0" w:space="0" w:color="auto"/>
            <w:left w:val="none" w:sz="0" w:space="0" w:color="auto"/>
            <w:bottom w:val="none" w:sz="0" w:space="0" w:color="auto"/>
            <w:right w:val="none" w:sz="0" w:space="0" w:color="auto"/>
          </w:divBdr>
        </w:div>
        <w:div w:id="1587571922">
          <w:marLeft w:val="480"/>
          <w:marRight w:val="0"/>
          <w:marTop w:val="0"/>
          <w:marBottom w:val="0"/>
          <w:divBdr>
            <w:top w:val="none" w:sz="0" w:space="0" w:color="auto"/>
            <w:left w:val="none" w:sz="0" w:space="0" w:color="auto"/>
            <w:bottom w:val="none" w:sz="0" w:space="0" w:color="auto"/>
            <w:right w:val="none" w:sz="0" w:space="0" w:color="auto"/>
          </w:divBdr>
        </w:div>
        <w:div w:id="1752392756">
          <w:marLeft w:val="600"/>
          <w:marRight w:val="0"/>
          <w:marTop w:val="0"/>
          <w:marBottom w:val="0"/>
          <w:divBdr>
            <w:top w:val="none" w:sz="0" w:space="0" w:color="auto"/>
            <w:left w:val="none" w:sz="0" w:space="0" w:color="auto"/>
            <w:bottom w:val="none" w:sz="0" w:space="0" w:color="auto"/>
            <w:right w:val="none" w:sz="0" w:space="0" w:color="auto"/>
          </w:divBdr>
        </w:div>
        <w:div w:id="1241939599">
          <w:marLeft w:val="600"/>
          <w:marRight w:val="0"/>
          <w:marTop w:val="0"/>
          <w:marBottom w:val="0"/>
          <w:divBdr>
            <w:top w:val="none" w:sz="0" w:space="0" w:color="auto"/>
            <w:left w:val="none" w:sz="0" w:space="0" w:color="auto"/>
            <w:bottom w:val="none" w:sz="0" w:space="0" w:color="auto"/>
            <w:right w:val="none" w:sz="0" w:space="0" w:color="auto"/>
          </w:divBdr>
        </w:div>
        <w:div w:id="1702172976">
          <w:marLeft w:val="600"/>
          <w:marRight w:val="0"/>
          <w:marTop w:val="0"/>
          <w:marBottom w:val="0"/>
          <w:divBdr>
            <w:top w:val="none" w:sz="0" w:space="0" w:color="auto"/>
            <w:left w:val="none" w:sz="0" w:space="0" w:color="auto"/>
            <w:bottom w:val="none" w:sz="0" w:space="0" w:color="auto"/>
            <w:right w:val="none" w:sz="0" w:space="0" w:color="auto"/>
          </w:divBdr>
        </w:div>
        <w:div w:id="1412198293">
          <w:marLeft w:val="600"/>
          <w:marRight w:val="0"/>
          <w:marTop w:val="0"/>
          <w:marBottom w:val="0"/>
          <w:divBdr>
            <w:top w:val="none" w:sz="0" w:space="0" w:color="auto"/>
            <w:left w:val="none" w:sz="0" w:space="0" w:color="auto"/>
            <w:bottom w:val="none" w:sz="0" w:space="0" w:color="auto"/>
            <w:right w:val="none" w:sz="0" w:space="0" w:color="auto"/>
          </w:divBdr>
        </w:div>
        <w:div w:id="1504004259">
          <w:marLeft w:val="600"/>
          <w:marRight w:val="0"/>
          <w:marTop w:val="0"/>
          <w:marBottom w:val="0"/>
          <w:divBdr>
            <w:top w:val="none" w:sz="0" w:space="0" w:color="auto"/>
            <w:left w:val="none" w:sz="0" w:space="0" w:color="auto"/>
            <w:bottom w:val="none" w:sz="0" w:space="0" w:color="auto"/>
            <w:right w:val="none" w:sz="0" w:space="0" w:color="auto"/>
          </w:divBdr>
        </w:div>
        <w:div w:id="1167088649">
          <w:marLeft w:val="480"/>
          <w:marRight w:val="0"/>
          <w:marTop w:val="0"/>
          <w:marBottom w:val="0"/>
          <w:divBdr>
            <w:top w:val="none" w:sz="0" w:space="0" w:color="auto"/>
            <w:left w:val="none" w:sz="0" w:space="0" w:color="auto"/>
            <w:bottom w:val="none" w:sz="0" w:space="0" w:color="auto"/>
            <w:right w:val="none" w:sz="0" w:space="0" w:color="auto"/>
          </w:divBdr>
        </w:div>
        <w:div w:id="1851752103">
          <w:marLeft w:val="480"/>
          <w:marRight w:val="0"/>
          <w:marTop w:val="0"/>
          <w:marBottom w:val="0"/>
          <w:divBdr>
            <w:top w:val="none" w:sz="0" w:space="0" w:color="auto"/>
            <w:left w:val="none" w:sz="0" w:space="0" w:color="auto"/>
            <w:bottom w:val="none" w:sz="0" w:space="0" w:color="auto"/>
            <w:right w:val="none" w:sz="0" w:space="0" w:color="auto"/>
          </w:divBdr>
        </w:div>
        <w:div w:id="155149554">
          <w:marLeft w:val="600"/>
          <w:marRight w:val="0"/>
          <w:marTop w:val="0"/>
          <w:marBottom w:val="0"/>
          <w:divBdr>
            <w:top w:val="none" w:sz="0" w:space="0" w:color="auto"/>
            <w:left w:val="none" w:sz="0" w:space="0" w:color="auto"/>
            <w:bottom w:val="none" w:sz="0" w:space="0" w:color="auto"/>
            <w:right w:val="none" w:sz="0" w:space="0" w:color="auto"/>
          </w:divBdr>
        </w:div>
        <w:div w:id="851918979">
          <w:marLeft w:val="720"/>
          <w:marRight w:val="0"/>
          <w:marTop w:val="0"/>
          <w:marBottom w:val="0"/>
          <w:divBdr>
            <w:top w:val="none" w:sz="0" w:space="0" w:color="auto"/>
            <w:left w:val="none" w:sz="0" w:space="0" w:color="auto"/>
            <w:bottom w:val="none" w:sz="0" w:space="0" w:color="auto"/>
            <w:right w:val="none" w:sz="0" w:space="0" w:color="auto"/>
          </w:divBdr>
        </w:div>
        <w:div w:id="93867506">
          <w:marLeft w:val="600"/>
          <w:marRight w:val="0"/>
          <w:marTop w:val="0"/>
          <w:marBottom w:val="0"/>
          <w:divBdr>
            <w:top w:val="none" w:sz="0" w:space="0" w:color="auto"/>
            <w:left w:val="none" w:sz="0" w:space="0" w:color="auto"/>
            <w:bottom w:val="none" w:sz="0" w:space="0" w:color="auto"/>
            <w:right w:val="none" w:sz="0" w:space="0" w:color="auto"/>
          </w:divBdr>
        </w:div>
        <w:div w:id="1351184679">
          <w:marLeft w:val="480"/>
          <w:marRight w:val="0"/>
          <w:marTop w:val="0"/>
          <w:marBottom w:val="0"/>
          <w:divBdr>
            <w:top w:val="none" w:sz="0" w:space="0" w:color="auto"/>
            <w:left w:val="none" w:sz="0" w:space="0" w:color="auto"/>
            <w:bottom w:val="none" w:sz="0" w:space="0" w:color="auto"/>
            <w:right w:val="none" w:sz="0" w:space="0" w:color="auto"/>
          </w:divBdr>
        </w:div>
        <w:div w:id="503400114">
          <w:marLeft w:val="480"/>
          <w:marRight w:val="0"/>
          <w:marTop w:val="0"/>
          <w:marBottom w:val="0"/>
          <w:divBdr>
            <w:top w:val="none" w:sz="0" w:space="0" w:color="auto"/>
            <w:left w:val="none" w:sz="0" w:space="0" w:color="auto"/>
            <w:bottom w:val="none" w:sz="0" w:space="0" w:color="auto"/>
            <w:right w:val="none" w:sz="0" w:space="0" w:color="auto"/>
          </w:divBdr>
        </w:div>
        <w:div w:id="1136800502">
          <w:marLeft w:val="480"/>
          <w:marRight w:val="0"/>
          <w:marTop w:val="0"/>
          <w:marBottom w:val="0"/>
          <w:divBdr>
            <w:top w:val="none" w:sz="0" w:space="0" w:color="auto"/>
            <w:left w:val="none" w:sz="0" w:space="0" w:color="auto"/>
            <w:bottom w:val="none" w:sz="0" w:space="0" w:color="auto"/>
            <w:right w:val="none" w:sz="0" w:space="0" w:color="auto"/>
          </w:divBdr>
        </w:div>
        <w:div w:id="703291993">
          <w:marLeft w:val="600"/>
          <w:marRight w:val="0"/>
          <w:marTop w:val="0"/>
          <w:marBottom w:val="0"/>
          <w:divBdr>
            <w:top w:val="none" w:sz="0" w:space="0" w:color="auto"/>
            <w:left w:val="none" w:sz="0" w:space="0" w:color="auto"/>
            <w:bottom w:val="none" w:sz="0" w:space="0" w:color="auto"/>
            <w:right w:val="none" w:sz="0" w:space="0" w:color="auto"/>
          </w:divBdr>
        </w:div>
        <w:div w:id="284627270">
          <w:marLeft w:val="480"/>
          <w:marRight w:val="0"/>
          <w:marTop w:val="0"/>
          <w:marBottom w:val="0"/>
          <w:divBdr>
            <w:top w:val="none" w:sz="0" w:space="0" w:color="auto"/>
            <w:left w:val="none" w:sz="0" w:space="0" w:color="auto"/>
            <w:bottom w:val="none" w:sz="0" w:space="0" w:color="auto"/>
            <w:right w:val="none" w:sz="0" w:space="0" w:color="auto"/>
          </w:divBdr>
        </w:div>
        <w:div w:id="997535818">
          <w:marLeft w:val="480"/>
          <w:marRight w:val="0"/>
          <w:marTop w:val="0"/>
          <w:marBottom w:val="0"/>
          <w:divBdr>
            <w:top w:val="none" w:sz="0" w:space="0" w:color="auto"/>
            <w:left w:val="none" w:sz="0" w:space="0" w:color="auto"/>
            <w:bottom w:val="none" w:sz="0" w:space="0" w:color="auto"/>
            <w:right w:val="none" w:sz="0" w:space="0" w:color="auto"/>
          </w:divBdr>
        </w:div>
        <w:div w:id="604046620">
          <w:marLeft w:val="480"/>
          <w:marRight w:val="0"/>
          <w:marTop w:val="0"/>
          <w:marBottom w:val="0"/>
          <w:divBdr>
            <w:top w:val="none" w:sz="0" w:space="0" w:color="auto"/>
            <w:left w:val="none" w:sz="0" w:space="0" w:color="auto"/>
            <w:bottom w:val="none" w:sz="0" w:space="0" w:color="auto"/>
            <w:right w:val="none" w:sz="0" w:space="0" w:color="auto"/>
          </w:divBdr>
        </w:div>
        <w:div w:id="65954303">
          <w:marLeft w:val="480"/>
          <w:marRight w:val="0"/>
          <w:marTop w:val="0"/>
          <w:marBottom w:val="0"/>
          <w:divBdr>
            <w:top w:val="none" w:sz="0" w:space="0" w:color="auto"/>
            <w:left w:val="none" w:sz="0" w:space="0" w:color="auto"/>
            <w:bottom w:val="none" w:sz="0" w:space="0" w:color="auto"/>
            <w:right w:val="none" w:sz="0" w:space="0" w:color="auto"/>
          </w:divBdr>
        </w:div>
        <w:div w:id="513811791">
          <w:marLeft w:val="480"/>
          <w:marRight w:val="0"/>
          <w:marTop w:val="0"/>
          <w:marBottom w:val="0"/>
          <w:divBdr>
            <w:top w:val="none" w:sz="0" w:space="0" w:color="auto"/>
            <w:left w:val="none" w:sz="0" w:space="0" w:color="auto"/>
            <w:bottom w:val="none" w:sz="0" w:space="0" w:color="auto"/>
            <w:right w:val="none" w:sz="0" w:space="0" w:color="auto"/>
          </w:divBdr>
        </w:div>
        <w:div w:id="1516000755">
          <w:marLeft w:val="480"/>
          <w:marRight w:val="0"/>
          <w:marTop w:val="0"/>
          <w:marBottom w:val="0"/>
          <w:divBdr>
            <w:top w:val="none" w:sz="0" w:space="0" w:color="auto"/>
            <w:left w:val="none" w:sz="0" w:space="0" w:color="auto"/>
            <w:bottom w:val="none" w:sz="0" w:space="0" w:color="auto"/>
            <w:right w:val="none" w:sz="0" w:space="0" w:color="auto"/>
          </w:divBdr>
        </w:div>
        <w:div w:id="2086799715">
          <w:marLeft w:val="480"/>
          <w:marRight w:val="0"/>
          <w:marTop w:val="0"/>
          <w:marBottom w:val="0"/>
          <w:divBdr>
            <w:top w:val="none" w:sz="0" w:space="0" w:color="auto"/>
            <w:left w:val="none" w:sz="0" w:space="0" w:color="auto"/>
            <w:bottom w:val="none" w:sz="0" w:space="0" w:color="auto"/>
            <w:right w:val="none" w:sz="0" w:space="0" w:color="auto"/>
          </w:divBdr>
        </w:div>
        <w:div w:id="648748873">
          <w:marLeft w:val="480"/>
          <w:marRight w:val="0"/>
          <w:marTop w:val="0"/>
          <w:marBottom w:val="0"/>
          <w:divBdr>
            <w:top w:val="none" w:sz="0" w:space="0" w:color="auto"/>
            <w:left w:val="none" w:sz="0" w:space="0" w:color="auto"/>
            <w:bottom w:val="none" w:sz="0" w:space="0" w:color="auto"/>
            <w:right w:val="none" w:sz="0" w:space="0" w:color="auto"/>
          </w:divBdr>
        </w:div>
        <w:div w:id="1352609829">
          <w:marLeft w:val="480"/>
          <w:marRight w:val="0"/>
          <w:marTop w:val="0"/>
          <w:marBottom w:val="0"/>
          <w:divBdr>
            <w:top w:val="none" w:sz="0" w:space="0" w:color="auto"/>
            <w:left w:val="none" w:sz="0" w:space="0" w:color="auto"/>
            <w:bottom w:val="none" w:sz="0" w:space="0" w:color="auto"/>
            <w:right w:val="none" w:sz="0" w:space="0" w:color="auto"/>
          </w:divBdr>
        </w:div>
        <w:div w:id="915674732">
          <w:marLeft w:val="480"/>
          <w:marRight w:val="0"/>
          <w:marTop w:val="0"/>
          <w:marBottom w:val="0"/>
          <w:divBdr>
            <w:top w:val="none" w:sz="0" w:space="0" w:color="auto"/>
            <w:left w:val="none" w:sz="0" w:space="0" w:color="auto"/>
            <w:bottom w:val="none" w:sz="0" w:space="0" w:color="auto"/>
            <w:right w:val="none" w:sz="0" w:space="0" w:color="auto"/>
          </w:divBdr>
        </w:div>
        <w:div w:id="1010379111">
          <w:marLeft w:val="480"/>
          <w:marRight w:val="0"/>
          <w:marTop w:val="0"/>
          <w:marBottom w:val="0"/>
          <w:divBdr>
            <w:top w:val="none" w:sz="0" w:space="0" w:color="auto"/>
            <w:left w:val="none" w:sz="0" w:space="0" w:color="auto"/>
            <w:bottom w:val="none" w:sz="0" w:space="0" w:color="auto"/>
            <w:right w:val="none" w:sz="0" w:space="0" w:color="auto"/>
          </w:divBdr>
        </w:div>
        <w:div w:id="1206014">
          <w:marLeft w:val="480"/>
          <w:marRight w:val="0"/>
          <w:marTop w:val="0"/>
          <w:marBottom w:val="0"/>
          <w:divBdr>
            <w:top w:val="none" w:sz="0" w:space="0" w:color="auto"/>
            <w:left w:val="none" w:sz="0" w:space="0" w:color="auto"/>
            <w:bottom w:val="none" w:sz="0" w:space="0" w:color="auto"/>
            <w:right w:val="none" w:sz="0" w:space="0" w:color="auto"/>
          </w:divBdr>
        </w:div>
        <w:div w:id="1210649432">
          <w:marLeft w:val="480"/>
          <w:marRight w:val="0"/>
          <w:marTop w:val="0"/>
          <w:marBottom w:val="0"/>
          <w:divBdr>
            <w:top w:val="none" w:sz="0" w:space="0" w:color="auto"/>
            <w:left w:val="none" w:sz="0" w:space="0" w:color="auto"/>
            <w:bottom w:val="none" w:sz="0" w:space="0" w:color="auto"/>
            <w:right w:val="none" w:sz="0" w:space="0" w:color="auto"/>
          </w:divBdr>
        </w:div>
        <w:div w:id="1993173116">
          <w:marLeft w:val="600"/>
          <w:marRight w:val="0"/>
          <w:marTop w:val="0"/>
          <w:marBottom w:val="0"/>
          <w:divBdr>
            <w:top w:val="none" w:sz="0" w:space="0" w:color="auto"/>
            <w:left w:val="none" w:sz="0" w:space="0" w:color="auto"/>
            <w:bottom w:val="none" w:sz="0" w:space="0" w:color="auto"/>
            <w:right w:val="none" w:sz="0" w:space="0" w:color="auto"/>
          </w:divBdr>
        </w:div>
        <w:div w:id="2059207287">
          <w:marLeft w:val="600"/>
          <w:marRight w:val="0"/>
          <w:marTop w:val="0"/>
          <w:marBottom w:val="0"/>
          <w:divBdr>
            <w:top w:val="none" w:sz="0" w:space="0" w:color="auto"/>
            <w:left w:val="none" w:sz="0" w:space="0" w:color="auto"/>
            <w:bottom w:val="none" w:sz="0" w:space="0" w:color="auto"/>
            <w:right w:val="none" w:sz="0" w:space="0" w:color="auto"/>
          </w:divBdr>
        </w:div>
        <w:div w:id="282538125">
          <w:marLeft w:val="480"/>
          <w:marRight w:val="0"/>
          <w:marTop w:val="0"/>
          <w:marBottom w:val="0"/>
          <w:divBdr>
            <w:top w:val="none" w:sz="0" w:space="0" w:color="auto"/>
            <w:left w:val="none" w:sz="0" w:space="0" w:color="auto"/>
            <w:bottom w:val="none" w:sz="0" w:space="0" w:color="auto"/>
            <w:right w:val="none" w:sz="0" w:space="0" w:color="auto"/>
          </w:divBdr>
        </w:div>
        <w:div w:id="368072079">
          <w:marLeft w:val="480"/>
          <w:marRight w:val="0"/>
          <w:marTop w:val="0"/>
          <w:marBottom w:val="0"/>
          <w:divBdr>
            <w:top w:val="none" w:sz="0" w:space="0" w:color="auto"/>
            <w:left w:val="none" w:sz="0" w:space="0" w:color="auto"/>
            <w:bottom w:val="none" w:sz="0" w:space="0" w:color="auto"/>
            <w:right w:val="none" w:sz="0" w:space="0" w:color="auto"/>
          </w:divBdr>
        </w:div>
        <w:div w:id="1575624137">
          <w:marLeft w:val="480"/>
          <w:marRight w:val="0"/>
          <w:marTop w:val="0"/>
          <w:marBottom w:val="0"/>
          <w:divBdr>
            <w:top w:val="none" w:sz="0" w:space="0" w:color="auto"/>
            <w:left w:val="none" w:sz="0" w:space="0" w:color="auto"/>
            <w:bottom w:val="none" w:sz="0" w:space="0" w:color="auto"/>
            <w:right w:val="none" w:sz="0" w:space="0" w:color="auto"/>
          </w:divBdr>
        </w:div>
        <w:div w:id="1212115391">
          <w:marLeft w:val="480"/>
          <w:marRight w:val="0"/>
          <w:marTop w:val="0"/>
          <w:marBottom w:val="0"/>
          <w:divBdr>
            <w:top w:val="none" w:sz="0" w:space="0" w:color="auto"/>
            <w:left w:val="none" w:sz="0" w:space="0" w:color="auto"/>
            <w:bottom w:val="none" w:sz="0" w:space="0" w:color="auto"/>
            <w:right w:val="none" w:sz="0" w:space="0" w:color="auto"/>
          </w:divBdr>
        </w:div>
        <w:div w:id="1680421684">
          <w:marLeft w:val="480"/>
          <w:marRight w:val="0"/>
          <w:marTop w:val="0"/>
          <w:marBottom w:val="0"/>
          <w:divBdr>
            <w:top w:val="none" w:sz="0" w:space="0" w:color="auto"/>
            <w:left w:val="none" w:sz="0" w:space="0" w:color="auto"/>
            <w:bottom w:val="none" w:sz="0" w:space="0" w:color="auto"/>
            <w:right w:val="none" w:sz="0" w:space="0" w:color="auto"/>
          </w:divBdr>
        </w:div>
        <w:div w:id="1166628196">
          <w:marLeft w:val="480"/>
          <w:marRight w:val="0"/>
          <w:marTop w:val="0"/>
          <w:marBottom w:val="0"/>
          <w:divBdr>
            <w:top w:val="none" w:sz="0" w:space="0" w:color="auto"/>
            <w:left w:val="none" w:sz="0" w:space="0" w:color="auto"/>
            <w:bottom w:val="none" w:sz="0" w:space="0" w:color="auto"/>
            <w:right w:val="none" w:sz="0" w:space="0" w:color="auto"/>
          </w:divBdr>
        </w:div>
        <w:div w:id="285087049">
          <w:marLeft w:val="480"/>
          <w:marRight w:val="0"/>
          <w:marTop w:val="0"/>
          <w:marBottom w:val="0"/>
          <w:divBdr>
            <w:top w:val="none" w:sz="0" w:space="0" w:color="auto"/>
            <w:left w:val="none" w:sz="0" w:space="0" w:color="auto"/>
            <w:bottom w:val="none" w:sz="0" w:space="0" w:color="auto"/>
            <w:right w:val="none" w:sz="0" w:space="0" w:color="auto"/>
          </w:divBdr>
        </w:div>
        <w:div w:id="604115272">
          <w:marLeft w:val="600"/>
          <w:marRight w:val="0"/>
          <w:marTop w:val="0"/>
          <w:marBottom w:val="0"/>
          <w:divBdr>
            <w:top w:val="none" w:sz="0" w:space="0" w:color="auto"/>
            <w:left w:val="none" w:sz="0" w:space="0" w:color="auto"/>
            <w:bottom w:val="none" w:sz="0" w:space="0" w:color="auto"/>
            <w:right w:val="none" w:sz="0" w:space="0" w:color="auto"/>
          </w:divBdr>
        </w:div>
        <w:div w:id="328946240">
          <w:marLeft w:val="600"/>
          <w:marRight w:val="0"/>
          <w:marTop w:val="0"/>
          <w:marBottom w:val="0"/>
          <w:divBdr>
            <w:top w:val="none" w:sz="0" w:space="0" w:color="auto"/>
            <w:left w:val="none" w:sz="0" w:space="0" w:color="auto"/>
            <w:bottom w:val="none" w:sz="0" w:space="0" w:color="auto"/>
            <w:right w:val="none" w:sz="0" w:space="0" w:color="auto"/>
          </w:divBdr>
        </w:div>
        <w:div w:id="241453078">
          <w:marLeft w:val="600"/>
          <w:marRight w:val="0"/>
          <w:marTop w:val="0"/>
          <w:marBottom w:val="0"/>
          <w:divBdr>
            <w:top w:val="none" w:sz="0" w:space="0" w:color="auto"/>
            <w:left w:val="none" w:sz="0" w:space="0" w:color="auto"/>
            <w:bottom w:val="none" w:sz="0" w:space="0" w:color="auto"/>
            <w:right w:val="none" w:sz="0" w:space="0" w:color="auto"/>
          </w:divBdr>
        </w:div>
        <w:div w:id="141043821">
          <w:marLeft w:val="600"/>
          <w:marRight w:val="0"/>
          <w:marTop w:val="0"/>
          <w:marBottom w:val="0"/>
          <w:divBdr>
            <w:top w:val="none" w:sz="0" w:space="0" w:color="auto"/>
            <w:left w:val="none" w:sz="0" w:space="0" w:color="auto"/>
            <w:bottom w:val="none" w:sz="0" w:space="0" w:color="auto"/>
            <w:right w:val="none" w:sz="0" w:space="0" w:color="auto"/>
          </w:divBdr>
        </w:div>
        <w:div w:id="1784299132">
          <w:marLeft w:val="600"/>
          <w:marRight w:val="0"/>
          <w:marTop w:val="0"/>
          <w:marBottom w:val="0"/>
          <w:divBdr>
            <w:top w:val="none" w:sz="0" w:space="0" w:color="auto"/>
            <w:left w:val="none" w:sz="0" w:space="0" w:color="auto"/>
            <w:bottom w:val="none" w:sz="0" w:space="0" w:color="auto"/>
            <w:right w:val="none" w:sz="0" w:space="0" w:color="auto"/>
          </w:divBdr>
        </w:div>
        <w:div w:id="973755879">
          <w:marLeft w:val="600"/>
          <w:marRight w:val="0"/>
          <w:marTop w:val="0"/>
          <w:marBottom w:val="0"/>
          <w:divBdr>
            <w:top w:val="none" w:sz="0" w:space="0" w:color="auto"/>
            <w:left w:val="none" w:sz="0" w:space="0" w:color="auto"/>
            <w:bottom w:val="none" w:sz="0" w:space="0" w:color="auto"/>
            <w:right w:val="none" w:sz="0" w:space="0" w:color="auto"/>
          </w:divBdr>
        </w:div>
        <w:div w:id="965500970">
          <w:marLeft w:val="480"/>
          <w:marRight w:val="0"/>
          <w:marTop w:val="0"/>
          <w:marBottom w:val="0"/>
          <w:divBdr>
            <w:top w:val="none" w:sz="0" w:space="0" w:color="auto"/>
            <w:left w:val="none" w:sz="0" w:space="0" w:color="auto"/>
            <w:bottom w:val="none" w:sz="0" w:space="0" w:color="auto"/>
            <w:right w:val="none" w:sz="0" w:space="0" w:color="auto"/>
          </w:divBdr>
        </w:div>
        <w:div w:id="1321422588">
          <w:marLeft w:val="480"/>
          <w:marRight w:val="0"/>
          <w:marTop w:val="0"/>
          <w:marBottom w:val="0"/>
          <w:divBdr>
            <w:top w:val="none" w:sz="0" w:space="0" w:color="auto"/>
            <w:left w:val="none" w:sz="0" w:space="0" w:color="auto"/>
            <w:bottom w:val="none" w:sz="0" w:space="0" w:color="auto"/>
            <w:right w:val="none" w:sz="0" w:space="0" w:color="auto"/>
          </w:divBdr>
        </w:div>
        <w:div w:id="1225947998">
          <w:marLeft w:val="480"/>
          <w:marRight w:val="0"/>
          <w:marTop w:val="0"/>
          <w:marBottom w:val="0"/>
          <w:divBdr>
            <w:top w:val="none" w:sz="0" w:space="0" w:color="auto"/>
            <w:left w:val="none" w:sz="0" w:space="0" w:color="auto"/>
            <w:bottom w:val="none" w:sz="0" w:space="0" w:color="auto"/>
            <w:right w:val="none" w:sz="0" w:space="0" w:color="auto"/>
          </w:divBdr>
        </w:div>
        <w:div w:id="1938561385">
          <w:marLeft w:val="480"/>
          <w:marRight w:val="0"/>
          <w:marTop w:val="0"/>
          <w:marBottom w:val="0"/>
          <w:divBdr>
            <w:top w:val="none" w:sz="0" w:space="0" w:color="auto"/>
            <w:left w:val="none" w:sz="0" w:space="0" w:color="auto"/>
            <w:bottom w:val="none" w:sz="0" w:space="0" w:color="auto"/>
            <w:right w:val="none" w:sz="0" w:space="0" w:color="auto"/>
          </w:divBdr>
        </w:div>
        <w:div w:id="1919242920">
          <w:marLeft w:val="480"/>
          <w:marRight w:val="0"/>
          <w:marTop w:val="0"/>
          <w:marBottom w:val="0"/>
          <w:divBdr>
            <w:top w:val="none" w:sz="0" w:space="0" w:color="auto"/>
            <w:left w:val="none" w:sz="0" w:space="0" w:color="auto"/>
            <w:bottom w:val="none" w:sz="0" w:space="0" w:color="auto"/>
            <w:right w:val="none" w:sz="0" w:space="0" w:color="auto"/>
          </w:divBdr>
        </w:div>
        <w:div w:id="1669864183">
          <w:marLeft w:val="600"/>
          <w:marRight w:val="0"/>
          <w:marTop w:val="0"/>
          <w:marBottom w:val="0"/>
          <w:divBdr>
            <w:top w:val="none" w:sz="0" w:space="0" w:color="auto"/>
            <w:left w:val="none" w:sz="0" w:space="0" w:color="auto"/>
            <w:bottom w:val="none" w:sz="0" w:space="0" w:color="auto"/>
            <w:right w:val="none" w:sz="0" w:space="0" w:color="auto"/>
          </w:divBdr>
        </w:div>
        <w:div w:id="347217344">
          <w:marLeft w:val="600"/>
          <w:marRight w:val="0"/>
          <w:marTop w:val="0"/>
          <w:marBottom w:val="0"/>
          <w:divBdr>
            <w:top w:val="none" w:sz="0" w:space="0" w:color="auto"/>
            <w:left w:val="none" w:sz="0" w:space="0" w:color="auto"/>
            <w:bottom w:val="none" w:sz="0" w:space="0" w:color="auto"/>
            <w:right w:val="none" w:sz="0" w:space="0" w:color="auto"/>
          </w:divBdr>
        </w:div>
        <w:div w:id="2045322713">
          <w:marLeft w:val="480"/>
          <w:marRight w:val="0"/>
          <w:marTop w:val="0"/>
          <w:marBottom w:val="0"/>
          <w:divBdr>
            <w:top w:val="none" w:sz="0" w:space="0" w:color="auto"/>
            <w:left w:val="none" w:sz="0" w:space="0" w:color="auto"/>
            <w:bottom w:val="none" w:sz="0" w:space="0" w:color="auto"/>
            <w:right w:val="none" w:sz="0" w:space="0" w:color="auto"/>
          </w:divBdr>
        </w:div>
        <w:div w:id="283732601">
          <w:marLeft w:val="480"/>
          <w:marRight w:val="0"/>
          <w:marTop w:val="0"/>
          <w:marBottom w:val="0"/>
          <w:divBdr>
            <w:top w:val="none" w:sz="0" w:space="0" w:color="auto"/>
            <w:left w:val="none" w:sz="0" w:space="0" w:color="auto"/>
            <w:bottom w:val="none" w:sz="0" w:space="0" w:color="auto"/>
            <w:right w:val="none" w:sz="0" w:space="0" w:color="auto"/>
          </w:divBdr>
        </w:div>
        <w:div w:id="1788158394">
          <w:marLeft w:val="600"/>
          <w:marRight w:val="0"/>
          <w:marTop w:val="0"/>
          <w:marBottom w:val="0"/>
          <w:divBdr>
            <w:top w:val="none" w:sz="0" w:space="0" w:color="auto"/>
            <w:left w:val="none" w:sz="0" w:space="0" w:color="auto"/>
            <w:bottom w:val="none" w:sz="0" w:space="0" w:color="auto"/>
            <w:right w:val="none" w:sz="0" w:space="0" w:color="auto"/>
          </w:divBdr>
        </w:div>
        <w:div w:id="1902911010">
          <w:marLeft w:val="600"/>
          <w:marRight w:val="0"/>
          <w:marTop w:val="0"/>
          <w:marBottom w:val="0"/>
          <w:divBdr>
            <w:top w:val="none" w:sz="0" w:space="0" w:color="auto"/>
            <w:left w:val="none" w:sz="0" w:space="0" w:color="auto"/>
            <w:bottom w:val="none" w:sz="0" w:space="0" w:color="auto"/>
            <w:right w:val="none" w:sz="0" w:space="0" w:color="auto"/>
          </w:divBdr>
        </w:div>
        <w:div w:id="2142383746">
          <w:marLeft w:val="480"/>
          <w:marRight w:val="0"/>
          <w:marTop w:val="0"/>
          <w:marBottom w:val="0"/>
          <w:divBdr>
            <w:top w:val="none" w:sz="0" w:space="0" w:color="auto"/>
            <w:left w:val="none" w:sz="0" w:space="0" w:color="auto"/>
            <w:bottom w:val="none" w:sz="0" w:space="0" w:color="auto"/>
            <w:right w:val="none" w:sz="0" w:space="0" w:color="auto"/>
          </w:divBdr>
        </w:div>
        <w:div w:id="1175420168">
          <w:marLeft w:val="480"/>
          <w:marRight w:val="0"/>
          <w:marTop w:val="0"/>
          <w:marBottom w:val="0"/>
          <w:divBdr>
            <w:top w:val="none" w:sz="0" w:space="0" w:color="auto"/>
            <w:left w:val="none" w:sz="0" w:space="0" w:color="auto"/>
            <w:bottom w:val="none" w:sz="0" w:space="0" w:color="auto"/>
            <w:right w:val="none" w:sz="0" w:space="0" w:color="auto"/>
          </w:divBdr>
        </w:div>
        <w:div w:id="943881514">
          <w:marLeft w:val="480"/>
          <w:marRight w:val="0"/>
          <w:marTop w:val="0"/>
          <w:marBottom w:val="0"/>
          <w:divBdr>
            <w:top w:val="none" w:sz="0" w:space="0" w:color="auto"/>
            <w:left w:val="none" w:sz="0" w:space="0" w:color="auto"/>
            <w:bottom w:val="none" w:sz="0" w:space="0" w:color="auto"/>
            <w:right w:val="none" w:sz="0" w:space="0" w:color="auto"/>
          </w:divBdr>
        </w:div>
        <w:div w:id="660158596">
          <w:marLeft w:val="480"/>
          <w:marRight w:val="0"/>
          <w:marTop w:val="0"/>
          <w:marBottom w:val="0"/>
          <w:divBdr>
            <w:top w:val="none" w:sz="0" w:space="0" w:color="auto"/>
            <w:left w:val="none" w:sz="0" w:space="0" w:color="auto"/>
            <w:bottom w:val="none" w:sz="0" w:space="0" w:color="auto"/>
            <w:right w:val="none" w:sz="0" w:space="0" w:color="auto"/>
          </w:divBdr>
        </w:div>
        <w:div w:id="789979541">
          <w:marLeft w:val="480"/>
          <w:marRight w:val="0"/>
          <w:marTop w:val="0"/>
          <w:marBottom w:val="0"/>
          <w:divBdr>
            <w:top w:val="none" w:sz="0" w:space="0" w:color="auto"/>
            <w:left w:val="none" w:sz="0" w:space="0" w:color="auto"/>
            <w:bottom w:val="none" w:sz="0" w:space="0" w:color="auto"/>
            <w:right w:val="none" w:sz="0" w:space="0" w:color="auto"/>
          </w:divBdr>
        </w:div>
        <w:div w:id="571279983">
          <w:marLeft w:val="480"/>
          <w:marRight w:val="0"/>
          <w:marTop w:val="0"/>
          <w:marBottom w:val="0"/>
          <w:divBdr>
            <w:top w:val="none" w:sz="0" w:space="0" w:color="auto"/>
            <w:left w:val="none" w:sz="0" w:space="0" w:color="auto"/>
            <w:bottom w:val="none" w:sz="0" w:space="0" w:color="auto"/>
            <w:right w:val="none" w:sz="0" w:space="0" w:color="auto"/>
          </w:divBdr>
        </w:div>
        <w:div w:id="1087650841">
          <w:marLeft w:val="600"/>
          <w:marRight w:val="0"/>
          <w:marTop w:val="0"/>
          <w:marBottom w:val="0"/>
          <w:divBdr>
            <w:top w:val="none" w:sz="0" w:space="0" w:color="auto"/>
            <w:left w:val="none" w:sz="0" w:space="0" w:color="auto"/>
            <w:bottom w:val="none" w:sz="0" w:space="0" w:color="auto"/>
            <w:right w:val="none" w:sz="0" w:space="0" w:color="auto"/>
          </w:divBdr>
        </w:div>
        <w:div w:id="485361156">
          <w:marLeft w:val="720"/>
          <w:marRight w:val="0"/>
          <w:marTop w:val="0"/>
          <w:marBottom w:val="0"/>
          <w:divBdr>
            <w:top w:val="none" w:sz="0" w:space="0" w:color="auto"/>
            <w:left w:val="none" w:sz="0" w:space="0" w:color="auto"/>
            <w:bottom w:val="none" w:sz="0" w:space="0" w:color="auto"/>
            <w:right w:val="none" w:sz="0" w:space="0" w:color="auto"/>
          </w:divBdr>
        </w:div>
        <w:div w:id="1659260171">
          <w:marLeft w:val="480"/>
          <w:marRight w:val="0"/>
          <w:marTop w:val="0"/>
          <w:marBottom w:val="0"/>
          <w:divBdr>
            <w:top w:val="none" w:sz="0" w:space="0" w:color="auto"/>
            <w:left w:val="none" w:sz="0" w:space="0" w:color="auto"/>
            <w:bottom w:val="none" w:sz="0" w:space="0" w:color="auto"/>
            <w:right w:val="none" w:sz="0" w:space="0" w:color="auto"/>
          </w:divBdr>
        </w:div>
        <w:div w:id="1368993543">
          <w:marLeft w:val="480"/>
          <w:marRight w:val="0"/>
          <w:marTop w:val="0"/>
          <w:marBottom w:val="0"/>
          <w:divBdr>
            <w:top w:val="none" w:sz="0" w:space="0" w:color="auto"/>
            <w:left w:val="none" w:sz="0" w:space="0" w:color="auto"/>
            <w:bottom w:val="none" w:sz="0" w:space="0" w:color="auto"/>
            <w:right w:val="none" w:sz="0" w:space="0" w:color="auto"/>
          </w:divBdr>
        </w:div>
        <w:div w:id="729034541">
          <w:marLeft w:val="480"/>
          <w:marRight w:val="0"/>
          <w:marTop w:val="0"/>
          <w:marBottom w:val="0"/>
          <w:divBdr>
            <w:top w:val="none" w:sz="0" w:space="0" w:color="auto"/>
            <w:left w:val="none" w:sz="0" w:space="0" w:color="auto"/>
            <w:bottom w:val="none" w:sz="0" w:space="0" w:color="auto"/>
            <w:right w:val="none" w:sz="0" w:space="0" w:color="auto"/>
          </w:divBdr>
        </w:div>
        <w:div w:id="848830451">
          <w:marLeft w:val="480"/>
          <w:marRight w:val="0"/>
          <w:marTop w:val="0"/>
          <w:marBottom w:val="0"/>
          <w:divBdr>
            <w:top w:val="none" w:sz="0" w:space="0" w:color="auto"/>
            <w:left w:val="none" w:sz="0" w:space="0" w:color="auto"/>
            <w:bottom w:val="none" w:sz="0" w:space="0" w:color="auto"/>
            <w:right w:val="none" w:sz="0" w:space="0" w:color="auto"/>
          </w:divBdr>
        </w:div>
        <w:div w:id="952519185">
          <w:marLeft w:val="600"/>
          <w:marRight w:val="0"/>
          <w:marTop w:val="0"/>
          <w:marBottom w:val="0"/>
          <w:divBdr>
            <w:top w:val="none" w:sz="0" w:space="0" w:color="auto"/>
            <w:left w:val="none" w:sz="0" w:space="0" w:color="auto"/>
            <w:bottom w:val="none" w:sz="0" w:space="0" w:color="auto"/>
            <w:right w:val="none" w:sz="0" w:space="0" w:color="auto"/>
          </w:divBdr>
        </w:div>
        <w:div w:id="953294133">
          <w:marLeft w:val="600"/>
          <w:marRight w:val="0"/>
          <w:marTop w:val="0"/>
          <w:marBottom w:val="0"/>
          <w:divBdr>
            <w:top w:val="none" w:sz="0" w:space="0" w:color="auto"/>
            <w:left w:val="none" w:sz="0" w:space="0" w:color="auto"/>
            <w:bottom w:val="none" w:sz="0" w:space="0" w:color="auto"/>
            <w:right w:val="none" w:sz="0" w:space="0" w:color="auto"/>
          </w:divBdr>
        </w:div>
        <w:div w:id="362439894">
          <w:marLeft w:val="600"/>
          <w:marRight w:val="0"/>
          <w:marTop w:val="0"/>
          <w:marBottom w:val="0"/>
          <w:divBdr>
            <w:top w:val="none" w:sz="0" w:space="0" w:color="auto"/>
            <w:left w:val="none" w:sz="0" w:space="0" w:color="auto"/>
            <w:bottom w:val="none" w:sz="0" w:space="0" w:color="auto"/>
            <w:right w:val="none" w:sz="0" w:space="0" w:color="auto"/>
          </w:divBdr>
        </w:div>
        <w:div w:id="93483526">
          <w:marLeft w:val="720"/>
          <w:marRight w:val="0"/>
          <w:marTop w:val="0"/>
          <w:marBottom w:val="0"/>
          <w:divBdr>
            <w:top w:val="none" w:sz="0" w:space="0" w:color="auto"/>
            <w:left w:val="none" w:sz="0" w:space="0" w:color="auto"/>
            <w:bottom w:val="none" w:sz="0" w:space="0" w:color="auto"/>
            <w:right w:val="none" w:sz="0" w:space="0" w:color="auto"/>
          </w:divBdr>
        </w:div>
        <w:div w:id="2078236270">
          <w:marLeft w:val="840"/>
          <w:marRight w:val="0"/>
          <w:marTop w:val="0"/>
          <w:marBottom w:val="0"/>
          <w:divBdr>
            <w:top w:val="none" w:sz="0" w:space="0" w:color="auto"/>
            <w:left w:val="none" w:sz="0" w:space="0" w:color="auto"/>
            <w:bottom w:val="none" w:sz="0" w:space="0" w:color="auto"/>
            <w:right w:val="none" w:sz="0" w:space="0" w:color="auto"/>
          </w:divBdr>
        </w:div>
        <w:div w:id="1111899171">
          <w:marLeft w:val="480"/>
          <w:marRight w:val="0"/>
          <w:marTop w:val="0"/>
          <w:marBottom w:val="0"/>
          <w:divBdr>
            <w:top w:val="none" w:sz="0" w:space="0" w:color="auto"/>
            <w:left w:val="none" w:sz="0" w:space="0" w:color="auto"/>
            <w:bottom w:val="none" w:sz="0" w:space="0" w:color="auto"/>
            <w:right w:val="none" w:sz="0" w:space="0" w:color="auto"/>
          </w:divBdr>
        </w:div>
        <w:div w:id="841435639">
          <w:marLeft w:val="600"/>
          <w:marRight w:val="0"/>
          <w:marTop w:val="0"/>
          <w:marBottom w:val="0"/>
          <w:divBdr>
            <w:top w:val="none" w:sz="0" w:space="0" w:color="auto"/>
            <w:left w:val="none" w:sz="0" w:space="0" w:color="auto"/>
            <w:bottom w:val="none" w:sz="0" w:space="0" w:color="auto"/>
            <w:right w:val="none" w:sz="0" w:space="0" w:color="auto"/>
          </w:divBdr>
        </w:div>
        <w:div w:id="419180888">
          <w:marLeft w:val="720"/>
          <w:marRight w:val="0"/>
          <w:marTop w:val="0"/>
          <w:marBottom w:val="0"/>
          <w:divBdr>
            <w:top w:val="none" w:sz="0" w:space="0" w:color="auto"/>
            <w:left w:val="none" w:sz="0" w:space="0" w:color="auto"/>
            <w:bottom w:val="none" w:sz="0" w:space="0" w:color="auto"/>
            <w:right w:val="none" w:sz="0" w:space="0" w:color="auto"/>
          </w:divBdr>
        </w:div>
        <w:div w:id="1180314413">
          <w:marLeft w:val="600"/>
          <w:marRight w:val="0"/>
          <w:marTop w:val="0"/>
          <w:marBottom w:val="0"/>
          <w:divBdr>
            <w:top w:val="none" w:sz="0" w:space="0" w:color="auto"/>
            <w:left w:val="none" w:sz="0" w:space="0" w:color="auto"/>
            <w:bottom w:val="none" w:sz="0" w:space="0" w:color="auto"/>
            <w:right w:val="none" w:sz="0" w:space="0" w:color="auto"/>
          </w:divBdr>
        </w:div>
        <w:div w:id="1956213133">
          <w:marLeft w:val="480"/>
          <w:marRight w:val="0"/>
          <w:marTop w:val="0"/>
          <w:marBottom w:val="0"/>
          <w:divBdr>
            <w:top w:val="none" w:sz="0" w:space="0" w:color="auto"/>
            <w:left w:val="none" w:sz="0" w:space="0" w:color="auto"/>
            <w:bottom w:val="none" w:sz="0" w:space="0" w:color="auto"/>
            <w:right w:val="none" w:sz="0" w:space="0" w:color="auto"/>
          </w:divBdr>
        </w:div>
        <w:div w:id="1249000372">
          <w:marLeft w:val="480"/>
          <w:marRight w:val="0"/>
          <w:marTop w:val="0"/>
          <w:marBottom w:val="0"/>
          <w:divBdr>
            <w:top w:val="none" w:sz="0" w:space="0" w:color="auto"/>
            <w:left w:val="none" w:sz="0" w:space="0" w:color="auto"/>
            <w:bottom w:val="none" w:sz="0" w:space="0" w:color="auto"/>
            <w:right w:val="none" w:sz="0" w:space="0" w:color="auto"/>
          </w:divBdr>
        </w:div>
        <w:div w:id="2018069290">
          <w:marLeft w:val="600"/>
          <w:marRight w:val="0"/>
          <w:marTop w:val="0"/>
          <w:marBottom w:val="0"/>
          <w:divBdr>
            <w:top w:val="none" w:sz="0" w:space="0" w:color="auto"/>
            <w:left w:val="none" w:sz="0" w:space="0" w:color="auto"/>
            <w:bottom w:val="none" w:sz="0" w:space="0" w:color="auto"/>
            <w:right w:val="none" w:sz="0" w:space="0" w:color="auto"/>
          </w:divBdr>
        </w:div>
        <w:div w:id="721903665">
          <w:marLeft w:val="600"/>
          <w:marRight w:val="0"/>
          <w:marTop w:val="0"/>
          <w:marBottom w:val="0"/>
          <w:divBdr>
            <w:top w:val="none" w:sz="0" w:space="0" w:color="auto"/>
            <w:left w:val="none" w:sz="0" w:space="0" w:color="auto"/>
            <w:bottom w:val="none" w:sz="0" w:space="0" w:color="auto"/>
            <w:right w:val="none" w:sz="0" w:space="0" w:color="auto"/>
          </w:divBdr>
        </w:div>
        <w:div w:id="1456946119">
          <w:marLeft w:val="600"/>
          <w:marRight w:val="0"/>
          <w:marTop w:val="0"/>
          <w:marBottom w:val="0"/>
          <w:divBdr>
            <w:top w:val="none" w:sz="0" w:space="0" w:color="auto"/>
            <w:left w:val="none" w:sz="0" w:space="0" w:color="auto"/>
            <w:bottom w:val="none" w:sz="0" w:space="0" w:color="auto"/>
            <w:right w:val="none" w:sz="0" w:space="0" w:color="auto"/>
          </w:divBdr>
        </w:div>
        <w:div w:id="1422335939">
          <w:marLeft w:val="480"/>
          <w:marRight w:val="0"/>
          <w:marTop w:val="0"/>
          <w:marBottom w:val="0"/>
          <w:divBdr>
            <w:top w:val="none" w:sz="0" w:space="0" w:color="auto"/>
            <w:left w:val="none" w:sz="0" w:space="0" w:color="auto"/>
            <w:bottom w:val="none" w:sz="0" w:space="0" w:color="auto"/>
            <w:right w:val="none" w:sz="0" w:space="0" w:color="auto"/>
          </w:divBdr>
        </w:div>
        <w:div w:id="103497473">
          <w:marLeft w:val="480"/>
          <w:marRight w:val="0"/>
          <w:marTop w:val="0"/>
          <w:marBottom w:val="0"/>
          <w:divBdr>
            <w:top w:val="none" w:sz="0" w:space="0" w:color="auto"/>
            <w:left w:val="none" w:sz="0" w:space="0" w:color="auto"/>
            <w:bottom w:val="none" w:sz="0" w:space="0" w:color="auto"/>
            <w:right w:val="none" w:sz="0" w:space="0" w:color="auto"/>
          </w:divBdr>
        </w:div>
        <w:div w:id="468666598">
          <w:marLeft w:val="480"/>
          <w:marRight w:val="0"/>
          <w:marTop w:val="0"/>
          <w:marBottom w:val="0"/>
          <w:divBdr>
            <w:top w:val="none" w:sz="0" w:space="0" w:color="auto"/>
            <w:left w:val="none" w:sz="0" w:space="0" w:color="auto"/>
            <w:bottom w:val="none" w:sz="0" w:space="0" w:color="auto"/>
            <w:right w:val="none" w:sz="0" w:space="0" w:color="auto"/>
          </w:divBdr>
        </w:div>
        <w:div w:id="1139420686">
          <w:marLeft w:val="480"/>
          <w:marRight w:val="0"/>
          <w:marTop w:val="0"/>
          <w:marBottom w:val="0"/>
          <w:divBdr>
            <w:top w:val="none" w:sz="0" w:space="0" w:color="auto"/>
            <w:left w:val="none" w:sz="0" w:space="0" w:color="auto"/>
            <w:bottom w:val="none" w:sz="0" w:space="0" w:color="auto"/>
            <w:right w:val="none" w:sz="0" w:space="0" w:color="auto"/>
          </w:divBdr>
        </w:div>
        <w:div w:id="1463115344">
          <w:marLeft w:val="480"/>
          <w:marRight w:val="0"/>
          <w:marTop w:val="0"/>
          <w:marBottom w:val="0"/>
          <w:divBdr>
            <w:top w:val="none" w:sz="0" w:space="0" w:color="auto"/>
            <w:left w:val="none" w:sz="0" w:space="0" w:color="auto"/>
            <w:bottom w:val="none" w:sz="0" w:space="0" w:color="auto"/>
            <w:right w:val="none" w:sz="0" w:space="0" w:color="auto"/>
          </w:divBdr>
        </w:div>
        <w:div w:id="469791068">
          <w:marLeft w:val="480"/>
          <w:marRight w:val="0"/>
          <w:marTop w:val="0"/>
          <w:marBottom w:val="0"/>
          <w:divBdr>
            <w:top w:val="none" w:sz="0" w:space="0" w:color="auto"/>
            <w:left w:val="none" w:sz="0" w:space="0" w:color="auto"/>
            <w:bottom w:val="none" w:sz="0" w:space="0" w:color="auto"/>
            <w:right w:val="none" w:sz="0" w:space="0" w:color="auto"/>
          </w:divBdr>
        </w:div>
        <w:div w:id="1882087749">
          <w:marLeft w:val="480"/>
          <w:marRight w:val="0"/>
          <w:marTop w:val="0"/>
          <w:marBottom w:val="0"/>
          <w:divBdr>
            <w:top w:val="none" w:sz="0" w:space="0" w:color="auto"/>
            <w:left w:val="none" w:sz="0" w:space="0" w:color="auto"/>
            <w:bottom w:val="none" w:sz="0" w:space="0" w:color="auto"/>
            <w:right w:val="none" w:sz="0" w:space="0" w:color="auto"/>
          </w:divBdr>
        </w:div>
        <w:div w:id="1234655776">
          <w:marLeft w:val="480"/>
          <w:marRight w:val="0"/>
          <w:marTop w:val="0"/>
          <w:marBottom w:val="0"/>
          <w:divBdr>
            <w:top w:val="none" w:sz="0" w:space="0" w:color="auto"/>
            <w:left w:val="none" w:sz="0" w:space="0" w:color="auto"/>
            <w:bottom w:val="none" w:sz="0" w:space="0" w:color="auto"/>
            <w:right w:val="none" w:sz="0" w:space="0" w:color="auto"/>
          </w:divBdr>
        </w:div>
        <w:div w:id="676538033">
          <w:marLeft w:val="480"/>
          <w:marRight w:val="0"/>
          <w:marTop w:val="0"/>
          <w:marBottom w:val="0"/>
          <w:divBdr>
            <w:top w:val="none" w:sz="0" w:space="0" w:color="auto"/>
            <w:left w:val="none" w:sz="0" w:space="0" w:color="auto"/>
            <w:bottom w:val="none" w:sz="0" w:space="0" w:color="auto"/>
            <w:right w:val="none" w:sz="0" w:space="0" w:color="auto"/>
          </w:divBdr>
        </w:div>
        <w:div w:id="1896161965">
          <w:marLeft w:val="480"/>
          <w:marRight w:val="0"/>
          <w:marTop w:val="0"/>
          <w:marBottom w:val="0"/>
          <w:divBdr>
            <w:top w:val="none" w:sz="0" w:space="0" w:color="auto"/>
            <w:left w:val="none" w:sz="0" w:space="0" w:color="auto"/>
            <w:bottom w:val="none" w:sz="0" w:space="0" w:color="auto"/>
            <w:right w:val="none" w:sz="0" w:space="0" w:color="auto"/>
          </w:divBdr>
        </w:div>
        <w:div w:id="1329753882">
          <w:marLeft w:val="480"/>
          <w:marRight w:val="0"/>
          <w:marTop w:val="0"/>
          <w:marBottom w:val="0"/>
          <w:divBdr>
            <w:top w:val="none" w:sz="0" w:space="0" w:color="auto"/>
            <w:left w:val="none" w:sz="0" w:space="0" w:color="auto"/>
            <w:bottom w:val="none" w:sz="0" w:space="0" w:color="auto"/>
            <w:right w:val="none" w:sz="0" w:space="0" w:color="auto"/>
          </w:divBdr>
        </w:div>
        <w:div w:id="1925067672">
          <w:marLeft w:val="480"/>
          <w:marRight w:val="0"/>
          <w:marTop w:val="0"/>
          <w:marBottom w:val="0"/>
          <w:divBdr>
            <w:top w:val="none" w:sz="0" w:space="0" w:color="auto"/>
            <w:left w:val="none" w:sz="0" w:space="0" w:color="auto"/>
            <w:bottom w:val="none" w:sz="0" w:space="0" w:color="auto"/>
            <w:right w:val="none" w:sz="0" w:space="0" w:color="auto"/>
          </w:divBdr>
        </w:div>
        <w:div w:id="3285330">
          <w:marLeft w:val="480"/>
          <w:marRight w:val="0"/>
          <w:marTop w:val="0"/>
          <w:marBottom w:val="0"/>
          <w:divBdr>
            <w:top w:val="none" w:sz="0" w:space="0" w:color="auto"/>
            <w:left w:val="none" w:sz="0" w:space="0" w:color="auto"/>
            <w:bottom w:val="none" w:sz="0" w:space="0" w:color="auto"/>
            <w:right w:val="none" w:sz="0" w:space="0" w:color="auto"/>
          </w:divBdr>
        </w:div>
        <w:div w:id="1199245528">
          <w:marLeft w:val="480"/>
          <w:marRight w:val="0"/>
          <w:marTop w:val="0"/>
          <w:marBottom w:val="0"/>
          <w:divBdr>
            <w:top w:val="none" w:sz="0" w:space="0" w:color="auto"/>
            <w:left w:val="none" w:sz="0" w:space="0" w:color="auto"/>
            <w:bottom w:val="none" w:sz="0" w:space="0" w:color="auto"/>
            <w:right w:val="none" w:sz="0" w:space="0" w:color="auto"/>
          </w:divBdr>
        </w:div>
        <w:div w:id="1614172604">
          <w:marLeft w:val="480"/>
          <w:marRight w:val="0"/>
          <w:marTop w:val="0"/>
          <w:marBottom w:val="0"/>
          <w:divBdr>
            <w:top w:val="none" w:sz="0" w:space="0" w:color="auto"/>
            <w:left w:val="none" w:sz="0" w:space="0" w:color="auto"/>
            <w:bottom w:val="none" w:sz="0" w:space="0" w:color="auto"/>
            <w:right w:val="none" w:sz="0" w:space="0" w:color="auto"/>
          </w:divBdr>
        </w:div>
        <w:div w:id="1109162255">
          <w:marLeft w:val="600"/>
          <w:marRight w:val="0"/>
          <w:marTop w:val="0"/>
          <w:marBottom w:val="0"/>
          <w:divBdr>
            <w:top w:val="none" w:sz="0" w:space="0" w:color="auto"/>
            <w:left w:val="none" w:sz="0" w:space="0" w:color="auto"/>
            <w:bottom w:val="none" w:sz="0" w:space="0" w:color="auto"/>
            <w:right w:val="none" w:sz="0" w:space="0" w:color="auto"/>
          </w:divBdr>
        </w:div>
        <w:div w:id="1857691398">
          <w:marLeft w:val="720"/>
          <w:marRight w:val="0"/>
          <w:marTop w:val="0"/>
          <w:marBottom w:val="0"/>
          <w:divBdr>
            <w:top w:val="none" w:sz="0" w:space="0" w:color="auto"/>
            <w:left w:val="none" w:sz="0" w:space="0" w:color="auto"/>
            <w:bottom w:val="none" w:sz="0" w:space="0" w:color="auto"/>
            <w:right w:val="none" w:sz="0" w:space="0" w:color="auto"/>
          </w:divBdr>
        </w:div>
        <w:div w:id="1011877255">
          <w:marLeft w:val="840"/>
          <w:marRight w:val="0"/>
          <w:marTop w:val="0"/>
          <w:marBottom w:val="0"/>
          <w:divBdr>
            <w:top w:val="none" w:sz="0" w:space="0" w:color="auto"/>
            <w:left w:val="none" w:sz="0" w:space="0" w:color="auto"/>
            <w:bottom w:val="none" w:sz="0" w:space="0" w:color="auto"/>
            <w:right w:val="none" w:sz="0" w:space="0" w:color="auto"/>
          </w:divBdr>
        </w:div>
        <w:div w:id="142359700">
          <w:marLeft w:val="720"/>
          <w:marRight w:val="0"/>
          <w:marTop w:val="0"/>
          <w:marBottom w:val="0"/>
          <w:divBdr>
            <w:top w:val="none" w:sz="0" w:space="0" w:color="auto"/>
            <w:left w:val="none" w:sz="0" w:space="0" w:color="auto"/>
            <w:bottom w:val="none" w:sz="0" w:space="0" w:color="auto"/>
            <w:right w:val="none" w:sz="0" w:space="0" w:color="auto"/>
          </w:divBdr>
        </w:div>
        <w:div w:id="427039286">
          <w:marLeft w:val="600"/>
          <w:marRight w:val="0"/>
          <w:marTop w:val="0"/>
          <w:marBottom w:val="0"/>
          <w:divBdr>
            <w:top w:val="none" w:sz="0" w:space="0" w:color="auto"/>
            <w:left w:val="none" w:sz="0" w:space="0" w:color="auto"/>
            <w:bottom w:val="none" w:sz="0" w:space="0" w:color="auto"/>
            <w:right w:val="none" w:sz="0" w:space="0" w:color="auto"/>
          </w:divBdr>
        </w:div>
        <w:div w:id="2012178507">
          <w:marLeft w:val="480"/>
          <w:marRight w:val="0"/>
          <w:marTop w:val="0"/>
          <w:marBottom w:val="0"/>
          <w:divBdr>
            <w:top w:val="none" w:sz="0" w:space="0" w:color="auto"/>
            <w:left w:val="none" w:sz="0" w:space="0" w:color="auto"/>
            <w:bottom w:val="none" w:sz="0" w:space="0" w:color="auto"/>
            <w:right w:val="none" w:sz="0" w:space="0" w:color="auto"/>
          </w:divBdr>
        </w:div>
        <w:div w:id="935670076">
          <w:marLeft w:val="480"/>
          <w:marRight w:val="0"/>
          <w:marTop w:val="0"/>
          <w:marBottom w:val="0"/>
          <w:divBdr>
            <w:top w:val="none" w:sz="0" w:space="0" w:color="auto"/>
            <w:left w:val="none" w:sz="0" w:space="0" w:color="auto"/>
            <w:bottom w:val="none" w:sz="0" w:space="0" w:color="auto"/>
            <w:right w:val="none" w:sz="0" w:space="0" w:color="auto"/>
          </w:divBdr>
        </w:div>
        <w:div w:id="1634291420">
          <w:marLeft w:val="480"/>
          <w:marRight w:val="0"/>
          <w:marTop w:val="0"/>
          <w:marBottom w:val="0"/>
          <w:divBdr>
            <w:top w:val="none" w:sz="0" w:space="0" w:color="auto"/>
            <w:left w:val="none" w:sz="0" w:space="0" w:color="auto"/>
            <w:bottom w:val="none" w:sz="0" w:space="0" w:color="auto"/>
            <w:right w:val="none" w:sz="0" w:space="0" w:color="auto"/>
          </w:divBdr>
        </w:div>
        <w:div w:id="1892497604">
          <w:marLeft w:val="480"/>
          <w:marRight w:val="0"/>
          <w:marTop w:val="0"/>
          <w:marBottom w:val="0"/>
          <w:divBdr>
            <w:top w:val="none" w:sz="0" w:space="0" w:color="auto"/>
            <w:left w:val="none" w:sz="0" w:space="0" w:color="auto"/>
            <w:bottom w:val="none" w:sz="0" w:space="0" w:color="auto"/>
            <w:right w:val="none" w:sz="0" w:space="0" w:color="auto"/>
          </w:divBdr>
        </w:div>
        <w:div w:id="1105076113">
          <w:marLeft w:val="480"/>
          <w:marRight w:val="0"/>
          <w:marTop w:val="0"/>
          <w:marBottom w:val="0"/>
          <w:divBdr>
            <w:top w:val="none" w:sz="0" w:space="0" w:color="auto"/>
            <w:left w:val="none" w:sz="0" w:space="0" w:color="auto"/>
            <w:bottom w:val="none" w:sz="0" w:space="0" w:color="auto"/>
            <w:right w:val="none" w:sz="0" w:space="0" w:color="auto"/>
          </w:divBdr>
        </w:div>
        <w:div w:id="319046721">
          <w:marLeft w:val="480"/>
          <w:marRight w:val="0"/>
          <w:marTop w:val="0"/>
          <w:marBottom w:val="0"/>
          <w:divBdr>
            <w:top w:val="none" w:sz="0" w:space="0" w:color="auto"/>
            <w:left w:val="none" w:sz="0" w:space="0" w:color="auto"/>
            <w:bottom w:val="none" w:sz="0" w:space="0" w:color="auto"/>
            <w:right w:val="none" w:sz="0" w:space="0" w:color="auto"/>
          </w:divBdr>
        </w:div>
        <w:div w:id="22555013">
          <w:marLeft w:val="480"/>
          <w:marRight w:val="0"/>
          <w:marTop w:val="0"/>
          <w:marBottom w:val="0"/>
          <w:divBdr>
            <w:top w:val="none" w:sz="0" w:space="0" w:color="auto"/>
            <w:left w:val="none" w:sz="0" w:space="0" w:color="auto"/>
            <w:bottom w:val="none" w:sz="0" w:space="0" w:color="auto"/>
            <w:right w:val="none" w:sz="0" w:space="0" w:color="auto"/>
          </w:divBdr>
        </w:div>
        <w:div w:id="1597320336">
          <w:marLeft w:val="480"/>
          <w:marRight w:val="0"/>
          <w:marTop w:val="0"/>
          <w:marBottom w:val="0"/>
          <w:divBdr>
            <w:top w:val="none" w:sz="0" w:space="0" w:color="auto"/>
            <w:left w:val="none" w:sz="0" w:space="0" w:color="auto"/>
            <w:bottom w:val="none" w:sz="0" w:space="0" w:color="auto"/>
            <w:right w:val="none" w:sz="0" w:space="0" w:color="auto"/>
          </w:divBdr>
        </w:div>
        <w:div w:id="601569543">
          <w:marLeft w:val="480"/>
          <w:marRight w:val="0"/>
          <w:marTop w:val="0"/>
          <w:marBottom w:val="0"/>
          <w:divBdr>
            <w:top w:val="none" w:sz="0" w:space="0" w:color="auto"/>
            <w:left w:val="none" w:sz="0" w:space="0" w:color="auto"/>
            <w:bottom w:val="none" w:sz="0" w:space="0" w:color="auto"/>
            <w:right w:val="none" w:sz="0" w:space="0" w:color="auto"/>
          </w:divBdr>
        </w:div>
        <w:div w:id="1317028089">
          <w:marLeft w:val="480"/>
          <w:marRight w:val="0"/>
          <w:marTop w:val="0"/>
          <w:marBottom w:val="0"/>
          <w:divBdr>
            <w:top w:val="none" w:sz="0" w:space="0" w:color="auto"/>
            <w:left w:val="none" w:sz="0" w:space="0" w:color="auto"/>
            <w:bottom w:val="none" w:sz="0" w:space="0" w:color="auto"/>
            <w:right w:val="none" w:sz="0" w:space="0" w:color="auto"/>
          </w:divBdr>
        </w:div>
        <w:div w:id="750273653">
          <w:marLeft w:val="480"/>
          <w:marRight w:val="0"/>
          <w:marTop w:val="0"/>
          <w:marBottom w:val="0"/>
          <w:divBdr>
            <w:top w:val="none" w:sz="0" w:space="0" w:color="auto"/>
            <w:left w:val="none" w:sz="0" w:space="0" w:color="auto"/>
            <w:bottom w:val="none" w:sz="0" w:space="0" w:color="auto"/>
            <w:right w:val="none" w:sz="0" w:space="0" w:color="auto"/>
          </w:divBdr>
        </w:div>
        <w:div w:id="1297906762">
          <w:marLeft w:val="480"/>
          <w:marRight w:val="0"/>
          <w:marTop w:val="0"/>
          <w:marBottom w:val="0"/>
          <w:divBdr>
            <w:top w:val="none" w:sz="0" w:space="0" w:color="auto"/>
            <w:left w:val="none" w:sz="0" w:space="0" w:color="auto"/>
            <w:bottom w:val="none" w:sz="0" w:space="0" w:color="auto"/>
            <w:right w:val="none" w:sz="0" w:space="0" w:color="auto"/>
          </w:divBdr>
        </w:div>
        <w:div w:id="1167210727">
          <w:marLeft w:val="480"/>
          <w:marRight w:val="0"/>
          <w:marTop w:val="0"/>
          <w:marBottom w:val="0"/>
          <w:divBdr>
            <w:top w:val="none" w:sz="0" w:space="0" w:color="auto"/>
            <w:left w:val="none" w:sz="0" w:space="0" w:color="auto"/>
            <w:bottom w:val="none" w:sz="0" w:space="0" w:color="auto"/>
            <w:right w:val="none" w:sz="0" w:space="0" w:color="auto"/>
          </w:divBdr>
        </w:div>
        <w:div w:id="1431896822">
          <w:marLeft w:val="480"/>
          <w:marRight w:val="0"/>
          <w:marTop w:val="0"/>
          <w:marBottom w:val="0"/>
          <w:divBdr>
            <w:top w:val="none" w:sz="0" w:space="0" w:color="auto"/>
            <w:left w:val="none" w:sz="0" w:space="0" w:color="auto"/>
            <w:bottom w:val="none" w:sz="0" w:space="0" w:color="auto"/>
            <w:right w:val="none" w:sz="0" w:space="0" w:color="auto"/>
          </w:divBdr>
        </w:div>
        <w:div w:id="816798511">
          <w:marLeft w:val="480"/>
          <w:marRight w:val="0"/>
          <w:marTop w:val="0"/>
          <w:marBottom w:val="0"/>
          <w:divBdr>
            <w:top w:val="none" w:sz="0" w:space="0" w:color="auto"/>
            <w:left w:val="none" w:sz="0" w:space="0" w:color="auto"/>
            <w:bottom w:val="none" w:sz="0" w:space="0" w:color="auto"/>
            <w:right w:val="none" w:sz="0" w:space="0" w:color="auto"/>
          </w:divBdr>
        </w:div>
        <w:div w:id="1942488737">
          <w:marLeft w:val="480"/>
          <w:marRight w:val="0"/>
          <w:marTop w:val="0"/>
          <w:marBottom w:val="0"/>
          <w:divBdr>
            <w:top w:val="none" w:sz="0" w:space="0" w:color="auto"/>
            <w:left w:val="none" w:sz="0" w:space="0" w:color="auto"/>
            <w:bottom w:val="none" w:sz="0" w:space="0" w:color="auto"/>
            <w:right w:val="none" w:sz="0" w:space="0" w:color="auto"/>
          </w:divBdr>
        </w:div>
        <w:div w:id="1565490139">
          <w:marLeft w:val="480"/>
          <w:marRight w:val="0"/>
          <w:marTop w:val="0"/>
          <w:marBottom w:val="0"/>
          <w:divBdr>
            <w:top w:val="none" w:sz="0" w:space="0" w:color="auto"/>
            <w:left w:val="none" w:sz="0" w:space="0" w:color="auto"/>
            <w:bottom w:val="none" w:sz="0" w:space="0" w:color="auto"/>
            <w:right w:val="none" w:sz="0" w:space="0" w:color="auto"/>
          </w:divBdr>
        </w:div>
        <w:div w:id="640160193">
          <w:marLeft w:val="480"/>
          <w:marRight w:val="0"/>
          <w:marTop w:val="0"/>
          <w:marBottom w:val="0"/>
          <w:divBdr>
            <w:top w:val="none" w:sz="0" w:space="0" w:color="auto"/>
            <w:left w:val="none" w:sz="0" w:space="0" w:color="auto"/>
            <w:bottom w:val="none" w:sz="0" w:space="0" w:color="auto"/>
            <w:right w:val="none" w:sz="0" w:space="0" w:color="auto"/>
          </w:divBdr>
        </w:div>
        <w:div w:id="732583507">
          <w:marLeft w:val="480"/>
          <w:marRight w:val="0"/>
          <w:marTop w:val="0"/>
          <w:marBottom w:val="0"/>
          <w:divBdr>
            <w:top w:val="none" w:sz="0" w:space="0" w:color="auto"/>
            <w:left w:val="none" w:sz="0" w:space="0" w:color="auto"/>
            <w:bottom w:val="none" w:sz="0" w:space="0" w:color="auto"/>
            <w:right w:val="none" w:sz="0" w:space="0" w:color="auto"/>
          </w:divBdr>
        </w:div>
        <w:div w:id="1357343337">
          <w:marLeft w:val="480"/>
          <w:marRight w:val="0"/>
          <w:marTop w:val="0"/>
          <w:marBottom w:val="0"/>
          <w:divBdr>
            <w:top w:val="none" w:sz="0" w:space="0" w:color="auto"/>
            <w:left w:val="none" w:sz="0" w:space="0" w:color="auto"/>
            <w:bottom w:val="none" w:sz="0" w:space="0" w:color="auto"/>
            <w:right w:val="none" w:sz="0" w:space="0" w:color="auto"/>
          </w:divBdr>
        </w:div>
        <w:div w:id="1411347111">
          <w:marLeft w:val="480"/>
          <w:marRight w:val="0"/>
          <w:marTop w:val="0"/>
          <w:marBottom w:val="0"/>
          <w:divBdr>
            <w:top w:val="none" w:sz="0" w:space="0" w:color="auto"/>
            <w:left w:val="none" w:sz="0" w:space="0" w:color="auto"/>
            <w:bottom w:val="none" w:sz="0" w:space="0" w:color="auto"/>
            <w:right w:val="none" w:sz="0" w:space="0" w:color="auto"/>
          </w:divBdr>
        </w:div>
        <w:div w:id="390226711">
          <w:marLeft w:val="480"/>
          <w:marRight w:val="0"/>
          <w:marTop w:val="0"/>
          <w:marBottom w:val="0"/>
          <w:divBdr>
            <w:top w:val="none" w:sz="0" w:space="0" w:color="auto"/>
            <w:left w:val="none" w:sz="0" w:space="0" w:color="auto"/>
            <w:bottom w:val="none" w:sz="0" w:space="0" w:color="auto"/>
            <w:right w:val="none" w:sz="0" w:space="0" w:color="auto"/>
          </w:divBdr>
        </w:div>
        <w:div w:id="308947708">
          <w:marLeft w:val="480"/>
          <w:marRight w:val="0"/>
          <w:marTop w:val="0"/>
          <w:marBottom w:val="0"/>
          <w:divBdr>
            <w:top w:val="none" w:sz="0" w:space="0" w:color="auto"/>
            <w:left w:val="none" w:sz="0" w:space="0" w:color="auto"/>
            <w:bottom w:val="none" w:sz="0" w:space="0" w:color="auto"/>
            <w:right w:val="none" w:sz="0" w:space="0" w:color="auto"/>
          </w:divBdr>
        </w:div>
        <w:div w:id="208956193">
          <w:marLeft w:val="480"/>
          <w:marRight w:val="0"/>
          <w:marTop w:val="0"/>
          <w:marBottom w:val="0"/>
          <w:divBdr>
            <w:top w:val="none" w:sz="0" w:space="0" w:color="auto"/>
            <w:left w:val="none" w:sz="0" w:space="0" w:color="auto"/>
            <w:bottom w:val="none" w:sz="0" w:space="0" w:color="auto"/>
            <w:right w:val="none" w:sz="0" w:space="0" w:color="auto"/>
          </w:divBdr>
        </w:div>
        <w:div w:id="1414621390">
          <w:marLeft w:val="480"/>
          <w:marRight w:val="0"/>
          <w:marTop w:val="0"/>
          <w:marBottom w:val="0"/>
          <w:divBdr>
            <w:top w:val="none" w:sz="0" w:space="0" w:color="auto"/>
            <w:left w:val="none" w:sz="0" w:space="0" w:color="auto"/>
            <w:bottom w:val="none" w:sz="0" w:space="0" w:color="auto"/>
            <w:right w:val="none" w:sz="0" w:space="0" w:color="auto"/>
          </w:divBdr>
        </w:div>
        <w:div w:id="1189756255">
          <w:marLeft w:val="480"/>
          <w:marRight w:val="0"/>
          <w:marTop w:val="0"/>
          <w:marBottom w:val="0"/>
          <w:divBdr>
            <w:top w:val="none" w:sz="0" w:space="0" w:color="auto"/>
            <w:left w:val="none" w:sz="0" w:space="0" w:color="auto"/>
            <w:bottom w:val="none" w:sz="0" w:space="0" w:color="auto"/>
            <w:right w:val="none" w:sz="0" w:space="0" w:color="auto"/>
          </w:divBdr>
        </w:div>
        <w:div w:id="198056410">
          <w:marLeft w:val="480"/>
          <w:marRight w:val="0"/>
          <w:marTop w:val="0"/>
          <w:marBottom w:val="0"/>
          <w:divBdr>
            <w:top w:val="none" w:sz="0" w:space="0" w:color="auto"/>
            <w:left w:val="none" w:sz="0" w:space="0" w:color="auto"/>
            <w:bottom w:val="none" w:sz="0" w:space="0" w:color="auto"/>
            <w:right w:val="none" w:sz="0" w:space="0" w:color="auto"/>
          </w:divBdr>
        </w:div>
        <w:div w:id="1588882342">
          <w:marLeft w:val="480"/>
          <w:marRight w:val="0"/>
          <w:marTop w:val="0"/>
          <w:marBottom w:val="0"/>
          <w:divBdr>
            <w:top w:val="none" w:sz="0" w:space="0" w:color="auto"/>
            <w:left w:val="none" w:sz="0" w:space="0" w:color="auto"/>
            <w:bottom w:val="none" w:sz="0" w:space="0" w:color="auto"/>
            <w:right w:val="none" w:sz="0" w:space="0" w:color="auto"/>
          </w:divBdr>
        </w:div>
        <w:div w:id="784269768">
          <w:marLeft w:val="480"/>
          <w:marRight w:val="0"/>
          <w:marTop w:val="0"/>
          <w:marBottom w:val="0"/>
          <w:divBdr>
            <w:top w:val="none" w:sz="0" w:space="0" w:color="auto"/>
            <w:left w:val="none" w:sz="0" w:space="0" w:color="auto"/>
            <w:bottom w:val="none" w:sz="0" w:space="0" w:color="auto"/>
            <w:right w:val="none" w:sz="0" w:space="0" w:color="auto"/>
          </w:divBdr>
        </w:div>
        <w:div w:id="1587155877">
          <w:marLeft w:val="480"/>
          <w:marRight w:val="0"/>
          <w:marTop w:val="0"/>
          <w:marBottom w:val="0"/>
          <w:divBdr>
            <w:top w:val="none" w:sz="0" w:space="0" w:color="auto"/>
            <w:left w:val="none" w:sz="0" w:space="0" w:color="auto"/>
            <w:bottom w:val="none" w:sz="0" w:space="0" w:color="auto"/>
            <w:right w:val="none" w:sz="0" w:space="0" w:color="auto"/>
          </w:divBdr>
        </w:div>
        <w:div w:id="705712413">
          <w:marLeft w:val="480"/>
          <w:marRight w:val="0"/>
          <w:marTop w:val="0"/>
          <w:marBottom w:val="0"/>
          <w:divBdr>
            <w:top w:val="none" w:sz="0" w:space="0" w:color="auto"/>
            <w:left w:val="none" w:sz="0" w:space="0" w:color="auto"/>
            <w:bottom w:val="none" w:sz="0" w:space="0" w:color="auto"/>
            <w:right w:val="none" w:sz="0" w:space="0" w:color="auto"/>
          </w:divBdr>
        </w:div>
        <w:div w:id="1887569942">
          <w:marLeft w:val="480"/>
          <w:marRight w:val="0"/>
          <w:marTop w:val="0"/>
          <w:marBottom w:val="0"/>
          <w:divBdr>
            <w:top w:val="none" w:sz="0" w:space="0" w:color="auto"/>
            <w:left w:val="none" w:sz="0" w:space="0" w:color="auto"/>
            <w:bottom w:val="none" w:sz="0" w:space="0" w:color="auto"/>
            <w:right w:val="none" w:sz="0" w:space="0" w:color="auto"/>
          </w:divBdr>
        </w:div>
        <w:div w:id="920795143">
          <w:marLeft w:val="600"/>
          <w:marRight w:val="0"/>
          <w:marTop w:val="0"/>
          <w:marBottom w:val="0"/>
          <w:divBdr>
            <w:top w:val="none" w:sz="0" w:space="0" w:color="auto"/>
            <w:left w:val="none" w:sz="0" w:space="0" w:color="auto"/>
            <w:bottom w:val="none" w:sz="0" w:space="0" w:color="auto"/>
            <w:right w:val="none" w:sz="0" w:space="0" w:color="auto"/>
          </w:divBdr>
        </w:div>
        <w:div w:id="2085763596">
          <w:marLeft w:val="720"/>
          <w:marRight w:val="0"/>
          <w:marTop w:val="0"/>
          <w:marBottom w:val="0"/>
          <w:divBdr>
            <w:top w:val="none" w:sz="0" w:space="0" w:color="auto"/>
            <w:left w:val="none" w:sz="0" w:space="0" w:color="auto"/>
            <w:bottom w:val="none" w:sz="0" w:space="0" w:color="auto"/>
            <w:right w:val="none" w:sz="0" w:space="0" w:color="auto"/>
          </w:divBdr>
        </w:div>
        <w:div w:id="2006785518">
          <w:marLeft w:val="480"/>
          <w:marRight w:val="0"/>
          <w:marTop w:val="0"/>
          <w:marBottom w:val="0"/>
          <w:divBdr>
            <w:top w:val="none" w:sz="0" w:space="0" w:color="auto"/>
            <w:left w:val="none" w:sz="0" w:space="0" w:color="auto"/>
            <w:bottom w:val="none" w:sz="0" w:space="0" w:color="auto"/>
            <w:right w:val="none" w:sz="0" w:space="0" w:color="auto"/>
          </w:divBdr>
        </w:div>
        <w:div w:id="1094058520">
          <w:marLeft w:val="600"/>
          <w:marRight w:val="0"/>
          <w:marTop w:val="0"/>
          <w:marBottom w:val="0"/>
          <w:divBdr>
            <w:top w:val="none" w:sz="0" w:space="0" w:color="auto"/>
            <w:left w:val="none" w:sz="0" w:space="0" w:color="auto"/>
            <w:bottom w:val="none" w:sz="0" w:space="0" w:color="auto"/>
            <w:right w:val="none" w:sz="0" w:space="0" w:color="auto"/>
          </w:divBdr>
        </w:div>
        <w:div w:id="1750344732">
          <w:marLeft w:val="720"/>
          <w:marRight w:val="0"/>
          <w:marTop w:val="0"/>
          <w:marBottom w:val="0"/>
          <w:divBdr>
            <w:top w:val="none" w:sz="0" w:space="0" w:color="auto"/>
            <w:left w:val="none" w:sz="0" w:space="0" w:color="auto"/>
            <w:bottom w:val="none" w:sz="0" w:space="0" w:color="auto"/>
            <w:right w:val="none" w:sz="0" w:space="0" w:color="auto"/>
          </w:divBdr>
        </w:div>
        <w:div w:id="1798600533">
          <w:marLeft w:val="480"/>
          <w:marRight w:val="0"/>
          <w:marTop w:val="0"/>
          <w:marBottom w:val="0"/>
          <w:divBdr>
            <w:top w:val="none" w:sz="0" w:space="0" w:color="auto"/>
            <w:left w:val="none" w:sz="0" w:space="0" w:color="auto"/>
            <w:bottom w:val="none" w:sz="0" w:space="0" w:color="auto"/>
            <w:right w:val="none" w:sz="0" w:space="0" w:color="auto"/>
          </w:divBdr>
        </w:div>
        <w:div w:id="351497499">
          <w:marLeft w:val="480"/>
          <w:marRight w:val="0"/>
          <w:marTop w:val="0"/>
          <w:marBottom w:val="0"/>
          <w:divBdr>
            <w:top w:val="none" w:sz="0" w:space="0" w:color="auto"/>
            <w:left w:val="none" w:sz="0" w:space="0" w:color="auto"/>
            <w:bottom w:val="none" w:sz="0" w:space="0" w:color="auto"/>
            <w:right w:val="none" w:sz="0" w:space="0" w:color="auto"/>
          </w:divBdr>
        </w:div>
        <w:div w:id="1503395978">
          <w:marLeft w:val="600"/>
          <w:marRight w:val="0"/>
          <w:marTop w:val="0"/>
          <w:marBottom w:val="0"/>
          <w:divBdr>
            <w:top w:val="none" w:sz="0" w:space="0" w:color="auto"/>
            <w:left w:val="none" w:sz="0" w:space="0" w:color="auto"/>
            <w:bottom w:val="none" w:sz="0" w:space="0" w:color="auto"/>
            <w:right w:val="none" w:sz="0" w:space="0" w:color="auto"/>
          </w:divBdr>
        </w:div>
        <w:div w:id="769011312">
          <w:marLeft w:val="600"/>
          <w:marRight w:val="0"/>
          <w:marTop w:val="0"/>
          <w:marBottom w:val="0"/>
          <w:divBdr>
            <w:top w:val="none" w:sz="0" w:space="0" w:color="auto"/>
            <w:left w:val="none" w:sz="0" w:space="0" w:color="auto"/>
            <w:bottom w:val="none" w:sz="0" w:space="0" w:color="auto"/>
            <w:right w:val="none" w:sz="0" w:space="0" w:color="auto"/>
          </w:divBdr>
        </w:div>
        <w:div w:id="256409448">
          <w:marLeft w:val="480"/>
          <w:marRight w:val="0"/>
          <w:marTop w:val="0"/>
          <w:marBottom w:val="0"/>
          <w:divBdr>
            <w:top w:val="none" w:sz="0" w:space="0" w:color="auto"/>
            <w:left w:val="none" w:sz="0" w:space="0" w:color="auto"/>
            <w:bottom w:val="none" w:sz="0" w:space="0" w:color="auto"/>
            <w:right w:val="none" w:sz="0" w:space="0" w:color="auto"/>
          </w:divBdr>
        </w:div>
        <w:div w:id="1825471349">
          <w:marLeft w:val="480"/>
          <w:marRight w:val="0"/>
          <w:marTop w:val="0"/>
          <w:marBottom w:val="0"/>
          <w:divBdr>
            <w:top w:val="none" w:sz="0" w:space="0" w:color="auto"/>
            <w:left w:val="none" w:sz="0" w:space="0" w:color="auto"/>
            <w:bottom w:val="none" w:sz="0" w:space="0" w:color="auto"/>
            <w:right w:val="none" w:sz="0" w:space="0" w:color="auto"/>
          </w:divBdr>
        </w:div>
        <w:div w:id="1872572841">
          <w:marLeft w:val="480"/>
          <w:marRight w:val="0"/>
          <w:marTop w:val="0"/>
          <w:marBottom w:val="0"/>
          <w:divBdr>
            <w:top w:val="none" w:sz="0" w:space="0" w:color="auto"/>
            <w:left w:val="none" w:sz="0" w:space="0" w:color="auto"/>
            <w:bottom w:val="none" w:sz="0" w:space="0" w:color="auto"/>
            <w:right w:val="none" w:sz="0" w:space="0" w:color="auto"/>
          </w:divBdr>
        </w:div>
        <w:div w:id="970746741">
          <w:marLeft w:val="600"/>
          <w:marRight w:val="0"/>
          <w:marTop w:val="0"/>
          <w:marBottom w:val="0"/>
          <w:divBdr>
            <w:top w:val="none" w:sz="0" w:space="0" w:color="auto"/>
            <w:left w:val="none" w:sz="0" w:space="0" w:color="auto"/>
            <w:bottom w:val="none" w:sz="0" w:space="0" w:color="auto"/>
            <w:right w:val="none" w:sz="0" w:space="0" w:color="auto"/>
          </w:divBdr>
        </w:div>
        <w:div w:id="377752846">
          <w:marLeft w:val="600"/>
          <w:marRight w:val="0"/>
          <w:marTop w:val="0"/>
          <w:marBottom w:val="0"/>
          <w:divBdr>
            <w:top w:val="none" w:sz="0" w:space="0" w:color="auto"/>
            <w:left w:val="none" w:sz="0" w:space="0" w:color="auto"/>
            <w:bottom w:val="none" w:sz="0" w:space="0" w:color="auto"/>
            <w:right w:val="none" w:sz="0" w:space="0" w:color="auto"/>
          </w:divBdr>
        </w:div>
        <w:div w:id="1377462378">
          <w:marLeft w:val="600"/>
          <w:marRight w:val="0"/>
          <w:marTop w:val="0"/>
          <w:marBottom w:val="0"/>
          <w:divBdr>
            <w:top w:val="none" w:sz="0" w:space="0" w:color="auto"/>
            <w:left w:val="none" w:sz="0" w:space="0" w:color="auto"/>
            <w:bottom w:val="none" w:sz="0" w:space="0" w:color="auto"/>
            <w:right w:val="none" w:sz="0" w:space="0" w:color="auto"/>
          </w:divBdr>
        </w:div>
        <w:div w:id="1492212356">
          <w:marLeft w:val="600"/>
          <w:marRight w:val="0"/>
          <w:marTop w:val="0"/>
          <w:marBottom w:val="0"/>
          <w:divBdr>
            <w:top w:val="none" w:sz="0" w:space="0" w:color="auto"/>
            <w:left w:val="none" w:sz="0" w:space="0" w:color="auto"/>
            <w:bottom w:val="none" w:sz="0" w:space="0" w:color="auto"/>
            <w:right w:val="none" w:sz="0" w:space="0" w:color="auto"/>
          </w:divBdr>
        </w:div>
        <w:div w:id="167912391">
          <w:marLeft w:val="480"/>
          <w:marRight w:val="0"/>
          <w:marTop w:val="0"/>
          <w:marBottom w:val="0"/>
          <w:divBdr>
            <w:top w:val="none" w:sz="0" w:space="0" w:color="auto"/>
            <w:left w:val="none" w:sz="0" w:space="0" w:color="auto"/>
            <w:bottom w:val="none" w:sz="0" w:space="0" w:color="auto"/>
            <w:right w:val="none" w:sz="0" w:space="0" w:color="auto"/>
          </w:divBdr>
        </w:div>
        <w:div w:id="767315705">
          <w:marLeft w:val="480"/>
          <w:marRight w:val="0"/>
          <w:marTop w:val="0"/>
          <w:marBottom w:val="0"/>
          <w:divBdr>
            <w:top w:val="none" w:sz="0" w:space="0" w:color="auto"/>
            <w:left w:val="none" w:sz="0" w:space="0" w:color="auto"/>
            <w:bottom w:val="none" w:sz="0" w:space="0" w:color="auto"/>
            <w:right w:val="none" w:sz="0" w:space="0" w:color="auto"/>
          </w:divBdr>
        </w:div>
        <w:div w:id="462695378">
          <w:marLeft w:val="480"/>
          <w:marRight w:val="0"/>
          <w:marTop w:val="0"/>
          <w:marBottom w:val="0"/>
          <w:divBdr>
            <w:top w:val="none" w:sz="0" w:space="0" w:color="auto"/>
            <w:left w:val="none" w:sz="0" w:space="0" w:color="auto"/>
            <w:bottom w:val="none" w:sz="0" w:space="0" w:color="auto"/>
            <w:right w:val="none" w:sz="0" w:space="0" w:color="auto"/>
          </w:divBdr>
        </w:div>
        <w:div w:id="914823574">
          <w:marLeft w:val="480"/>
          <w:marRight w:val="0"/>
          <w:marTop w:val="0"/>
          <w:marBottom w:val="0"/>
          <w:divBdr>
            <w:top w:val="none" w:sz="0" w:space="0" w:color="auto"/>
            <w:left w:val="none" w:sz="0" w:space="0" w:color="auto"/>
            <w:bottom w:val="none" w:sz="0" w:space="0" w:color="auto"/>
            <w:right w:val="none" w:sz="0" w:space="0" w:color="auto"/>
          </w:divBdr>
        </w:div>
        <w:div w:id="1389304239">
          <w:marLeft w:val="480"/>
          <w:marRight w:val="0"/>
          <w:marTop w:val="0"/>
          <w:marBottom w:val="0"/>
          <w:divBdr>
            <w:top w:val="none" w:sz="0" w:space="0" w:color="auto"/>
            <w:left w:val="none" w:sz="0" w:space="0" w:color="auto"/>
            <w:bottom w:val="none" w:sz="0" w:space="0" w:color="auto"/>
            <w:right w:val="none" w:sz="0" w:space="0" w:color="auto"/>
          </w:divBdr>
        </w:div>
        <w:div w:id="1455706909">
          <w:marLeft w:val="480"/>
          <w:marRight w:val="0"/>
          <w:marTop w:val="0"/>
          <w:marBottom w:val="0"/>
          <w:divBdr>
            <w:top w:val="none" w:sz="0" w:space="0" w:color="auto"/>
            <w:left w:val="none" w:sz="0" w:space="0" w:color="auto"/>
            <w:bottom w:val="none" w:sz="0" w:space="0" w:color="auto"/>
            <w:right w:val="none" w:sz="0" w:space="0" w:color="auto"/>
          </w:divBdr>
        </w:div>
        <w:div w:id="2007782426">
          <w:marLeft w:val="480"/>
          <w:marRight w:val="0"/>
          <w:marTop w:val="0"/>
          <w:marBottom w:val="0"/>
          <w:divBdr>
            <w:top w:val="none" w:sz="0" w:space="0" w:color="auto"/>
            <w:left w:val="none" w:sz="0" w:space="0" w:color="auto"/>
            <w:bottom w:val="none" w:sz="0" w:space="0" w:color="auto"/>
            <w:right w:val="none" w:sz="0" w:space="0" w:color="auto"/>
          </w:divBdr>
        </w:div>
        <w:div w:id="2073195086">
          <w:marLeft w:val="480"/>
          <w:marRight w:val="0"/>
          <w:marTop w:val="0"/>
          <w:marBottom w:val="0"/>
          <w:divBdr>
            <w:top w:val="none" w:sz="0" w:space="0" w:color="auto"/>
            <w:left w:val="none" w:sz="0" w:space="0" w:color="auto"/>
            <w:bottom w:val="none" w:sz="0" w:space="0" w:color="auto"/>
            <w:right w:val="none" w:sz="0" w:space="0" w:color="auto"/>
          </w:divBdr>
        </w:div>
        <w:div w:id="1093938331">
          <w:marLeft w:val="480"/>
          <w:marRight w:val="0"/>
          <w:marTop w:val="0"/>
          <w:marBottom w:val="0"/>
          <w:divBdr>
            <w:top w:val="none" w:sz="0" w:space="0" w:color="auto"/>
            <w:left w:val="none" w:sz="0" w:space="0" w:color="auto"/>
            <w:bottom w:val="none" w:sz="0" w:space="0" w:color="auto"/>
            <w:right w:val="none" w:sz="0" w:space="0" w:color="auto"/>
          </w:divBdr>
        </w:div>
        <w:div w:id="1431120694">
          <w:marLeft w:val="480"/>
          <w:marRight w:val="0"/>
          <w:marTop w:val="0"/>
          <w:marBottom w:val="0"/>
          <w:divBdr>
            <w:top w:val="none" w:sz="0" w:space="0" w:color="auto"/>
            <w:left w:val="none" w:sz="0" w:space="0" w:color="auto"/>
            <w:bottom w:val="none" w:sz="0" w:space="0" w:color="auto"/>
            <w:right w:val="none" w:sz="0" w:space="0" w:color="auto"/>
          </w:divBdr>
        </w:div>
        <w:div w:id="1392995914">
          <w:marLeft w:val="480"/>
          <w:marRight w:val="0"/>
          <w:marTop w:val="0"/>
          <w:marBottom w:val="0"/>
          <w:divBdr>
            <w:top w:val="none" w:sz="0" w:space="0" w:color="auto"/>
            <w:left w:val="none" w:sz="0" w:space="0" w:color="auto"/>
            <w:bottom w:val="none" w:sz="0" w:space="0" w:color="auto"/>
            <w:right w:val="none" w:sz="0" w:space="0" w:color="auto"/>
          </w:divBdr>
        </w:div>
        <w:div w:id="1237863995">
          <w:marLeft w:val="480"/>
          <w:marRight w:val="0"/>
          <w:marTop w:val="0"/>
          <w:marBottom w:val="0"/>
          <w:divBdr>
            <w:top w:val="none" w:sz="0" w:space="0" w:color="auto"/>
            <w:left w:val="none" w:sz="0" w:space="0" w:color="auto"/>
            <w:bottom w:val="none" w:sz="0" w:space="0" w:color="auto"/>
            <w:right w:val="none" w:sz="0" w:space="0" w:color="auto"/>
          </w:divBdr>
        </w:div>
        <w:div w:id="1376467416">
          <w:marLeft w:val="480"/>
          <w:marRight w:val="0"/>
          <w:marTop w:val="0"/>
          <w:marBottom w:val="0"/>
          <w:divBdr>
            <w:top w:val="none" w:sz="0" w:space="0" w:color="auto"/>
            <w:left w:val="none" w:sz="0" w:space="0" w:color="auto"/>
            <w:bottom w:val="none" w:sz="0" w:space="0" w:color="auto"/>
            <w:right w:val="none" w:sz="0" w:space="0" w:color="auto"/>
          </w:divBdr>
        </w:div>
        <w:div w:id="617568932">
          <w:marLeft w:val="480"/>
          <w:marRight w:val="0"/>
          <w:marTop w:val="0"/>
          <w:marBottom w:val="0"/>
          <w:divBdr>
            <w:top w:val="none" w:sz="0" w:space="0" w:color="auto"/>
            <w:left w:val="none" w:sz="0" w:space="0" w:color="auto"/>
            <w:bottom w:val="none" w:sz="0" w:space="0" w:color="auto"/>
            <w:right w:val="none" w:sz="0" w:space="0" w:color="auto"/>
          </w:divBdr>
        </w:div>
        <w:div w:id="1756243939">
          <w:marLeft w:val="480"/>
          <w:marRight w:val="0"/>
          <w:marTop w:val="0"/>
          <w:marBottom w:val="0"/>
          <w:divBdr>
            <w:top w:val="none" w:sz="0" w:space="0" w:color="auto"/>
            <w:left w:val="none" w:sz="0" w:space="0" w:color="auto"/>
            <w:bottom w:val="none" w:sz="0" w:space="0" w:color="auto"/>
            <w:right w:val="none" w:sz="0" w:space="0" w:color="auto"/>
          </w:divBdr>
        </w:div>
        <w:div w:id="57166659">
          <w:marLeft w:val="480"/>
          <w:marRight w:val="0"/>
          <w:marTop w:val="0"/>
          <w:marBottom w:val="0"/>
          <w:divBdr>
            <w:top w:val="none" w:sz="0" w:space="0" w:color="auto"/>
            <w:left w:val="none" w:sz="0" w:space="0" w:color="auto"/>
            <w:bottom w:val="none" w:sz="0" w:space="0" w:color="auto"/>
            <w:right w:val="none" w:sz="0" w:space="0" w:color="auto"/>
          </w:divBdr>
        </w:div>
        <w:div w:id="1507404568">
          <w:marLeft w:val="480"/>
          <w:marRight w:val="0"/>
          <w:marTop w:val="0"/>
          <w:marBottom w:val="0"/>
          <w:divBdr>
            <w:top w:val="none" w:sz="0" w:space="0" w:color="auto"/>
            <w:left w:val="none" w:sz="0" w:space="0" w:color="auto"/>
            <w:bottom w:val="none" w:sz="0" w:space="0" w:color="auto"/>
            <w:right w:val="none" w:sz="0" w:space="0" w:color="auto"/>
          </w:divBdr>
        </w:div>
        <w:div w:id="1395196681">
          <w:marLeft w:val="480"/>
          <w:marRight w:val="0"/>
          <w:marTop w:val="0"/>
          <w:marBottom w:val="0"/>
          <w:divBdr>
            <w:top w:val="none" w:sz="0" w:space="0" w:color="auto"/>
            <w:left w:val="none" w:sz="0" w:space="0" w:color="auto"/>
            <w:bottom w:val="none" w:sz="0" w:space="0" w:color="auto"/>
            <w:right w:val="none" w:sz="0" w:space="0" w:color="auto"/>
          </w:divBdr>
        </w:div>
        <w:div w:id="1433163550">
          <w:marLeft w:val="480"/>
          <w:marRight w:val="0"/>
          <w:marTop w:val="0"/>
          <w:marBottom w:val="0"/>
          <w:divBdr>
            <w:top w:val="none" w:sz="0" w:space="0" w:color="auto"/>
            <w:left w:val="none" w:sz="0" w:space="0" w:color="auto"/>
            <w:bottom w:val="none" w:sz="0" w:space="0" w:color="auto"/>
            <w:right w:val="none" w:sz="0" w:space="0" w:color="auto"/>
          </w:divBdr>
        </w:div>
        <w:div w:id="1105341032">
          <w:marLeft w:val="480"/>
          <w:marRight w:val="0"/>
          <w:marTop w:val="0"/>
          <w:marBottom w:val="0"/>
          <w:divBdr>
            <w:top w:val="none" w:sz="0" w:space="0" w:color="auto"/>
            <w:left w:val="none" w:sz="0" w:space="0" w:color="auto"/>
            <w:bottom w:val="none" w:sz="0" w:space="0" w:color="auto"/>
            <w:right w:val="none" w:sz="0" w:space="0" w:color="auto"/>
          </w:divBdr>
        </w:div>
        <w:div w:id="2123527146">
          <w:marLeft w:val="480"/>
          <w:marRight w:val="0"/>
          <w:marTop w:val="0"/>
          <w:marBottom w:val="0"/>
          <w:divBdr>
            <w:top w:val="none" w:sz="0" w:space="0" w:color="auto"/>
            <w:left w:val="none" w:sz="0" w:space="0" w:color="auto"/>
            <w:bottom w:val="none" w:sz="0" w:space="0" w:color="auto"/>
            <w:right w:val="none" w:sz="0" w:space="0" w:color="auto"/>
          </w:divBdr>
        </w:div>
        <w:div w:id="125633401">
          <w:marLeft w:val="480"/>
          <w:marRight w:val="0"/>
          <w:marTop w:val="0"/>
          <w:marBottom w:val="0"/>
          <w:divBdr>
            <w:top w:val="none" w:sz="0" w:space="0" w:color="auto"/>
            <w:left w:val="none" w:sz="0" w:space="0" w:color="auto"/>
            <w:bottom w:val="none" w:sz="0" w:space="0" w:color="auto"/>
            <w:right w:val="none" w:sz="0" w:space="0" w:color="auto"/>
          </w:divBdr>
        </w:div>
        <w:div w:id="1320695820">
          <w:marLeft w:val="480"/>
          <w:marRight w:val="0"/>
          <w:marTop w:val="0"/>
          <w:marBottom w:val="0"/>
          <w:divBdr>
            <w:top w:val="none" w:sz="0" w:space="0" w:color="auto"/>
            <w:left w:val="none" w:sz="0" w:space="0" w:color="auto"/>
            <w:bottom w:val="none" w:sz="0" w:space="0" w:color="auto"/>
            <w:right w:val="none" w:sz="0" w:space="0" w:color="auto"/>
          </w:divBdr>
        </w:div>
        <w:div w:id="831604741">
          <w:marLeft w:val="480"/>
          <w:marRight w:val="0"/>
          <w:marTop w:val="0"/>
          <w:marBottom w:val="0"/>
          <w:divBdr>
            <w:top w:val="none" w:sz="0" w:space="0" w:color="auto"/>
            <w:left w:val="none" w:sz="0" w:space="0" w:color="auto"/>
            <w:bottom w:val="none" w:sz="0" w:space="0" w:color="auto"/>
            <w:right w:val="none" w:sz="0" w:space="0" w:color="auto"/>
          </w:divBdr>
        </w:div>
        <w:div w:id="597568087">
          <w:marLeft w:val="480"/>
          <w:marRight w:val="0"/>
          <w:marTop w:val="0"/>
          <w:marBottom w:val="0"/>
          <w:divBdr>
            <w:top w:val="none" w:sz="0" w:space="0" w:color="auto"/>
            <w:left w:val="none" w:sz="0" w:space="0" w:color="auto"/>
            <w:bottom w:val="none" w:sz="0" w:space="0" w:color="auto"/>
            <w:right w:val="none" w:sz="0" w:space="0" w:color="auto"/>
          </w:divBdr>
        </w:div>
        <w:div w:id="1540973574">
          <w:marLeft w:val="480"/>
          <w:marRight w:val="0"/>
          <w:marTop w:val="0"/>
          <w:marBottom w:val="0"/>
          <w:divBdr>
            <w:top w:val="none" w:sz="0" w:space="0" w:color="auto"/>
            <w:left w:val="none" w:sz="0" w:space="0" w:color="auto"/>
            <w:bottom w:val="none" w:sz="0" w:space="0" w:color="auto"/>
            <w:right w:val="none" w:sz="0" w:space="0" w:color="auto"/>
          </w:divBdr>
        </w:div>
        <w:div w:id="1704087820">
          <w:marLeft w:val="480"/>
          <w:marRight w:val="0"/>
          <w:marTop w:val="0"/>
          <w:marBottom w:val="0"/>
          <w:divBdr>
            <w:top w:val="none" w:sz="0" w:space="0" w:color="auto"/>
            <w:left w:val="none" w:sz="0" w:space="0" w:color="auto"/>
            <w:bottom w:val="none" w:sz="0" w:space="0" w:color="auto"/>
            <w:right w:val="none" w:sz="0" w:space="0" w:color="auto"/>
          </w:divBdr>
        </w:div>
        <w:div w:id="1923563560">
          <w:marLeft w:val="480"/>
          <w:marRight w:val="0"/>
          <w:marTop w:val="0"/>
          <w:marBottom w:val="0"/>
          <w:divBdr>
            <w:top w:val="none" w:sz="0" w:space="0" w:color="auto"/>
            <w:left w:val="none" w:sz="0" w:space="0" w:color="auto"/>
            <w:bottom w:val="none" w:sz="0" w:space="0" w:color="auto"/>
            <w:right w:val="none" w:sz="0" w:space="0" w:color="auto"/>
          </w:divBdr>
        </w:div>
        <w:div w:id="1512378416">
          <w:marLeft w:val="480"/>
          <w:marRight w:val="0"/>
          <w:marTop w:val="0"/>
          <w:marBottom w:val="0"/>
          <w:divBdr>
            <w:top w:val="none" w:sz="0" w:space="0" w:color="auto"/>
            <w:left w:val="none" w:sz="0" w:space="0" w:color="auto"/>
            <w:bottom w:val="none" w:sz="0" w:space="0" w:color="auto"/>
            <w:right w:val="none" w:sz="0" w:space="0" w:color="auto"/>
          </w:divBdr>
        </w:div>
        <w:div w:id="519004340">
          <w:marLeft w:val="480"/>
          <w:marRight w:val="0"/>
          <w:marTop w:val="0"/>
          <w:marBottom w:val="0"/>
          <w:divBdr>
            <w:top w:val="none" w:sz="0" w:space="0" w:color="auto"/>
            <w:left w:val="none" w:sz="0" w:space="0" w:color="auto"/>
            <w:bottom w:val="none" w:sz="0" w:space="0" w:color="auto"/>
            <w:right w:val="none" w:sz="0" w:space="0" w:color="auto"/>
          </w:divBdr>
        </w:div>
        <w:div w:id="500849585">
          <w:marLeft w:val="480"/>
          <w:marRight w:val="0"/>
          <w:marTop w:val="0"/>
          <w:marBottom w:val="0"/>
          <w:divBdr>
            <w:top w:val="none" w:sz="0" w:space="0" w:color="auto"/>
            <w:left w:val="none" w:sz="0" w:space="0" w:color="auto"/>
            <w:bottom w:val="none" w:sz="0" w:space="0" w:color="auto"/>
            <w:right w:val="none" w:sz="0" w:space="0" w:color="auto"/>
          </w:divBdr>
        </w:div>
        <w:div w:id="897787956">
          <w:marLeft w:val="480"/>
          <w:marRight w:val="0"/>
          <w:marTop w:val="0"/>
          <w:marBottom w:val="0"/>
          <w:divBdr>
            <w:top w:val="none" w:sz="0" w:space="0" w:color="auto"/>
            <w:left w:val="none" w:sz="0" w:space="0" w:color="auto"/>
            <w:bottom w:val="none" w:sz="0" w:space="0" w:color="auto"/>
            <w:right w:val="none" w:sz="0" w:space="0" w:color="auto"/>
          </w:divBdr>
        </w:div>
        <w:div w:id="1865751833">
          <w:marLeft w:val="480"/>
          <w:marRight w:val="0"/>
          <w:marTop w:val="0"/>
          <w:marBottom w:val="0"/>
          <w:divBdr>
            <w:top w:val="none" w:sz="0" w:space="0" w:color="auto"/>
            <w:left w:val="none" w:sz="0" w:space="0" w:color="auto"/>
            <w:bottom w:val="none" w:sz="0" w:space="0" w:color="auto"/>
            <w:right w:val="none" w:sz="0" w:space="0" w:color="auto"/>
          </w:divBdr>
        </w:div>
        <w:div w:id="1492789393">
          <w:marLeft w:val="600"/>
          <w:marRight w:val="0"/>
          <w:marTop w:val="0"/>
          <w:marBottom w:val="0"/>
          <w:divBdr>
            <w:top w:val="none" w:sz="0" w:space="0" w:color="auto"/>
            <w:left w:val="none" w:sz="0" w:space="0" w:color="auto"/>
            <w:bottom w:val="none" w:sz="0" w:space="0" w:color="auto"/>
            <w:right w:val="none" w:sz="0" w:space="0" w:color="auto"/>
          </w:divBdr>
        </w:div>
        <w:div w:id="1295522140">
          <w:marLeft w:val="720"/>
          <w:marRight w:val="0"/>
          <w:marTop w:val="0"/>
          <w:marBottom w:val="0"/>
          <w:divBdr>
            <w:top w:val="none" w:sz="0" w:space="0" w:color="auto"/>
            <w:left w:val="none" w:sz="0" w:space="0" w:color="auto"/>
            <w:bottom w:val="none" w:sz="0" w:space="0" w:color="auto"/>
            <w:right w:val="none" w:sz="0" w:space="0" w:color="auto"/>
          </w:divBdr>
        </w:div>
        <w:div w:id="551427563">
          <w:marLeft w:val="480"/>
          <w:marRight w:val="0"/>
          <w:marTop w:val="0"/>
          <w:marBottom w:val="0"/>
          <w:divBdr>
            <w:top w:val="none" w:sz="0" w:space="0" w:color="auto"/>
            <w:left w:val="none" w:sz="0" w:space="0" w:color="auto"/>
            <w:bottom w:val="none" w:sz="0" w:space="0" w:color="auto"/>
            <w:right w:val="none" w:sz="0" w:space="0" w:color="auto"/>
          </w:divBdr>
        </w:div>
        <w:div w:id="1412855162">
          <w:marLeft w:val="480"/>
          <w:marRight w:val="0"/>
          <w:marTop w:val="0"/>
          <w:marBottom w:val="0"/>
          <w:divBdr>
            <w:top w:val="none" w:sz="0" w:space="0" w:color="auto"/>
            <w:left w:val="none" w:sz="0" w:space="0" w:color="auto"/>
            <w:bottom w:val="none" w:sz="0" w:space="0" w:color="auto"/>
            <w:right w:val="none" w:sz="0" w:space="0" w:color="auto"/>
          </w:divBdr>
        </w:div>
        <w:div w:id="2069642175">
          <w:marLeft w:val="480"/>
          <w:marRight w:val="0"/>
          <w:marTop w:val="0"/>
          <w:marBottom w:val="0"/>
          <w:divBdr>
            <w:top w:val="none" w:sz="0" w:space="0" w:color="auto"/>
            <w:left w:val="none" w:sz="0" w:space="0" w:color="auto"/>
            <w:bottom w:val="none" w:sz="0" w:space="0" w:color="auto"/>
            <w:right w:val="none" w:sz="0" w:space="0" w:color="auto"/>
          </w:divBdr>
        </w:div>
        <w:div w:id="1332828844">
          <w:marLeft w:val="720"/>
          <w:marRight w:val="0"/>
          <w:marTop w:val="0"/>
          <w:marBottom w:val="0"/>
          <w:divBdr>
            <w:top w:val="none" w:sz="0" w:space="0" w:color="auto"/>
            <w:left w:val="none" w:sz="0" w:space="0" w:color="auto"/>
            <w:bottom w:val="none" w:sz="0" w:space="0" w:color="auto"/>
            <w:right w:val="none" w:sz="0" w:space="0" w:color="auto"/>
          </w:divBdr>
        </w:div>
        <w:div w:id="325476742">
          <w:marLeft w:val="720"/>
          <w:marRight w:val="0"/>
          <w:marTop w:val="0"/>
          <w:marBottom w:val="0"/>
          <w:divBdr>
            <w:top w:val="none" w:sz="0" w:space="0" w:color="auto"/>
            <w:left w:val="none" w:sz="0" w:space="0" w:color="auto"/>
            <w:bottom w:val="none" w:sz="0" w:space="0" w:color="auto"/>
            <w:right w:val="none" w:sz="0" w:space="0" w:color="auto"/>
          </w:divBdr>
        </w:div>
        <w:div w:id="2074506579">
          <w:marLeft w:val="240"/>
          <w:marRight w:val="0"/>
          <w:marTop w:val="0"/>
          <w:marBottom w:val="0"/>
          <w:divBdr>
            <w:top w:val="none" w:sz="0" w:space="0" w:color="auto"/>
            <w:left w:val="none" w:sz="0" w:space="0" w:color="auto"/>
            <w:bottom w:val="none" w:sz="0" w:space="0" w:color="auto"/>
            <w:right w:val="none" w:sz="0" w:space="0" w:color="auto"/>
          </w:divBdr>
        </w:div>
        <w:div w:id="712315797">
          <w:marLeft w:val="240"/>
          <w:marRight w:val="0"/>
          <w:marTop w:val="0"/>
          <w:marBottom w:val="0"/>
          <w:divBdr>
            <w:top w:val="none" w:sz="0" w:space="0" w:color="auto"/>
            <w:left w:val="none" w:sz="0" w:space="0" w:color="auto"/>
            <w:bottom w:val="none" w:sz="0" w:space="0" w:color="auto"/>
            <w:right w:val="none" w:sz="0" w:space="0" w:color="auto"/>
          </w:divBdr>
        </w:div>
        <w:div w:id="1097410991">
          <w:marLeft w:val="240"/>
          <w:marRight w:val="0"/>
          <w:marTop w:val="0"/>
          <w:marBottom w:val="0"/>
          <w:divBdr>
            <w:top w:val="none" w:sz="0" w:space="0" w:color="auto"/>
            <w:left w:val="none" w:sz="0" w:space="0" w:color="auto"/>
            <w:bottom w:val="none" w:sz="0" w:space="0" w:color="auto"/>
            <w:right w:val="none" w:sz="0" w:space="0" w:color="auto"/>
          </w:divBdr>
        </w:div>
        <w:div w:id="1094476932">
          <w:marLeft w:val="240"/>
          <w:marRight w:val="0"/>
          <w:marTop w:val="0"/>
          <w:marBottom w:val="0"/>
          <w:divBdr>
            <w:top w:val="none" w:sz="0" w:space="0" w:color="auto"/>
            <w:left w:val="none" w:sz="0" w:space="0" w:color="auto"/>
            <w:bottom w:val="none" w:sz="0" w:space="0" w:color="auto"/>
            <w:right w:val="none" w:sz="0" w:space="0" w:color="auto"/>
          </w:divBdr>
        </w:div>
        <w:div w:id="858009650">
          <w:marLeft w:val="240"/>
          <w:marRight w:val="0"/>
          <w:marTop w:val="0"/>
          <w:marBottom w:val="0"/>
          <w:divBdr>
            <w:top w:val="none" w:sz="0" w:space="0" w:color="auto"/>
            <w:left w:val="none" w:sz="0" w:space="0" w:color="auto"/>
            <w:bottom w:val="none" w:sz="0" w:space="0" w:color="auto"/>
            <w:right w:val="none" w:sz="0" w:space="0" w:color="auto"/>
          </w:divBdr>
        </w:div>
        <w:div w:id="250893200">
          <w:marLeft w:val="720"/>
          <w:marRight w:val="0"/>
          <w:marTop w:val="0"/>
          <w:marBottom w:val="0"/>
          <w:divBdr>
            <w:top w:val="none" w:sz="0" w:space="0" w:color="auto"/>
            <w:left w:val="none" w:sz="0" w:space="0" w:color="auto"/>
            <w:bottom w:val="none" w:sz="0" w:space="0" w:color="auto"/>
            <w:right w:val="none" w:sz="0" w:space="0" w:color="auto"/>
          </w:divBdr>
        </w:div>
        <w:div w:id="1736320931">
          <w:marLeft w:val="720"/>
          <w:marRight w:val="0"/>
          <w:marTop w:val="0"/>
          <w:marBottom w:val="0"/>
          <w:divBdr>
            <w:top w:val="none" w:sz="0" w:space="0" w:color="auto"/>
            <w:left w:val="none" w:sz="0" w:space="0" w:color="auto"/>
            <w:bottom w:val="none" w:sz="0" w:space="0" w:color="auto"/>
            <w:right w:val="none" w:sz="0" w:space="0" w:color="auto"/>
          </w:divBdr>
        </w:div>
        <w:div w:id="942104495">
          <w:marLeft w:val="720"/>
          <w:marRight w:val="0"/>
          <w:marTop w:val="0"/>
          <w:marBottom w:val="0"/>
          <w:divBdr>
            <w:top w:val="none" w:sz="0" w:space="0" w:color="auto"/>
            <w:left w:val="none" w:sz="0" w:space="0" w:color="auto"/>
            <w:bottom w:val="none" w:sz="0" w:space="0" w:color="auto"/>
            <w:right w:val="none" w:sz="0" w:space="0" w:color="auto"/>
          </w:divBdr>
        </w:div>
        <w:div w:id="1532458266">
          <w:marLeft w:val="720"/>
          <w:marRight w:val="0"/>
          <w:marTop w:val="0"/>
          <w:marBottom w:val="0"/>
          <w:divBdr>
            <w:top w:val="none" w:sz="0" w:space="0" w:color="auto"/>
            <w:left w:val="none" w:sz="0" w:space="0" w:color="auto"/>
            <w:bottom w:val="none" w:sz="0" w:space="0" w:color="auto"/>
            <w:right w:val="none" w:sz="0" w:space="0" w:color="auto"/>
          </w:divBdr>
        </w:div>
        <w:div w:id="425271752">
          <w:marLeft w:val="240"/>
          <w:marRight w:val="0"/>
          <w:marTop w:val="0"/>
          <w:marBottom w:val="0"/>
          <w:divBdr>
            <w:top w:val="none" w:sz="0" w:space="0" w:color="auto"/>
            <w:left w:val="none" w:sz="0" w:space="0" w:color="auto"/>
            <w:bottom w:val="none" w:sz="0" w:space="0" w:color="auto"/>
            <w:right w:val="none" w:sz="0" w:space="0" w:color="auto"/>
          </w:divBdr>
        </w:div>
        <w:div w:id="8989402">
          <w:marLeft w:val="240"/>
          <w:marRight w:val="0"/>
          <w:marTop w:val="0"/>
          <w:marBottom w:val="0"/>
          <w:divBdr>
            <w:top w:val="none" w:sz="0" w:space="0" w:color="auto"/>
            <w:left w:val="none" w:sz="0" w:space="0" w:color="auto"/>
            <w:bottom w:val="none" w:sz="0" w:space="0" w:color="auto"/>
            <w:right w:val="none" w:sz="0" w:space="0" w:color="auto"/>
          </w:divBdr>
        </w:div>
        <w:div w:id="1962151032">
          <w:marLeft w:val="240"/>
          <w:marRight w:val="0"/>
          <w:marTop w:val="0"/>
          <w:marBottom w:val="0"/>
          <w:divBdr>
            <w:top w:val="none" w:sz="0" w:space="0" w:color="auto"/>
            <w:left w:val="none" w:sz="0" w:space="0" w:color="auto"/>
            <w:bottom w:val="none" w:sz="0" w:space="0" w:color="auto"/>
            <w:right w:val="none" w:sz="0" w:space="0" w:color="auto"/>
          </w:divBdr>
        </w:div>
        <w:div w:id="1916434097">
          <w:marLeft w:val="240"/>
          <w:marRight w:val="0"/>
          <w:marTop w:val="0"/>
          <w:marBottom w:val="0"/>
          <w:divBdr>
            <w:top w:val="none" w:sz="0" w:space="0" w:color="auto"/>
            <w:left w:val="none" w:sz="0" w:space="0" w:color="auto"/>
            <w:bottom w:val="none" w:sz="0" w:space="0" w:color="auto"/>
            <w:right w:val="none" w:sz="0" w:space="0" w:color="auto"/>
          </w:divBdr>
        </w:div>
        <w:div w:id="561404453">
          <w:marLeft w:val="240"/>
          <w:marRight w:val="0"/>
          <w:marTop w:val="0"/>
          <w:marBottom w:val="0"/>
          <w:divBdr>
            <w:top w:val="none" w:sz="0" w:space="0" w:color="auto"/>
            <w:left w:val="none" w:sz="0" w:space="0" w:color="auto"/>
            <w:bottom w:val="none" w:sz="0" w:space="0" w:color="auto"/>
            <w:right w:val="none" w:sz="0" w:space="0" w:color="auto"/>
          </w:divBdr>
        </w:div>
        <w:div w:id="1714380840">
          <w:marLeft w:val="720"/>
          <w:marRight w:val="0"/>
          <w:marTop w:val="0"/>
          <w:marBottom w:val="0"/>
          <w:divBdr>
            <w:top w:val="none" w:sz="0" w:space="0" w:color="auto"/>
            <w:left w:val="none" w:sz="0" w:space="0" w:color="auto"/>
            <w:bottom w:val="none" w:sz="0" w:space="0" w:color="auto"/>
            <w:right w:val="none" w:sz="0" w:space="0" w:color="auto"/>
          </w:divBdr>
        </w:div>
        <w:div w:id="2131969242">
          <w:marLeft w:val="240"/>
          <w:marRight w:val="0"/>
          <w:marTop w:val="0"/>
          <w:marBottom w:val="0"/>
          <w:divBdr>
            <w:top w:val="none" w:sz="0" w:space="0" w:color="auto"/>
            <w:left w:val="none" w:sz="0" w:space="0" w:color="auto"/>
            <w:bottom w:val="none" w:sz="0" w:space="0" w:color="auto"/>
            <w:right w:val="none" w:sz="0" w:space="0" w:color="auto"/>
          </w:divBdr>
        </w:div>
        <w:div w:id="1840734967">
          <w:marLeft w:val="240"/>
          <w:marRight w:val="0"/>
          <w:marTop w:val="0"/>
          <w:marBottom w:val="0"/>
          <w:divBdr>
            <w:top w:val="none" w:sz="0" w:space="0" w:color="auto"/>
            <w:left w:val="none" w:sz="0" w:space="0" w:color="auto"/>
            <w:bottom w:val="none" w:sz="0" w:space="0" w:color="auto"/>
            <w:right w:val="none" w:sz="0" w:space="0" w:color="auto"/>
          </w:divBdr>
        </w:div>
        <w:div w:id="1027868993">
          <w:marLeft w:val="720"/>
          <w:marRight w:val="0"/>
          <w:marTop w:val="0"/>
          <w:marBottom w:val="0"/>
          <w:divBdr>
            <w:top w:val="none" w:sz="0" w:space="0" w:color="auto"/>
            <w:left w:val="none" w:sz="0" w:space="0" w:color="auto"/>
            <w:bottom w:val="none" w:sz="0" w:space="0" w:color="auto"/>
            <w:right w:val="none" w:sz="0" w:space="0" w:color="auto"/>
          </w:divBdr>
        </w:div>
        <w:div w:id="13697185">
          <w:marLeft w:val="720"/>
          <w:marRight w:val="0"/>
          <w:marTop w:val="0"/>
          <w:marBottom w:val="0"/>
          <w:divBdr>
            <w:top w:val="none" w:sz="0" w:space="0" w:color="auto"/>
            <w:left w:val="none" w:sz="0" w:space="0" w:color="auto"/>
            <w:bottom w:val="none" w:sz="0" w:space="0" w:color="auto"/>
            <w:right w:val="none" w:sz="0" w:space="0" w:color="auto"/>
          </w:divBdr>
        </w:div>
        <w:div w:id="969357510">
          <w:marLeft w:val="240"/>
          <w:marRight w:val="0"/>
          <w:marTop w:val="0"/>
          <w:marBottom w:val="0"/>
          <w:divBdr>
            <w:top w:val="none" w:sz="0" w:space="0" w:color="auto"/>
            <w:left w:val="none" w:sz="0" w:space="0" w:color="auto"/>
            <w:bottom w:val="none" w:sz="0" w:space="0" w:color="auto"/>
            <w:right w:val="none" w:sz="0" w:space="0" w:color="auto"/>
          </w:divBdr>
        </w:div>
        <w:div w:id="244657361">
          <w:marLeft w:val="240"/>
          <w:marRight w:val="0"/>
          <w:marTop w:val="0"/>
          <w:marBottom w:val="0"/>
          <w:divBdr>
            <w:top w:val="none" w:sz="0" w:space="0" w:color="auto"/>
            <w:left w:val="none" w:sz="0" w:space="0" w:color="auto"/>
            <w:bottom w:val="none" w:sz="0" w:space="0" w:color="auto"/>
            <w:right w:val="none" w:sz="0" w:space="0" w:color="auto"/>
          </w:divBdr>
        </w:div>
        <w:div w:id="1557155541">
          <w:marLeft w:val="240"/>
          <w:marRight w:val="0"/>
          <w:marTop w:val="0"/>
          <w:marBottom w:val="0"/>
          <w:divBdr>
            <w:top w:val="none" w:sz="0" w:space="0" w:color="auto"/>
            <w:left w:val="none" w:sz="0" w:space="0" w:color="auto"/>
            <w:bottom w:val="none" w:sz="0" w:space="0" w:color="auto"/>
            <w:right w:val="none" w:sz="0" w:space="0" w:color="auto"/>
          </w:divBdr>
        </w:div>
        <w:div w:id="1529873629">
          <w:marLeft w:val="240"/>
          <w:marRight w:val="0"/>
          <w:marTop w:val="0"/>
          <w:marBottom w:val="0"/>
          <w:divBdr>
            <w:top w:val="none" w:sz="0" w:space="0" w:color="auto"/>
            <w:left w:val="none" w:sz="0" w:space="0" w:color="auto"/>
            <w:bottom w:val="none" w:sz="0" w:space="0" w:color="auto"/>
            <w:right w:val="none" w:sz="0" w:space="0" w:color="auto"/>
          </w:divBdr>
        </w:div>
        <w:div w:id="273370076">
          <w:marLeft w:val="240"/>
          <w:marRight w:val="0"/>
          <w:marTop w:val="0"/>
          <w:marBottom w:val="0"/>
          <w:divBdr>
            <w:top w:val="none" w:sz="0" w:space="0" w:color="auto"/>
            <w:left w:val="none" w:sz="0" w:space="0" w:color="auto"/>
            <w:bottom w:val="none" w:sz="0" w:space="0" w:color="auto"/>
            <w:right w:val="none" w:sz="0" w:space="0" w:color="auto"/>
          </w:divBdr>
        </w:div>
        <w:div w:id="1480151634">
          <w:marLeft w:val="720"/>
          <w:marRight w:val="0"/>
          <w:marTop w:val="0"/>
          <w:marBottom w:val="0"/>
          <w:divBdr>
            <w:top w:val="none" w:sz="0" w:space="0" w:color="auto"/>
            <w:left w:val="none" w:sz="0" w:space="0" w:color="auto"/>
            <w:bottom w:val="none" w:sz="0" w:space="0" w:color="auto"/>
            <w:right w:val="none" w:sz="0" w:space="0" w:color="auto"/>
          </w:divBdr>
        </w:div>
        <w:div w:id="644555219">
          <w:marLeft w:val="720"/>
          <w:marRight w:val="0"/>
          <w:marTop w:val="0"/>
          <w:marBottom w:val="0"/>
          <w:divBdr>
            <w:top w:val="none" w:sz="0" w:space="0" w:color="auto"/>
            <w:left w:val="none" w:sz="0" w:space="0" w:color="auto"/>
            <w:bottom w:val="none" w:sz="0" w:space="0" w:color="auto"/>
            <w:right w:val="none" w:sz="0" w:space="0" w:color="auto"/>
          </w:divBdr>
        </w:div>
        <w:div w:id="646588624">
          <w:marLeft w:val="240"/>
          <w:marRight w:val="0"/>
          <w:marTop w:val="0"/>
          <w:marBottom w:val="0"/>
          <w:divBdr>
            <w:top w:val="none" w:sz="0" w:space="0" w:color="auto"/>
            <w:left w:val="none" w:sz="0" w:space="0" w:color="auto"/>
            <w:bottom w:val="none" w:sz="0" w:space="0" w:color="auto"/>
            <w:right w:val="none" w:sz="0" w:space="0" w:color="auto"/>
          </w:divBdr>
        </w:div>
        <w:div w:id="1070075452">
          <w:marLeft w:val="240"/>
          <w:marRight w:val="0"/>
          <w:marTop w:val="0"/>
          <w:marBottom w:val="0"/>
          <w:divBdr>
            <w:top w:val="none" w:sz="0" w:space="0" w:color="auto"/>
            <w:left w:val="none" w:sz="0" w:space="0" w:color="auto"/>
            <w:bottom w:val="none" w:sz="0" w:space="0" w:color="auto"/>
            <w:right w:val="none" w:sz="0" w:space="0" w:color="auto"/>
          </w:divBdr>
        </w:div>
        <w:div w:id="485820306">
          <w:marLeft w:val="240"/>
          <w:marRight w:val="0"/>
          <w:marTop w:val="0"/>
          <w:marBottom w:val="0"/>
          <w:divBdr>
            <w:top w:val="none" w:sz="0" w:space="0" w:color="auto"/>
            <w:left w:val="none" w:sz="0" w:space="0" w:color="auto"/>
            <w:bottom w:val="none" w:sz="0" w:space="0" w:color="auto"/>
            <w:right w:val="none" w:sz="0" w:space="0" w:color="auto"/>
          </w:divBdr>
        </w:div>
        <w:div w:id="1859852648">
          <w:marLeft w:val="720"/>
          <w:marRight w:val="0"/>
          <w:marTop w:val="0"/>
          <w:marBottom w:val="0"/>
          <w:divBdr>
            <w:top w:val="none" w:sz="0" w:space="0" w:color="auto"/>
            <w:left w:val="none" w:sz="0" w:space="0" w:color="auto"/>
            <w:bottom w:val="none" w:sz="0" w:space="0" w:color="auto"/>
            <w:right w:val="none" w:sz="0" w:space="0" w:color="auto"/>
          </w:divBdr>
        </w:div>
        <w:div w:id="1234241561">
          <w:marLeft w:val="720"/>
          <w:marRight w:val="0"/>
          <w:marTop w:val="0"/>
          <w:marBottom w:val="0"/>
          <w:divBdr>
            <w:top w:val="none" w:sz="0" w:space="0" w:color="auto"/>
            <w:left w:val="none" w:sz="0" w:space="0" w:color="auto"/>
            <w:bottom w:val="none" w:sz="0" w:space="0" w:color="auto"/>
            <w:right w:val="none" w:sz="0" w:space="0" w:color="auto"/>
          </w:divBdr>
        </w:div>
        <w:div w:id="1122385212">
          <w:marLeft w:val="240"/>
          <w:marRight w:val="0"/>
          <w:marTop w:val="0"/>
          <w:marBottom w:val="0"/>
          <w:divBdr>
            <w:top w:val="none" w:sz="0" w:space="0" w:color="auto"/>
            <w:left w:val="none" w:sz="0" w:space="0" w:color="auto"/>
            <w:bottom w:val="none" w:sz="0" w:space="0" w:color="auto"/>
            <w:right w:val="none" w:sz="0" w:space="0" w:color="auto"/>
          </w:divBdr>
        </w:div>
        <w:div w:id="1349211925">
          <w:marLeft w:val="240"/>
          <w:marRight w:val="0"/>
          <w:marTop w:val="0"/>
          <w:marBottom w:val="0"/>
          <w:divBdr>
            <w:top w:val="none" w:sz="0" w:space="0" w:color="auto"/>
            <w:left w:val="none" w:sz="0" w:space="0" w:color="auto"/>
            <w:bottom w:val="none" w:sz="0" w:space="0" w:color="auto"/>
            <w:right w:val="none" w:sz="0" w:space="0" w:color="auto"/>
          </w:divBdr>
        </w:div>
        <w:div w:id="1582105116">
          <w:marLeft w:val="720"/>
          <w:marRight w:val="0"/>
          <w:marTop w:val="0"/>
          <w:marBottom w:val="0"/>
          <w:divBdr>
            <w:top w:val="none" w:sz="0" w:space="0" w:color="auto"/>
            <w:left w:val="none" w:sz="0" w:space="0" w:color="auto"/>
            <w:bottom w:val="none" w:sz="0" w:space="0" w:color="auto"/>
            <w:right w:val="none" w:sz="0" w:space="0" w:color="auto"/>
          </w:divBdr>
        </w:div>
        <w:div w:id="2102334027">
          <w:marLeft w:val="240"/>
          <w:marRight w:val="0"/>
          <w:marTop w:val="0"/>
          <w:marBottom w:val="0"/>
          <w:divBdr>
            <w:top w:val="none" w:sz="0" w:space="0" w:color="auto"/>
            <w:left w:val="none" w:sz="0" w:space="0" w:color="auto"/>
            <w:bottom w:val="none" w:sz="0" w:space="0" w:color="auto"/>
            <w:right w:val="none" w:sz="0" w:space="0" w:color="auto"/>
          </w:divBdr>
        </w:div>
        <w:div w:id="1127896302">
          <w:marLeft w:val="240"/>
          <w:marRight w:val="0"/>
          <w:marTop w:val="0"/>
          <w:marBottom w:val="0"/>
          <w:divBdr>
            <w:top w:val="none" w:sz="0" w:space="0" w:color="auto"/>
            <w:left w:val="none" w:sz="0" w:space="0" w:color="auto"/>
            <w:bottom w:val="none" w:sz="0" w:space="0" w:color="auto"/>
            <w:right w:val="none" w:sz="0" w:space="0" w:color="auto"/>
          </w:divBdr>
        </w:div>
        <w:div w:id="1032925915">
          <w:marLeft w:val="720"/>
          <w:marRight w:val="0"/>
          <w:marTop w:val="0"/>
          <w:marBottom w:val="0"/>
          <w:divBdr>
            <w:top w:val="none" w:sz="0" w:space="0" w:color="auto"/>
            <w:left w:val="none" w:sz="0" w:space="0" w:color="auto"/>
            <w:bottom w:val="none" w:sz="0" w:space="0" w:color="auto"/>
            <w:right w:val="none" w:sz="0" w:space="0" w:color="auto"/>
          </w:divBdr>
        </w:div>
        <w:div w:id="290016878">
          <w:marLeft w:val="240"/>
          <w:marRight w:val="0"/>
          <w:marTop w:val="0"/>
          <w:marBottom w:val="0"/>
          <w:divBdr>
            <w:top w:val="none" w:sz="0" w:space="0" w:color="auto"/>
            <w:left w:val="none" w:sz="0" w:space="0" w:color="auto"/>
            <w:bottom w:val="none" w:sz="0" w:space="0" w:color="auto"/>
            <w:right w:val="none" w:sz="0" w:space="0" w:color="auto"/>
          </w:divBdr>
        </w:div>
        <w:div w:id="2093383044">
          <w:marLeft w:val="240"/>
          <w:marRight w:val="0"/>
          <w:marTop w:val="0"/>
          <w:marBottom w:val="0"/>
          <w:divBdr>
            <w:top w:val="none" w:sz="0" w:space="0" w:color="auto"/>
            <w:left w:val="none" w:sz="0" w:space="0" w:color="auto"/>
            <w:bottom w:val="none" w:sz="0" w:space="0" w:color="auto"/>
            <w:right w:val="none" w:sz="0" w:space="0" w:color="auto"/>
          </w:divBdr>
        </w:div>
        <w:div w:id="1473330055">
          <w:marLeft w:val="240"/>
          <w:marRight w:val="0"/>
          <w:marTop w:val="0"/>
          <w:marBottom w:val="0"/>
          <w:divBdr>
            <w:top w:val="none" w:sz="0" w:space="0" w:color="auto"/>
            <w:left w:val="none" w:sz="0" w:space="0" w:color="auto"/>
            <w:bottom w:val="none" w:sz="0" w:space="0" w:color="auto"/>
            <w:right w:val="none" w:sz="0" w:space="0" w:color="auto"/>
          </w:divBdr>
        </w:div>
        <w:div w:id="1406296145">
          <w:marLeft w:val="240"/>
          <w:marRight w:val="0"/>
          <w:marTop w:val="0"/>
          <w:marBottom w:val="0"/>
          <w:divBdr>
            <w:top w:val="none" w:sz="0" w:space="0" w:color="auto"/>
            <w:left w:val="none" w:sz="0" w:space="0" w:color="auto"/>
            <w:bottom w:val="none" w:sz="0" w:space="0" w:color="auto"/>
            <w:right w:val="none" w:sz="0" w:space="0" w:color="auto"/>
          </w:divBdr>
        </w:div>
        <w:div w:id="2135824199">
          <w:marLeft w:val="480"/>
          <w:marRight w:val="0"/>
          <w:marTop w:val="0"/>
          <w:marBottom w:val="0"/>
          <w:divBdr>
            <w:top w:val="none" w:sz="0" w:space="0" w:color="auto"/>
            <w:left w:val="none" w:sz="0" w:space="0" w:color="auto"/>
            <w:bottom w:val="none" w:sz="0" w:space="0" w:color="auto"/>
            <w:right w:val="none" w:sz="0" w:space="0" w:color="auto"/>
          </w:divBdr>
        </w:div>
        <w:div w:id="229197513">
          <w:marLeft w:val="480"/>
          <w:marRight w:val="0"/>
          <w:marTop w:val="0"/>
          <w:marBottom w:val="0"/>
          <w:divBdr>
            <w:top w:val="none" w:sz="0" w:space="0" w:color="auto"/>
            <w:left w:val="none" w:sz="0" w:space="0" w:color="auto"/>
            <w:bottom w:val="none" w:sz="0" w:space="0" w:color="auto"/>
            <w:right w:val="none" w:sz="0" w:space="0" w:color="auto"/>
          </w:divBdr>
        </w:div>
        <w:div w:id="725182629">
          <w:marLeft w:val="480"/>
          <w:marRight w:val="0"/>
          <w:marTop w:val="0"/>
          <w:marBottom w:val="0"/>
          <w:divBdr>
            <w:top w:val="none" w:sz="0" w:space="0" w:color="auto"/>
            <w:left w:val="none" w:sz="0" w:space="0" w:color="auto"/>
            <w:bottom w:val="none" w:sz="0" w:space="0" w:color="auto"/>
            <w:right w:val="none" w:sz="0" w:space="0" w:color="auto"/>
          </w:divBdr>
        </w:div>
        <w:div w:id="724529276">
          <w:marLeft w:val="480"/>
          <w:marRight w:val="0"/>
          <w:marTop w:val="0"/>
          <w:marBottom w:val="0"/>
          <w:divBdr>
            <w:top w:val="none" w:sz="0" w:space="0" w:color="auto"/>
            <w:left w:val="none" w:sz="0" w:space="0" w:color="auto"/>
            <w:bottom w:val="none" w:sz="0" w:space="0" w:color="auto"/>
            <w:right w:val="none" w:sz="0" w:space="0" w:color="auto"/>
          </w:divBdr>
        </w:div>
        <w:div w:id="1690139269">
          <w:marLeft w:val="480"/>
          <w:marRight w:val="0"/>
          <w:marTop w:val="0"/>
          <w:marBottom w:val="0"/>
          <w:divBdr>
            <w:top w:val="none" w:sz="0" w:space="0" w:color="auto"/>
            <w:left w:val="none" w:sz="0" w:space="0" w:color="auto"/>
            <w:bottom w:val="none" w:sz="0" w:space="0" w:color="auto"/>
            <w:right w:val="none" w:sz="0" w:space="0" w:color="auto"/>
          </w:divBdr>
        </w:div>
        <w:div w:id="1741902057">
          <w:marLeft w:val="480"/>
          <w:marRight w:val="0"/>
          <w:marTop w:val="0"/>
          <w:marBottom w:val="0"/>
          <w:divBdr>
            <w:top w:val="none" w:sz="0" w:space="0" w:color="auto"/>
            <w:left w:val="none" w:sz="0" w:space="0" w:color="auto"/>
            <w:bottom w:val="none" w:sz="0" w:space="0" w:color="auto"/>
            <w:right w:val="none" w:sz="0" w:space="0" w:color="auto"/>
          </w:divBdr>
        </w:div>
        <w:div w:id="556940498">
          <w:marLeft w:val="600"/>
          <w:marRight w:val="0"/>
          <w:marTop w:val="0"/>
          <w:marBottom w:val="0"/>
          <w:divBdr>
            <w:top w:val="none" w:sz="0" w:space="0" w:color="auto"/>
            <w:left w:val="none" w:sz="0" w:space="0" w:color="auto"/>
            <w:bottom w:val="none" w:sz="0" w:space="0" w:color="auto"/>
            <w:right w:val="none" w:sz="0" w:space="0" w:color="auto"/>
          </w:divBdr>
        </w:div>
        <w:div w:id="1709406475">
          <w:marLeft w:val="600"/>
          <w:marRight w:val="0"/>
          <w:marTop w:val="0"/>
          <w:marBottom w:val="0"/>
          <w:divBdr>
            <w:top w:val="none" w:sz="0" w:space="0" w:color="auto"/>
            <w:left w:val="none" w:sz="0" w:space="0" w:color="auto"/>
            <w:bottom w:val="none" w:sz="0" w:space="0" w:color="auto"/>
            <w:right w:val="none" w:sz="0" w:space="0" w:color="auto"/>
          </w:divBdr>
        </w:div>
        <w:div w:id="1161776135">
          <w:marLeft w:val="600"/>
          <w:marRight w:val="0"/>
          <w:marTop w:val="0"/>
          <w:marBottom w:val="0"/>
          <w:divBdr>
            <w:top w:val="none" w:sz="0" w:space="0" w:color="auto"/>
            <w:left w:val="none" w:sz="0" w:space="0" w:color="auto"/>
            <w:bottom w:val="none" w:sz="0" w:space="0" w:color="auto"/>
            <w:right w:val="none" w:sz="0" w:space="0" w:color="auto"/>
          </w:divBdr>
        </w:div>
        <w:div w:id="987323734">
          <w:marLeft w:val="480"/>
          <w:marRight w:val="0"/>
          <w:marTop w:val="0"/>
          <w:marBottom w:val="0"/>
          <w:divBdr>
            <w:top w:val="none" w:sz="0" w:space="0" w:color="auto"/>
            <w:left w:val="none" w:sz="0" w:space="0" w:color="auto"/>
            <w:bottom w:val="none" w:sz="0" w:space="0" w:color="auto"/>
            <w:right w:val="none" w:sz="0" w:space="0" w:color="auto"/>
          </w:divBdr>
        </w:div>
        <w:div w:id="1058626118">
          <w:marLeft w:val="480"/>
          <w:marRight w:val="0"/>
          <w:marTop w:val="0"/>
          <w:marBottom w:val="0"/>
          <w:divBdr>
            <w:top w:val="none" w:sz="0" w:space="0" w:color="auto"/>
            <w:left w:val="none" w:sz="0" w:space="0" w:color="auto"/>
            <w:bottom w:val="none" w:sz="0" w:space="0" w:color="auto"/>
            <w:right w:val="none" w:sz="0" w:space="0" w:color="auto"/>
          </w:divBdr>
        </w:div>
        <w:div w:id="1130444059">
          <w:marLeft w:val="480"/>
          <w:marRight w:val="0"/>
          <w:marTop w:val="0"/>
          <w:marBottom w:val="0"/>
          <w:divBdr>
            <w:top w:val="none" w:sz="0" w:space="0" w:color="auto"/>
            <w:left w:val="none" w:sz="0" w:space="0" w:color="auto"/>
            <w:bottom w:val="none" w:sz="0" w:space="0" w:color="auto"/>
            <w:right w:val="none" w:sz="0" w:space="0" w:color="auto"/>
          </w:divBdr>
        </w:div>
        <w:div w:id="1739938817">
          <w:marLeft w:val="480"/>
          <w:marRight w:val="0"/>
          <w:marTop w:val="0"/>
          <w:marBottom w:val="0"/>
          <w:divBdr>
            <w:top w:val="none" w:sz="0" w:space="0" w:color="auto"/>
            <w:left w:val="none" w:sz="0" w:space="0" w:color="auto"/>
            <w:bottom w:val="none" w:sz="0" w:space="0" w:color="auto"/>
            <w:right w:val="none" w:sz="0" w:space="0" w:color="auto"/>
          </w:divBdr>
        </w:div>
        <w:div w:id="995645632">
          <w:marLeft w:val="480"/>
          <w:marRight w:val="0"/>
          <w:marTop w:val="0"/>
          <w:marBottom w:val="0"/>
          <w:divBdr>
            <w:top w:val="none" w:sz="0" w:space="0" w:color="auto"/>
            <w:left w:val="none" w:sz="0" w:space="0" w:color="auto"/>
            <w:bottom w:val="none" w:sz="0" w:space="0" w:color="auto"/>
            <w:right w:val="none" w:sz="0" w:space="0" w:color="auto"/>
          </w:divBdr>
        </w:div>
        <w:div w:id="1461456865">
          <w:marLeft w:val="600"/>
          <w:marRight w:val="0"/>
          <w:marTop w:val="0"/>
          <w:marBottom w:val="0"/>
          <w:divBdr>
            <w:top w:val="none" w:sz="0" w:space="0" w:color="auto"/>
            <w:left w:val="none" w:sz="0" w:space="0" w:color="auto"/>
            <w:bottom w:val="none" w:sz="0" w:space="0" w:color="auto"/>
            <w:right w:val="none" w:sz="0" w:space="0" w:color="auto"/>
          </w:divBdr>
        </w:div>
        <w:div w:id="887491688">
          <w:marLeft w:val="600"/>
          <w:marRight w:val="0"/>
          <w:marTop w:val="0"/>
          <w:marBottom w:val="0"/>
          <w:divBdr>
            <w:top w:val="none" w:sz="0" w:space="0" w:color="auto"/>
            <w:left w:val="none" w:sz="0" w:space="0" w:color="auto"/>
            <w:bottom w:val="none" w:sz="0" w:space="0" w:color="auto"/>
            <w:right w:val="none" w:sz="0" w:space="0" w:color="auto"/>
          </w:divBdr>
        </w:div>
        <w:div w:id="190068313">
          <w:marLeft w:val="600"/>
          <w:marRight w:val="0"/>
          <w:marTop w:val="0"/>
          <w:marBottom w:val="0"/>
          <w:divBdr>
            <w:top w:val="none" w:sz="0" w:space="0" w:color="auto"/>
            <w:left w:val="none" w:sz="0" w:space="0" w:color="auto"/>
            <w:bottom w:val="none" w:sz="0" w:space="0" w:color="auto"/>
            <w:right w:val="none" w:sz="0" w:space="0" w:color="auto"/>
          </w:divBdr>
        </w:div>
        <w:div w:id="88162434">
          <w:marLeft w:val="600"/>
          <w:marRight w:val="0"/>
          <w:marTop w:val="0"/>
          <w:marBottom w:val="0"/>
          <w:divBdr>
            <w:top w:val="none" w:sz="0" w:space="0" w:color="auto"/>
            <w:left w:val="none" w:sz="0" w:space="0" w:color="auto"/>
            <w:bottom w:val="none" w:sz="0" w:space="0" w:color="auto"/>
            <w:right w:val="none" w:sz="0" w:space="0" w:color="auto"/>
          </w:divBdr>
        </w:div>
        <w:div w:id="1264652946">
          <w:marLeft w:val="600"/>
          <w:marRight w:val="0"/>
          <w:marTop w:val="0"/>
          <w:marBottom w:val="0"/>
          <w:divBdr>
            <w:top w:val="none" w:sz="0" w:space="0" w:color="auto"/>
            <w:left w:val="none" w:sz="0" w:space="0" w:color="auto"/>
            <w:bottom w:val="none" w:sz="0" w:space="0" w:color="auto"/>
            <w:right w:val="none" w:sz="0" w:space="0" w:color="auto"/>
          </w:divBdr>
        </w:div>
        <w:div w:id="1855461977">
          <w:marLeft w:val="480"/>
          <w:marRight w:val="0"/>
          <w:marTop w:val="0"/>
          <w:marBottom w:val="0"/>
          <w:divBdr>
            <w:top w:val="none" w:sz="0" w:space="0" w:color="auto"/>
            <w:left w:val="none" w:sz="0" w:space="0" w:color="auto"/>
            <w:bottom w:val="none" w:sz="0" w:space="0" w:color="auto"/>
            <w:right w:val="none" w:sz="0" w:space="0" w:color="auto"/>
          </w:divBdr>
        </w:div>
        <w:div w:id="1427119644">
          <w:marLeft w:val="480"/>
          <w:marRight w:val="0"/>
          <w:marTop w:val="0"/>
          <w:marBottom w:val="0"/>
          <w:divBdr>
            <w:top w:val="none" w:sz="0" w:space="0" w:color="auto"/>
            <w:left w:val="none" w:sz="0" w:space="0" w:color="auto"/>
            <w:bottom w:val="none" w:sz="0" w:space="0" w:color="auto"/>
            <w:right w:val="none" w:sz="0" w:space="0" w:color="auto"/>
          </w:divBdr>
        </w:div>
        <w:div w:id="956639941">
          <w:marLeft w:val="480"/>
          <w:marRight w:val="0"/>
          <w:marTop w:val="0"/>
          <w:marBottom w:val="0"/>
          <w:divBdr>
            <w:top w:val="none" w:sz="0" w:space="0" w:color="auto"/>
            <w:left w:val="none" w:sz="0" w:space="0" w:color="auto"/>
            <w:bottom w:val="none" w:sz="0" w:space="0" w:color="auto"/>
            <w:right w:val="none" w:sz="0" w:space="0" w:color="auto"/>
          </w:divBdr>
        </w:div>
        <w:div w:id="1349068189">
          <w:marLeft w:val="600"/>
          <w:marRight w:val="0"/>
          <w:marTop w:val="0"/>
          <w:marBottom w:val="0"/>
          <w:divBdr>
            <w:top w:val="none" w:sz="0" w:space="0" w:color="auto"/>
            <w:left w:val="none" w:sz="0" w:space="0" w:color="auto"/>
            <w:bottom w:val="none" w:sz="0" w:space="0" w:color="auto"/>
            <w:right w:val="none" w:sz="0" w:space="0" w:color="auto"/>
          </w:divBdr>
        </w:div>
        <w:div w:id="267934859">
          <w:marLeft w:val="720"/>
          <w:marRight w:val="0"/>
          <w:marTop w:val="0"/>
          <w:marBottom w:val="0"/>
          <w:divBdr>
            <w:top w:val="none" w:sz="0" w:space="0" w:color="auto"/>
            <w:left w:val="none" w:sz="0" w:space="0" w:color="auto"/>
            <w:bottom w:val="none" w:sz="0" w:space="0" w:color="auto"/>
            <w:right w:val="none" w:sz="0" w:space="0" w:color="auto"/>
          </w:divBdr>
        </w:div>
        <w:div w:id="1741512600">
          <w:marLeft w:val="600"/>
          <w:marRight w:val="0"/>
          <w:marTop w:val="0"/>
          <w:marBottom w:val="0"/>
          <w:divBdr>
            <w:top w:val="none" w:sz="0" w:space="0" w:color="auto"/>
            <w:left w:val="none" w:sz="0" w:space="0" w:color="auto"/>
            <w:bottom w:val="none" w:sz="0" w:space="0" w:color="auto"/>
            <w:right w:val="none" w:sz="0" w:space="0" w:color="auto"/>
          </w:divBdr>
        </w:div>
        <w:div w:id="1974208481">
          <w:marLeft w:val="600"/>
          <w:marRight w:val="0"/>
          <w:marTop w:val="0"/>
          <w:marBottom w:val="0"/>
          <w:divBdr>
            <w:top w:val="none" w:sz="0" w:space="0" w:color="auto"/>
            <w:left w:val="none" w:sz="0" w:space="0" w:color="auto"/>
            <w:bottom w:val="none" w:sz="0" w:space="0" w:color="auto"/>
            <w:right w:val="none" w:sz="0" w:space="0" w:color="auto"/>
          </w:divBdr>
        </w:div>
        <w:div w:id="1559588457">
          <w:marLeft w:val="480"/>
          <w:marRight w:val="0"/>
          <w:marTop w:val="0"/>
          <w:marBottom w:val="0"/>
          <w:divBdr>
            <w:top w:val="none" w:sz="0" w:space="0" w:color="auto"/>
            <w:left w:val="none" w:sz="0" w:space="0" w:color="auto"/>
            <w:bottom w:val="none" w:sz="0" w:space="0" w:color="auto"/>
            <w:right w:val="none" w:sz="0" w:space="0" w:color="auto"/>
          </w:divBdr>
        </w:div>
        <w:div w:id="1342928878">
          <w:marLeft w:val="600"/>
          <w:marRight w:val="0"/>
          <w:marTop w:val="0"/>
          <w:marBottom w:val="0"/>
          <w:divBdr>
            <w:top w:val="none" w:sz="0" w:space="0" w:color="auto"/>
            <w:left w:val="none" w:sz="0" w:space="0" w:color="auto"/>
            <w:bottom w:val="none" w:sz="0" w:space="0" w:color="auto"/>
            <w:right w:val="none" w:sz="0" w:space="0" w:color="auto"/>
          </w:divBdr>
        </w:div>
        <w:div w:id="242301475">
          <w:marLeft w:val="480"/>
          <w:marRight w:val="0"/>
          <w:marTop w:val="0"/>
          <w:marBottom w:val="0"/>
          <w:divBdr>
            <w:top w:val="none" w:sz="0" w:space="0" w:color="auto"/>
            <w:left w:val="none" w:sz="0" w:space="0" w:color="auto"/>
            <w:bottom w:val="none" w:sz="0" w:space="0" w:color="auto"/>
            <w:right w:val="none" w:sz="0" w:space="0" w:color="auto"/>
          </w:divBdr>
        </w:div>
        <w:div w:id="2076464322">
          <w:marLeft w:val="480"/>
          <w:marRight w:val="0"/>
          <w:marTop w:val="0"/>
          <w:marBottom w:val="0"/>
          <w:divBdr>
            <w:top w:val="none" w:sz="0" w:space="0" w:color="auto"/>
            <w:left w:val="none" w:sz="0" w:space="0" w:color="auto"/>
            <w:bottom w:val="none" w:sz="0" w:space="0" w:color="auto"/>
            <w:right w:val="none" w:sz="0" w:space="0" w:color="auto"/>
          </w:divBdr>
        </w:div>
        <w:div w:id="1219436439">
          <w:marLeft w:val="480"/>
          <w:marRight w:val="0"/>
          <w:marTop w:val="0"/>
          <w:marBottom w:val="0"/>
          <w:divBdr>
            <w:top w:val="none" w:sz="0" w:space="0" w:color="auto"/>
            <w:left w:val="none" w:sz="0" w:space="0" w:color="auto"/>
            <w:bottom w:val="none" w:sz="0" w:space="0" w:color="auto"/>
            <w:right w:val="none" w:sz="0" w:space="0" w:color="auto"/>
          </w:divBdr>
        </w:div>
        <w:div w:id="1864905242">
          <w:marLeft w:val="480"/>
          <w:marRight w:val="0"/>
          <w:marTop w:val="0"/>
          <w:marBottom w:val="0"/>
          <w:divBdr>
            <w:top w:val="none" w:sz="0" w:space="0" w:color="auto"/>
            <w:left w:val="none" w:sz="0" w:space="0" w:color="auto"/>
            <w:bottom w:val="none" w:sz="0" w:space="0" w:color="auto"/>
            <w:right w:val="none" w:sz="0" w:space="0" w:color="auto"/>
          </w:divBdr>
        </w:div>
        <w:div w:id="518743871">
          <w:marLeft w:val="480"/>
          <w:marRight w:val="0"/>
          <w:marTop w:val="0"/>
          <w:marBottom w:val="0"/>
          <w:divBdr>
            <w:top w:val="none" w:sz="0" w:space="0" w:color="auto"/>
            <w:left w:val="none" w:sz="0" w:space="0" w:color="auto"/>
            <w:bottom w:val="none" w:sz="0" w:space="0" w:color="auto"/>
            <w:right w:val="none" w:sz="0" w:space="0" w:color="auto"/>
          </w:divBdr>
        </w:div>
        <w:div w:id="1902907408">
          <w:marLeft w:val="480"/>
          <w:marRight w:val="0"/>
          <w:marTop w:val="0"/>
          <w:marBottom w:val="0"/>
          <w:divBdr>
            <w:top w:val="none" w:sz="0" w:space="0" w:color="auto"/>
            <w:left w:val="none" w:sz="0" w:space="0" w:color="auto"/>
            <w:bottom w:val="none" w:sz="0" w:space="0" w:color="auto"/>
            <w:right w:val="none" w:sz="0" w:space="0" w:color="auto"/>
          </w:divBdr>
        </w:div>
        <w:div w:id="979385429">
          <w:marLeft w:val="480"/>
          <w:marRight w:val="0"/>
          <w:marTop w:val="0"/>
          <w:marBottom w:val="0"/>
          <w:divBdr>
            <w:top w:val="none" w:sz="0" w:space="0" w:color="auto"/>
            <w:left w:val="none" w:sz="0" w:space="0" w:color="auto"/>
            <w:bottom w:val="none" w:sz="0" w:space="0" w:color="auto"/>
            <w:right w:val="none" w:sz="0" w:space="0" w:color="auto"/>
          </w:divBdr>
        </w:div>
        <w:div w:id="712194216">
          <w:marLeft w:val="480"/>
          <w:marRight w:val="0"/>
          <w:marTop w:val="0"/>
          <w:marBottom w:val="0"/>
          <w:divBdr>
            <w:top w:val="none" w:sz="0" w:space="0" w:color="auto"/>
            <w:left w:val="none" w:sz="0" w:space="0" w:color="auto"/>
            <w:bottom w:val="none" w:sz="0" w:space="0" w:color="auto"/>
            <w:right w:val="none" w:sz="0" w:space="0" w:color="auto"/>
          </w:divBdr>
        </w:div>
        <w:div w:id="695665055">
          <w:marLeft w:val="600"/>
          <w:marRight w:val="0"/>
          <w:marTop w:val="0"/>
          <w:marBottom w:val="0"/>
          <w:divBdr>
            <w:top w:val="none" w:sz="0" w:space="0" w:color="auto"/>
            <w:left w:val="none" w:sz="0" w:space="0" w:color="auto"/>
            <w:bottom w:val="none" w:sz="0" w:space="0" w:color="auto"/>
            <w:right w:val="none" w:sz="0" w:space="0" w:color="auto"/>
          </w:divBdr>
        </w:div>
        <w:div w:id="806749581">
          <w:marLeft w:val="600"/>
          <w:marRight w:val="0"/>
          <w:marTop w:val="0"/>
          <w:marBottom w:val="0"/>
          <w:divBdr>
            <w:top w:val="none" w:sz="0" w:space="0" w:color="auto"/>
            <w:left w:val="none" w:sz="0" w:space="0" w:color="auto"/>
            <w:bottom w:val="none" w:sz="0" w:space="0" w:color="auto"/>
            <w:right w:val="none" w:sz="0" w:space="0" w:color="auto"/>
          </w:divBdr>
        </w:div>
        <w:div w:id="148795197">
          <w:marLeft w:val="480"/>
          <w:marRight w:val="0"/>
          <w:marTop w:val="0"/>
          <w:marBottom w:val="0"/>
          <w:divBdr>
            <w:top w:val="none" w:sz="0" w:space="0" w:color="auto"/>
            <w:left w:val="none" w:sz="0" w:space="0" w:color="auto"/>
            <w:bottom w:val="none" w:sz="0" w:space="0" w:color="auto"/>
            <w:right w:val="none" w:sz="0" w:space="0" w:color="auto"/>
          </w:divBdr>
        </w:div>
        <w:div w:id="350033540">
          <w:marLeft w:val="480"/>
          <w:marRight w:val="0"/>
          <w:marTop w:val="0"/>
          <w:marBottom w:val="0"/>
          <w:divBdr>
            <w:top w:val="none" w:sz="0" w:space="0" w:color="auto"/>
            <w:left w:val="none" w:sz="0" w:space="0" w:color="auto"/>
            <w:bottom w:val="none" w:sz="0" w:space="0" w:color="auto"/>
            <w:right w:val="none" w:sz="0" w:space="0" w:color="auto"/>
          </w:divBdr>
        </w:div>
        <w:div w:id="1686706895">
          <w:marLeft w:val="480"/>
          <w:marRight w:val="0"/>
          <w:marTop w:val="0"/>
          <w:marBottom w:val="0"/>
          <w:divBdr>
            <w:top w:val="none" w:sz="0" w:space="0" w:color="auto"/>
            <w:left w:val="none" w:sz="0" w:space="0" w:color="auto"/>
            <w:bottom w:val="none" w:sz="0" w:space="0" w:color="auto"/>
            <w:right w:val="none" w:sz="0" w:space="0" w:color="auto"/>
          </w:divBdr>
        </w:div>
        <w:div w:id="28770755">
          <w:marLeft w:val="480"/>
          <w:marRight w:val="0"/>
          <w:marTop w:val="0"/>
          <w:marBottom w:val="0"/>
          <w:divBdr>
            <w:top w:val="none" w:sz="0" w:space="0" w:color="auto"/>
            <w:left w:val="none" w:sz="0" w:space="0" w:color="auto"/>
            <w:bottom w:val="none" w:sz="0" w:space="0" w:color="auto"/>
            <w:right w:val="none" w:sz="0" w:space="0" w:color="auto"/>
          </w:divBdr>
        </w:div>
        <w:div w:id="215969763">
          <w:marLeft w:val="600"/>
          <w:marRight w:val="0"/>
          <w:marTop w:val="0"/>
          <w:marBottom w:val="0"/>
          <w:divBdr>
            <w:top w:val="none" w:sz="0" w:space="0" w:color="auto"/>
            <w:left w:val="none" w:sz="0" w:space="0" w:color="auto"/>
            <w:bottom w:val="none" w:sz="0" w:space="0" w:color="auto"/>
            <w:right w:val="none" w:sz="0" w:space="0" w:color="auto"/>
          </w:divBdr>
        </w:div>
        <w:div w:id="326251867">
          <w:marLeft w:val="600"/>
          <w:marRight w:val="0"/>
          <w:marTop w:val="0"/>
          <w:marBottom w:val="0"/>
          <w:divBdr>
            <w:top w:val="none" w:sz="0" w:space="0" w:color="auto"/>
            <w:left w:val="none" w:sz="0" w:space="0" w:color="auto"/>
            <w:bottom w:val="none" w:sz="0" w:space="0" w:color="auto"/>
            <w:right w:val="none" w:sz="0" w:space="0" w:color="auto"/>
          </w:divBdr>
        </w:div>
        <w:div w:id="2033913905">
          <w:marLeft w:val="600"/>
          <w:marRight w:val="0"/>
          <w:marTop w:val="0"/>
          <w:marBottom w:val="0"/>
          <w:divBdr>
            <w:top w:val="none" w:sz="0" w:space="0" w:color="auto"/>
            <w:left w:val="none" w:sz="0" w:space="0" w:color="auto"/>
            <w:bottom w:val="none" w:sz="0" w:space="0" w:color="auto"/>
            <w:right w:val="none" w:sz="0" w:space="0" w:color="auto"/>
          </w:divBdr>
        </w:div>
        <w:div w:id="818693765">
          <w:marLeft w:val="600"/>
          <w:marRight w:val="0"/>
          <w:marTop w:val="0"/>
          <w:marBottom w:val="0"/>
          <w:divBdr>
            <w:top w:val="none" w:sz="0" w:space="0" w:color="auto"/>
            <w:left w:val="none" w:sz="0" w:space="0" w:color="auto"/>
            <w:bottom w:val="none" w:sz="0" w:space="0" w:color="auto"/>
            <w:right w:val="none" w:sz="0" w:space="0" w:color="auto"/>
          </w:divBdr>
        </w:div>
        <w:div w:id="2036341645">
          <w:marLeft w:val="600"/>
          <w:marRight w:val="0"/>
          <w:marTop w:val="0"/>
          <w:marBottom w:val="0"/>
          <w:divBdr>
            <w:top w:val="none" w:sz="0" w:space="0" w:color="auto"/>
            <w:left w:val="none" w:sz="0" w:space="0" w:color="auto"/>
            <w:bottom w:val="none" w:sz="0" w:space="0" w:color="auto"/>
            <w:right w:val="none" w:sz="0" w:space="0" w:color="auto"/>
          </w:divBdr>
        </w:div>
        <w:div w:id="268657872">
          <w:marLeft w:val="480"/>
          <w:marRight w:val="0"/>
          <w:marTop w:val="0"/>
          <w:marBottom w:val="0"/>
          <w:divBdr>
            <w:top w:val="none" w:sz="0" w:space="0" w:color="auto"/>
            <w:left w:val="none" w:sz="0" w:space="0" w:color="auto"/>
            <w:bottom w:val="none" w:sz="0" w:space="0" w:color="auto"/>
            <w:right w:val="none" w:sz="0" w:space="0" w:color="auto"/>
          </w:divBdr>
        </w:div>
        <w:div w:id="884295581">
          <w:marLeft w:val="480"/>
          <w:marRight w:val="0"/>
          <w:marTop w:val="0"/>
          <w:marBottom w:val="0"/>
          <w:divBdr>
            <w:top w:val="none" w:sz="0" w:space="0" w:color="auto"/>
            <w:left w:val="none" w:sz="0" w:space="0" w:color="auto"/>
            <w:bottom w:val="none" w:sz="0" w:space="0" w:color="auto"/>
            <w:right w:val="none" w:sz="0" w:space="0" w:color="auto"/>
          </w:divBdr>
        </w:div>
        <w:div w:id="1751661315">
          <w:marLeft w:val="600"/>
          <w:marRight w:val="0"/>
          <w:marTop w:val="0"/>
          <w:marBottom w:val="0"/>
          <w:divBdr>
            <w:top w:val="none" w:sz="0" w:space="0" w:color="auto"/>
            <w:left w:val="none" w:sz="0" w:space="0" w:color="auto"/>
            <w:bottom w:val="none" w:sz="0" w:space="0" w:color="auto"/>
            <w:right w:val="none" w:sz="0" w:space="0" w:color="auto"/>
          </w:divBdr>
        </w:div>
        <w:div w:id="2020809322">
          <w:marLeft w:val="720"/>
          <w:marRight w:val="0"/>
          <w:marTop w:val="0"/>
          <w:marBottom w:val="0"/>
          <w:divBdr>
            <w:top w:val="none" w:sz="0" w:space="0" w:color="auto"/>
            <w:left w:val="none" w:sz="0" w:space="0" w:color="auto"/>
            <w:bottom w:val="none" w:sz="0" w:space="0" w:color="auto"/>
            <w:right w:val="none" w:sz="0" w:space="0" w:color="auto"/>
          </w:divBdr>
        </w:div>
        <w:div w:id="1757241702">
          <w:marLeft w:val="600"/>
          <w:marRight w:val="0"/>
          <w:marTop w:val="0"/>
          <w:marBottom w:val="0"/>
          <w:divBdr>
            <w:top w:val="none" w:sz="0" w:space="0" w:color="auto"/>
            <w:left w:val="none" w:sz="0" w:space="0" w:color="auto"/>
            <w:bottom w:val="none" w:sz="0" w:space="0" w:color="auto"/>
            <w:right w:val="none" w:sz="0" w:space="0" w:color="auto"/>
          </w:divBdr>
        </w:div>
        <w:div w:id="706688052">
          <w:marLeft w:val="480"/>
          <w:marRight w:val="0"/>
          <w:marTop w:val="0"/>
          <w:marBottom w:val="0"/>
          <w:divBdr>
            <w:top w:val="none" w:sz="0" w:space="0" w:color="auto"/>
            <w:left w:val="none" w:sz="0" w:space="0" w:color="auto"/>
            <w:bottom w:val="none" w:sz="0" w:space="0" w:color="auto"/>
            <w:right w:val="none" w:sz="0" w:space="0" w:color="auto"/>
          </w:divBdr>
        </w:div>
        <w:div w:id="932251269">
          <w:marLeft w:val="480"/>
          <w:marRight w:val="0"/>
          <w:marTop w:val="0"/>
          <w:marBottom w:val="0"/>
          <w:divBdr>
            <w:top w:val="none" w:sz="0" w:space="0" w:color="auto"/>
            <w:left w:val="none" w:sz="0" w:space="0" w:color="auto"/>
            <w:bottom w:val="none" w:sz="0" w:space="0" w:color="auto"/>
            <w:right w:val="none" w:sz="0" w:space="0" w:color="auto"/>
          </w:divBdr>
        </w:div>
        <w:div w:id="783883095">
          <w:marLeft w:val="480"/>
          <w:marRight w:val="0"/>
          <w:marTop w:val="0"/>
          <w:marBottom w:val="0"/>
          <w:divBdr>
            <w:top w:val="none" w:sz="0" w:space="0" w:color="auto"/>
            <w:left w:val="none" w:sz="0" w:space="0" w:color="auto"/>
            <w:bottom w:val="none" w:sz="0" w:space="0" w:color="auto"/>
            <w:right w:val="none" w:sz="0" w:space="0" w:color="auto"/>
          </w:divBdr>
        </w:div>
        <w:div w:id="1761442462">
          <w:marLeft w:val="480"/>
          <w:marRight w:val="0"/>
          <w:marTop w:val="0"/>
          <w:marBottom w:val="0"/>
          <w:divBdr>
            <w:top w:val="none" w:sz="0" w:space="0" w:color="auto"/>
            <w:left w:val="none" w:sz="0" w:space="0" w:color="auto"/>
            <w:bottom w:val="none" w:sz="0" w:space="0" w:color="auto"/>
            <w:right w:val="none" w:sz="0" w:space="0" w:color="auto"/>
          </w:divBdr>
        </w:div>
        <w:div w:id="605885894">
          <w:marLeft w:val="480"/>
          <w:marRight w:val="0"/>
          <w:marTop w:val="0"/>
          <w:marBottom w:val="0"/>
          <w:divBdr>
            <w:top w:val="none" w:sz="0" w:space="0" w:color="auto"/>
            <w:left w:val="none" w:sz="0" w:space="0" w:color="auto"/>
            <w:bottom w:val="none" w:sz="0" w:space="0" w:color="auto"/>
            <w:right w:val="none" w:sz="0" w:space="0" w:color="auto"/>
          </w:divBdr>
        </w:div>
        <w:div w:id="1495098388">
          <w:marLeft w:val="600"/>
          <w:marRight w:val="0"/>
          <w:marTop w:val="0"/>
          <w:marBottom w:val="0"/>
          <w:divBdr>
            <w:top w:val="none" w:sz="0" w:space="0" w:color="auto"/>
            <w:left w:val="none" w:sz="0" w:space="0" w:color="auto"/>
            <w:bottom w:val="none" w:sz="0" w:space="0" w:color="auto"/>
            <w:right w:val="none" w:sz="0" w:space="0" w:color="auto"/>
          </w:divBdr>
        </w:div>
        <w:div w:id="2101173604">
          <w:marLeft w:val="600"/>
          <w:marRight w:val="0"/>
          <w:marTop w:val="0"/>
          <w:marBottom w:val="0"/>
          <w:divBdr>
            <w:top w:val="none" w:sz="0" w:space="0" w:color="auto"/>
            <w:left w:val="none" w:sz="0" w:space="0" w:color="auto"/>
            <w:bottom w:val="none" w:sz="0" w:space="0" w:color="auto"/>
            <w:right w:val="none" w:sz="0" w:space="0" w:color="auto"/>
          </w:divBdr>
        </w:div>
        <w:div w:id="1966428033">
          <w:marLeft w:val="480"/>
          <w:marRight w:val="0"/>
          <w:marTop w:val="0"/>
          <w:marBottom w:val="0"/>
          <w:divBdr>
            <w:top w:val="none" w:sz="0" w:space="0" w:color="auto"/>
            <w:left w:val="none" w:sz="0" w:space="0" w:color="auto"/>
            <w:bottom w:val="none" w:sz="0" w:space="0" w:color="auto"/>
            <w:right w:val="none" w:sz="0" w:space="0" w:color="auto"/>
          </w:divBdr>
        </w:div>
        <w:div w:id="506939616">
          <w:marLeft w:val="480"/>
          <w:marRight w:val="0"/>
          <w:marTop w:val="0"/>
          <w:marBottom w:val="0"/>
          <w:divBdr>
            <w:top w:val="none" w:sz="0" w:space="0" w:color="auto"/>
            <w:left w:val="none" w:sz="0" w:space="0" w:color="auto"/>
            <w:bottom w:val="none" w:sz="0" w:space="0" w:color="auto"/>
            <w:right w:val="none" w:sz="0" w:space="0" w:color="auto"/>
          </w:divBdr>
        </w:div>
        <w:div w:id="1765347218">
          <w:marLeft w:val="480"/>
          <w:marRight w:val="0"/>
          <w:marTop w:val="0"/>
          <w:marBottom w:val="0"/>
          <w:divBdr>
            <w:top w:val="none" w:sz="0" w:space="0" w:color="auto"/>
            <w:left w:val="none" w:sz="0" w:space="0" w:color="auto"/>
            <w:bottom w:val="none" w:sz="0" w:space="0" w:color="auto"/>
            <w:right w:val="none" w:sz="0" w:space="0" w:color="auto"/>
          </w:divBdr>
        </w:div>
        <w:div w:id="1907378850">
          <w:marLeft w:val="480"/>
          <w:marRight w:val="0"/>
          <w:marTop w:val="0"/>
          <w:marBottom w:val="0"/>
          <w:divBdr>
            <w:top w:val="none" w:sz="0" w:space="0" w:color="auto"/>
            <w:left w:val="none" w:sz="0" w:space="0" w:color="auto"/>
            <w:bottom w:val="none" w:sz="0" w:space="0" w:color="auto"/>
            <w:right w:val="none" w:sz="0" w:space="0" w:color="auto"/>
          </w:divBdr>
        </w:div>
        <w:div w:id="1349985633">
          <w:marLeft w:val="600"/>
          <w:marRight w:val="0"/>
          <w:marTop w:val="0"/>
          <w:marBottom w:val="0"/>
          <w:divBdr>
            <w:top w:val="none" w:sz="0" w:space="0" w:color="auto"/>
            <w:left w:val="none" w:sz="0" w:space="0" w:color="auto"/>
            <w:bottom w:val="none" w:sz="0" w:space="0" w:color="auto"/>
            <w:right w:val="none" w:sz="0" w:space="0" w:color="auto"/>
          </w:divBdr>
        </w:div>
        <w:div w:id="449125074">
          <w:marLeft w:val="600"/>
          <w:marRight w:val="0"/>
          <w:marTop w:val="0"/>
          <w:marBottom w:val="0"/>
          <w:divBdr>
            <w:top w:val="none" w:sz="0" w:space="0" w:color="auto"/>
            <w:left w:val="none" w:sz="0" w:space="0" w:color="auto"/>
            <w:bottom w:val="none" w:sz="0" w:space="0" w:color="auto"/>
            <w:right w:val="none" w:sz="0" w:space="0" w:color="auto"/>
          </w:divBdr>
        </w:div>
        <w:div w:id="1865287747">
          <w:marLeft w:val="600"/>
          <w:marRight w:val="0"/>
          <w:marTop w:val="0"/>
          <w:marBottom w:val="0"/>
          <w:divBdr>
            <w:top w:val="none" w:sz="0" w:space="0" w:color="auto"/>
            <w:left w:val="none" w:sz="0" w:space="0" w:color="auto"/>
            <w:bottom w:val="none" w:sz="0" w:space="0" w:color="auto"/>
            <w:right w:val="none" w:sz="0" w:space="0" w:color="auto"/>
          </w:divBdr>
        </w:div>
        <w:div w:id="1906992406">
          <w:marLeft w:val="600"/>
          <w:marRight w:val="0"/>
          <w:marTop w:val="0"/>
          <w:marBottom w:val="0"/>
          <w:divBdr>
            <w:top w:val="none" w:sz="0" w:space="0" w:color="auto"/>
            <w:left w:val="none" w:sz="0" w:space="0" w:color="auto"/>
            <w:bottom w:val="none" w:sz="0" w:space="0" w:color="auto"/>
            <w:right w:val="none" w:sz="0" w:space="0" w:color="auto"/>
          </w:divBdr>
        </w:div>
        <w:div w:id="854272745">
          <w:marLeft w:val="600"/>
          <w:marRight w:val="0"/>
          <w:marTop w:val="0"/>
          <w:marBottom w:val="0"/>
          <w:divBdr>
            <w:top w:val="none" w:sz="0" w:space="0" w:color="auto"/>
            <w:left w:val="none" w:sz="0" w:space="0" w:color="auto"/>
            <w:bottom w:val="none" w:sz="0" w:space="0" w:color="auto"/>
            <w:right w:val="none" w:sz="0" w:space="0" w:color="auto"/>
          </w:divBdr>
        </w:div>
        <w:div w:id="1314487262">
          <w:marLeft w:val="600"/>
          <w:marRight w:val="0"/>
          <w:marTop w:val="0"/>
          <w:marBottom w:val="0"/>
          <w:divBdr>
            <w:top w:val="none" w:sz="0" w:space="0" w:color="auto"/>
            <w:left w:val="none" w:sz="0" w:space="0" w:color="auto"/>
            <w:bottom w:val="none" w:sz="0" w:space="0" w:color="auto"/>
            <w:right w:val="none" w:sz="0" w:space="0" w:color="auto"/>
          </w:divBdr>
        </w:div>
        <w:div w:id="331225420">
          <w:marLeft w:val="480"/>
          <w:marRight w:val="0"/>
          <w:marTop w:val="0"/>
          <w:marBottom w:val="0"/>
          <w:divBdr>
            <w:top w:val="none" w:sz="0" w:space="0" w:color="auto"/>
            <w:left w:val="none" w:sz="0" w:space="0" w:color="auto"/>
            <w:bottom w:val="none" w:sz="0" w:space="0" w:color="auto"/>
            <w:right w:val="none" w:sz="0" w:space="0" w:color="auto"/>
          </w:divBdr>
        </w:div>
        <w:div w:id="325599736">
          <w:marLeft w:val="480"/>
          <w:marRight w:val="0"/>
          <w:marTop w:val="0"/>
          <w:marBottom w:val="0"/>
          <w:divBdr>
            <w:top w:val="none" w:sz="0" w:space="0" w:color="auto"/>
            <w:left w:val="none" w:sz="0" w:space="0" w:color="auto"/>
            <w:bottom w:val="none" w:sz="0" w:space="0" w:color="auto"/>
            <w:right w:val="none" w:sz="0" w:space="0" w:color="auto"/>
          </w:divBdr>
        </w:div>
        <w:div w:id="1666979042">
          <w:marLeft w:val="480"/>
          <w:marRight w:val="0"/>
          <w:marTop w:val="0"/>
          <w:marBottom w:val="0"/>
          <w:divBdr>
            <w:top w:val="none" w:sz="0" w:space="0" w:color="auto"/>
            <w:left w:val="none" w:sz="0" w:space="0" w:color="auto"/>
            <w:bottom w:val="none" w:sz="0" w:space="0" w:color="auto"/>
            <w:right w:val="none" w:sz="0" w:space="0" w:color="auto"/>
          </w:divBdr>
        </w:div>
        <w:div w:id="1103384308">
          <w:marLeft w:val="480"/>
          <w:marRight w:val="0"/>
          <w:marTop w:val="0"/>
          <w:marBottom w:val="0"/>
          <w:divBdr>
            <w:top w:val="none" w:sz="0" w:space="0" w:color="auto"/>
            <w:left w:val="none" w:sz="0" w:space="0" w:color="auto"/>
            <w:bottom w:val="none" w:sz="0" w:space="0" w:color="auto"/>
            <w:right w:val="none" w:sz="0" w:space="0" w:color="auto"/>
          </w:divBdr>
        </w:div>
        <w:div w:id="241647633">
          <w:marLeft w:val="600"/>
          <w:marRight w:val="0"/>
          <w:marTop w:val="0"/>
          <w:marBottom w:val="0"/>
          <w:divBdr>
            <w:top w:val="none" w:sz="0" w:space="0" w:color="auto"/>
            <w:left w:val="none" w:sz="0" w:space="0" w:color="auto"/>
            <w:bottom w:val="none" w:sz="0" w:space="0" w:color="auto"/>
            <w:right w:val="none" w:sz="0" w:space="0" w:color="auto"/>
          </w:divBdr>
        </w:div>
        <w:div w:id="1846047529">
          <w:marLeft w:val="600"/>
          <w:marRight w:val="0"/>
          <w:marTop w:val="0"/>
          <w:marBottom w:val="0"/>
          <w:divBdr>
            <w:top w:val="none" w:sz="0" w:space="0" w:color="auto"/>
            <w:left w:val="none" w:sz="0" w:space="0" w:color="auto"/>
            <w:bottom w:val="none" w:sz="0" w:space="0" w:color="auto"/>
            <w:right w:val="none" w:sz="0" w:space="0" w:color="auto"/>
          </w:divBdr>
        </w:div>
        <w:div w:id="71700129">
          <w:marLeft w:val="480"/>
          <w:marRight w:val="0"/>
          <w:marTop w:val="0"/>
          <w:marBottom w:val="0"/>
          <w:divBdr>
            <w:top w:val="none" w:sz="0" w:space="0" w:color="auto"/>
            <w:left w:val="none" w:sz="0" w:space="0" w:color="auto"/>
            <w:bottom w:val="none" w:sz="0" w:space="0" w:color="auto"/>
            <w:right w:val="none" w:sz="0" w:space="0" w:color="auto"/>
          </w:divBdr>
        </w:div>
        <w:div w:id="1269697808">
          <w:marLeft w:val="480"/>
          <w:marRight w:val="0"/>
          <w:marTop w:val="0"/>
          <w:marBottom w:val="0"/>
          <w:divBdr>
            <w:top w:val="none" w:sz="0" w:space="0" w:color="auto"/>
            <w:left w:val="none" w:sz="0" w:space="0" w:color="auto"/>
            <w:bottom w:val="none" w:sz="0" w:space="0" w:color="auto"/>
            <w:right w:val="none" w:sz="0" w:space="0" w:color="auto"/>
          </w:divBdr>
        </w:div>
        <w:div w:id="1002975408">
          <w:marLeft w:val="600"/>
          <w:marRight w:val="0"/>
          <w:marTop w:val="0"/>
          <w:marBottom w:val="0"/>
          <w:divBdr>
            <w:top w:val="none" w:sz="0" w:space="0" w:color="auto"/>
            <w:left w:val="none" w:sz="0" w:space="0" w:color="auto"/>
            <w:bottom w:val="none" w:sz="0" w:space="0" w:color="auto"/>
            <w:right w:val="none" w:sz="0" w:space="0" w:color="auto"/>
          </w:divBdr>
        </w:div>
        <w:div w:id="1605380932">
          <w:marLeft w:val="600"/>
          <w:marRight w:val="0"/>
          <w:marTop w:val="0"/>
          <w:marBottom w:val="0"/>
          <w:divBdr>
            <w:top w:val="none" w:sz="0" w:space="0" w:color="auto"/>
            <w:left w:val="none" w:sz="0" w:space="0" w:color="auto"/>
            <w:bottom w:val="none" w:sz="0" w:space="0" w:color="auto"/>
            <w:right w:val="none" w:sz="0" w:space="0" w:color="auto"/>
          </w:divBdr>
        </w:div>
        <w:div w:id="1955212516">
          <w:marLeft w:val="480"/>
          <w:marRight w:val="0"/>
          <w:marTop w:val="0"/>
          <w:marBottom w:val="0"/>
          <w:divBdr>
            <w:top w:val="none" w:sz="0" w:space="0" w:color="auto"/>
            <w:left w:val="none" w:sz="0" w:space="0" w:color="auto"/>
            <w:bottom w:val="none" w:sz="0" w:space="0" w:color="auto"/>
            <w:right w:val="none" w:sz="0" w:space="0" w:color="auto"/>
          </w:divBdr>
        </w:div>
        <w:div w:id="1268272663">
          <w:marLeft w:val="480"/>
          <w:marRight w:val="0"/>
          <w:marTop w:val="0"/>
          <w:marBottom w:val="0"/>
          <w:divBdr>
            <w:top w:val="none" w:sz="0" w:space="0" w:color="auto"/>
            <w:left w:val="none" w:sz="0" w:space="0" w:color="auto"/>
            <w:bottom w:val="none" w:sz="0" w:space="0" w:color="auto"/>
            <w:right w:val="none" w:sz="0" w:space="0" w:color="auto"/>
          </w:divBdr>
        </w:div>
        <w:div w:id="1536428166">
          <w:marLeft w:val="600"/>
          <w:marRight w:val="0"/>
          <w:marTop w:val="0"/>
          <w:marBottom w:val="0"/>
          <w:divBdr>
            <w:top w:val="none" w:sz="0" w:space="0" w:color="auto"/>
            <w:left w:val="none" w:sz="0" w:space="0" w:color="auto"/>
            <w:bottom w:val="none" w:sz="0" w:space="0" w:color="auto"/>
            <w:right w:val="none" w:sz="0" w:space="0" w:color="auto"/>
          </w:divBdr>
        </w:div>
        <w:div w:id="279801771">
          <w:marLeft w:val="600"/>
          <w:marRight w:val="0"/>
          <w:marTop w:val="0"/>
          <w:marBottom w:val="0"/>
          <w:divBdr>
            <w:top w:val="none" w:sz="0" w:space="0" w:color="auto"/>
            <w:left w:val="none" w:sz="0" w:space="0" w:color="auto"/>
            <w:bottom w:val="none" w:sz="0" w:space="0" w:color="auto"/>
            <w:right w:val="none" w:sz="0" w:space="0" w:color="auto"/>
          </w:divBdr>
        </w:div>
        <w:div w:id="1613129801">
          <w:marLeft w:val="600"/>
          <w:marRight w:val="0"/>
          <w:marTop w:val="0"/>
          <w:marBottom w:val="0"/>
          <w:divBdr>
            <w:top w:val="none" w:sz="0" w:space="0" w:color="auto"/>
            <w:left w:val="none" w:sz="0" w:space="0" w:color="auto"/>
            <w:bottom w:val="none" w:sz="0" w:space="0" w:color="auto"/>
            <w:right w:val="none" w:sz="0" w:space="0" w:color="auto"/>
          </w:divBdr>
          <w:divsChild>
            <w:div w:id="199754029">
              <w:marLeft w:val="600"/>
              <w:marRight w:val="0"/>
              <w:marTop w:val="0"/>
              <w:marBottom w:val="0"/>
              <w:divBdr>
                <w:top w:val="none" w:sz="0" w:space="0" w:color="auto"/>
                <w:left w:val="none" w:sz="0" w:space="0" w:color="auto"/>
                <w:bottom w:val="none" w:sz="0" w:space="0" w:color="auto"/>
                <w:right w:val="none" w:sz="0" w:space="0" w:color="auto"/>
              </w:divBdr>
            </w:div>
            <w:div w:id="348144003">
              <w:marLeft w:val="600"/>
              <w:marRight w:val="0"/>
              <w:marTop w:val="0"/>
              <w:marBottom w:val="0"/>
              <w:divBdr>
                <w:top w:val="none" w:sz="0" w:space="0" w:color="auto"/>
                <w:left w:val="none" w:sz="0" w:space="0" w:color="auto"/>
                <w:bottom w:val="none" w:sz="0" w:space="0" w:color="auto"/>
                <w:right w:val="none" w:sz="0" w:space="0" w:color="auto"/>
              </w:divBdr>
            </w:div>
          </w:divsChild>
        </w:div>
        <w:div w:id="1799906790">
          <w:marLeft w:val="600"/>
          <w:marRight w:val="0"/>
          <w:marTop w:val="0"/>
          <w:marBottom w:val="0"/>
          <w:divBdr>
            <w:top w:val="none" w:sz="0" w:space="0" w:color="auto"/>
            <w:left w:val="none" w:sz="0" w:space="0" w:color="auto"/>
            <w:bottom w:val="none" w:sz="0" w:space="0" w:color="auto"/>
            <w:right w:val="none" w:sz="0" w:space="0" w:color="auto"/>
          </w:divBdr>
        </w:div>
        <w:div w:id="1169907545">
          <w:marLeft w:val="600"/>
          <w:marRight w:val="0"/>
          <w:marTop w:val="0"/>
          <w:marBottom w:val="0"/>
          <w:divBdr>
            <w:top w:val="none" w:sz="0" w:space="0" w:color="auto"/>
            <w:left w:val="none" w:sz="0" w:space="0" w:color="auto"/>
            <w:bottom w:val="none" w:sz="0" w:space="0" w:color="auto"/>
            <w:right w:val="none" w:sz="0" w:space="0" w:color="auto"/>
          </w:divBdr>
        </w:div>
        <w:div w:id="2036496975">
          <w:marLeft w:val="600"/>
          <w:marRight w:val="0"/>
          <w:marTop w:val="0"/>
          <w:marBottom w:val="0"/>
          <w:divBdr>
            <w:top w:val="none" w:sz="0" w:space="0" w:color="auto"/>
            <w:left w:val="none" w:sz="0" w:space="0" w:color="auto"/>
            <w:bottom w:val="none" w:sz="0" w:space="0" w:color="auto"/>
            <w:right w:val="none" w:sz="0" w:space="0" w:color="auto"/>
          </w:divBdr>
        </w:div>
        <w:div w:id="1747876287">
          <w:marLeft w:val="600"/>
          <w:marRight w:val="0"/>
          <w:marTop w:val="0"/>
          <w:marBottom w:val="0"/>
          <w:divBdr>
            <w:top w:val="none" w:sz="0" w:space="0" w:color="auto"/>
            <w:left w:val="none" w:sz="0" w:space="0" w:color="auto"/>
            <w:bottom w:val="none" w:sz="0" w:space="0" w:color="auto"/>
            <w:right w:val="none" w:sz="0" w:space="0" w:color="auto"/>
          </w:divBdr>
        </w:div>
        <w:div w:id="1266885254">
          <w:marLeft w:val="600"/>
          <w:marRight w:val="0"/>
          <w:marTop w:val="0"/>
          <w:marBottom w:val="0"/>
          <w:divBdr>
            <w:top w:val="none" w:sz="0" w:space="0" w:color="auto"/>
            <w:left w:val="none" w:sz="0" w:space="0" w:color="auto"/>
            <w:bottom w:val="none" w:sz="0" w:space="0" w:color="auto"/>
            <w:right w:val="none" w:sz="0" w:space="0" w:color="auto"/>
          </w:divBdr>
        </w:div>
        <w:div w:id="331030327">
          <w:marLeft w:val="600"/>
          <w:marRight w:val="0"/>
          <w:marTop w:val="0"/>
          <w:marBottom w:val="0"/>
          <w:divBdr>
            <w:top w:val="none" w:sz="0" w:space="0" w:color="auto"/>
            <w:left w:val="none" w:sz="0" w:space="0" w:color="auto"/>
            <w:bottom w:val="none" w:sz="0" w:space="0" w:color="auto"/>
            <w:right w:val="none" w:sz="0" w:space="0" w:color="auto"/>
          </w:divBdr>
        </w:div>
        <w:div w:id="241644276">
          <w:marLeft w:val="600"/>
          <w:marRight w:val="0"/>
          <w:marTop w:val="0"/>
          <w:marBottom w:val="0"/>
          <w:divBdr>
            <w:top w:val="none" w:sz="0" w:space="0" w:color="auto"/>
            <w:left w:val="none" w:sz="0" w:space="0" w:color="auto"/>
            <w:bottom w:val="none" w:sz="0" w:space="0" w:color="auto"/>
            <w:right w:val="none" w:sz="0" w:space="0" w:color="auto"/>
          </w:divBdr>
        </w:div>
        <w:div w:id="1536623117">
          <w:marLeft w:val="600"/>
          <w:marRight w:val="0"/>
          <w:marTop w:val="0"/>
          <w:marBottom w:val="0"/>
          <w:divBdr>
            <w:top w:val="none" w:sz="0" w:space="0" w:color="auto"/>
            <w:left w:val="none" w:sz="0" w:space="0" w:color="auto"/>
            <w:bottom w:val="none" w:sz="0" w:space="0" w:color="auto"/>
            <w:right w:val="none" w:sz="0" w:space="0" w:color="auto"/>
          </w:divBdr>
        </w:div>
        <w:div w:id="1206675811">
          <w:marLeft w:val="720"/>
          <w:marRight w:val="0"/>
          <w:marTop w:val="0"/>
          <w:marBottom w:val="0"/>
          <w:divBdr>
            <w:top w:val="none" w:sz="0" w:space="0" w:color="auto"/>
            <w:left w:val="none" w:sz="0" w:space="0" w:color="auto"/>
            <w:bottom w:val="none" w:sz="0" w:space="0" w:color="auto"/>
            <w:right w:val="none" w:sz="0" w:space="0" w:color="auto"/>
          </w:divBdr>
        </w:div>
        <w:div w:id="503401066">
          <w:marLeft w:val="840"/>
          <w:marRight w:val="0"/>
          <w:marTop w:val="0"/>
          <w:marBottom w:val="0"/>
          <w:divBdr>
            <w:top w:val="none" w:sz="0" w:space="0" w:color="auto"/>
            <w:left w:val="none" w:sz="0" w:space="0" w:color="auto"/>
            <w:bottom w:val="none" w:sz="0" w:space="0" w:color="auto"/>
            <w:right w:val="none" w:sz="0" w:space="0" w:color="auto"/>
          </w:divBdr>
        </w:div>
        <w:div w:id="1363630681">
          <w:marLeft w:val="720"/>
          <w:marRight w:val="0"/>
          <w:marTop w:val="0"/>
          <w:marBottom w:val="0"/>
          <w:divBdr>
            <w:top w:val="none" w:sz="0" w:space="0" w:color="auto"/>
            <w:left w:val="none" w:sz="0" w:space="0" w:color="auto"/>
            <w:bottom w:val="none" w:sz="0" w:space="0" w:color="auto"/>
            <w:right w:val="none" w:sz="0" w:space="0" w:color="auto"/>
          </w:divBdr>
        </w:div>
        <w:div w:id="438838686">
          <w:marLeft w:val="600"/>
          <w:marRight w:val="0"/>
          <w:marTop w:val="0"/>
          <w:marBottom w:val="0"/>
          <w:divBdr>
            <w:top w:val="none" w:sz="0" w:space="0" w:color="auto"/>
            <w:left w:val="none" w:sz="0" w:space="0" w:color="auto"/>
            <w:bottom w:val="none" w:sz="0" w:space="0" w:color="auto"/>
            <w:right w:val="none" w:sz="0" w:space="0" w:color="auto"/>
          </w:divBdr>
        </w:div>
        <w:div w:id="958955067">
          <w:marLeft w:val="600"/>
          <w:marRight w:val="0"/>
          <w:marTop w:val="0"/>
          <w:marBottom w:val="0"/>
          <w:divBdr>
            <w:top w:val="none" w:sz="0" w:space="0" w:color="auto"/>
            <w:left w:val="none" w:sz="0" w:space="0" w:color="auto"/>
            <w:bottom w:val="none" w:sz="0" w:space="0" w:color="auto"/>
            <w:right w:val="none" w:sz="0" w:space="0" w:color="auto"/>
          </w:divBdr>
        </w:div>
        <w:div w:id="1217088090">
          <w:marLeft w:val="480"/>
          <w:marRight w:val="0"/>
          <w:marTop w:val="0"/>
          <w:marBottom w:val="0"/>
          <w:divBdr>
            <w:top w:val="none" w:sz="0" w:space="0" w:color="auto"/>
            <w:left w:val="none" w:sz="0" w:space="0" w:color="auto"/>
            <w:bottom w:val="none" w:sz="0" w:space="0" w:color="auto"/>
            <w:right w:val="none" w:sz="0" w:space="0" w:color="auto"/>
          </w:divBdr>
        </w:div>
        <w:div w:id="2049404281">
          <w:marLeft w:val="480"/>
          <w:marRight w:val="0"/>
          <w:marTop w:val="0"/>
          <w:marBottom w:val="0"/>
          <w:divBdr>
            <w:top w:val="none" w:sz="0" w:space="0" w:color="auto"/>
            <w:left w:val="none" w:sz="0" w:space="0" w:color="auto"/>
            <w:bottom w:val="none" w:sz="0" w:space="0" w:color="auto"/>
            <w:right w:val="none" w:sz="0" w:space="0" w:color="auto"/>
          </w:divBdr>
        </w:div>
        <w:div w:id="1876193095">
          <w:marLeft w:val="480"/>
          <w:marRight w:val="0"/>
          <w:marTop w:val="0"/>
          <w:marBottom w:val="0"/>
          <w:divBdr>
            <w:top w:val="none" w:sz="0" w:space="0" w:color="auto"/>
            <w:left w:val="none" w:sz="0" w:space="0" w:color="auto"/>
            <w:bottom w:val="none" w:sz="0" w:space="0" w:color="auto"/>
            <w:right w:val="none" w:sz="0" w:space="0" w:color="auto"/>
          </w:divBdr>
        </w:div>
        <w:div w:id="347754875">
          <w:marLeft w:val="600"/>
          <w:marRight w:val="0"/>
          <w:marTop w:val="0"/>
          <w:marBottom w:val="0"/>
          <w:divBdr>
            <w:top w:val="none" w:sz="0" w:space="0" w:color="auto"/>
            <w:left w:val="none" w:sz="0" w:space="0" w:color="auto"/>
            <w:bottom w:val="none" w:sz="0" w:space="0" w:color="auto"/>
            <w:right w:val="none" w:sz="0" w:space="0" w:color="auto"/>
          </w:divBdr>
        </w:div>
        <w:div w:id="1979215388">
          <w:marLeft w:val="600"/>
          <w:marRight w:val="0"/>
          <w:marTop w:val="0"/>
          <w:marBottom w:val="0"/>
          <w:divBdr>
            <w:top w:val="none" w:sz="0" w:space="0" w:color="auto"/>
            <w:left w:val="none" w:sz="0" w:space="0" w:color="auto"/>
            <w:bottom w:val="none" w:sz="0" w:space="0" w:color="auto"/>
            <w:right w:val="none" w:sz="0" w:space="0" w:color="auto"/>
          </w:divBdr>
        </w:div>
        <w:div w:id="1278946602">
          <w:marLeft w:val="480"/>
          <w:marRight w:val="0"/>
          <w:marTop w:val="0"/>
          <w:marBottom w:val="0"/>
          <w:divBdr>
            <w:top w:val="none" w:sz="0" w:space="0" w:color="auto"/>
            <w:left w:val="none" w:sz="0" w:space="0" w:color="auto"/>
            <w:bottom w:val="none" w:sz="0" w:space="0" w:color="auto"/>
            <w:right w:val="none" w:sz="0" w:space="0" w:color="auto"/>
          </w:divBdr>
        </w:div>
        <w:div w:id="957643884">
          <w:marLeft w:val="600"/>
          <w:marRight w:val="0"/>
          <w:marTop w:val="0"/>
          <w:marBottom w:val="0"/>
          <w:divBdr>
            <w:top w:val="none" w:sz="0" w:space="0" w:color="auto"/>
            <w:left w:val="none" w:sz="0" w:space="0" w:color="auto"/>
            <w:bottom w:val="none" w:sz="0" w:space="0" w:color="auto"/>
            <w:right w:val="none" w:sz="0" w:space="0" w:color="auto"/>
          </w:divBdr>
        </w:div>
        <w:div w:id="1718577860">
          <w:marLeft w:val="600"/>
          <w:marRight w:val="0"/>
          <w:marTop w:val="0"/>
          <w:marBottom w:val="0"/>
          <w:divBdr>
            <w:top w:val="none" w:sz="0" w:space="0" w:color="auto"/>
            <w:left w:val="none" w:sz="0" w:space="0" w:color="auto"/>
            <w:bottom w:val="none" w:sz="0" w:space="0" w:color="auto"/>
            <w:right w:val="none" w:sz="0" w:space="0" w:color="auto"/>
          </w:divBdr>
        </w:div>
        <w:div w:id="298464651">
          <w:marLeft w:val="600"/>
          <w:marRight w:val="0"/>
          <w:marTop w:val="0"/>
          <w:marBottom w:val="0"/>
          <w:divBdr>
            <w:top w:val="none" w:sz="0" w:space="0" w:color="auto"/>
            <w:left w:val="none" w:sz="0" w:space="0" w:color="auto"/>
            <w:bottom w:val="none" w:sz="0" w:space="0" w:color="auto"/>
            <w:right w:val="none" w:sz="0" w:space="0" w:color="auto"/>
          </w:divBdr>
        </w:div>
        <w:div w:id="506293313">
          <w:marLeft w:val="480"/>
          <w:marRight w:val="0"/>
          <w:marTop w:val="0"/>
          <w:marBottom w:val="0"/>
          <w:divBdr>
            <w:top w:val="none" w:sz="0" w:space="0" w:color="auto"/>
            <w:left w:val="none" w:sz="0" w:space="0" w:color="auto"/>
            <w:bottom w:val="none" w:sz="0" w:space="0" w:color="auto"/>
            <w:right w:val="none" w:sz="0" w:space="0" w:color="auto"/>
          </w:divBdr>
        </w:div>
        <w:div w:id="878082222">
          <w:marLeft w:val="480"/>
          <w:marRight w:val="0"/>
          <w:marTop w:val="0"/>
          <w:marBottom w:val="0"/>
          <w:divBdr>
            <w:top w:val="none" w:sz="0" w:space="0" w:color="auto"/>
            <w:left w:val="none" w:sz="0" w:space="0" w:color="auto"/>
            <w:bottom w:val="none" w:sz="0" w:space="0" w:color="auto"/>
            <w:right w:val="none" w:sz="0" w:space="0" w:color="auto"/>
          </w:divBdr>
        </w:div>
        <w:div w:id="1732994981">
          <w:marLeft w:val="480"/>
          <w:marRight w:val="0"/>
          <w:marTop w:val="0"/>
          <w:marBottom w:val="0"/>
          <w:divBdr>
            <w:top w:val="none" w:sz="0" w:space="0" w:color="auto"/>
            <w:left w:val="none" w:sz="0" w:space="0" w:color="auto"/>
            <w:bottom w:val="none" w:sz="0" w:space="0" w:color="auto"/>
            <w:right w:val="none" w:sz="0" w:space="0" w:color="auto"/>
          </w:divBdr>
        </w:div>
        <w:div w:id="1129397961">
          <w:marLeft w:val="480"/>
          <w:marRight w:val="0"/>
          <w:marTop w:val="0"/>
          <w:marBottom w:val="0"/>
          <w:divBdr>
            <w:top w:val="none" w:sz="0" w:space="0" w:color="auto"/>
            <w:left w:val="none" w:sz="0" w:space="0" w:color="auto"/>
            <w:bottom w:val="none" w:sz="0" w:space="0" w:color="auto"/>
            <w:right w:val="none" w:sz="0" w:space="0" w:color="auto"/>
          </w:divBdr>
        </w:div>
        <w:div w:id="790051909">
          <w:marLeft w:val="480"/>
          <w:marRight w:val="0"/>
          <w:marTop w:val="0"/>
          <w:marBottom w:val="0"/>
          <w:divBdr>
            <w:top w:val="none" w:sz="0" w:space="0" w:color="auto"/>
            <w:left w:val="none" w:sz="0" w:space="0" w:color="auto"/>
            <w:bottom w:val="none" w:sz="0" w:space="0" w:color="auto"/>
            <w:right w:val="none" w:sz="0" w:space="0" w:color="auto"/>
          </w:divBdr>
        </w:div>
        <w:div w:id="807824262">
          <w:marLeft w:val="600"/>
          <w:marRight w:val="0"/>
          <w:marTop w:val="0"/>
          <w:marBottom w:val="0"/>
          <w:divBdr>
            <w:top w:val="none" w:sz="0" w:space="0" w:color="auto"/>
            <w:left w:val="none" w:sz="0" w:space="0" w:color="auto"/>
            <w:bottom w:val="none" w:sz="0" w:space="0" w:color="auto"/>
            <w:right w:val="none" w:sz="0" w:space="0" w:color="auto"/>
          </w:divBdr>
        </w:div>
        <w:div w:id="760299169">
          <w:marLeft w:val="480"/>
          <w:marRight w:val="0"/>
          <w:marTop w:val="0"/>
          <w:marBottom w:val="0"/>
          <w:divBdr>
            <w:top w:val="none" w:sz="0" w:space="0" w:color="auto"/>
            <w:left w:val="none" w:sz="0" w:space="0" w:color="auto"/>
            <w:bottom w:val="none" w:sz="0" w:space="0" w:color="auto"/>
            <w:right w:val="none" w:sz="0" w:space="0" w:color="auto"/>
          </w:divBdr>
        </w:div>
        <w:div w:id="1217350087">
          <w:marLeft w:val="600"/>
          <w:marRight w:val="0"/>
          <w:marTop w:val="0"/>
          <w:marBottom w:val="0"/>
          <w:divBdr>
            <w:top w:val="none" w:sz="0" w:space="0" w:color="auto"/>
            <w:left w:val="none" w:sz="0" w:space="0" w:color="auto"/>
            <w:bottom w:val="none" w:sz="0" w:space="0" w:color="auto"/>
            <w:right w:val="none" w:sz="0" w:space="0" w:color="auto"/>
          </w:divBdr>
        </w:div>
        <w:div w:id="98763652">
          <w:marLeft w:val="720"/>
          <w:marRight w:val="0"/>
          <w:marTop w:val="0"/>
          <w:marBottom w:val="0"/>
          <w:divBdr>
            <w:top w:val="none" w:sz="0" w:space="0" w:color="auto"/>
            <w:left w:val="none" w:sz="0" w:space="0" w:color="auto"/>
            <w:bottom w:val="none" w:sz="0" w:space="0" w:color="auto"/>
            <w:right w:val="none" w:sz="0" w:space="0" w:color="auto"/>
          </w:divBdr>
        </w:div>
        <w:div w:id="2032955715">
          <w:marLeft w:val="840"/>
          <w:marRight w:val="0"/>
          <w:marTop w:val="0"/>
          <w:marBottom w:val="0"/>
          <w:divBdr>
            <w:top w:val="none" w:sz="0" w:space="0" w:color="auto"/>
            <w:left w:val="none" w:sz="0" w:space="0" w:color="auto"/>
            <w:bottom w:val="none" w:sz="0" w:space="0" w:color="auto"/>
            <w:right w:val="none" w:sz="0" w:space="0" w:color="auto"/>
          </w:divBdr>
        </w:div>
        <w:div w:id="897058383">
          <w:marLeft w:val="720"/>
          <w:marRight w:val="0"/>
          <w:marTop w:val="0"/>
          <w:marBottom w:val="0"/>
          <w:divBdr>
            <w:top w:val="none" w:sz="0" w:space="0" w:color="auto"/>
            <w:left w:val="none" w:sz="0" w:space="0" w:color="auto"/>
            <w:bottom w:val="none" w:sz="0" w:space="0" w:color="auto"/>
            <w:right w:val="none" w:sz="0" w:space="0" w:color="auto"/>
          </w:divBdr>
        </w:div>
        <w:div w:id="4599080">
          <w:marLeft w:val="480"/>
          <w:marRight w:val="0"/>
          <w:marTop w:val="0"/>
          <w:marBottom w:val="0"/>
          <w:divBdr>
            <w:top w:val="none" w:sz="0" w:space="0" w:color="auto"/>
            <w:left w:val="none" w:sz="0" w:space="0" w:color="auto"/>
            <w:bottom w:val="none" w:sz="0" w:space="0" w:color="auto"/>
            <w:right w:val="none" w:sz="0" w:space="0" w:color="auto"/>
          </w:divBdr>
        </w:div>
        <w:div w:id="1682856781">
          <w:marLeft w:val="600"/>
          <w:marRight w:val="0"/>
          <w:marTop w:val="0"/>
          <w:marBottom w:val="0"/>
          <w:divBdr>
            <w:top w:val="none" w:sz="0" w:space="0" w:color="auto"/>
            <w:left w:val="none" w:sz="0" w:space="0" w:color="auto"/>
            <w:bottom w:val="none" w:sz="0" w:space="0" w:color="auto"/>
            <w:right w:val="none" w:sz="0" w:space="0" w:color="auto"/>
          </w:divBdr>
        </w:div>
        <w:div w:id="944460052">
          <w:marLeft w:val="720"/>
          <w:marRight w:val="0"/>
          <w:marTop w:val="0"/>
          <w:marBottom w:val="0"/>
          <w:divBdr>
            <w:top w:val="none" w:sz="0" w:space="0" w:color="auto"/>
            <w:left w:val="none" w:sz="0" w:space="0" w:color="auto"/>
            <w:bottom w:val="none" w:sz="0" w:space="0" w:color="auto"/>
            <w:right w:val="none" w:sz="0" w:space="0" w:color="auto"/>
          </w:divBdr>
        </w:div>
        <w:div w:id="122815827">
          <w:marLeft w:val="480"/>
          <w:marRight w:val="0"/>
          <w:marTop w:val="0"/>
          <w:marBottom w:val="0"/>
          <w:divBdr>
            <w:top w:val="none" w:sz="0" w:space="0" w:color="auto"/>
            <w:left w:val="none" w:sz="0" w:space="0" w:color="auto"/>
            <w:bottom w:val="none" w:sz="0" w:space="0" w:color="auto"/>
            <w:right w:val="none" w:sz="0" w:space="0" w:color="auto"/>
          </w:divBdr>
        </w:div>
        <w:div w:id="932544191">
          <w:marLeft w:val="600"/>
          <w:marRight w:val="0"/>
          <w:marTop w:val="0"/>
          <w:marBottom w:val="0"/>
          <w:divBdr>
            <w:top w:val="none" w:sz="0" w:space="0" w:color="auto"/>
            <w:left w:val="none" w:sz="0" w:space="0" w:color="auto"/>
            <w:bottom w:val="none" w:sz="0" w:space="0" w:color="auto"/>
            <w:right w:val="none" w:sz="0" w:space="0" w:color="auto"/>
          </w:divBdr>
        </w:div>
        <w:div w:id="501972673">
          <w:marLeft w:val="600"/>
          <w:marRight w:val="0"/>
          <w:marTop w:val="0"/>
          <w:marBottom w:val="0"/>
          <w:divBdr>
            <w:top w:val="none" w:sz="0" w:space="0" w:color="auto"/>
            <w:left w:val="none" w:sz="0" w:space="0" w:color="auto"/>
            <w:bottom w:val="none" w:sz="0" w:space="0" w:color="auto"/>
            <w:right w:val="none" w:sz="0" w:space="0" w:color="auto"/>
          </w:divBdr>
        </w:div>
        <w:div w:id="1656301666">
          <w:marLeft w:val="600"/>
          <w:marRight w:val="0"/>
          <w:marTop w:val="0"/>
          <w:marBottom w:val="0"/>
          <w:divBdr>
            <w:top w:val="none" w:sz="0" w:space="0" w:color="auto"/>
            <w:left w:val="none" w:sz="0" w:space="0" w:color="auto"/>
            <w:bottom w:val="none" w:sz="0" w:space="0" w:color="auto"/>
            <w:right w:val="none" w:sz="0" w:space="0" w:color="auto"/>
          </w:divBdr>
        </w:div>
        <w:div w:id="971713161">
          <w:marLeft w:val="600"/>
          <w:marRight w:val="0"/>
          <w:marTop w:val="0"/>
          <w:marBottom w:val="0"/>
          <w:divBdr>
            <w:top w:val="none" w:sz="0" w:space="0" w:color="auto"/>
            <w:left w:val="none" w:sz="0" w:space="0" w:color="auto"/>
            <w:bottom w:val="none" w:sz="0" w:space="0" w:color="auto"/>
            <w:right w:val="none" w:sz="0" w:space="0" w:color="auto"/>
          </w:divBdr>
        </w:div>
        <w:div w:id="1472939846">
          <w:marLeft w:val="600"/>
          <w:marRight w:val="0"/>
          <w:marTop w:val="0"/>
          <w:marBottom w:val="0"/>
          <w:divBdr>
            <w:top w:val="none" w:sz="0" w:space="0" w:color="auto"/>
            <w:left w:val="none" w:sz="0" w:space="0" w:color="auto"/>
            <w:bottom w:val="none" w:sz="0" w:space="0" w:color="auto"/>
            <w:right w:val="none" w:sz="0" w:space="0" w:color="auto"/>
          </w:divBdr>
        </w:div>
        <w:div w:id="1988238554">
          <w:marLeft w:val="720"/>
          <w:marRight w:val="0"/>
          <w:marTop w:val="0"/>
          <w:marBottom w:val="0"/>
          <w:divBdr>
            <w:top w:val="none" w:sz="0" w:space="0" w:color="auto"/>
            <w:left w:val="none" w:sz="0" w:space="0" w:color="auto"/>
            <w:bottom w:val="none" w:sz="0" w:space="0" w:color="auto"/>
            <w:right w:val="none" w:sz="0" w:space="0" w:color="auto"/>
          </w:divBdr>
        </w:div>
        <w:div w:id="1652296123">
          <w:marLeft w:val="600"/>
          <w:marRight w:val="0"/>
          <w:marTop w:val="0"/>
          <w:marBottom w:val="0"/>
          <w:divBdr>
            <w:top w:val="none" w:sz="0" w:space="0" w:color="auto"/>
            <w:left w:val="none" w:sz="0" w:space="0" w:color="auto"/>
            <w:bottom w:val="none" w:sz="0" w:space="0" w:color="auto"/>
            <w:right w:val="none" w:sz="0" w:space="0" w:color="auto"/>
          </w:divBdr>
        </w:div>
        <w:div w:id="1640845877">
          <w:marLeft w:val="480"/>
          <w:marRight w:val="0"/>
          <w:marTop w:val="0"/>
          <w:marBottom w:val="0"/>
          <w:divBdr>
            <w:top w:val="none" w:sz="0" w:space="0" w:color="auto"/>
            <w:left w:val="none" w:sz="0" w:space="0" w:color="auto"/>
            <w:bottom w:val="none" w:sz="0" w:space="0" w:color="auto"/>
            <w:right w:val="none" w:sz="0" w:space="0" w:color="auto"/>
          </w:divBdr>
        </w:div>
        <w:div w:id="1254044990">
          <w:marLeft w:val="480"/>
          <w:marRight w:val="0"/>
          <w:marTop w:val="0"/>
          <w:marBottom w:val="0"/>
          <w:divBdr>
            <w:top w:val="none" w:sz="0" w:space="0" w:color="auto"/>
            <w:left w:val="none" w:sz="0" w:space="0" w:color="auto"/>
            <w:bottom w:val="none" w:sz="0" w:space="0" w:color="auto"/>
            <w:right w:val="none" w:sz="0" w:space="0" w:color="auto"/>
          </w:divBdr>
        </w:div>
        <w:div w:id="625964276">
          <w:marLeft w:val="480"/>
          <w:marRight w:val="0"/>
          <w:marTop w:val="0"/>
          <w:marBottom w:val="0"/>
          <w:divBdr>
            <w:top w:val="none" w:sz="0" w:space="0" w:color="auto"/>
            <w:left w:val="none" w:sz="0" w:space="0" w:color="auto"/>
            <w:bottom w:val="none" w:sz="0" w:space="0" w:color="auto"/>
            <w:right w:val="none" w:sz="0" w:space="0" w:color="auto"/>
          </w:divBdr>
        </w:div>
        <w:div w:id="1347516308">
          <w:marLeft w:val="600"/>
          <w:marRight w:val="0"/>
          <w:marTop w:val="0"/>
          <w:marBottom w:val="0"/>
          <w:divBdr>
            <w:top w:val="none" w:sz="0" w:space="0" w:color="auto"/>
            <w:left w:val="none" w:sz="0" w:space="0" w:color="auto"/>
            <w:bottom w:val="none" w:sz="0" w:space="0" w:color="auto"/>
            <w:right w:val="none" w:sz="0" w:space="0" w:color="auto"/>
          </w:divBdr>
        </w:div>
        <w:div w:id="292291551">
          <w:marLeft w:val="600"/>
          <w:marRight w:val="0"/>
          <w:marTop w:val="0"/>
          <w:marBottom w:val="0"/>
          <w:divBdr>
            <w:top w:val="none" w:sz="0" w:space="0" w:color="auto"/>
            <w:left w:val="none" w:sz="0" w:space="0" w:color="auto"/>
            <w:bottom w:val="none" w:sz="0" w:space="0" w:color="auto"/>
            <w:right w:val="none" w:sz="0" w:space="0" w:color="auto"/>
          </w:divBdr>
        </w:div>
        <w:div w:id="24183271">
          <w:marLeft w:val="480"/>
          <w:marRight w:val="0"/>
          <w:marTop w:val="0"/>
          <w:marBottom w:val="0"/>
          <w:divBdr>
            <w:top w:val="none" w:sz="0" w:space="0" w:color="auto"/>
            <w:left w:val="none" w:sz="0" w:space="0" w:color="auto"/>
            <w:bottom w:val="none" w:sz="0" w:space="0" w:color="auto"/>
            <w:right w:val="none" w:sz="0" w:space="0" w:color="auto"/>
          </w:divBdr>
        </w:div>
        <w:div w:id="75782814">
          <w:marLeft w:val="600"/>
          <w:marRight w:val="0"/>
          <w:marTop w:val="0"/>
          <w:marBottom w:val="0"/>
          <w:divBdr>
            <w:top w:val="none" w:sz="0" w:space="0" w:color="auto"/>
            <w:left w:val="none" w:sz="0" w:space="0" w:color="auto"/>
            <w:bottom w:val="none" w:sz="0" w:space="0" w:color="auto"/>
            <w:right w:val="none" w:sz="0" w:space="0" w:color="auto"/>
          </w:divBdr>
        </w:div>
        <w:div w:id="304090233">
          <w:marLeft w:val="600"/>
          <w:marRight w:val="0"/>
          <w:marTop w:val="0"/>
          <w:marBottom w:val="0"/>
          <w:divBdr>
            <w:top w:val="none" w:sz="0" w:space="0" w:color="auto"/>
            <w:left w:val="none" w:sz="0" w:space="0" w:color="auto"/>
            <w:bottom w:val="none" w:sz="0" w:space="0" w:color="auto"/>
            <w:right w:val="none" w:sz="0" w:space="0" w:color="auto"/>
          </w:divBdr>
        </w:div>
        <w:div w:id="436601339">
          <w:marLeft w:val="600"/>
          <w:marRight w:val="0"/>
          <w:marTop w:val="0"/>
          <w:marBottom w:val="0"/>
          <w:divBdr>
            <w:top w:val="none" w:sz="0" w:space="0" w:color="auto"/>
            <w:left w:val="none" w:sz="0" w:space="0" w:color="auto"/>
            <w:bottom w:val="none" w:sz="0" w:space="0" w:color="auto"/>
            <w:right w:val="none" w:sz="0" w:space="0" w:color="auto"/>
          </w:divBdr>
        </w:div>
        <w:div w:id="237517817">
          <w:marLeft w:val="480"/>
          <w:marRight w:val="0"/>
          <w:marTop w:val="0"/>
          <w:marBottom w:val="0"/>
          <w:divBdr>
            <w:top w:val="none" w:sz="0" w:space="0" w:color="auto"/>
            <w:left w:val="none" w:sz="0" w:space="0" w:color="auto"/>
            <w:bottom w:val="none" w:sz="0" w:space="0" w:color="auto"/>
            <w:right w:val="none" w:sz="0" w:space="0" w:color="auto"/>
          </w:divBdr>
        </w:div>
        <w:div w:id="1475876900">
          <w:marLeft w:val="480"/>
          <w:marRight w:val="0"/>
          <w:marTop w:val="0"/>
          <w:marBottom w:val="0"/>
          <w:divBdr>
            <w:top w:val="none" w:sz="0" w:space="0" w:color="auto"/>
            <w:left w:val="none" w:sz="0" w:space="0" w:color="auto"/>
            <w:bottom w:val="none" w:sz="0" w:space="0" w:color="auto"/>
            <w:right w:val="none" w:sz="0" w:space="0" w:color="auto"/>
          </w:divBdr>
        </w:div>
        <w:div w:id="774642338">
          <w:marLeft w:val="480"/>
          <w:marRight w:val="0"/>
          <w:marTop w:val="0"/>
          <w:marBottom w:val="0"/>
          <w:divBdr>
            <w:top w:val="none" w:sz="0" w:space="0" w:color="auto"/>
            <w:left w:val="none" w:sz="0" w:space="0" w:color="auto"/>
            <w:bottom w:val="none" w:sz="0" w:space="0" w:color="auto"/>
            <w:right w:val="none" w:sz="0" w:space="0" w:color="auto"/>
          </w:divBdr>
        </w:div>
        <w:div w:id="1049494749">
          <w:marLeft w:val="480"/>
          <w:marRight w:val="0"/>
          <w:marTop w:val="0"/>
          <w:marBottom w:val="0"/>
          <w:divBdr>
            <w:top w:val="none" w:sz="0" w:space="0" w:color="auto"/>
            <w:left w:val="none" w:sz="0" w:space="0" w:color="auto"/>
            <w:bottom w:val="none" w:sz="0" w:space="0" w:color="auto"/>
            <w:right w:val="none" w:sz="0" w:space="0" w:color="auto"/>
          </w:divBdr>
        </w:div>
        <w:div w:id="218327465">
          <w:marLeft w:val="480"/>
          <w:marRight w:val="0"/>
          <w:marTop w:val="0"/>
          <w:marBottom w:val="0"/>
          <w:divBdr>
            <w:top w:val="none" w:sz="0" w:space="0" w:color="auto"/>
            <w:left w:val="none" w:sz="0" w:space="0" w:color="auto"/>
            <w:bottom w:val="none" w:sz="0" w:space="0" w:color="auto"/>
            <w:right w:val="none" w:sz="0" w:space="0" w:color="auto"/>
          </w:divBdr>
        </w:div>
        <w:div w:id="758059198">
          <w:marLeft w:val="600"/>
          <w:marRight w:val="0"/>
          <w:marTop w:val="0"/>
          <w:marBottom w:val="0"/>
          <w:divBdr>
            <w:top w:val="none" w:sz="0" w:space="0" w:color="auto"/>
            <w:left w:val="none" w:sz="0" w:space="0" w:color="auto"/>
            <w:bottom w:val="none" w:sz="0" w:space="0" w:color="auto"/>
            <w:right w:val="none" w:sz="0" w:space="0" w:color="auto"/>
          </w:divBdr>
        </w:div>
        <w:div w:id="1670602087">
          <w:marLeft w:val="600"/>
          <w:marRight w:val="0"/>
          <w:marTop w:val="0"/>
          <w:marBottom w:val="0"/>
          <w:divBdr>
            <w:top w:val="none" w:sz="0" w:space="0" w:color="auto"/>
            <w:left w:val="none" w:sz="0" w:space="0" w:color="auto"/>
            <w:bottom w:val="none" w:sz="0" w:space="0" w:color="auto"/>
            <w:right w:val="none" w:sz="0" w:space="0" w:color="auto"/>
          </w:divBdr>
        </w:div>
        <w:div w:id="1389495990">
          <w:marLeft w:val="480"/>
          <w:marRight w:val="0"/>
          <w:marTop w:val="0"/>
          <w:marBottom w:val="0"/>
          <w:divBdr>
            <w:top w:val="none" w:sz="0" w:space="0" w:color="auto"/>
            <w:left w:val="none" w:sz="0" w:space="0" w:color="auto"/>
            <w:bottom w:val="none" w:sz="0" w:space="0" w:color="auto"/>
            <w:right w:val="none" w:sz="0" w:space="0" w:color="auto"/>
          </w:divBdr>
        </w:div>
        <w:div w:id="2090957213">
          <w:marLeft w:val="480"/>
          <w:marRight w:val="0"/>
          <w:marTop w:val="0"/>
          <w:marBottom w:val="0"/>
          <w:divBdr>
            <w:top w:val="none" w:sz="0" w:space="0" w:color="auto"/>
            <w:left w:val="none" w:sz="0" w:space="0" w:color="auto"/>
            <w:bottom w:val="none" w:sz="0" w:space="0" w:color="auto"/>
            <w:right w:val="none" w:sz="0" w:space="0" w:color="auto"/>
          </w:divBdr>
        </w:div>
        <w:div w:id="988171914">
          <w:marLeft w:val="480"/>
          <w:marRight w:val="0"/>
          <w:marTop w:val="0"/>
          <w:marBottom w:val="0"/>
          <w:divBdr>
            <w:top w:val="none" w:sz="0" w:space="0" w:color="auto"/>
            <w:left w:val="none" w:sz="0" w:space="0" w:color="auto"/>
            <w:bottom w:val="none" w:sz="0" w:space="0" w:color="auto"/>
            <w:right w:val="none" w:sz="0" w:space="0" w:color="auto"/>
          </w:divBdr>
        </w:div>
        <w:div w:id="717164770">
          <w:marLeft w:val="480"/>
          <w:marRight w:val="0"/>
          <w:marTop w:val="0"/>
          <w:marBottom w:val="0"/>
          <w:divBdr>
            <w:top w:val="none" w:sz="0" w:space="0" w:color="auto"/>
            <w:left w:val="none" w:sz="0" w:space="0" w:color="auto"/>
            <w:bottom w:val="none" w:sz="0" w:space="0" w:color="auto"/>
            <w:right w:val="none" w:sz="0" w:space="0" w:color="auto"/>
          </w:divBdr>
        </w:div>
        <w:div w:id="823082504">
          <w:marLeft w:val="720"/>
          <w:marRight w:val="0"/>
          <w:marTop w:val="0"/>
          <w:marBottom w:val="0"/>
          <w:divBdr>
            <w:top w:val="none" w:sz="0" w:space="0" w:color="auto"/>
            <w:left w:val="none" w:sz="0" w:space="0" w:color="auto"/>
            <w:bottom w:val="none" w:sz="0" w:space="0" w:color="auto"/>
            <w:right w:val="none" w:sz="0" w:space="0" w:color="auto"/>
          </w:divBdr>
        </w:div>
        <w:div w:id="1352755000">
          <w:marLeft w:val="840"/>
          <w:marRight w:val="0"/>
          <w:marTop w:val="0"/>
          <w:marBottom w:val="0"/>
          <w:divBdr>
            <w:top w:val="none" w:sz="0" w:space="0" w:color="auto"/>
            <w:left w:val="none" w:sz="0" w:space="0" w:color="auto"/>
            <w:bottom w:val="none" w:sz="0" w:space="0" w:color="auto"/>
            <w:right w:val="none" w:sz="0" w:space="0" w:color="auto"/>
          </w:divBdr>
        </w:div>
        <w:div w:id="1811051338">
          <w:marLeft w:val="600"/>
          <w:marRight w:val="0"/>
          <w:marTop w:val="0"/>
          <w:marBottom w:val="0"/>
          <w:divBdr>
            <w:top w:val="none" w:sz="0" w:space="0" w:color="auto"/>
            <w:left w:val="none" w:sz="0" w:space="0" w:color="auto"/>
            <w:bottom w:val="none" w:sz="0" w:space="0" w:color="auto"/>
            <w:right w:val="none" w:sz="0" w:space="0" w:color="auto"/>
          </w:divBdr>
        </w:div>
        <w:div w:id="440416635">
          <w:marLeft w:val="600"/>
          <w:marRight w:val="0"/>
          <w:marTop w:val="0"/>
          <w:marBottom w:val="0"/>
          <w:divBdr>
            <w:top w:val="none" w:sz="0" w:space="0" w:color="auto"/>
            <w:left w:val="none" w:sz="0" w:space="0" w:color="auto"/>
            <w:bottom w:val="none" w:sz="0" w:space="0" w:color="auto"/>
            <w:right w:val="none" w:sz="0" w:space="0" w:color="auto"/>
          </w:divBdr>
        </w:div>
        <w:div w:id="1146584973">
          <w:marLeft w:val="600"/>
          <w:marRight w:val="0"/>
          <w:marTop w:val="0"/>
          <w:marBottom w:val="0"/>
          <w:divBdr>
            <w:top w:val="none" w:sz="0" w:space="0" w:color="auto"/>
            <w:left w:val="none" w:sz="0" w:space="0" w:color="auto"/>
            <w:bottom w:val="none" w:sz="0" w:space="0" w:color="auto"/>
            <w:right w:val="none" w:sz="0" w:space="0" w:color="auto"/>
          </w:divBdr>
        </w:div>
        <w:div w:id="2038966510">
          <w:marLeft w:val="600"/>
          <w:marRight w:val="0"/>
          <w:marTop w:val="0"/>
          <w:marBottom w:val="0"/>
          <w:divBdr>
            <w:top w:val="none" w:sz="0" w:space="0" w:color="auto"/>
            <w:left w:val="none" w:sz="0" w:space="0" w:color="auto"/>
            <w:bottom w:val="none" w:sz="0" w:space="0" w:color="auto"/>
            <w:right w:val="none" w:sz="0" w:space="0" w:color="auto"/>
          </w:divBdr>
        </w:div>
        <w:div w:id="883106029">
          <w:marLeft w:val="480"/>
          <w:marRight w:val="0"/>
          <w:marTop w:val="0"/>
          <w:marBottom w:val="0"/>
          <w:divBdr>
            <w:top w:val="none" w:sz="0" w:space="0" w:color="auto"/>
            <w:left w:val="none" w:sz="0" w:space="0" w:color="auto"/>
            <w:bottom w:val="none" w:sz="0" w:space="0" w:color="auto"/>
            <w:right w:val="none" w:sz="0" w:space="0" w:color="auto"/>
          </w:divBdr>
        </w:div>
        <w:div w:id="661591282">
          <w:marLeft w:val="600"/>
          <w:marRight w:val="0"/>
          <w:marTop w:val="0"/>
          <w:marBottom w:val="0"/>
          <w:divBdr>
            <w:top w:val="none" w:sz="0" w:space="0" w:color="auto"/>
            <w:left w:val="none" w:sz="0" w:space="0" w:color="auto"/>
            <w:bottom w:val="none" w:sz="0" w:space="0" w:color="auto"/>
            <w:right w:val="none" w:sz="0" w:space="0" w:color="auto"/>
          </w:divBdr>
        </w:div>
        <w:div w:id="506287690">
          <w:marLeft w:val="600"/>
          <w:marRight w:val="0"/>
          <w:marTop w:val="0"/>
          <w:marBottom w:val="0"/>
          <w:divBdr>
            <w:top w:val="none" w:sz="0" w:space="0" w:color="auto"/>
            <w:left w:val="none" w:sz="0" w:space="0" w:color="auto"/>
            <w:bottom w:val="none" w:sz="0" w:space="0" w:color="auto"/>
            <w:right w:val="none" w:sz="0" w:space="0" w:color="auto"/>
          </w:divBdr>
        </w:div>
        <w:div w:id="1976519940">
          <w:marLeft w:val="480"/>
          <w:marRight w:val="0"/>
          <w:marTop w:val="0"/>
          <w:marBottom w:val="0"/>
          <w:divBdr>
            <w:top w:val="none" w:sz="0" w:space="0" w:color="auto"/>
            <w:left w:val="none" w:sz="0" w:space="0" w:color="auto"/>
            <w:bottom w:val="none" w:sz="0" w:space="0" w:color="auto"/>
            <w:right w:val="none" w:sz="0" w:space="0" w:color="auto"/>
          </w:divBdr>
        </w:div>
        <w:div w:id="761410713">
          <w:marLeft w:val="600"/>
          <w:marRight w:val="0"/>
          <w:marTop w:val="0"/>
          <w:marBottom w:val="0"/>
          <w:divBdr>
            <w:top w:val="none" w:sz="0" w:space="0" w:color="auto"/>
            <w:left w:val="none" w:sz="0" w:space="0" w:color="auto"/>
            <w:bottom w:val="none" w:sz="0" w:space="0" w:color="auto"/>
            <w:right w:val="none" w:sz="0" w:space="0" w:color="auto"/>
          </w:divBdr>
        </w:div>
        <w:div w:id="2051801297">
          <w:marLeft w:val="600"/>
          <w:marRight w:val="0"/>
          <w:marTop w:val="0"/>
          <w:marBottom w:val="0"/>
          <w:divBdr>
            <w:top w:val="none" w:sz="0" w:space="0" w:color="auto"/>
            <w:left w:val="none" w:sz="0" w:space="0" w:color="auto"/>
            <w:bottom w:val="none" w:sz="0" w:space="0" w:color="auto"/>
            <w:right w:val="none" w:sz="0" w:space="0" w:color="auto"/>
          </w:divBdr>
        </w:div>
        <w:div w:id="1612474016">
          <w:marLeft w:val="600"/>
          <w:marRight w:val="0"/>
          <w:marTop w:val="0"/>
          <w:marBottom w:val="0"/>
          <w:divBdr>
            <w:top w:val="none" w:sz="0" w:space="0" w:color="auto"/>
            <w:left w:val="none" w:sz="0" w:space="0" w:color="auto"/>
            <w:bottom w:val="none" w:sz="0" w:space="0" w:color="auto"/>
            <w:right w:val="none" w:sz="0" w:space="0" w:color="auto"/>
          </w:divBdr>
        </w:div>
        <w:div w:id="563680040">
          <w:marLeft w:val="600"/>
          <w:marRight w:val="0"/>
          <w:marTop w:val="0"/>
          <w:marBottom w:val="0"/>
          <w:divBdr>
            <w:top w:val="none" w:sz="0" w:space="0" w:color="auto"/>
            <w:left w:val="none" w:sz="0" w:space="0" w:color="auto"/>
            <w:bottom w:val="none" w:sz="0" w:space="0" w:color="auto"/>
            <w:right w:val="none" w:sz="0" w:space="0" w:color="auto"/>
          </w:divBdr>
        </w:div>
        <w:div w:id="1791361161">
          <w:marLeft w:val="480"/>
          <w:marRight w:val="0"/>
          <w:marTop w:val="0"/>
          <w:marBottom w:val="0"/>
          <w:divBdr>
            <w:top w:val="none" w:sz="0" w:space="0" w:color="auto"/>
            <w:left w:val="none" w:sz="0" w:space="0" w:color="auto"/>
            <w:bottom w:val="none" w:sz="0" w:space="0" w:color="auto"/>
            <w:right w:val="none" w:sz="0" w:space="0" w:color="auto"/>
          </w:divBdr>
        </w:div>
        <w:div w:id="82385519">
          <w:marLeft w:val="480"/>
          <w:marRight w:val="0"/>
          <w:marTop w:val="0"/>
          <w:marBottom w:val="0"/>
          <w:divBdr>
            <w:top w:val="none" w:sz="0" w:space="0" w:color="auto"/>
            <w:left w:val="none" w:sz="0" w:space="0" w:color="auto"/>
            <w:bottom w:val="none" w:sz="0" w:space="0" w:color="auto"/>
            <w:right w:val="none" w:sz="0" w:space="0" w:color="auto"/>
          </w:divBdr>
        </w:div>
        <w:div w:id="528419297">
          <w:marLeft w:val="480"/>
          <w:marRight w:val="0"/>
          <w:marTop w:val="0"/>
          <w:marBottom w:val="0"/>
          <w:divBdr>
            <w:top w:val="none" w:sz="0" w:space="0" w:color="auto"/>
            <w:left w:val="none" w:sz="0" w:space="0" w:color="auto"/>
            <w:bottom w:val="none" w:sz="0" w:space="0" w:color="auto"/>
            <w:right w:val="none" w:sz="0" w:space="0" w:color="auto"/>
          </w:divBdr>
        </w:div>
        <w:div w:id="116529841">
          <w:marLeft w:val="600"/>
          <w:marRight w:val="0"/>
          <w:marTop w:val="0"/>
          <w:marBottom w:val="0"/>
          <w:divBdr>
            <w:top w:val="none" w:sz="0" w:space="0" w:color="auto"/>
            <w:left w:val="none" w:sz="0" w:space="0" w:color="auto"/>
            <w:bottom w:val="none" w:sz="0" w:space="0" w:color="auto"/>
            <w:right w:val="none" w:sz="0" w:space="0" w:color="auto"/>
          </w:divBdr>
        </w:div>
        <w:div w:id="75055044">
          <w:marLeft w:val="600"/>
          <w:marRight w:val="0"/>
          <w:marTop w:val="0"/>
          <w:marBottom w:val="0"/>
          <w:divBdr>
            <w:top w:val="none" w:sz="0" w:space="0" w:color="auto"/>
            <w:left w:val="none" w:sz="0" w:space="0" w:color="auto"/>
            <w:bottom w:val="none" w:sz="0" w:space="0" w:color="auto"/>
            <w:right w:val="none" w:sz="0" w:space="0" w:color="auto"/>
          </w:divBdr>
        </w:div>
        <w:div w:id="1654604977">
          <w:marLeft w:val="480"/>
          <w:marRight w:val="0"/>
          <w:marTop w:val="0"/>
          <w:marBottom w:val="0"/>
          <w:divBdr>
            <w:top w:val="none" w:sz="0" w:space="0" w:color="auto"/>
            <w:left w:val="none" w:sz="0" w:space="0" w:color="auto"/>
            <w:bottom w:val="none" w:sz="0" w:space="0" w:color="auto"/>
            <w:right w:val="none" w:sz="0" w:space="0" w:color="auto"/>
          </w:divBdr>
        </w:div>
        <w:div w:id="1448818434">
          <w:marLeft w:val="600"/>
          <w:marRight w:val="0"/>
          <w:marTop w:val="0"/>
          <w:marBottom w:val="0"/>
          <w:divBdr>
            <w:top w:val="none" w:sz="0" w:space="0" w:color="auto"/>
            <w:left w:val="none" w:sz="0" w:space="0" w:color="auto"/>
            <w:bottom w:val="none" w:sz="0" w:space="0" w:color="auto"/>
            <w:right w:val="none" w:sz="0" w:space="0" w:color="auto"/>
          </w:divBdr>
        </w:div>
        <w:div w:id="1500922958">
          <w:marLeft w:val="600"/>
          <w:marRight w:val="0"/>
          <w:marTop w:val="0"/>
          <w:marBottom w:val="0"/>
          <w:divBdr>
            <w:top w:val="none" w:sz="0" w:space="0" w:color="auto"/>
            <w:left w:val="none" w:sz="0" w:space="0" w:color="auto"/>
            <w:bottom w:val="none" w:sz="0" w:space="0" w:color="auto"/>
            <w:right w:val="none" w:sz="0" w:space="0" w:color="auto"/>
          </w:divBdr>
        </w:div>
        <w:div w:id="1850558050">
          <w:marLeft w:val="480"/>
          <w:marRight w:val="0"/>
          <w:marTop w:val="0"/>
          <w:marBottom w:val="0"/>
          <w:divBdr>
            <w:top w:val="none" w:sz="0" w:space="0" w:color="auto"/>
            <w:left w:val="none" w:sz="0" w:space="0" w:color="auto"/>
            <w:bottom w:val="none" w:sz="0" w:space="0" w:color="auto"/>
            <w:right w:val="none" w:sz="0" w:space="0" w:color="auto"/>
          </w:divBdr>
        </w:div>
        <w:div w:id="976569466">
          <w:marLeft w:val="480"/>
          <w:marRight w:val="0"/>
          <w:marTop w:val="0"/>
          <w:marBottom w:val="0"/>
          <w:divBdr>
            <w:top w:val="none" w:sz="0" w:space="0" w:color="auto"/>
            <w:left w:val="none" w:sz="0" w:space="0" w:color="auto"/>
            <w:bottom w:val="none" w:sz="0" w:space="0" w:color="auto"/>
            <w:right w:val="none" w:sz="0" w:space="0" w:color="auto"/>
          </w:divBdr>
        </w:div>
        <w:div w:id="681275885">
          <w:marLeft w:val="480"/>
          <w:marRight w:val="0"/>
          <w:marTop w:val="0"/>
          <w:marBottom w:val="0"/>
          <w:divBdr>
            <w:top w:val="none" w:sz="0" w:space="0" w:color="auto"/>
            <w:left w:val="none" w:sz="0" w:space="0" w:color="auto"/>
            <w:bottom w:val="none" w:sz="0" w:space="0" w:color="auto"/>
            <w:right w:val="none" w:sz="0" w:space="0" w:color="auto"/>
          </w:divBdr>
        </w:div>
        <w:div w:id="1285229252">
          <w:marLeft w:val="480"/>
          <w:marRight w:val="0"/>
          <w:marTop w:val="0"/>
          <w:marBottom w:val="0"/>
          <w:divBdr>
            <w:top w:val="none" w:sz="0" w:space="0" w:color="auto"/>
            <w:left w:val="none" w:sz="0" w:space="0" w:color="auto"/>
            <w:bottom w:val="none" w:sz="0" w:space="0" w:color="auto"/>
            <w:right w:val="none" w:sz="0" w:space="0" w:color="auto"/>
          </w:divBdr>
        </w:div>
        <w:div w:id="2090541352">
          <w:marLeft w:val="600"/>
          <w:marRight w:val="0"/>
          <w:marTop w:val="0"/>
          <w:marBottom w:val="0"/>
          <w:divBdr>
            <w:top w:val="none" w:sz="0" w:space="0" w:color="auto"/>
            <w:left w:val="none" w:sz="0" w:space="0" w:color="auto"/>
            <w:bottom w:val="none" w:sz="0" w:space="0" w:color="auto"/>
            <w:right w:val="none" w:sz="0" w:space="0" w:color="auto"/>
          </w:divBdr>
        </w:div>
        <w:div w:id="302665559">
          <w:marLeft w:val="600"/>
          <w:marRight w:val="0"/>
          <w:marTop w:val="0"/>
          <w:marBottom w:val="0"/>
          <w:divBdr>
            <w:top w:val="none" w:sz="0" w:space="0" w:color="auto"/>
            <w:left w:val="none" w:sz="0" w:space="0" w:color="auto"/>
            <w:bottom w:val="none" w:sz="0" w:space="0" w:color="auto"/>
            <w:right w:val="none" w:sz="0" w:space="0" w:color="auto"/>
          </w:divBdr>
        </w:div>
        <w:div w:id="1326594644">
          <w:marLeft w:val="480"/>
          <w:marRight w:val="0"/>
          <w:marTop w:val="0"/>
          <w:marBottom w:val="0"/>
          <w:divBdr>
            <w:top w:val="none" w:sz="0" w:space="0" w:color="auto"/>
            <w:left w:val="none" w:sz="0" w:space="0" w:color="auto"/>
            <w:bottom w:val="none" w:sz="0" w:space="0" w:color="auto"/>
            <w:right w:val="none" w:sz="0" w:space="0" w:color="auto"/>
          </w:divBdr>
        </w:div>
        <w:div w:id="1296257726">
          <w:marLeft w:val="480"/>
          <w:marRight w:val="0"/>
          <w:marTop w:val="0"/>
          <w:marBottom w:val="0"/>
          <w:divBdr>
            <w:top w:val="none" w:sz="0" w:space="0" w:color="auto"/>
            <w:left w:val="none" w:sz="0" w:space="0" w:color="auto"/>
            <w:bottom w:val="none" w:sz="0" w:space="0" w:color="auto"/>
            <w:right w:val="none" w:sz="0" w:space="0" w:color="auto"/>
          </w:divBdr>
        </w:div>
        <w:div w:id="1956061328">
          <w:marLeft w:val="480"/>
          <w:marRight w:val="0"/>
          <w:marTop w:val="0"/>
          <w:marBottom w:val="0"/>
          <w:divBdr>
            <w:top w:val="none" w:sz="0" w:space="0" w:color="auto"/>
            <w:left w:val="none" w:sz="0" w:space="0" w:color="auto"/>
            <w:bottom w:val="none" w:sz="0" w:space="0" w:color="auto"/>
            <w:right w:val="none" w:sz="0" w:space="0" w:color="auto"/>
          </w:divBdr>
        </w:div>
        <w:div w:id="1374503863">
          <w:marLeft w:val="480"/>
          <w:marRight w:val="0"/>
          <w:marTop w:val="0"/>
          <w:marBottom w:val="0"/>
          <w:divBdr>
            <w:top w:val="none" w:sz="0" w:space="0" w:color="auto"/>
            <w:left w:val="none" w:sz="0" w:space="0" w:color="auto"/>
            <w:bottom w:val="none" w:sz="0" w:space="0" w:color="auto"/>
            <w:right w:val="none" w:sz="0" w:space="0" w:color="auto"/>
          </w:divBdr>
        </w:div>
        <w:div w:id="1817532995">
          <w:marLeft w:val="720"/>
          <w:marRight w:val="0"/>
          <w:marTop w:val="0"/>
          <w:marBottom w:val="0"/>
          <w:divBdr>
            <w:top w:val="none" w:sz="0" w:space="0" w:color="auto"/>
            <w:left w:val="none" w:sz="0" w:space="0" w:color="auto"/>
            <w:bottom w:val="none" w:sz="0" w:space="0" w:color="auto"/>
            <w:right w:val="none" w:sz="0" w:space="0" w:color="auto"/>
          </w:divBdr>
        </w:div>
        <w:div w:id="1309824976">
          <w:marLeft w:val="480"/>
          <w:marRight w:val="0"/>
          <w:marTop w:val="0"/>
          <w:marBottom w:val="0"/>
          <w:divBdr>
            <w:top w:val="none" w:sz="0" w:space="0" w:color="auto"/>
            <w:left w:val="none" w:sz="0" w:space="0" w:color="auto"/>
            <w:bottom w:val="none" w:sz="0" w:space="0" w:color="auto"/>
            <w:right w:val="none" w:sz="0" w:space="0" w:color="auto"/>
          </w:divBdr>
        </w:div>
        <w:div w:id="1951741935">
          <w:marLeft w:val="480"/>
          <w:marRight w:val="0"/>
          <w:marTop w:val="0"/>
          <w:marBottom w:val="0"/>
          <w:divBdr>
            <w:top w:val="none" w:sz="0" w:space="0" w:color="auto"/>
            <w:left w:val="none" w:sz="0" w:space="0" w:color="auto"/>
            <w:bottom w:val="none" w:sz="0" w:space="0" w:color="auto"/>
            <w:right w:val="none" w:sz="0" w:space="0" w:color="auto"/>
          </w:divBdr>
        </w:div>
        <w:div w:id="1528760563">
          <w:marLeft w:val="600"/>
          <w:marRight w:val="0"/>
          <w:marTop w:val="0"/>
          <w:marBottom w:val="0"/>
          <w:divBdr>
            <w:top w:val="none" w:sz="0" w:space="0" w:color="auto"/>
            <w:left w:val="none" w:sz="0" w:space="0" w:color="auto"/>
            <w:bottom w:val="none" w:sz="0" w:space="0" w:color="auto"/>
            <w:right w:val="none" w:sz="0" w:space="0" w:color="auto"/>
          </w:divBdr>
        </w:div>
        <w:div w:id="1859661115">
          <w:marLeft w:val="600"/>
          <w:marRight w:val="0"/>
          <w:marTop w:val="0"/>
          <w:marBottom w:val="0"/>
          <w:divBdr>
            <w:top w:val="none" w:sz="0" w:space="0" w:color="auto"/>
            <w:left w:val="none" w:sz="0" w:space="0" w:color="auto"/>
            <w:bottom w:val="none" w:sz="0" w:space="0" w:color="auto"/>
            <w:right w:val="none" w:sz="0" w:space="0" w:color="auto"/>
          </w:divBdr>
        </w:div>
        <w:div w:id="880441159">
          <w:marLeft w:val="600"/>
          <w:marRight w:val="0"/>
          <w:marTop w:val="0"/>
          <w:marBottom w:val="0"/>
          <w:divBdr>
            <w:top w:val="none" w:sz="0" w:space="0" w:color="auto"/>
            <w:left w:val="none" w:sz="0" w:space="0" w:color="auto"/>
            <w:bottom w:val="none" w:sz="0" w:space="0" w:color="auto"/>
            <w:right w:val="none" w:sz="0" w:space="0" w:color="auto"/>
          </w:divBdr>
        </w:div>
        <w:div w:id="263462987">
          <w:marLeft w:val="600"/>
          <w:marRight w:val="0"/>
          <w:marTop w:val="0"/>
          <w:marBottom w:val="0"/>
          <w:divBdr>
            <w:top w:val="none" w:sz="0" w:space="0" w:color="auto"/>
            <w:left w:val="none" w:sz="0" w:space="0" w:color="auto"/>
            <w:bottom w:val="none" w:sz="0" w:space="0" w:color="auto"/>
            <w:right w:val="none" w:sz="0" w:space="0" w:color="auto"/>
          </w:divBdr>
        </w:div>
        <w:div w:id="1744906400">
          <w:marLeft w:val="600"/>
          <w:marRight w:val="0"/>
          <w:marTop w:val="0"/>
          <w:marBottom w:val="0"/>
          <w:divBdr>
            <w:top w:val="none" w:sz="0" w:space="0" w:color="auto"/>
            <w:left w:val="none" w:sz="0" w:space="0" w:color="auto"/>
            <w:bottom w:val="none" w:sz="0" w:space="0" w:color="auto"/>
            <w:right w:val="none" w:sz="0" w:space="0" w:color="auto"/>
          </w:divBdr>
        </w:div>
        <w:div w:id="624697052">
          <w:marLeft w:val="600"/>
          <w:marRight w:val="0"/>
          <w:marTop w:val="0"/>
          <w:marBottom w:val="0"/>
          <w:divBdr>
            <w:top w:val="none" w:sz="0" w:space="0" w:color="auto"/>
            <w:left w:val="none" w:sz="0" w:space="0" w:color="auto"/>
            <w:bottom w:val="none" w:sz="0" w:space="0" w:color="auto"/>
            <w:right w:val="none" w:sz="0" w:space="0" w:color="auto"/>
          </w:divBdr>
        </w:div>
        <w:div w:id="1749108350">
          <w:marLeft w:val="720"/>
          <w:marRight w:val="0"/>
          <w:marTop w:val="0"/>
          <w:marBottom w:val="0"/>
          <w:divBdr>
            <w:top w:val="none" w:sz="0" w:space="0" w:color="auto"/>
            <w:left w:val="none" w:sz="0" w:space="0" w:color="auto"/>
            <w:bottom w:val="none" w:sz="0" w:space="0" w:color="auto"/>
            <w:right w:val="none" w:sz="0" w:space="0" w:color="auto"/>
          </w:divBdr>
        </w:div>
        <w:div w:id="2143424293">
          <w:marLeft w:val="480"/>
          <w:marRight w:val="0"/>
          <w:marTop w:val="0"/>
          <w:marBottom w:val="0"/>
          <w:divBdr>
            <w:top w:val="none" w:sz="0" w:space="0" w:color="auto"/>
            <w:left w:val="none" w:sz="0" w:space="0" w:color="auto"/>
            <w:bottom w:val="none" w:sz="0" w:space="0" w:color="auto"/>
            <w:right w:val="none" w:sz="0" w:space="0" w:color="auto"/>
          </w:divBdr>
        </w:div>
        <w:div w:id="2132239370">
          <w:marLeft w:val="480"/>
          <w:marRight w:val="0"/>
          <w:marTop w:val="0"/>
          <w:marBottom w:val="0"/>
          <w:divBdr>
            <w:top w:val="none" w:sz="0" w:space="0" w:color="auto"/>
            <w:left w:val="none" w:sz="0" w:space="0" w:color="auto"/>
            <w:bottom w:val="none" w:sz="0" w:space="0" w:color="auto"/>
            <w:right w:val="none" w:sz="0" w:space="0" w:color="auto"/>
          </w:divBdr>
        </w:div>
        <w:div w:id="1884057656">
          <w:marLeft w:val="480"/>
          <w:marRight w:val="0"/>
          <w:marTop w:val="0"/>
          <w:marBottom w:val="0"/>
          <w:divBdr>
            <w:top w:val="none" w:sz="0" w:space="0" w:color="auto"/>
            <w:left w:val="none" w:sz="0" w:space="0" w:color="auto"/>
            <w:bottom w:val="none" w:sz="0" w:space="0" w:color="auto"/>
            <w:right w:val="none" w:sz="0" w:space="0" w:color="auto"/>
          </w:divBdr>
        </w:div>
        <w:div w:id="1005743215">
          <w:marLeft w:val="480"/>
          <w:marRight w:val="0"/>
          <w:marTop w:val="0"/>
          <w:marBottom w:val="0"/>
          <w:divBdr>
            <w:top w:val="none" w:sz="0" w:space="0" w:color="auto"/>
            <w:left w:val="none" w:sz="0" w:space="0" w:color="auto"/>
            <w:bottom w:val="none" w:sz="0" w:space="0" w:color="auto"/>
            <w:right w:val="none" w:sz="0" w:space="0" w:color="auto"/>
          </w:divBdr>
        </w:div>
        <w:div w:id="287468329">
          <w:marLeft w:val="600"/>
          <w:marRight w:val="0"/>
          <w:marTop w:val="0"/>
          <w:marBottom w:val="0"/>
          <w:divBdr>
            <w:top w:val="none" w:sz="0" w:space="0" w:color="auto"/>
            <w:left w:val="none" w:sz="0" w:space="0" w:color="auto"/>
            <w:bottom w:val="none" w:sz="0" w:space="0" w:color="auto"/>
            <w:right w:val="none" w:sz="0" w:space="0" w:color="auto"/>
          </w:divBdr>
        </w:div>
        <w:div w:id="1002392821">
          <w:marLeft w:val="600"/>
          <w:marRight w:val="0"/>
          <w:marTop w:val="0"/>
          <w:marBottom w:val="0"/>
          <w:divBdr>
            <w:top w:val="none" w:sz="0" w:space="0" w:color="auto"/>
            <w:left w:val="none" w:sz="0" w:space="0" w:color="auto"/>
            <w:bottom w:val="none" w:sz="0" w:space="0" w:color="auto"/>
            <w:right w:val="none" w:sz="0" w:space="0" w:color="auto"/>
          </w:divBdr>
        </w:div>
        <w:div w:id="1767185800">
          <w:marLeft w:val="480"/>
          <w:marRight w:val="0"/>
          <w:marTop w:val="0"/>
          <w:marBottom w:val="0"/>
          <w:divBdr>
            <w:top w:val="none" w:sz="0" w:space="0" w:color="auto"/>
            <w:left w:val="none" w:sz="0" w:space="0" w:color="auto"/>
            <w:bottom w:val="none" w:sz="0" w:space="0" w:color="auto"/>
            <w:right w:val="none" w:sz="0" w:space="0" w:color="auto"/>
          </w:divBdr>
        </w:div>
        <w:div w:id="91171199">
          <w:marLeft w:val="600"/>
          <w:marRight w:val="0"/>
          <w:marTop w:val="0"/>
          <w:marBottom w:val="0"/>
          <w:divBdr>
            <w:top w:val="none" w:sz="0" w:space="0" w:color="auto"/>
            <w:left w:val="none" w:sz="0" w:space="0" w:color="auto"/>
            <w:bottom w:val="none" w:sz="0" w:space="0" w:color="auto"/>
            <w:right w:val="none" w:sz="0" w:space="0" w:color="auto"/>
          </w:divBdr>
        </w:div>
        <w:div w:id="2042589124">
          <w:marLeft w:val="600"/>
          <w:marRight w:val="0"/>
          <w:marTop w:val="0"/>
          <w:marBottom w:val="0"/>
          <w:divBdr>
            <w:top w:val="none" w:sz="0" w:space="0" w:color="auto"/>
            <w:left w:val="none" w:sz="0" w:space="0" w:color="auto"/>
            <w:bottom w:val="none" w:sz="0" w:space="0" w:color="auto"/>
            <w:right w:val="none" w:sz="0" w:space="0" w:color="auto"/>
          </w:divBdr>
        </w:div>
        <w:div w:id="1520270637">
          <w:marLeft w:val="480"/>
          <w:marRight w:val="0"/>
          <w:marTop w:val="0"/>
          <w:marBottom w:val="0"/>
          <w:divBdr>
            <w:top w:val="none" w:sz="0" w:space="0" w:color="auto"/>
            <w:left w:val="none" w:sz="0" w:space="0" w:color="auto"/>
            <w:bottom w:val="none" w:sz="0" w:space="0" w:color="auto"/>
            <w:right w:val="none" w:sz="0" w:space="0" w:color="auto"/>
          </w:divBdr>
        </w:div>
        <w:div w:id="1185023658">
          <w:marLeft w:val="480"/>
          <w:marRight w:val="0"/>
          <w:marTop w:val="0"/>
          <w:marBottom w:val="0"/>
          <w:divBdr>
            <w:top w:val="none" w:sz="0" w:space="0" w:color="auto"/>
            <w:left w:val="none" w:sz="0" w:space="0" w:color="auto"/>
            <w:bottom w:val="none" w:sz="0" w:space="0" w:color="auto"/>
            <w:right w:val="none" w:sz="0" w:space="0" w:color="auto"/>
          </w:divBdr>
        </w:div>
        <w:div w:id="828137046">
          <w:marLeft w:val="480"/>
          <w:marRight w:val="0"/>
          <w:marTop w:val="0"/>
          <w:marBottom w:val="0"/>
          <w:divBdr>
            <w:top w:val="none" w:sz="0" w:space="0" w:color="auto"/>
            <w:left w:val="none" w:sz="0" w:space="0" w:color="auto"/>
            <w:bottom w:val="none" w:sz="0" w:space="0" w:color="auto"/>
            <w:right w:val="none" w:sz="0" w:space="0" w:color="auto"/>
          </w:divBdr>
        </w:div>
        <w:div w:id="441917547">
          <w:marLeft w:val="480"/>
          <w:marRight w:val="0"/>
          <w:marTop w:val="0"/>
          <w:marBottom w:val="0"/>
          <w:divBdr>
            <w:top w:val="none" w:sz="0" w:space="0" w:color="auto"/>
            <w:left w:val="none" w:sz="0" w:space="0" w:color="auto"/>
            <w:bottom w:val="none" w:sz="0" w:space="0" w:color="auto"/>
            <w:right w:val="none" w:sz="0" w:space="0" w:color="auto"/>
          </w:divBdr>
        </w:div>
        <w:div w:id="1065370017">
          <w:marLeft w:val="600"/>
          <w:marRight w:val="0"/>
          <w:marTop w:val="0"/>
          <w:marBottom w:val="0"/>
          <w:divBdr>
            <w:top w:val="none" w:sz="0" w:space="0" w:color="auto"/>
            <w:left w:val="none" w:sz="0" w:space="0" w:color="auto"/>
            <w:bottom w:val="none" w:sz="0" w:space="0" w:color="auto"/>
            <w:right w:val="none" w:sz="0" w:space="0" w:color="auto"/>
          </w:divBdr>
        </w:div>
        <w:div w:id="1560172599">
          <w:marLeft w:val="600"/>
          <w:marRight w:val="0"/>
          <w:marTop w:val="0"/>
          <w:marBottom w:val="0"/>
          <w:divBdr>
            <w:top w:val="none" w:sz="0" w:space="0" w:color="auto"/>
            <w:left w:val="none" w:sz="0" w:space="0" w:color="auto"/>
            <w:bottom w:val="none" w:sz="0" w:space="0" w:color="auto"/>
            <w:right w:val="none" w:sz="0" w:space="0" w:color="auto"/>
          </w:divBdr>
        </w:div>
        <w:div w:id="1638563114">
          <w:marLeft w:val="480"/>
          <w:marRight w:val="0"/>
          <w:marTop w:val="0"/>
          <w:marBottom w:val="0"/>
          <w:divBdr>
            <w:top w:val="none" w:sz="0" w:space="0" w:color="auto"/>
            <w:left w:val="none" w:sz="0" w:space="0" w:color="auto"/>
            <w:bottom w:val="none" w:sz="0" w:space="0" w:color="auto"/>
            <w:right w:val="none" w:sz="0" w:space="0" w:color="auto"/>
          </w:divBdr>
        </w:div>
        <w:div w:id="1651786863">
          <w:marLeft w:val="480"/>
          <w:marRight w:val="0"/>
          <w:marTop w:val="0"/>
          <w:marBottom w:val="0"/>
          <w:divBdr>
            <w:top w:val="none" w:sz="0" w:space="0" w:color="auto"/>
            <w:left w:val="none" w:sz="0" w:space="0" w:color="auto"/>
            <w:bottom w:val="none" w:sz="0" w:space="0" w:color="auto"/>
            <w:right w:val="none" w:sz="0" w:space="0" w:color="auto"/>
          </w:divBdr>
        </w:div>
        <w:div w:id="2126848358">
          <w:marLeft w:val="480"/>
          <w:marRight w:val="0"/>
          <w:marTop w:val="0"/>
          <w:marBottom w:val="0"/>
          <w:divBdr>
            <w:top w:val="none" w:sz="0" w:space="0" w:color="auto"/>
            <w:left w:val="none" w:sz="0" w:space="0" w:color="auto"/>
            <w:bottom w:val="none" w:sz="0" w:space="0" w:color="auto"/>
            <w:right w:val="none" w:sz="0" w:space="0" w:color="auto"/>
          </w:divBdr>
        </w:div>
        <w:div w:id="1729067020">
          <w:marLeft w:val="480"/>
          <w:marRight w:val="0"/>
          <w:marTop w:val="0"/>
          <w:marBottom w:val="0"/>
          <w:divBdr>
            <w:top w:val="none" w:sz="0" w:space="0" w:color="auto"/>
            <w:left w:val="none" w:sz="0" w:space="0" w:color="auto"/>
            <w:bottom w:val="none" w:sz="0" w:space="0" w:color="auto"/>
            <w:right w:val="none" w:sz="0" w:space="0" w:color="auto"/>
          </w:divBdr>
        </w:div>
        <w:div w:id="100689970">
          <w:marLeft w:val="720"/>
          <w:marRight w:val="0"/>
          <w:marTop w:val="0"/>
          <w:marBottom w:val="0"/>
          <w:divBdr>
            <w:top w:val="none" w:sz="0" w:space="0" w:color="auto"/>
            <w:left w:val="none" w:sz="0" w:space="0" w:color="auto"/>
            <w:bottom w:val="none" w:sz="0" w:space="0" w:color="auto"/>
            <w:right w:val="none" w:sz="0" w:space="0" w:color="auto"/>
          </w:divBdr>
        </w:div>
        <w:div w:id="1925600740">
          <w:marLeft w:val="600"/>
          <w:marRight w:val="0"/>
          <w:marTop w:val="0"/>
          <w:marBottom w:val="0"/>
          <w:divBdr>
            <w:top w:val="none" w:sz="0" w:space="0" w:color="auto"/>
            <w:left w:val="none" w:sz="0" w:space="0" w:color="auto"/>
            <w:bottom w:val="none" w:sz="0" w:space="0" w:color="auto"/>
            <w:right w:val="none" w:sz="0" w:space="0" w:color="auto"/>
          </w:divBdr>
        </w:div>
        <w:div w:id="477454076">
          <w:marLeft w:val="600"/>
          <w:marRight w:val="0"/>
          <w:marTop w:val="0"/>
          <w:marBottom w:val="0"/>
          <w:divBdr>
            <w:top w:val="none" w:sz="0" w:space="0" w:color="auto"/>
            <w:left w:val="none" w:sz="0" w:space="0" w:color="auto"/>
            <w:bottom w:val="none" w:sz="0" w:space="0" w:color="auto"/>
            <w:right w:val="none" w:sz="0" w:space="0" w:color="auto"/>
          </w:divBdr>
        </w:div>
        <w:div w:id="478838266">
          <w:marLeft w:val="600"/>
          <w:marRight w:val="0"/>
          <w:marTop w:val="0"/>
          <w:marBottom w:val="0"/>
          <w:divBdr>
            <w:top w:val="none" w:sz="0" w:space="0" w:color="auto"/>
            <w:left w:val="none" w:sz="0" w:space="0" w:color="auto"/>
            <w:bottom w:val="none" w:sz="0" w:space="0" w:color="auto"/>
            <w:right w:val="none" w:sz="0" w:space="0" w:color="auto"/>
          </w:divBdr>
        </w:div>
        <w:div w:id="2120562703">
          <w:marLeft w:val="600"/>
          <w:marRight w:val="0"/>
          <w:marTop w:val="0"/>
          <w:marBottom w:val="0"/>
          <w:divBdr>
            <w:top w:val="none" w:sz="0" w:space="0" w:color="auto"/>
            <w:left w:val="none" w:sz="0" w:space="0" w:color="auto"/>
            <w:bottom w:val="none" w:sz="0" w:space="0" w:color="auto"/>
            <w:right w:val="none" w:sz="0" w:space="0" w:color="auto"/>
          </w:divBdr>
        </w:div>
        <w:div w:id="629478632">
          <w:marLeft w:val="600"/>
          <w:marRight w:val="0"/>
          <w:marTop w:val="0"/>
          <w:marBottom w:val="0"/>
          <w:divBdr>
            <w:top w:val="none" w:sz="0" w:space="0" w:color="auto"/>
            <w:left w:val="none" w:sz="0" w:space="0" w:color="auto"/>
            <w:bottom w:val="none" w:sz="0" w:space="0" w:color="auto"/>
            <w:right w:val="none" w:sz="0" w:space="0" w:color="auto"/>
          </w:divBdr>
        </w:div>
        <w:div w:id="690108327">
          <w:marLeft w:val="480"/>
          <w:marRight w:val="0"/>
          <w:marTop w:val="0"/>
          <w:marBottom w:val="0"/>
          <w:divBdr>
            <w:top w:val="none" w:sz="0" w:space="0" w:color="auto"/>
            <w:left w:val="none" w:sz="0" w:space="0" w:color="auto"/>
            <w:bottom w:val="none" w:sz="0" w:space="0" w:color="auto"/>
            <w:right w:val="none" w:sz="0" w:space="0" w:color="auto"/>
          </w:divBdr>
        </w:div>
        <w:div w:id="548616225">
          <w:marLeft w:val="480"/>
          <w:marRight w:val="0"/>
          <w:marTop w:val="0"/>
          <w:marBottom w:val="0"/>
          <w:divBdr>
            <w:top w:val="none" w:sz="0" w:space="0" w:color="auto"/>
            <w:left w:val="none" w:sz="0" w:space="0" w:color="auto"/>
            <w:bottom w:val="none" w:sz="0" w:space="0" w:color="auto"/>
            <w:right w:val="none" w:sz="0" w:space="0" w:color="auto"/>
          </w:divBdr>
        </w:div>
        <w:div w:id="1490290178">
          <w:marLeft w:val="480"/>
          <w:marRight w:val="0"/>
          <w:marTop w:val="0"/>
          <w:marBottom w:val="0"/>
          <w:divBdr>
            <w:top w:val="none" w:sz="0" w:space="0" w:color="auto"/>
            <w:left w:val="none" w:sz="0" w:space="0" w:color="auto"/>
            <w:bottom w:val="none" w:sz="0" w:space="0" w:color="auto"/>
            <w:right w:val="none" w:sz="0" w:space="0" w:color="auto"/>
          </w:divBdr>
        </w:div>
        <w:div w:id="48304850">
          <w:marLeft w:val="480"/>
          <w:marRight w:val="0"/>
          <w:marTop w:val="0"/>
          <w:marBottom w:val="0"/>
          <w:divBdr>
            <w:top w:val="none" w:sz="0" w:space="0" w:color="auto"/>
            <w:left w:val="none" w:sz="0" w:space="0" w:color="auto"/>
            <w:bottom w:val="none" w:sz="0" w:space="0" w:color="auto"/>
            <w:right w:val="none" w:sz="0" w:space="0" w:color="auto"/>
          </w:divBdr>
        </w:div>
        <w:div w:id="464468895">
          <w:marLeft w:val="600"/>
          <w:marRight w:val="0"/>
          <w:marTop w:val="0"/>
          <w:marBottom w:val="0"/>
          <w:divBdr>
            <w:top w:val="none" w:sz="0" w:space="0" w:color="auto"/>
            <w:left w:val="none" w:sz="0" w:space="0" w:color="auto"/>
            <w:bottom w:val="none" w:sz="0" w:space="0" w:color="auto"/>
            <w:right w:val="none" w:sz="0" w:space="0" w:color="auto"/>
          </w:divBdr>
        </w:div>
        <w:div w:id="1860313404">
          <w:marLeft w:val="600"/>
          <w:marRight w:val="0"/>
          <w:marTop w:val="0"/>
          <w:marBottom w:val="0"/>
          <w:divBdr>
            <w:top w:val="none" w:sz="0" w:space="0" w:color="auto"/>
            <w:left w:val="none" w:sz="0" w:space="0" w:color="auto"/>
            <w:bottom w:val="none" w:sz="0" w:space="0" w:color="auto"/>
            <w:right w:val="none" w:sz="0" w:space="0" w:color="auto"/>
          </w:divBdr>
        </w:div>
        <w:div w:id="131750682">
          <w:marLeft w:val="480"/>
          <w:marRight w:val="0"/>
          <w:marTop w:val="0"/>
          <w:marBottom w:val="0"/>
          <w:divBdr>
            <w:top w:val="none" w:sz="0" w:space="0" w:color="auto"/>
            <w:left w:val="none" w:sz="0" w:space="0" w:color="auto"/>
            <w:bottom w:val="none" w:sz="0" w:space="0" w:color="auto"/>
            <w:right w:val="none" w:sz="0" w:space="0" w:color="auto"/>
          </w:divBdr>
        </w:div>
        <w:div w:id="202518908">
          <w:marLeft w:val="480"/>
          <w:marRight w:val="0"/>
          <w:marTop w:val="0"/>
          <w:marBottom w:val="0"/>
          <w:divBdr>
            <w:top w:val="none" w:sz="0" w:space="0" w:color="auto"/>
            <w:left w:val="none" w:sz="0" w:space="0" w:color="auto"/>
            <w:bottom w:val="none" w:sz="0" w:space="0" w:color="auto"/>
            <w:right w:val="none" w:sz="0" w:space="0" w:color="auto"/>
          </w:divBdr>
        </w:div>
        <w:div w:id="83578529">
          <w:marLeft w:val="600"/>
          <w:marRight w:val="0"/>
          <w:marTop w:val="0"/>
          <w:marBottom w:val="0"/>
          <w:divBdr>
            <w:top w:val="none" w:sz="0" w:space="0" w:color="auto"/>
            <w:left w:val="none" w:sz="0" w:space="0" w:color="auto"/>
            <w:bottom w:val="none" w:sz="0" w:space="0" w:color="auto"/>
            <w:right w:val="none" w:sz="0" w:space="0" w:color="auto"/>
          </w:divBdr>
        </w:div>
        <w:div w:id="298655909">
          <w:marLeft w:val="600"/>
          <w:marRight w:val="0"/>
          <w:marTop w:val="0"/>
          <w:marBottom w:val="0"/>
          <w:divBdr>
            <w:top w:val="none" w:sz="0" w:space="0" w:color="auto"/>
            <w:left w:val="none" w:sz="0" w:space="0" w:color="auto"/>
            <w:bottom w:val="none" w:sz="0" w:space="0" w:color="auto"/>
            <w:right w:val="none" w:sz="0" w:space="0" w:color="auto"/>
          </w:divBdr>
        </w:div>
        <w:div w:id="1496844608">
          <w:marLeft w:val="480"/>
          <w:marRight w:val="0"/>
          <w:marTop w:val="0"/>
          <w:marBottom w:val="0"/>
          <w:divBdr>
            <w:top w:val="none" w:sz="0" w:space="0" w:color="auto"/>
            <w:left w:val="none" w:sz="0" w:space="0" w:color="auto"/>
            <w:bottom w:val="none" w:sz="0" w:space="0" w:color="auto"/>
            <w:right w:val="none" w:sz="0" w:space="0" w:color="auto"/>
          </w:divBdr>
        </w:div>
        <w:div w:id="1719353366">
          <w:marLeft w:val="480"/>
          <w:marRight w:val="0"/>
          <w:marTop w:val="0"/>
          <w:marBottom w:val="0"/>
          <w:divBdr>
            <w:top w:val="none" w:sz="0" w:space="0" w:color="auto"/>
            <w:left w:val="none" w:sz="0" w:space="0" w:color="auto"/>
            <w:bottom w:val="none" w:sz="0" w:space="0" w:color="auto"/>
            <w:right w:val="none" w:sz="0" w:space="0" w:color="auto"/>
          </w:divBdr>
        </w:div>
        <w:div w:id="772938789">
          <w:marLeft w:val="600"/>
          <w:marRight w:val="0"/>
          <w:marTop w:val="0"/>
          <w:marBottom w:val="0"/>
          <w:divBdr>
            <w:top w:val="none" w:sz="0" w:space="0" w:color="auto"/>
            <w:left w:val="none" w:sz="0" w:space="0" w:color="auto"/>
            <w:bottom w:val="none" w:sz="0" w:space="0" w:color="auto"/>
            <w:right w:val="none" w:sz="0" w:space="0" w:color="auto"/>
          </w:divBdr>
        </w:div>
        <w:div w:id="1025248508">
          <w:marLeft w:val="600"/>
          <w:marRight w:val="0"/>
          <w:marTop w:val="0"/>
          <w:marBottom w:val="0"/>
          <w:divBdr>
            <w:top w:val="none" w:sz="0" w:space="0" w:color="auto"/>
            <w:left w:val="none" w:sz="0" w:space="0" w:color="auto"/>
            <w:bottom w:val="none" w:sz="0" w:space="0" w:color="auto"/>
            <w:right w:val="none" w:sz="0" w:space="0" w:color="auto"/>
          </w:divBdr>
        </w:div>
        <w:div w:id="620916530">
          <w:marLeft w:val="600"/>
          <w:marRight w:val="0"/>
          <w:marTop w:val="0"/>
          <w:marBottom w:val="0"/>
          <w:divBdr>
            <w:top w:val="none" w:sz="0" w:space="0" w:color="auto"/>
            <w:left w:val="none" w:sz="0" w:space="0" w:color="auto"/>
            <w:bottom w:val="none" w:sz="0" w:space="0" w:color="auto"/>
            <w:right w:val="none" w:sz="0" w:space="0" w:color="auto"/>
          </w:divBdr>
        </w:div>
        <w:div w:id="105924877">
          <w:marLeft w:val="600"/>
          <w:marRight w:val="0"/>
          <w:marTop w:val="0"/>
          <w:marBottom w:val="0"/>
          <w:divBdr>
            <w:top w:val="none" w:sz="0" w:space="0" w:color="auto"/>
            <w:left w:val="none" w:sz="0" w:space="0" w:color="auto"/>
            <w:bottom w:val="none" w:sz="0" w:space="0" w:color="auto"/>
            <w:right w:val="none" w:sz="0" w:space="0" w:color="auto"/>
          </w:divBdr>
        </w:div>
        <w:div w:id="544219753">
          <w:marLeft w:val="600"/>
          <w:marRight w:val="0"/>
          <w:marTop w:val="0"/>
          <w:marBottom w:val="0"/>
          <w:divBdr>
            <w:top w:val="none" w:sz="0" w:space="0" w:color="auto"/>
            <w:left w:val="none" w:sz="0" w:space="0" w:color="auto"/>
            <w:bottom w:val="none" w:sz="0" w:space="0" w:color="auto"/>
            <w:right w:val="none" w:sz="0" w:space="0" w:color="auto"/>
          </w:divBdr>
        </w:div>
        <w:div w:id="874460720">
          <w:marLeft w:val="600"/>
          <w:marRight w:val="0"/>
          <w:marTop w:val="0"/>
          <w:marBottom w:val="0"/>
          <w:divBdr>
            <w:top w:val="none" w:sz="0" w:space="0" w:color="auto"/>
            <w:left w:val="none" w:sz="0" w:space="0" w:color="auto"/>
            <w:bottom w:val="none" w:sz="0" w:space="0" w:color="auto"/>
            <w:right w:val="none" w:sz="0" w:space="0" w:color="auto"/>
          </w:divBdr>
        </w:div>
        <w:div w:id="1891531470">
          <w:marLeft w:val="600"/>
          <w:marRight w:val="0"/>
          <w:marTop w:val="0"/>
          <w:marBottom w:val="0"/>
          <w:divBdr>
            <w:top w:val="none" w:sz="0" w:space="0" w:color="auto"/>
            <w:left w:val="none" w:sz="0" w:space="0" w:color="auto"/>
            <w:bottom w:val="none" w:sz="0" w:space="0" w:color="auto"/>
            <w:right w:val="none" w:sz="0" w:space="0" w:color="auto"/>
          </w:divBdr>
        </w:div>
        <w:div w:id="1728069260">
          <w:marLeft w:val="600"/>
          <w:marRight w:val="0"/>
          <w:marTop w:val="0"/>
          <w:marBottom w:val="0"/>
          <w:divBdr>
            <w:top w:val="none" w:sz="0" w:space="0" w:color="auto"/>
            <w:left w:val="none" w:sz="0" w:space="0" w:color="auto"/>
            <w:bottom w:val="none" w:sz="0" w:space="0" w:color="auto"/>
            <w:right w:val="none" w:sz="0" w:space="0" w:color="auto"/>
          </w:divBdr>
        </w:div>
        <w:div w:id="750005922">
          <w:marLeft w:val="600"/>
          <w:marRight w:val="0"/>
          <w:marTop w:val="0"/>
          <w:marBottom w:val="0"/>
          <w:divBdr>
            <w:top w:val="none" w:sz="0" w:space="0" w:color="auto"/>
            <w:left w:val="none" w:sz="0" w:space="0" w:color="auto"/>
            <w:bottom w:val="none" w:sz="0" w:space="0" w:color="auto"/>
            <w:right w:val="none" w:sz="0" w:space="0" w:color="auto"/>
          </w:divBdr>
        </w:div>
        <w:div w:id="288823075">
          <w:marLeft w:val="600"/>
          <w:marRight w:val="0"/>
          <w:marTop w:val="0"/>
          <w:marBottom w:val="0"/>
          <w:divBdr>
            <w:top w:val="none" w:sz="0" w:space="0" w:color="auto"/>
            <w:left w:val="none" w:sz="0" w:space="0" w:color="auto"/>
            <w:bottom w:val="none" w:sz="0" w:space="0" w:color="auto"/>
            <w:right w:val="none" w:sz="0" w:space="0" w:color="auto"/>
          </w:divBdr>
        </w:div>
        <w:div w:id="963923883">
          <w:marLeft w:val="600"/>
          <w:marRight w:val="0"/>
          <w:marTop w:val="0"/>
          <w:marBottom w:val="0"/>
          <w:divBdr>
            <w:top w:val="none" w:sz="0" w:space="0" w:color="auto"/>
            <w:left w:val="none" w:sz="0" w:space="0" w:color="auto"/>
            <w:bottom w:val="none" w:sz="0" w:space="0" w:color="auto"/>
            <w:right w:val="none" w:sz="0" w:space="0" w:color="auto"/>
          </w:divBdr>
        </w:div>
        <w:div w:id="1988196648">
          <w:marLeft w:val="600"/>
          <w:marRight w:val="0"/>
          <w:marTop w:val="0"/>
          <w:marBottom w:val="0"/>
          <w:divBdr>
            <w:top w:val="none" w:sz="0" w:space="0" w:color="auto"/>
            <w:left w:val="none" w:sz="0" w:space="0" w:color="auto"/>
            <w:bottom w:val="none" w:sz="0" w:space="0" w:color="auto"/>
            <w:right w:val="none" w:sz="0" w:space="0" w:color="auto"/>
          </w:divBdr>
        </w:div>
        <w:div w:id="240992672">
          <w:marLeft w:val="480"/>
          <w:marRight w:val="0"/>
          <w:marTop w:val="0"/>
          <w:marBottom w:val="0"/>
          <w:divBdr>
            <w:top w:val="none" w:sz="0" w:space="0" w:color="auto"/>
            <w:left w:val="none" w:sz="0" w:space="0" w:color="auto"/>
            <w:bottom w:val="none" w:sz="0" w:space="0" w:color="auto"/>
            <w:right w:val="none" w:sz="0" w:space="0" w:color="auto"/>
          </w:divBdr>
        </w:div>
        <w:div w:id="1030764285">
          <w:marLeft w:val="480"/>
          <w:marRight w:val="0"/>
          <w:marTop w:val="0"/>
          <w:marBottom w:val="0"/>
          <w:divBdr>
            <w:top w:val="none" w:sz="0" w:space="0" w:color="auto"/>
            <w:left w:val="none" w:sz="0" w:space="0" w:color="auto"/>
            <w:bottom w:val="none" w:sz="0" w:space="0" w:color="auto"/>
            <w:right w:val="none" w:sz="0" w:space="0" w:color="auto"/>
          </w:divBdr>
        </w:div>
        <w:div w:id="774785194">
          <w:marLeft w:val="480"/>
          <w:marRight w:val="0"/>
          <w:marTop w:val="0"/>
          <w:marBottom w:val="0"/>
          <w:divBdr>
            <w:top w:val="none" w:sz="0" w:space="0" w:color="auto"/>
            <w:left w:val="none" w:sz="0" w:space="0" w:color="auto"/>
            <w:bottom w:val="none" w:sz="0" w:space="0" w:color="auto"/>
            <w:right w:val="none" w:sz="0" w:space="0" w:color="auto"/>
          </w:divBdr>
        </w:div>
        <w:div w:id="1070926694">
          <w:marLeft w:val="600"/>
          <w:marRight w:val="0"/>
          <w:marTop w:val="0"/>
          <w:marBottom w:val="0"/>
          <w:divBdr>
            <w:top w:val="none" w:sz="0" w:space="0" w:color="auto"/>
            <w:left w:val="none" w:sz="0" w:space="0" w:color="auto"/>
            <w:bottom w:val="none" w:sz="0" w:space="0" w:color="auto"/>
            <w:right w:val="none" w:sz="0" w:space="0" w:color="auto"/>
          </w:divBdr>
        </w:div>
        <w:div w:id="1205288489">
          <w:marLeft w:val="600"/>
          <w:marRight w:val="0"/>
          <w:marTop w:val="0"/>
          <w:marBottom w:val="0"/>
          <w:divBdr>
            <w:top w:val="none" w:sz="0" w:space="0" w:color="auto"/>
            <w:left w:val="none" w:sz="0" w:space="0" w:color="auto"/>
            <w:bottom w:val="none" w:sz="0" w:space="0" w:color="auto"/>
            <w:right w:val="none" w:sz="0" w:space="0" w:color="auto"/>
          </w:divBdr>
        </w:div>
        <w:div w:id="848711436">
          <w:marLeft w:val="480"/>
          <w:marRight w:val="0"/>
          <w:marTop w:val="0"/>
          <w:marBottom w:val="0"/>
          <w:divBdr>
            <w:top w:val="none" w:sz="0" w:space="0" w:color="auto"/>
            <w:left w:val="none" w:sz="0" w:space="0" w:color="auto"/>
            <w:bottom w:val="none" w:sz="0" w:space="0" w:color="auto"/>
            <w:right w:val="none" w:sz="0" w:space="0" w:color="auto"/>
          </w:divBdr>
        </w:div>
        <w:div w:id="811870680">
          <w:marLeft w:val="600"/>
          <w:marRight w:val="0"/>
          <w:marTop w:val="0"/>
          <w:marBottom w:val="0"/>
          <w:divBdr>
            <w:top w:val="none" w:sz="0" w:space="0" w:color="auto"/>
            <w:left w:val="none" w:sz="0" w:space="0" w:color="auto"/>
            <w:bottom w:val="none" w:sz="0" w:space="0" w:color="auto"/>
            <w:right w:val="none" w:sz="0" w:space="0" w:color="auto"/>
          </w:divBdr>
        </w:div>
        <w:div w:id="1754083965">
          <w:marLeft w:val="600"/>
          <w:marRight w:val="0"/>
          <w:marTop w:val="0"/>
          <w:marBottom w:val="0"/>
          <w:divBdr>
            <w:top w:val="none" w:sz="0" w:space="0" w:color="auto"/>
            <w:left w:val="none" w:sz="0" w:space="0" w:color="auto"/>
            <w:bottom w:val="none" w:sz="0" w:space="0" w:color="auto"/>
            <w:right w:val="none" w:sz="0" w:space="0" w:color="auto"/>
          </w:divBdr>
        </w:div>
        <w:div w:id="202452235">
          <w:marLeft w:val="480"/>
          <w:marRight w:val="0"/>
          <w:marTop w:val="0"/>
          <w:marBottom w:val="0"/>
          <w:divBdr>
            <w:top w:val="none" w:sz="0" w:space="0" w:color="auto"/>
            <w:left w:val="none" w:sz="0" w:space="0" w:color="auto"/>
            <w:bottom w:val="none" w:sz="0" w:space="0" w:color="auto"/>
            <w:right w:val="none" w:sz="0" w:space="0" w:color="auto"/>
          </w:divBdr>
        </w:div>
        <w:div w:id="227496229">
          <w:marLeft w:val="480"/>
          <w:marRight w:val="0"/>
          <w:marTop w:val="0"/>
          <w:marBottom w:val="0"/>
          <w:divBdr>
            <w:top w:val="none" w:sz="0" w:space="0" w:color="auto"/>
            <w:left w:val="none" w:sz="0" w:space="0" w:color="auto"/>
            <w:bottom w:val="none" w:sz="0" w:space="0" w:color="auto"/>
            <w:right w:val="none" w:sz="0" w:space="0" w:color="auto"/>
          </w:divBdr>
        </w:div>
        <w:div w:id="689645303">
          <w:marLeft w:val="480"/>
          <w:marRight w:val="0"/>
          <w:marTop w:val="0"/>
          <w:marBottom w:val="0"/>
          <w:divBdr>
            <w:top w:val="none" w:sz="0" w:space="0" w:color="auto"/>
            <w:left w:val="none" w:sz="0" w:space="0" w:color="auto"/>
            <w:bottom w:val="none" w:sz="0" w:space="0" w:color="auto"/>
            <w:right w:val="none" w:sz="0" w:space="0" w:color="auto"/>
          </w:divBdr>
        </w:div>
        <w:div w:id="1719628528">
          <w:marLeft w:val="480"/>
          <w:marRight w:val="0"/>
          <w:marTop w:val="0"/>
          <w:marBottom w:val="0"/>
          <w:divBdr>
            <w:top w:val="none" w:sz="0" w:space="0" w:color="auto"/>
            <w:left w:val="none" w:sz="0" w:space="0" w:color="auto"/>
            <w:bottom w:val="none" w:sz="0" w:space="0" w:color="auto"/>
            <w:right w:val="none" w:sz="0" w:space="0" w:color="auto"/>
          </w:divBdr>
        </w:div>
        <w:div w:id="2023967072">
          <w:marLeft w:val="600"/>
          <w:marRight w:val="0"/>
          <w:marTop w:val="0"/>
          <w:marBottom w:val="0"/>
          <w:divBdr>
            <w:top w:val="none" w:sz="0" w:space="0" w:color="auto"/>
            <w:left w:val="none" w:sz="0" w:space="0" w:color="auto"/>
            <w:bottom w:val="none" w:sz="0" w:space="0" w:color="auto"/>
            <w:right w:val="none" w:sz="0" w:space="0" w:color="auto"/>
          </w:divBdr>
        </w:div>
        <w:div w:id="52967765">
          <w:marLeft w:val="600"/>
          <w:marRight w:val="0"/>
          <w:marTop w:val="0"/>
          <w:marBottom w:val="0"/>
          <w:divBdr>
            <w:top w:val="none" w:sz="0" w:space="0" w:color="auto"/>
            <w:left w:val="none" w:sz="0" w:space="0" w:color="auto"/>
            <w:bottom w:val="none" w:sz="0" w:space="0" w:color="auto"/>
            <w:right w:val="none" w:sz="0" w:space="0" w:color="auto"/>
          </w:divBdr>
        </w:div>
        <w:div w:id="143205864">
          <w:marLeft w:val="480"/>
          <w:marRight w:val="0"/>
          <w:marTop w:val="0"/>
          <w:marBottom w:val="0"/>
          <w:divBdr>
            <w:top w:val="none" w:sz="0" w:space="0" w:color="auto"/>
            <w:left w:val="none" w:sz="0" w:space="0" w:color="auto"/>
            <w:bottom w:val="none" w:sz="0" w:space="0" w:color="auto"/>
            <w:right w:val="none" w:sz="0" w:space="0" w:color="auto"/>
          </w:divBdr>
        </w:div>
        <w:div w:id="1012340099">
          <w:marLeft w:val="480"/>
          <w:marRight w:val="0"/>
          <w:marTop w:val="0"/>
          <w:marBottom w:val="0"/>
          <w:divBdr>
            <w:top w:val="none" w:sz="0" w:space="0" w:color="auto"/>
            <w:left w:val="none" w:sz="0" w:space="0" w:color="auto"/>
            <w:bottom w:val="none" w:sz="0" w:space="0" w:color="auto"/>
            <w:right w:val="none" w:sz="0" w:space="0" w:color="auto"/>
          </w:divBdr>
        </w:div>
        <w:div w:id="1393196559">
          <w:marLeft w:val="480"/>
          <w:marRight w:val="0"/>
          <w:marTop w:val="0"/>
          <w:marBottom w:val="0"/>
          <w:divBdr>
            <w:top w:val="none" w:sz="0" w:space="0" w:color="auto"/>
            <w:left w:val="none" w:sz="0" w:space="0" w:color="auto"/>
            <w:bottom w:val="none" w:sz="0" w:space="0" w:color="auto"/>
            <w:right w:val="none" w:sz="0" w:space="0" w:color="auto"/>
          </w:divBdr>
        </w:div>
        <w:div w:id="624309165">
          <w:marLeft w:val="480"/>
          <w:marRight w:val="0"/>
          <w:marTop w:val="0"/>
          <w:marBottom w:val="0"/>
          <w:divBdr>
            <w:top w:val="none" w:sz="0" w:space="0" w:color="auto"/>
            <w:left w:val="none" w:sz="0" w:space="0" w:color="auto"/>
            <w:bottom w:val="none" w:sz="0" w:space="0" w:color="auto"/>
            <w:right w:val="none" w:sz="0" w:space="0" w:color="auto"/>
          </w:divBdr>
        </w:div>
        <w:div w:id="229275055">
          <w:marLeft w:val="720"/>
          <w:marRight w:val="0"/>
          <w:marTop w:val="0"/>
          <w:marBottom w:val="0"/>
          <w:divBdr>
            <w:top w:val="none" w:sz="0" w:space="0" w:color="auto"/>
            <w:left w:val="none" w:sz="0" w:space="0" w:color="auto"/>
            <w:bottom w:val="none" w:sz="0" w:space="0" w:color="auto"/>
            <w:right w:val="none" w:sz="0" w:space="0" w:color="auto"/>
          </w:divBdr>
        </w:div>
        <w:div w:id="1667127671">
          <w:marLeft w:val="480"/>
          <w:marRight w:val="0"/>
          <w:marTop w:val="0"/>
          <w:marBottom w:val="0"/>
          <w:divBdr>
            <w:top w:val="none" w:sz="0" w:space="0" w:color="auto"/>
            <w:left w:val="none" w:sz="0" w:space="0" w:color="auto"/>
            <w:bottom w:val="none" w:sz="0" w:space="0" w:color="auto"/>
            <w:right w:val="none" w:sz="0" w:space="0" w:color="auto"/>
          </w:divBdr>
        </w:div>
        <w:div w:id="1303805896">
          <w:marLeft w:val="480"/>
          <w:marRight w:val="0"/>
          <w:marTop w:val="0"/>
          <w:marBottom w:val="0"/>
          <w:divBdr>
            <w:top w:val="none" w:sz="0" w:space="0" w:color="auto"/>
            <w:left w:val="none" w:sz="0" w:space="0" w:color="auto"/>
            <w:bottom w:val="none" w:sz="0" w:space="0" w:color="auto"/>
            <w:right w:val="none" w:sz="0" w:space="0" w:color="auto"/>
          </w:divBdr>
        </w:div>
        <w:div w:id="1463307244">
          <w:marLeft w:val="600"/>
          <w:marRight w:val="0"/>
          <w:marTop w:val="0"/>
          <w:marBottom w:val="0"/>
          <w:divBdr>
            <w:top w:val="none" w:sz="0" w:space="0" w:color="auto"/>
            <w:left w:val="none" w:sz="0" w:space="0" w:color="auto"/>
            <w:bottom w:val="none" w:sz="0" w:space="0" w:color="auto"/>
            <w:right w:val="none" w:sz="0" w:space="0" w:color="auto"/>
          </w:divBdr>
        </w:div>
        <w:div w:id="1129318900">
          <w:marLeft w:val="600"/>
          <w:marRight w:val="0"/>
          <w:marTop w:val="0"/>
          <w:marBottom w:val="0"/>
          <w:divBdr>
            <w:top w:val="none" w:sz="0" w:space="0" w:color="auto"/>
            <w:left w:val="none" w:sz="0" w:space="0" w:color="auto"/>
            <w:bottom w:val="none" w:sz="0" w:space="0" w:color="auto"/>
            <w:right w:val="none" w:sz="0" w:space="0" w:color="auto"/>
          </w:divBdr>
        </w:div>
        <w:div w:id="1323120747">
          <w:marLeft w:val="600"/>
          <w:marRight w:val="0"/>
          <w:marTop w:val="0"/>
          <w:marBottom w:val="0"/>
          <w:divBdr>
            <w:top w:val="none" w:sz="0" w:space="0" w:color="auto"/>
            <w:left w:val="none" w:sz="0" w:space="0" w:color="auto"/>
            <w:bottom w:val="none" w:sz="0" w:space="0" w:color="auto"/>
            <w:right w:val="none" w:sz="0" w:space="0" w:color="auto"/>
          </w:divBdr>
        </w:div>
        <w:div w:id="1923878435">
          <w:marLeft w:val="600"/>
          <w:marRight w:val="0"/>
          <w:marTop w:val="0"/>
          <w:marBottom w:val="0"/>
          <w:divBdr>
            <w:top w:val="none" w:sz="0" w:space="0" w:color="auto"/>
            <w:left w:val="none" w:sz="0" w:space="0" w:color="auto"/>
            <w:bottom w:val="none" w:sz="0" w:space="0" w:color="auto"/>
            <w:right w:val="none" w:sz="0" w:space="0" w:color="auto"/>
          </w:divBdr>
        </w:div>
        <w:div w:id="1487895025">
          <w:marLeft w:val="600"/>
          <w:marRight w:val="0"/>
          <w:marTop w:val="0"/>
          <w:marBottom w:val="0"/>
          <w:divBdr>
            <w:top w:val="none" w:sz="0" w:space="0" w:color="auto"/>
            <w:left w:val="none" w:sz="0" w:space="0" w:color="auto"/>
            <w:bottom w:val="none" w:sz="0" w:space="0" w:color="auto"/>
            <w:right w:val="none" w:sz="0" w:space="0" w:color="auto"/>
          </w:divBdr>
        </w:div>
        <w:div w:id="1235045313">
          <w:marLeft w:val="720"/>
          <w:marRight w:val="0"/>
          <w:marTop w:val="0"/>
          <w:marBottom w:val="0"/>
          <w:divBdr>
            <w:top w:val="none" w:sz="0" w:space="0" w:color="auto"/>
            <w:left w:val="none" w:sz="0" w:space="0" w:color="auto"/>
            <w:bottom w:val="none" w:sz="0" w:space="0" w:color="auto"/>
            <w:right w:val="none" w:sz="0" w:space="0" w:color="auto"/>
          </w:divBdr>
        </w:div>
        <w:div w:id="1081223210">
          <w:marLeft w:val="480"/>
          <w:marRight w:val="0"/>
          <w:marTop w:val="0"/>
          <w:marBottom w:val="0"/>
          <w:divBdr>
            <w:top w:val="none" w:sz="0" w:space="0" w:color="auto"/>
            <w:left w:val="none" w:sz="0" w:space="0" w:color="auto"/>
            <w:bottom w:val="none" w:sz="0" w:space="0" w:color="auto"/>
            <w:right w:val="none" w:sz="0" w:space="0" w:color="auto"/>
          </w:divBdr>
        </w:div>
        <w:div w:id="1907916216">
          <w:marLeft w:val="480"/>
          <w:marRight w:val="0"/>
          <w:marTop w:val="0"/>
          <w:marBottom w:val="0"/>
          <w:divBdr>
            <w:top w:val="none" w:sz="0" w:space="0" w:color="auto"/>
            <w:left w:val="none" w:sz="0" w:space="0" w:color="auto"/>
            <w:bottom w:val="none" w:sz="0" w:space="0" w:color="auto"/>
            <w:right w:val="none" w:sz="0" w:space="0" w:color="auto"/>
          </w:divBdr>
        </w:div>
        <w:div w:id="826479114">
          <w:marLeft w:val="480"/>
          <w:marRight w:val="0"/>
          <w:marTop w:val="0"/>
          <w:marBottom w:val="0"/>
          <w:divBdr>
            <w:top w:val="none" w:sz="0" w:space="0" w:color="auto"/>
            <w:left w:val="none" w:sz="0" w:space="0" w:color="auto"/>
            <w:bottom w:val="none" w:sz="0" w:space="0" w:color="auto"/>
            <w:right w:val="none" w:sz="0" w:space="0" w:color="auto"/>
          </w:divBdr>
        </w:div>
        <w:div w:id="114065241">
          <w:marLeft w:val="480"/>
          <w:marRight w:val="0"/>
          <w:marTop w:val="0"/>
          <w:marBottom w:val="0"/>
          <w:divBdr>
            <w:top w:val="none" w:sz="0" w:space="0" w:color="auto"/>
            <w:left w:val="none" w:sz="0" w:space="0" w:color="auto"/>
            <w:bottom w:val="none" w:sz="0" w:space="0" w:color="auto"/>
            <w:right w:val="none" w:sz="0" w:space="0" w:color="auto"/>
          </w:divBdr>
        </w:div>
        <w:div w:id="470632707">
          <w:marLeft w:val="600"/>
          <w:marRight w:val="0"/>
          <w:marTop w:val="0"/>
          <w:marBottom w:val="0"/>
          <w:divBdr>
            <w:top w:val="none" w:sz="0" w:space="0" w:color="auto"/>
            <w:left w:val="none" w:sz="0" w:space="0" w:color="auto"/>
            <w:bottom w:val="none" w:sz="0" w:space="0" w:color="auto"/>
            <w:right w:val="none" w:sz="0" w:space="0" w:color="auto"/>
          </w:divBdr>
        </w:div>
        <w:div w:id="432748255">
          <w:marLeft w:val="600"/>
          <w:marRight w:val="0"/>
          <w:marTop w:val="0"/>
          <w:marBottom w:val="0"/>
          <w:divBdr>
            <w:top w:val="none" w:sz="0" w:space="0" w:color="auto"/>
            <w:left w:val="none" w:sz="0" w:space="0" w:color="auto"/>
            <w:bottom w:val="none" w:sz="0" w:space="0" w:color="auto"/>
            <w:right w:val="none" w:sz="0" w:space="0" w:color="auto"/>
          </w:divBdr>
        </w:div>
        <w:div w:id="701397741">
          <w:marLeft w:val="480"/>
          <w:marRight w:val="0"/>
          <w:marTop w:val="0"/>
          <w:marBottom w:val="0"/>
          <w:divBdr>
            <w:top w:val="none" w:sz="0" w:space="0" w:color="auto"/>
            <w:left w:val="none" w:sz="0" w:space="0" w:color="auto"/>
            <w:bottom w:val="none" w:sz="0" w:space="0" w:color="auto"/>
            <w:right w:val="none" w:sz="0" w:space="0" w:color="auto"/>
          </w:divBdr>
        </w:div>
        <w:div w:id="1906795586">
          <w:marLeft w:val="600"/>
          <w:marRight w:val="0"/>
          <w:marTop w:val="0"/>
          <w:marBottom w:val="0"/>
          <w:divBdr>
            <w:top w:val="none" w:sz="0" w:space="0" w:color="auto"/>
            <w:left w:val="none" w:sz="0" w:space="0" w:color="auto"/>
            <w:bottom w:val="none" w:sz="0" w:space="0" w:color="auto"/>
            <w:right w:val="none" w:sz="0" w:space="0" w:color="auto"/>
          </w:divBdr>
        </w:div>
        <w:div w:id="1506361753">
          <w:marLeft w:val="600"/>
          <w:marRight w:val="0"/>
          <w:marTop w:val="0"/>
          <w:marBottom w:val="0"/>
          <w:divBdr>
            <w:top w:val="none" w:sz="0" w:space="0" w:color="auto"/>
            <w:left w:val="none" w:sz="0" w:space="0" w:color="auto"/>
            <w:bottom w:val="none" w:sz="0" w:space="0" w:color="auto"/>
            <w:right w:val="none" w:sz="0" w:space="0" w:color="auto"/>
          </w:divBdr>
        </w:div>
        <w:div w:id="867987227">
          <w:marLeft w:val="480"/>
          <w:marRight w:val="0"/>
          <w:marTop w:val="0"/>
          <w:marBottom w:val="0"/>
          <w:divBdr>
            <w:top w:val="none" w:sz="0" w:space="0" w:color="auto"/>
            <w:left w:val="none" w:sz="0" w:space="0" w:color="auto"/>
            <w:bottom w:val="none" w:sz="0" w:space="0" w:color="auto"/>
            <w:right w:val="none" w:sz="0" w:space="0" w:color="auto"/>
          </w:divBdr>
        </w:div>
        <w:div w:id="2073966879">
          <w:marLeft w:val="480"/>
          <w:marRight w:val="0"/>
          <w:marTop w:val="0"/>
          <w:marBottom w:val="0"/>
          <w:divBdr>
            <w:top w:val="none" w:sz="0" w:space="0" w:color="auto"/>
            <w:left w:val="none" w:sz="0" w:space="0" w:color="auto"/>
            <w:bottom w:val="none" w:sz="0" w:space="0" w:color="auto"/>
            <w:right w:val="none" w:sz="0" w:space="0" w:color="auto"/>
          </w:divBdr>
        </w:div>
        <w:div w:id="1621064043">
          <w:marLeft w:val="480"/>
          <w:marRight w:val="0"/>
          <w:marTop w:val="0"/>
          <w:marBottom w:val="0"/>
          <w:divBdr>
            <w:top w:val="none" w:sz="0" w:space="0" w:color="auto"/>
            <w:left w:val="none" w:sz="0" w:space="0" w:color="auto"/>
            <w:bottom w:val="none" w:sz="0" w:space="0" w:color="auto"/>
            <w:right w:val="none" w:sz="0" w:space="0" w:color="auto"/>
          </w:divBdr>
        </w:div>
        <w:div w:id="928541186">
          <w:marLeft w:val="480"/>
          <w:marRight w:val="0"/>
          <w:marTop w:val="0"/>
          <w:marBottom w:val="0"/>
          <w:divBdr>
            <w:top w:val="none" w:sz="0" w:space="0" w:color="auto"/>
            <w:left w:val="none" w:sz="0" w:space="0" w:color="auto"/>
            <w:bottom w:val="none" w:sz="0" w:space="0" w:color="auto"/>
            <w:right w:val="none" w:sz="0" w:space="0" w:color="auto"/>
          </w:divBdr>
        </w:div>
        <w:div w:id="1898470826">
          <w:marLeft w:val="600"/>
          <w:marRight w:val="0"/>
          <w:marTop w:val="0"/>
          <w:marBottom w:val="0"/>
          <w:divBdr>
            <w:top w:val="none" w:sz="0" w:space="0" w:color="auto"/>
            <w:left w:val="none" w:sz="0" w:space="0" w:color="auto"/>
            <w:bottom w:val="none" w:sz="0" w:space="0" w:color="auto"/>
            <w:right w:val="none" w:sz="0" w:space="0" w:color="auto"/>
          </w:divBdr>
        </w:div>
        <w:div w:id="1641038794">
          <w:marLeft w:val="600"/>
          <w:marRight w:val="0"/>
          <w:marTop w:val="0"/>
          <w:marBottom w:val="0"/>
          <w:divBdr>
            <w:top w:val="none" w:sz="0" w:space="0" w:color="auto"/>
            <w:left w:val="none" w:sz="0" w:space="0" w:color="auto"/>
            <w:bottom w:val="none" w:sz="0" w:space="0" w:color="auto"/>
            <w:right w:val="none" w:sz="0" w:space="0" w:color="auto"/>
          </w:divBdr>
        </w:div>
        <w:div w:id="659963836">
          <w:marLeft w:val="600"/>
          <w:marRight w:val="0"/>
          <w:marTop w:val="0"/>
          <w:marBottom w:val="0"/>
          <w:divBdr>
            <w:top w:val="none" w:sz="0" w:space="0" w:color="auto"/>
            <w:left w:val="none" w:sz="0" w:space="0" w:color="auto"/>
            <w:bottom w:val="none" w:sz="0" w:space="0" w:color="auto"/>
            <w:right w:val="none" w:sz="0" w:space="0" w:color="auto"/>
          </w:divBdr>
        </w:div>
        <w:div w:id="826243313">
          <w:marLeft w:val="600"/>
          <w:marRight w:val="0"/>
          <w:marTop w:val="0"/>
          <w:marBottom w:val="0"/>
          <w:divBdr>
            <w:top w:val="none" w:sz="0" w:space="0" w:color="auto"/>
            <w:left w:val="none" w:sz="0" w:space="0" w:color="auto"/>
            <w:bottom w:val="none" w:sz="0" w:space="0" w:color="auto"/>
            <w:right w:val="none" w:sz="0" w:space="0" w:color="auto"/>
          </w:divBdr>
        </w:div>
        <w:div w:id="1715932519">
          <w:marLeft w:val="600"/>
          <w:marRight w:val="0"/>
          <w:marTop w:val="0"/>
          <w:marBottom w:val="0"/>
          <w:divBdr>
            <w:top w:val="none" w:sz="0" w:space="0" w:color="auto"/>
            <w:left w:val="none" w:sz="0" w:space="0" w:color="auto"/>
            <w:bottom w:val="none" w:sz="0" w:space="0" w:color="auto"/>
            <w:right w:val="none" w:sz="0" w:space="0" w:color="auto"/>
          </w:divBdr>
        </w:div>
        <w:div w:id="752627658">
          <w:marLeft w:val="600"/>
          <w:marRight w:val="0"/>
          <w:marTop w:val="0"/>
          <w:marBottom w:val="0"/>
          <w:divBdr>
            <w:top w:val="none" w:sz="0" w:space="0" w:color="auto"/>
            <w:left w:val="none" w:sz="0" w:space="0" w:color="auto"/>
            <w:bottom w:val="none" w:sz="0" w:space="0" w:color="auto"/>
            <w:right w:val="none" w:sz="0" w:space="0" w:color="auto"/>
          </w:divBdr>
        </w:div>
        <w:div w:id="1661352938">
          <w:marLeft w:val="480"/>
          <w:marRight w:val="0"/>
          <w:marTop w:val="0"/>
          <w:marBottom w:val="0"/>
          <w:divBdr>
            <w:top w:val="none" w:sz="0" w:space="0" w:color="auto"/>
            <w:left w:val="none" w:sz="0" w:space="0" w:color="auto"/>
            <w:bottom w:val="none" w:sz="0" w:space="0" w:color="auto"/>
            <w:right w:val="none" w:sz="0" w:space="0" w:color="auto"/>
          </w:divBdr>
        </w:div>
        <w:div w:id="195966524">
          <w:marLeft w:val="480"/>
          <w:marRight w:val="0"/>
          <w:marTop w:val="0"/>
          <w:marBottom w:val="0"/>
          <w:divBdr>
            <w:top w:val="none" w:sz="0" w:space="0" w:color="auto"/>
            <w:left w:val="none" w:sz="0" w:space="0" w:color="auto"/>
            <w:bottom w:val="none" w:sz="0" w:space="0" w:color="auto"/>
            <w:right w:val="none" w:sz="0" w:space="0" w:color="auto"/>
          </w:divBdr>
        </w:div>
        <w:div w:id="1131023271">
          <w:marLeft w:val="480"/>
          <w:marRight w:val="0"/>
          <w:marTop w:val="0"/>
          <w:marBottom w:val="0"/>
          <w:divBdr>
            <w:top w:val="none" w:sz="0" w:space="0" w:color="auto"/>
            <w:left w:val="none" w:sz="0" w:space="0" w:color="auto"/>
            <w:bottom w:val="none" w:sz="0" w:space="0" w:color="auto"/>
            <w:right w:val="none" w:sz="0" w:space="0" w:color="auto"/>
          </w:divBdr>
        </w:div>
        <w:div w:id="54858420">
          <w:marLeft w:val="600"/>
          <w:marRight w:val="0"/>
          <w:marTop w:val="0"/>
          <w:marBottom w:val="0"/>
          <w:divBdr>
            <w:top w:val="none" w:sz="0" w:space="0" w:color="auto"/>
            <w:left w:val="none" w:sz="0" w:space="0" w:color="auto"/>
            <w:bottom w:val="none" w:sz="0" w:space="0" w:color="auto"/>
            <w:right w:val="none" w:sz="0" w:space="0" w:color="auto"/>
          </w:divBdr>
        </w:div>
        <w:div w:id="404690734">
          <w:marLeft w:val="600"/>
          <w:marRight w:val="0"/>
          <w:marTop w:val="0"/>
          <w:marBottom w:val="0"/>
          <w:divBdr>
            <w:top w:val="none" w:sz="0" w:space="0" w:color="auto"/>
            <w:left w:val="none" w:sz="0" w:space="0" w:color="auto"/>
            <w:bottom w:val="none" w:sz="0" w:space="0" w:color="auto"/>
            <w:right w:val="none" w:sz="0" w:space="0" w:color="auto"/>
          </w:divBdr>
        </w:div>
        <w:div w:id="1586650031">
          <w:marLeft w:val="480"/>
          <w:marRight w:val="0"/>
          <w:marTop w:val="0"/>
          <w:marBottom w:val="0"/>
          <w:divBdr>
            <w:top w:val="none" w:sz="0" w:space="0" w:color="auto"/>
            <w:left w:val="none" w:sz="0" w:space="0" w:color="auto"/>
            <w:bottom w:val="none" w:sz="0" w:space="0" w:color="auto"/>
            <w:right w:val="none" w:sz="0" w:space="0" w:color="auto"/>
          </w:divBdr>
        </w:div>
        <w:div w:id="1784835481">
          <w:marLeft w:val="480"/>
          <w:marRight w:val="0"/>
          <w:marTop w:val="0"/>
          <w:marBottom w:val="0"/>
          <w:divBdr>
            <w:top w:val="none" w:sz="0" w:space="0" w:color="auto"/>
            <w:left w:val="none" w:sz="0" w:space="0" w:color="auto"/>
            <w:bottom w:val="none" w:sz="0" w:space="0" w:color="auto"/>
            <w:right w:val="none" w:sz="0" w:space="0" w:color="auto"/>
          </w:divBdr>
        </w:div>
        <w:div w:id="505486662">
          <w:marLeft w:val="600"/>
          <w:marRight w:val="0"/>
          <w:marTop w:val="0"/>
          <w:marBottom w:val="0"/>
          <w:divBdr>
            <w:top w:val="none" w:sz="0" w:space="0" w:color="auto"/>
            <w:left w:val="none" w:sz="0" w:space="0" w:color="auto"/>
            <w:bottom w:val="none" w:sz="0" w:space="0" w:color="auto"/>
            <w:right w:val="none" w:sz="0" w:space="0" w:color="auto"/>
          </w:divBdr>
        </w:div>
        <w:div w:id="195460988">
          <w:marLeft w:val="600"/>
          <w:marRight w:val="0"/>
          <w:marTop w:val="0"/>
          <w:marBottom w:val="0"/>
          <w:divBdr>
            <w:top w:val="none" w:sz="0" w:space="0" w:color="auto"/>
            <w:left w:val="none" w:sz="0" w:space="0" w:color="auto"/>
            <w:bottom w:val="none" w:sz="0" w:space="0" w:color="auto"/>
            <w:right w:val="none" w:sz="0" w:space="0" w:color="auto"/>
          </w:divBdr>
        </w:div>
        <w:div w:id="1776974700">
          <w:marLeft w:val="480"/>
          <w:marRight w:val="0"/>
          <w:marTop w:val="0"/>
          <w:marBottom w:val="0"/>
          <w:divBdr>
            <w:top w:val="none" w:sz="0" w:space="0" w:color="auto"/>
            <w:left w:val="none" w:sz="0" w:space="0" w:color="auto"/>
            <w:bottom w:val="none" w:sz="0" w:space="0" w:color="auto"/>
            <w:right w:val="none" w:sz="0" w:space="0" w:color="auto"/>
          </w:divBdr>
        </w:div>
        <w:div w:id="236942162">
          <w:marLeft w:val="480"/>
          <w:marRight w:val="0"/>
          <w:marTop w:val="0"/>
          <w:marBottom w:val="0"/>
          <w:divBdr>
            <w:top w:val="none" w:sz="0" w:space="0" w:color="auto"/>
            <w:left w:val="none" w:sz="0" w:space="0" w:color="auto"/>
            <w:bottom w:val="none" w:sz="0" w:space="0" w:color="auto"/>
            <w:right w:val="none" w:sz="0" w:space="0" w:color="auto"/>
          </w:divBdr>
        </w:div>
        <w:div w:id="719011472">
          <w:marLeft w:val="480"/>
          <w:marRight w:val="0"/>
          <w:marTop w:val="0"/>
          <w:marBottom w:val="0"/>
          <w:divBdr>
            <w:top w:val="none" w:sz="0" w:space="0" w:color="auto"/>
            <w:left w:val="none" w:sz="0" w:space="0" w:color="auto"/>
            <w:bottom w:val="none" w:sz="0" w:space="0" w:color="auto"/>
            <w:right w:val="none" w:sz="0" w:space="0" w:color="auto"/>
          </w:divBdr>
        </w:div>
        <w:div w:id="1198665383">
          <w:marLeft w:val="240"/>
          <w:marRight w:val="0"/>
          <w:marTop w:val="0"/>
          <w:marBottom w:val="0"/>
          <w:divBdr>
            <w:top w:val="none" w:sz="0" w:space="0" w:color="auto"/>
            <w:left w:val="none" w:sz="0" w:space="0" w:color="auto"/>
            <w:bottom w:val="none" w:sz="0" w:space="0" w:color="auto"/>
            <w:right w:val="none" w:sz="0" w:space="0" w:color="auto"/>
          </w:divBdr>
        </w:div>
        <w:div w:id="1344623535">
          <w:marLeft w:val="240"/>
          <w:marRight w:val="0"/>
          <w:marTop w:val="0"/>
          <w:marBottom w:val="0"/>
          <w:divBdr>
            <w:top w:val="none" w:sz="0" w:space="0" w:color="auto"/>
            <w:left w:val="none" w:sz="0" w:space="0" w:color="auto"/>
            <w:bottom w:val="none" w:sz="0" w:space="0" w:color="auto"/>
            <w:right w:val="none" w:sz="0" w:space="0" w:color="auto"/>
          </w:divBdr>
        </w:div>
        <w:div w:id="1996449694">
          <w:marLeft w:val="480"/>
          <w:marRight w:val="0"/>
          <w:marTop w:val="0"/>
          <w:marBottom w:val="0"/>
          <w:divBdr>
            <w:top w:val="none" w:sz="0" w:space="0" w:color="auto"/>
            <w:left w:val="none" w:sz="0" w:space="0" w:color="auto"/>
            <w:bottom w:val="none" w:sz="0" w:space="0" w:color="auto"/>
            <w:right w:val="none" w:sz="0" w:space="0" w:color="auto"/>
          </w:divBdr>
        </w:div>
        <w:div w:id="879896656">
          <w:marLeft w:val="480"/>
          <w:marRight w:val="0"/>
          <w:marTop w:val="0"/>
          <w:marBottom w:val="0"/>
          <w:divBdr>
            <w:top w:val="none" w:sz="0" w:space="0" w:color="auto"/>
            <w:left w:val="none" w:sz="0" w:space="0" w:color="auto"/>
            <w:bottom w:val="none" w:sz="0" w:space="0" w:color="auto"/>
            <w:right w:val="none" w:sz="0" w:space="0" w:color="auto"/>
          </w:divBdr>
        </w:div>
        <w:div w:id="436489240">
          <w:marLeft w:val="600"/>
          <w:marRight w:val="0"/>
          <w:marTop w:val="0"/>
          <w:marBottom w:val="0"/>
          <w:divBdr>
            <w:top w:val="none" w:sz="0" w:space="0" w:color="auto"/>
            <w:left w:val="none" w:sz="0" w:space="0" w:color="auto"/>
            <w:bottom w:val="none" w:sz="0" w:space="0" w:color="auto"/>
            <w:right w:val="none" w:sz="0" w:space="0" w:color="auto"/>
          </w:divBdr>
        </w:div>
        <w:div w:id="1467166902">
          <w:marLeft w:val="600"/>
          <w:marRight w:val="0"/>
          <w:marTop w:val="0"/>
          <w:marBottom w:val="0"/>
          <w:divBdr>
            <w:top w:val="none" w:sz="0" w:space="0" w:color="auto"/>
            <w:left w:val="none" w:sz="0" w:space="0" w:color="auto"/>
            <w:bottom w:val="none" w:sz="0" w:space="0" w:color="auto"/>
            <w:right w:val="none" w:sz="0" w:space="0" w:color="auto"/>
          </w:divBdr>
        </w:div>
        <w:div w:id="1507749670">
          <w:marLeft w:val="600"/>
          <w:marRight w:val="0"/>
          <w:marTop w:val="0"/>
          <w:marBottom w:val="0"/>
          <w:divBdr>
            <w:top w:val="none" w:sz="0" w:space="0" w:color="auto"/>
            <w:left w:val="none" w:sz="0" w:space="0" w:color="auto"/>
            <w:bottom w:val="none" w:sz="0" w:space="0" w:color="auto"/>
            <w:right w:val="none" w:sz="0" w:space="0" w:color="auto"/>
          </w:divBdr>
        </w:div>
        <w:div w:id="979529453">
          <w:marLeft w:val="600"/>
          <w:marRight w:val="0"/>
          <w:marTop w:val="0"/>
          <w:marBottom w:val="0"/>
          <w:divBdr>
            <w:top w:val="none" w:sz="0" w:space="0" w:color="auto"/>
            <w:left w:val="none" w:sz="0" w:space="0" w:color="auto"/>
            <w:bottom w:val="none" w:sz="0" w:space="0" w:color="auto"/>
            <w:right w:val="none" w:sz="0" w:space="0" w:color="auto"/>
          </w:divBdr>
        </w:div>
        <w:div w:id="874001688">
          <w:marLeft w:val="600"/>
          <w:marRight w:val="0"/>
          <w:marTop w:val="0"/>
          <w:marBottom w:val="0"/>
          <w:divBdr>
            <w:top w:val="none" w:sz="0" w:space="0" w:color="auto"/>
            <w:left w:val="none" w:sz="0" w:space="0" w:color="auto"/>
            <w:bottom w:val="none" w:sz="0" w:space="0" w:color="auto"/>
            <w:right w:val="none" w:sz="0" w:space="0" w:color="auto"/>
          </w:divBdr>
        </w:div>
        <w:div w:id="26297736">
          <w:marLeft w:val="600"/>
          <w:marRight w:val="0"/>
          <w:marTop w:val="0"/>
          <w:marBottom w:val="0"/>
          <w:divBdr>
            <w:top w:val="none" w:sz="0" w:space="0" w:color="auto"/>
            <w:left w:val="none" w:sz="0" w:space="0" w:color="auto"/>
            <w:bottom w:val="none" w:sz="0" w:space="0" w:color="auto"/>
            <w:right w:val="none" w:sz="0" w:space="0" w:color="auto"/>
          </w:divBdr>
        </w:div>
        <w:div w:id="567542685">
          <w:marLeft w:val="480"/>
          <w:marRight w:val="0"/>
          <w:marTop w:val="0"/>
          <w:marBottom w:val="0"/>
          <w:divBdr>
            <w:top w:val="none" w:sz="0" w:space="0" w:color="auto"/>
            <w:left w:val="none" w:sz="0" w:space="0" w:color="auto"/>
            <w:bottom w:val="none" w:sz="0" w:space="0" w:color="auto"/>
            <w:right w:val="none" w:sz="0" w:space="0" w:color="auto"/>
          </w:divBdr>
        </w:div>
        <w:div w:id="785777287">
          <w:marLeft w:val="480"/>
          <w:marRight w:val="0"/>
          <w:marTop w:val="0"/>
          <w:marBottom w:val="0"/>
          <w:divBdr>
            <w:top w:val="none" w:sz="0" w:space="0" w:color="auto"/>
            <w:left w:val="none" w:sz="0" w:space="0" w:color="auto"/>
            <w:bottom w:val="none" w:sz="0" w:space="0" w:color="auto"/>
            <w:right w:val="none" w:sz="0" w:space="0" w:color="auto"/>
          </w:divBdr>
        </w:div>
        <w:div w:id="1900556555">
          <w:marLeft w:val="480"/>
          <w:marRight w:val="0"/>
          <w:marTop w:val="0"/>
          <w:marBottom w:val="0"/>
          <w:divBdr>
            <w:top w:val="none" w:sz="0" w:space="0" w:color="auto"/>
            <w:left w:val="none" w:sz="0" w:space="0" w:color="auto"/>
            <w:bottom w:val="none" w:sz="0" w:space="0" w:color="auto"/>
            <w:right w:val="none" w:sz="0" w:space="0" w:color="auto"/>
          </w:divBdr>
        </w:div>
        <w:div w:id="355928366">
          <w:marLeft w:val="480"/>
          <w:marRight w:val="0"/>
          <w:marTop w:val="0"/>
          <w:marBottom w:val="0"/>
          <w:divBdr>
            <w:top w:val="none" w:sz="0" w:space="0" w:color="auto"/>
            <w:left w:val="none" w:sz="0" w:space="0" w:color="auto"/>
            <w:bottom w:val="none" w:sz="0" w:space="0" w:color="auto"/>
            <w:right w:val="none" w:sz="0" w:space="0" w:color="auto"/>
          </w:divBdr>
        </w:div>
        <w:div w:id="979773376">
          <w:marLeft w:val="480"/>
          <w:marRight w:val="0"/>
          <w:marTop w:val="0"/>
          <w:marBottom w:val="0"/>
          <w:divBdr>
            <w:top w:val="none" w:sz="0" w:space="0" w:color="auto"/>
            <w:left w:val="none" w:sz="0" w:space="0" w:color="auto"/>
            <w:bottom w:val="none" w:sz="0" w:space="0" w:color="auto"/>
            <w:right w:val="none" w:sz="0" w:space="0" w:color="auto"/>
          </w:divBdr>
        </w:div>
        <w:div w:id="323364087">
          <w:marLeft w:val="480"/>
          <w:marRight w:val="0"/>
          <w:marTop w:val="0"/>
          <w:marBottom w:val="0"/>
          <w:divBdr>
            <w:top w:val="none" w:sz="0" w:space="0" w:color="auto"/>
            <w:left w:val="none" w:sz="0" w:space="0" w:color="auto"/>
            <w:bottom w:val="none" w:sz="0" w:space="0" w:color="auto"/>
            <w:right w:val="none" w:sz="0" w:space="0" w:color="auto"/>
          </w:divBdr>
        </w:div>
        <w:div w:id="592859975">
          <w:marLeft w:val="480"/>
          <w:marRight w:val="0"/>
          <w:marTop w:val="0"/>
          <w:marBottom w:val="0"/>
          <w:divBdr>
            <w:top w:val="none" w:sz="0" w:space="0" w:color="auto"/>
            <w:left w:val="none" w:sz="0" w:space="0" w:color="auto"/>
            <w:bottom w:val="none" w:sz="0" w:space="0" w:color="auto"/>
            <w:right w:val="none" w:sz="0" w:space="0" w:color="auto"/>
          </w:divBdr>
        </w:div>
        <w:div w:id="1772510421">
          <w:marLeft w:val="480"/>
          <w:marRight w:val="0"/>
          <w:marTop w:val="0"/>
          <w:marBottom w:val="0"/>
          <w:divBdr>
            <w:top w:val="none" w:sz="0" w:space="0" w:color="auto"/>
            <w:left w:val="none" w:sz="0" w:space="0" w:color="auto"/>
            <w:bottom w:val="none" w:sz="0" w:space="0" w:color="auto"/>
            <w:right w:val="none" w:sz="0" w:space="0" w:color="auto"/>
          </w:divBdr>
        </w:div>
        <w:div w:id="1773360900">
          <w:marLeft w:val="480"/>
          <w:marRight w:val="0"/>
          <w:marTop w:val="0"/>
          <w:marBottom w:val="0"/>
          <w:divBdr>
            <w:top w:val="none" w:sz="0" w:space="0" w:color="auto"/>
            <w:left w:val="none" w:sz="0" w:space="0" w:color="auto"/>
            <w:bottom w:val="none" w:sz="0" w:space="0" w:color="auto"/>
            <w:right w:val="none" w:sz="0" w:space="0" w:color="auto"/>
          </w:divBdr>
        </w:div>
        <w:div w:id="1273240941">
          <w:marLeft w:val="480"/>
          <w:marRight w:val="0"/>
          <w:marTop w:val="0"/>
          <w:marBottom w:val="0"/>
          <w:divBdr>
            <w:top w:val="none" w:sz="0" w:space="0" w:color="auto"/>
            <w:left w:val="none" w:sz="0" w:space="0" w:color="auto"/>
            <w:bottom w:val="none" w:sz="0" w:space="0" w:color="auto"/>
            <w:right w:val="none" w:sz="0" w:space="0" w:color="auto"/>
          </w:divBdr>
        </w:div>
        <w:div w:id="1753967472">
          <w:marLeft w:val="480"/>
          <w:marRight w:val="0"/>
          <w:marTop w:val="0"/>
          <w:marBottom w:val="0"/>
          <w:divBdr>
            <w:top w:val="none" w:sz="0" w:space="0" w:color="auto"/>
            <w:left w:val="none" w:sz="0" w:space="0" w:color="auto"/>
            <w:bottom w:val="none" w:sz="0" w:space="0" w:color="auto"/>
            <w:right w:val="none" w:sz="0" w:space="0" w:color="auto"/>
          </w:divBdr>
        </w:div>
        <w:div w:id="1545483497">
          <w:marLeft w:val="600"/>
          <w:marRight w:val="0"/>
          <w:marTop w:val="0"/>
          <w:marBottom w:val="0"/>
          <w:divBdr>
            <w:top w:val="none" w:sz="0" w:space="0" w:color="auto"/>
            <w:left w:val="none" w:sz="0" w:space="0" w:color="auto"/>
            <w:bottom w:val="none" w:sz="0" w:space="0" w:color="auto"/>
            <w:right w:val="none" w:sz="0" w:space="0" w:color="auto"/>
          </w:divBdr>
        </w:div>
        <w:div w:id="1585803410">
          <w:marLeft w:val="600"/>
          <w:marRight w:val="0"/>
          <w:marTop w:val="0"/>
          <w:marBottom w:val="0"/>
          <w:divBdr>
            <w:top w:val="none" w:sz="0" w:space="0" w:color="auto"/>
            <w:left w:val="none" w:sz="0" w:space="0" w:color="auto"/>
            <w:bottom w:val="none" w:sz="0" w:space="0" w:color="auto"/>
            <w:right w:val="none" w:sz="0" w:space="0" w:color="auto"/>
          </w:divBdr>
        </w:div>
        <w:div w:id="1303999741">
          <w:marLeft w:val="600"/>
          <w:marRight w:val="0"/>
          <w:marTop w:val="0"/>
          <w:marBottom w:val="0"/>
          <w:divBdr>
            <w:top w:val="none" w:sz="0" w:space="0" w:color="auto"/>
            <w:left w:val="none" w:sz="0" w:space="0" w:color="auto"/>
            <w:bottom w:val="none" w:sz="0" w:space="0" w:color="auto"/>
            <w:right w:val="none" w:sz="0" w:space="0" w:color="auto"/>
          </w:divBdr>
        </w:div>
        <w:div w:id="1253930462">
          <w:marLeft w:val="600"/>
          <w:marRight w:val="0"/>
          <w:marTop w:val="0"/>
          <w:marBottom w:val="0"/>
          <w:divBdr>
            <w:top w:val="none" w:sz="0" w:space="0" w:color="auto"/>
            <w:left w:val="none" w:sz="0" w:space="0" w:color="auto"/>
            <w:bottom w:val="none" w:sz="0" w:space="0" w:color="auto"/>
            <w:right w:val="none" w:sz="0" w:space="0" w:color="auto"/>
          </w:divBdr>
        </w:div>
        <w:div w:id="15616743">
          <w:marLeft w:val="600"/>
          <w:marRight w:val="0"/>
          <w:marTop w:val="0"/>
          <w:marBottom w:val="0"/>
          <w:divBdr>
            <w:top w:val="none" w:sz="0" w:space="0" w:color="auto"/>
            <w:left w:val="none" w:sz="0" w:space="0" w:color="auto"/>
            <w:bottom w:val="none" w:sz="0" w:space="0" w:color="auto"/>
            <w:right w:val="none" w:sz="0" w:space="0" w:color="auto"/>
          </w:divBdr>
        </w:div>
        <w:div w:id="650989522">
          <w:marLeft w:val="480"/>
          <w:marRight w:val="0"/>
          <w:marTop w:val="0"/>
          <w:marBottom w:val="0"/>
          <w:divBdr>
            <w:top w:val="none" w:sz="0" w:space="0" w:color="auto"/>
            <w:left w:val="none" w:sz="0" w:space="0" w:color="auto"/>
            <w:bottom w:val="none" w:sz="0" w:space="0" w:color="auto"/>
            <w:right w:val="none" w:sz="0" w:space="0" w:color="auto"/>
          </w:divBdr>
        </w:div>
        <w:div w:id="832570549">
          <w:marLeft w:val="240"/>
          <w:marRight w:val="0"/>
          <w:marTop w:val="0"/>
          <w:marBottom w:val="0"/>
          <w:divBdr>
            <w:top w:val="none" w:sz="0" w:space="0" w:color="auto"/>
            <w:left w:val="none" w:sz="0" w:space="0" w:color="auto"/>
            <w:bottom w:val="none" w:sz="0" w:space="0" w:color="auto"/>
            <w:right w:val="none" w:sz="0" w:space="0" w:color="auto"/>
          </w:divBdr>
        </w:div>
        <w:div w:id="67313860">
          <w:marLeft w:val="240"/>
          <w:marRight w:val="0"/>
          <w:marTop w:val="0"/>
          <w:marBottom w:val="0"/>
          <w:divBdr>
            <w:top w:val="none" w:sz="0" w:space="0" w:color="auto"/>
            <w:left w:val="none" w:sz="0" w:space="0" w:color="auto"/>
            <w:bottom w:val="none" w:sz="0" w:space="0" w:color="auto"/>
            <w:right w:val="none" w:sz="0" w:space="0" w:color="auto"/>
          </w:divBdr>
        </w:div>
        <w:div w:id="825165633">
          <w:marLeft w:val="240"/>
          <w:marRight w:val="0"/>
          <w:marTop w:val="0"/>
          <w:marBottom w:val="0"/>
          <w:divBdr>
            <w:top w:val="none" w:sz="0" w:space="0" w:color="auto"/>
            <w:left w:val="none" w:sz="0" w:space="0" w:color="auto"/>
            <w:bottom w:val="none" w:sz="0" w:space="0" w:color="auto"/>
            <w:right w:val="none" w:sz="0" w:space="0" w:color="auto"/>
          </w:divBdr>
        </w:div>
        <w:div w:id="1196193813">
          <w:marLeft w:val="480"/>
          <w:marRight w:val="0"/>
          <w:marTop w:val="0"/>
          <w:marBottom w:val="0"/>
          <w:divBdr>
            <w:top w:val="none" w:sz="0" w:space="0" w:color="auto"/>
            <w:left w:val="none" w:sz="0" w:space="0" w:color="auto"/>
            <w:bottom w:val="none" w:sz="0" w:space="0" w:color="auto"/>
            <w:right w:val="none" w:sz="0" w:space="0" w:color="auto"/>
          </w:divBdr>
        </w:div>
        <w:div w:id="353922982">
          <w:marLeft w:val="480"/>
          <w:marRight w:val="0"/>
          <w:marTop w:val="0"/>
          <w:marBottom w:val="0"/>
          <w:divBdr>
            <w:top w:val="none" w:sz="0" w:space="0" w:color="auto"/>
            <w:left w:val="none" w:sz="0" w:space="0" w:color="auto"/>
            <w:bottom w:val="none" w:sz="0" w:space="0" w:color="auto"/>
            <w:right w:val="none" w:sz="0" w:space="0" w:color="auto"/>
          </w:divBdr>
        </w:div>
        <w:div w:id="1814759884">
          <w:marLeft w:val="480"/>
          <w:marRight w:val="0"/>
          <w:marTop w:val="0"/>
          <w:marBottom w:val="0"/>
          <w:divBdr>
            <w:top w:val="none" w:sz="0" w:space="0" w:color="auto"/>
            <w:left w:val="none" w:sz="0" w:space="0" w:color="auto"/>
            <w:bottom w:val="none" w:sz="0" w:space="0" w:color="auto"/>
            <w:right w:val="none" w:sz="0" w:space="0" w:color="auto"/>
          </w:divBdr>
        </w:div>
        <w:div w:id="1601331202">
          <w:marLeft w:val="480"/>
          <w:marRight w:val="0"/>
          <w:marTop w:val="0"/>
          <w:marBottom w:val="0"/>
          <w:divBdr>
            <w:top w:val="none" w:sz="0" w:space="0" w:color="auto"/>
            <w:left w:val="none" w:sz="0" w:space="0" w:color="auto"/>
            <w:bottom w:val="none" w:sz="0" w:space="0" w:color="auto"/>
            <w:right w:val="none" w:sz="0" w:space="0" w:color="auto"/>
          </w:divBdr>
        </w:div>
        <w:div w:id="1109201593">
          <w:marLeft w:val="600"/>
          <w:marRight w:val="0"/>
          <w:marTop w:val="0"/>
          <w:marBottom w:val="0"/>
          <w:divBdr>
            <w:top w:val="none" w:sz="0" w:space="0" w:color="auto"/>
            <w:left w:val="none" w:sz="0" w:space="0" w:color="auto"/>
            <w:bottom w:val="none" w:sz="0" w:space="0" w:color="auto"/>
            <w:right w:val="none" w:sz="0" w:space="0" w:color="auto"/>
          </w:divBdr>
        </w:div>
        <w:div w:id="1185750193">
          <w:marLeft w:val="600"/>
          <w:marRight w:val="0"/>
          <w:marTop w:val="0"/>
          <w:marBottom w:val="0"/>
          <w:divBdr>
            <w:top w:val="none" w:sz="0" w:space="0" w:color="auto"/>
            <w:left w:val="none" w:sz="0" w:space="0" w:color="auto"/>
            <w:bottom w:val="none" w:sz="0" w:space="0" w:color="auto"/>
            <w:right w:val="none" w:sz="0" w:space="0" w:color="auto"/>
          </w:divBdr>
        </w:div>
        <w:div w:id="1427194614">
          <w:marLeft w:val="600"/>
          <w:marRight w:val="0"/>
          <w:marTop w:val="0"/>
          <w:marBottom w:val="0"/>
          <w:divBdr>
            <w:top w:val="none" w:sz="0" w:space="0" w:color="auto"/>
            <w:left w:val="none" w:sz="0" w:space="0" w:color="auto"/>
            <w:bottom w:val="none" w:sz="0" w:space="0" w:color="auto"/>
            <w:right w:val="none" w:sz="0" w:space="0" w:color="auto"/>
          </w:divBdr>
        </w:div>
        <w:div w:id="16396110">
          <w:marLeft w:val="600"/>
          <w:marRight w:val="0"/>
          <w:marTop w:val="0"/>
          <w:marBottom w:val="0"/>
          <w:divBdr>
            <w:top w:val="none" w:sz="0" w:space="0" w:color="auto"/>
            <w:left w:val="none" w:sz="0" w:space="0" w:color="auto"/>
            <w:bottom w:val="none" w:sz="0" w:space="0" w:color="auto"/>
            <w:right w:val="none" w:sz="0" w:space="0" w:color="auto"/>
          </w:divBdr>
        </w:div>
        <w:div w:id="1264412010">
          <w:marLeft w:val="600"/>
          <w:marRight w:val="0"/>
          <w:marTop w:val="0"/>
          <w:marBottom w:val="0"/>
          <w:divBdr>
            <w:top w:val="none" w:sz="0" w:space="0" w:color="auto"/>
            <w:left w:val="none" w:sz="0" w:space="0" w:color="auto"/>
            <w:bottom w:val="none" w:sz="0" w:space="0" w:color="auto"/>
            <w:right w:val="none" w:sz="0" w:space="0" w:color="auto"/>
          </w:divBdr>
        </w:div>
        <w:div w:id="1272862335">
          <w:marLeft w:val="480"/>
          <w:marRight w:val="0"/>
          <w:marTop w:val="0"/>
          <w:marBottom w:val="0"/>
          <w:divBdr>
            <w:top w:val="none" w:sz="0" w:space="0" w:color="auto"/>
            <w:left w:val="none" w:sz="0" w:space="0" w:color="auto"/>
            <w:bottom w:val="none" w:sz="0" w:space="0" w:color="auto"/>
            <w:right w:val="none" w:sz="0" w:space="0" w:color="auto"/>
          </w:divBdr>
        </w:div>
        <w:div w:id="840047784">
          <w:marLeft w:val="240"/>
          <w:marRight w:val="0"/>
          <w:marTop w:val="0"/>
          <w:marBottom w:val="0"/>
          <w:divBdr>
            <w:top w:val="none" w:sz="0" w:space="0" w:color="auto"/>
            <w:left w:val="none" w:sz="0" w:space="0" w:color="auto"/>
            <w:bottom w:val="none" w:sz="0" w:space="0" w:color="auto"/>
            <w:right w:val="none" w:sz="0" w:space="0" w:color="auto"/>
          </w:divBdr>
        </w:div>
        <w:div w:id="1877346631">
          <w:marLeft w:val="240"/>
          <w:marRight w:val="0"/>
          <w:marTop w:val="0"/>
          <w:marBottom w:val="0"/>
          <w:divBdr>
            <w:top w:val="none" w:sz="0" w:space="0" w:color="auto"/>
            <w:left w:val="none" w:sz="0" w:space="0" w:color="auto"/>
            <w:bottom w:val="none" w:sz="0" w:space="0" w:color="auto"/>
            <w:right w:val="none" w:sz="0" w:space="0" w:color="auto"/>
          </w:divBdr>
        </w:div>
        <w:div w:id="1374114006">
          <w:marLeft w:val="240"/>
          <w:marRight w:val="0"/>
          <w:marTop w:val="0"/>
          <w:marBottom w:val="0"/>
          <w:divBdr>
            <w:top w:val="none" w:sz="0" w:space="0" w:color="auto"/>
            <w:left w:val="none" w:sz="0" w:space="0" w:color="auto"/>
            <w:bottom w:val="none" w:sz="0" w:space="0" w:color="auto"/>
            <w:right w:val="none" w:sz="0" w:space="0" w:color="auto"/>
          </w:divBdr>
        </w:div>
        <w:div w:id="579681180">
          <w:marLeft w:val="240"/>
          <w:marRight w:val="0"/>
          <w:marTop w:val="0"/>
          <w:marBottom w:val="0"/>
          <w:divBdr>
            <w:top w:val="none" w:sz="0" w:space="0" w:color="auto"/>
            <w:left w:val="none" w:sz="0" w:space="0" w:color="auto"/>
            <w:bottom w:val="none" w:sz="0" w:space="0" w:color="auto"/>
            <w:right w:val="none" w:sz="0" w:space="0" w:color="auto"/>
          </w:divBdr>
        </w:div>
        <w:div w:id="1846285085">
          <w:marLeft w:val="480"/>
          <w:marRight w:val="0"/>
          <w:marTop w:val="0"/>
          <w:marBottom w:val="0"/>
          <w:divBdr>
            <w:top w:val="none" w:sz="0" w:space="0" w:color="auto"/>
            <w:left w:val="none" w:sz="0" w:space="0" w:color="auto"/>
            <w:bottom w:val="none" w:sz="0" w:space="0" w:color="auto"/>
            <w:right w:val="none" w:sz="0" w:space="0" w:color="auto"/>
          </w:divBdr>
        </w:div>
        <w:div w:id="1519543048">
          <w:marLeft w:val="240"/>
          <w:marRight w:val="0"/>
          <w:marTop w:val="0"/>
          <w:marBottom w:val="0"/>
          <w:divBdr>
            <w:top w:val="none" w:sz="0" w:space="0" w:color="auto"/>
            <w:left w:val="none" w:sz="0" w:space="0" w:color="auto"/>
            <w:bottom w:val="none" w:sz="0" w:space="0" w:color="auto"/>
            <w:right w:val="none" w:sz="0" w:space="0" w:color="auto"/>
          </w:divBdr>
        </w:div>
        <w:div w:id="2078088712">
          <w:marLeft w:val="240"/>
          <w:marRight w:val="0"/>
          <w:marTop w:val="0"/>
          <w:marBottom w:val="0"/>
          <w:divBdr>
            <w:top w:val="none" w:sz="0" w:space="0" w:color="auto"/>
            <w:left w:val="none" w:sz="0" w:space="0" w:color="auto"/>
            <w:bottom w:val="none" w:sz="0" w:space="0" w:color="auto"/>
            <w:right w:val="none" w:sz="0" w:space="0" w:color="auto"/>
          </w:divBdr>
          <w:divsChild>
            <w:div w:id="1404570355">
              <w:marLeft w:val="240"/>
              <w:marRight w:val="0"/>
              <w:marTop w:val="0"/>
              <w:marBottom w:val="0"/>
              <w:divBdr>
                <w:top w:val="none" w:sz="0" w:space="0" w:color="auto"/>
                <w:left w:val="none" w:sz="0" w:space="0" w:color="auto"/>
                <w:bottom w:val="none" w:sz="0" w:space="0" w:color="auto"/>
                <w:right w:val="none" w:sz="0" w:space="0" w:color="auto"/>
              </w:divBdr>
            </w:div>
            <w:div w:id="431124728">
              <w:marLeft w:val="240"/>
              <w:marRight w:val="0"/>
              <w:marTop w:val="0"/>
              <w:marBottom w:val="0"/>
              <w:divBdr>
                <w:top w:val="none" w:sz="0" w:space="0" w:color="auto"/>
                <w:left w:val="none" w:sz="0" w:space="0" w:color="auto"/>
                <w:bottom w:val="none" w:sz="0" w:space="0" w:color="auto"/>
                <w:right w:val="none" w:sz="0" w:space="0" w:color="auto"/>
              </w:divBdr>
            </w:div>
          </w:divsChild>
        </w:div>
        <w:div w:id="1774203692">
          <w:marLeft w:val="480"/>
          <w:marRight w:val="0"/>
          <w:marTop w:val="0"/>
          <w:marBottom w:val="0"/>
          <w:divBdr>
            <w:top w:val="none" w:sz="0" w:space="0" w:color="auto"/>
            <w:left w:val="none" w:sz="0" w:space="0" w:color="auto"/>
            <w:bottom w:val="none" w:sz="0" w:space="0" w:color="auto"/>
            <w:right w:val="none" w:sz="0" w:space="0" w:color="auto"/>
          </w:divBdr>
        </w:div>
        <w:div w:id="1111244861">
          <w:marLeft w:val="480"/>
          <w:marRight w:val="0"/>
          <w:marTop w:val="0"/>
          <w:marBottom w:val="0"/>
          <w:divBdr>
            <w:top w:val="none" w:sz="0" w:space="0" w:color="auto"/>
            <w:left w:val="none" w:sz="0" w:space="0" w:color="auto"/>
            <w:bottom w:val="none" w:sz="0" w:space="0" w:color="auto"/>
            <w:right w:val="none" w:sz="0" w:space="0" w:color="auto"/>
          </w:divBdr>
        </w:div>
        <w:div w:id="119687813">
          <w:marLeft w:val="480"/>
          <w:marRight w:val="0"/>
          <w:marTop w:val="0"/>
          <w:marBottom w:val="0"/>
          <w:divBdr>
            <w:top w:val="none" w:sz="0" w:space="0" w:color="auto"/>
            <w:left w:val="none" w:sz="0" w:space="0" w:color="auto"/>
            <w:bottom w:val="none" w:sz="0" w:space="0" w:color="auto"/>
            <w:right w:val="none" w:sz="0" w:space="0" w:color="auto"/>
          </w:divBdr>
        </w:div>
        <w:div w:id="1800760991">
          <w:marLeft w:val="600"/>
          <w:marRight w:val="0"/>
          <w:marTop w:val="0"/>
          <w:marBottom w:val="0"/>
          <w:divBdr>
            <w:top w:val="none" w:sz="0" w:space="0" w:color="auto"/>
            <w:left w:val="none" w:sz="0" w:space="0" w:color="auto"/>
            <w:bottom w:val="none" w:sz="0" w:space="0" w:color="auto"/>
            <w:right w:val="none" w:sz="0" w:space="0" w:color="auto"/>
          </w:divBdr>
        </w:div>
        <w:div w:id="2103914877">
          <w:marLeft w:val="600"/>
          <w:marRight w:val="0"/>
          <w:marTop w:val="0"/>
          <w:marBottom w:val="0"/>
          <w:divBdr>
            <w:top w:val="none" w:sz="0" w:space="0" w:color="auto"/>
            <w:left w:val="none" w:sz="0" w:space="0" w:color="auto"/>
            <w:bottom w:val="none" w:sz="0" w:space="0" w:color="auto"/>
            <w:right w:val="none" w:sz="0" w:space="0" w:color="auto"/>
          </w:divBdr>
        </w:div>
        <w:div w:id="712268013">
          <w:marLeft w:val="600"/>
          <w:marRight w:val="0"/>
          <w:marTop w:val="0"/>
          <w:marBottom w:val="0"/>
          <w:divBdr>
            <w:top w:val="none" w:sz="0" w:space="0" w:color="auto"/>
            <w:left w:val="none" w:sz="0" w:space="0" w:color="auto"/>
            <w:bottom w:val="none" w:sz="0" w:space="0" w:color="auto"/>
            <w:right w:val="none" w:sz="0" w:space="0" w:color="auto"/>
          </w:divBdr>
        </w:div>
        <w:div w:id="660817954">
          <w:marLeft w:val="600"/>
          <w:marRight w:val="0"/>
          <w:marTop w:val="0"/>
          <w:marBottom w:val="0"/>
          <w:divBdr>
            <w:top w:val="none" w:sz="0" w:space="0" w:color="auto"/>
            <w:left w:val="none" w:sz="0" w:space="0" w:color="auto"/>
            <w:bottom w:val="none" w:sz="0" w:space="0" w:color="auto"/>
            <w:right w:val="none" w:sz="0" w:space="0" w:color="auto"/>
          </w:divBdr>
        </w:div>
        <w:div w:id="1479033153">
          <w:marLeft w:val="600"/>
          <w:marRight w:val="0"/>
          <w:marTop w:val="0"/>
          <w:marBottom w:val="0"/>
          <w:divBdr>
            <w:top w:val="none" w:sz="0" w:space="0" w:color="auto"/>
            <w:left w:val="none" w:sz="0" w:space="0" w:color="auto"/>
            <w:bottom w:val="none" w:sz="0" w:space="0" w:color="auto"/>
            <w:right w:val="none" w:sz="0" w:space="0" w:color="auto"/>
          </w:divBdr>
        </w:div>
        <w:div w:id="1826124397">
          <w:marLeft w:val="480"/>
          <w:marRight w:val="0"/>
          <w:marTop w:val="0"/>
          <w:marBottom w:val="0"/>
          <w:divBdr>
            <w:top w:val="none" w:sz="0" w:space="0" w:color="auto"/>
            <w:left w:val="none" w:sz="0" w:space="0" w:color="auto"/>
            <w:bottom w:val="none" w:sz="0" w:space="0" w:color="auto"/>
            <w:right w:val="none" w:sz="0" w:space="0" w:color="auto"/>
          </w:divBdr>
        </w:div>
        <w:div w:id="1530793974">
          <w:marLeft w:val="240"/>
          <w:marRight w:val="0"/>
          <w:marTop w:val="0"/>
          <w:marBottom w:val="0"/>
          <w:divBdr>
            <w:top w:val="none" w:sz="0" w:space="0" w:color="auto"/>
            <w:left w:val="none" w:sz="0" w:space="0" w:color="auto"/>
            <w:bottom w:val="none" w:sz="0" w:space="0" w:color="auto"/>
            <w:right w:val="none" w:sz="0" w:space="0" w:color="auto"/>
          </w:divBdr>
        </w:div>
        <w:div w:id="133915763">
          <w:marLeft w:val="240"/>
          <w:marRight w:val="0"/>
          <w:marTop w:val="0"/>
          <w:marBottom w:val="0"/>
          <w:divBdr>
            <w:top w:val="none" w:sz="0" w:space="0" w:color="auto"/>
            <w:left w:val="none" w:sz="0" w:space="0" w:color="auto"/>
            <w:bottom w:val="none" w:sz="0" w:space="0" w:color="auto"/>
            <w:right w:val="none" w:sz="0" w:space="0" w:color="auto"/>
          </w:divBdr>
        </w:div>
        <w:div w:id="1093357277">
          <w:marLeft w:val="480"/>
          <w:marRight w:val="0"/>
          <w:marTop w:val="0"/>
          <w:marBottom w:val="0"/>
          <w:divBdr>
            <w:top w:val="none" w:sz="0" w:space="0" w:color="auto"/>
            <w:left w:val="none" w:sz="0" w:space="0" w:color="auto"/>
            <w:bottom w:val="none" w:sz="0" w:space="0" w:color="auto"/>
            <w:right w:val="none" w:sz="0" w:space="0" w:color="auto"/>
          </w:divBdr>
        </w:div>
        <w:div w:id="341788453">
          <w:marLeft w:val="480"/>
          <w:marRight w:val="0"/>
          <w:marTop w:val="0"/>
          <w:marBottom w:val="0"/>
          <w:divBdr>
            <w:top w:val="none" w:sz="0" w:space="0" w:color="auto"/>
            <w:left w:val="none" w:sz="0" w:space="0" w:color="auto"/>
            <w:bottom w:val="none" w:sz="0" w:space="0" w:color="auto"/>
            <w:right w:val="none" w:sz="0" w:space="0" w:color="auto"/>
          </w:divBdr>
        </w:div>
        <w:div w:id="63185894">
          <w:marLeft w:val="480"/>
          <w:marRight w:val="0"/>
          <w:marTop w:val="0"/>
          <w:marBottom w:val="0"/>
          <w:divBdr>
            <w:top w:val="none" w:sz="0" w:space="0" w:color="auto"/>
            <w:left w:val="none" w:sz="0" w:space="0" w:color="auto"/>
            <w:bottom w:val="none" w:sz="0" w:space="0" w:color="auto"/>
            <w:right w:val="none" w:sz="0" w:space="0" w:color="auto"/>
          </w:divBdr>
        </w:div>
        <w:div w:id="795951885">
          <w:marLeft w:val="480"/>
          <w:marRight w:val="0"/>
          <w:marTop w:val="0"/>
          <w:marBottom w:val="0"/>
          <w:divBdr>
            <w:top w:val="none" w:sz="0" w:space="0" w:color="auto"/>
            <w:left w:val="none" w:sz="0" w:space="0" w:color="auto"/>
            <w:bottom w:val="none" w:sz="0" w:space="0" w:color="auto"/>
            <w:right w:val="none" w:sz="0" w:space="0" w:color="auto"/>
          </w:divBdr>
        </w:div>
        <w:div w:id="1769233169">
          <w:marLeft w:val="480"/>
          <w:marRight w:val="0"/>
          <w:marTop w:val="0"/>
          <w:marBottom w:val="0"/>
          <w:divBdr>
            <w:top w:val="none" w:sz="0" w:space="0" w:color="auto"/>
            <w:left w:val="none" w:sz="0" w:space="0" w:color="auto"/>
            <w:bottom w:val="none" w:sz="0" w:space="0" w:color="auto"/>
            <w:right w:val="none" w:sz="0" w:space="0" w:color="auto"/>
          </w:divBdr>
        </w:div>
        <w:div w:id="1271160997">
          <w:marLeft w:val="480"/>
          <w:marRight w:val="0"/>
          <w:marTop w:val="0"/>
          <w:marBottom w:val="0"/>
          <w:divBdr>
            <w:top w:val="none" w:sz="0" w:space="0" w:color="auto"/>
            <w:left w:val="none" w:sz="0" w:space="0" w:color="auto"/>
            <w:bottom w:val="none" w:sz="0" w:space="0" w:color="auto"/>
            <w:right w:val="none" w:sz="0" w:space="0" w:color="auto"/>
          </w:divBdr>
        </w:div>
        <w:div w:id="1341081765">
          <w:marLeft w:val="600"/>
          <w:marRight w:val="0"/>
          <w:marTop w:val="0"/>
          <w:marBottom w:val="0"/>
          <w:divBdr>
            <w:top w:val="none" w:sz="0" w:space="0" w:color="auto"/>
            <w:left w:val="none" w:sz="0" w:space="0" w:color="auto"/>
            <w:bottom w:val="none" w:sz="0" w:space="0" w:color="auto"/>
            <w:right w:val="none" w:sz="0" w:space="0" w:color="auto"/>
          </w:divBdr>
        </w:div>
        <w:div w:id="138691478">
          <w:marLeft w:val="600"/>
          <w:marRight w:val="0"/>
          <w:marTop w:val="0"/>
          <w:marBottom w:val="0"/>
          <w:divBdr>
            <w:top w:val="none" w:sz="0" w:space="0" w:color="auto"/>
            <w:left w:val="none" w:sz="0" w:space="0" w:color="auto"/>
            <w:bottom w:val="none" w:sz="0" w:space="0" w:color="auto"/>
            <w:right w:val="none" w:sz="0" w:space="0" w:color="auto"/>
          </w:divBdr>
        </w:div>
        <w:div w:id="1935623125">
          <w:marLeft w:val="600"/>
          <w:marRight w:val="0"/>
          <w:marTop w:val="0"/>
          <w:marBottom w:val="0"/>
          <w:divBdr>
            <w:top w:val="none" w:sz="0" w:space="0" w:color="auto"/>
            <w:left w:val="none" w:sz="0" w:space="0" w:color="auto"/>
            <w:bottom w:val="none" w:sz="0" w:space="0" w:color="auto"/>
            <w:right w:val="none" w:sz="0" w:space="0" w:color="auto"/>
          </w:divBdr>
        </w:div>
        <w:div w:id="1661543784">
          <w:marLeft w:val="600"/>
          <w:marRight w:val="0"/>
          <w:marTop w:val="0"/>
          <w:marBottom w:val="0"/>
          <w:divBdr>
            <w:top w:val="none" w:sz="0" w:space="0" w:color="auto"/>
            <w:left w:val="none" w:sz="0" w:space="0" w:color="auto"/>
            <w:bottom w:val="none" w:sz="0" w:space="0" w:color="auto"/>
            <w:right w:val="none" w:sz="0" w:space="0" w:color="auto"/>
          </w:divBdr>
        </w:div>
        <w:div w:id="693917403">
          <w:marLeft w:val="480"/>
          <w:marRight w:val="0"/>
          <w:marTop w:val="0"/>
          <w:marBottom w:val="0"/>
          <w:divBdr>
            <w:top w:val="none" w:sz="0" w:space="0" w:color="auto"/>
            <w:left w:val="none" w:sz="0" w:space="0" w:color="auto"/>
            <w:bottom w:val="none" w:sz="0" w:space="0" w:color="auto"/>
            <w:right w:val="none" w:sz="0" w:space="0" w:color="auto"/>
          </w:divBdr>
        </w:div>
        <w:div w:id="565384800">
          <w:marLeft w:val="480"/>
          <w:marRight w:val="0"/>
          <w:marTop w:val="0"/>
          <w:marBottom w:val="0"/>
          <w:divBdr>
            <w:top w:val="none" w:sz="0" w:space="0" w:color="auto"/>
            <w:left w:val="none" w:sz="0" w:space="0" w:color="auto"/>
            <w:bottom w:val="none" w:sz="0" w:space="0" w:color="auto"/>
            <w:right w:val="none" w:sz="0" w:space="0" w:color="auto"/>
          </w:divBdr>
        </w:div>
        <w:div w:id="34741221">
          <w:marLeft w:val="600"/>
          <w:marRight w:val="0"/>
          <w:marTop w:val="0"/>
          <w:marBottom w:val="0"/>
          <w:divBdr>
            <w:top w:val="none" w:sz="0" w:space="0" w:color="auto"/>
            <w:left w:val="none" w:sz="0" w:space="0" w:color="auto"/>
            <w:bottom w:val="none" w:sz="0" w:space="0" w:color="auto"/>
            <w:right w:val="none" w:sz="0" w:space="0" w:color="auto"/>
          </w:divBdr>
        </w:div>
        <w:div w:id="967318818">
          <w:marLeft w:val="600"/>
          <w:marRight w:val="0"/>
          <w:marTop w:val="0"/>
          <w:marBottom w:val="0"/>
          <w:divBdr>
            <w:top w:val="none" w:sz="0" w:space="0" w:color="auto"/>
            <w:left w:val="none" w:sz="0" w:space="0" w:color="auto"/>
            <w:bottom w:val="none" w:sz="0" w:space="0" w:color="auto"/>
            <w:right w:val="none" w:sz="0" w:space="0" w:color="auto"/>
          </w:divBdr>
        </w:div>
        <w:div w:id="1022900546">
          <w:marLeft w:val="600"/>
          <w:marRight w:val="0"/>
          <w:marTop w:val="0"/>
          <w:marBottom w:val="0"/>
          <w:divBdr>
            <w:top w:val="none" w:sz="0" w:space="0" w:color="auto"/>
            <w:left w:val="none" w:sz="0" w:space="0" w:color="auto"/>
            <w:bottom w:val="none" w:sz="0" w:space="0" w:color="auto"/>
            <w:right w:val="none" w:sz="0" w:space="0" w:color="auto"/>
          </w:divBdr>
        </w:div>
        <w:div w:id="1139147431">
          <w:marLeft w:val="600"/>
          <w:marRight w:val="0"/>
          <w:marTop w:val="0"/>
          <w:marBottom w:val="0"/>
          <w:divBdr>
            <w:top w:val="none" w:sz="0" w:space="0" w:color="auto"/>
            <w:left w:val="none" w:sz="0" w:space="0" w:color="auto"/>
            <w:bottom w:val="none" w:sz="0" w:space="0" w:color="auto"/>
            <w:right w:val="none" w:sz="0" w:space="0" w:color="auto"/>
          </w:divBdr>
        </w:div>
        <w:div w:id="1147479237">
          <w:marLeft w:val="600"/>
          <w:marRight w:val="0"/>
          <w:marTop w:val="0"/>
          <w:marBottom w:val="0"/>
          <w:divBdr>
            <w:top w:val="none" w:sz="0" w:space="0" w:color="auto"/>
            <w:left w:val="none" w:sz="0" w:space="0" w:color="auto"/>
            <w:bottom w:val="none" w:sz="0" w:space="0" w:color="auto"/>
            <w:right w:val="none" w:sz="0" w:space="0" w:color="auto"/>
          </w:divBdr>
        </w:div>
        <w:div w:id="631836015">
          <w:marLeft w:val="600"/>
          <w:marRight w:val="0"/>
          <w:marTop w:val="0"/>
          <w:marBottom w:val="0"/>
          <w:divBdr>
            <w:top w:val="none" w:sz="0" w:space="0" w:color="auto"/>
            <w:left w:val="none" w:sz="0" w:space="0" w:color="auto"/>
            <w:bottom w:val="none" w:sz="0" w:space="0" w:color="auto"/>
            <w:right w:val="none" w:sz="0" w:space="0" w:color="auto"/>
          </w:divBdr>
        </w:div>
        <w:div w:id="1426000217">
          <w:marLeft w:val="600"/>
          <w:marRight w:val="0"/>
          <w:marTop w:val="0"/>
          <w:marBottom w:val="0"/>
          <w:divBdr>
            <w:top w:val="none" w:sz="0" w:space="0" w:color="auto"/>
            <w:left w:val="none" w:sz="0" w:space="0" w:color="auto"/>
            <w:bottom w:val="none" w:sz="0" w:space="0" w:color="auto"/>
            <w:right w:val="none" w:sz="0" w:space="0" w:color="auto"/>
          </w:divBdr>
        </w:div>
        <w:div w:id="538276367">
          <w:marLeft w:val="600"/>
          <w:marRight w:val="0"/>
          <w:marTop w:val="0"/>
          <w:marBottom w:val="0"/>
          <w:divBdr>
            <w:top w:val="none" w:sz="0" w:space="0" w:color="auto"/>
            <w:left w:val="none" w:sz="0" w:space="0" w:color="auto"/>
            <w:bottom w:val="none" w:sz="0" w:space="0" w:color="auto"/>
            <w:right w:val="none" w:sz="0" w:space="0" w:color="auto"/>
          </w:divBdr>
        </w:div>
        <w:div w:id="1656449034">
          <w:marLeft w:val="600"/>
          <w:marRight w:val="0"/>
          <w:marTop w:val="0"/>
          <w:marBottom w:val="0"/>
          <w:divBdr>
            <w:top w:val="none" w:sz="0" w:space="0" w:color="auto"/>
            <w:left w:val="none" w:sz="0" w:space="0" w:color="auto"/>
            <w:bottom w:val="none" w:sz="0" w:space="0" w:color="auto"/>
            <w:right w:val="none" w:sz="0" w:space="0" w:color="auto"/>
          </w:divBdr>
        </w:div>
        <w:div w:id="1725328513">
          <w:marLeft w:val="600"/>
          <w:marRight w:val="0"/>
          <w:marTop w:val="0"/>
          <w:marBottom w:val="0"/>
          <w:divBdr>
            <w:top w:val="none" w:sz="0" w:space="0" w:color="auto"/>
            <w:left w:val="none" w:sz="0" w:space="0" w:color="auto"/>
            <w:bottom w:val="none" w:sz="0" w:space="0" w:color="auto"/>
            <w:right w:val="none" w:sz="0" w:space="0" w:color="auto"/>
          </w:divBdr>
        </w:div>
        <w:div w:id="1231119263">
          <w:marLeft w:val="600"/>
          <w:marRight w:val="0"/>
          <w:marTop w:val="0"/>
          <w:marBottom w:val="0"/>
          <w:divBdr>
            <w:top w:val="none" w:sz="0" w:space="0" w:color="auto"/>
            <w:left w:val="none" w:sz="0" w:space="0" w:color="auto"/>
            <w:bottom w:val="none" w:sz="0" w:space="0" w:color="auto"/>
            <w:right w:val="none" w:sz="0" w:space="0" w:color="auto"/>
          </w:divBdr>
        </w:div>
        <w:div w:id="2146191335">
          <w:marLeft w:val="600"/>
          <w:marRight w:val="0"/>
          <w:marTop w:val="0"/>
          <w:marBottom w:val="0"/>
          <w:divBdr>
            <w:top w:val="none" w:sz="0" w:space="0" w:color="auto"/>
            <w:left w:val="none" w:sz="0" w:space="0" w:color="auto"/>
            <w:bottom w:val="none" w:sz="0" w:space="0" w:color="auto"/>
            <w:right w:val="none" w:sz="0" w:space="0" w:color="auto"/>
          </w:divBdr>
        </w:div>
        <w:div w:id="2021156806">
          <w:marLeft w:val="600"/>
          <w:marRight w:val="0"/>
          <w:marTop w:val="0"/>
          <w:marBottom w:val="0"/>
          <w:divBdr>
            <w:top w:val="none" w:sz="0" w:space="0" w:color="auto"/>
            <w:left w:val="none" w:sz="0" w:space="0" w:color="auto"/>
            <w:bottom w:val="none" w:sz="0" w:space="0" w:color="auto"/>
            <w:right w:val="none" w:sz="0" w:space="0" w:color="auto"/>
          </w:divBdr>
        </w:div>
        <w:div w:id="1239285956">
          <w:marLeft w:val="600"/>
          <w:marRight w:val="0"/>
          <w:marTop w:val="0"/>
          <w:marBottom w:val="0"/>
          <w:divBdr>
            <w:top w:val="none" w:sz="0" w:space="0" w:color="auto"/>
            <w:left w:val="none" w:sz="0" w:space="0" w:color="auto"/>
            <w:bottom w:val="none" w:sz="0" w:space="0" w:color="auto"/>
            <w:right w:val="none" w:sz="0" w:space="0" w:color="auto"/>
          </w:divBdr>
        </w:div>
        <w:div w:id="1979452377">
          <w:marLeft w:val="480"/>
          <w:marRight w:val="0"/>
          <w:marTop w:val="0"/>
          <w:marBottom w:val="0"/>
          <w:divBdr>
            <w:top w:val="none" w:sz="0" w:space="0" w:color="auto"/>
            <w:left w:val="none" w:sz="0" w:space="0" w:color="auto"/>
            <w:bottom w:val="none" w:sz="0" w:space="0" w:color="auto"/>
            <w:right w:val="none" w:sz="0" w:space="0" w:color="auto"/>
          </w:divBdr>
        </w:div>
        <w:div w:id="444010151">
          <w:marLeft w:val="480"/>
          <w:marRight w:val="0"/>
          <w:marTop w:val="0"/>
          <w:marBottom w:val="0"/>
          <w:divBdr>
            <w:top w:val="none" w:sz="0" w:space="0" w:color="auto"/>
            <w:left w:val="none" w:sz="0" w:space="0" w:color="auto"/>
            <w:bottom w:val="none" w:sz="0" w:space="0" w:color="auto"/>
            <w:right w:val="none" w:sz="0" w:space="0" w:color="auto"/>
          </w:divBdr>
        </w:div>
        <w:div w:id="913706210">
          <w:marLeft w:val="480"/>
          <w:marRight w:val="0"/>
          <w:marTop w:val="0"/>
          <w:marBottom w:val="0"/>
          <w:divBdr>
            <w:top w:val="none" w:sz="0" w:space="0" w:color="auto"/>
            <w:left w:val="none" w:sz="0" w:space="0" w:color="auto"/>
            <w:bottom w:val="none" w:sz="0" w:space="0" w:color="auto"/>
            <w:right w:val="none" w:sz="0" w:space="0" w:color="auto"/>
          </w:divBdr>
        </w:div>
        <w:div w:id="1248609366">
          <w:marLeft w:val="480"/>
          <w:marRight w:val="0"/>
          <w:marTop w:val="0"/>
          <w:marBottom w:val="0"/>
          <w:divBdr>
            <w:top w:val="none" w:sz="0" w:space="0" w:color="auto"/>
            <w:left w:val="none" w:sz="0" w:space="0" w:color="auto"/>
            <w:bottom w:val="none" w:sz="0" w:space="0" w:color="auto"/>
            <w:right w:val="none" w:sz="0" w:space="0" w:color="auto"/>
          </w:divBdr>
        </w:div>
        <w:div w:id="579872216">
          <w:marLeft w:val="480"/>
          <w:marRight w:val="0"/>
          <w:marTop w:val="0"/>
          <w:marBottom w:val="0"/>
          <w:divBdr>
            <w:top w:val="none" w:sz="0" w:space="0" w:color="auto"/>
            <w:left w:val="none" w:sz="0" w:space="0" w:color="auto"/>
            <w:bottom w:val="none" w:sz="0" w:space="0" w:color="auto"/>
            <w:right w:val="none" w:sz="0" w:space="0" w:color="auto"/>
          </w:divBdr>
        </w:div>
        <w:div w:id="1410350855">
          <w:marLeft w:val="480"/>
          <w:marRight w:val="0"/>
          <w:marTop w:val="0"/>
          <w:marBottom w:val="0"/>
          <w:divBdr>
            <w:top w:val="none" w:sz="0" w:space="0" w:color="auto"/>
            <w:left w:val="none" w:sz="0" w:space="0" w:color="auto"/>
            <w:bottom w:val="none" w:sz="0" w:space="0" w:color="auto"/>
            <w:right w:val="none" w:sz="0" w:space="0" w:color="auto"/>
          </w:divBdr>
        </w:div>
        <w:div w:id="173302795">
          <w:marLeft w:val="480"/>
          <w:marRight w:val="0"/>
          <w:marTop w:val="0"/>
          <w:marBottom w:val="0"/>
          <w:divBdr>
            <w:top w:val="none" w:sz="0" w:space="0" w:color="auto"/>
            <w:left w:val="none" w:sz="0" w:space="0" w:color="auto"/>
            <w:bottom w:val="none" w:sz="0" w:space="0" w:color="auto"/>
            <w:right w:val="none" w:sz="0" w:space="0" w:color="auto"/>
          </w:divBdr>
        </w:div>
        <w:div w:id="507060706">
          <w:marLeft w:val="480"/>
          <w:marRight w:val="0"/>
          <w:marTop w:val="0"/>
          <w:marBottom w:val="0"/>
          <w:divBdr>
            <w:top w:val="none" w:sz="0" w:space="0" w:color="auto"/>
            <w:left w:val="none" w:sz="0" w:space="0" w:color="auto"/>
            <w:bottom w:val="none" w:sz="0" w:space="0" w:color="auto"/>
            <w:right w:val="none" w:sz="0" w:space="0" w:color="auto"/>
          </w:divBdr>
        </w:div>
        <w:div w:id="1985111809">
          <w:marLeft w:val="480"/>
          <w:marRight w:val="0"/>
          <w:marTop w:val="0"/>
          <w:marBottom w:val="0"/>
          <w:divBdr>
            <w:top w:val="none" w:sz="0" w:space="0" w:color="auto"/>
            <w:left w:val="none" w:sz="0" w:space="0" w:color="auto"/>
            <w:bottom w:val="none" w:sz="0" w:space="0" w:color="auto"/>
            <w:right w:val="none" w:sz="0" w:space="0" w:color="auto"/>
          </w:divBdr>
        </w:div>
        <w:div w:id="917595685">
          <w:marLeft w:val="600"/>
          <w:marRight w:val="0"/>
          <w:marTop w:val="0"/>
          <w:marBottom w:val="0"/>
          <w:divBdr>
            <w:top w:val="none" w:sz="0" w:space="0" w:color="auto"/>
            <w:left w:val="none" w:sz="0" w:space="0" w:color="auto"/>
            <w:bottom w:val="none" w:sz="0" w:space="0" w:color="auto"/>
            <w:right w:val="none" w:sz="0" w:space="0" w:color="auto"/>
          </w:divBdr>
        </w:div>
        <w:div w:id="1378624780">
          <w:marLeft w:val="600"/>
          <w:marRight w:val="0"/>
          <w:marTop w:val="0"/>
          <w:marBottom w:val="0"/>
          <w:divBdr>
            <w:top w:val="none" w:sz="0" w:space="0" w:color="auto"/>
            <w:left w:val="none" w:sz="0" w:space="0" w:color="auto"/>
            <w:bottom w:val="none" w:sz="0" w:space="0" w:color="auto"/>
            <w:right w:val="none" w:sz="0" w:space="0" w:color="auto"/>
          </w:divBdr>
        </w:div>
        <w:div w:id="1129543663">
          <w:marLeft w:val="240"/>
          <w:marRight w:val="0"/>
          <w:marTop w:val="0"/>
          <w:marBottom w:val="0"/>
          <w:divBdr>
            <w:top w:val="none" w:sz="0" w:space="0" w:color="auto"/>
            <w:left w:val="none" w:sz="0" w:space="0" w:color="auto"/>
            <w:bottom w:val="none" w:sz="0" w:space="0" w:color="auto"/>
            <w:right w:val="none" w:sz="0" w:space="0" w:color="auto"/>
          </w:divBdr>
        </w:div>
        <w:div w:id="689454155">
          <w:marLeft w:val="240"/>
          <w:marRight w:val="0"/>
          <w:marTop w:val="0"/>
          <w:marBottom w:val="0"/>
          <w:divBdr>
            <w:top w:val="none" w:sz="0" w:space="0" w:color="auto"/>
            <w:left w:val="none" w:sz="0" w:space="0" w:color="auto"/>
            <w:bottom w:val="none" w:sz="0" w:space="0" w:color="auto"/>
            <w:right w:val="none" w:sz="0" w:space="0" w:color="auto"/>
          </w:divBdr>
        </w:div>
        <w:div w:id="544365902">
          <w:marLeft w:val="600"/>
          <w:marRight w:val="0"/>
          <w:marTop w:val="0"/>
          <w:marBottom w:val="0"/>
          <w:divBdr>
            <w:top w:val="none" w:sz="0" w:space="0" w:color="auto"/>
            <w:left w:val="none" w:sz="0" w:space="0" w:color="auto"/>
            <w:bottom w:val="none" w:sz="0" w:space="0" w:color="auto"/>
            <w:right w:val="none" w:sz="0" w:space="0" w:color="auto"/>
          </w:divBdr>
        </w:div>
        <w:div w:id="497498143">
          <w:marLeft w:val="600"/>
          <w:marRight w:val="0"/>
          <w:marTop w:val="0"/>
          <w:marBottom w:val="0"/>
          <w:divBdr>
            <w:top w:val="none" w:sz="0" w:space="0" w:color="auto"/>
            <w:left w:val="none" w:sz="0" w:space="0" w:color="auto"/>
            <w:bottom w:val="none" w:sz="0" w:space="0" w:color="auto"/>
            <w:right w:val="none" w:sz="0" w:space="0" w:color="auto"/>
          </w:divBdr>
        </w:div>
        <w:div w:id="455490632">
          <w:marLeft w:val="240"/>
          <w:marRight w:val="0"/>
          <w:marTop w:val="0"/>
          <w:marBottom w:val="0"/>
          <w:divBdr>
            <w:top w:val="none" w:sz="0" w:space="0" w:color="auto"/>
            <w:left w:val="none" w:sz="0" w:space="0" w:color="auto"/>
            <w:bottom w:val="none" w:sz="0" w:space="0" w:color="auto"/>
            <w:right w:val="none" w:sz="0" w:space="0" w:color="auto"/>
          </w:divBdr>
        </w:div>
        <w:div w:id="797457800">
          <w:marLeft w:val="240"/>
          <w:marRight w:val="0"/>
          <w:marTop w:val="0"/>
          <w:marBottom w:val="0"/>
          <w:divBdr>
            <w:top w:val="none" w:sz="0" w:space="0" w:color="auto"/>
            <w:left w:val="none" w:sz="0" w:space="0" w:color="auto"/>
            <w:bottom w:val="none" w:sz="0" w:space="0" w:color="auto"/>
            <w:right w:val="none" w:sz="0" w:space="0" w:color="auto"/>
          </w:divBdr>
        </w:div>
        <w:div w:id="381908164">
          <w:marLeft w:val="600"/>
          <w:marRight w:val="0"/>
          <w:marTop w:val="0"/>
          <w:marBottom w:val="0"/>
          <w:divBdr>
            <w:top w:val="none" w:sz="0" w:space="0" w:color="auto"/>
            <w:left w:val="none" w:sz="0" w:space="0" w:color="auto"/>
            <w:bottom w:val="none" w:sz="0" w:space="0" w:color="auto"/>
            <w:right w:val="none" w:sz="0" w:space="0" w:color="auto"/>
          </w:divBdr>
        </w:div>
        <w:div w:id="902108702">
          <w:marLeft w:val="480"/>
          <w:marRight w:val="0"/>
          <w:marTop w:val="0"/>
          <w:marBottom w:val="0"/>
          <w:divBdr>
            <w:top w:val="none" w:sz="0" w:space="0" w:color="auto"/>
            <w:left w:val="none" w:sz="0" w:space="0" w:color="auto"/>
            <w:bottom w:val="none" w:sz="0" w:space="0" w:color="auto"/>
            <w:right w:val="none" w:sz="0" w:space="0" w:color="auto"/>
          </w:divBdr>
        </w:div>
        <w:div w:id="327559018">
          <w:marLeft w:val="600"/>
          <w:marRight w:val="0"/>
          <w:marTop w:val="0"/>
          <w:marBottom w:val="0"/>
          <w:divBdr>
            <w:top w:val="none" w:sz="0" w:space="0" w:color="auto"/>
            <w:left w:val="none" w:sz="0" w:space="0" w:color="auto"/>
            <w:bottom w:val="none" w:sz="0" w:space="0" w:color="auto"/>
            <w:right w:val="none" w:sz="0" w:space="0" w:color="auto"/>
          </w:divBdr>
        </w:div>
        <w:div w:id="706176305">
          <w:marLeft w:val="600"/>
          <w:marRight w:val="0"/>
          <w:marTop w:val="0"/>
          <w:marBottom w:val="0"/>
          <w:divBdr>
            <w:top w:val="none" w:sz="0" w:space="0" w:color="auto"/>
            <w:left w:val="none" w:sz="0" w:space="0" w:color="auto"/>
            <w:bottom w:val="none" w:sz="0" w:space="0" w:color="auto"/>
            <w:right w:val="none" w:sz="0" w:space="0" w:color="auto"/>
          </w:divBdr>
        </w:div>
        <w:div w:id="870218370">
          <w:marLeft w:val="480"/>
          <w:marRight w:val="0"/>
          <w:marTop w:val="0"/>
          <w:marBottom w:val="0"/>
          <w:divBdr>
            <w:top w:val="none" w:sz="0" w:space="0" w:color="auto"/>
            <w:left w:val="none" w:sz="0" w:space="0" w:color="auto"/>
            <w:bottom w:val="none" w:sz="0" w:space="0" w:color="auto"/>
            <w:right w:val="none" w:sz="0" w:space="0" w:color="auto"/>
          </w:divBdr>
        </w:div>
        <w:div w:id="1920485590">
          <w:marLeft w:val="480"/>
          <w:marRight w:val="0"/>
          <w:marTop w:val="0"/>
          <w:marBottom w:val="0"/>
          <w:divBdr>
            <w:top w:val="none" w:sz="0" w:space="0" w:color="auto"/>
            <w:left w:val="none" w:sz="0" w:space="0" w:color="auto"/>
            <w:bottom w:val="none" w:sz="0" w:space="0" w:color="auto"/>
            <w:right w:val="none" w:sz="0" w:space="0" w:color="auto"/>
          </w:divBdr>
        </w:div>
        <w:div w:id="1498573650">
          <w:marLeft w:val="480"/>
          <w:marRight w:val="0"/>
          <w:marTop w:val="0"/>
          <w:marBottom w:val="0"/>
          <w:divBdr>
            <w:top w:val="none" w:sz="0" w:space="0" w:color="auto"/>
            <w:left w:val="none" w:sz="0" w:space="0" w:color="auto"/>
            <w:bottom w:val="none" w:sz="0" w:space="0" w:color="auto"/>
            <w:right w:val="none" w:sz="0" w:space="0" w:color="auto"/>
          </w:divBdr>
        </w:div>
        <w:div w:id="1432966535">
          <w:marLeft w:val="480"/>
          <w:marRight w:val="0"/>
          <w:marTop w:val="0"/>
          <w:marBottom w:val="0"/>
          <w:divBdr>
            <w:top w:val="none" w:sz="0" w:space="0" w:color="auto"/>
            <w:left w:val="none" w:sz="0" w:space="0" w:color="auto"/>
            <w:bottom w:val="none" w:sz="0" w:space="0" w:color="auto"/>
            <w:right w:val="none" w:sz="0" w:space="0" w:color="auto"/>
          </w:divBdr>
        </w:div>
        <w:div w:id="934942124">
          <w:marLeft w:val="600"/>
          <w:marRight w:val="0"/>
          <w:marTop w:val="0"/>
          <w:marBottom w:val="0"/>
          <w:divBdr>
            <w:top w:val="none" w:sz="0" w:space="0" w:color="auto"/>
            <w:left w:val="none" w:sz="0" w:space="0" w:color="auto"/>
            <w:bottom w:val="none" w:sz="0" w:space="0" w:color="auto"/>
            <w:right w:val="none" w:sz="0" w:space="0" w:color="auto"/>
          </w:divBdr>
        </w:div>
        <w:div w:id="473151">
          <w:marLeft w:val="600"/>
          <w:marRight w:val="0"/>
          <w:marTop w:val="0"/>
          <w:marBottom w:val="0"/>
          <w:divBdr>
            <w:top w:val="none" w:sz="0" w:space="0" w:color="auto"/>
            <w:left w:val="none" w:sz="0" w:space="0" w:color="auto"/>
            <w:bottom w:val="none" w:sz="0" w:space="0" w:color="auto"/>
            <w:right w:val="none" w:sz="0" w:space="0" w:color="auto"/>
          </w:divBdr>
        </w:div>
        <w:div w:id="1726634282">
          <w:marLeft w:val="480"/>
          <w:marRight w:val="0"/>
          <w:marTop w:val="0"/>
          <w:marBottom w:val="0"/>
          <w:divBdr>
            <w:top w:val="none" w:sz="0" w:space="0" w:color="auto"/>
            <w:left w:val="none" w:sz="0" w:space="0" w:color="auto"/>
            <w:bottom w:val="none" w:sz="0" w:space="0" w:color="auto"/>
            <w:right w:val="none" w:sz="0" w:space="0" w:color="auto"/>
          </w:divBdr>
        </w:div>
        <w:div w:id="952054808">
          <w:marLeft w:val="840"/>
          <w:marRight w:val="0"/>
          <w:marTop w:val="0"/>
          <w:marBottom w:val="0"/>
          <w:divBdr>
            <w:top w:val="none" w:sz="0" w:space="0" w:color="auto"/>
            <w:left w:val="none" w:sz="0" w:space="0" w:color="auto"/>
            <w:bottom w:val="none" w:sz="0" w:space="0" w:color="auto"/>
            <w:right w:val="none" w:sz="0" w:space="0" w:color="auto"/>
          </w:divBdr>
        </w:div>
        <w:div w:id="544566192">
          <w:marLeft w:val="840"/>
          <w:marRight w:val="0"/>
          <w:marTop w:val="0"/>
          <w:marBottom w:val="0"/>
          <w:divBdr>
            <w:top w:val="none" w:sz="0" w:space="0" w:color="auto"/>
            <w:left w:val="none" w:sz="0" w:space="0" w:color="auto"/>
            <w:bottom w:val="none" w:sz="0" w:space="0" w:color="auto"/>
            <w:right w:val="none" w:sz="0" w:space="0" w:color="auto"/>
          </w:divBdr>
        </w:div>
        <w:div w:id="2036535098">
          <w:marLeft w:val="840"/>
          <w:marRight w:val="0"/>
          <w:marTop w:val="0"/>
          <w:marBottom w:val="0"/>
          <w:divBdr>
            <w:top w:val="none" w:sz="0" w:space="0" w:color="auto"/>
            <w:left w:val="none" w:sz="0" w:space="0" w:color="auto"/>
            <w:bottom w:val="none" w:sz="0" w:space="0" w:color="auto"/>
            <w:right w:val="none" w:sz="0" w:space="0" w:color="auto"/>
          </w:divBdr>
        </w:div>
        <w:div w:id="790899056">
          <w:marLeft w:val="840"/>
          <w:marRight w:val="0"/>
          <w:marTop w:val="0"/>
          <w:marBottom w:val="0"/>
          <w:divBdr>
            <w:top w:val="none" w:sz="0" w:space="0" w:color="auto"/>
            <w:left w:val="none" w:sz="0" w:space="0" w:color="auto"/>
            <w:bottom w:val="none" w:sz="0" w:space="0" w:color="auto"/>
            <w:right w:val="none" w:sz="0" w:space="0" w:color="auto"/>
          </w:divBdr>
        </w:div>
        <w:div w:id="998996053">
          <w:marLeft w:val="840"/>
          <w:marRight w:val="0"/>
          <w:marTop w:val="0"/>
          <w:marBottom w:val="0"/>
          <w:divBdr>
            <w:top w:val="none" w:sz="0" w:space="0" w:color="auto"/>
            <w:left w:val="none" w:sz="0" w:space="0" w:color="auto"/>
            <w:bottom w:val="none" w:sz="0" w:space="0" w:color="auto"/>
            <w:right w:val="none" w:sz="0" w:space="0" w:color="auto"/>
          </w:divBdr>
        </w:div>
        <w:div w:id="126092860">
          <w:marLeft w:val="840"/>
          <w:marRight w:val="0"/>
          <w:marTop w:val="0"/>
          <w:marBottom w:val="0"/>
          <w:divBdr>
            <w:top w:val="none" w:sz="0" w:space="0" w:color="auto"/>
            <w:left w:val="none" w:sz="0" w:space="0" w:color="auto"/>
            <w:bottom w:val="none" w:sz="0" w:space="0" w:color="auto"/>
            <w:right w:val="none" w:sz="0" w:space="0" w:color="auto"/>
          </w:divBdr>
        </w:div>
        <w:div w:id="843208367">
          <w:marLeft w:val="840"/>
          <w:marRight w:val="0"/>
          <w:marTop w:val="0"/>
          <w:marBottom w:val="0"/>
          <w:divBdr>
            <w:top w:val="none" w:sz="0" w:space="0" w:color="auto"/>
            <w:left w:val="none" w:sz="0" w:space="0" w:color="auto"/>
            <w:bottom w:val="none" w:sz="0" w:space="0" w:color="auto"/>
            <w:right w:val="none" w:sz="0" w:space="0" w:color="auto"/>
          </w:divBdr>
        </w:div>
        <w:div w:id="251361326">
          <w:marLeft w:val="600"/>
          <w:marRight w:val="0"/>
          <w:marTop w:val="0"/>
          <w:marBottom w:val="0"/>
          <w:divBdr>
            <w:top w:val="none" w:sz="0" w:space="0" w:color="auto"/>
            <w:left w:val="none" w:sz="0" w:space="0" w:color="auto"/>
            <w:bottom w:val="none" w:sz="0" w:space="0" w:color="auto"/>
            <w:right w:val="none" w:sz="0" w:space="0" w:color="auto"/>
          </w:divBdr>
        </w:div>
        <w:div w:id="2025016536">
          <w:marLeft w:val="240"/>
          <w:marRight w:val="0"/>
          <w:marTop w:val="0"/>
          <w:marBottom w:val="0"/>
          <w:divBdr>
            <w:top w:val="none" w:sz="0" w:space="0" w:color="auto"/>
            <w:left w:val="none" w:sz="0" w:space="0" w:color="auto"/>
            <w:bottom w:val="none" w:sz="0" w:space="0" w:color="auto"/>
            <w:right w:val="none" w:sz="0" w:space="0" w:color="auto"/>
          </w:divBdr>
          <w:divsChild>
            <w:div w:id="691030058">
              <w:marLeft w:val="240"/>
              <w:marRight w:val="0"/>
              <w:marTop w:val="0"/>
              <w:marBottom w:val="0"/>
              <w:divBdr>
                <w:top w:val="none" w:sz="0" w:space="0" w:color="auto"/>
                <w:left w:val="none" w:sz="0" w:space="0" w:color="auto"/>
                <w:bottom w:val="none" w:sz="0" w:space="0" w:color="auto"/>
                <w:right w:val="none" w:sz="0" w:space="0" w:color="auto"/>
              </w:divBdr>
            </w:div>
            <w:div w:id="274220524">
              <w:marLeft w:val="240"/>
              <w:marRight w:val="0"/>
              <w:marTop w:val="0"/>
              <w:marBottom w:val="0"/>
              <w:divBdr>
                <w:top w:val="none" w:sz="0" w:space="0" w:color="auto"/>
                <w:left w:val="none" w:sz="0" w:space="0" w:color="auto"/>
                <w:bottom w:val="none" w:sz="0" w:space="0" w:color="auto"/>
                <w:right w:val="none" w:sz="0" w:space="0" w:color="auto"/>
              </w:divBdr>
            </w:div>
            <w:div w:id="205412952">
              <w:marLeft w:val="240"/>
              <w:marRight w:val="0"/>
              <w:marTop w:val="0"/>
              <w:marBottom w:val="0"/>
              <w:divBdr>
                <w:top w:val="none" w:sz="0" w:space="0" w:color="auto"/>
                <w:left w:val="none" w:sz="0" w:space="0" w:color="auto"/>
                <w:bottom w:val="none" w:sz="0" w:space="0" w:color="auto"/>
                <w:right w:val="none" w:sz="0" w:space="0" w:color="auto"/>
              </w:divBdr>
            </w:div>
            <w:div w:id="93131947">
              <w:marLeft w:val="240"/>
              <w:marRight w:val="0"/>
              <w:marTop w:val="0"/>
              <w:marBottom w:val="0"/>
              <w:divBdr>
                <w:top w:val="none" w:sz="0" w:space="0" w:color="auto"/>
                <w:left w:val="none" w:sz="0" w:space="0" w:color="auto"/>
                <w:bottom w:val="none" w:sz="0" w:space="0" w:color="auto"/>
                <w:right w:val="none" w:sz="0" w:space="0" w:color="auto"/>
              </w:divBdr>
            </w:div>
          </w:divsChild>
        </w:div>
        <w:div w:id="540096840">
          <w:marLeft w:val="240"/>
          <w:marRight w:val="0"/>
          <w:marTop w:val="0"/>
          <w:marBottom w:val="0"/>
          <w:divBdr>
            <w:top w:val="none" w:sz="0" w:space="0" w:color="auto"/>
            <w:left w:val="none" w:sz="0" w:space="0" w:color="auto"/>
            <w:bottom w:val="none" w:sz="0" w:space="0" w:color="auto"/>
            <w:right w:val="none" w:sz="0" w:space="0" w:color="auto"/>
          </w:divBdr>
        </w:div>
        <w:div w:id="416944070">
          <w:marLeft w:val="240"/>
          <w:marRight w:val="0"/>
          <w:marTop w:val="0"/>
          <w:marBottom w:val="0"/>
          <w:divBdr>
            <w:top w:val="none" w:sz="0" w:space="0" w:color="auto"/>
            <w:left w:val="none" w:sz="0" w:space="0" w:color="auto"/>
            <w:bottom w:val="none" w:sz="0" w:space="0" w:color="auto"/>
            <w:right w:val="none" w:sz="0" w:space="0" w:color="auto"/>
          </w:divBdr>
        </w:div>
        <w:div w:id="969285801">
          <w:marLeft w:val="240"/>
          <w:marRight w:val="0"/>
          <w:marTop w:val="0"/>
          <w:marBottom w:val="0"/>
          <w:divBdr>
            <w:top w:val="none" w:sz="0" w:space="0" w:color="auto"/>
            <w:left w:val="none" w:sz="0" w:space="0" w:color="auto"/>
            <w:bottom w:val="none" w:sz="0" w:space="0" w:color="auto"/>
            <w:right w:val="none" w:sz="0" w:space="0" w:color="auto"/>
          </w:divBdr>
        </w:div>
        <w:div w:id="2029671516">
          <w:marLeft w:val="240"/>
          <w:marRight w:val="0"/>
          <w:marTop w:val="0"/>
          <w:marBottom w:val="0"/>
          <w:divBdr>
            <w:top w:val="none" w:sz="0" w:space="0" w:color="auto"/>
            <w:left w:val="none" w:sz="0" w:space="0" w:color="auto"/>
            <w:bottom w:val="none" w:sz="0" w:space="0" w:color="auto"/>
            <w:right w:val="none" w:sz="0" w:space="0" w:color="auto"/>
          </w:divBdr>
        </w:div>
        <w:div w:id="2088304673">
          <w:marLeft w:val="240"/>
          <w:marRight w:val="0"/>
          <w:marTop w:val="0"/>
          <w:marBottom w:val="0"/>
          <w:divBdr>
            <w:top w:val="none" w:sz="0" w:space="0" w:color="auto"/>
            <w:left w:val="none" w:sz="0" w:space="0" w:color="auto"/>
            <w:bottom w:val="none" w:sz="0" w:space="0" w:color="auto"/>
            <w:right w:val="none" w:sz="0" w:space="0" w:color="auto"/>
          </w:divBdr>
        </w:div>
        <w:div w:id="2068213381">
          <w:marLeft w:val="240"/>
          <w:marRight w:val="0"/>
          <w:marTop w:val="0"/>
          <w:marBottom w:val="0"/>
          <w:divBdr>
            <w:top w:val="none" w:sz="0" w:space="0" w:color="auto"/>
            <w:left w:val="none" w:sz="0" w:space="0" w:color="auto"/>
            <w:bottom w:val="none" w:sz="0" w:space="0" w:color="auto"/>
            <w:right w:val="none" w:sz="0" w:space="0" w:color="auto"/>
          </w:divBdr>
        </w:div>
        <w:div w:id="429008118">
          <w:marLeft w:val="600"/>
          <w:marRight w:val="0"/>
          <w:marTop w:val="0"/>
          <w:marBottom w:val="0"/>
          <w:divBdr>
            <w:top w:val="none" w:sz="0" w:space="0" w:color="auto"/>
            <w:left w:val="none" w:sz="0" w:space="0" w:color="auto"/>
            <w:bottom w:val="none" w:sz="0" w:space="0" w:color="auto"/>
            <w:right w:val="none" w:sz="0" w:space="0" w:color="auto"/>
          </w:divBdr>
        </w:div>
        <w:div w:id="2029214393">
          <w:marLeft w:val="600"/>
          <w:marRight w:val="0"/>
          <w:marTop w:val="0"/>
          <w:marBottom w:val="0"/>
          <w:divBdr>
            <w:top w:val="none" w:sz="0" w:space="0" w:color="auto"/>
            <w:left w:val="none" w:sz="0" w:space="0" w:color="auto"/>
            <w:bottom w:val="none" w:sz="0" w:space="0" w:color="auto"/>
            <w:right w:val="none" w:sz="0" w:space="0" w:color="auto"/>
          </w:divBdr>
        </w:div>
        <w:div w:id="160514285">
          <w:marLeft w:val="720"/>
          <w:marRight w:val="0"/>
          <w:marTop w:val="0"/>
          <w:marBottom w:val="0"/>
          <w:divBdr>
            <w:top w:val="none" w:sz="0" w:space="0" w:color="auto"/>
            <w:left w:val="none" w:sz="0" w:space="0" w:color="auto"/>
            <w:bottom w:val="none" w:sz="0" w:space="0" w:color="auto"/>
            <w:right w:val="none" w:sz="0" w:space="0" w:color="auto"/>
          </w:divBdr>
        </w:div>
        <w:div w:id="1902713397">
          <w:marLeft w:val="240"/>
          <w:marRight w:val="0"/>
          <w:marTop w:val="0"/>
          <w:marBottom w:val="0"/>
          <w:divBdr>
            <w:top w:val="none" w:sz="0" w:space="0" w:color="auto"/>
            <w:left w:val="none" w:sz="0" w:space="0" w:color="auto"/>
            <w:bottom w:val="none" w:sz="0" w:space="0" w:color="auto"/>
            <w:right w:val="none" w:sz="0" w:space="0" w:color="auto"/>
          </w:divBdr>
        </w:div>
        <w:div w:id="1735929557">
          <w:marLeft w:val="240"/>
          <w:marRight w:val="0"/>
          <w:marTop w:val="0"/>
          <w:marBottom w:val="0"/>
          <w:divBdr>
            <w:top w:val="none" w:sz="0" w:space="0" w:color="auto"/>
            <w:left w:val="none" w:sz="0" w:space="0" w:color="auto"/>
            <w:bottom w:val="none" w:sz="0" w:space="0" w:color="auto"/>
            <w:right w:val="none" w:sz="0" w:space="0" w:color="auto"/>
          </w:divBdr>
        </w:div>
        <w:div w:id="851921778">
          <w:marLeft w:val="240"/>
          <w:marRight w:val="0"/>
          <w:marTop w:val="0"/>
          <w:marBottom w:val="0"/>
          <w:divBdr>
            <w:top w:val="none" w:sz="0" w:space="0" w:color="auto"/>
            <w:left w:val="none" w:sz="0" w:space="0" w:color="auto"/>
            <w:bottom w:val="none" w:sz="0" w:space="0" w:color="auto"/>
            <w:right w:val="none" w:sz="0" w:space="0" w:color="auto"/>
          </w:divBdr>
        </w:div>
        <w:div w:id="1839886509">
          <w:marLeft w:val="240"/>
          <w:marRight w:val="0"/>
          <w:marTop w:val="0"/>
          <w:marBottom w:val="0"/>
          <w:divBdr>
            <w:top w:val="none" w:sz="0" w:space="0" w:color="auto"/>
            <w:left w:val="none" w:sz="0" w:space="0" w:color="auto"/>
            <w:bottom w:val="none" w:sz="0" w:space="0" w:color="auto"/>
            <w:right w:val="none" w:sz="0" w:space="0" w:color="auto"/>
          </w:divBdr>
        </w:div>
        <w:div w:id="1445072824">
          <w:marLeft w:val="240"/>
          <w:marRight w:val="0"/>
          <w:marTop w:val="0"/>
          <w:marBottom w:val="0"/>
          <w:divBdr>
            <w:top w:val="none" w:sz="0" w:space="0" w:color="auto"/>
            <w:left w:val="none" w:sz="0" w:space="0" w:color="auto"/>
            <w:bottom w:val="none" w:sz="0" w:space="0" w:color="auto"/>
            <w:right w:val="none" w:sz="0" w:space="0" w:color="auto"/>
          </w:divBdr>
        </w:div>
        <w:div w:id="581138610">
          <w:marLeft w:val="240"/>
          <w:marRight w:val="0"/>
          <w:marTop w:val="0"/>
          <w:marBottom w:val="0"/>
          <w:divBdr>
            <w:top w:val="none" w:sz="0" w:space="0" w:color="auto"/>
            <w:left w:val="none" w:sz="0" w:space="0" w:color="auto"/>
            <w:bottom w:val="none" w:sz="0" w:space="0" w:color="auto"/>
            <w:right w:val="none" w:sz="0" w:space="0" w:color="auto"/>
          </w:divBdr>
        </w:div>
        <w:div w:id="59910532">
          <w:marLeft w:val="240"/>
          <w:marRight w:val="0"/>
          <w:marTop w:val="0"/>
          <w:marBottom w:val="0"/>
          <w:divBdr>
            <w:top w:val="none" w:sz="0" w:space="0" w:color="auto"/>
            <w:left w:val="none" w:sz="0" w:space="0" w:color="auto"/>
            <w:bottom w:val="none" w:sz="0" w:space="0" w:color="auto"/>
            <w:right w:val="none" w:sz="0" w:space="0" w:color="auto"/>
          </w:divBdr>
        </w:div>
        <w:div w:id="929899034">
          <w:marLeft w:val="840"/>
          <w:marRight w:val="0"/>
          <w:marTop w:val="0"/>
          <w:marBottom w:val="0"/>
          <w:divBdr>
            <w:top w:val="none" w:sz="0" w:space="0" w:color="auto"/>
            <w:left w:val="none" w:sz="0" w:space="0" w:color="auto"/>
            <w:bottom w:val="none" w:sz="0" w:space="0" w:color="auto"/>
            <w:right w:val="none" w:sz="0" w:space="0" w:color="auto"/>
          </w:divBdr>
        </w:div>
        <w:div w:id="1461651211">
          <w:marLeft w:val="720"/>
          <w:marRight w:val="0"/>
          <w:marTop w:val="0"/>
          <w:marBottom w:val="0"/>
          <w:divBdr>
            <w:top w:val="none" w:sz="0" w:space="0" w:color="auto"/>
            <w:left w:val="none" w:sz="0" w:space="0" w:color="auto"/>
            <w:bottom w:val="none" w:sz="0" w:space="0" w:color="auto"/>
            <w:right w:val="none" w:sz="0" w:space="0" w:color="auto"/>
          </w:divBdr>
        </w:div>
        <w:div w:id="812718648">
          <w:marLeft w:val="480"/>
          <w:marRight w:val="0"/>
          <w:marTop w:val="0"/>
          <w:marBottom w:val="0"/>
          <w:divBdr>
            <w:top w:val="none" w:sz="0" w:space="0" w:color="auto"/>
            <w:left w:val="none" w:sz="0" w:space="0" w:color="auto"/>
            <w:bottom w:val="none" w:sz="0" w:space="0" w:color="auto"/>
            <w:right w:val="none" w:sz="0" w:space="0" w:color="auto"/>
          </w:divBdr>
        </w:div>
        <w:div w:id="1839222952">
          <w:marLeft w:val="480"/>
          <w:marRight w:val="0"/>
          <w:marTop w:val="0"/>
          <w:marBottom w:val="0"/>
          <w:divBdr>
            <w:top w:val="none" w:sz="0" w:space="0" w:color="auto"/>
            <w:left w:val="none" w:sz="0" w:space="0" w:color="auto"/>
            <w:bottom w:val="none" w:sz="0" w:space="0" w:color="auto"/>
            <w:right w:val="none" w:sz="0" w:space="0" w:color="auto"/>
          </w:divBdr>
        </w:div>
        <w:div w:id="1813672025">
          <w:marLeft w:val="480"/>
          <w:marRight w:val="0"/>
          <w:marTop w:val="0"/>
          <w:marBottom w:val="0"/>
          <w:divBdr>
            <w:top w:val="none" w:sz="0" w:space="0" w:color="auto"/>
            <w:left w:val="none" w:sz="0" w:space="0" w:color="auto"/>
            <w:bottom w:val="none" w:sz="0" w:space="0" w:color="auto"/>
            <w:right w:val="none" w:sz="0" w:space="0" w:color="auto"/>
          </w:divBdr>
        </w:div>
        <w:div w:id="594825790">
          <w:marLeft w:val="480"/>
          <w:marRight w:val="0"/>
          <w:marTop w:val="0"/>
          <w:marBottom w:val="0"/>
          <w:divBdr>
            <w:top w:val="none" w:sz="0" w:space="0" w:color="auto"/>
            <w:left w:val="none" w:sz="0" w:space="0" w:color="auto"/>
            <w:bottom w:val="none" w:sz="0" w:space="0" w:color="auto"/>
            <w:right w:val="none" w:sz="0" w:space="0" w:color="auto"/>
          </w:divBdr>
        </w:div>
        <w:div w:id="1109354548">
          <w:marLeft w:val="600"/>
          <w:marRight w:val="0"/>
          <w:marTop w:val="0"/>
          <w:marBottom w:val="0"/>
          <w:divBdr>
            <w:top w:val="none" w:sz="0" w:space="0" w:color="auto"/>
            <w:left w:val="none" w:sz="0" w:space="0" w:color="auto"/>
            <w:bottom w:val="none" w:sz="0" w:space="0" w:color="auto"/>
            <w:right w:val="none" w:sz="0" w:space="0" w:color="auto"/>
          </w:divBdr>
        </w:div>
        <w:div w:id="1187402202">
          <w:marLeft w:val="600"/>
          <w:marRight w:val="0"/>
          <w:marTop w:val="0"/>
          <w:marBottom w:val="0"/>
          <w:divBdr>
            <w:top w:val="none" w:sz="0" w:space="0" w:color="auto"/>
            <w:left w:val="none" w:sz="0" w:space="0" w:color="auto"/>
            <w:bottom w:val="none" w:sz="0" w:space="0" w:color="auto"/>
            <w:right w:val="none" w:sz="0" w:space="0" w:color="auto"/>
          </w:divBdr>
        </w:div>
        <w:div w:id="883368261">
          <w:marLeft w:val="480"/>
          <w:marRight w:val="0"/>
          <w:marTop w:val="0"/>
          <w:marBottom w:val="0"/>
          <w:divBdr>
            <w:top w:val="none" w:sz="0" w:space="0" w:color="auto"/>
            <w:left w:val="none" w:sz="0" w:space="0" w:color="auto"/>
            <w:bottom w:val="none" w:sz="0" w:space="0" w:color="auto"/>
            <w:right w:val="none" w:sz="0" w:space="0" w:color="auto"/>
          </w:divBdr>
        </w:div>
        <w:div w:id="1632519022">
          <w:marLeft w:val="480"/>
          <w:marRight w:val="0"/>
          <w:marTop w:val="0"/>
          <w:marBottom w:val="0"/>
          <w:divBdr>
            <w:top w:val="none" w:sz="0" w:space="0" w:color="auto"/>
            <w:left w:val="none" w:sz="0" w:space="0" w:color="auto"/>
            <w:bottom w:val="none" w:sz="0" w:space="0" w:color="auto"/>
            <w:right w:val="none" w:sz="0" w:space="0" w:color="auto"/>
          </w:divBdr>
        </w:div>
        <w:div w:id="2135757187">
          <w:marLeft w:val="600"/>
          <w:marRight w:val="0"/>
          <w:marTop w:val="0"/>
          <w:marBottom w:val="0"/>
          <w:divBdr>
            <w:top w:val="none" w:sz="0" w:space="0" w:color="auto"/>
            <w:left w:val="none" w:sz="0" w:space="0" w:color="auto"/>
            <w:bottom w:val="none" w:sz="0" w:space="0" w:color="auto"/>
            <w:right w:val="none" w:sz="0" w:space="0" w:color="auto"/>
          </w:divBdr>
        </w:div>
        <w:div w:id="1242254996">
          <w:marLeft w:val="600"/>
          <w:marRight w:val="0"/>
          <w:marTop w:val="0"/>
          <w:marBottom w:val="0"/>
          <w:divBdr>
            <w:top w:val="none" w:sz="0" w:space="0" w:color="auto"/>
            <w:left w:val="none" w:sz="0" w:space="0" w:color="auto"/>
            <w:bottom w:val="none" w:sz="0" w:space="0" w:color="auto"/>
            <w:right w:val="none" w:sz="0" w:space="0" w:color="auto"/>
          </w:divBdr>
        </w:div>
        <w:div w:id="504439181">
          <w:marLeft w:val="600"/>
          <w:marRight w:val="0"/>
          <w:marTop w:val="0"/>
          <w:marBottom w:val="0"/>
          <w:divBdr>
            <w:top w:val="none" w:sz="0" w:space="0" w:color="auto"/>
            <w:left w:val="none" w:sz="0" w:space="0" w:color="auto"/>
            <w:bottom w:val="none" w:sz="0" w:space="0" w:color="auto"/>
            <w:right w:val="none" w:sz="0" w:space="0" w:color="auto"/>
          </w:divBdr>
        </w:div>
        <w:div w:id="696739073">
          <w:marLeft w:val="600"/>
          <w:marRight w:val="0"/>
          <w:marTop w:val="0"/>
          <w:marBottom w:val="0"/>
          <w:divBdr>
            <w:top w:val="none" w:sz="0" w:space="0" w:color="auto"/>
            <w:left w:val="none" w:sz="0" w:space="0" w:color="auto"/>
            <w:bottom w:val="none" w:sz="0" w:space="0" w:color="auto"/>
            <w:right w:val="none" w:sz="0" w:space="0" w:color="auto"/>
          </w:divBdr>
        </w:div>
        <w:div w:id="70931107">
          <w:marLeft w:val="720"/>
          <w:marRight w:val="0"/>
          <w:marTop w:val="0"/>
          <w:marBottom w:val="0"/>
          <w:divBdr>
            <w:top w:val="none" w:sz="0" w:space="0" w:color="auto"/>
            <w:left w:val="none" w:sz="0" w:space="0" w:color="auto"/>
            <w:bottom w:val="none" w:sz="0" w:space="0" w:color="auto"/>
            <w:right w:val="none" w:sz="0" w:space="0" w:color="auto"/>
          </w:divBdr>
        </w:div>
        <w:div w:id="1535314220">
          <w:marLeft w:val="840"/>
          <w:marRight w:val="0"/>
          <w:marTop w:val="0"/>
          <w:marBottom w:val="0"/>
          <w:divBdr>
            <w:top w:val="none" w:sz="0" w:space="0" w:color="auto"/>
            <w:left w:val="none" w:sz="0" w:space="0" w:color="auto"/>
            <w:bottom w:val="none" w:sz="0" w:space="0" w:color="auto"/>
            <w:right w:val="none" w:sz="0" w:space="0" w:color="auto"/>
          </w:divBdr>
        </w:div>
        <w:div w:id="1475566568">
          <w:marLeft w:val="720"/>
          <w:marRight w:val="0"/>
          <w:marTop w:val="0"/>
          <w:marBottom w:val="0"/>
          <w:divBdr>
            <w:top w:val="none" w:sz="0" w:space="0" w:color="auto"/>
            <w:left w:val="none" w:sz="0" w:space="0" w:color="auto"/>
            <w:bottom w:val="none" w:sz="0" w:space="0" w:color="auto"/>
            <w:right w:val="none" w:sz="0" w:space="0" w:color="auto"/>
          </w:divBdr>
        </w:div>
        <w:div w:id="1695228662">
          <w:marLeft w:val="600"/>
          <w:marRight w:val="0"/>
          <w:marTop w:val="0"/>
          <w:marBottom w:val="0"/>
          <w:divBdr>
            <w:top w:val="none" w:sz="0" w:space="0" w:color="auto"/>
            <w:left w:val="none" w:sz="0" w:space="0" w:color="auto"/>
            <w:bottom w:val="none" w:sz="0" w:space="0" w:color="auto"/>
            <w:right w:val="none" w:sz="0" w:space="0" w:color="auto"/>
          </w:divBdr>
        </w:div>
        <w:div w:id="1433553058">
          <w:marLeft w:val="600"/>
          <w:marRight w:val="0"/>
          <w:marTop w:val="0"/>
          <w:marBottom w:val="0"/>
          <w:divBdr>
            <w:top w:val="none" w:sz="0" w:space="0" w:color="auto"/>
            <w:left w:val="none" w:sz="0" w:space="0" w:color="auto"/>
            <w:bottom w:val="none" w:sz="0" w:space="0" w:color="auto"/>
            <w:right w:val="none" w:sz="0" w:space="0" w:color="auto"/>
          </w:divBdr>
        </w:div>
        <w:div w:id="477848222">
          <w:marLeft w:val="600"/>
          <w:marRight w:val="0"/>
          <w:marTop w:val="0"/>
          <w:marBottom w:val="0"/>
          <w:divBdr>
            <w:top w:val="none" w:sz="0" w:space="0" w:color="auto"/>
            <w:left w:val="none" w:sz="0" w:space="0" w:color="auto"/>
            <w:bottom w:val="none" w:sz="0" w:space="0" w:color="auto"/>
            <w:right w:val="none" w:sz="0" w:space="0" w:color="auto"/>
          </w:divBdr>
        </w:div>
        <w:div w:id="1979723673">
          <w:marLeft w:val="600"/>
          <w:marRight w:val="0"/>
          <w:marTop w:val="0"/>
          <w:marBottom w:val="0"/>
          <w:divBdr>
            <w:top w:val="none" w:sz="0" w:space="0" w:color="auto"/>
            <w:left w:val="none" w:sz="0" w:space="0" w:color="auto"/>
            <w:bottom w:val="none" w:sz="0" w:space="0" w:color="auto"/>
            <w:right w:val="none" w:sz="0" w:space="0" w:color="auto"/>
          </w:divBdr>
        </w:div>
        <w:div w:id="497159041">
          <w:marLeft w:val="720"/>
          <w:marRight w:val="0"/>
          <w:marTop w:val="0"/>
          <w:marBottom w:val="0"/>
          <w:divBdr>
            <w:top w:val="none" w:sz="0" w:space="0" w:color="auto"/>
            <w:left w:val="none" w:sz="0" w:space="0" w:color="auto"/>
            <w:bottom w:val="none" w:sz="0" w:space="0" w:color="auto"/>
            <w:right w:val="none" w:sz="0" w:space="0" w:color="auto"/>
          </w:divBdr>
        </w:div>
        <w:div w:id="1498184722">
          <w:marLeft w:val="840"/>
          <w:marRight w:val="0"/>
          <w:marTop w:val="0"/>
          <w:marBottom w:val="0"/>
          <w:divBdr>
            <w:top w:val="none" w:sz="0" w:space="0" w:color="auto"/>
            <w:left w:val="none" w:sz="0" w:space="0" w:color="auto"/>
            <w:bottom w:val="none" w:sz="0" w:space="0" w:color="auto"/>
            <w:right w:val="none" w:sz="0" w:space="0" w:color="auto"/>
          </w:divBdr>
        </w:div>
        <w:div w:id="1633557724">
          <w:marLeft w:val="720"/>
          <w:marRight w:val="0"/>
          <w:marTop w:val="0"/>
          <w:marBottom w:val="0"/>
          <w:divBdr>
            <w:top w:val="none" w:sz="0" w:space="0" w:color="auto"/>
            <w:left w:val="none" w:sz="0" w:space="0" w:color="auto"/>
            <w:bottom w:val="none" w:sz="0" w:space="0" w:color="auto"/>
            <w:right w:val="none" w:sz="0" w:space="0" w:color="auto"/>
          </w:divBdr>
        </w:div>
        <w:div w:id="771582946">
          <w:marLeft w:val="600"/>
          <w:marRight w:val="0"/>
          <w:marTop w:val="0"/>
          <w:marBottom w:val="0"/>
          <w:divBdr>
            <w:top w:val="none" w:sz="0" w:space="0" w:color="auto"/>
            <w:left w:val="none" w:sz="0" w:space="0" w:color="auto"/>
            <w:bottom w:val="none" w:sz="0" w:space="0" w:color="auto"/>
            <w:right w:val="none" w:sz="0" w:space="0" w:color="auto"/>
          </w:divBdr>
        </w:div>
        <w:div w:id="1632787326">
          <w:marLeft w:val="600"/>
          <w:marRight w:val="0"/>
          <w:marTop w:val="0"/>
          <w:marBottom w:val="0"/>
          <w:divBdr>
            <w:top w:val="none" w:sz="0" w:space="0" w:color="auto"/>
            <w:left w:val="none" w:sz="0" w:space="0" w:color="auto"/>
            <w:bottom w:val="none" w:sz="0" w:space="0" w:color="auto"/>
            <w:right w:val="none" w:sz="0" w:space="0" w:color="auto"/>
          </w:divBdr>
        </w:div>
        <w:div w:id="509217231">
          <w:marLeft w:val="480"/>
          <w:marRight w:val="0"/>
          <w:marTop w:val="0"/>
          <w:marBottom w:val="0"/>
          <w:divBdr>
            <w:top w:val="none" w:sz="0" w:space="0" w:color="auto"/>
            <w:left w:val="none" w:sz="0" w:space="0" w:color="auto"/>
            <w:bottom w:val="none" w:sz="0" w:space="0" w:color="auto"/>
            <w:right w:val="none" w:sz="0" w:space="0" w:color="auto"/>
          </w:divBdr>
        </w:div>
        <w:div w:id="1569536130">
          <w:marLeft w:val="600"/>
          <w:marRight w:val="0"/>
          <w:marTop w:val="0"/>
          <w:marBottom w:val="0"/>
          <w:divBdr>
            <w:top w:val="none" w:sz="0" w:space="0" w:color="auto"/>
            <w:left w:val="none" w:sz="0" w:space="0" w:color="auto"/>
            <w:bottom w:val="none" w:sz="0" w:space="0" w:color="auto"/>
            <w:right w:val="none" w:sz="0" w:space="0" w:color="auto"/>
          </w:divBdr>
        </w:div>
        <w:div w:id="1927032065">
          <w:marLeft w:val="600"/>
          <w:marRight w:val="0"/>
          <w:marTop w:val="0"/>
          <w:marBottom w:val="0"/>
          <w:divBdr>
            <w:top w:val="none" w:sz="0" w:space="0" w:color="auto"/>
            <w:left w:val="none" w:sz="0" w:space="0" w:color="auto"/>
            <w:bottom w:val="none" w:sz="0" w:space="0" w:color="auto"/>
            <w:right w:val="none" w:sz="0" w:space="0" w:color="auto"/>
          </w:divBdr>
        </w:div>
        <w:div w:id="111363627">
          <w:marLeft w:val="720"/>
          <w:marRight w:val="0"/>
          <w:marTop w:val="0"/>
          <w:marBottom w:val="0"/>
          <w:divBdr>
            <w:top w:val="none" w:sz="0" w:space="0" w:color="auto"/>
            <w:left w:val="none" w:sz="0" w:space="0" w:color="auto"/>
            <w:bottom w:val="none" w:sz="0" w:space="0" w:color="auto"/>
            <w:right w:val="none" w:sz="0" w:space="0" w:color="auto"/>
          </w:divBdr>
        </w:div>
        <w:div w:id="1969043931">
          <w:marLeft w:val="840"/>
          <w:marRight w:val="0"/>
          <w:marTop w:val="0"/>
          <w:marBottom w:val="0"/>
          <w:divBdr>
            <w:top w:val="none" w:sz="0" w:space="0" w:color="auto"/>
            <w:left w:val="none" w:sz="0" w:space="0" w:color="auto"/>
            <w:bottom w:val="none" w:sz="0" w:space="0" w:color="auto"/>
            <w:right w:val="none" w:sz="0" w:space="0" w:color="auto"/>
          </w:divBdr>
        </w:div>
        <w:div w:id="673266478">
          <w:marLeft w:val="720"/>
          <w:marRight w:val="0"/>
          <w:marTop w:val="0"/>
          <w:marBottom w:val="0"/>
          <w:divBdr>
            <w:top w:val="none" w:sz="0" w:space="0" w:color="auto"/>
            <w:left w:val="none" w:sz="0" w:space="0" w:color="auto"/>
            <w:bottom w:val="none" w:sz="0" w:space="0" w:color="auto"/>
            <w:right w:val="none" w:sz="0" w:space="0" w:color="auto"/>
          </w:divBdr>
        </w:div>
        <w:div w:id="1672029069">
          <w:marLeft w:val="600"/>
          <w:marRight w:val="0"/>
          <w:marTop w:val="0"/>
          <w:marBottom w:val="0"/>
          <w:divBdr>
            <w:top w:val="none" w:sz="0" w:space="0" w:color="auto"/>
            <w:left w:val="none" w:sz="0" w:space="0" w:color="auto"/>
            <w:bottom w:val="none" w:sz="0" w:space="0" w:color="auto"/>
            <w:right w:val="none" w:sz="0" w:space="0" w:color="auto"/>
          </w:divBdr>
        </w:div>
        <w:div w:id="1513953314">
          <w:marLeft w:val="720"/>
          <w:marRight w:val="0"/>
          <w:marTop w:val="0"/>
          <w:marBottom w:val="0"/>
          <w:divBdr>
            <w:top w:val="none" w:sz="0" w:space="0" w:color="auto"/>
            <w:left w:val="none" w:sz="0" w:space="0" w:color="auto"/>
            <w:bottom w:val="none" w:sz="0" w:space="0" w:color="auto"/>
            <w:right w:val="none" w:sz="0" w:space="0" w:color="auto"/>
          </w:divBdr>
        </w:div>
        <w:div w:id="1651128116">
          <w:marLeft w:val="840"/>
          <w:marRight w:val="0"/>
          <w:marTop w:val="0"/>
          <w:marBottom w:val="0"/>
          <w:divBdr>
            <w:top w:val="none" w:sz="0" w:space="0" w:color="auto"/>
            <w:left w:val="none" w:sz="0" w:space="0" w:color="auto"/>
            <w:bottom w:val="none" w:sz="0" w:space="0" w:color="auto"/>
            <w:right w:val="none" w:sz="0" w:space="0" w:color="auto"/>
          </w:divBdr>
        </w:div>
        <w:div w:id="1275282111">
          <w:marLeft w:val="960"/>
          <w:marRight w:val="0"/>
          <w:marTop w:val="0"/>
          <w:marBottom w:val="0"/>
          <w:divBdr>
            <w:top w:val="none" w:sz="0" w:space="0" w:color="auto"/>
            <w:left w:val="none" w:sz="0" w:space="0" w:color="auto"/>
            <w:bottom w:val="none" w:sz="0" w:space="0" w:color="auto"/>
            <w:right w:val="none" w:sz="0" w:space="0" w:color="auto"/>
          </w:divBdr>
        </w:div>
        <w:div w:id="808132259">
          <w:marLeft w:val="720"/>
          <w:marRight w:val="0"/>
          <w:marTop w:val="0"/>
          <w:marBottom w:val="0"/>
          <w:divBdr>
            <w:top w:val="none" w:sz="0" w:space="0" w:color="auto"/>
            <w:left w:val="none" w:sz="0" w:space="0" w:color="auto"/>
            <w:bottom w:val="none" w:sz="0" w:space="0" w:color="auto"/>
            <w:right w:val="none" w:sz="0" w:space="0" w:color="auto"/>
          </w:divBdr>
        </w:div>
        <w:div w:id="1751849673">
          <w:marLeft w:val="600"/>
          <w:marRight w:val="0"/>
          <w:marTop w:val="0"/>
          <w:marBottom w:val="0"/>
          <w:divBdr>
            <w:top w:val="none" w:sz="0" w:space="0" w:color="auto"/>
            <w:left w:val="none" w:sz="0" w:space="0" w:color="auto"/>
            <w:bottom w:val="none" w:sz="0" w:space="0" w:color="auto"/>
            <w:right w:val="none" w:sz="0" w:space="0" w:color="auto"/>
          </w:divBdr>
        </w:div>
        <w:div w:id="301425813">
          <w:marLeft w:val="720"/>
          <w:marRight w:val="0"/>
          <w:marTop w:val="0"/>
          <w:marBottom w:val="0"/>
          <w:divBdr>
            <w:top w:val="none" w:sz="0" w:space="0" w:color="auto"/>
            <w:left w:val="none" w:sz="0" w:space="0" w:color="auto"/>
            <w:bottom w:val="none" w:sz="0" w:space="0" w:color="auto"/>
            <w:right w:val="none" w:sz="0" w:space="0" w:color="auto"/>
          </w:divBdr>
        </w:div>
        <w:div w:id="1174497685">
          <w:marLeft w:val="600"/>
          <w:marRight w:val="0"/>
          <w:marTop w:val="0"/>
          <w:marBottom w:val="0"/>
          <w:divBdr>
            <w:top w:val="none" w:sz="0" w:space="0" w:color="auto"/>
            <w:left w:val="none" w:sz="0" w:space="0" w:color="auto"/>
            <w:bottom w:val="none" w:sz="0" w:space="0" w:color="auto"/>
            <w:right w:val="none" w:sz="0" w:space="0" w:color="auto"/>
          </w:divBdr>
        </w:div>
        <w:div w:id="725418213">
          <w:marLeft w:val="600"/>
          <w:marRight w:val="0"/>
          <w:marTop w:val="0"/>
          <w:marBottom w:val="0"/>
          <w:divBdr>
            <w:top w:val="none" w:sz="0" w:space="0" w:color="auto"/>
            <w:left w:val="none" w:sz="0" w:space="0" w:color="auto"/>
            <w:bottom w:val="none" w:sz="0" w:space="0" w:color="auto"/>
            <w:right w:val="none" w:sz="0" w:space="0" w:color="auto"/>
          </w:divBdr>
        </w:div>
        <w:div w:id="1656445389">
          <w:marLeft w:val="600"/>
          <w:marRight w:val="0"/>
          <w:marTop w:val="0"/>
          <w:marBottom w:val="0"/>
          <w:divBdr>
            <w:top w:val="none" w:sz="0" w:space="0" w:color="auto"/>
            <w:left w:val="none" w:sz="0" w:space="0" w:color="auto"/>
            <w:bottom w:val="none" w:sz="0" w:space="0" w:color="auto"/>
            <w:right w:val="none" w:sz="0" w:space="0" w:color="auto"/>
          </w:divBdr>
        </w:div>
        <w:div w:id="695930834">
          <w:marLeft w:val="720"/>
          <w:marRight w:val="0"/>
          <w:marTop w:val="0"/>
          <w:marBottom w:val="0"/>
          <w:divBdr>
            <w:top w:val="none" w:sz="0" w:space="0" w:color="auto"/>
            <w:left w:val="none" w:sz="0" w:space="0" w:color="auto"/>
            <w:bottom w:val="none" w:sz="0" w:space="0" w:color="auto"/>
            <w:right w:val="none" w:sz="0" w:space="0" w:color="auto"/>
          </w:divBdr>
        </w:div>
        <w:div w:id="29455124">
          <w:marLeft w:val="840"/>
          <w:marRight w:val="0"/>
          <w:marTop w:val="0"/>
          <w:marBottom w:val="0"/>
          <w:divBdr>
            <w:top w:val="none" w:sz="0" w:space="0" w:color="auto"/>
            <w:left w:val="none" w:sz="0" w:space="0" w:color="auto"/>
            <w:bottom w:val="none" w:sz="0" w:space="0" w:color="auto"/>
            <w:right w:val="none" w:sz="0" w:space="0" w:color="auto"/>
          </w:divBdr>
        </w:div>
        <w:div w:id="2041542238">
          <w:marLeft w:val="720"/>
          <w:marRight w:val="0"/>
          <w:marTop w:val="0"/>
          <w:marBottom w:val="0"/>
          <w:divBdr>
            <w:top w:val="none" w:sz="0" w:space="0" w:color="auto"/>
            <w:left w:val="none" w:sz="0" w:space="0" w:color="auto"/>
            <w:bottom w:val="none" w:sz="0" w:space="0" w:color="auto"/>
            <w:right w:val="none" w:sz="0" w:space="0" w:color="auto"/>
          </w:divBdr>
        </w:div>
        <w:div w:id="291178129">
          <w:marLeft w:val="600"/>
          <w:marRight w:val="0"/>
          <w:marTop w:val="0"/>
          <w:marBottom w:val="0"/>
          <w:divBdr>
            <w:top w:val="none" w:sz="0" w:space="0" w:color="auto"/>
            <w:left w:val="none" w:sz="0" w:space="0" w:color="auto"/>
            <w:bottom w:val="none" w:sz="0" w:space="0" w:color="auto"/>
            <w:right w:val="none" w:sz="0" w:space="0" w:color="auto"/>
          </w:divBdr>
        </w:div>
        <w:div w:id="2131704070">
          <w:marLeft w:val="720"/>
          <w:marRight w:val="0"/>
          <w:marTop w:val="0"/>
          <w:marBottom w:val="0"/>
          <w:divBdr>
            <w:top w:val="none" w:sz="0" w:space="0" w:color="auto"/>
            <w:left w:val="none" w:sz="0" w:space="0" w:color="auto"/>
            <w:bottom w:val="none" w:sz="0" w:space="0" w:color="auto"/>
            <w:right w:val="none" w:sz="0" w:space="0" w:color="auto"/>
          </w:divBdr>
        </w:div>
        <w:div w:id="828904798">
          <w:marLeft w:val="840"/>
          <w:marRight w:val="0"/>
          <w:marTop w:val="0"/>
          <w:marBottom w:val="0"/>
          <w:divBdr>
            <w:top w:val="none" w:sz="0" w:space="0" w:color="auto"/>
            <w:left w:val="none" w:sz="0" w:space="0" w:color="auto"/>
            <w:bottom w:val="none" w:sz="0" w:space="0" w:color="auto"/>
            <w:right w:val="none" w:sz="0" w:space="0" w:color="auto"/>
          </w:divBdr>
        </w:div>
        <w:div w:id="1480877080">
          <w:marLeft w:val="600"/>
          <w:marRight w:val="0"/>
          <w:marTop w:val="0"/>
          <w:marBottom w:val="0"/>
          <w:divBdr>
            <w:top w:val="none" w:sz="0" w:space="0" w:color="auto"/>
            <w:left w:val="none" w:sz="0" w:space="0" w:color="auto"/>
            <w:bottom w:val="none" w:sz="0" w:space="0" w:color="auto"/>
            <w:right w:val="none" w:sz="0" w:space="0" w:color="auto"/>
          </w:divBdr>
        </w:div>
        <w:div w:id="411661919">
          <w:marLeft w:val="600"/>
          <w:marRight w:val="0"/>
          <w:marTop w:val="0"/>
          <w:marBottom w:val="0"/>
          <w:divBdr>
            <w:top w:val="none" w:sz="0" w:space="0" w:color="auto"/>
            <w:left w:val="none" w:sz="0" w:space="0" w:color="auto"/>
            <w:bottom w:val="none" w:sz="0" w:space="0" w:color="auto"/>
            <w:right w:val="none" w:sz="0" w:space="0" w:color="auto"/>
          </w:divBdr>
        </w:div>
        <w:div w:id="1478716940">
          <w:marLeft w:val="600"/>
          <w:marRight w:val="0"/>
          <w:marTop w:val="0"/>
          <w:marBottom w:val="0"/>
          <w:divBdr>
            <w:top w:val="none" w:sz="0" w:space="0" w:color="auto"/>
            <w:left w:val="none" w:sz="0" w:space="0" w:color="auto"/>
            <w:bottom w:val="none" w:sz="0" w:space="0" w:color="auto"/>
            <w:right w:val="none" w:sz="0" w:space="0" w:color="auto"/>
          </w:divBdr>
        </w:div>
        <w:div w:id="2085880140">
          <w:marLeft w:val="720"/>
          <w:marRight w:val="0"/>
          <w:marTop w:val="0"/>
          <w:marBottom w:val="0"/>
          <w:divBdr>
            <w:top w:val="none" w:sz="0" w:space="0" w:color="auto"/>
            <w:left w:val="none" w:sz="0" w:space="0" w:color="auto"/>
            <w:bottom w:val="none" w:sz="0" w:space="0" w:color="auto"/>
            <w:right w:val="none" w:sz="0" w:space="0" w:color="auto"/>
          </w:divBdr>
        </w:div>
        <w:div w:id="1336768773">
          <w:marLeft w:val="480"/>
          <w:marRight w:val="0"/>
          <w:marTop w:val="0"/>
          <w:marBottom w:val="0"/>
          <w:divBdr>
            <w:top w:val="none" w:sz="0" w:space="0" w:color="auto"/>
            <w:left w:val="none" w:sz="0" w:space="0" w:color="auto"/>
            <w:bottom w:val="none" w:sz="0" w:space="0" w:color="auto"/>
            <w:right w:val="none" w:sz="0" w:space="0" w:color="auto"/>
          </w:divBdr>
        </w:div>
        <w:div w:id="1450321755">
          <w:marLeft w:val="600"/>
          <w:marRight w:val="0"/>
          <w:marTop w:val="0"/>
          <w:marBottom w:val="0"/>
          <w:divBdr>
            <w:top w:val="none" w:sz="0" w:space="0" w:color="auto"/>
            <w:left w:val="none" w:sz="0" w:space="0" w:color="auto"/>
            <w:bottom w:val="none" w:sz="0" w:space="0" w:color="auto"/>
            <w:right w:val="none" w:sz="0" w:space="0" w:color="auto"/>
          </w:divBdr>
        </w:div>
        <w:div w:id="1829518202">
          <w:marLeft w:val="600"/>
          <w:marRight w:val="0"/>
          <w:marTop w:val="0"/>
          <w:marBottom w:val="0"/>
          <w:divBdr>
            <w:top w:val="none" w:sz="0" w:space="0" w:color="auto"/>
            <w:left w:val="none" w:sz="0" w:space="0" w:color="auto"/>
            <w:bottom w:val="none" w:sz="0" w:space="0" w:color="auto"/>
            <w:right w:val="none" w:sz="0" w:space="0" w:color="auto"/>
          </w:divBdr>
        </w:div>
        <w:div w:id="1560247152">
          <w:marLeft w:val="600"/>
          <w:marRight w:val="0"/>
          <w:marTop w:val="0"/>
          <w:marBottom w:val="0"/>
          <w:divBdr>
            <w:top w:val="none" w:sz="0" w:space="0" w:color="auto"/>
            <w:left w:val="none" w:sz="0" w:space="0" w:color="auto"/>
            <w:bottom w:val="none" w:sz="0" w:space="0" w:color="auto"/>
            <w:right w:val="none" w:sz="0" w:space="0" w:color="auto"/>
          </w:divBdr>
        </w:div>
        <w:div w:id="878976878">
          <w:marLeft w:val="480"/>
          <w:marRight w:val="0"/>
          <w:marTop w:val="0"/>
          <w:marBottom w:val="0"/>
          <w:divBdr>
            <w:top w:val="none" w:sz="0" w:space="0" w:color="auto"/>
            <w:left w:val="none" w:sz="0" w:space="0" w:color="auto"/>
            <w:bottom w:val="none" w:sz="0" w:space="0" w:color="auto"/>
            <w:right w:val="none" w:sz="0" w:space="0" w:color="auto"/>
          </w:divBdr>
        </w:div>
        <w:div w:id="1536848136">
          <w:marLeft w:val="600"/>
          <w:marRight w:val="0"/>
          <w:marTop w:val="0"/>
          <w:marBottom w:val="0"/>
          <w:divBdr>
            <w:top w:val="none" w:sz="0" w:space="0" w:color="auto"/>
            <w:left w:val="none" w:sz="0" w:space="0" w:color="auto"/>
            <w:bottom w:val="none" w:sz="0" w:space="0" w:color="auto"/>
            <w:right w:val="none" w:sz="0" w:space="0" w:color="auto"/>
          </w:divBdr>
        </w:div>
        <w:div w:id="1823039894">
          <w:marLeft w:val="480"/>
          <w:marRight w:val="0"/>
          <w:marTop w:val="0"/>
          <w:marBottom w:val="0"/>
          <w:divBdr>
            <w:top w:val="none" w:sz="0" w:space="0" w:color="auto"/>
            <w:left w:val="none" w:sz="0" w:space="0" w:color="auto"/>
            <w:bottom w:val="none" w:sz="0" w:space="0" w:color="auto"/>
            <w:right w:val="none" w:sz="0" w:space="0" w:color="auto"/>
          </w:divBdr>
        </w:div>
        <w:div w:id="1575434668">
          <w:marLeft w:val="480"/>
          <w:marRight w:val="0"/>
          <w:marTop w:val="0"/>
          <w:marBottom w:val="0"/>
          <w:divBdr>
            <w:top w:val="none" w:sz="0" w:space="0" w:color="auto"/>
            <w:left w:val="none" w:sz="0" w:space="0" w:color="auto"/>
            <w:bottom w:val="none" w:sz="0" w:space="0" w:color="auto"/>
            <w:right w:val="none" w:sz="0" w:space="0" w:color="auto"/>
          </w:divBdr>
        </w:div>
        <w:div w:id="321664187">
          <w:marLeft w:val="480"/>
          <w:marRight w:val="0"/>
          <w:marTop w:val="0"/>
          <w:marBottom w:val="0"/>
          <w:divBdr>
            <w:top w:val="none" w:sz="0" w:space="0" w:color="auto"/>
            <w:left w:val="none" w:sz="0" w:space="0" w:color="auto"/>
            <w:bottom w:val="none" w:sz="0" w:space="0" w:color="auto"/>
            <w:right w:val="none" w:sz="0" w:space="0" w:color="auto"/>
          </w:divBdr>
        </w:div>
        <w:div w:id="240523446">
          <w:marLeft w:val="480"/>
          <w:marRight w:val="0"/>
          <w:marTop w:val="0"/>
          <w:marBottom w:val="0"/>
          <w:divBdr>
            <w:top w:val="none" w:sz="0" w:space="0" w:color="auto"/>
            <w:left w:val="none" w:sz="0" w:space="0" w:color="auto"/>
            <w:bottom w:val="none" w:sz="0" w:space="0" w:color="auto"/>
            <w:right w:val="none" w:sz="0" w:space="0" w:color="auto"/>
          </w:divBdr>
        </w:div>
        <w:div w:id="345835107">
          <w:marLeft w:val="480"/>
          <w:marRight w:val="0"/>
          <w:marTop w:val="0"/>
          <w:marBottom w:val="0"/>
          <w:divBdr>
            <w:top w:val="none" w:sz="0" w:space="0" w:color="auto"/>
            <w:left w:val="none" w:sz="0" w:space="0" w:color="auto"/>
            <w:bottom w:val="none" w:sz="0" w:space="0" w:color="auto"/>
            <w:right w:val="none" w:sz="0" w:space="0" w:color="auto"/>
          </w:divBdr>
        </w:div>
        <w:div w:id="468977895">
          <w:marLeft w:val="600"/>
          <w:marRight w:val="0"/>
          <w:marTop w:val="0"/>
          <w:marBottom w:val="0"/>
          <w:divBdr>
            <w:top w:val="none" w:sz="0" w:space="0" w:color="auto"/>
            <w:left w:val="none" w:sz="0" w:space="0" w:color="auto"/>
            <w:bottom w:val="none" w:sz="0" w:space="0" w:color="auto"/>
            <w:right w:val="none" w:sz="0" w:space="0" w:color="auto"/>
          </w:divBdr>
        </w:div>
        <w:div w:id="8605917">
          <w:marLeft w:val="600"/>
          <w:marRight w:val="0"/>
          <w:marTop w:val="0"/>
          <w:marBottom w:val="0"/>
          <w:divBdr>
            <w:top w:val="none" w:sz="0" w:space="0" w:color="auto"/>
            <w:left w:val="none" w:sz="0" w:space="0" w:color="auto"/>
            <w:bottom w:val="none" w:sz="0" w:space="0" w:color="auto"/>
            <w:right w:val="none" w:sz="0" w:space="0" w:color="auto"/>
          </w:divBdr>
        </w:div>
        <w:div w:id="1068263623">
          <w:marLeft w:val="480"/>
          <w:marRight w:val="0"/>
          <w:marTop w:val="0"/>
          <w:marBottom w:val="0"/>
          <w:divBdr>
            <w:top w:val="none" w:sz="0" w:space="0" w:color="auto"/>
            <w:left w:val="none" w:sz="0" w:space="0" w:color="auto"/>
            <w:bottom w:val="none" w:sz="0" w:space="0" w:color="auto"/>
            <w:right w:val="none" w:sz="0" w:space="0" w:color="auto"/>
          </w:divBdr>
        </w:div>
        <w:div w:id="1306467038">
          <w:marLeft w:val="720"/>
          <w:marRight w:val="0"/>
          <w:marTop w:val="0"/>
          <w:marBottom w:val="0"/>
          <w:divBdr>
            <w:top w:val="none" w:sz="0" w:space="0" w:color="auto"/>
            <w:left w:val="none" w:sz="0" w:space="0" w:color="auto"/>
            <w:bottom w:val="none" w:sz="0" w:space="0" w:color="auto"/>
            <w:right w:val="none" w:sz="0" w:space="0" w:color="auto"/>
          </w:divBdr>
        </w:div>
        <w:div w:id="1024669215">
          <w:marLeft w:val="600"/>
          <w:marRight w:val="0"/>
          <w:marTop w:val="0"/>
          <w:marBottom w:val="0"/>
          <w:divBdr>
            <w:top w:val="none" w:sz="0" w:space="0" w:color="auto"/>
            <w:left w:val="none" w:sz="0" w:space="0" w:color="auto"/>
            <w:bottom w:val="none" w:sz="0" w:space="0" w:color="auto"/>
            <w:right w:val="none" w:sz="0" w:space="0" w:color="auto"/>
          </w:divBdr>
        </w:div>
        <w:div w:id="1653560875">
          <w:marLeft w:val="600"/>
          <w:marRight w:val="0"/>
          <w:marTop w:val="0"/>
          <w:marBottom w:val="0"/>
          <w:divBdr>
            <w:top w:val="none" w:sz="0" w:space="0" w:color="auto"/>
            <w:left w:val="none" w:sz="0" w:space="0" w:color="auto"/>
            <w:bottom w:val="none" w:sz="0" w:space="0" w:color="auto"/>
            <w:right w:val="none" w:sz="0" w:space="0" w:color="auto"/>
          </w:divBdr>
        </w:div>
        <w:div w:id="1432168455">
          <w:marLeft w:val="720"/>
          <w:marRight w:val="0"/>
          <w:marTop w:val="0"/>
          <w:marBottom w:val="0"/>
          <w:divBdr>
            <w:top w:val="none" w:sz="0" w:space="0" w:color="auto"/>
            <w:left w:val="none" w:sz="0" w:space="0" w:color="auto"/>
            <w:bottom w:val="none" w:sz="0" w:space="0" w:color="auto"/>
            <w:right w:val="none" w:sz="0" w:space="0" w:color="auto"/>
          </w:divBdr>
        </w:div>
        <w:div w:id="625090220">
          <w:marLeft w:val="600"/>
          <w:marRight w:val="0"/>
          <w:marTop w:val="0"/>
          <w:marBottom w:val="0"/>
          <w:divBdr>
            <w:top w:val="none" w:sz="0" w:space="0" w:color="auto"/>
            <w:left w:val="none" w:sz="0" w:space="0" w:color="auto"/>
            <w:bottom w:val="none" w:sz="0" w:space="0" w:color="auto"/>
            <w:right w:val="none" w:sz="0" w:space="0" w:color="auto"/>
          </w:divBdr>
        </w:div>
        <w:div w:id="1279217629">
          <w:marLeft w:val="600"/>
          <w:marRight w:val="0"/>
          <w:marTop w:val="0"/>
          <w:marBottom w:val="0"/>
          <w:divBdr>
            <w:top w:val="none" w:sz="0" w:space="0" w:color="auto"/>
            <w:left w:val="none" w:sz="0" w:space="0" w:color="auto"/>
            <w:bottom w:val="none" w:sz="0" w:space="0" w:color="auto"/>
            <w:right w:val="none" w:sz="0" w:space="0" w:color="auto"/>
          </w:divBdr>
        </w:div>
        <w:div w:id="1586648387">
          <w:marLeft w:val="720"/>
          <w:marRight w:val="0"/>
          <w:marTop w:val="0"/>
          <w:marBottom w:val="0"/>
          <w:divBdr>
            <w:top w:val="none" w:sz="0" w:space="0" w:color="auto"/>
            <w:left w:val="none" w:sz="0" w:space="0" w:color="auto"/>
            <w:bottom w:val="none" w:sz="0" w:space="0" w:color="auto"/>
            <w:right w:val="none" w:sz="0" w:space="0" w:color="auto"/>
          </w:divBdr>
        </w:div>
        <w:div w:id="6254179">
          <w:marLeft w:val="720"/>
          <w:marRight w:val="0"/>
          <w:marTop w:val="0"/>
          <w:marBottom w:val="0"/>
          <w:divBdr>
            <w:top w:val="none" w:sz="0" w:space="0" w:color="auto"/>
            <w:left w:val="none" w:sz="0" w:space="0" w:color="auto"/>
            <w:bottom w:val="none" w:sz="0" w:space="0" w:color="auto"/>
            <w:right w:val="none" w:sz="0" w:space="0" w:color="auto"/>
          </w:divBdr>
        </w:div>
        <w:div w:id="1869679818">
          <w:marLeft w:val="720"/>
          <w:marRight w:val="0"/>
          <w:marTop w:val="0"/>
          <w:marBottom w:val="0"/>
          <w:divBdr>
            <w:top w:val="none" w:sz="0" w:space="0" w:color="auto"/>
            <w:left w:val="none" w:sz="0" w:space="0" w:color="auto"/>
            <w:bottom w:val="none" w:sz="0" w:space="0" w:color="auto"/>
            <w:right w:val="none" w:sz="0" w:space="0" w:color="auto"/>
          </w:divBdr>
        </w:div>
        <w:div w:id="484053557">
          <w:marLeft w:val="720"/>
          <w:marRight w:val="0"/>
          <w:marTop w:val="0"/>
          <w:marBottom w:val="0"/>
          <w:divBdr>
            <w:top w:val="none" w:sz="0" w:space="0" w:color="auto"/>
            <w:left w:val="none" w:sz="0" w:space="0" w:color="auto"/>
            <w:bottom w:val="none" w:sz="0" w:space="0" w:color="auto"/>
            <w:right w:val="none" w:sz="0" w:space="0" w:color="auto"/>
          </w:divBdr>
        </w:div>
        <w:div w:id="436675147">
          <w:marLeft w:val="600"/>
          <w:marRight w:val="0"/>
          <w:marTop w:val="0"/>
          <w:marBottom w:val="0"/>
          <w:divBdr>
            <w:top w:val="none" w:sz="0" w:space="0" w:color="auto"/>
            <w:left w:val="none" w:sz="0" w:space="0" w:color="auto"/>
            <w:bottom w:val="none" w:sz="0" w:space="0" w:color="auto"/>
            <w:right w:val="none" w:sz="0" w:space="0" w:color="auto"/>
          </w:divBdr>
        </w:div>
        <w:div w:id="424228479">
          <w:marLeft w:val="600"/>
          <w:marRight w:val="0"/>
          <w:marTop w:val="0"/>
          <w:marBottom w:val="0"/>
          <w:divBdr>
            <w:top w:val="none" w:sz="0" w:space="0" w:color="auto"/>
            <w:left w:val="none" w:sz="0" w:space="0" w:color="auto"/>
            <w:bottom w:val="none" w:sz="0" w:space="0" w:color="auto"/>
            <w:right w:val="none" w:sz="0" w:space="0" w:color="auto"/>
          </w:divBdr>
        </w:div>
        <w:div w:id="1044986886">
          <w:marLeft w:val="240"/>
          <w:marRight w:val="0"/>
          <w:marTop w:val="0"/>
          <w:marBottom w:val="0"/>
          <w:divBdr>
            <w:top w:val="none" w:sz="0" w:space="0" w:color="auto"/>
            <w:left w:val="none" w:sz="0" w:space="0" w:color="auto"/>
            <w:bottom w:val="none" w:sz="0" w:space="0" w:color="auto"/>
            <w:right w:val="none" w:sz="0" w:space="0" w:color="auto"/>
          </w:divBdr>
        </w:div>
        <w:div w:id="1049457515">
          <w:marLeft w:val="240"/>
          <w:marRight w:val="0"/>
          <w:marTop w:val="0"/>
          <w:marBottom w:val="0"/>
          <w:divBdr>
            <w:top w:val="none" w:sz="0" w:space="0" w:color="auto"/>
            <w:left w:val="none" w:sz="0" w:space="0" w:color="auto"/>
            <w:bottom w:val="none" w:sz="0" w:space="0" w:color="auto"/>
            <w:right w:val="none" w:sz="0" w:space="0" w:color="auto"/>
          </w:divBdr>
        </w:div>
        <w:div w:id="1756658863">
          <w:marLeft w:val="240"/>
          <w:marRight w:val="0"/>
          <w:marTop w:val="0"/>
          <w:marBottom w:val="0"/>
          <w:divBdr>
            <w:top w:val="none" w:sz="0" w:space="0" w:color="auto"/>
            <w:left w:val="none" w:sz="0" w:space="0" w:color="auto"/>
            <w:bottom w:val="none" w:sz="0" w:space="0" w:color="auto"/>
            <w:right w:val="none" w:sz="0" w:space="0" w:color="auto"/>
          </w:divBdr>
        </w:div>
        <w:div w:id="1960725031">
          <w:marLeft w:val="240"/>
          <w:marRight w:val="0"/>
          <w:marTop w:val="0"/>
          <w:marBottom w:val="0"/>
          <w:divBdr>
            <w:top w:val="none" w:sz="0" w:space="0" w:color="auto"/>
            <w:left w:val="none" w:sz="0" w:space="0" w:color="auto"/>
            <w:bottom w:val="none" w:sz="0" w:space="0" w:color="auto"/>
            <w:right w:val="none" w:sz="0" w:space="0" w:color="auto"/>
          </w:divBdr>
        </w:div>
        <w:div w:id="1726299647">
          <w:marLeft w:val="240"/>
          <w:marRight w:val="0"/>
          <w:marTop w:val="0"/>
          <w:marBottom w:val="0"/>
          <w:divBdr>
            <w:top w:val="none" w:sz="0" w:space="0" w:color="auto"/>
            <w:left w:val="none" w:sz="0" w:space="0" w:color="auto"/>
            <w:bottom w:val="none" w:sz="0" w:space="0" w:color="auto"/>
            <w:right w:val="none" w:sz="0" w:space="0" w:color="auto"/>
          </w:divBdr>
        </w:div>
        <w:div w:id="2016956263">
          <w:marLeft w:val="240"/>
          <w:marRight w:val="0"/>
          <w:marTop w:val="0"/>
          <w:marBottom w:val="0"/>
          <w:divBdr>
            <w:top w:val="none" w:sz="0" w:space="0" w:color="auto"/>
            <w:left w:val="none" w:sz="0" w:space="0" w:color="auto"/>
            <w:bottom w:val="none" w:sz="0" w:space="0" w:color="auto"/>
            <w:right w:val="none" w:sz="0" w:space="0" w:color="auto"/>
          </w:divBdr>
        </w:div>
        <w:div w:id="1141996698">
          <w:marLeft w:val="240"/>
          <w:marRight w:val="0"/>
          <w:marTop w:val="0"/>
          <w:marBottom w:val="0"/>
          <w:divBdr>
            <w:top w:val="none" w:sz="0" w:space="0" w:color="auto"/>
            <w:left w:val="none" w:sz="0" w:space="0" w:color="auto"/>
            <w:bottom w:val="none" w:sz="0" w:space="0" w:color="auto"/>
            <w:right w:val="none" w:sz="0" w:space="0" w:color="auto"/>
          </w:divBdr>
        </w:div>
        <w:div w:id="1572302371">
          <w:marLeft w:val="600"/>
          <w:marRight w:val="0"/>
          <w:marTop w:val="0"/>
          <w:marBottom w:val="0"/>
          <w:divBdr>
            <w:top w:val="none" w:sz="0" w:space="0" w:color="auto"/>
            <w:left w:val="none" w:sz="0" w:space="0" w:color="auto"/>
            <w:bottom w:val="none" w:sz="0" w:space="0" w:color="auto"/>
            <w:right w:val="none" w:sz="0" w:space="0" w:color="auto"/>
          </w:divBdr>
        </w:div>
        <w:div w:id="1585870720">
          <w:marLeft w:val="600"/>
          <w:marRight w:val="0"/>
          <w:marTop w:val="0"/>
          <w:marBottom w:val="0"/>
          <w:divBdr>
            <w:top w:val="none" w:sz="0" w:space="0" w:color="auto"/>
            <w:left w:val="none" w:sz="0" w:space="0" w:color="auto"/>
            <w:bottom w:val="none" w:sz="0" w:space="0" w:color="auto"/>
            <w:right w:val="none" w:sz="0" w:space="0" w:color="auto"/>
          </w:divBdr>
        </w:div>
        <w:div w:id="178197771">
          <w:marLeft w:val="480"/>
          <w:marRight w:val="0"/>
          <w:marTop w:val="0"/>
          <w:marBottom w:val="0"/>
          <w:divBdr>
            <w:top w:val="none" w:sz="0" w:space="0" w:color="auto"/>
            <w:left w:val="none" w:sz="0" w:space="0" w:color="auto"/>
            <w:bottom w:val="none" w:sz="0" w:space="0" w:color="auto"/>
            <w:right w:val="none" w:sz="0" w:space="0" w:color="auto"/>
          </w:divBdr>
        </w:div>
        <w:div w:id="1549296088">
          <w:marLeft w:val="600"/>
          <w:marRight w:val="0"/>
          <w:marTop w:val="0"/>
          <w:marBottom w:val="0"/>
          <w:divBdr>
            <w:top w:val="none" w:sz="0" w:space="0" w:color="auto"/>
            <w:left w:val="none" w:sz="0" w:space="0" w:color="auto"/>
            <w:bottom w:val="none" w:sz="0" w:space="0" w:color="auto"/>
            <w:right w:val="none" w:sz="0" w:space="0" w:color="auto"/>
          </w:divBdr>
        </w:div>
        <w:div w:id="1406494037">
          <w:marLeft w:val="600"/>
          <w:marRight w:val="0"/>
          <w:marTop w:val="0"/>
          <w:marBottom w:val="0"/>
          <w:divBdr>
            <w:top w:val="none" w:sz="0" w:space="0" w:color="auto"/>
            <w:left w:val="none" w:sz="0" w:space="0" w:color="auto"/>
            <w:bottom w:val="none" w:sz="0" w:space="0" w:color="auto"/>
            <w:right w:val="none" w:sz="0" w:space="0" w:color="auto"/>
          </w:divBdr>
        </w:div>
        <w:div w:id="216671097">
          <w:marLeft w:val="480"/>
          <w:marRight w:val="0"/>
          <w:marTop w:val="0"/>
          <w:marBottom w:val="0"/>
          <w:divBdr>
            <w:top w:val="none" w:sz="0" w:space="0" w:color="auto"/>
            <w:left w:val="none" w:sz="0" w:space="0" w:color="auto"/>
            <w:bottom w:val="none" w:sz="0" w:space="0" w:color="auto"/>
            <w:right w:val="none" w:sz="0" w:space="0" w:color="auto"/>
          </w:divBdr>
        </w:div>
        <w:div w:id="1617562610">
          <w:marLeft w:val="480"/>
          <w:marRight w:val="0"/>
          <w:marTop w:val="0"/>
          <w:marBottom w:val="0"/>
          <w:divBdr>
            <w:top w:val="none" w:sz="0" w:space="0" w:color="auto"/>
            <w:left w:val="none" w:sz="0" w:space="0" w:color="auto"/>
            <w:bottom w:val="none" w:sz="0" w:space="0" w:color="auto"/>
            <w:right w:val="none" w:sz="0" w:space="0" w:color="auto"/>
          </w:divBdr>
        </w:div>
        <w:div w:id="1250458846">
          <w:marLeft w:val="480"/>
          <w:marRight w:val="0"/>
          <w:marTop w:val="0"/>
          <w:marBottom w:val="0"/>
          <w:divBdr>
            <w:top w:val="none" w:sz="0" w:space="0" w:color="auto"/>
            <w:left w:val="none" w:sz="0" w:space="0" w:color="auto"/>
            <w:bottom w:val="none" w:sz="0" w:space="0" w:color="auto"/>
            <w:right w:val="none" w:sz="0" w:space="0" w:color="auto"/>
          </w:divBdr>
        </w:div>
        <w:div w:id="1933202032">
          <w:marLeft w:val="480"/>
          <w:marRight w:val="0"/>
          <w:marTop w:val="0"/>
          <w:marBottom w:val="0"/>
          <w:divBdr>
            <w:top w:val="none" w:sz="0" w:space="0" w:color="auto"/>
            <w:left w:val="none" w:sz="0" w:space="0" w:color="auto"/>
            <w:bottom w:val="none" w:sz="0" w:space="0" w:color="auto"/>
            <w:right w:val="none" w:sz="0" w:space="0" w:color="auto"/>
          </w:divBdr>
        </w:div>
        <w:div w:id="539705950">
          <w:marLeft w:val="600"/>
          <w:marRight w:val="0"/>
          <w:marTop w:val="0"/>
          <w:marBottom w:val="0"/>
          <w:divBdr>
            <w:top w:val="none" w:sz="0" w:space="0" w:color="auto"/>
            <w:left w:val="none" w:sz="0" w:space="0" w:color="auto"/>
            <w:bottom w:val="none" w:sz="0" w:space="0" w:color="auto"/>
            <w:right w:val="none" w:sz="0" w:space="0" w:color="auto"/>
          </w:divBdr>
        </w:div>
        <w:div w:id="882061852">
          <w:marLeft w:val="600"/>
          <w:marRight w:val="0"/>
          <w:marTop w:val="0"/>
          <w:marBottom w:val="0"/>
          <w:divBdr>
            <w:top w:val="none" w:sz="0" w:space="0" w:color="auto"/>
            <w:left w:val="none" w:sz="0" w:space="0" w:color="auto"/>
            <w:bottom w:val="none" w:sz="0" w:space="0" w:color="auto"/>
            <w:right w:val="none" w:sz="0" w:space="0" w:color="auto"/>
          </w:divBdr>
        </w:div>
        <w:div w:id="1684823051">
          <w:marLeft w:val="480"/>
          <w:marRight w:val="0"/>
          <w:marTop w:val="0"/>
          <w:marBottom w:val="0"/>
          <w:divBdr>
            <w:top w:val="none" w:sz="0" w:space="0" w:color="auto"/>
            <w:left w:val="none" w:sz="0" w:space="0" w:color="auto"/>
            <w:bottom w:val="none" w:sz="0" w:space="0" w:color="auto"/>
            <w:right w:val="none" w:sz="0" w:space="0" w:color="auto"/>
          </w:divBdr>
        </w:div>
        <w:div w:id="787746412">
          <w:marLeft w:val="600"/>
          <w:marRight w:val="0"/>
          <w:marTop w:val="0"/>
          <w:marBottom w:val="0"/>
          <w:divBdr>
            <w:top w:val="none" w:sz="0" w:space="0" w:color="auto"/>
            <w:left w:val="none" w:sz="0" w:space="0" w:color="auto"/>
            <w:bottom w:val="none" w:sz="0" w:space="0" w:color="auto"/>
            <w:right w:val="none" w:sz="0" w:space="0" w:color="auto"/>
          </w:divBdr>
        </w:div>
        <w:div w:id="1656956821">
          <w:marLeft w:val="600"/>
          <w:marRight w:val="0"/>
          <w:marTop w:val="0"/>
          <w:marBottom w:val="0"/>
          <w:divBdr>
            <w:top w:val="none" w:sz="0" w:space="0" w:color="auto"/>
            <w:left w:val="none" w:sz="0" w:space="0" w:color="auto"/>
            <w:bottom w:val="none" w:sz="0" w:space="0" w:color="auto"/>
            <w:right w:val="none" w:sz="0" w:space="0" w:color="auto"/>
          </w:divBdr>
        </w:div>
        <w:div w:id="591208606">
          <w:marLeft w:val="600"/>
          <w:marRight w:val="0"/>
          <w:marTop w:val="0"/>
          <w:marBottom w:val="0"/>
          <w:divBdr>
            <w:top w:val="none" w:sz="0" w:space="0" w:color="auto"/>
            <w:left w:val="none" w:sz="0" w:space="0" w:color="auto"/>
            <w:bottom w:val="none" w:sz="0" w:space="0" w:color="auto"/>
            <w:right w:val="none" w:sz="0" w:space="0" w:color="auto"/>
          </w:divBdr>
        </w:div>
        <w:div w:id="1348097153">
          <w:marLeft w:val="600"/>
          <w:marRight w:val="0"/>
          <w:marTop w:val="0"/>
          <w:marBottom w:val="0"/>
          <w:divBdr>
            <w:top w:val="none" w:sz="0" w:space="0" w:color="auto"/>
            <w:left w:val="none" w:sz="0" w:space="0" w:color="auto"/>
            <w:bottom w:val="none" w:sz="0" w:space="0" w:color="auto"/>
            <w:right w:val="none" w:sz="0" w:space="0" w:color="auto"/>
          </w:divBdr>
        </w:div>
        <w:div w:id="2114740310">
          <w:marLeft w:val="600"/>
          <w:marRight w:val="0"/>
          <w:marTop w:val="0"/>
          <w:marBottom w:val="0"/>
          <w:divBdr>
            <w:top w:val="none" w:sz="0" w:space="0" w:color="auto"/>
            <w:left w:val="none" w:sz="0" w:space="0" w:color="auto"/>
            <w:bottom w:val="none" w:sz="0" w:space="0" w:color="auto"/>
            <w:right w:val="none" w:sz="0" w:space="0" w:color="auto"/>
          </w:divBdr>
        </w:div>
        <w:div w:id="1623220887">
          <w:marLeft w:val="240"/>
          <w:marRight w:val="0"/>
          <w:marTop w:val="0"/>
          <w:marBottom w:val="0"/>
          <w:divBdr>
            <w:top w:val="none" w:sz="0" w:space="0" w:color="auto"/>
            <w:left w:val="none" w:sz="0" w:space="0" w:color="auto"/>
            <w:bottom w:val="none" w:sz="0" w:space="0" w:color="auto"/>
            <w:right w:val="none" w:sz="0" w:space="0" w:color="auto"/>
          </w:divBdr>
          <w:divsChild>
            <w:div w:id="1478842017">
              <w:marLeft w:val="240"/>
              <w:marRight w:val="0"/>
              <w:marTop w:val="0"/>
              <w:marBottom w:val="0"/>
              <w:divBdr>
                <w:top w:val="none" w:sz="0" w:space="0" w:color="auto"/>
                <w:left w:val="none" w:sz="0" w:space="0" w:color="auto"/>
                <w:bottom w:val="none" w:sz="0" w:space="0" w:color="auto"/>
                <w:right w:val="none" w:sz="0" w:space="0" w:color="auto"/>
              </w:divBdr>
            </w:div>
            <w:div w:id="87123894">
              <w:marLeft w:val="240"/>
              <w:marRight w:val="0"/>
              <w:marTop w:val="0"/>
              <w:marBottom w:val="0"/>
              <w:divBdr>
                <w:top w:val="none" w:sz="0" w:space="0" w:color="auto"/>
                <w:left w:val="none" w:sz="0" w:space="0" w:color="auto"/>
                <w:bottom w:val="none" w:sz="0" w:space="0" w:color="auto"/>
                <w:right w:val="none" w:sz="0" w:space="0" w:color="auto"/>
              </w:divBdr>
            </w:div>
            <w:div w:id="1667509580">
              <w:marLeft w:val="240"/>
              <w:marRight w:val="0"/>
              <w:marTop w:val="0"/>
              <w:marBottom w:val="0"/>
              <w:divBdr>
                <w:top w:val="none" w:sz="0" w:space="0" w:color="auto"/>
                <w:left w:val="none" w:sz="0" w:space="0" w:color="auto"/>
                <w:bottom w:val="none" w:sz="0" w:space="0" w:color="auto"/>
                <w:right w:val="none" w:sz="0" w:space="0" w:color="auto"/>
              </w:divBdr>
            </w:div>
            <w:div w:id="1586265129">
              <w:marLeft w:val="240"/>
              <w:marRight w:val="0"/>
              <w:marTop w:val="0"/>
              <w:marBottom w:val="0"/>
              <w:divBdr>
                <w:top w:val="none" w:sz="0" w:space="0" w:color="auto"/>
                <w:left w:val="none" w:sz="0" w:space="0" w:color="auto"/>
                <w:bottom w:val="none" w:sz="0" w:space="0" w:color="auto"/>
                <w:right w:val="none" w:sz="0" w:space="0" w:color="auto"/>
              </w:divBdr>
            </w:div>
          </w:divsChild>
        </w:div>
        <w:div w:id="1403867045">
          <w:marLeft w:val="240"/>
          <w:marRight w:val="0"/>
          <w:marTop w:val="0"/>
          <w:marBottom w:val="0"/>
          <w:divBdr>
            <w:top w:val="none" w:sz="0" w:space="0" w:color="auto"/>
            <w:left w:val="none" w:sz="0" w:space="0" w:color="auto"/>
            <w:bottom w:val="none" w:sz="0" w:space="0" w:color="auto"/>
            <w:right w:val="none" w:sz="0" w:space="0" w:color="auto"/>
          </w:divBdr>
        </w:div>
        <w:div w:id="332224948">
          <w:marLeft w:val="240"/>
          <w:marRight w:val="0"/>
          <w:marTop w:val="0"/>
          <w:marBottom w:val="0"/>
          <w:divBdr>
            <w:top w:val="none" w:sz="0" w:space="0" w:color="auto"/>
            <w:left w:val="none" w:sz="0" w:space="0" w:color="auto"/>
            <w:bottom w:val="none" w:sz="0" w:space="0" w:color="auto"/>
            <w:right w:val="none" w:sz="0" w:space="0" w:color="auto"/>
          </w:divBdr>
        </w:div>
        <w:div w:id="1705402785">
          <w:marLeft w:val="240"/>
          <w:marRight w:val="0"/>
          <w:marTop w:val="0"/>
          <w:marBottom w:val="0"/>
          <w:divBdr>
            <w:top w:val="none" w:sz="0" w:space="0" w:color="auto"/>
            <w:left w:val="none" w:sz="0" w:space="0" w:color="auto"/>
            <w:bottom w:val="none" w:sz="0" w:space="0" w:color="auto"/>
            <w:right w:val="none" w:sz="0" w:space="0" w:color="auto"/>
          </w:divBdr>
        </w:div>
        <w:div w:id="56630928">
          <w:marLeft w:val="240"/>
          <w:marRight w:val="0"/>
          <w:marTop w:val="0"/>
          <w:marBottom w:val="0"/>
          <w:divBdr>
            <w:top w:val="none" w:sz="0" w:space="0" w:color="auto"/>
            <w:left w:val="none" w:sz="0" w:space="0" w:color="auto"/>
            <w:bottom w:val="none" w:sz="0" w:space="0" w:color="auto"/>
            <w:right w:val="none" w:sz="0" w:space="0" w:color="auto"/>
          </w:divBdr>
        </w:div>
        <w:div w:id="450630101">
          <w:marLeft w:val="600"/>
          <w:marRight w:val="0"/>
          <w:marTop w:val="0"/>
          <w:marBottom w:val="0"/>
          <w:divBdr>
            <w:top w:val="none" w:sz="0" w:space="0" w:color="auto"/>
            <w:left w:val="none" w:sz="0" w:space="0" w:color="auto"/>
            <w:bottom w:val="none" w:sz="0" w:space="0" w:color="auto"/>
            <w:right w:val="none" w:sz="0" w:space="0" w:color="auto"/>
          </w:divBdr>
        </w:div>
        <w:div w:id="337660201">
          <w:marLeft w:val="600"/>
          <w:marRight w:val="0"/>
          <w:marTop w:val="0"/>
          <w:marBottom w:val="0"/>
          <w:divBdr>
            <w:top w:val="none" w:sz="0" w:space="0" w:color="auto"/>
            <w:left w:val="none" w:sz="0" w:space="0" w:color="auto"/>
            <w:bottom w:val="none" w:sz="0" w:space="0" w:color="auto"/>
            <w:right w:val="none" w:sz="0" w:space="0" w:color="auto"/>
          </w:divBdr>
        </w:div>
        <w:div w:id="991177582">
          <w:marLeft w:val="720"/>
          <w:marRight w:val="0"/>
          <w:marTop w:val="0"/>
          <w:marBottom w:val="0"/>
          <w:divBdr>
            <w:top w:val="none" w:sz="0" w:space="0" w:color="auto"/>
            <w:left w:val="none" w:sz="0" w:space="0" w:color="auto"/>
            <w:bottom w:val="none" w:sz="0" w:space="0" w:color="auto"/>
            <w:right w:val="none" w:sz="0" w:space="0" w:color="auto"/>
          </w:divBdr>
        </w:div>
        <w:div w:id="949431312">
          <w:marLeft w:val="240"/>
          <w:marRight w:val="0"/>
          <w:marTop w:val="0"/>
          <w:marBottom w:val="0"/>
          <w:divBdr>
            <w:top w:val="none" w:sz="0" w:space="0" w:color="auto"/>
            <w:left w:val="none" w:sz="0" w:space="0" w:color="auto"/>
            <w:bottom w:val="none" w:sz="0" w:space="0" w:color="auto"/>
            <w:right w:val="none" w:sz="0" w:space="0" w:color="auto"/>
          </w:divBdr>
        </w:div>
        <w:div w:id="104469130">
          <w:marLeft w:val="240"/>
          <w:marRight w:val="0"/>
          <w:marTop w:val="0"/>
          <w:marBottom w:val="0"/>
          <w:divBdr>
            <w:top w:val="none" w:sz="0" w:space="0" w:color="auto"/>
            <w:left w:val="none" w:sz="0" w:space="0" w:color="auto"/>
            <w:bottom w:val="none" w:sz="0" w:space="0" w:color="auto"/>
            <w:right w:val="none" w:sz="0" w:space="0" w:color="auto"/>
          </w:divBdr>
        </w:div>
        <w:div w:id="1349526837">
          <w:marLeft w:val="240"/>
          <w:marRight w:val="0"/>
          <w:marTop w:val="0"/>
          <w:marBottom w:val="0"/>
          <w:divBdr>
            <w:top w:val="none" w:sz="0" w:space="0" w:color="auto"/>
            <w:left w:val="none" w:sz="0" w:space="0" w:color="auto"/>
            <w:bottom w:val="none" w:sz="0" w:space="0" w:color="auto"/>
            <w:right w:val="none" w:sz="0" w:space="0" w:color="auto"/>
          </w:divBdr>
        </w:div>
        <w:div w:id="42876438">
          <w:marLeft w:val="240"/>
          <w:marRight w:val="0"/>
          <w:marTop w:val="0"/>
          <w:marBottom w:val="0"/>
          <w:divBdr>
            <w:top w:val="none" w:sz="0" w:space="0" w:color="auto"/>
            <w:left w:val="none" w:sz="0" w:space="0" w:color="auto"/>
            <w:bottom w:val="none" w:sz="0" w:space="0" w:color="auto"/>
            <w:right w:val="none" w:sz="0" w:space="0" w:color="auto"/>
          </w:divBdr>
        </w:div>
        <w:div w:id="1504586498">
          <w:marLeft w:val="240"/>
          <w:marRight w:val="0"/>
          <w:marTop w:val="0"/>
          <w:marBottom w:val="0"/>
          <w:divBdr>
            <w:top w:val="none" w:sz="0" w:space="0" w:color="auto"/>
            <w:left w:val="none" w:sz="0" w:space="0" w:color="auto"/>
            <w:bottom w:val="none" w:sz="0" w:space="0" w:color="auto"/>
            <w:right w:val="none" w:sz="0" w:space="0" w:color="auto"/>
          </w:divBdr>
        </w:div>
        <w:div w:id="1970503364">
          <w:marLeft w:val="240"/>
          <w:marRight w:val="0"/>
          <w:marTop w:val="0"/>
          <w:marBottom w:val="0"/>
          <w:divBdr>
            <w:top w:val="none" w:sz="0" w:space="0" w:color="auto"/>
            <w:left w:val="none" w:sz="0" w:space="0" w:color="auto"/>
            <w:bottom w:val="none" w:sz="0" w:space="0" w:color="auto"/>
            <w:right w:val="none" w:sz="0" w:space="0" w:color="auto"/>
          </w:divBdr>
        </w:div>
        <w:div w:id="1159228671">
          <w:marLeft w:val="240"/>
          <w:marRight w:val="0"/>
          <w:marTop w:val="0"/>
          <w:marBottom w:val="0"/>
          <w:divBdr>
            <w:top w:val="none" w:sz="0" w:space="0" w:color="auto"/>
            <w:left w:val="none" w:sz="0" w:space="0" w:color="auto"/>
            <w:bottom w:val="none" w:sz="0" w:space="0" w:color="auto"/>
            <w:right w:val="none" w:sz="0" w:space="0" w:color="auto"/>
          </w:divBdr>
        </w:div>
        <w:div w:id="741295673">
          <w:marLeft w:val="840"/>
          <w:marRight w:val="0"/>
          <w:marTop w:val="0"/>
          <w:marBottom w:val="0"/>
          <w:divBdr>
            <w:top w:val="none" w:sz="0" w:space="0" w:color="auto"/>
            <w:left w:val="none" w:sz="0" w:space="0" w:color="auto"/>
            <w:bottom w:val="none" w:sz="0" w:space="0" w:color="auto"/>
            <w:right w:val="none" w:sz="0" w:space="0" w:color="auto"/>
          </w:divBdr>
        </w:div>
        <w:div w:id="182789333">
          <w:marLeft w:val="720"/>
          <w:marRight w:val="0"/>
          <w:marTop w:val="0"/>
          <w:marBottom w:val="0"/>
          <w:divBdr>
            <w:top w:val="none" w:sz="0" w:space="0" w:color="auto"/>
            <w:left w:val="none" w:sz="0" w:space="0" w:color="auto"/>
            <w:bottom w:val="none" w:sz="0" w:space="0" w:color="auto"/>
            <w:right w:val="none" w:sz="0" w:space="0" w:color="auto"/>
          </w:divBdr>
        </w:div>
        <w:div w:id="446581426">
          <w:marLeft w:val="480"/>
          <w:marRight w:val="0"/>
          <w:marTop w:val="0"/>
          <w:marBottom w:val="0"/>
          <w:divBdr>
            <w:top w:val="none" w:sz="0" w:space="0" w:color="auto"/>
            <w:left w:val="none" w:sz="0" w:space="0" w:color="auto"/>
            <w:bottom w:val="none" w:sz="0" w:space="0" w:color="auto"/>
            <w:right w:val="none" w:sz="0" w:space="0" w:color="auto"/>
          </w:divBdr>
        </w:div>
        <w:div w:id="641420827">
          <w:marLeft w:val="480"/>
          <w:marRight w:val="0"/>
          <w:marTop w:val="0"/>
          <w:marBottom w:val="0"/>
          <w:divBdr>
            <w:top w:val="none" w:sz="0" w:space="0" w:color="auto"/>
            <w:left w:val="none" w:sz="0" w:space="0" w:color="auto"/>
            <w:bottom w:val="none" w:sz="0" w:space="0" w:color="auto"/>
            <w:right w:val="none" w:sz="0" w:space="0" w:color="auto"/>
          </w:divBdr>
        </w:div>
        <w:div w:id="84304765">
          <w:marLeft w:val="480"/>
          <w:marRight w:val="0"/>
          <w:marTop w:val="0"/>
          <w:marBottom w:val="0"/>
          <w:divBdr>
            <w:top w:val="none" w:sz="0" w:space="0" w:color="auto"/>
            <w:left w:val="none" w:sz="0" w:space="0" w:color="auto"/>
            <w:bottom w:val="none" w:sz="0" w:space="0" w:color="auto"/>
            <w:right w:val="none" w:sz="0" w:space="0" w:color="auto"/>
          </w:divBdr>
        </w:div>
        <w:div w:id="1223098974">
          <w:marLeft w:val="480"/>
          <w:marRight w:val="0"/>
          <w:marTop w:val="0"/>
          <w:marBottom w:val="0"/>
          <w:divBdr>
            <w:top w:val="none" w:sz="0" w:space="0" w:color="auto"/>
            <w:left w:val="none" w:sz="0" w:space="0" w:color="auto"/>
            <w:bottom w:val="none" w:sz="0" w:space="0" w:color="auto"/>
            <w:right w:val="none" w:sz="0" w:space="0" w:color="auto"/>
          </w:divBdr>
        </w:div>
        <w:div w:id="1458529273">
          <w:marLeft w:val="480"/>
          <w:marRight w:val="0"/>
          <w:marTop w:val="0"/>
          <w:marBottom w:val="0"/>
          <w:divBdr>
            <w:top w:val="none" w:sz="0" w:space="0" w:color="auto"/>
            <w:left w:val="none" w:sz="0" w:space="0" w:color="auto"/>
            <w:bottom w:val="none" w:sz="0" w:space="0" w:color="auto"/>
            <w:right w:val="none" w:sz="0" w:space="0" w:color="auto"/>
          </w:divBdr>
        </w:div>
        <w:div w:id="1869949937">
          <w:marLeft w:val="480"/>
          <w:marRight w:val="0"/>
          <w:marTop w:val="0"/>
          <w:marBottom w:val="0"/>
          <w:divBdr>
            <w:top w:val="none" w:sz="0" w:space="0" w:color="auto"/>
            <w:left w:val="none" w:sz="0" w:space="0" w:color="auto"/>
            <w:bottom w:val="none" w:sz="0" w:space="0" w:color="auto"/>
            <w:right w:val="none" w:sz="0" w:space="0" w:color="auto"/>
          </w:divBdr>
        </w:div>
        <w:div w:id="1332290616">
          <w:marLeft w:val="480"/>
          <w:marRight w:val="0"/>
          <w:marTop w:val="0"/>
          <w:marBottom w:val="0"/>
          <w:divBdr>
            <w:top w:val="none" w:sz="0" w:space="0" w:color="auto"/>
            <w:left w:val="none" w:sz="0" w:space="0" w:color="auto"/>
            <w:bottom w:val="none" w:sz="0" w:space="0" w:color="auto"/>
            <w:right w:val="none" w:sz="0" w:space="0" w:color="auto"/>
          </w:divBdr>
        </w:div>
        <w:div w:id="231550818">
          <w:marLeft w:val="480"/>
          <w:marRight w:val="0"/>
          <w:marTop w:val="0"/>
          <w:marBottom w:val="0"/>
          <w:divBdr>
            <w:top w:val="none" w:sz="0" w:space="0" w:color="auto"/>
            <w:left w:val="none" w:sz="0" w:space="0" w:color="auto"/>
            <w:bottom w:val="none" w:sz="0" w:space="0" w:color="auto"/>
            <w:right w:val="none" w:sz="0" w:space="0" w:color="auto"/>
          </w:divBdr>
        </w:div>
        <w:div w:id="1197815563">
          <w:marLeft w:val="480"/>
          <w:marRight w:val="0"/>
          <w:marTop w:val="0"/>
          <w:marBottom w:val="0"/>
          <w:divBdr>
            <w:top w:val="none" w:sz="0" w:space="0" w:color="auto"/>
            <w:left w:val="none" w:sz="0" w:space="0" w:color="auto"/>
            <w:bottom w:val="none" w:sz="0" w:space="0" w:color="auto"/>
            <w:right w:val="none" w:sz="0" w:space="0" w:color="auto"/>
          </w:divBdr>
        </w:div>
        <w:div w:id="847212912">
          <w:marLeft w:val="600"/>
          <w:marRight w:val="0"/>
          <w:marTop w:val="0"/>
          <w:marBottom w:val="0"/>
          <w:divBdr>
            <w:top w:val="none" w:sz="0" w:space="0" w:color="auto"/>
            <w:left w:val="none" w:sz="0" w:space="0" w:color="auto"/>
            <w:bottom w:val="none" w:sz="0" w:space="0" w:color="auto"/>
            <w:right w:val="none" w:sz="0" w:space="0" w:color="auto"/>
          </w:divBdr>
        </w:div>
        <w:div w:id="2078285456">
          <w:marLeft w:val="240"/>
          <w:marRight w:val="0"/>
          <w:marTop w:val="0"/>
          <w:marBottom w:val="0"/>
          <w:divBdr>
            <w:top w:val="none" w:sz="0" w:space="0" w:color="auto"/>
            <w:left w:val="none" w:sz="0" w:space="0" w:color="auto"/>
            <w:bottom w:val="none" w:sz="0" w:space="0" w:color="auto"/>
            <w:right w:val="none" w:sz="0" w:space="0" w:color="auto"/>
          </w:divBdr>
        </w:div>
        <w:div w:id="216822761">
          <w:marLeft w:val="240"/>
          <w:marRight w:val="0"/>
          <w:marTop w:val="0"/>
          <w:marBottom w:val="0"/>
          <w:divBdr>
            <w:top w:val="none" w:sz="0" w:space="0" w:color="auto"/>
            <w:left w:val="none" w:sz="0" w:space="0" w:color="auto"/>
            <w:bottom w:val="none" w:sz="0" w:space="0" w:color="auto"/>
            <w:right w:val="none" w:sz="0" w:space="0" w:color="auto"/>
          </w:divBdr>
        </w:div>
        <w:div w:id="1343554726">
          <w:marLeft w:val="240"/>
          <w:marRight w:val="0"/>
          <w:marTop w:val="0"/>
          <w:marBottom w:val="0"/>
          <w:divBdr>
            <w:top w:val="none" w:sz="0" w:space="0" w:color="auto"/>
            <w:left w:val="none" w:sz="0" w:space="0" w:color="auto"/>
            <w:bottom w:val="none" w:sz="0" w:space="0" w:color="auto"/>
            <w:right w:val="none" w:sz="0" w:space="0" w:color="auto"/>
          </w:divBdr>
        </w:div>
        <w:div w:id="1602488787">
          <w:marLeft w:val="240"/>
          <w:marRight w:val="0"/>
          <w:marTop w:val="0"/>
          <w:marBottom w:val="0"/>
          <w:divBdr>
            <w:top w:val="none" w:sz="0" w:space="0" w:color="auto"/>
            <w:left w:val="none" w:sz="0" w:space="0" w:color="auto"/>
            <w:bottom w:val="none" w:sz="0" w:space="0" w:color="auto"/>
            <w:right w:val="none" w:sz="0" w:space="0" w:color="auto"/>
          </w:divBdr>
        </w:div>
        <w:div w:id="1988781229">
          <w:marLeft w:val="240"/>
          <w:marRight w:val="0"/>
          <w:marTop w:val="0"/>
          <w:marBottom w:val="0"/>
          <w:divBdr>
            <w:top w:val="none" w:sz="0" w:space="0" w:color="auto"/>
            <w:left w:val="none" w:sz="0" w:space="0" w:color="auto"/>
            <w:bottom w:val="none" w:sz="0" w:space="0" w:color="auto"/>
            <w:right w:val="none" w:sz="0" w:space="0" w:color="auto"/>
          </w:divBdr>
        </w:div>
        <w:div w:id="1414009581">
          <w:marLeft w:val="600"/>
          <w:marRight w:val="0"/>
          <w:marTop w:val="0"/>
          <w:marBottom w:val="0"/>
          <w:divBdr>
            <w:top w:val="none" w:sz="0" w:space="0" w:color="auto"/>
            <w:left w:val="none" w:sz="0" w:space="0" w:color="auto"/>
            <w:bottom w:val="none" w:sz="0" w:space="0" w:color="auto"/>
            <w:right w:val="none" w:sz="0" w:space="0" w:color="auto"/>
          </w:divBdr>
        </w:div>
        <w:div w:id="1705017280">
          <w:marLeft w:val="240"/>
          <w:marRight w:val="0"/>
          <w:marTop w:val="0"/>
          <w:marBottom w:val="0"/>
          <w:divBdr>
            <w:top w:val="none" w:sz="0" w:space="0" w:color="auto"/>
            <w:left w:val="none" w:sz="0" w:space="0" w:color="auto"/>
            <w:bottom w:val="none" w:sz="0" w:space="0" w:color="auto"/>
            <w:right w:val="none" w:sz="0" w:space="0" w:color="auto"/>
          </w:divBdr>
        </w:div>
        <w:div w:id="274947299">
          <w:marLeft w:val="240"/>
          <w:marRight w:val="0"/>
          <w:marTop w:val="0"/>
          <w:marBottom w:val="0"/>
          <w:divBdr>
            <w:top w:val="none" w:sz="0" w:space="0" w:color="auto"/>
            <w:left w:val="none" w:sz="0" w:space="0" w:color="auto"/>
            <w:bottom w:val="none" w:sz="0" w:space="0" w:color="auto"/>
            <w:right w:val="none" w:sz="0" w:space="0" w:color="auto"/>
          </w:divBdr>
        </w:div>
        <w:div w:id="484277394">
          <w:marLeft w:val="240"/>
          <w:marRight w:val="0"/>
          <w:marTop w:val="0"/>
          <w:marBottom w:val="0"/>
          <w:divBdr>
            <w:top w:val="none" w:sz="0" w:space="0" w:color="auto"/>
            <w:left w:val="none" w:sz="0" w:space="0" w:color="auto"/>
            <w:bottom w:val="none" w:sz="0" w:space="0" w:color="auto"/>
            <w:right w:val="none" w:sz="0" w:space="0" w:color="auto"/>
          </w:divBdr>
        </w:div>
        <w:div w:id="648823644">
          <w:marLeft w:val="240"/>
          <w:marRight w:val="0"/>
          <w:marTop w:val="0"/>
          <w:marBottom w:val="0"/>
          <w:divBdr>
            <w:top w:val="none" w:sz="0" w:space="0" w:color="auto"/>
            <w:left w:val="none" w:sz="0" w:space="0" w:color="auto"/>
            <w:bottom w:val="none" w:sz="0" w:space="0" w:color="auto"/>
            <w:right w:val="none" w:sz="0" w:space="0" w:color="auto"/>
          </w:divBdr>
        </w:div>
        <w:div w:id="1016542079">
          <w:marLeft w:val="240"/>
          <w:marRight w:val="0"/>
          <w:marTop w:val="0"/>
          <w:marBottom w:val="0"/>
          <w:divBdr>
            <w:top w:val="none" w:sz="0" w:space="0" w:color="auto"/>
            <w:left w:val="none" w:sz="0" w:space="0" w:color="auto"/>
            <w:bottom w:val="none" w:sz="0" w:space="0" w:color="auto"/>
            <w:right w:val="none" w:sz="0" w:space="0" w:color="auto"/>
          </w:divBdr>
        </w:div>
        <w:div w:id="477456007">
          <w:marLeft w:val="240"/>
          <w:marRight w:val="0"/>
          <w:marTop w:val="0"/>
          <w:marBottom w:val="0"/>
          <w:divBdr>
            <w:top w:val="none" w:sz="0" w:space="0" w:color="auto"/>
            <w:left w:val="none" w:sz="0" w:space="0" w:color="auto"/>
            <w:bottom w:val="none" w:sz="0" w:space="0" w:color="auto"/>
            <w:right w:val="none" w:sz="0" w:space="0" w:color="auto"/>
          </w:divBdr>
        </w:div>
        <w:div w:id="1568489308">
          <w:marLeft w:val="240"/>
          <w:marRight w:val="0"/>
          <w:marTop w:val="0"/>
          <w:marBottom w:val="0"/>
          <w:divBdr>
            <w:top w:val="none" w:sz="0" w:space="0" w:color="auto"/>
            <w:left w:val="none" w:sz="0" w:space="0" w:color="auto"/>
            <w:bottom w:val="none" w:sz="0" w:space="0" w:color="auto"/>
            <w:right w:val="none" w:sz="0" w:space="0" w:color="auto"/>
          </w:divBdr>
        </w:div>
        <w:div w:id="1173841795">
          <w:marLeft w:val="240"/>
          <w:marRight w:val="0"/>
          <w:marTop w:val="0"/>
          <w:marBottom w:val="0"/>
          <w:divBdr>
            <w:top w:val="none" w:sz="0" w:space="0" w:color="auto"/>
            <w:left w:val="none" w:sz="0" w:space="0" w:color="auto"/>
            <w:bottom w:val="none" w:sz="0" w:space="0" w:color="auto"/>
            <w:right w:val="none" w:sz="0" w:space="0" w:color="auto"/>
          </w:divBdr>
        </w:div>
        <w:div w:id="902830819">
          <w:marLeft w:val="240"/>
          <w:marRight w:val="0"/>
          <w:marTop w:val="0"/>
          <w:marBottom w:val="0"/>
          <w:divBdr>
            <w:top w:val="none" w:sz="0" w:space="0" w:color="auto"/>
            <w:left w:val="none" w:sz="0" w:space="0" w:color="auto"/>
            <w:bottom w:val="none" w:sz="0" w:space="0" w:color="auto"/>
            <w:right w:val="none" w:sz="0" w:space="0" w:color="auto"/>
          </w:divBdr>
        </w:div>
        <w:div w:id="221794352">
          <w:marLeft w:val="240"/>
          <w:marRight w:val="0"/>
          <w:marTop w:val="0"/>
          <w:marBottom w:val="0"/>
          <w:divBdr>
            <w:top w:val="none" w:sz="0" w:space="0" w:color="auto"/>
            <w:left w:val="none" w:sz="0" w:space="0" w:color="auto"/>
            <w:bottom w:val="none" w:sz="0" w:space="0" w:color="auto"/>
            <w:right w:val="none" w:sz="0" w:space="0" w:color="auto"/>
          </w:divBdr>
        </w:div>
        <w:div w:id="1639989956">
          <w:marLeft w:val="240"/>
          <w:marRight w:val="0"/>
          <w:marTop w:val="0"/>
          <w:marBottom w:val="0"/>
          <w:divBdr>
            <w:top w:val="none" w:sz="0" w:space="0" w:color="auto"/>
            <w:left w:val="none" w:sz="0" w:space="0" w:color="auto"/>
            <w:bottom w:val="none" w:sz="0" w:space="0" w:color="auto"/>
            <w:right w:val="none" w:sz="0" w:space="0" w:color="auto"/>
          </w:divBdr>
        </w:div>
        <w:div w:id="1811436734">
          <w:marLeft w:val="240"/>
          <w:marRight w:val="0"/>
          <w:marTop w:val="0"/>
          <w:marBottom w:val="0"/>
          <w:divBdr>
            <w:top w:val="none" w:sz="0" w:space="0" w:color="auto"/>
            <w:left w:val="none" w:sz="0" w:space="0" w:color="auto"/>
            <w:bottom w:val="none" w:sz="0" w:space="0" w:color="auto"/>
            <w:right w:val="none" w:sz="0" w:space="0" w:color="auto"/>
          </w:divBdr>
        </w:div>
        <w:div w:id="251016791">
          <w:marLeft w:val="240"/>
          <w:marRight w:val="0"/>
          <w:marTop w:val="0"/>
          <w:marBottom w:val="0"/>
          <w:divBdr>
            <w:top w:val="none" w:sz="0" w:space="0" w:color="auto"/>
            <w:left w:val="none" w:sz="0" w:space="0" w:color="auto"/>
            <w:bottom w:val="none" w:sz="0" w:space="0" w:color="auto"/>
            <w:right w:val="none" w:sz="0" w:space="0" w:color="auto"/>
          </w:divBdr>
        </w:div>
        <w:div w:id="837580893">
          <w:marLeft w:val="240"/>
          <w:marRight w:val="0"/>
          <w:marTop w:val="0"/>
          <w:marBottom w:val="0"/>
          <w:divBdr>
            <w:top w:val="none" w:sz="0" w:space="0" w:color="auto"/>
            <w:left w:val="none" w:sz="0" w:space="0" w:color="auto"/>
            <w:bottom w:val="none" w:sz="0" w:space="0" w:color="auto"/>
            <w:right w:val="none" w:sz="0" w:space="0" w:color="auto"/>
          </w:divBdr>
        </w:div>
        <w:div w:id="151138273">
          <w:marLeft w:val="600"/>
          <w:marRight w:val="0"/>
          <w:marTop w:val="0"/>
          <w:marBottom w:val="0"/>
          <w:divBdr>
            <w:top w:val="none" w:sz="0" w:space="0" w:color="auto"/>
            <w:left w:val="none" w:sz="0" w:space="0" w:color="auto"/>
            <w:bottom w:val="none" w:sz="0" w:space="0" w:color="auto"/>
            <w:right w:val="none" w:sz="0" w:space="0" w:color="auto"/>
          </w:divBdr>
        </w:div>
        <w:div w:id="1750231200">
          <w:marLeft w:val="600"/>
          <w:marRight w:val="0"/>
          <w:marTop w:val="0"/>
          <w:marBottom w:val="0"/>
          <w:divBdr>
            <w:top w:val="none" w:sz="0" w:space="0" w:color="auto"/>
            <w:left w:val="none" w:sz="0" w:space="0" w:color="auto"/>
            <w:bottom w:val="none" w:sz="0" w:space="0" w:color="auto"/>
            <w:right w:val="none" w:sz="0" w:space="0" w:color="auto"/>
          </w:divBdr>
        </w:div>
        <w:div w:id="1951278987">
          <w:marLeft w:val="600"/>
          <w:marRight w:val="0"/>
          <w:marTop w:val="0"/>
          <w:marBottom w:val="0"/>
          <w:divBdr>
            <w:top w:val="none" w:sz="0" w:space="0" w:color="auto"/>
            <w:left w:val="none" w:sz="0" w:space="0" w:color="auto"/>
            <w:bottom w:val="none" w:sz="0" w:space="0" w:color="auto"/>
            <w:right w:val="none" w:sz="0" w:space="0" w:color="auto"/>
          </w:divBdr>
        </w:div>
        <w:div w:id="1362704613">
          <w:marLeft w:val="600"/>
          <w:marRight w:val="0"/>
          <w:marTop w:val="0"/>
          <w:marBottom w:val="0"/>
          <w:divBdr>
            <w:top w:val="none" w:sz="0" w:space="0" w:color="auto"/>
            <w:left w:val="none" w:sz="0" w:space="0" w:color="auto"/>
            <w:bottom w:val="none" w:sz="0" w:space="0" w:color="auto"/>
            <w:right w:val="none" w:sz="0" w:space="0" w:color="auto"/>
          </w:divBdr>
        </w:div>
        <w:div w:id="825122341">
          <w:marLeft w:val="600"/>
          <w:marRight w:val="0"/>
          <w:marTop w:val="0"/>
          <w:marBottom w:val="0"/>
          <w:divBdr>
            <w:top w:val="none" w:sz="0" w:space="0" w:color="auto"/>
            <w:left w:val="none" w:sz="0" w:space="0" w:color="auto"/>
            <w:bottom w:val="none" w:sz="0" w:space="0" w:color="auto"/>
            <w:right w:val="none" w:sz="0" w:space="0" w:color="auto"/>
          </w:divBdr>
        </w:div>
        <w:div w:id="1725984522">
          <w:marLeft w:val="600"/>
          <w:marRight w:val="0"/>
          <w:marTop w:val="0"/>
          <w:marBottom w:val="0"/>
          <w:divBdr>
            <w:top w:val="none" w:sz="0" w:space="0" w:color="auto"/>
            <w:left w:val="none" w:sz="0" w:space="0" w:color="auto"/>
            <w:bottom w:val="none" w:sz="0" w:space="0" w:color="auto"/>
            <w:right w:val="none" w:sz="0" w:space="0" w:color="auto"/>
          </w:divBdr>
        </w:div>
        <w:div w:id="93865402">
          <w:marLeft w:val="600"/>
          <w:marRight w:val="0"/>
          <w:marTop w:val="0"/>
          <w:marBottom w:val="0"/>
          <w:divBdr>
            <w:top w:val="none" w:sz="0" w:space="0" w:color="auto"/>
            <w:left w:val="none" w:sz="0" w:space="0" w:color="auto"/>
            <w:bottom w:val="none" w:sz="0" w:space="0" w:color="auto"/>
            <w:right w:val="none" w:sz="0" w:space="0" w:color="auto"/>
          </w:divBdr>
        </w:div>
        <w:div w:id="494491773">
          <w:marLeft w:val="600"/>
          <w:marRight w:val="0"/>
          <w:marTop w:val="0"/>
          <w:marBottom w:val="0"/>
          <w:divBdr>
            <w:top w:val="none" w:sz="0" w:space="0" w:color="auto"/>
            <w:left w:val="none" w:sz="0" w:space="0" w:color="auto"/>
            <w:bottom w:val="none" w:sz="0" w:space="0" w:color="auto"/>
            <w:right w:val="none" w:sz="0" w:space="0" w:color="auto"/>
          </w:divBdr>
        </w:div>
        <w:div w:id="1707413544">
          <w:marLeft w:val="600"/>
          <w:marRight w:val="0"/>
          <w:marTop w:val="0"/>
          <w:marBottom w:val="0"/>
          <w:divBdr>
            <w:top w:val="none" w:sz="0" w:space="0" w:color="auto"/>
            <w:left w:val="none" w:sz="0" w:space="0" w:color="auto"/>
            <w:bottom w:val="none" w:sz="0" w:space="0" w:color="auto"/>
            <w:right w:val="none" w:sz="0" w:space="0" w:color="auto"/>
          </w:divBdr>
        </w:div>
        <w:div w:id="1230849195">
          <w:marLeft w:val="600"/>
          <w:marRight w:val="0"/>
          <w:marTop w:val="0"/>
          <w:marBottom w:val="0"/>
          <w:divBdr>
            <w:top w:val="none" w:sz="0" w:space="0" w:color="auto"/>
            <w:left w:val="none" w:sz="0" w:space="0" w:color="auto"/>
            <w:bottom w:val="none" w:sz="0" w:space="0" w:color="auto"/>
            <w:right w:val="none" w:sz="0" w:space="0" w:color="auto"/>
          </w:divBdr>
        </w:div>
        <w:div w:id="1122267381">
          <w:marLeft w:val="600"/>
          <w:marRight w:val="0"/>
          <w:marTop w:val="0"/>
          <w:marBottom w:val="0"/>
          <w:divBdr>
            <w:top w:val="none" w:sz="0" w:space="0" w:color="auto"/>
            <w:left w:val="none" w:sz="0" w:space="0" w:color="auto"/>
            <w:bottom w:val="none" w:sz="0" w:space="0" w:color="auto"/>
            <w:right w:val="none" w:sz="0" w:space="0" w:color="auto"/>
          </w:divBdr>
        </w:div>
        <w:div w:id="1491362349">
          <w:marLeft w:val="600"/>
          <w:marRight w:val="0"/>
          <w:marTop w:val="0"/>
          <w:marBottom w:val="0"/>
          <w:divBdr>
            <w:top w:val="none" w:sz="0" w:space="0" w:color="auto"/>
            <w:left w:val="none" w:sz="0" w:space="0" w:color="auto"/>
            <w:bottom w:val="none" w:sz="0" w:space="0" w:color="auto"/>
            <w:right w:val="none" w:sz="0" w:space="0" w:color="auto"/>
          </w:divBdr>
        </w:div>
        <w:div w:id="1261990415">
          <w:marLeft w:val="600"/>
          <w:marRight w:val="0"/>
          <w:marTop w:val="0"/>
          <w:marBottom w:val="0"/>
          <w:divBdr>
            <w:top w:val="none" w:sz="0" w:space="0" w:color="auto"/>
            <w:left w:val="none" w:sz="0" w:space="0" w:color="auto"/>
            <w:bottom w:val="none" w:sz="0" w:space="0" w:color="auto"/>
            <w:right w:val="none" w:sz="0" w:space="0" w:color="auto"/>
          </w:divBdr>
        </w:div>
        <w:div w:id="1376465153">
          <w:marLeft w:val="600"/>
          <w:marRight w:val="0"/>
          <w:marTop w:val="0"/>
          <w:marBottom w:val="0"/>
          <w:divBdr>
            <w:top w:val="none" w:sz="0" w:space="0" w:color="auto"/>
            <w:left w:val="none" w:sz="0" w:space="0" w:color="auto"/>
            <w:bottom w:val="none" w:sz="0" w:space="0" w:color="auto"/>
            <w:right w:val="none" w:sz="0" w:space="0" w:color="auto"/>
          </w:divBdr>
        </w:div>
        <w:div w:id="2070688180">
          <w:marLeft w:val="600"/>
          <w:marRight w:val="0"/>
          <w:marTop w:val="0"/>
          <w:marBottom w:val="0"/>
          <w:divBdr>
            <w:top w:val="none" w:sz="0" w:space="0" w:color="auto"/>
            <w:left w:val="none" w:sz="0" w:space="0" w:color="auto"/>
            <w:bottom w:val="none" w:sz="0" w:space="0" w:color="auto"/>
            <w:right w:val="none" w:sz="0" w:space="0" w:color="auto"/>
          </w:divBdr>
        </w:div>
        <w:div w:id="1627543521">
          <w:marLeft w:val="600"/>
          <w:marRight w:val="0"/>
          <w:marTop w:val="0"/>
          <w:marBottom w:val="0"/>
          <w:divBdr>
            <w:top w:val="none" w:sz="0" w:space="0" w:color="auto"/>
            <w:left w:val="none" w:sz="0" w:space="0" w:color="auto"/>
            <w:bottom w:val="none" w:sz="0" w:space="0" w:color="auto"/>
            <w:right w:val="none" w:sz="0" w:space="0" w:color="auto"/>
          </w:divBdr>
        </w:div>
        <w:div w:id="112287378">
          <w:marLeft w:val="600"/>
          <w:marRight w:val="0"/>
          <w:marTop w:val="0"/>
          <w:marBottom w:val="0"/>
          <w:divBdr>
            <w:top w:val="none" w:sz="0" w:space="0" w:color="auto"/>
            <w:left w:val="none" w:sz="0" w:space="0" w:color="auto"/>
            <w:bottom w:val="none" w:sz="0" w:space="0" w:color="auto"/>
            <w:right w:val="none" w:sz="0" w:space="0" w:color="auto"/>
          </w:divBdr>
        </w:div>
        <w:div w:id="705760204">
          <w:marLeft w:val="720"/>
          <w:marRight w:val="0"/>
          <w:marTop w:val="0"/>
          <w:marBottom w:val="0"/>
          <w:divBdr>
            <w:top w:val="none" w:sz="0" w:space="0" w:color="auto"/>
            <w:left w:val="none" w:sz="0" w:space="0" w:color="auto"/>
            <w:bottom w:val="none" w:sz="0" w:space="0" w:color="auto"/>
            <w:right w:val="none" w:sz="0" w:space="0" w:color="auto"/>
          </w:divBdr>
        </w:div>
        <w:div w:id="628319200">
          <w:marLeft w:val="840"/>
          <w:marRight w:val="0"/>
          <w:marTop w:val="0"/>
          <w:marBottom w:val="0"/>
          <w:divBdr>
            <w:top w:val="none" w:sz="0" w:space="0" w:color="auto"/>
            <w:left w:val="none" w:sz="0" w:space="0" w:color="auto"/>
            <w:bottom w:val="none" w:sz="0" w:space="0" w:color="auto"/>
            <w:right w:val="none" w:sz="0" w:space="0" w:color="auto"/>
          </w:divBdr>
        </w:div>
        <w:div w:id="987511188">
          <w:marLeft w:val="720"/>
          <w:marRight w:val="0"/>
          <w:marTop w:val="0"/>
          <w:marBottom w:val="0"/>
          <w:divBdr>
            <w:top w:val="none" w:sz="0" w:space="0" w:color="auto"/>
            <w:left w:val="none" w:sz="0" w:space="0" w:color="auto"/>
            <w:bottom w:val="none" w:sz="0" w:space="0" w:color="auto"/>
            <w:right w:val="none" w:sz="0" w:space="0" w:color="auto"/>
          </w:divBdr>
        </w:div>
        <w:div w:id="85545685">
          <w:marLeft w:val="600"/>
          <w:marRight w:val="0"/>
          <w:marTop w:val="0"/>
          <w:marBottom w:val="0"/>
          <w:divBdr>
            <w:top w:val="none" w:sz="0" w:space="0" w:color="auto"/>
            <w:left w:val="none" w:sz="0" w:space="0" w:color="auto"/>
            <w:bottom w:val="none" w:sz="0" w:space="0" w:color="auto"/>
            <w:right w:val="none" w:sz="0" w:space="0" w:color="auto"/>
          </w:divBdr>
        </w:div>
        <w:div w:id="1395353207">
          <w:marLeft w:val="240"/>
          <w:marRight w:val="0"/>
          <w:marTop w:val="0"/>
          <w:marBottom w:val="0"/>
          <w:divBdr>
            <w:top w:val="none" w:sz="0" w:space="0" w:color="auto"/>
            <w:left w:val="none" w:sz="0" w:space="0" w:color="auto"/>
            <w:bottom w:val="none" w:sz="0" w:space="0" w:color="auto"/>
            <w:right w:val="none" w:sz="0" w:space="0" w:color="auto"/>
          </w:divBdr>
        </w:div>
        <w:div w:id="392654514">
          <w:marLeft w:val="240"/>
          <w:marRight w:val="0"/>
          <w:marTop w:val="0"/>
          <w:marBottom w:val="0"/>
          <w:divBdr>
            <w:top w:val="none" w:sz="0" w:space="0" w:color="auto"/>
            <w:left w:val="none" w:sz="0" w:space="0" w:color="auto"/>
            <w:bottom w:val="none" w:sz="0" w:space="0" w:color="auto"/>
            <w:right w:val="none" w:sz="0" w:space="0" w:color="auto"/>
          </w:divBdr>
        </w:div>
        <w:div w:id="1242521168">
          <w:marLeft w:val="240"/>
          <w:marRight w:val="0"/>
          <w:marTop w:val="0"/>
          <w:marBottom w:val="0"/>
          <w:divBdr>
            <w:top w:val="none" w:sz="0" w:space="0" w:color="auto"/>
            <w:left w:val="none" w:sz="0" w:space="0" w:color="auto"/>
            <w:bottom w:val="none" w:sz="0" w:space="0" w:color="auto"/>
            <w:right w:val="none" w:sz="0" w:space="0" w:color="auto"/>
          </w:divBdr>
        </w:div>
        <w:div w:id="1490367966">
          <w:marLeft w:val="240"/>
          <w:marRight w:val="0"/>
          <w:marTop w:val="0"/>
          <w:marBottom w:val="0"/>
          <w:divBdr>
            <w:top w:val="none" w:sz="0" w:space="0" w:color="auto"/>
            <w:left w:val="none" w:sz="0" w:space="0" w:color="auto"/>
            <w:bottom w:val="none" w:sz="0" w:space="0" w:color="auto"/>
            <w:right w:val="none" w:sz="0" w:space="0" w:color="auto"/>
          </w:divBdr>
        </w:div>
        <w:div w:id="668099438">
          <w:marLeft w:val="240"/>
          <w:marRight w:val="0"/>
          <w:marTop w:val="0"/>
          <w:marBottom w:val="0"/>
          <w:divBdr>
            <w:top w:val="none" w:sz="0" w:space="0" w:color="auto"/>
            <w:left w:val="none" w:sz="0" w:space="0" w:color="auto"/>
            <w:bottom w:val="none" w:sz="0" w:space="0" w:color="auto"/>
            <w:right w:val="none" w:sz="0" w:space="0" w:color="auto"/>
          </w:divBdr>
        </w:div>
        <w:div w:id="286357182">
          <w:marLeft w:val="240"/>
          <w:marRight w:val="0"/>
          <w:marTop w:val="0"/>
          <w:marBottom w:val="0"/>
          <w:divBdr>
            <w:top w:val="none" w:sz="0" w:space="0" w:color="auto"/>
            <w:left w:val="none" w:sz="0" w:space="0" w:color="auto"/>
            <w:bottom w:val="none" w:sz="0" w:space="0" w:color="auto"/>
            <w:right w:val="none" w:sz="0" w:space="0" w:color="auto"/>
          </w:divBdr>
        </w:div>
        <w:div w:id="221067447">
          <w:marLeft w:val="240"/>
          <w:marRight w:val="0"/>
          <w:marTop w:val="0"/>
          <w:marBottom w:val="0"/>
          <w:divBdr>
            <w:top w:val="none" w:sz="0" w:space="0" w:color="auto"/>
            <w:left w:val="none" w:sz="0" w:space="0" w:color="auto"/>
            <w:bottom w:val="none" w:sz="0" w:space="0" w:color="auto"/>
            <w:right w:val="none" w:sz="0" w:space="0" w:color="auto"/>
          </w:divBdr>
        </w:div>
        <w:div w:id="1640723125">
          <w:marLeft w:val="240"/>
          <w:marRight w:val="0"/>
          <w:marTop w:val="0"/>
          <w:marBottom w:val="0"/>
          <w:divBdr>
            <w:top w:val="none" w:sz="0" w:space="0" w:color="auto"/>
            <w:left w:val="none" w:sz="0" w:space="0" w:color="auto"/>
            <w:bottom w:val="none" w:sz="0" w:space="0" w:color="auto"/>
            <w:right w:val="none" w:sz="0" w:space="0" w:color="auto"/>
          </w:divBdr>
        </w:div>
        <w:div w:id="1116867336">
          <w:marLeft w:val="240"/>
          <w:marRight w:val="0"/>
          <w:marTop w:val="0"/>
          <w:marBottom w:val="0"/>
          <w:divBdr>
            <w:top w:val="none" w:sz="0" w:space="0" w:color="auto"/>
            <w:left w:val="none" w:sz="0" w:space="0" w:color="auto"/>
            <w:bottom w:val="none" w:sz="0" w:space="0" w:color="auto"/>
            <w:right w:val="none" w:sz="0" w:space="0" w:color="auto"/>
          </w:divBdr>
        </w:div>
        <w:div w:id="1266231020">
          <w:marLeft w:val="240"/>
          <w:marRight w:val="0"/>
          <w:marTop w:val="0"/>
          <w:marBottom w:val="0"/>
          <w:divBdr>
            <w:top w:val="none" w:sz="0" w:space="0" w:color="auto"/>
            <w:left w:val="none" w:sz="0" w:space="0" w:color="auto"/>
            <w:bottom w:val="none" w:sz="0" w:space="0" w:color="auto"/>
            <w:right w:val="none" w:sz="0" w:space="0" w:color="auto"/>
          </w:divBdr>
        </w:div>
        <w:div w:id="985084254">
          <w:marLeft w:val="240"/>
          <w:marRight w:val="0"/>
          <w:marTop w:val="0"/>
          <w:marBottom w:val="0"/>
          <w:divBdr>
            <w:top w:val="none" w:sz="0" w:space="0" w:color="auto"/>
            <w:left w:val="none" w:sz="0" w:space="0" w:color="auto"/>
            <w:bottom w:val="none" w:sz="0" w:space="0" w:color="auto"/>
            <w:right w:val="none" w:sz="0" w:space="0" w:color="auto"/>
          </w:divBdr>
        </w:div>
        <w:div w:id="1950576934">
          <w:marLeft w:val="240"/>
          <w:marRight w:val="0"/>
          <w:marTop w:val="0"/>
          <w:marBottom w:val="0"/>
          <w:divBdr>
            <w:top w:val="none" w:sz="0" w:space="0" w:color="auto"/>
            <w:left w:val="none" w:sz="0" w:space="0" w:color="auto"/>
            <w:bottom w:val="none" w:sz="0" w:space="0" w:color="auto"/>
            <w:right w:val="none" w:sz="0" w:space="0" w:color="auto"/>
          </w:divBdr>
        </w:div>
        <w:div w:id="1752776579">
          <w:marLeft w:val="240"/>
          <w:marRight w:val="0"/>
          <w:marTop w:val="0"/>
          <w:marBottom w:val="0"/>
          <w:divBdr>
            <w:top w:val="none" w:sz="0" w:space="0" w:color="auto"/>
            <w:left w:val="none" w:sz="0" w:space="0" w:color="auto"/>
            <w:bottom w:val="none" w:sz="0" w:space="0" w:color="auto"/>
            <w:right w:val="none" w:sz="0" w:space="0" w:color="auto"/>
          </w:divBdr>
        </w:div>
        <w:div w:id="355497574">
          <w:marLeft w:val="600"/>
          <w:marRight w:val="0"/>
          <w:marTop w:val="0"/>
          <w:marBottom w:val="0"/>
          <w:divBdr>
            <w:top w:val="none" w:sz="0" w:space="0" w:color="auto"/>
            <w:left w:val="none" w:sz="0" w:space="0" w:color="auto"/>
            <w:bottom w:val="none" w:sz="0" w:space="0" w:color="auto"/>
            <w:right w:val="none" w:sz="0" w:space="0" w:color="auto"/>
          </w:divBdr>
        </w:div>
        <w:div w:id="1423526719">
          <w:marLeft w:val="600"/>
          <w:marRight w:val="0"/>
          <w:marTop w:val="0"/>
          <w:marBottom w:val="0"/>
          <w:divBdr>
            <w:top w:val="none" w:sz="0" w:space="0" w:color="auto"/>
            <w:left w:val="none" w:sz="0" w:space="0" w:color="auto"/>
            <w:bottom w:val="none" w:sz="0" w:space="0" w:color="auto"/>
            <w:right w:val="none" w:sz="0" w:space="0" w:color="auto"/>
          </w:divBdr>
        </w:div>
        <w:div w:id="31811369">
          <w:marLeft w:val="600"/>
          <w:marRight w:val="0"/>
          <w:marTop w:val="0"/>
          <w:marBottom w:val="0"/>
          <w:divBdr>
            <w:top w:val="none" w:sz="0" w:space="0" w:color="auto"/>
            <w:left w:val="none" w:sz="0" w:space="0" w:color="auto"/>
            <w:bottom w:val="none" w:sz="0" w:space="0" w:color="auto"/>
            <w:right w:val="none" w:sz="0" w:space="0" w:color="auto"/>
          </w:divBdr>
        </w:div>
        <w:div w:id="1986156666">
          <w:marLeft w:val="600"/>
          <w:marRight w:val="0"/>
          <w:marTop w:val="0"/>
          <w:marBottom w:val="0"/>
          <w:divBdr>
            <w:top w:val="none" w:sz="0" w:space="0" w:color="auto"/>
            <w:left w:val="none" w:sz="0" w:space="0" w:color="auto"/>
            <w:bottom w:val="none" w:sz="0" w:space="0" w:color="auto"/>
            <w:right w:val="none" w:sz="0" w:space="0" w:color="auto"/>
          </w:divBdr>
        </w:div>
        <w:div w:id="1730035069">
          <w:marLeft w:val="600"/>
          <w:marRight w:val="0"/>
          <w:marTop w:val="0"/>
          <w:marBottom w:val="0"/>
          <w:divBdr>
            <w:top w:val="none" w:sz="0" w:space="0" w:color="auto"/>
            <w:left w:val="none" w:sz="0" w:space="0" w:color="auto"/>
            <w:bottom w:val="none" w:sz="0" w:space="0" w:color="auto"/>
            <w:right w:val="none" w:sz="0" w:space="0" w:color="auto"/>
          </w:divBdr>
        </w:div>
        <w:div w:id="152575760">
          <w:marLeft w:val="600"/>
          <w:marRight w:val="0"/>
          <w:marTop w:val="0"/>
          <w:marBottom w:val="0"/>
          <w:divBdr>
            <w:top w:val="none" w:sz="0" w:space="0" w:color="auto"/>
            <w:left w:val="none" w:sz="0" w:space="0" w:color="auto"/>
            <w:bottom w:val="none" w:sz="0" w:space="0" w:color="auto"/>
            <w:right w:val="none" w:sz="0" w:space="0" w:color="auto"/>
          </w:divBdr>
        </w:div>
        <w:div w:id="871845106">
          <w:marLeft w:val="600"/>
          <w:marRight w:val="0"/>
          <w:marTop w:val="0"/>
          <w:marBottom w:val="0"/>
          <w:divBdr>
            <w:top w:val="none" w:sz="0" w:space="0" w:color="auto"/>
            <w:left w:val="none" w:sz="0" w:space="0" w:color="auto"/>
            <w:bottom w:val="none" w:sz="0" w:space="0" w:color="auto"/>
            <w:right w:val="none" w:sz="0" w:space="0" w:color="auto"/>
          </w:divBdr>
        </w:div>
        <w:div w:id="174076360">
          <w:marLeft w:val="720"/>
          <w:marRight w:val="0"/>
          <w:marTop w:val="0"/>
          <w:marBottom w:val="0"/>
          <w:divBdr>
            <w:top w:val="none" w:sz="0" w:space="0" w:color="auto"/>
            <w:left w:val="none" w:sz="0" w:space="0" w:color="auto"/>
            <w:bottom w:val="none" w:sz="0" w:space="0" w:color="auto"/>
            <w:right w:val="none" w:sz="0" w:space="0" w:color="auto"/>
          </w:divBdr>
        </w:div>
        <w:div w:id="1788431989">
          <w:marLeft w:val="840"/>
          <w:marRight w:val="0"/>
          <w:marTop w:val="0"/>
          <w:marBottom w:val="0"/>
          <w:divBdr>
            <w:top w:val="none" w:sz="0" w:space="0" w:color="auto"/>
            <w:left w:val="none" w:sz="0" w:space="0" w:color="auto"/>
            <w:bottom w:val="none" w:sz="0" w:space="0" w:color="auto"/>
            <w:right w:val="none" w:sz="0" w:space="0" w:color="auto"/>
          </w:divBdr>
        </w:div>
        <w:div w:id="272329027">
          <w:marLeft w:val="720"/>
          <w:marRight w:val="0"/>
          <w:marTop w:val="0"/>
          <w:marBottom w:val="0"/>
          <w:divBdr>
            <w:top w:val="none" w:sz="0" w:space="0" w:color="auto"/>
            <w:left w:val="none" w:sz="0" w:space="0" w:color="auto"/>
            <w:bottom w:val="none" w:sz="0" w:space="0" w:color="auto"/>
            <w:right w:val="none" w:sz="0" w:space="0" w:color="auto"/>
          </w:divBdr>
        </w:div>
        <w:div w:id="1547527156">
          <w:marLeft w:val="600"/>
          <w:marRight w:val="0"/>
          <w:marTop w:val="0"/>
          <w:marBottom w:val="0"/>
          <w:divBdr>
            <w:top w:val="none" w:sz="0" w:space="0" w:color="auto"/>
            <w:left w:val="none" w:sz="0" w:space="0" w:color="auto"/>
            <w:bottom w:val="none" w:sz="0" w:space="0" w:color="auto"/>
            <w:right w:val="none" w:sz="0" w:space="0" w:color="auto"/>
          </w:divBdr>
        </w:div>
        <w:div w:id="1056511058">
          <w:marLeft w:val="600"/>
          <w:marRight w:val="0"/>
          <w:marTop w:val="0"/>
          <w:marBottom w:val="0"/>
          <w:divBdr>
            <w:top w:val="none" w:sz="0" w:space="0" w:color="auto"/>
            <w:left w:val="none" w:sz="0" w:space="0" w:color="auto"/>
            <w:bottom w:val="none" w:sz="0" w:space="0" w:color="auto"/>
            <w:right w:val="none" w:sz="0" w:space="0" w:color="auto"/>
          </w:divBdr>
        </w:div>
        <w:div w:id="260768117">
          <w:marLeft w:val="600"/>
          <w:marRight w:val="0"/>
          <w:marTop w:val="0"/>
          <w:marBottom w:val="0"/>
          <w:divBdr>
            <w:top w:val="none" w:sz="0" w:space="0" w:color="auto"/>
            <w:left w:val="none" w:sz="0" w:space="0" w:color="auto"/>
            <w:bottom w:val="none" w:sz="0" w:space="0" w:color="auto"/>
            <w:right w:val="none" w:sz="0" w:space="0" w:color="auto"/>
          </w:divBdr>
        </w:div>
        <w:div w:id="1524709837">
          <w:marLeft w:val="600"/>
          <w:marRight w:val="0"/>
          <w:marTop w:val="0"/>
          <w:marBottom w:val="0"/>
          <w:divBdr>
            <w:top w:val="none" w:sz="0" w:space="0" w:color="auto"/>
            <w:left w:val="none" w:sz="0" w:space="0" w:color="auto"/>
            <w:bottom w:val="none" w:sz="0" w:space="0" w:color="auto"/>
            <w:right w:val="none" w:sz="0" w:space="0" w:color="auto"/>
          </w:divBdr>
        </w:div>
        <w:div w:id="1938176426">
          <w:marLeft w:val="240"/>
          <w:marRight w:val="0"/>
          <w:marTop w:val="0"/>
          <w:marBottom w:val="0"/>
          <w:divBdr>
            <w:top w:val="none" w:sz="0" w:space="0" w:color="auto"/>
            <w:left w:val="none" w:sz="0" w:space="0" w:color="auto"/>
            <w:bottom w:val="none" w:sz="0" w:space="0" w:color="auto"/>
            <w:right w:val="none" w:sz="0" w:space="0" w:color="auto"/>
          </w:divBdr>
        </w:div>
        <w:div w:id="1352339613">
          <w:marLeft w:val="240"/>
          <w:marRight w:val="0"/>
          <w:marTop w:val="0"/>
          <w:marBottom w:val="0"/>
          <w:divBdr>
            <w:top w:val="none" w:sz="0" w:space="0" w:color="auto"/>
            <w:left w:val="none" w:sz="0" w:space="0" w:color="auto"/>
            <w:bottom w:val="none" w:sz="0" w:space="0" w:color="auto"/>
            <w:right w:val="none" w:sz="0" w:space="0" w:color="auto"/>
          </w:divBdr>
        </w:div>
        <w:div w:id="1711297200">
          <w:marLeft w:val="240"/>
          <w:marRight w:val="0"/>
          <w:marTop w:val="0"/>
          <w:marBottom w:val="0"/>
          <w:divBdr>
            <w:top w:val="none" w:sz="0" w:space="0" w:color="auto"/>
            <w:left w:val="none" w:sz="0" w:space="0" w:color="auto"/>
            <w:bottom w:val="none" w:sz="0" w:space="0" w:color="auto"/>
            <w:right w:val="none" w:sz="0" w:space="0" w:color="auto"/>
          </w:divBdr>
        </w:div>
        <w:div w:id="1137528146">
          <w:marLeft w:val="240"/>
          <w:marRight w:val="0"/>
          <w:marTop w:val="0"/>
          <w:marBottom w:val="0"/>
          <w:divBdr>
            <w:top w:val="none" w:sz="0" w:space="0" w:color="auto"/>
            <w:left w:val="none" w:sz="0" w:space="0" w:color="auto"/>
            <w:bottom w:val="none" w:sz="0" w:space="0" w:color="auto"/>
            <w:right w:val="none" w:sz="0" w:space="0" w:color="auto"/>
          </w:divBdr>
        </w:div>
        <w:div w:id="449083196">
          <w:marLeft w:val="600"/>
          <w:marRight w:val="0"/>
          <w:marTop w:val="0"/>
          <w:marBottom w:val="0"/>
          <w:divBdr>
            <w:top w:val="none" w:sz="0" w:space="0" w:color="auto"/>
            <w:left w:val="none" w:sz="0" w:space="0" w:color="auto"/>
            <w:bottom w:val="none" w:sz="0" w:space="0" w:color="auto"/>
            <w:right w:val="none" w:sz="0" w:space="0" w:color="auto"/>
          </w:divBdr>
        </w:div>
        <w:div w:id="1161891326">
          <w:marLeft w:val="240"/>
          <w:marRight w:val="0"/>
          <w:marTop w:val="0"/>
          <w:marBottom w:val="0"/>
          <w:divBdr>
            <w:top w:val="none" w:sz="0" w:space="0" w:color="auto"/>
            <w:left w:val="none" w:sz="0" w:space="0" w:color="auto"/>
            <w:bottom w:val="none" w:sz="0" w:space="0" w:color="auto"/>
            <w:right w:val="none" w:sz="0" w:space="0" w:color="auto"/>
          </w:divBdr>
        </w:div>
        <w:div w:id="1251810449">
          <w:marLeft w:val="240"/>
          <w:marRight w:val="0"/>
          <w:marTop w:val="0"/>
          <w:marBottom w:val="0"/>
          <w:divBdr>
            <w:top w:val="none" w:sz="0" w:space="0" w:color="auto"/>
            <w:left w:val="none" w:sz="0" w:space="0" w:color="auto"/>
            <w:bottom w:val="none" w:sz="0" w:space="0" w:color="auto"/>
            <w:right w:val="none" w:sz="0" w:space="0" w:color="auto"/>
          </w:divBdr>
        </w:div>
        <w:div w:id="2023628096">
          <w:marLeft w:val="240"/>
          <w:marRight w:val="0"/>
          <w:marTop w:val="0"/>
          <w:marBottom w:val="0"/>
          <w:divBdr>
            <w:top w:val="none" w:sz="0" w:space="0" w:color="auto"/>
            <w:left w:val="none" w:sz="0" w:space="0" w:color="auto"/>
            <w:bottom w:val="none" w:sz="0" w:space="0" w:color="auto"/>
            <w:right w:val="none" w:sz="0" w:space="0" w:color="auto"/>
          </w:divBdr>
        </w:div>
        <w:div w:id="607811946">
          <w:marLeft w:val="240"/>
          <w:marRight w:val="0"/>
          <w:marTop w:val="0"/>
          <w:marBottom w:val="0"/>
          <w:divBdr>
            <w:top w:val="none" w:sz="0" w:space="0" w:color="auto"/>
            <w:left w:val="none" w:sz="0" w:space="0" w:color="auto"/>
            <w:bottom w:val="none" w:sz="0" w:space="0" w:color="auto"/>
            <w:right w:val="none" w:sz="0" w:space="0" w:color="auto"/>
          </w:divBdr>
        </w:div>
        <w:div w:id="372464852">
          <w:marLeft w:val="240"/>
          <w:marRight w:val="0"/>
          <w:marTop w:val="0"/>
          <w:marBottom w:val="0"/>
          <w:divBdr>
            <w:top w:val="none" w:sz="0" w:space="0" w:color="auto"/>
            <w:left w:val="none" w:sz="0" w:space="0" w:color="auto"/>
            <w:bottom w:val="none" w:sz="0" w:space="0" w:color="auto"/>
            <w:right w:val="none" w:sz="0" w:space="0" w:color="auto"/>
          </w:divBdr>
        </w:div>
        <w:div w:id="1260675907">
          <w:marLeft w:val="240"/>
          <w:marRight w:val="0"/>
          <w:marTop w:val="0"/>
          <w:marBottom w:val="0"/>
          <w:divBdr>
            <w:top w:val="none" w:sz="0" w:space="0" w:color="auto"/>
            <w:left w:val="none" w:sz="0" w:space="0" w:color="auto"/>
            <w:bottom w:val="none" w:sz="0" w:space="0" w:color="auto"/>
            <w:right w:val="none" w:sz="0" w:space="0" w:color="auto"/>
          </w:divBdr>
        </w:div>
        <w:div w:id="426846767">
          <w:marLeft w:val="240"/>
          <w:marRight w:val="0"/>
          <w:marTop w:val="0"/>
          <w:marBottom w:val="0"/>
          <w:divBdr>
            <w:top w:val="none" w:sz="0" w:space="0" w:color="auto"/>
            <w:left w:val="none" w:sz="0" w:space="0" w:color="auto"/>
            <w:bottom w:val="none" w:sz="0" w:space="0" w:color="auto"/>
            <w:right w:val="none" w:sz="0" w:space="0" w:color="auto"/>
          </w:divBdr>
        </w:div>
        <w:div w:id="1660496331">
          <w:marLeft w:val="240"/>
          <w:marRight w:val="0"/>
          <w:marTop w:val="0"/>
          <w:marBottom w:val="0"/>
          <w:divBdr>
            <w:top w:val="none" w:sz="0" w:space="0" w:color="auto"/>
            <w:left w:val="none" w:sz="0" w:space="0" w:color="auto"/>
            <w:bottom w:val="none" w:sz="0" w:space="0" w:color="auto"/>
            <w:right w:val="none" w:sz="0" w:space="0" w:color="auto"/>
          </w:divBdr>
        </w:div>
        <w:div w:id="1771929176">
          <w:marLeft w:val="240"/>
          <w:marRight w:val="0"/>
          <w:marTop w:val="0"/>
          <w:marBottom w:val="0"/>
          <w:divBdr>
            <w:top w:val="none" w:sz="0" w:space="0" w:color="auto"/>
            <w:left w:val="none" w:sz="0" w:space="0" w:color="auto"/>
            <w:bottom w:val="none" w:sz="0" w:space="0" w:color="auto"/>
            <w:right w:val="none" w:sz="0" w:space="0" w:color="auto"/>
          </w:divBdr>
        </w:div>
        <w:div w:id="339046040">
          <w:marLeft w:val="240"/>
          <w:marRight w:val="0"/>
          <w:marTop w:val="0"/>
          <w:marBottom w:val="0"/>
          <w:divBdr>
            <w:top w:val="none" w:sz="0" w:space="0" w:color="auto"/>
            <w:left w:val="none" w:sz="0" w:space="0" w:color="auto"/>
            <w:bottom w:val="none" w:sz="0" w:space="0" w:color="auto"/>
            <w:right w:val="none" w:sz="0" w:space="0" w:color="auto"/>
          </w:divBdr>
        </w:div>
        <w:div w:id="1939673093">
          <w:marLeft w:val="240"/>
          <w:marRight w:val="0"/>
          <w:marTop w:val="0"/>
          <w:marBottom w:val="0"/>
          <w:divBdr>
            <w:top w:val="none" w:sz="0" w:space="0" w:color="auto"/>
            <w:left w:val="none" w:sz="0" w:space="0" w:color="auto"/>
            <w:bottom w:val="none" w:sz="0" w:space="0" w:color="auto"/>
            <w:right w:val="none" w:sz="0" w:space="0" w:color="auto"/>
          </w:divBdr>
        </w:div>
        <w:div w:id="1124082033">
          <w:marLeft w:val="600"/>
          <w:marRight w:val="0"/>
          <w:marTop w:val="0"/>
          <w:marBottom w:val="0"/>
          <w:divBdr>
            <w:top w:val="none" w:sz="0" w:space="0" w:color="auto"/>
            <w:left w:val="none" w:sz="0" w:space="0" w:color="auto"/>
            <w:bottom w:val="none" w:sz="0" w:space="0" w:color="auto"/>
            <w:right w:val="none" w:sz="0" w:space="0" w:color="auto"/>
          </w:divBdr>
        </w:div>
        <w:div w:id="1942184241">
          <w:marLeft w:val="600"/>
          <w:marRight w:val="0"/>
          <w:marTop w:val="0"/>
          <w:marBottom w:val="0"/>
          <w:divBdr>
            <w:top w:val="none" w:sz="0" w:space="0" w:color="auto"/>
            <w:left w:val="none" w:sz="0" w:space="0" w:color="auto"/>
            <w:bottom w:val="none" w:sz="0" w:space="0" w:color="auto"/>
            <w:right w:val="none" w:sz="0" w:space="0" w:color="auto"/>
          </w:divBdr>
        </w:div>
        <w:div w:id="868950981">
          <w:marLeft w:val="600"/>
          <w:marRight w:val="0"/>
          <w:marTop w:val="0"/>
          <w:marBottom w:val="0"/>
          <w:divBdr>
            <w:top w:val="none" w:sz="0" w:space="0" w:color="auto"/>
            <w:left w:val="none" w:sz="0" w:space="0" w:color="auto"/>
            <w:bottom w:val="none" w:sz="0" w:space="0" w:color="auto"/>
            <w:right w:val="none" w:sz="0" w:space="0" w:color="auto"/>
          </w:divBdr>
        </w:div>
        <w:div w:id="1531068883">
          <w:marLeft w:val="600"/>
          <w:marRight w:val="0"/>
          <w:marTop w:val="0"/>
          <w:marBottom w:val="0"/>
          <w:divBdr>
            <w:top w:val="none" w:sz="0" w:space="0" w:color="auto"/>
            <w:left w:val="none" w:sz="0" w:space="0" w:color="auto"/>
            <w:bottom w:val="none" w:sz="0" w:space="0" w:color="auto"/>
            <w:right w:val="none" w:sz="0" w:space="0" w:color="auto"/>
          </w:divBdr>
        </w:div>
        <w:div w:id="1715083052">
          <w:marLeft w:val="600"/>
          <w:marRight w:val="0"/>
          <w:marTop w:val="0"/>
          <w:marBottom w:val="0"/>
          <w:divBdr>
            <w:top w:val="none" w:sz="0" w:space="0" w:color="auto"/>
            <w:left w:val="none" w:sz="0" w:space="0" w:color="auto"/>
            <w:bottom w:val="none" w:sz="0" w:space="0" w:color="auto"/>
            <w:right w:val="none" w:sz="0" w:space="0" w:color="auto"/>
          </w:divBdr>
        </w:div>
        <w:div w:id="1907182557">
          <w:marLeft w:val="600"/>
          <w:marRight w:val="0"/>
          <w:marTop w:val="0"/>
          <w:marBottom w:val="0"/>
          <w:divBdr>
            <w:top w:val="none" w:sz="0" w:space="0" w:color="auto"/>
            <w:left w:val="none" w:sz="0" w:space="0" w:color="auto"/>
            <w:bottom w:val="none" w:sz="0" w:space="0" w:color="auto"/>
            <w:right w:val="none" w:sz="0" w:space="0" w:color="auto"/>
          </w:divBdr>
        </w:div>
        <w:div w:id="2093432497">
          <w:marLeft w:val="600"/>
          <w:marRight w:val="0"/>
          <w:marTop w:val="0"/>
          <w:marBottom w:val="0"/>
          <w:divBdr>
            <w:top w:val="none" w:sz="0" w:space="0" w:color="auto"/>
            <w:left w:val="none" w:sz="0" w:space="0" w:color="auto"/>
            <w:bottom w:val="none" w:sz="0" w:space="0" w:color="auto"/>
            <w:right w:val="none" w:sz="0" w:space="0" w:color="auto"/>
          </w:divBdr>
        </w:div>
        <w:div w:id="1585644339">
          <w:marLeft w:val="240"/>
          <w:marRight w:val="0"/>
          <w:marTop w:val="0"/>
          <w:marBottom w:val="0"/>
          <w:divBdr>
            <w:top w:val="none" w:sz="0" w:space="0" w:color="auto"/>
            <w:left w:val="none" w:sz="0" w:space="0" w:color="auto"/>
            <w:bottom w:val="none" w:sz="0" w:space="0" w:color="auto"/>
            <w:right w:val="none" w:sz="0" w:space="0" w:color="auto"/>
          </w:divBdr>
        </w:div>
        <w:div w:id="1632442677">
          <w:marLeft w:val="240"/>
          <w:marRight w:val="0"/>
          <w:marTop w:val="0"/>
          <w:marBottom w:val="0"/>
          <w:divBdr>
            <w:top w:val="none" w:sz="0" w:space="0" w:color="auto"/>
            <w:left w:val="none" w:sz="0" w:space="0" w:color="auto"/>
            <w:bottom w:val="none" w:sz="0" w:space="0" w:color="auto"/>
            <w:right w:val="none" w:sz="0" w:space="0" w:color="auto"/>
          </w:divBdr>
        </w:div>
        <w:div w:id="1631594109">
          <w:marLeft w:val="240"/>
          <w:marRight w:val="0"/>
          <w:marTop w:val="0"/>
          <w:marBottom w:val="0"/>
          <w:divBdr>
            <w:top w:val="none" w:sz="0" w:space="0" w:color="auto"/>
            <w:left w:val="none" w:sz="0" w:space="0" w:color="auto"/>
            <w:bottom w:val="none" w:sz="0" w:space="0" w:color="auto"/>
            <w:right w:val="none" w:sz="0" w:space="0" w:color="auto"/>
          </w:divBdr>
        </w:div>
        <w:div w:id="1244342207">
          <w:marLeft w:val="240"/>
          <w:marRight w:val="0"/>
          <w:marTop w:val="0"/>
          <w:marBottom w:val="0"/>
          <w:divBdr>
            <w:top w:val="none" w:sz="0" w:space="0" w:color="auto"/>
            <w:left w:val="none" w:sz="0" w:space="0" w:color="auto"/>
            <w:bottom w:val="none" w:sz="0" w:space="0" w:color="auto"/>
            <w:right w:val="none" w:sz="0" w:space="0" w:color="auto"/>
          </w:divBdr>
        </w:div>
        <w:div w:id="1100952489">
          <w:marLeft w:val="600"/>
          <w:marRight w:val="0"/>
          <w:marTop w:val="0"/>
          <w:marBottom w:val="0"/>
          <w:divBdr>
            <w:top w:val="none" w:sz="0" w:space="0" w:color="auto"/>
            <w:left w:val="none" w:sz="0" w:space="0" w:color="auto"/>
            <w:bottom w:val="none" w:sz="0" w:space="0" w:color="auto"/>
            <w:right w:val="none" w:sz="0" w:space="0" w:color="auto"/>
          </w:divBdr>
        </w:div>
        <w:div w:id="1794638794">
          <w:marLeft w:val="720"/>
          <w:marRight w:val="0"/>
          <w:marTop w:val="0"/>
          <w:marBottom w:val="0"/>
          <w:divBdr>
            <w:top w:val="none" w:sz="0" w:space="0" w:color="auto"/>
            <w:left w:val="none" w:sz="0" w:space="0" w:color="auto"/>
            <w:bottom w:val="none" w:sz="0" w:space="0" w:color="auto"/>
            <w:right w:val="none" w:sz="0" w:space="0" w:color="auto"/>
          </w:divBdr>
        </w:div>
        <w:div w:id="1684435536">
          <w:marLeft w:val="840"/>
          <w:marRight w:val="0"/>
          <w:marTop w:val="0"/>
          <w:marBottom w:val="0"/>
          <w:divBdr>
            <w:top w:val="none" w:sz="0" w:space="0" w:color="auto"/>
            <w:left w:val="none" w:sz="0" w:space="0" w:color="auto"/>
            <w:bottom w:val="none" w:sz="0" w:space="0" w:color="auto"/>
            <w:right w:val="none" w:sz="0" w:space="0" w:color="auto"/>
          </w:divBdr>
        </w:div>
        <w:div w:id="530459704">
          <w:marLeft w:val="720"/>
          <w:marRight w:val="0"/>
          <w:marTop w:val="0"/>
          <w:marBottom w:val="0"/>
          <w:divBdr>
            <w:top w:val="none" w:sz="0" w:space="0" w:color="auto"/>
            <w:left w:val="none" w:sz="0" w:space="0" w:color="auto"/>
            <w:bottom w:val="none" w:sz="0" w:space="0" w:color="auto"/>
            <w:right w:val="none" w:sz="0" w:space="0" w:color="auto"/>
          </w:divBdr>
        </w:div>
        <w:div w:id="1713771071">
          <w:marLeft w:val="600"/>
          <w:marRight w:val="0"/>
          <w:marTop w:val="0"/>
          <w:marBottom w:val="0"/>
          <w:divBdr>
            <w:top w:val="none" w:sz="0" w:space="0" w:color="auto"/>
            <w:left w:val="none" w:sz="0" w:space="0" w:color="auto"/>
            <w:bottom w:val="none" w:sz="0" w:space="0" w:color="auto"/>
            <w:right w:val="none" w:sz="0" w:space="0" w:color="auto"/>
          </w:divBdr>
        </w:div>
        <w:div w:id="1124928137">
          <w:marLeft w:val="600"/>
          <w:marRight w:val="0"/>
          <w:marTop w:val="0"/>
          <w:marBottom w:val="0"/>
          <w:divBdr>
            <w:top w:val="none" w:sz="0" w:space="0" w:color="auto"/>
            <w:left w:val="none" w:sz="0" w:space="0" w:color="auto"/>
            <w:bottom w:val="none" w:sz="0" w:space="0" w:color="auto"/>
            <w:right w:val="none" w:sz="0" w:space="0" w:color="auto"/>
          </w:divBdr>
        </w:div>
        <w:div w:id="1022516146">
          <w:marLeft w:val="600"/>
          <w:marRight w:val="0"/>
          <w:marTop w:val="0"/>
          <w:marBottom w:val="0"/>
          <w:divBdr>
            <w:top w:val="none" w:sz="0" w:space="0" w:color="auto"/>
            <w:left w:val="none" w:sz="0" w:space="0" w:color="auto"/>
            <w:bottom w:val="none" w:sz="0" w:space="0" w:color="auto"/>
            <w:right w:val="none" w:sz="0" w:space="0" w:color="auto"/>
          </w:divBdr>
        </w:div>
        <w:div w:id="1552644756">
          <w:marLeft w:val="600"/>
          <w:marRight w:val="0"/>
          <w:marTop w:val="0"/>
          <w:marBottom w:val="0"/>
          <w:divBdr>
            <w:top w:val="none" w:sz="0" w:space="0" w:color="auto"/>
            <w:left w:val="none" w:sz="0" w:space="0" w:color="auto"/>
            <w:bottom w:val="none" w:sz="0" w:space="0" w:color="auto"/>
            <w:right w:val="none" w:sz="0" w:space="0" w:color="auto"/>
          </w:divBdr>
        </w:div>
        <w:div w:id="1033381814">
          <w:marLeft w:val="600"/>
          <w:marRight w:val="0"/>
          <w:marTop w:val="0"/>
          <w:marBottom w:val="0"/>
          <w:divBdr>
            <w:top w:val="none" w:sz="0" w:space="0" w:color="auto"/>
            <w:left w:val="none" w:sz="0" w:space="0" w:color="auto"/>
            <w:bottom w:val="none" w:sz="0" w:space="0" w:color="auto"/>
            <w:right w:val="none" w:sz="0" w:space="0" w:color="auto"/>
          </w:divBdr>
        </w:div>
        <w:div w:id="1979989540">
          <w:marLeft w:val="600"/>
          <w:marRight w:val="0"/>
          <w:marTop w:val="0"/>
          <w:marBottom w:val="0"/>
          <w:divBdr>
            <w:top w:val="none" w:sz="0" w:space="0" w:color="auto"/>
            <w:left w:val="none" w:sz="0" w:space="0" w:color="auto"/>
            <w:bottom w:val="none" w:sz="0" w:space="0" w:color="auto"/>
            <w:right w:val="none" w:sz="0" w:space="0" w:color="auto"/>
          </w:divBdr>
        </w:div>
        <w:div w:id="34627429">
          <w:marLeft w:val="600"/>
          <w:marRight w:val="0"/>
          <w:marTop w:val="0"/>
          <w:marBottom w:val="0"/>
          <w:divBdr>
            <w:top w:val="none" w:sz="0" w:space="0" w:color="auto"/>
            <w:left w:val="none" w:sz="0" w:space="0" w:color="auto"/>
            <w:bottom w:val="none" w:sz="0" w:space="0" w:color="auto"/>
            <w:right w:val="none" w:sz="0" w:space="0" w:color="auto"/>
          </w:divBdr>
        </w:div>
        <w:div w:id="1395346593">
          <w:marLeft w:val="600"/>
          <w:marRight w:val="0"/>
          <w:marTop w:val="0"/>
          <w:marBottom w:val="0"/>
          <w:divBdr>
            <w:top w:val="none" w:sz="0" w:space="0" w:color="auto"/>
            <w:left w:val="none" w:sz="0" w:space="0" w:color="auto"/>
            <w:bottom w:val="none" w:sz="0" w:space="0" w:color="auto"/>
            <w:right w:val="none" w:sz="0" w:space="0" w:color="auto"/>
          </w:divBdr>
        </w:div>
        <w:div w:id="774788059">
          <w:marLeft w:val="240"/>
          <w:marRight w:val="0"/>
          <w:marTop w:val="0"/>
          <w:marBottom w:val="0"/>
          <w:divBdr>
            <w:top w:val="none" w:sz="0" w:space="0" w:color="auto"/>
            <w:left w:val="none" w:sz="0" w:space="0" w:color="auto"/>
            <w:bottom w:val="none" w:sz="0" w:space="0" w:color="auto"/>
            <w:right w:val="none" w:sz="0" w:space="0" w:color="auto"/>
          </w:divBdr>
        </w:div>
        <w:div w:id="46537965">
          <w:marLeft w:val="240"/>
          <w:marRight w:val="0"/>
          <w:marTop w:val="0"/>
          <w:marBottom w:val="0"/>
          <w:divBdr>
            <w:top w:val="none" w:sz="0" w:space="0" w:color="auto"/>
            <w:left w:val="none" w:sz="0" w:space="0" w:color="auto"/>
            <w:bottom w:val="none" w:sz="0" w:space="0" w:color="auto"/>
            <w:right w:val="none" w:sz="0" w:space="0" w:color="auto"/>
          </w:divBdr>
        </w:div>
        <w:div w:id="695933868">
          <w:marLeft w:val="240"/>
          <w:marRight w:val="0"/>
          <w:marTop w:val="0"/>
          <w:marBottom w:val="0"/>
          <w:divBdr>
            <w:top w:val="none" w:sz="0" w:space="0" w:color="auto"/>
            <w:left w:val="none" w:sz="0" w:space="0" w:color="auto"/>
            <w:bottom w:val="none" w:sz="0" w:space="0" w:color="auto"/>
            <w:right w:val="none" w:sz="0" w:space="0" w:color="auto"/>
          </w:divBdr>
        </w:div>
        <w:div w:id="141583785">
          <w:marLeft w:val="240"/>
          <w:marRight w:val="0"/>
          <w:marTop w:val="0"/>
          <w:marBottom w:val="0"/>
          <w:divBdr>
            <w:top w:val="none" w:sz="0" w:space="0" w:color="auto"/>
            <w:left w:val="none" w:sz="0" w:space="0" w:color="auto"/>
            <w:bottom w:val="none" w:sz="0" w:space="0" w:color="auto"/>
            <w:right w:val="none" w:sz="0" w:space="0" w:color="auto"/>
          </w:divBdr>
        </w:div>
        <w:div w:id="1450510881">
          <w:marLeft w:val="240"/>
          <w:marRight w:val="0"/>
          <w:marTop w:val="0"/>
          <w:marBottom w:val="0"/>
          <w:divBdr>
            <w:top w:val="none" w:sz="0" w:space="0" w:color="auto"/>
            <w:left w:val="none" w:sz="0" w:space="0" w:color="auto"/>
            <w:bottom w:val="none" w:sz="0" w:space="0" w:color="auto"/>
            <w:right w:val="none" w:sz="0" w:space="0" w:color="auto"/>
          </w:divBdr>
        </w:div>
        <w:div w:id="1817917449">
          <w:marLeft w:val="240"/>
          <w:marRight w:val="0"/>
          <w:marTop w:val="0"/>
          <w:marBottom w:val="0"/>
          <w:divBdr>
            <w:top w:val="none" w:sz="0" w:space="0" w:color="auto"/>
            <w:left w:val="none" w:sz="0" w:space="0" w:color="auto"/>
            <w:bottom w:val="none" w:sz="0" w:space="0" w:color="auto"/>
            <w:right w:val="none" w:sz="0" w:space="0" w:color="auto"/>
          </w:divBdr>
        </w:div>
        <w:div w:id="594285904">
          <w:marLeft w:val="240"/>
          <w:marRight w:val="0"/>
          <w:marTop w:val="0"/>
          <w:marBottom w:val="0"/>
          <w:divBdr>
            <w:top w:val="none" w:sz="0" w:space="0" w:color="auto"/>
            <w:left w:val="none" w:sz="0" w:space="0" w:color="auto"/>
            <w:bottom w:val="none" w:sz="0" w:space="0" w:color="auto"/>
            <w:right w:val="none" w:sz="0" w:space="0" w:color="auto"/>
          </w:divBdr>
        </w:div>
        <w:div w:id="432240805">
          <w:marLeft w:val="240"/>
          <w:marRight w:val="0"/>
          <w:marTop w:val="0"/>
          <w:marBottom w:val="0"/>
          <w:divBdr>
            <w:top w:val="none" w:sz="0" w:space="0" w:color="auto"/>
            <w:left w:val="none" w:sz="0" w:space="0" w:color="auto"/>
            <w:bottom w:val="none" w:sz="0" w:space="0" w:color="auto"/>
            <w:right w:val="none" w:sz="0" w:space="0" w:color="auto"/>
          </w:divBdr>
        </w:div>
        <w:div w:id="1676372444">
          <w:marLeft w:val="600"/>
          <w:marRight w:val="0"/>
          <w:marTop w:val="0"/>
          <w:marBottom w:val="0"/>
          <w:divBdr>
            <w:top w:val="none" w:sz="0" w:space="0" w:color="auto"/>
            <w:left w:val="none" w:sz="0" w:space="0" w:color="auto"/>
            <w:bottom w:val="none" w:sz="0" w:space="0" w:color="auto"/>
            <w:right w:val="none" w:sz="0" w:space="0" w:color="auto"/>
          </w:divBdr>
        </w:div>
        <w:div w:id="896354104">
          <w:marLeft w:val="600"/>
          <w:marRight w:val="0"/>
          <w:marTop w:val="0"/>
          <w:marBottom w:val="0"/>
          <w:divBdr>
            <w:top w:val="none" w:sz="0" w:space="0" w:color="auto"/>
            <w:left w:val="none" w:sz="0" w:space="0" w:color="auto"/>
            <w:bottom w:val="none" w:sz="0" w:space="0" w:color="auto"/>
            <w:right w:val="none" w:sz="0" w:space="0" w:color="auto"/>
          </w:divBdr>
        </w:div>
        <w:div w:id="1322999315">
          <w:marLeft w:val="600"/>
          <w:marRight w:val="0"/>
          <w:marTop w:val="0"/>
          <w:marBottom w:val="0"/>
          <w:divBdr>
            <w:top w:val="none" w:sz="0" w:space="0" w:color="auto"/>
            <w:left w:val="none" w:sz="0" w:space="0" w:color="auto"/>
            <w:bottom w:val="none" w:sz="0" w:space="0" w:color="auto"/>
            <w:right w:val="none" w:sz="0" w:space="0" w:color="auto"/>
          </w:divBdr>
        </w:div>
        <w:div w:id="1447578845">
          <w:marLeft w:val="600"/>
          <w:marRight w:val="0"/>
          <w:marTop w:val="0"/>
          <w:marBottom w:val="0"/>
          <w:divBdr>
            <w:top w:val="none" w:sz="0" w:space="0" w:color="auto"/>
            <w:left w:val="none" w:sz="0" w:space="0" w:color="auto"/>
            <w:bottom w:val="none" w:sz="0" w:space="0" w:color="auto"/>
            <w:right w:val="none" w:sz="0" w:space="0" w:color="auto"/>
          </w:divBdr>
        </w:div>
        <w:div w:id="1202479073">
          <w:marLeft w:val="600"/>
          <w:marRight w:val="0"/>
          <w:marTop w:val="0"/>
          <w:marBottom w:val="0"/>
          <w:divBdr>
            <w:top w:val="none" w:sz="0" w:space="0" w:color="auto"/>
            <w:left w:val="none" w:sz="0" w:space="0" w:color="auto"/>
            <w:bottom w:val="none" w:sz="0" w:space="0" w:color="auto"/>
            <w:right w:val="none" w:sz="0" w:space="0" w:color="auto"/>
          </w:divBdr>
        </w:div>
        <w:div w:id="1493638547">
          <w:marLeft w:val="240"/>
          <w:marRight w:val="0"/>
          <w:marTop w:val="0"/>
          <w:marBottom w:val="0"/>
          <w:divBdr>
            <w:top w:val="none" w:sz="0" w:space="0" w:color="auto"/>
            <w:left w:val="none" w:sz="0" w:space="0" w:color="auto"/>
            <w:bottom w:val="none" w:sz="0" w:space="0" w:color="auto"/>
            <w:right w:val="none" w:sz="0" w:space="0" w:color="auto"/>
          </w:divBdr>
        </w:div>
        <w:div w:id="264969336">
          <w:marLeft w:val="240"/>
          <w:marRight w:val="0"/>
          <w:marTop w:val="0"/>
          <w:marBottom w:val="0"/>
          <w:divBdr>
            <w:top w:val="none" w:sz="0" w:space="0" w:color="auto"/>
            <w:left w:val="none" w:sz="0" w:space="0" w:color="auto"/>
            <w:bottom w:val="none" w:sz="0" w:space="0" w:color="auto"/>
            <w:right w:val="none" w:sz="0" w:space="0" w:color="auto"/>
          </w:divBdr>
        </w:div>
        <w:div w:id="845094835">
          <w:marLeft w:val="240"/>
          <w:marRight w:val="0"/>
          <w:marTop w:val="0"/>
          <w:marBottom w:val="0"/>
          <w:divBdr>
            <w:top w:val="none" w:sz="0" w:space="0" w:color="auto"/>
            <w:left w:val="none" w:sz="0" w:space="0" w:color="auto"/>
            <w:bottom w:val="none" w:sz="0" w:space="0" w:color="auto"/>
            <w:right w:val="none" w:sz="0" w:space="0" w:color="auto"/>
          </w:divBdr>
        </w:div>
        <w:div w:id="342979430">
          <w:marLeft w:val="240"/>
          <w:marRight w:val="0"/>
          <w:marTop w:val="0"/>
          <w:marBottom w:val="0"/>
          <w:divBdr>
            <w:top w:val="none" w:sz="0" w:space="0" w:color="auto"/>
            <w:left w:val="none" w:sz="0" w:space="0" w:color="auto"/>
            <w:bottom w:val="none" w:sz="0" w:space="0" w:color="auto"/>
            <w:right w:val="none" w:sz="0" w:space="0" w:color="auto"/>
          </w:divBdr>
        </w:div>
        <w:div w:id="1016926334">
          <w:marLeft w:val="240"/>
          <w:marRight w:val="0"/>
          <w:marTop w:val="0"/>
          <w:marBottom w:val="0"/>
          <w:divBdr>
            <w:top w:val="none" w:sz="0" w:space="0" w:color="auto"/>
            <w:left w:val="none" w:sz="0" w:space="0" w:color="auto"/>
            <w:bottom w:val="none" w:sz="0" w:space="0" w:color="auto"/>
            <w:right w:val="none" w:sz="0" w:space="0" w:color="auto"/>
          </w:divBdr>
        </w:div>
        <w:div w:id="744572639">
          <w:marLeft w:val="240"/>
          <w:marRight w:val="0"/>
          <w:marTop w:val="0"/>
          <w:marBottom w:val="0"/>
          <w:divBdr>
            <w:top w:val="none" w:sz="0" w:space="0" w:color="auto"/>
            <w:left w:val="none" w:sz="0" w:space="0" w:color="auto"/>
            <w:bottom w:val="none" w:sz="0" w:space="0" w:color="auto"/>
            <w:right w:val="none" w:sz="0" w:space="0" w:color="auto"/>
          </w:divBdr>
        </w:div>
        <w:div w:id="2023848438">
          <w:marLeft w:val="240"/>
          <w:marRight w:val="0"/>
          <w:marTop w:val="0"/>
          <w:marBottom w:val="0"/>
          <w:divBdr>
            <w:top w:val="none" w:sz="0" w:space="0" w:color="auto"/>
            <w:left w:val="none" w:sz="0" w:space="0" w:color="auto"/>
            <w:bottom w:val="none" w:sz="0" w:space="0" w:color="auto"/>
            <w:right w:val="none" w:sz="0" w:space="0" w:color="auto"/>
          </w:divBdr>
        </w:div>
        <w:div w:id="1881166874">
          <w:marLeft w:val="240"/>
          <w:marRight w:val="0"/>
          <w:marTop w:val="0"/>
          <w:marBottom w:val="0"/>
          <w:divBdr>
            <w:top w:val="none" w:sz="0" w:space="0" w:color="auto"/>
            <w:left w:val="none" w:sz="0" w:space="0" w:color="auto"/>
            <w:bottom w:val="none" w:sz="0" w:space="0" w:color="auto"/>
            <w:right w:val="none" w:sz="0" w:space="0" w:color="auto"/>
          </w:divBdr>
        </w:div>
        <w:div w:id="226502218">
          <w:marLeft w:val="240"/>
          <w:marRight w:val="0"/>
          <w:marTop w:val="0"/>
          <w:marBottom w:val="0"/>
          <w:divBdr>
            <w:top w:val="none" w:sz="0" w:space="0" w:color="auto"/>
            <w:left w:val="none" w:sz="0" w:space="0" w:color="auto"/>
            <w:bottom w:val="none" w:sz="0" w:space="0" w:color="auto"/>
            <w:right w:val="none" w:sz="0" w:space="0" w:color="auto"/>
          </w:divBdr>
        </w:div>
        <w:div w:id="54087259">
          <w:marLeft w:val="240"/>
          <w:marRight w:val="0"/>
          <w:marTop w:val="0"/>
          <w:marBottom w:val="0"/>
          <w:divBdr>
            <w:top w:val="none" w:sz="0" w:space="0" w:color="auto"/>
            <w:left w:val="none" w:sz="0" w:space="0" w:color="auto"/>
            <w:bottom w:val="none" w:sz="0" w:space="0" w:color="auto"/>
            <w:right w:val="none" w:sz="0" w:space="0" w:color="auto"/>
          </w:divBdr>
        </w:div>
        <w:div w:id="197814566">
          <w:marLeft w:val="240"/>
          <w:marRight w:val="0"/>
          <w:marTop w:val="0"/>
          <w:marBottom w:val="0"/>
          <w:divBdr>
            <w:top w:val="none" w:sz="0" w:space="0" w:color="auto"/>
            <w:left w:val="none" w:sz="0" w:space="0" w:color="auto"/>
            <w:bottom w:val="none" w:sz="0" w:space="0" w:color="auto"/>
            <w:right w:val="none" w:sz="0" w:space="0" w:color="auto"/>
          </w:divBdr>
        </w:div>
        <w:div w:id="171796858">
          <w:marLeft w:val="240"/>
          <w:marRight w:val="0"/>
          <w:marTop w:val="0"/>
          <w:marBottom w:val="0"/>
          <w:divBdr>
            <w:top w:val="none" w:sz="0" w:space="0" w:color="auto"/>
            <w:left w:val="none" w:sz="0" w:space="0" w:color="auto"/>
            <w:bottom w:val="none" w:sz="0" w:space="0" w:color="auto"/>
            <w:right w:val="none" w:sz="0" w:space="0" w:color="auto"/>
          </w:divBdr>
        </w:div>
        <w:div w:id="432092193">
          <w:marLeft w:val="240"/>
          <w:marRight w:val="0"/>
          <w:marTop w:val="0"/>
          <w:marBottom w:val="0"/>
          <w:divBdr>
            <w:top w:val="none" w:sz="0" w:space="0" w:color="auto"/>
            <w:left w:val="none" w:sz="0" w:space="0" w:color="auto"/>
            <w:bottom w:val="none" w:sz="0" w:space="0" w:color="auto"/>
            <w:right w:val="none" w:sz="0" w:space="0" w:color="auto"/>
          </w:divBdr>
        </w:div>
        <w:div w:id="1562134337">
          <w:marLeft w:val="240"/>
          <w:marRight w:val="0"/>
          <w:marTop w:val="0"/>
          <w:marBottom w:val="0"/>
          <w:divBdr>
            <w:top w:val="none" w:sz="0" w:space="0" w:color="auto"/>
            <w:left w:val="none" w:sz="0" w:space="0" w:color="auto"/>
            <w:bottom w:val="none" w:sz="0" w:space="0" w:color="auto"/>
            <w:right w:val="none" w:sz="0" w:space="0" w:color="auto"/>
          </w:divBdr>
        </w:div>
        <w:div w:id="476071578">
          <w:marLeft w:val="240"/>
          <w:marRight w:val="0"/>
          <w:marTop w:val="0"/>
          <w:marBottom w:val="0"/>
          <w:divBdr>
            <w:top w:val="none" w:sz="0" w:space="0" w:color="auto"/>
            <w:left w:val="none" w:sz="0" w:space="0" w:color="auto"/>
            <w:bottom w:val="none" w:sz="0" w:space="0" w:color="auto"/>
            <w:right w:val="none" w:sz="0" w:space="0" w:color="auto"/>
          </w:divBdr>
        </w:div>
        <w:div w:id="2069258932">
          <w:marLeft w:val="600"/>
          <w:marRight w:val="0"/>
          <w:marTop w:val="0"/>
          <w:marBottom w:val="0"/>
          <w:divBdr>
            <w:top w:val="none" w:sz="0" w:space="0" w:color="auto"/>
            <w:left w:val="none" w:sz="0" w:space="0" w:color="auto"/>
            <w:bottom w:val="none" w:sz="0" w:space="0" w:color="auto"/>
            <w:right w:val="none" w:sz="0" w:space="0" w:color="auto"/>
          </w:divBdr>
        </w:div>
        <w:div w:id="1249920532">
          <w:marLeft w:val="720"/>
          <w:marRight w:val="0"/>
          <w:marTop w:val="0"/>
          <w:marBottom w:val="0"/>
          <w:divBdr>
            <w:top w:val="none" w:sz="0" w:space="0" w:color="auto"/>
            <w:left w:val="none" w:sz="0" w:space="0" w:color="auto"/>
            <w:bottom w:val="none" w:sz="0" w:space="0" w:color="auto"/>
            <w:right w:val="none" w:sz="0" w:space="0" w:color="auto"/>
          </w:divBdr>
        </w:div>
        <w:div w:id="2026325672">
          <w:marLeft w:val="840"/>
          <w:marRight w:val="0"/>
          <w:marTop w:val="0"/>
          <w:marBottom w:val="0"/>
          <w:divBdr>
            <w:top w:val="none" w:sz="0" w:space="0" w:color="auto"/>
            <w:left w:val="none" w:sz="0" w:space="0" w:color="auto"/>
            <w:bottom w:val="none" w:sz="0" w:space="0" w:color="auto"/>
            <w:right w:val="none" w:sz="0" w:space="0" w:color="auto"/>
          </w:divBdr>
        </w:div>
        <w:div w:id="1186476754">
          <w:marLeft w:val="720"/>
          <w:marRight w:val="0"/>
          <w:marTop w:val="0"/>
          <w:marBottom w:val="0"/>
          <w:divBdr>
            <w:top w:val="none" w:sz="0" w:space="0" w:color="auto"/>
            <w:left w:val="none" w:sz="0" w:space="0" w:color="auto"/>
            <w:bottom w:val="none" w:sz="0" w:space="0" w:color="auto"/>
            <w:right w:val="none" w:sz="0" w:space="0" w:color="auto"/>
          </w:divBdr>
        </w:div>
        <w:div w:id="1072462016">
          <w:marLeft w:val="600"/>
          <w:marRight w:val="0"/>
          <w:marTop w:val="0"/>
          <w:marBottom w:val="0"/>
          <w:divBdr>
            <w:top w:val="none" w:sz="0" w:space="0" w:color="auto"/>
            <w:left w:val="none" w:sz="0" w:space="0" w:color="auto"/>
            <w:bottom w:val="none" w:sz="0" w:space="0" w:color="auto"/>
            <w:right w:val="none" w:sz="0" w:space="0" w:color="auto"/>
          </w:divBdr>
        </w:div>
        <w:div w:id="314728542">
          <w:marLeft w:val="720"/>
          <w:marRight w:val="0"/>
          <w:marTop w:val="0"/>
          <w:marBottom w:val="0"/>
          <w:divBdr>
            <w:top w:val="none" w:sz="0" w:space="0" w:color="auto"/>
            <w:left w:val="none" w:sz="0" w:space="0" w:color="auto"/>
            <w:bottom w:val="none" w:sz="0" w:space="0" w:color="auto"/>
            <w:right w:val="none" w:sz="0" w:space="0" w:color="auto"/>
          </w:divBdr>
        </w:div>
        <w:div w:id="634025002">
          <w:marLeft w:val="840"/>
          <w:marRight w:val="0"/>
          <w:marTop w:val="0"/>
          <w:marBottom w:val="0"/>
          <w:divBdr>
            <w:top w:val="none" w:sz="0" w:space="0" w:color="auto"/>
            <w:left w:val="none" w:sz="0" w:space="0" w:color="auto"/>
            <w:bottom w:val="none" w:sz="0" w:space="0" w:color="auto"/>
            <w:right w:val="none" w:sz="0" w:space="0" w:color="auto"/>
          </w:divBdr>
        </w:div>
        <w:div w:id="1086074796">
          <w:marLeft w:val="240"/>
          <w:marRight w:val="0"/>
          <w:marTop w:val="0"/>
          <w:marBottom w:val="0"/>
          <w:divBdr>
            <w:top w:val="none" w:sz="0" w:space="0" w:color="auto"/>
            <w:left w:val="none" w:sz="0" w:space="0" w:color="auto"/>
            <w:bottom w:val="none" w:sz="0" w:space="0" w:color="auto"/>
            <w:right w:val="none" w:sz="0" w:space="0" w:color="auto"/>
          </w:divBdr>
        </w:div>
        <w:div w:id="1417748041">
          <w:marLeft w:val="240"/>
          <w:marRight w:val="0"/>
          <w:marTop w:val="0"/>
          <w:marBottom w:val="0"/>
          <w:divBdr>
            <w:top w:val="none" w:sz="0" w:space="0" w:color="auto"/>
            <w:left w:val="none" w:sz="0" w:space="0" w:color="auto"/>
            <w:bottom w:val="none" w:sz="0" w:space="0" w:color="auto"/>
            <w:right w:val="none" w:sz="0" w:space="0" w:color="auto"/>
          </w:divBdr>
        </w:div>
        <w:div w:id="387001457">
          <w:marLeft w:val="240"/>
          <w:marRight w:val="0"/>
          <w:marTop w:val="0"/>
          <w:marBottom w:val="0"/>
          <w:divBdr>
            <w:top w:val="none" w:sz="0" w:space="0" w:color="auto"/>
            <w:left w:val="none" w:sz="0" w:space="0" w:color="auto"/>
            <w:bottom w:val="none" w:sz="0" w:space="0" w:color="auto"/>
            <w:right w:val="none" w:sz="0" w:space="0" w:color="auto"/>
          </w:divBdr>
        </w:div>
        <w:div w:id="47844653">
          <w:marLeft w:val="240"/>
          <w:marRight w:val="0"/>
          <w:marTop w:val="0"/>
          <w:marBottom w:val="0"/>
          <w:divBdr>
            <w:top w:val="none" w:sz="0" w:space="0" w:color="auto"/>
            <w:left w:val="none" w:sz="0" w:space="0" w:color="auto"/>
            <w:bottom w:val="none" w:sz="0" w:space="0" w:color="auto"/>
            <w:right w:val="none" w:sz="0" w:space="0" w:color="auto"/>
          </w:divBdr>
        </w:div>
        <w:div w:id="1889994955">
          <w:marLeft w:val="240"/>
          <w:marRight w:val="0"/>
          <w:marTop w:val="0"/>
          <w:marBottom w:val="0"/>
          <w:divBdr>
            <w:top w:val="none" w:sz="0" w:space="0" w:color="auto"/>
            <w:left w:val="none" w:sz="0" w:space="0" w:color="auto"/>
            <w:bottom w:val="none" w:sz="0" w:space="0" w:color="auto"/>
            <w:right w:val="none" w:sz="0" w:space="0" w:color="auto"/>
          </w:divBdr>
        </w:div>
        <w:div w:id="276723326">
          <w:marLeft w:val="600"/>
          <w:marRight w:val="0"/>
          <w:marTop w:val="0"/>
          <w:marBottom w:val="0"/>
          <w:divBdr>
            <w:top w:val="none" w:sz="0" w:space="0" w:color="auto"/>
            <w:left w:val="none" w:sz="0" w:space="0" w:color="auto"/>
            <w:bottom w:val="none" w:sz="0" w:space="0" w:color="auto"/>
            <w:right w:val="none" w:sz="0" w:space="0" w:color="auto"/>
          </w:divBdr>
        </w:div>
        <w:div w:id="1827897063">
          <w:marLeft w:val="600"/>
          <w:marRight w:val="0"/>
          <w:marTop w:val="0"/>
          <w:marBottom w:val="0"/>
          <w:divBdr>
            <w:top w:val="none" w:sz="0" w:space="0" w:color="auto"/>
            <w:left w:val="none" w:sz="0" w:space="0" w:color="auto"/>
            <w:bottom w:val="none" w:sz="0" w:space="0" w:color="auto"/>
            <w:right w:val="none" w:sz="0" w:space="0" w:color="auto"/>
          </w:divBdr>
        </w:div>
        <w:div w:id="529610429">
          <w:marLeft w:val="600"/>
          <w:marRight w:val="0"/>
          <w:marTop w:val="0"/>
          <w:marBottom w:val="0"/>
          <w:divBdr>
            <w:top w:val="none" w:sz="0" w:space="0" w:color="auto"/>
            <w:left w:val="none" w:sz="0" w:space="0" w:color="auto"/>
            <w:bottom w:val="none" w:sz="0" w:space="0" w:color="auto"/>
            <w:right w:val="none" w:sz="0" w:space="0" w:color="auto"/>
          </w:divBdr>
        </w:div>
        <w:div w:id="1142577765">
          <w:marLeft w:val="600"/>
          <w:marRight w:val="0"/>
          <w:marTop w:val="0"/>
          <w:marBottom w:val="0"/>
          <w:divBdr>
            <w:top w:val="none" w:sz="0" w:space="0" w:color="auto"/>
            <w:left w:val="none" w:sz="0" w:space="0" w:color="auto"/>
            <w:bottom w:val="none" w:sz="0" w:space="0" w:color="auto"/>
            <w:right w:val="none" w:sz="0" w:space="0" w:color="auto"/>
          </w:divBdr>
        </w:div>
        <w:div w:id="81029493">
          <w:marLeft w:val="600"/>
          <w:marRight w:val="0"/>
          <w:marTop w:val="0"/>
          <w:marBottom w:val="0"/>
          <w:divBdr>
            <w:top w:val="none" w:sz="0" w:space="0" w:color="auto"/>
            <w:left w:val="none" w:sz="0" w:space="0" w:color="auto"/>
            <w:bottom w:val="none" w:sz="0" w:space="0" w:color="auto"/>
            <w:right w:val="none" w:sz="0" w:space="0" w:color="auto"/>
          </w:divBdr>
        </w:div>
      </w:divsChild>
    </w:div>
    <w:div w:id="198009651">
      <w:bodyDiv w:val="1"/>
      <w:marLeft w:val="0"/>
      <w:marRight w:val="0"/>
      <w:marTop w:val="0"/>
      <w:marBottom w:val="0"/>
      <w:divBdr>
        <w:top w:val="none" w:sz="0" w:space="0" w:color="auto"/>
        <w:left w:val="none" w:sz="0" w:space="0" w:color="auto"/>
        <w:bottom w:val="none" w:sz="0" w:space="0" w:color="auto"/>
        <w:right w:val="none" w:sz="0" w:space="0" w:color="auto"/>
      </w:divBdr>
    </w:div>
    <w:div w:id="213006811">
      <w:bodyDiv w:val="1"/>
      <w:marLeft w:val="0"/>
      <w:marRight w:val="0"/>
      <w:marTop w:val="0"/>
      <w:marBottom w:val="0"/>
      <w:divBdr>
        <w:top w:val="none" w:sz="0" w:space="0" w:color="auto"/>
        <w:left w:val="none" w:sz="0" w:space="0" w:color="auto"/>
        <w:bottom w:val="none" w:sz="0" w:space="0" w:color="auto"/>
        <w:right w:val="none" w:sz="0" w:space="0" w:color="auto"/>
      </w:divBdr>
    </w:div>
    <w:div w:id="225071445">
      <w:bodyDiv w:val="1"/>
      <w:marLeft w:val="0"/>
      <w:marRight w:val="0"/>
      <w:marTop w:val="0"/>
      <w:marBottom w:val="0"/>
      <w:divBdr>
        <w:top w:val="none" w:sz="0" w:space="0" w:color="auto"/>
        <w:left w:val="none" w:sz="0" w:space="0" w:color="auto"/>
        <w:bottom w:val="none" w:sz="0" w:space="0" w:color="auto"/>
        <w:right w:val="none" w:sz="0" w:space="0" w:color="auto"/>
      </w:divBdr>
    </w:div>
    <w:div w:id="347147748">
      <w:bodyDiv w:val="1"/>
      <w:marLeft w:val="0"/>
      <w:marRight w:val="0"/>
      <w:marTop w:val="0"/>
      <w:marBottom w:val="0"/>
      <w:divBdr>
        <w:top w:val="none" w:sz="0" w:space="0" w:color="auto"/>
        <w:left w:val="none" w:sz="0" w:space="0" w:color="auto"/>
        <w:bottom w:val="none" w:sz="0" w:space="0" w:color="auto"/>
        <w:right w:val="none" w:sz="0" w:space="0" w:color="auto"/>
      </w:divBdr>
    </w:div>
    <w:div w:id="351226457">
      <w:bodyDiv w:val="1"/>
      <w:marLeft w:val="0"/>
      <w:marRight w:val="0"/>
      <w:marTop w:val="0"/>
      <w:marBottom w:val="0"/>
      <w:divBdr>
        <w:top w:val="none" w:sz="0" w:space="0" w:color="auto"/>
        <w:left w:val="none" w:sz="0" w:space="0" w:color="auto"/>
        <w:bottom w:val="none" w:sz="0" w:space="0" w:color="auto"/>
        <w:right w:val="none" w:sz="0" w:space="0" w:color="auto"/>
      </w:divBdr>
    </w:div>
    <w:div w:id="412095292">
      <w:bodyDiv w:val="1"/>
      <w:marLeft w:val="0"/>
      <w:marRight w:val="0"/>
      <w:marTop w:val="0"/>
      <w:marBottom w:val="0"/>
      <w:divBdr>
        <w:top w:val="none" w:sz="0" w:space="0" w:color="auto"/>
        <w:left w:val="none" w:sz="0" w:space="0" w:color="auto"/>
        <w:bottom w:val="none" w:sz="0" w:space="0" w:color="auto"/>
        <w:right w:val="none" w:sz="0" w:space="0" w:color="auto"/>
      </w:divBdr>
    </w:div>
    <w:div w:id="429861567">
      <w:bodyDiv w:val="1"/>
      <w:marLeft w:val="0"/>
      <w:marRight w:val="0"/>
      <w:marTop w:val="0"/>
      <w:marBottom w:val="0"/>
      <w:divBdr>
        <w:top w:val="none" w:sz="0" w:space="0" w:color="auto"/>
        <w:left w:val="none" w:sz="0" w:space="0" w:color="auto"/>
        <w:bottom w:val="none" w:sz="0" w:space="0" w:color="auto"/>
        <w:right w:val="none" w:sz="0" w:space="0" w:color="auto"/>
      </w:divBdr>
      <w:divsChild>
        <w:div w:id="361831880">
          <w:marLeft w:val="600"/>
          <w:marRight w:val="0"/>
          <w:marTop w:val="0"/>
          <w:marBottom w:val="0"/>
          <w:divBdr>
            <w:top w:val="none" w:sz="0" w:space="0" w:color="auto"/>
            <w:left w:val="none" w:sz="0" w:space="0" w:color="auto"/>
            <w:bottom w:val="none" w:sz="0" w:space="0" w:color="auto"/>
            <w:right w:val="none" w:sz="0" w:space="0" w:color="auto"/>
          </w:divBdr>
        </w:div>
        <w:div w:id="586547367">
          <w:marLeft w:val="480"/>
          <w:marRight w:val="0"/>
          <w:marTop w:val="0"/>
          <w:marBottom w:val="0"/>
          <w:divBdr>
            <w:top w:val="none" w:sz="0" w:space="0" w:color="auto"/>
            <w:left w:val="none" w:sz="0" w:space="0" w:color="auto"/>
            <w:bottom w:val="none" w:sz="0" w:space="0" w:color="auto"/>
            <w:right w:val="none" w:sz="0" w:space="0" w:color="auto"/>
          </w:divBdr>
        </w:div>
        <w:div w:id="381827320">
          <w:marLeft w:val="480"/>
          <w:marRight w:val="0"/>
          <w:marTop w:val="0"/>
          <w:marBottom w:val="0"/>
          <w:divBdr>
            <w:top w:val="none" w:sz="0" w:space="0" w:color="auto"/>
            <w:left w:val="none" w:sz="0" w:space="0" w:color="auto"/>
            <w:bottom w:val="none" w:sz="0" w:space="0" w:color="auto"/>
            <w:right w:val="none" w:sz="0" w:space="0" w:color="auto"/>
          </w:divBdr>
        </w:div>
        <w:div w:id="746997308">
          <w:marLeft w:val="480"/>
          <w:marRight w:val="0"/>
          <w:marTop w:val="0"/>
          <w:marBottom w:val="0"/>
          <w:divBdr>
            <w:top w:val="none" w:sz="0" w:space="0" w:color="auto"/>
            <w:left w:val="none" w:sz="0" w:space="0" w:color="auto"/>
            <w:bottom w:val="none" w:sz="0" w:space="0" w:color="auto"/>
            <w:right w:val="none" w:sz="0" w:space="0" w:color="auto"/>
          </w:divBdr>
        </w:div>
      </w:divsChild>
    </w:div>
    <w:div w:id="450788225">
      <w:bodyDiv w:val="1"/>
      <w:marLeft w:val="0"/>
      <w:marRight w:val="0"/>
      <w:marTop w:val="0"/>
      <w:marBottom w:val="0"/>
      <w:divBdr>
        <w:top w:val="none" w:sz="0" w:space="0" w:color="auto"/>
        <w:left w:val="none" w:sz="0" w:space="0" w:color="auto"/>
        <w:bottom w:val="none" w:sz="0" w:space="0" w:color="auto"/>
        <w:right w:val="none" w:sz="0" w:space="0" w:color="auto"/>
      </w:divBdr>
    </w:div>
    <w:div w:id="467893856">
      <w:bodyDiv w:val="1"/>
      <w:marLeft w:val="0"/>
      <w:marRight w:val="0"/>
      <w:marTop w:val="0"/>
      <w:marBottom w:val="0"/>
      <w:divBdr>
        <w:top w:val="none" w:sz="0" w:space="0" w:color="auto"/>
        <w:left w:val="none" w:sz="0" w:space="0" w:color="auto"/>
        <w:bottom w:val="none" w:sz="0" w:space="0" w:color="auto"/>
        <w:right w:val="none" w:sz="0" w:space="0" w:color="auto"/>
      </w:divBdr>
    </w:div>
    <w:div w:id="474032973">
      <w:bodyDiv w:val="1"/>
      <w:marLeft w:val="0"/>
      <w:marRight w:val="0"/>
      <w:marTop w:val="0"/>
      <w:marBottom w:val="0"/>
      <w:divBdr>
        <w:top w:val="none" w:sz="0" w:space="0" w:color="auto"/>
        <w:left w:val="none" w:sz="0" w:space="0" w:color="auto"/>
        <w:bottom w:val="none" w:sz="0" w:space="0" w:color="auto"/>
        <w:right w:val="none" w:sz="0" w:space="0" w:color="auto"/>
      </w:divBdr>
      <w:divsChild>
        <w:div w:id="175537067">
          <w:marLeft w:val="600"/>
          <w:marRight w:val="0"/>
          <w:marTop w:val="0"/>
          <w:marBottom w:val="0"/>
          <w:divBdr>
            <w:top w:val="none" w:sz="0" w:space="0" w:color="auto"/>
            <w:left w:val="none" w:sz="0" w:space="0" w:color="auto"/>
            <w:bottom w:val="none" w:sz="0" w:space="0" w:color="auto"/>
            <w:right w:val="none" w:sz="0" w:space="0" w:color="auto"/>
          </w:divBdr>
        </w:div>
        <w:div w:id="1878809922">
          <w:marLeft w:val="600"/>
          <w:marRight w:val="0"/>
          <w:marTop w:val="0"/>
          <w:marBottom w:val="0"/>
          <w:divBdr>
            <w:top w:val="none" w:sz="0" w:space="0" w:color="auto"/>
            <w:left w:val="none" w:sz="0" w:space="0" w:color="auto"/>
            <w:bottom w:val="none" w:sz="0" w:space="0" w:color="auto"/>
            <w:right w:val="none" w:sz="0" w:space="0" w:color="auto"/>
          </w:divBdr>
        </w:div>
        <w:div w:id="1203976397">
          <w:marLeft w:val="600"/>
          <w:marRight w:val="0"/>
          <w:marTop w:val="0"/>
          <w:marBottom w:val="0"/>
          <w:divBdr>
            <w:top w:val="none" w:sz="0" w:space="0" w:color="auto"/>
            <w:left w:val="none" w:sz="0" w:space="0" w:color="auto"/>
            <w:bottom w:val="none" w:sz="0" w:space="0" w:color="auto"/>
            <w:right w:val="none" w:sz="0" w:space="0" w:color="auto"/>
          </w:divBdr>
        </w:div>
        <w:div w:id="611016564">
          <w:marLeft w:val="600"/>
          <w:marRight w:val="0"/>
          <w:marTop w:val="0"/>
          <w:marBottom w:val="0"/>
          <w:divBdr>
            <w:top w:val="none" w:sz="0" w:space="0" w:color="auto"/>
            <w:left w:val="none" w:sz="0" w:space="0" w:color="auto"/>
            <w:bottom w:val="none" w:sz="0" w:space="0" w:color="auto"/>
            <w:right w:val="none" w:sz="0" w:space="0" w:color="auto"/>
          </w:divBdr>
        </w:div>
        <w:div w:id="171724772">
          <w:marLeft w:val="600"/>
          <w:marRight w:val="0"/>
          <w:marTop w:val="0"/>
          <w:marBottom w:val="0"/>
          <w:divBdr>
            <w:top w:val="none" w:sz="0" w:space="0" w:color="auto"/>
            <w:left w:val="none" w:sz="0" w:space="0" w:color="auto"/>
            <w:bottom w:val="none" w:sz="0" w:space="0" w:color="auto"/>
            <w:right w:val="none" w:sz="0" w:space="0" w:color="auto"/>
          </w:divBdr>
        </w:div>
        <w:div w:id="1852261492">
          <w:marLeft w:val="600"/>
          <w:marRight w:val="0"/>
          <w:marTop w:val="0"/>
          <w:marBottom w:val="0"/>
          <w:divBdr>
            <w:top w:val="none" w:sz="0" w:space="0" w:color="auto"/>
            <w:left w:val="none" w:sz="0" w:space="0" w:color="auto"/>
            <w:bottom w:val="none" w:sz="0" w:space="0" w:color="auto"/>
            <w:right w:val="none" w:sz="0" w:space="0" w:color="auto"/>
          </w:divBdr>
        </w:div>
        <w:div w:id="1097869419">
          <w:marLeft w:val="600"/>
          <w:marRight w:val="0"/>
          <w:marTop w:val="0"/>
          <w:marBottom w:val="0"/>
          <w:divBdr>
            <w:top w:val="none" w:sz="0" w:space="0" w:color="auto"/>
            <w:left w:val="none" w:sz="0" w:space="0" w:color="auto"/>
            <w:bottom w:val="none" w:sz="0" w:space="0" w:color="auto"/>
            <w:right w:val="none" w:sz="0" w:space="0" w:color="auto"/>
          </w:divBdr>
        </w:div>
        <w:div w:id="680938657">
          <w:marLeft w:val="600"/>
          <w:marRight w:val="0"/>
          <w:marTop w:val="0"/>
          <w:marBottom w:val="0"/>
          <w:divBdr>
            <w:top w:val="none" w:sz="0" w:space="0" w:color="auto"/>
            <w:left w:val="none" w:sz="0" w:space="0" w:color="auto"/>
            <w:bottom w:val="none" w:sz="0" w:space="0" w:color="auto"/>
            <w:right w:val="none" w:sz="0" w:space="0" w:color="auto"/>
          </w:divBdr>
        </w:div>
      </w:divsChild>
    </w:div>
    <w:div w:id="486482009">
      <w:bodyDiv w:val="1"/>
      <w:marLeft w:val="0"/>
      <w:marRight w:val="0"/>
      <w:marTop w:val="0"/>
      <w:marBottom w:val="0"/>
      <w:divBdr>
        <w:top w:val="none" w:sz="0" w:space="0" w:color="auto"/>
        <w:left w:val="none" w:sz="0" w:space="0" w:color="auto"/>
        <w:bottom w:val="none" w:sz="0" w:space="0" w:color="auto"/>
        <w:right w:val="none" w:sz="0" w:space="0" w:color="auto"/>
      </w:divBdr>
    </w:div>
    <w:div w:id="488403629">
      <w:bodyDiv w:val="1"/>
      <w:marLeft w:val="0"/>
      <w:marRight w:val="0"/>
      <w:marTop w:val="0"/>
      <w:marBottom w:val="0"/>
      <w:divBdr>
        <w:top w:val="none" w:sz="0" w:space="0" w:color="auto"/>
        <w:left w:val="none" w:sz="0" w:space="0" w:color="auto"/>
        <w:bottom w:val="none" w:sz="0" w:space="0" w:color="auto"/>
        <w:right w:val="none" w:sz="0" w:space="0" w:color="auto"/>
      </w:divBdr>
    </w:div>
    <w:div w:id="506099578">
      <w:bodyDiv w:val="1"/>
      <w:marLeft w:val="0"/>
      <w:marRight w:val="0"/>
      <w:marTop w:val="0"/>
      <w:marBottom w:val="0"/>
      <w:divBdr>
        <w:top w:val="none" w:sz="0" w:space="0" w:color="auto"/>
        <w:left w:val="none" w:sz="0" w:space="0" w:color="auto"/>
        <w:bottom w:val="none" w:sz="0" w:space="0" w:color="auto"/>
        <w:right w:val="none" w:sz="0" w:space="0" w:color="auto"/>
      </w:divBdr>
    </w:div>
    <w:div w:id="605889203">
      <w:bodyDiv w:val="1"/>
      <w:marLeft w:val="0"/>
      <w:marRight w:val="0"/>
      <w:marTop w:val="0"/>
      <w:marBottom w:val="0"/>
      <w:divBdr>
        <w:top w:val="none" w:sz="0" w:space="0" w:color="auto"/>
        <w:left w:val="none" w:sz="0" w:space="0" w:color="auto"/>
        <w:bottom w:val="none" w:sz="0" w:space="0" w:color="auto"/>
        <w:right w:val="none" w:sz="0" w:space="0" w:color="auto"/>
      </w:divBdr>
    </w:div>
    <w:div w:id="616254988">
      <w:bodyDiv w:val="1"/>
      <w:marLeft w:val="0"/>
      <w:marRight w:val="0"/>
      <w:marTop w:val="0"/>
      <w:marBottom w:val="0"/>
      <w:divBdr>
        <w:top w:val="none" w:sz="0" w:space="0" w:color="auto"/>
        <w:left w:val="none" w:sz="0" w:space="0" w:color="auto"/>
        <w:bottom w:val="none" w:sz="0" w:space="0" w:color="auto"/>
        <w:right w:val="none" w:sz="0" w:space="0" w:color="auto"/>
      </w:divBdr>
    </w:div>
    <w:div w:id="684600642">
      <w:bodyDiv w:val="1"/>
      <w:marLeft w:val="0"/>
      <w:marRight w:val="0"/>
      <w:marTop w:val="0"/>
      <w:marBottom w:val="0"/>
      <w:divBdr>
        <w:top w:val="none" w:sz="0" w:space="0" w:color="auto"/>
        <w:left w:val="none" w:sz="0" w:space="0" w:color="auto"/>
        <w:bottom w:val="none" w:sz="0" w:space="0" w:color="auto"/>
        <w:right w:val="none" w:sz="0" w:space="0" w:color="auto"/>
      </w:divBdr>
    </w:div>
    <w:div w:id="725491979">
      <w:bodyDiv w:val="1"/>
      <w:marLeft w:val="0"/>
      <w:marRight w:val="0"/>
      <w:marTop w:val="0"/>
      <w:marBottom w:val="0"/>
      <w:divBdr>
        <w:top w:val="none" w:sz="0" w:space="0" w:color="auto"/>
        <w:left w:val="none" w:sz="0" w:space="0" w:color="auto"/>
        <w:bottom w:val="none" w:sz="0" w:space="0" w:color="auto"/>
        <w:right w:val="none" w:sz="0" w:space="0" w:color="auto"/>
      </w:divBdr>
    </w:div>
    <w:div w:id="763691298">
      <w:bodyDiv w:val="1"/>
      <w:marLeft w:val="0"/>
      <w:marRight w:val="0"/>
      <w:marTop w:val="0"/>
      <w:marBottom w:val="0"/>
      <w:divBdr>
        <w:top w:val="none" w:sz="0" w:space="0" w:color="auto"/>
        <w:left w:val="none" w:sz="0" w:space="0" w:color="auto"/>
        <w:bottom w:val="none" w:sz="0" w:space="0" w:color="auto"/>
        <w:right w:val="none" w:sz="0" w:space="0" w:color="auto"/>
      </w:divBdr>
    </w:div>
    <w:div w:id="781413671">
      <w:bodyDiv w:val="1"/>
      <w:marLeft w:val="0"/>
      <w:marRight w:val="0"/>
      <w:marTop w:val="0"/>
      <w:marBottom w:val="0"/>
      <w:divBdr>
        <w:top w:val="none" w:sz="0" w:space="0" w:color="auto"/>
        <w:left w:val="none" w:sz="0" w:space="0" w:color="auto"/>
        <w:bottom w:val="none" w:sz="0" w:space="0" w:color="auto"/>
        <w:right w:val="none" w:sz="0" w:space="0" w:color="auto"/>
      </w:divBdr>
    </w:div>
    <w:div w:id="799111689">
      <w:bodyDiv w:val="1"/>
      <w:marLeft w:val="0"/>
      <w:marRight w:val="0"/>
      <w:marTop w:val="0"/>
      <w:marBottom w:val="0"/>
      <w:divBdr>
        <w:top w:val="none" w:sz="0" w:space="0" w:color="auto"/>
        <w:left w:val="none" w:sz="0" w:space="0" w:color="auto"/>
        <w:bottom w:val="none" w:sz="0" w:space="0" w:color="auto"/>
        <w:right w:val="none" w:sz="0" w:space="0" w:color="auto"/>
      </w:divBdr>
    </w:div>
    <w:div w:id="806582145">
      <w:bodyDiv w:val="1"/>
      <w:marLeft w:val="0"/>
      <w:marRight w:val="0"/>
      <w:marTop w:val="0"/>
      <w:marBottom w:val="0"/>
      <w:divBdr>
        <w:top w:val="none" w:sz="0" w:space="0" w:color="auto"/>
        <w:left w:val="none" w:sz="0" w:space="0" w:color="auto"/>
        <w:bottom w:val="none" w:sz="0" w:space="0" w:color="auto"/>
        <w:right w:val="none" w:sz="0" w:space="0" w:color="auto"/>
      </w:divBdr>
      <w:divsChild>
        <w:div w:id="788740986">
          <w:marLeft w:val="480"/>
          <w:marRight w:val="0"/>
          <w:marTop w:val="0"/>
          <w:marBottom w:val="0"/>
          <w:divBdr>
            <w:top w:val="none" w:sz="0" w:space="0" w:color="auto"/>
            <w:left w:val="none" w:sz="0" w:space="0" w:color="auto"/>
            <w:bottom w:val="none" w:sz="0" w:space="0" w:color="auto"/>
            <w:right w:val="none" w:sz="0" w:space="0" w:color="auto"/>
          </w:divBdr>
        </w:div>
        <w:div w:id="1622107857">
          <w:marLeft w:val="480"/>
          <w:marRight w:val="0"/>
          <w:marTop w:val="0"/>
          <w:marBottom w:val="0"/>
          <w:divBdr>
            <w:top w:val="none" w:sz="0" w:space="0" w:color="auto"/>
            <w:left w:val="none" w:sz="0" w:space="0" w:color="auto"/>
            <w:bottom w:val="none" w:sz="0" w:space="0" w:color="auto"/>
            <w:right w:val="none" w:sz="0" w:space="0" w:color="auto"/>
          </w:divBdr>
        </w:div>
        <w:div w:id="2019961035">
          <w:marLeft w:val="480"/>
          <w:marRight w:val="0"/>
          <w:marTop w:val="0"/>
          <w:marBottom w:val="0"/>
          <w:divBdr>
            <w:top w:val="none" w:sz="0" w:space="0" w:color="auto"/>
            <w:left w:val="none" w:sz="0" w:space="0" w:color="auto"/>
            <w:bottom w:val="none" w:sz="0" w:space="0" w:color="auto"/>
            <w:right w:val="none" w:sz="0" w:space="0" w:color="auto"/>
          </w:divBdr>
        </w:div>
        <w:div w:id="334649589">
          <w:marLeft w:val="600"/>
          <w:marRight w:val="0"/>
          <w:marTop w:val="0"/>
          <w:marBottom w:val="0"/>
          <w:divBdr>
            <w:top w:val="none" w:sz="0" w:space="0" w:color="auto"/>
            <w:left w:val="none" w:sz="0" w:space="0" w:color="auto"/>
            <w:bottom w:val="none" w:sz="0" w:space="0" w:color="auto"/>
            <w:right w:val="none" w:sz="0" w:space="0" w:color="auto"/>
          </w:divBdr>
        </w:div>
        <w:div w:id="1175874842">
          <w:marLeft w:val="600"/>
          <w:marRight w:val="0"/>
          <w:marTop w:val="0"/>
          <w:marBottom w:val="0"/>
          <w:divBdr>
            <w:top w:val="none" w:sz="0" w:space="0" w:color="auto"/>
            <w:left w:val="none" w:sz="0" w:space="0" w:color="auto"/>
            <w:bottom w:val="none" w:sz="0" w:space="0" w:color="auto"/>
            <w:right w:val="none" w:sz="0" w:space="0" w:color="auto"/>
          </w:divBdr>
        </w:div>
        <w:div w:id="358048558">
          <w:marLeft w:val="600"/>
          <w:marRight w:val="0"/>
          <w:marTop w:val="0"/>
          <w:marBottom w:val="0"/>
          <w:divBdr>
            <w:top w:val="none" w:sz="0" w:space="0" w:color="auto"/>
            <w:left w:val="none" w:sz="0" w:space="0" w:color="auto"/>
            <w:bottom w:val="none" w:sz="0" w:space="0" w:color="auto"/>
            <w:right w:val="none" w:sz="0" w:space="0" w:color="auto"/>
          </w:divBdr>
        </w:div>
        <w:div w:id="1973896">
          <w:marLeft w:val="600"/>
          <w:marRight w:val="0"/>
          <w:marTop w:val="0"/>
          <w:marBottom w:val="0"/>
          <w:divBdr>
            <w:top w:val="none" w:sz="0" w:space="0" w:color="auto"/>
            <w:left w:val="none" w:sz="0" w:space="0" w:color="auto"/>
            <w:bottom w:val="none" w:sz="0" w:space="0" w:color="auto"/>
            <w:right w:val="none" w:sz="0" w:space="0" w:color="auto"/>
          </w:divBdr>
        </w:div>
        <w:div w:id="1183935245">
          <w:marLeft w:val="600"/>
          <w:marRight w:val="0"/>
          <w:marTop w:val="0"/>
          <w:marBottom w:val="0"/>
          <w:divBdr>
            <w:top w:val="none" w:sz="0" w:space="0" w:color="auto"/>
            <w:left w:val="none" w:sz="0" w:space="0" w:color="auto"/>
            <w:bottom w:val="none" w:sz="0" w:space="0" w:color="auto"/>
            <w:right w:val="none" w:sz="0" w:space="0" w:color="auto"/>
          </w:divBdr>
        </w:div>
        <w:div w:id="978025749">
          <w:marLeft w:val="600"/>
          <w:marRight w:val="0"/>
          <w:marTop w:val="0"/>
          <w:marBottom w:val="0"/>
          <w:divBdr>
            <w:top w:val="none" w:sz="0" w:space="0" w:color="auto"/>
            <w:left w:val="none" w:sz="0" w:space="0" w:color="auto"/>
            <w:bottom w:val="none" w:sz="0" w:space="0" w:color="auto"/>
            <w:right w:val="none" w:sz="0" w:space="0" w:color="auto"/>
          </w:divBdr>
        </w:div>
        <w:div w:id="309360413">
          <w:marLeft w:val="480"/>
          <w:marRight w:val="0"/>
          <w:marTop w:val="0"/>
          <w:marBottom w:val="0"/>
          <w:divBdr>
            <w:top w:val="none" w:sz="0" w:space="0" w:color="auto"/>
            <w:left w:val="none" w:sz="0" w:space="0" w:color="auto"/>
            <w:bottom w:val="none" w:sz="0" w:space="0" w:color="auto"/>
            <w:right w:val="none" w:sz="0" w:space="0" w:color="auto"/>
          </w:divBdr>
        </w:div>
        <w:div w:id="1296334103">
          <w:marLeft w:val="600"/>
          <w:marRight w:val="0"/>
          <w:marTop w:val="0"/>
          <w:marBottom w:val="0"/>
          <w:divBdr>
            <w:top w:val="none" w:sz="0" w:space="0" w:color="auto"/>
            <w:left w:val="none" w:sz="0" w:space="0" w:color="auto"/>
            <w:bottom w:val="none" w:sz="0" w:space="0" w:color="auto"/>
            <w:right w:val="none" w:sz="0" w:space="0" w:color="auto"/>
          </w:divBdr>
        </w:div>
        <w:div w:id="393285178">
          <w:marLeft w:val="600"/>
          <w:marRight w:val="0"/>
          <w:marTop w:val="0"/>
          <w:marBottom w:val="0"/>
          <w:divBdr>
            <w:top w:val="none" w:sz="0" w:space="0" w:color="auto"/>
            <w:left w:val="none" w:sz="0" w:space="0" w:color="auto"/>
            <w:bottom w:val="none" w:sz="0" w:space="0" w:color="auto"/>
            <w:right w:val="none" w:sz="0" w:space="0" w:color="auto"/>
          </w:divBdr>
        </w:div>
        <w:div w:id="1578711616">
          <w:marLeft w:val="600"/>
          <w:marRight w:val="0"/>
          <w:marTop w:val="0"/>
          <w:marBottom w:val="0"/>
          <w:divBdr>
            <w:top w:val="none" w:sz="0" w:space="0" w:color="auto"/>
            <w:left w:val="none" w:sz="0" w:space="0" w:color="auto"/>
            <w:bottom w:val="none" w:sz="0" w:space="0" w:color="auto"/>
            <w:right w:val="none" w:sz="0" w:space="0" w:color="auto"/>
          </w:divBdr>
        </w:div>
        <w:div w:id="1402174460">
          <w:marLeft w:val="600"/>
          <w:marRight w:val="0"/>
          <w:marTop w:val="0"/>
          <w:marBottom w:val="0"/>
          <w:divBdr>
            <w:top w:val="none" w:sz="0" w:space="0" w:color="auto"/>
            <w:left w:val="none" w:sz="0" w:space="0" w:color="auto"/>
            <w:bottom w:val="none" w:sz="0" w:space="0" w:color="auto"/>
            <w:right w:val="none" w:sz="0" w:space="0" w:color="auto"/>
          </w:divBdr>
        </w:div>
        <w:div w:id="274945191">
          <w:marLeft w:val="600"/>
          <w:marRight w:val="0"/>
          <w:marTop w:val="0"/>
          <w:marBottom w:val="0"/>
          <w:divBdr>
            <w:top w:val="none" w:sz="0" w:space="0" w:color="auto"/>
            <w:left w:val="none" w:sz="0" w:space="0" w:color="auto"/>
            <w:bottom w:val="none" w:sz="0" w:space="0" w:color="auto"/>
            <w:right w:val="none" w:sz="0" w:space="0" w:color="auto"/>
          </w:divBdr>
        </w:div>
        <w:div w:id="950865208">
          <w:marLeft w:val="480"/>
          <w:marRight w:val="0"/>
          <w:marTop w:val="0"/>
          <w:marBottom w:val="0"/>
          <w:divBdr>
            <w:top w:val="none" w:sz="0" w:space="0" w:color="auto"/>
            <w:left w:val="none" w:sz="0" w:space="0" w:color="auto"/>
            <w:bottom w:val="none" w:sz="0" w:space="0" w:color="auto"/>
            <w:right w:val="none" w:sz="0" w:space="0" w:color="auto"/>
          </w:divBdr>
        </w:div>
        <w:div w:id="909845051">
          <w:marLeft w:val="600"/>
          <w:marRight w:val="0"/>
          <w:marTop w:val="0"/>
          <w:marBottom w:val="0"/>
          <w:divBdr>
            <w:top w:val="none" w:sz="0" w:space="0" w:color="auto"/>
            <w:left w:val="none" w:sz="0" w:space="0" w:color="auto"/>
            <w:bottom w:val="none" w:sz="0" w:space="0" w:color="auto"/>
            <w:right w:val="none" w:sz="0" w:space="0" w:color="auto"/>
          </w:divBdr>
        </w:div>
        <w:div w:id="891158543">
          <w:marLeft w:val="600"/>
          <w:marRight w:val="0"/>
          <w:marTop w:val="0"/>
          <w:marBottom w:val="0"/>
          <w:divBdr>
            <w:top w:val="none" w:sz="0" w:space="0" w:color="auto"/>
            <w:left w:val="none" w:sz="0" w:space="0" w:color="auto"/>
            <w:bottom w:val="none" w:sz="0" w:space="0" w:color="auto"/>
            <w:right w:val="none" w:sz="0" w:space="0" w:color="auto"/>
          </w:divBdr>
        </w:div>
        <w:div w:id="1500460805">
          <w:marLeft w:val="600"/>
          <w:marRight w:val="0"/>
          <w:marTop w:val="0"/>
          <w:marBottom w:val="0"/>
          <w:divBdr>
            <w:top w:val="none" w:sz="0" w:space="0" w:color="auto"/>
            <w:left w:val="none" w:sz="0" w:space="0" w:color="auto"/>
            <w:bottom w:val="none" w:sz="0" w:space="0" w:color="auto"/>
            <w:right w:val="none" w:sz="0" w:space="0" w:color="auto"/>
          </w:divBdr>
        </w:div>
        <w:div w:id="1463691405">
          <w:marLeft w:val="600"/>
          <w:marRight w:val="0"/>
          <w:marTop w:val="0"/>
          <w:marBottom w:val="0"/>
          <w:divBdr>
            <w:top w:val="none" w:sz="0" w:space="0" w:color="auto"/>
            <w:left w:val="none" w:sz="0" w:space="0" w:color="auto"/>
            <w:bottom w:val="none" w:sz="0" w:space="0" w:color="auto"/>
            <w:right w:val="none" w:sz="0" w:space="0" w:color="auto"/>
          </w:divBdr>
        </w:div>
        <w:div w:id="1234782361">
          <w:marLeft w:val="600"/>
          <w:marRight w:val="0"/>
          <w:marTop w:val="0"/>
          <w:marBottom w:val="0"/>
          <w:divBdr>
            <w:top w:val="none" w:sz="0" w:space="0" w:color="auto"/>
            <w:left w:val="none" w:sz="0" w:space="0" w:color="auto"/>
            <w:bottom w:val="none" w:sz="0" w:space="0" w:color="auto"/>
            <w:right w:val="none" w:sz="0" w:space="0" w:color="auto"/>
          </w:divBdr>
        </w:div>
        <w:div w:id="850224771">
          <w:marLeft w:val="600"/>
          <w:marRight w:val="0"/>
          <w:marTop w:val="0"/>
          <w:marBottom w:val="0"/>
          <w:divBdr>
            <w:top w:val="none" w:sz="0" w:space="0" w:color="auto"/>
            <w:left w:val="none" w:sz="0" w:space="0" w:color="auto"/>
            <w:bottom w:val="none" w:sz="0" w:space="0" w:color="auto"/>
            <w:right w:val="none" w:sz="0" w:space="0" w:color="auto"/>
          </w:divBdr>
        </w:div>
        <w:div w:id="1204095675">
          <w:marLeft w:val="480"/>
          <w:marRight w:val="0"/>
          <w:marTop w:val="0"/>
          <w:marBottom w:val="0"/>
          <w:divBdr>
            <w:top w:val="none" w:sz="0" w:space="0" w:color="auto"/>
            <w:left w:val="none" w:sz="0" w:space="0" w:color="auto"/>
            <w:bottom w:val="none" w:sz="0" w:space="0" w:color="auto"/>
            <w:right w:val="none" w:sz="0" w:space="0" w:color="auto"/>
          </w:divBdr>
        </w:div>
        <w:div w:id="1088119433">
          <w:marLeft w:val="600"/>
          <w:marRight w:val="0"/>
          <w:marTop w:val="0"/>
          <w:marBottom w:val="0"/>
          <w:divBdr>
            <w:top w:val="none" w:sz="0" w:space="0" w:color="auto"/>
            <w:left w:val="none" w:sz="0" w:space="0" w:color="auto"/>
            <w:bottom w:val="none" w:sz="0" w:space="0" w:color="auto"/>
            <w:right w:val="none" w:sz="0" w:space="0" w:color="auto"/>
          </w:divBdr>
        </w:div>
        <w:div w:id="1489590277">
          <w:marLeft w:val="600"/>
          <w:marRight w:val="0"/>
          <w:marTop w:val="0"/>
          <w:marBottom w:val="0"/>
          <w:divBdr>
            <w:top w:val="none" w:sz="0" w:space="0" w:color="auto"/>
            <w:left w:val="none" w:sz="0" w:space="0" w:color="auto"/>
            <w:bottom w:val="none" w:sz="0" w:space="0" w:color="auto"/>
            <w:right w:val="none" w:sz="0" w:space="0" w:color="auto"/>
          </w:divBdr>
        </w:div>
        <w:div w:id="1473907511">
          <w:marLeft w:val="480"/>
          <w:marRight w:val="0"/>
          <w:marTop w:val="0"/>
          <w:marBottom w:val="0"/>
          <w:divBdr>
            <w:top w:val="none" w:sz="0" w:space="0" w:color="auto"/>
            <w:left w:val="none" w:sz="0" w:space="0" w:color="auto"/>
            <w:bottom w:val="none" w:sz="0" w:space="0" w:color="auto"/>
            <w:right w:val="none" w:sz="0" w:space="0" w:color="auto"/>
          </w:divBdr>
        </w:div>
        <w:div w:id="1302886932">
          <w:marLeft w:val="600"/>
          <w:marRight w:val="0"/>
          <w:marTop w:val="0"/>
          <w:marBottom w:val="0"/>
          <w:divBdr>
            <w:top w:val="none" w:sz="0" w:space="0" w:color="auto"/>
            <w:left w:val="none" w:sz="0" w:space="0" w:color="auto"/>
            <w:bottom w:val="none" w:sz="0" w:space="0" w:color="auto"/>
            <w:right w:val="none" w:sz="0" w:space="0" w:color="auto"/>
          </w:divBdr>
        </w:div>
        <w:div w:id="2085638157">
          <w:marLeft w:val="600"/>
          <w:marRight w:val="0"/>
          <w:marTop w:val="0"/>
          <w:marBottom w:val="0"/>
          <w:divBdr>
            <w:top w:val="none" w:sz="0" w:space="0" w:color="auto"/>
            <w:left w:val="none" w:sz="0" w:space="0" w:color="auto"/>
            <w:bottom w:val="none" w:sz="0" w:space="0" w:color="auto"/>
            <w:right w:val="none" w:sz="0" w:space="0" w:color="auto"/>
          </w:divBdr>
        </w:div>
        <w:div w:id="860046685">
          <w:marLeft w:val="480"/>
          <w:marRight w:val="0"/>
          <w:marTop w:val="0"/>
          <w:marBottom w:val="0"/>
          <w:divBdr>
            <w:top w:val="none" w:sz="0" w:space="0" w:color="auto"/>
            <w:left w:val="none" w:sz="0" w:space="0" w:color="auto"/>
            <w:bottom w:val="none" w:sz="0" w:space="0" w:color="auto"/>
            <w:right w:val="none" w:sz="0" w:space="0" w:color="auto"/>
          </w:divBdr>
        </w:div>
        <w:div w:id="653028164">
          <w:marLeft w:val="600"/>
          <w:marRight w:val="0"/>
          <w:marTop w:val="0"/>
          <w:marBottom w:val="0"/>
          <w:divBdr>
            <w:top w:val="none" w:sz="0" w:space="0" w:color="auto"/>
            <w:left w:val="none" w:sz="0" w:space="0" w:color="auto"/>
            <w:bottom w:val="none" w:sz="0" w:space="0" w:color="auto"/>
            <w:right w:val="none" w:sz="0" w:space="0" w:color="auto"/>
          </w:divBdr>
        </w:div>
        <w:div w:id="618725619">
          <w:marLeft w:val="600"/>
          <w:marRight w:val="0"/>
          <w:marTop w:val="0"/>
          <w:marBottom w:val="0"/>
          <w:divBdr>
            <w:top w:val="none" w:sz="0" w:space="0" w:color="auto"/>
            <w:left w:val="none" w:sz="0" w:space="0" w:color="auto"/>
            <w:bottom w:val="none" w:sz="0" w:space="0" w:color="auto"/>
            <w:right w:val="none" w:sz="0" w:space="0" w:color="auto"/>
          </w:divBdr>
        </w:div>
        <w:div w:id="1807698502">
          <w:marLeft w:val="480"/>
          <w:marRight w:val="0"/>
          <w:marTop w:val="0"/>
          <w:marBottom w:val="0"/>
          <w:divBdr>
            <w:top w:val="none" w:sz="0" w:space="0" w:color="auto"/>
            <w:left w:val="none" w:sz="0" w:space="0" w:color="auto"/>
            <w:bottom w:val="none" w:sz="0" w:space="0" w:color="auto"/>
            <w:right w:val="none" w:sz="0" w:space="0" w:color="auto"/>
          </w:divBdr>
        </w:div>
        <w:div w:id="2108885921">
          <w:marLeft w:val="480"/>
          <w:marRight w:val="0"/>
          <w:marTop w:val="0"/>
          <w:marBottom w:val="0"/>
          <w:divBdr>
            <w:top w:val="none" w:sz="0" w:space="0" w:color="auto"/>
            <w:left w:val="none" w:sz="0" w:space="0" w:color="auto"/>
            <w:bottom w:val="none" w:sz="0" w:space="0" w:color="auto"/>
            <w:right w:val="none" w:sz="0" w:space="0" w:color="auto"/>
          </w:divBdr>
        </w:div>
        <w:div w:id="678656796">
          <w:marLeft w:val="600"/>
          <w:marRight w:val="0"/>
          <w:marTop w:val="0"/>
          <w:marBottom w:val="0"/>
          <w:divBdr>
            <w:top w:val="none" w:sz="0" w:space="0" w:color="auto"/>
            <w:left w:val="none" w:sz="0" w:space="0" w:color="auto"/>
            <w:bottom w:val="none" w:sz="0" w:space="0" w:color="auto"/>
            <w:right w:val="none" w:sz="0" w:space="0" w:color="auto"/>
          </w:divBdr>
        </w:div>
        <w:div w:id="209996407">
          <w:marLeft w:val="600"/>
          <w:marRight w:val="0"/>
          <w:marTop w:val="0"/>
          <w:marBottom w:val="0"/>
          <w:divBdr>
            <w:top w:val="none" w:sz="0" w:space="0" w:color="auto"/>
            <w:left w:val="none" w:sz="0" w:space="0" w:color="auto"/>
            <w:bottom w:val="none" w:sz="0" w:space="0" w:color="auto"/>
            <w:right w:val="none" w:sz="0" w:space="0" w:color="auto"/>
          </w:divBdr>
        </w:div>
        <w:div w:id="1200899248">
          <w:marLeft w:val="600"/>
          <w:marRight w:val="0"/>
          <w:marTop w:val="0"/>
          <w:marBottom w:val="0"/>
          <w:divBdr>
            <w:top w:val="none" w:sz="0" w:space="0" w:color="auto"/>
            <w:left w:val="none" w:sz="0" w:space="0" w:color="auto"/>
            <w:bottom w:val="none" w:sz="0" w:space="0" w:color="auto"/>
            <w:right w:val="none" w:sz="0" w:space="0" w:color="auto"/>
          </w:divBdr>
        </w:div>
        <w:div w:id="1120565481">
          <w:marLeft w:val="600"/>
          <w:marRight w:val="0"/>
          <w:marTop w:val="0"/>
          <w:marBottom w:val="0"/>
          <w:divBdr>
            <w:top w:val="none" w:sz="0" w:space="0" w:color="auto"/>
            <w:left w:val="none" w:sz="0" w:space="0" w:color="auto"/>
            <w:bottom w:val="none" w:sz="0" w:space="0" w:color="auto"/>
            <w:right w:val="none" w:sz="0" w:space="0" w:color="auto"/>
          </w:divBdr>
        </w:div>
        <w:div w:id="1010716474">
          <w:marLeft w:val="600"/>
          <w:marRight w:val="0"/>
          <w:marTop w:val="0"/>
          <w:marBottom w:val="0"/>
          <w:divBdr>
            <w:top w:val="none" w:sz="0" w:space="0" w:color="auto"/>
            <w:left w:val="none" w:sz="0" w:space="0" w:color="auto"/>
            <w:bottom w:val="none" w:sz="0" w:space="0" w:color="auto"/>
            <w:right w:val="none" w:sz="0" w:space="0" w:color="auto"/>
          </w:divBdr>
        </w:div>
        <w:div w:id="223640465">
          <w:marLeft w:val="600"/>
          <w:marRight w:val="0"/>
          <w:marTop w:val="0"/>
          <w:marBottom w:val="0"/>
          <w:divBdr>
            <w:top w:val="none" w:sz="0" w:space="0" w:color="auto"/>
            <w:left w:val="none" w:sz="0" w:space="0" w:color="auto"/>
            <w:bottom w:val="none" w:sz="0" w:space="0" w:color="auto"/>
            <w:right w:val="none" w:sz="0" w:space="0" w:color="auto"/>
          </w:divBdr>
        </w:div>
        <w:div w:id="419102809">
          <w:marLeft w:val="480"/>
          <w:marRight w:val="0"/>
          <w:marTop w:val="0"/>
          <w:marBottom w:val="0"/>
          <w:divBdr>
            <w:top w:val="none" w:sz="0" w:space="0" w:color="auto"/>
            <w:left w:val="none" w:sz="0" w:space="0" w:color="auto"/>
            <w:bottom w:val="none" w:sz="0" w:space="0" w:color="auto"/>
            <w:right w:val="none" w:sz="0" w:space="0" w:color="auto"/>
          </w:divBdr>
        </w:div>
        <w:div w:id="1565792424">
          <w:marLeft w:val="600"/>
          <w:marRight w:val="0"/>
          <w:marTop w:val="0"/>
          <w:marBottom w:val="0"/>
          <w:divBdr>
            <w:top w:val="none" w:sz="0" w:space="0" w:color="auto"/>
            <w:left w:val="none" w:sz="0" w:space="0" w:color="auto"/>
            <w:bottom w:val="none" w:sz="0" w:space="0" w:color="auto"/>
            <w:right w:val="none" w:sz="0" w:space="0" w:color="auto"/>
          </w:divBdr>
        </w:div>
        <w:div w:id="94062117">
          <w:marLeft w:val="600"/>
          <w:marRight w:val="0"/>
          <w:marTop w:val="0"/>
          <w:marBottom w:val="0"/>
          <w:divBdr>
            <w:top w:val="none" w:sz="0" w:space="0" w:color="auto"/>
            <w:left w:val="none" w:sz="0" w:space="0" w:color="auto"/>
            <w:bottom w:val="none" w:sz="0" w:space="0" w:color="auto"/>
            <w:right w:val="none" w:sz="0" w:space="0" w:color="auto"/>
          </w:divBdr>
        </w:div>
        <w:div w:id="344093869">
          <w:marLeft w:val="600"/>
          <w:marRight w:val="0"/>
          <w:marTop w:val="0"/>
          <w:marBottom w:val="0"/>
          <w:divBdr>
            <w:top w:val="none" w:sz="0" w:space="0" w:color="auto"/>
            <w:left w:val="none" w:sz="0" w:space="0" w:color="auto"/>
            <w:bottom w:val="none" w:sz="0" w:space="0" w:color="auto"/>
            <w:right w:val="none" w:sz="0" w:space="0" w:color="auto"/>
          </w:divBdr>
        </w:div>
        <w:div w:id="1152260790">
          <w:marLeft w:val="600"/>
          <w:marRight w:val="0"/>
          <w:marTop w:val="0"/>
          <w:marBottom w:val="0"/>
          <w:divBdr>
            <w:top w:val="none" w:sz="0" w:space="0" w:color="auto"/>
            <w:left w:val="none" w:sz="0" w:space="0" w:color="auto"/>
            <w:bottom w:val="none" w:sz="0" w:space="0" w:color="auto"/>
            <w:right w:val="none" w:sz="0" w:space="0" w:color="auto"/>
          </w:divBdr>
        </w:div>
        <w:div w:id="902326996">
          <w:marLeft w:val="600"/>
          <w:marRight w:val="0"/>
          <w:marTop w:val="0"/>
          <w:marBottom w:val="0"/>
          <w:divBdr>
            <w:top w:val="none" w:sz="0" w:space="0" w:color="auto"/>
            <w:left w:val="none" w:sz="0" w:space="0" w:color="auto"/>
            <w:bottom w:val="none" w:sz="0" w:space="0" w:color="auto"/>
            <w:right w:val="none" w:sz="0" w:space="0" w:color="auto"/>
          </w:divBdr>
        </w:div>
        <w:div w:id="1584337401">
          <w:marLeft w:val="720"/>
          <w:marRight w:val="0"/>
          <w:marTop w:val="0"/>
          <w:marBottom w:val="0"/>
          <w:divBdr>
            <w:top w:val="none" w:sz="0" w:space="0" w:color="auto"/>
            <w:left w:val="none" w:sz="0" w:space="0" w:color="auto"/>
            <w:bottom w:val="none" w:sz="0" w:space="0" w:color="auto"/>
            <w:right w:val="none" w:sz="0" w:space="0" w:color="auto"/>
          </w:divBdr>
        </w:div>
        <w:div w:id="454295628">
          <w:marLeft w:val="840"/>
          <w:marRight w:val="0"/>
          <w:marTop w:val="0"/>
          <w:marBottom w:val="0"/>
          <w:divBdr>
            <w:top w:val="none" w:sz="0" w:space="0" w:color="auto"/>
            <w:left w:val="none" w:sz="0" w:space="0" w:color="auto"/>
            <w:bottom w:val="none" w:sz="0" w:space="0" w:color="auto"/>
            <w:right w:val="none" w:sz="0" w:space="0" w:color="auto"/>
          </w:divBdr>
        </w:div>
        <w:div w:id="2124305615">
          <w:marLeft w:val="720"/>
          <w:marRight w:val="0"/>
          <w:marTop w:val="0"/>
          <w:marBottom w:val="0"/>
          <w:divBdr>
            <w:top w:val="none" w:sz="0" w:space="0" w:color="auto"/>
            <w:left w:val="none" w:sz="0" w:space="0" w:color="auto"/>
            <w:bottom w:val="none" w:sz="0" w:space="0" w:color="auto"/>
            <w:right w:val="none" w:sz="0" w:space="0" w:color="auto"/>
          </w:divBdr>
        </w:div>
      </w:divsChild>
    </w:div>
    <w:div w:id="824122743">
      <w:bodyDiv w:val="1"/>
      <w:marLeft w:val="0"/>
      <w:marRight w:val="0"/>
      <w:marTop w:val="0"/>
      <w:marBottom w:val="0"/>
      <w:divBdr>
        <w:top w:val="none" w:sz="0" w:space="0" w:color="auto"/>
        <w:left w:val="none" w:sz="0" w:space="0" w:color="auto"/>
        <w:bottom w:val="none" w:sz="0" w:space="0" w:color="auto"/>
        <w:right w:val="none" w:sz="0" w:space="0" w:color="auto"/>
      </w:divBdr>
      <w:divsChild>
        <w:div w:id="287245956">
          <w:marLeft w:val="0"/>
          <w:marRight w:val="0"/>
          <w:marTop w:val="0"/>
          <w:marBottom w:val="0"/>
          <w:divBdr>
            <w:top w:val="none" w:sz="0" w:space="0" w:color="auto"/>
            <w:left w:val="none" w:sz="0" w:space="0" w:color="auto"/>
            <w:bottom w:val="none" w:sz="0" w:space="0" w:color="auto"/>
            <w:right w:val="none" w:sz="0" w:space="0" w:color="auto"/>
          </w:divBdr>
          <w:divsChild>
            <w:div w:id="1369331413">
              <w:marLeft w:val="0"/>
              <w:marRight w:val="0"/>
              <w:marTop w:val="0"/>
              <w:marBottom w:val="0"/>
              <w:divBdr>
                <w:top w:val="none" w:sz="0" w:space="0" w:color="auto"/>
                <w:left w:val="none" w:sz="0" w:space="0" w:color="auto"/>
                <w:bottom w:val="none" w:sz="0" w:space="0" w:color="auto"/>
                <w:right w:val="none" w:sz="0" w:space="0" w:color="auto"/>
              </w:divBdr>
            </w:div>
            <w:div w:id="1204712793">
              <w:marLeft w:val="0"/>
              <w:marRight w:val="0"/>
              <w:marTop w:val="0"/>
              <w:marBottom w:val="0"/>
              <w:divBdr>
                <w:top w:val="none" w:sz="0" w:space="0" w:color="auto"/>
                <w:left w:val="none" w:sz="0" w:space="0" w:color="auto"/>
                <w:bottom w:val="none" w:sz="0" w:space="0" w:color="auto"/>
                <w:right w:val="none" w:sz="0" w:space="0" w:color="auto"/>
              </w:divBdr>
            </w:div>
          </w:divsChild>
        </w:div>
        <w:div w:id="1205365876">
          <w:marLeft w:val="0"/>
          <w:marRight w:val="0"/>
          <w:marTop w:val="0"/>
          <w:marBottom w:val="0"/>
          <w:divBdr>
            <w:top w:val="none" w:sz="0" w:space="0" w:color="auto"/>
            <w:left w:val="none" w:sz="0" w:space="0" w:color="auto"/>
            <w:bottom w:val="none" w:sz="0" w:space="0" w:color="auto"/>
            <w:right w:val="none" w:sz="0" w:space="0" w:color="auto"/>
          </w:divBdr>
        </w:div>
        <w:div w:id="1070730248">
          <w:marLeft w:val="0"/>
          <w:marRight w:val="0"/>
          <w:marTop w:val="0"/>
          <w:marBottom w:val="0"/>
          <w:divBdr>
            <w:top w:val="none" w:sz="0" w:space="0" w:color="auto"/>
            <w:left w:val="none" w:sz="0" w:space="0" w:color="auto"/>
            <w:bottom w:val="none" w:sz="0" w:space="0" w:color="auto"/>
            <w:right w:val="none" w:sz="0" w:space="0" w:color="auto"/>
          </w:divBdr>
        </w:div>
      </w:divsChild>
    </w:div>
    <w:div w:id="837890425">
      <w:bodyDiv w:val="1"/>
      <w:marLeft w:val="0"/>
      <w:marRight w:val="0"/>
      <w:marTop w:val="0"/>
      <w:marBottom w:val="0"/>
      <w:divBdr>
        <w:top w:val="none" w:sz="0" w:space="0" w:color="auto"/>
        <w:left w:val="none" w:sz="0" w:space="0" w:color="auto"/>
        <w:bottom w:val="none" w:sz="0" w:space="0" w:color="auto"/>
        <w:right w:val="none" w:sz="0" w:space="0" w:color="auto"/>
      </w:divBdr>
    </w:div>
    <w:div w:id="851384701">
      <w:bodyDiv w:val="1"/>
      <w:marLeft w:val="0"/>
      <w:marRight w:val="0"/>
      <w:marTop w:val="0"/>
      <w:marBottom w:val="0"/>
      <w:divBdr>
        <w:top w:val="none" w:sz="0" w:space="0" w:color="auto"/>
        <w:left w:val="none" w:sz="0" w:space="0" w:color="auto"/>
        <w:bottom w:val="none" w:sz="0" w:space="0" w:color="auto"/>
        <w:right w:val="none" w:sz="0" w:space="0" w:color="auto"/>
      </w:divBdr>
    </w:div>
    <w:div w:id="854459272">
      <w:bodyDiv w:val="1"/>
      <w:marLeft w:val="0"/>
      <w:marRight w:val="0"/>
      <w:marTop w:val="0"/>
      <w:marBottom w:val="0"/>
      <w:divBdr>
        <w:top w:val="none" w:sz="0" w:space="0" w:color="auto"/>
        <w:left w:val="none" w:sz="0" w:space="0" w:color="auto"/>
        <w:bottom w:val="none" w:sz="0" w:space="0" w:color="auto"/>
        <w:right w:val="none" w:sz="0" w:space="0" w:color="auto"/>
      </w:divBdr>
    </w:div>
    <w:div w:id="864948742">
      <w:bodyDiv w:val="1"/>
      <w:marLeft w:val="0"/>
      <w:marRight w:val="0"/>
      <w:marTop w:val="0"/>
      <w:marBottom w:val="0"/>
      <w:divBdr>
        <w:top w:val="none" w:sz="0" w:space="0" w:color="auto"/>
        <w:left w:val="none" w:sz="0" w:space="0" w:color="auto"/>
        <w:bottom w:val="none" w:sz="0" w:space="0" w:color="auto"/>
        <w:right w:val="none" w:sz="0" w:space="0" w:color="auto"/>
      </w:divBdr>
    </w:div>
    <w:div w:id="880481565">
      <w:bodyDiv w:val="1"/>
      <w:marLeft w:val="0"/>
      <w:marRight w:val="0"/>
      <w:marTop w:val="0"/>
      <w:marBottom w:val="0"/>
      <w:divBdr>
        <w:top w:val="none" w:sz="0" w:space="0" w:color="auto"/>
        <w:left w:val="none" w:sz="0" w:space="0" w:color="auto"/>
        <w:bottom w:val="none" w:sz="0" w:space="0" w:color="auto"/>
        <w:right w:val="none" w:sz="0" w:space="0" w:color="auto"/>
      </w:divBdr>
    </w:div>
    <w:div w:id="894044257">
      <w:bodyDiv w:val="1"/>
      <w:marLeft w:val="0"/>
      <w:marRight w:val="0"/>
      <w:marTop w:val="0"/>
      <w:marBottom w:val="0"/>
      <w:divBdr>
        <w:top w:val="none" w:sz="0" w:space="0" w:color="auto"/>
        <w:left w:val="none" w:sz="0" w:space="0" w:color="auto"/>
        <w:bottom w:val="none" w:sz="0" w:space="0" w:color="auto"/>
        <w:right w:val="none" w:sz="0" w:space="0" w:color="auto"/>
      </w:divBdr>
    </w:div>
    <w:div w:id="903100631">
      <w:bodyDiv w:val="1"/>
      <w:marLeft w:val="0"/>
      <w:marRight w:val="0"/>
      <w:marTop w:val="0"/>
      <w:marBottom w:val="0"/>
      <w:divBdr>
        <w:top w:val="none" w:sz="0" w:space="0" w:color="auto"/>
        <w:left w:val="none" w:sz="0" w:space="0" w:color="auto"/>
        <w:bottom w:val="none" w:sz="0" w:space="0" w:color="auto"/>
        <w:right w:val="none" w:sz="0" w:space="0" w:color="auto"/>
      </w:divBdr>
    </w:div>
    <w:div w:id="945573778">
      <w:bodyDiv w:val="1"/>
      <w:marLeft w:val="0"/>
      <w:marRight w:val="0"/>
      <w:marTop w:val="0"/>
      <w:marBottom w:val="0"/>
      <w:divBdr>
        <w:top w:val="none" w:sz="0" w:space="0" w:color="auto"/>
        <w:left w:val="none" w:sz="0" w:space="0" w:color="auto"/>
        <w:bottom w:val="none" w:sz="0" w:space="0" w:color="auto"/>
        <w:right w:val="none" w:sz="0" w:space="0" w:color="auto"/>
      </w:divBdr>
    </w:div>
    <w:div w:id="965815267">
      <w:bodyDiv w:val="1"/>
      <w:marLeft w:val="0"/>
      <w:marRight w:val="0"/>
      <w:marTop w:val="0"/>
      <w:marBottom w:val="0"/>
      <w:divBdr>
        <w:top w:val="none" w:sz="0" w:space="0" w:color="auto"/>
        <w:left w:val="none" w:sz="0" w:space="0" w:color="auto"/>
        <w:bottom w:val="none" w:sz="0" w:space="0" w:color="auto"/>
        <w:right w:val="none" w:sz="0" w:space="0" w:color="auto"/>
      </w:divBdr>
    </w:div>
    <w:div w:id="998195226">
      <w:bodyDiv w:val="1"/>
      <w:marLeft w:val="0"/>
      <w:marRight w:val="0"/>
      <w:marTop w:val="0"/>
      <w:marBottom w:val="0"/>
      <w:divBdr>
        <w:top w:val="none" w:sz="0" w:space="0" w:color="auto"/>
        <w:left w:val="none" w:sz="0" w:space="0" w:color="auto"/>
        <w:bottom w:val="none" w:sz="0" w:space="0" w:color="auto"/>
        <w:right w:val="none" w:sz="0" w:space="0" w:color="auto"/>
      </w:divBdr>
    </w:div>
    <w:div w:id="1045907321">
      <w:bodyDiv w:val="1"/>
      <w:marLeft w:val="0"/>
      <w:marRight w:val="0"/>
      <w:marTop w:val="0"/>
      <w:marBottom w:val="0"/>
      <w:divBdr>
        <w:top w:val="none" w:sz="0" w:space="0" w:color="auto"/>
        <w:left w:val="none" w:sz="0" w:space="0" w:color="auto"/>
        <w:bottom w:val="none" w:sz="0" w:space="0" w:color="auto"/>
        <w:right w:val="none" w:sz="0" w:space="0" w:color="auto"/>
      </w:divBdr>
    </w:div>
    <w:div w:id="1047098340">
      <w:bodyDiv w:val="1"/>
      <w:marLeft w:val="0"/>
      <w:marRight w:val="0"/>
      <w:marTop w:val="0"/>
      <w:marBottom w:val="0"/>
      <w:divBdr>
        <w:top w:val="none" w:sz="0" w:space="0" w:color="auto"/>
        <w:left w:val="none" w:sz="0" w:space="0" w:color="auto"/>
        <w:bottom w:val="none" w:sz="0" w:space="0" w:color="auto"/>
        <w:right w:val="none" w:sz="0" w:space="0" w:color="auto"/>
      </w:divBdr>
    </w:div>
    <w:div w:id="1126898290">
      <w:bodyDiv w:val="1"/>
      <w:marLeft w:val="0"/>
      <w:marRight w:val="0"/>
      <w:marTop w:val="0"/>
      <w:marBottom w:val="0"/>
      <w:divBdr>
        <w:top w:val="none" w:sz="0" w:space="0" w:color="auto"/>
        <w:left w:val="none" w:sz="0" w:space="0" w:color="auto"/>
        <w:bottom w:val="none" w:sz="0" w:space="0" w:color="auto"/>
        <w:right w:val="none" w:sz="0" w:space="0" w:color="auto"/>
      </w:divBdr>
    </w:div>
    <w:div w:id="1128469953">
      <w:bodyDiv w:val="1"/>
      <w:marLeft w:val="0"/>
      <w:marRight w:val="0"/>
      <w:marTop w:val="0"/>
      <w:marBottom w:val="0"/>
      <w:divBdr>
        <w:top w:val="none" w:sz="0" w:space="0" w:color="auto"/>
        <w:left w:val="none" w:sz="0" w:space="0" w:color="auto"/>
        <w:bottom w:val="none" w:sz="0" w:space="0" w:color="auto"/>
        <w:right w:val="none" w:sz="0" w:space="0" w:color="auto"/>
      </w:divBdr>
    </w:div>
    <w:div w:id="1211570370">
      <w:bodyDiv w:val="1"/>
      <w:marLeft w:val="0"/>
      <w:marRight w:val="0"/>
      <w:marTop w:val="0"/>
      <w:marBottom w:val="0"/>
      <w:divBdr>
        <w:top w:val="none" w:sz="0" w:space="0" w:color="auto"/>
        <w:left w:val="none" w:sz="0" w:space="0" w:color="auto"/>
        <w:bottom w:val="none" w:sz="0" w:space="0" w:color="auto"/>
        <w:right w:val="none" w:sz="0" w:space="0" w:color="auto"/>
      </w:divBdr>
    </w:div>
    <w:div w:id="1257011818">
      <w:bodyDiv w:val="1"/>
      <w:marLeft w:val="0"/>
      <w:marRight w:val="0"/>
      <w:marTop w:val="0"/>
      <w:marBottom w:val="0"/>
      <w:divBdr>
        <w:top w:val="none" w:sz="0" w:space="0" w:color="auto"/>
        <w:left w:val="none" w:sz="0" w:space="0" w:color="auto"/>
        <w:bottom w:val="none" w:sz="0" w:space="0" w:color="auto"/>
        <w:right w:val="none" w:sz="0" w:space="0" w:color="auto"/>
      </w:divBdr>
    </w:div>
    <w:div w:id="1258752673">
      <w:bodyDiv w:val="1"/>
      <w:marLeft w:val="0"/>
      <w:marRight w:val="0"/>
      <w:marTop w:val="0"/>
      <w:marBottom w:val="0"/>
      <w:divBdr>
        <w:top w:val="none" w:sz="0" w:space="0" w:color="auto"/>
        <w:left w:val="none" w:sz="0" w:space="0" w:color="auto"/>
        <w:bottom w:val="none" w:sz="0" w:space="0" w:color="auto"/>
        <w:right w:val="none" w:sz="0" w:space="0" w:color="auto"/>
      </w:divBdr>
    </w:div>
    <w:div w:id="1265503694">
      <w:bodyDiv w:val="1"/>
      <w:marLeft w:val="0"/>
      <w:marRight w:val="0"/>
      <w:marTop w:val="0"/>
      <w:marBottom w:val="0"/>
      <w:divBdr>
        <w:top w:val="none" w:sz="0" w:space="0" w:color="auto"/>
        <w:left w:val="none" w:sz="0" w:space="0" w:color="auto"/>
        <w:bottom w:val="none" w:sz="0" w:space="0" w:color="auto"/>
        <w:right w:val="none" w:sz="0" w:space="0" w:color="auto"/>
      </w:divBdr>
      <w:divsChild>
        <w:div w:id="1124277529">
          <w:marLeft w:val="600"/>
          <w:marRight w:val="0"/>
          <w:marTop w:val="0"/>
          <w:marBottom w:val="0"/>
          <w:divBdr>
            <w:top w:val="none" w:sz="0" w:space="0" w:color="auto"/>
            <w:left w:val="none" w:sz="0" w:space="0" w:color="auto"/>
            <w:bottom w:val="none" w:sz="0" w:space="0" w:color="auto"/>
            <w:right w:val="none" w:sz="0" w:space="0" w:color="auto"/>
          </w:divBdr>
        </w:div>
        <w:div w:id="1414552391">
          <w:marLeft w:val="480"/>
          <w:marRight w:val="0"/>
          <w:marTop w:val="0"/>
          <w:marBottom w:val="0"/>
          <w:divBdr>
            <w:top w:val="none" w:sz="0" w:space="0" w:color="auto"/>
            <w:left w:val="none" w:sz="0" w:space="0" w:color="auto"/>
            <w:bottom w:val="none" w:sz="0" w:space="0" w:color="auto"/>
            <w:right w:val="none" w:sz="0" w:space="0" w:color="auto"/>
          </w:divBdr>
        </w:div>
        <w:div w:id="1352490487">
          <w:marLeft w:val="600"/>
          <w:marRight w:val="0"/>
          <w:marTop w:val="0"/>
          <w:marBottom w:val="0"/>
          <w:divBdr>
            <w:top w:val="none" w:sz="0" w:space="0" w:color="auto"/>
            <w:left w:val="none" w:sz="0" w:space="0" w:color="auto"/>
            <w:bottom w:val="none" w:sz="0" w:space="0" w:color="auto"/>
            <w:right w:val="none" w:sz="0" w:space="0" w:color="auto"/>
          </w:divBdr>
        </w:div>
        <w:div w:id="2084136210">
          <w:marLeft w:val="720"/>
          <w:marRight w:val="0"/>
          <w:marTop w:val="0"/>
          <w:marBottom w:val="0"/>
          <w:divBdr>
            <w:top w:val="none" w:sz="0" w:space="0" w:color="auto"/>
            <w:left w:val="none" w:sz="0" w:space="0" w:color="auto"/>
            <w:bottom w:val="none" w:sz="0" w:space="0" w:color="auto"/>
            <w:right w:val="none" w:sz="0" w:space="0" w:color="auto"/>
          </w:divBdr>
        </w:div>
        <w:div w:id="327559626">
          <w:marLeft w:val="480"/>
          <w:marRight w:val="0"/>
          <w:marTop w:val="0"/>
          <w:marBottom w:val="0"/>
          <w:divBdr>
            <w:top w:val="none" w:sz="0" w:space="0" w:color="auto"/>
            <w:left w:val="none" w:sz="0" w:space="0" w:color="auto"/>
            <w:bottom w:val="none" w:sz="0" w:space="0" w:color="auto"/>
            <w:right w:val="none" w:sz="0" w:space="0" w:color="auto"/>
          </w:divBdr>
        </w:div>
        <w:div w:id="1259171208">
          <w:marLeft w:val="600"/>
          <w:marRight w:val="0"/>
          <w:marTop w:val="0"/>
          <w:marBottom w:val="0"/>
          <w:divBdr>
            <w:top w:val="none" w:sz="0" w:space="0" w:color="auto"/>
            <w:left w:val="none" w:sz="0" w:space="0" w:color="auto"/>
            <w:bottom w:val="none" w:sz="0" w:space="0" w:color="auto"/>
            <w:right w:val="none" w:sz="0" w:space="0" w:color="auto"/>
          </w:divBdr>
        </w:div>
        <w:div w:id="300622816">
          <w:marLeft w:val="240"/>
          <w:marRight w:val="0"/>
          <w:marTop w:val="0"/>
          <w:marBottom w:val="0"/>
          <w:divBdr>
            <w:top w:val="none" w:sz="0" w:space="0" w:color="auto"/>
            <w:left w:val="none" w:sz="0" w:space="0" w:color="auto"/>
            <w:bottom w:val="none" w:sz="0" w:space="0" w:color="auto"/>
            <w:right w:val="none" w:sz="0" w:space="0" w:color="auto"/>
          </w:divBdr>
        </w:div>
        <w:div w:id="1812746969">
          <w:marLeft w:val="240"/>
          <w:marRight w:val="0"/>
          <w:marTop w:val="0"/>
          <w:marBottom w:val="0"/>
          <w:divBdr>
            <w:top w:val="none" w:sz="0" w:space="0" w:color="auto"/>
            <w:left w:val="none" w:sz="0" w:space="0" w:color="auto"/>
            <w:bottom w:val="none" w:sz="0" w:space="0" w:color="auto"/>
            <w:right w:val="none" w:sz="0" w:space="0" w:color="auto"/>
          </w:divBdr>
        </w:div>
        <w:div w:id="1668243739">
          <w:marLeft w:val="720"/>
          <w:marRight w:val="0"/>
          <w:marTop w:val="0"/>
          <w:marBottom w:val="0"/>
          <w:divBdr>
            <w:top w:val="none" w:sz="0" w:space="0" w:color="auto"/>
            <w:left w:val="none" w:sz="0" w:space="0" w:color="auto"/>
            <w:bottom w:val="none" w:sz="0" w:space="0" w:color="auto"/>
            <w:right w:val="none" w:sz="0" w:space="0" w:color="auto"/>
          </w:divBdr>
        </w:div>
        <w:div w:id="1976908175">
          <w:marLeft w:val="600"/>
          <w:marRight w:val="0"/>
          <w:marTop w:val="0"/>
          <w:marBottom w:val="0"/>
          <w:divBdr>
            <w:top w:val="none" w:sz="0" w:space="0" w:color="auto"/>
            <w:left w:val="none" w:sz="0" w:space="0" w:color="auto"/>
            <w:bottom w:val="none" w:sz="0" w:space="0" w:color="auto"/>
            <w:right w:val="none" w:sz="0" w:space="0" w:color="auto"/>
          </w:divBdr>
        </w:div>
        <w:div w:id="1074283915">
          <w:marLeft w:val="600"/>
          <w:marRight w:val="0"/>
          <w:marTop w:val="0"/>
          <w:marBottom w:val="0"/>
          <w:divBdr>
            <w:top w:val="none" w:sz="0" w:space="0" w:color="auto"/>
            <w:left w:val="none" w:sz="0" w:space="0" w:color="auto"/>
            <w:bottom w:val="none" w:sz="0" w:space="0" w:color="auto"/>
            <w:right w:val="none" w:sz="0" w:space="0" w:color="auto"/>
          </w:divBdr>
        </w:div>
        <w:div w:id="69933581">
          <w:marLeft w:val="600"/>
          <w:marRight w:val="0"/>
          <w:marTop w:val="0"/>
          <w:marBottom w:val="0"/>
          <w:divBdr>
            <w:top w:val="none" w:sz="0" w:space="0" w:color="auto"/>
            <w:left w:val="none" w:sz="0" w:space="0" w:color="auto"/>
            <w:bottom w:val="none" w:sz="0" w:space="0" w:color="auto"/>
            <w:right w:val="none" w:sz="0" w:space="0" w:color="auto"/>
          </w:divBdr>
        </w:div>
        <w:div w:id="1965649400">
          <w:marLeft w:val="600"/>
          <w:marRight w:val="0"/>
          <w:marTop w:val="0"/>
          <w:marBottom w:val="0"/>
          <w:divBdr>
            <w:top w:val="none" w:sz="0" w:space="0" w:color="auto"/>
            <w:left w:val="none" w:sz="0" w:space="0" w:color="auto"/>
            <w:bottom w:val="none" w:sz="0" w:space="0" w:color="auto"/>
            <w:right w:val="none" w:sz="0" w:space="0" w:color="auto"/>
          </w:divBdr>
        </w:div>
        <w:div w:id="1654408281">
          <w:marLeft w:val="600"/>
          <w:marRight w:val="0"/>
          <w:marTop w:val="0"/>
          <w:marBottom w:val="0"/>
          <w:divBdr>
            <w:top w:val="none" w:sz="0" w:space="0" w:color="auto"/>
            <w:left w:val="none" w:sz="0" w:space="0" w:color="auto"/>
            <w:bottom w:val="none" w:sz="0" w:space="0" w:color="auto"/>
            <w:right w:val="none" w:sz="0" w:space="0" w:color="auto"/>
          </w:divBdr>
        </w:div>
        <w:div w:id="757675770">
          <w:marLeft w:val="600"/>
          <w:marRight w:val="0"/>
          <w:marTop w:val="0"/>
          <w:marBottom w:val="0"/>
          <w:divBdr>
            <w:top w:val="none" w:sz="0" w:space="0" w:color="auto"/>
            <w:left w:val="none" w:sz="0" w:space="0" w:color="auto"/>
            <w:bottom w:val="none" w:sz="0" w:space="0" w:color="auto"/>
            <w:right w:val="none" w:sz="0" w:space="0" w:color="auto"/>
          </w:divBdr>
        </w:div>
        <w:div w:id="436370454">
          <w:marLeft w:val="480"/>
          <w:marRight w:val="0"/>
          <w:marTop w:val="0"/>
          <w:marBottom w:val="0"/>
          <w:divBdr>
            <w:top w:val="none" w:sz="0" w:space="0" w:color="auto"/>
            <w:left w:val="none" w:sz="0" w:space="0" w:color="auto"/>
            <w:bottom w:val="none" w:sz="0" w:space="0" w:color="auto"/>
            <w:right w:val="none" w:sz="0" w:space="0" w:color="auto"/>
          </w:divBdr>
        </w:div>
        <w:div w:id="323238964">
          <w:marLeft w:val="480"/>
          <w:marRight w:val="0"/>
          <w:marTop w:val="0"/>
          <w:marBottom w:val="0"/>
          <w:divBdr>
            <w:top w:val="none" w:sz="0" w:space="0" w:color="auto"/>
            <w:left w:val="none" w:sz="0" w:space="0" w:color="auto"/>
            <w:bottom w:val="none" w:sz="0" w:space="0" w:color="auto"/>
            <w:right w:val="none" w:sz="0" w:space="0" w:color="auto"/>
          </w:divBdr>
        </w:div>
        <w:div w:id="566233663">
          <w:marLeft w:val="600"/>
          <w:marRight w:val="0"/>
          <w:marTop w:val="0"/>
          <w:marBottom w:val="0"/>
          <w:divBdr>
            <w:top w:val="none" w:sz="0" w:space="0" w:color="auto"/>
            <w:left w:val="none" w:sz="0" w:space="0" w:color="auto"/>
            <w:bottom w:val="none" w:sz="0" w:space="0" w:color="auto"/>
            <w:right w:val="none" w:sz="0" w:space="0" w:color="auto"/>
          </w:divBdr>
        </w:div>
        <w:div w:id="441730292">
          <w:marLeft w:val="600"/>
          <w:marRight w:val="0"/>
          <w:marTop w:val="0"/>
          <w:marBottom w:val="0"/>
          <w:divBdr>
            <w:top w:val="none" w:sz="0" w:space="0" w:color="auto"/>
            <w:left w:val="none" w:sz="0" w:space="0" w:color="auto"/>
            <w:bottom w:val="none" w:sz="0" w:space="0" w:color="auto"/>
            <w:right w:val="none" w:sz="0" w:space="0" w:color="auto"/>
          </w:divBdr>
        </w:div>
        <w:div w:id="1593971584">
          <w:marLeft w:val="600"/>
          <w:marRight w:val="0"/>
          <w:marTop w:val="0"/>
          <w:marBottom w:val="0"/>
          <w:divBdr>
            <w:top w:val="none" w:sz="0" w:space="0" w:color="auto"/>
            <w:left w:val="none" w:sz="0" w:space="0" w:color="auto"/>
            <w:bottom w:val="none" w:sz="0" w:space="0" w:color="auto"/>
            <w:right w:val="none" w:sz="0" w:space="0" w:color="auto"/>
          </w:divBdr>
        </w:div>
        <w:div w:id="785537587">
          <w:marLeft w:val="480"/>
          <w:marRight w:val="0"/>
          <w:marTop w:val="0"/>
          <w:marBottom w:val="0"/>
          <w:divBdr>
            <w:top w:val="none" w:sz="0" w:space="0" w:color="auto"/>
            <w:left w:val="none" w:sz="0" w:space="0" w:color="auto"/>
            <w:bottom w:val="none" w:sz="0" w:space="0" w:color="auto"/>
            <w:right w:val="none" w:sz="0" w:space="0" w:color="auto"/>
          </w:divBdr>
        </w:div>
        <w:div w:id="2127655212">
          <w:marLeft w:val="480"/>
          <w:marRight w:val="0"/>
          <w:marTop w:val="0"/>
          <w:marBottom w:val="0"/>
          <w:divBdr>
            <w:top w:val="none" w:sz="0" w:space="0" w:color="auto"/>
            <w:left w:val="none" w:sz="0" w:space="0" w:color="auto"/>
            <w:bottom w:val="none" w:sz="0" w:space="0" w:color="auto"/>
            <w:right w:val="none" w:sz="0" w:space="0" w:color="auto"/>
          </w:divBdr>
        </w:div>
        <w:div w:id="1101027407">
          <w:marLeft w:val="480"/>
          <w:marRight w:val="0"/>
          <w:marTop w:val="0"/>
          <w:marBottom w:val="0"/>
          <w:divBdr>
            <w:top w:val="none" w:sz="0" w:space="0" w:color="auto"/>
            <w:left w:val="none" w:sz="0" w:space="0" w:color="auto"/>
            <w:bottom w:val="none" w:sz="0" w:space="0" w:color="auto"/>
            <w:right w:val="none" w:sz="0" w:space="0" w:color="auto"/>
          </w:divBdr>
        </w:div>
        <w:div w:id="56242295">
          <w:marLeft w:val="600"/>
          <w:marRight w:val="0"/>
          <w:marTop w:val="0"/>
          <w:marBottom w:val="0"/>
          <w:divBdr>
            <w:top w:val="none" w:sz="0" w:space="0" w:color="auto"/>
            <w:left w:val="none" w:sz="0" w:space="0" w:color="auto"/>
            <w:bottom w:val="none" w:sz="0" w:space="0" w:color="auto"/>
            <w:right w:val="none" w:sz="0" w:space="0" w:color="auto"/>
          </w:divBdr>
        </w:div>
        <w:div w:id="1446193374">
          <w:marLeft w:val="600"/>
          <w:marRight w:val="0"/>
          <w:marTop w:val="0"/>
          <w:marBottom w:val="0"/>
          <w:divBdr>
            <w:top w:val="none" w:sz="0" w:space="0" w:color="auto"/>
            <w:left w:val="none" w:sz="0" w:space="0" w:color="auto"/>
            <w:bottom w:val="none" w:sz="0" w:space="0" w:color="auto"/>
            <w:right w:val="none" w:sz="0" w:space="0" w:color="auto"/>
          </w:divBdr>
        </w:div>
        <w:div w:id="1472167846">
          <w:marLeft w:val="600"/>
          <w:marRight w:val="0"/>
          <w:marTop w:val="0"/>
          <w:marBottom w:val="0"/>
          <w:divBdr>
            <w:top w:val="none" w:sz="0" w:space="0" w:color="auto"/>
            <w:left w:val="none" w:sz="0" w:space="0" w:color="auto"/>
            <w:bottom w:val="none" w:sz="0" w:space="0" w:color="auto"/>
            <w:right w:val="none" w:sz="0" w:space="0" w:color="auto"/>
          </w:divBdr>
        </w:div>
        <w:div w:id="865556502">
          <w:marLeft w:val="600"/>
          <w:marRight w:val="0"/>
          <w:marTop w:val="0"/>
          <w:marBottom w:val="0"/>
          <w:divBdr>
            <w:top w:val="none" w:sz="0" w:space="0" w:color="auto"/>
            <w:left w:val="none" w:sz="0" w:space="0" w:color="auto"/>
            <w:bottom w:val="none" w:sz="0" w:space="0" w:color="auto"/>
            <w:right w:val="none" w:sz="0" w:space="0" w:color="auto"/>
          </w:divBdr>
        </w:div>
        <w:div w:id="1449738620">
          <w:marLeft w:val="600"/>
          <w:marRight w:val="0"/>
          <w:marTop w:val="0"/>
          <w:marBottom w:val="0"/>
          <w:divBdr>
            <w:top w:val="none" w:sz="0" w:space="0" w:color="auto"/>
            <w:left w:val="none" w:sz="0" w:space="0" w:color="auto"/>
            <w:bottom w:val="none" w:sz="0" w:space="0" w:color="auto"/>
            <w:right w:val="none" w:sz="0" w:space="0" w:color="auto"/>
          </w:divBdr>
        </w:div>
        <w:div w:id="1418866126">
          <w:marLeft w:val="600"/>
          <w:marRight w:val="0"/>
          <w:marTop w:val="0"/>
          <w:marBottom w:val="0"/>
          <w:divBdr>
            <w:top w:val="none" w:sz="0" w:space="0" w:color="auto"/>
            <w:left w:val="none" w:sz="0" w:space="0" w:color="auto"/>
            <w:bottom w:val="none" w:sz="0" w:space="0" w:color="auto"/>
            <w:right w:val="none" w:sz="0" w:space="0" w:color="auto"/>
          </w:divBdr>
        </w:div>
        <w:div w:id="1134521156">
          <w:marLeft w:val="600"/>
          <w:marRight w:val="0"/>
          <w:marTop w:val="0"/>
          <w:marBottom w:val="0"/>
          <w:divBdr>
            <w:top w:val="none" w:sz="0" w:space="0" w:color="auto"/>
            <w:left w:val="none" w:sz="0" w:space="0" w:color="auto"/>
            <w:bottom w:val="none" w:sz="0" w:space="0" w:color="auto"/>
            <w:right w:val="none" w:sz="0" w:space="0" w:color="auto"/>
          </w:divBdr>
        </w:div>
        <w:div w:id="1195076862">
          <w:marLeft w:val="600"/>
          <w:marRight w:val="0"/>
          <w:marTop w:val="0"/>
          <w:marBottom w:val="0"/>
          <w:divBdr>
            <w:top w:val="none" w:sz="0" w:space="0" w:color="auto"/>
            <w:left w:val="none" w:sz="0" w:space="0" w:color="auto"/>
            <w:bottom w:val="none" w:sz="0" w:space="0" w:color="auto"/>
            <w:right w:val="none" w:sz="0" w:space="0" w:color="auto"/>
          </w:divBdr>
        </w:div>
        <w:div w:id="1955205666">
          <w:marLeft w:val="600"/>
          <w:marRight w:val="0"/>
          <w:marTop w:val="0"/>
          <w:marBottom w:val="0"/>
          <w:divBdr>
            <w:top w:val="none" w:sz="0" w:space="0" w:color="auto"/>
            <w:left w:val="none" w:sz="0" w:space="0" w:color="auto"/>
            <w:bottom w:val="none" w:sz="0" w:space="0" w:color="auto"/>
            <w:right w:val="none" w:sz="0" w:space="0" w:color="auto"/>
          </w:divBdr>
        </w:div>
        <w:div w:id="1051928689">
          <w:marLeft w:val="600"/>
          <w:marRight w:val="0"/>
          <w:marTop w:val="0"/>
          <w:marBottom w:val="0"/>
          <w:divBdr>
            <w:top w:val="none" w:sz="0" w:space="0" w:color="auto"/>
            <w:left w:val="none" w:sz="0" w:space="0" w:color="auto"/>
            <w:bottom w:val="none" w:sz="0" w:space="0" w:color="auto"/>
            <w:right w:val="none" w:sz="0" w:space="0" w:color="auto"/>
          </w:divBdr>
        </w:div>
        <w:div w:id="127743588">
          <w:marLeft w:val="600"/>
          <w:marRight w:val="0"/>
          <w:marTop w:val="0"/>
          <w:marBottom w:val="0"/>
          <w:divBdr>
            <w:top w:val="none" w:sz="0" w:space="0" w:color="auto"/>
            <w:left w:val="none" w:sz="0" w:space="0" w:color="auto"/>
            <w:bottom w:val="none" w:sz="0" w:space="0" w:color="auto"/>
            <w:right w:val="none" w:sz="0" w:space="0" w:color="auto"/>
          </w:divBdr>
        </w:div>
        <w:div w:id="729304359">
          <w:marLeft w:val="600"/>
          <w:marRight w:val="0"/>
          <w:marTop w:val="0"/>
          <w:marBottom w:val="0"/>
          <w:divBdr>
            <w:top w:val="none" w:sz="0" w:space="0" w:color="auto"/>
            <w:left w:val="none" w:sz="0" w:space="0" w:color="auto"/>
            <w:bottom w:val="none" w:sz="0" w:space="0" w:color="auto"/>
            <w:right w:val="none" w:sz="0" w:space="0" w:color="auto"/>
          </w:divBdr>
        </w:div>
        <w:div w:id="2076392545">
          <w:marLeft w:val="600"/>
          <w:marRight w:val="0"/>
          <w:marTop w:val="0"/>
          <w:marBottom w:val="0"/>
          <w:divBdr>
            <w:top w:val="none" w:sz="0" w:space="0" w:color="auto"/>
            <w:left w:val="none" w:sz="0" w:space="0" w:color="auto"/>
            <w:bottom w:val="none" w:sz="0" w:space="0" w:color="auto"/>
            <w:right w:val="none" w:sz="0" w:space="0" w:color="auto"/>
          </w:divBdr>
        </w:div>
        <w:div w:id="1910265694">
          <w:marLeft w:val="600"/>
          <w:marRight w:val="0"/>
          <w:marTop w:val="0"/>
          <w:marBottom w:val="0"/>
          <w:divBdr>
            <w:top w:val="none" w:sz="0" w:space="0" w:color="auto"/>
            <w:left w:val="none" w:sz="0" w:space="0" w:color="auto"/>
            <w:bottom w:val="none" w:sz="0" w:space="0" w:color="auto"/>
            <w:right w:val="none" w:sz="0" w:space="0" w:color="auto"/>
          </w:divBdr>
        </w:div>
        <w:div w:id="1130705725">
          <w:marLeft w:val="480"/>
          <w:marRight w:val="0"/>
          <w:marTop w:val="0"/>
          <w:marBottom w:val="0"/>
          <w:divBdr>
            <w:top w:val="none" w:sz="0" w:space="0" w:color="auto"/>
            <w:left w:val="none" w:sz="0" w:space="0" w:color="auto"/>
            <w:bottom w:val="none" w:sz="0" w:space="0" w:color="auto"/>
            <w:right w:val="none" w:sz="0" w:space="0" w:color="auto"/>
          </w:divBdr>
        </w:div>
        <w:div w:id="942571271">
          <w:marLeft w:val="480"/>
          <w:marRight w:val="0"/>
          <w:marTop w:val="0"/>
          <w:marBottom w:val="0"/>
          <w:divBdr>
            <w:top w:val="none" w:sz="0" w:space="0" w:color="auto"/>
            <w:left w:val="none" w:sz="0" w:space="0" w:color="auto"/>
            <w:bottom w:val="none" w:sz="0" w:space="0" w:color="auto"/>
            <w:right w:val="none" w:sz="0" w:space="0" w:color="auto"/>
          </w:divBdr>
        </w:div>
        <w:div w:id="1490445256">
          <w:marLeft w:val="480"/>
          <w:marRight w:val="0"/>
          <w:marTop w:val="0"/>
          <w:marBottom w:val="0"/>
          <w:divBdr>
            <w:top w:val="none" w:sz="0" w:space="0" w:color="auto"/>
            <w:left w:val="none" w:sz="0" w:space="0" w:color="auto"/>
            <w:bottom w:val="none" w:sz="0" w:space="0" w:color="auto"/>
            <w:right w:val="none" w:sz="0" w:space="0" w:color="auto"/>
          </w:divBdr>
        </w:div>
        <w:div w:id="372922940">
          <w:marLeft w:val="480"/>
          <w:marRight w:val="0"/>
          <w:marTop w:val="0"/>
          <w:marBottom w:val="0"/>
          <w:divBdr>
            <w:top w:val="none" w:sz="0" w:space="0" w:color="auto"/>
            <w:left w:val="none" w:sz="0" w:space="0" w:color="auto"/>
            <w:bottom w:val="none" w:sz="0" w:space="0" w:color="auto"/>
            <w:right w:val="none" w:sz="0" w:space="0" w:color="auto"/>
          </w:divBdr>
        </w:div>
        <w:div w:id="1611358575">
          <w:marLeft w:val="480"/>
          <w:marRight w:val="0"/>
          <w:marTop w:val="0"/>
          <w:marBottom w:val="0"/>
          <w:divBdr>
            <w:top w:val="none" w:sz="0" w:space="0" w:color="auto"/>
            <w:left w:val="none" w:sz="0" w:space="0" w:color="auto"/>
            <w:bottom w:val="none" w:sz="0" w:space="0" w:color="auto"/>
            <w:right w:val="none" w:sz="0" w:space="0" w:color="auto"/>
          </w:divBdr>
        </w:div>
        <w:div w:id="1950358435">
          <w:marLeft w:val="480"/>
          <w:marRight w:val="0"/>
          <w:marTop w:val="0"/>
          <w:marBottom w:val="0"/>
          <w:divBdr>
            <w:top w:val="none" w:sz="0" w:space="0" w:color="auto"/>
            <w:left w:val="none" w:sz="0" w:space="0" w:color="auto"/>
            <w:bottom w:val="none" w:sz="0" w:space="0" w:color="auto"/>
            <w:right w:val="none" w:sz="0" w:space="0" w:color="auto"/>
          </w:divBdr>
        </w:div>
        <w:div w:id="1450515053">
          <w:marLeft w:val="480"/>
          <w:marRight w:val="0"/>
          <w:marTop w:val="0"/>
          <w:marBottom w:val="0"/>
          <w:divBdr>
            <w:top w:val="none" w:sz="0" w:space="0" w:color="auto"/>
            <w:left w:val="none" w:sz="0" w:space="0" w:color="auto"/>
            <w:bottom w:val="none" w:sz="0" w:space="0" w:color="auto"/>
            <w:right w:val="none" w:sz="0" w:space="0" w:color="auto"/>
          </w:divBdr>
        </w:div>
        <w:div w:id="1709835853">
          <w:marLeft w:val="600"/>
          <w:marRight w:val="0"/>
          <w:marTop w:val="0"/>
          <w:marBottom w:val="0"/>
          <w:divBdr>
            <w:top w:val="none" w:sz="0" w:space="0" w:color="auto"/>
            <w:left w:val="none" w:sz="0" w:space="0" w:color="auto"/>
            <w:bottom w:val="none" w:sz="0" w:space="0" w:color="auto"/>
            <w:right w:val="none" w:sz="0" w:space="0" w:color="auto"/>
          </w:divBdr>
        </w:div>
        <w:div w:id="958682495">
          <w:marLeft w:val="600"/>
          <w:marRight w:val="0"/>
          <w:marTop w:val="0"/>
          <w:marBottom w:val="0"/>
          <w:divBdr>
            <w:top w:val="none" w:sz="0" w:space="0" w:color="auto"/>
            <w:left w:val="none" w:sz="0" w:space="0" w:color="auto"/>
            <w:bottom w:val="none" w:sz="0" w:space="0" w:color="auto"/>
            <w:right w:val="none" w:sz="0" w:space="0" w:color="auto"/>
          </w:divBdr>
        </w:div>
        <w:div w:id="2122215121">
          <w:marLeft w:val="600"/>
          <w:marRight w:val="0"/>
          <w:marTop w:val="0"/>
          <w:marBottom w:val="0"/>
          <w:divBdr>
            <w:top w:val="none" w:sz="0" w:space="0" w:color="auto"/>
            <w:left w:val="none" w:sz="0" w:space="0" w:color="auto"/>
            <w:bottom w:val="none" w:sz="0" w:space="0" w:color="auto"/>
            <w:right w:val="none" w:sz="0" w:space="0" w:color="auto"/>
          </w:divBdr>
        </w:div>
        <w:div w:id="1747259129">
          <w:marLeft w:val="600"/>
          <w:marRight w:val="0"/>
          <w:marTop w:val="0"/>
          <w:marBottom w:val="0"/>
          <w:divBdr>
            <w:top w:val="none" w:sz="0" w:space="0" w:color="auto"/>
            <w:left w:val="none" w:sz="0" w:space="0" w:color="auto"/>
            <w:bottom w:val="none" w:sz="0" w:space="0" w:color="auto"/>
            <w:right w:val="none" w:sz="0" w:space="0" w:color="auto"/>
          </w:divBdr>
        </w:div>
        <w:div w:id="1632206518">
          <w:marLeft w:val="600"/>
          <w:marRight w:val="0"/>
          <w:marTop w:val="0"/>
          <w:marBottom w:val="0"/>
          <w:divBdr>
            <w:top w:val="none" w:sz="0" w:space="0" w:color="auto"/>
            <w:left w:val="none" w:sz="0" w:space="0" w:color="auto"/>
            <w:bottom w:val="none" w:sz="0" w:space="0" w:color="auto"/>
            <w:right w:val="none" w:sz="0" w:space="0" w:color="auto"/>
          </w:divBdr>
        </w:div>
        <w:div w:id="1002899480">
          <w:marLeft w:val="600"/>
          <w:marRight w:val="0"/>
          <w:marTop w:val="0"/>
          <w:marBottom w:val="0"/>
          <w:divBdr>
            <w:top w:val="none" w:sz="0" w:space="0" w:color="auto"/>
            <w:left w:val="none" w:sz="0" w:space="0" w:color="auto"/>
            <w:bottom w:val="none" w:sz="0" w:space="0" w:color="auto"/>
            <w:right w:val="none" w:sz="0" w:space="0" w:color="auto"/>
          </w:divBdr>
        </w:div>
        <w:div w:id="252397742">
          <w:marLeft w:val="600"/>
          <w:marRight w:val="0"/>
          <w:marTop w:val="0"/>
          <w:marBottom w:val="0"/>
          <w:divBdr>
            <w:top w:val="none" w:sz="0" w:space="0" w:color="auto"/>
            <w:left w:val="none" w:sz="0" w:space="0" w:color="auto"/>
            <w:bottom w:val="none" w:sz="0" w:space="0" w:color="auto"/>
            <w:right w:val="none" w:sz="0" w:space="0" w:color="auto"/>
          </w:divBdr>
        </w:div>
        <w:div w:id="1513061806">
          <w:marLeft w:val="600"/>
          <w:marRight w:val="0"/>
          <w:marTop w:val="0"/>
          <w:marBottom w:val="0"/>
          <w:divBdr>
            <w:top w:val="none" w:sz="0" w:space="0" w:color="auto"/>
            <w:left w:val="none" w:sz="0" w:space="0" w:color="auto"/>
            <w:bottom w:val="none" w:sz="0" w:space="0" w:color="auto"/>
            <w:right w:val="none" w:sz="0" w:space="0" w:color="auto"/>
          </w:divBdr>
        </w:div>
        <w:div w:id="968709687">
          <w:marLeft w:val="600"/>
          <w:marRight w:val="0"/>
          <w:marTop w:val="0"/>
          <w:marBottom w:val="0"/>
          <w:divBdr>
            <w:top w:val="none" w:sz="0" w:space="0" w:color="auto"/>
            <w:left w:val="none" w:sz="0" w:space="0" w:color="auto"/>
            <w:bottom w:val="none" w:sz="0" w:space="0" w:color="auto"/>
            <w:right w:val="none" w:sz="0" w:space="0" w:color="auto"/>
          </w:divBdr>
        </w:div>
        <w:div w:id="570845549">
          <w:marLeft w:val="600"/>
          <w:marRight w:val="0"/>
          <w:marTop w:val="0"/>
          <w:marBottom w:val="0"/>
          <w:divBdr>
            <w:top w:val="none" w:sz="0" w:space="0" w:color="auto"/>
            <w:left w:val="none" w:sz="0" w:space="0" w:color="auto"/>
            <w:bottom w:val="none" w:sz="0" w:space="0" w:color="auto"/>
            <w:right w:val="none" w:sz="0" w:space="0" w:color="auto"/>
          </w:divBdr>
        </w:div>
        <w:div w:id="458686642">
          <w:marLeft w:val="600"/>
          <w:marRight w:val="0"/>
          <w:marTop w:val="0"/>
          <w:marBottom w:val="0"/>
          <w:divBdr>
            <w:top w:val="none" w:sz="0" w:space="0" w:color="auto"/>
            <w:left w:val="none" w:sz="0" w:space="0" w:color="auto"/>
            <w:bottom w:val="none" w:sz="0" w:space="0" w:color="auto"/>
            <w:right w:val="none" w:sz="0" w:space="0" w:color="auto"/>
          </w:divBdr>
        </w:div>
        <w:div w:id="640769426">
          <w:marLeft w:val="600"/>
          <w:marRight w:val="0"/>
          <w:marTop w:val="0"/>
          <w:marBottom w:val="0"/>
          <w:divBdr>
            <w:top w:val="none" w:sz="0" w:space="0" w:color="auto"/>
            <w:left w:val="none" w:sz="0" w:space="0" w:color="auto"/>
            <w:bottom w:val="none" w:sz="0" w:space="0" w:color="auto"/>
            <w:right w:val="none" w:sz="0" w:space="0" w:color="auto"/>
          </w:divBdr>
        </w:div>
        <w:div w:id="1440682652">
          <w:marLeft w:val="600"/>
          <w:marRight w:val="0"/>
          <w:marTop w:val="0"/>
          <w:marBottom w:val="0"/>
          <w:divBdr>
            <w:top w:val="none" w:sz="0" w:space="0" w:color="auto"/>
            <w:left w:val="none" w:sz="0" w:space="0" w:color="auto"/>
            <w:bottom w:val="none" w:sz="0" w:space="0" w:color="auto"/>
            <w:right w:val="none" w:sz="0" w:space="0" w:color="auto"/>
          </w:divBdr>
        </w:div>
        <w:div w:id="1899242362">
          <w:marLeft w:val="480"/>
          <w:marRight w:val="0"/>
          <w:marTop w:val="0"/>
          <w:marBottom w:val="0"/>
          <w:divBdr>
            <w:top w:val="none" w:sz="0" w:space="0" w:color="auto"/>
            <w:left w:val="none" w:sz="0" w:space="0" w:color="auto"/>
            <w:bottom w:val="none" w:sz="0" w:space="0" w:color="auto"/>
            <w:right w:val="none" w:sz="0" w:space="0" w:color="auto"/>
          </w:divBdr>
        </w:div>
        <w:div w:id="12995750">
          <w:marLeft w:val="600"/>
          <w:marRight w:val="0"/>
          <w:marTop w:val="0"/>
          <w:marBottom w:val="0"/>
          <w:divBdr>
            <w:top w:val="none" w:sz="0" w:space="0" w:color="auto"/>
            <w:left w:val="none" w:sz="0" w:space="0" w:color="auto"/>
            <w:bottom w:val="none" w:sz="0" w:space="0" w:color="auto"/>
            <w:right w:val="none" w:sz="0" w:space="0" w:color="auto"/>
          </w:divBdr>
        </w:div>
        <w:div w:id="266498584">
          <w:marLeft w:val="720"/>
          <w:marRight w:val="0"/>
          <w:marTop w:val="0"/>
          <w:marBottom w:val="0"/>
          <w:divBdr>
            <w:top w:val="none" w:sz="0" w:space="0" w:color="auto"/>
            <w:left w:val="none" w:sz="0" w:space="0" w:color="auto"/>
            <w:bottom w:val="none" w:sz="0" w:space="0" w:color="auto"/>
            <w:right w:val="none" w:sz="0" w:space="0" w:color="auto"/>
          </w:divBdr>
        </w:div>
        <w:div w:id="479733820">
          <w:marLeft w:val="840"/>
          <w:marRight w:val="0"/>
          <w:marTop w:val="0"/>
          <w:marBottom w:val="0"/>
          <w:divBdr>
            <w:top w:val="none" w:sz="0" w:space="0" w:color="auto"/>
            <w:left w:val="none" w:sz="0" w:space="0" w:color="auto"/>
            <w:bottom w:val="none" w:sz="0" w:space="0" w:color="auto"/>
            <w:right w:val="none" w:sz="0" w:space="0" w:color="auto"/>
          </w:divBdr>
        </w:div>
        <w:div w:id="450831806">
          <w:marLeft w:val="720"/>
          <w:marRight w:val="0"/>
          <w:marTop w:val="0"/>
          <w:marBottom w:val="0"/>
          <w:divBdr>
            <w:top w:val="none" w:sz="0" w:space="0" w:color="auto"/>
            <w:left w:val="none" w:sz="0" w:space="0" w:color="auto"/>
            <w:bottom w:val="none" w:sz="0" w:space="0" w:color="auto"/>
            <w:right w:val="none" w:sz="0" w:space="0" w:color="auto"/>
          </w:divBdr>
        </w:div>
        <w:div w:id="56516902">
          <w:marLeft w:val="600"/>
          <w:marRight w:val="0"/>
          <w:marTop w:val="0"/>
          <w:marBottom w:val="0"/>
          <w:divBdr>
            <w:top w:val="none" w:sz="0" w:space="0" w:color="auto"/>
            <w:left w:val="none" w:sz="0" w:space="0" w:color="auto"/>
            <w:bottom w:val="none" w:sz="0" w:space="0" w:color="auto"/>
            <w:right w:val="none" w:sz="0" w:space="0" w:color="auto"/>
          </w:divBdr>
        </w:div>
        <w:div w:id="245967218">
          <w:marLeft w:val="720"/>
          <w:marRight w:val="0"/>
          <w:marTop w:val="0"/>
          <w:marBottom w:val="0"/>
          <w:divBdr>
            <w:top w:val="none" w:sz="0" w:space="0" w:color="auto"/>
            <w:left w:val="none" w:sz="0" w:space="0" w:color="auto"/>
            <w:bottom w:val="none" w:sz="0" w:space="0" w:color="auto"/>
            <w:right w:val="none" w:sz="0" w:space="0" w:color="auto"/>
          </w:divBdr>
        </w:div>
        <w:div w:id="423771357">
          <w:marLeft w:val="840"/>
          <w:marRight w:val="0"/>
          <w:marTop w:val="0"/>
          <w:marBottom w:val="0"/>
          <w:divBdr>
            <w:top w:val="none" w:sz="0" w:space="0" w:color="auto"/>
            <w:left w:val="none" w:sz="0" w:space="0" w:color="auto"/>
            <w:bottom w:val="none" w:sz="0" w:space="0" w:color="auto"/>
            <w:right w:val="none" w:sz="0" w:space="0" w:color="auto"/>
          </w:divBdr>
        </w:div>
        <w:div w:id="2049795899">
          <w:marLeft w:val="480"/>
          <w:marRight w:val="0"/>
          <w:marTop w:val="0"/>
          <w:marBottom w:val="0"/>
          <w:divBdr>
            <w:top w:val="none" w:sz="0" w:space="0" w:color="auto"/>
            <w:left w:val="none" w:sz="0" w:space="0" w:color="auto"/>
            <w:bottom w:val="none" w:sz="0" w:space="0" w:color="auto"/>
            <w:right w:val="none" w:sz="0" w:space="0" w:color="auto"/>
          </w:divBdr>
        </w:div>
        <w:div w:id="2028209801">
          <w:marLeft w:val="600"/>
          <w:marRight w:val="0"/>
          <w:marTop w:val="0"/>
          <w:marBottom w:val="0"/>
          <w:divBdr>
            <w:top w:val="none" w:sz="0" w:space="0" w:color="auto"/>
            <w:left w:val="none" w:sz="0" w:space="0" w:color="auto"/>
            <w:bottom w:val="none" w:sz="0" w:space="0" w:color="auto"/>
            <w:right w:val="none" w:sz="0" w:space="0" w:color="auto"/>
          </w:divBdr>
        </w:div>
        <w:div w:id="1002320910">
          <w:marLeft w:val="480"/>
          <w:marRight w:val="0"/>
          <w:marTop w:val="0"/>
          <w:marBottom w:val="0"/>
          <w:divBdr>
            <w:top w:val="none" w:sz="0" w:space="0" w:color="auto"/>
            <w:left w:val="none" w:sz="0" w:space="0" w:color="auto"/>
            <w:bottom w:val="none" w:sz="0" w:space="0" w:color="auto"/>
            <w:right w:val="none" w:sz="0" w:space="0" w:color="auto"/>
          </w:divBdr>
        </w:div>
        <w:div w:id="327707325">
          <w:marLeft w:val="480"/>
          <w:marRight w:val="0"/>
          <w:marTop w:val="0"/>
          <w:marBottom w:val="0"/>
          <w:divBdr>
            <w:top w:val="none" w:sz="0" w:space="0" w:color="auto"/>
            <w:left w:val="none" w:sz="0" w:space="0" w:color="auto"/>
            <w:bottom w:val="none" w:sz="0" w:space="0" w:color="auto"/>
            <w:right w:val="none" w:sz="0" w:space="0" w:color="auto"/>
          </w:divBdr>
        </w:div>
        <w:div w:id="1863669561">
          <w:marLeft w:val="600"/>
          <w:marRight w:val="0"/>
          <w:marTop w:val="0"/>
          <w:marBottom w:val="0"/>
          <w:divBdr>
            <w:top w:val="none" w:sz="0" w:space="0" w:color="auto"/>
            <w:left w:val="none" w:sz="0" w:space="0" w:color="auto"/>
            <w:bottom w:val="none" w:sz="0" w:space="0" w:color="auto"/>
            <w:right w:val="none" w:sz="0" w:space="0" w:color="auto"/>
          </w:divBdr>
        </w:div>
        <w:div w:id="1060246564">
          <w:marLeft w:val="600"/>
          <w:marRight w:val="0"/>
          <w:marTop w:val="0"/>
          <w:marBottom w:val="0"/>
          <w:divBdr>
            <w:top w:val="none" w:sz="0" w:space="0" w:color="auto"/>
            <w:left w:val="none" w:sz="0" w:space="0" w:color="auto"/>
            <w:bottom w:val="none" w:sz="0" w:space="0" w:color="auto"/>
            <w:right w:val="none" w:sz="0" w:space="0" w:color="auto"/>
          </w:divBdr>
        </w:div>
        <w:div w:id="1100905881">
          <w:marLeft w:val="600"/>
          <w:marRight w:val="0"/>
          <w:marTop w:val="0"/>
          <w:marBottom w:val="0"/>
          <w:divBdr>
            <w:top w:val="none" w:sz="0" w:space="0" w:color="auto"/>
            <w:left w:val="none" w:sz="0" w:space="0" w:color="auto"/>
            <w:bottom w:val="none" w:sz="0" w:space="0" w:color="auto"/>
            <w:right w:val="none" w:sz="0" w:space="0" w:color="auto"/>
          </w:divBdr>
        </w:div>
        <w:div w:id="1965192872">
          <w:marLeft w:val="480"/>
          <w:marRight w:val="0"/>
          <w:marTop w:val="0"/>
          <w:marBottom w:val="0"/>
          <w:divBdr>
            <w:top w:val="none" w:sz="0" w:space="0" w:color="auto"/>
            <w:left w:val="none" w:sz="0" w:space="0" w:color="auto"/>
            <w:bottom w:val="none" w:sz="0" w:space="0" w:color="auto"/>
            <w:right w:val="none" w:sz="0" w:space="0" w:color="auto"/>
          </w:divBdr>
        </w:div>
        <w:div w:id="1051075566">
          <w:marLeft w:val="480"/>
          <w:marRight w:val="0"/>
          <w:marTop w:val="0"/>
          <w:marBottom w:val="0"/>
          <w:divBdr>
            <w:top w:val="none" w:sz="0" w:space="0" w:color="auto"/>
            <w:left w:val="none" w:sz="0" w:space="0" w:color="auto"/>
            <w:bottom w:val="none" w:sz="0" w:space="0" w:color="auto"/>
            <w:right w:val="none" w:sz="0" w:space="0" w:color="auto"/>
          </w:divBdr>
        </w:div>
        <w:div w:id="1942908847">
          <w:marLeft w:val="480"/>
          <w:marRight w:val="0"/>
          <w:marTop w:val="0"/>
          <w:marBottom w:val="0"/>
          <w:divBdr>
            <w:top w:val="none" w:sz="0" w:space="0" w:color="auto"/>
            <w:left w:val="none" w:sz="0" w:space="0" w:color="auto"/>
            <w:bottom w:val="none" w:sz="0" w:space="0" w:color="auto"/>
            <w:right w:val="none" w:sz="0" w:space="0" w:color="auto"/>
          </w:divBdr>
        </w:div>
        <w:div w:id="906694797">
          <w:marLeft w:val="600"/>
          <w:marRight w:val="0"/>
          <w:marTop w:val="0"/>
          <w:marBottom w:val="0"/>
          <w:divBdr>
            <w:top w:val="none" w:sz="0" w:space="0" w:color="auto"/>
            <w:left w:val="none" w:sz="0" w:space="0" w:color="auto"/>
            <w:bottom w:val="none" w:sz="0" w:space="0" w:color="auto"/>
            <w:right w:val="none" w:sz="0" w:space="0" w:color="auto"/>
          </w:divBdr>
        </w:div>
        <w:div w:id="197669676">
          <w:marLeft w:val="480"/>
          <w:marRight w:val="0"/>
          <w:marTop w:val="0"/>
          <w:marBottom w:val="0"/>
          <w:divBdr>
            <w:top w:val="none" w:sz="0" w:space="0" w:color="auto"/>
            <w:left w:val="none" w:sz="0" w:space="0" w:color="auto"/>
            <w:bottom w:val="none" w:sz="0" w:space="0" w:color="auto"/>
            <w:right w:val="none" w:sz="0" w:space="0" w:color="auto"/>
          </w:divBdr>
        </w:div>
        <w:div w:id="975337887">
          <w:marLeft w:val="480"/>
          <w:marRight w:val="0"/>
          <w:marTop w:val="0"/>
          <w:marBottom w:val="0"/>
          <w:divBdr>
            <w:top w:val="none" w:sz="0" w:space="0" w:color="auto"/>
            <w:left w:val="none" w:sz="0" w:space="0" w:color="auto"/>
            <w:bottom w:val="none" w:sz="0" w:space="0" w:color="auto"/>
            <w:right w:val="none" w:sz="0" w:space="0" w:color="auto"/>
          </w:divBdr>
        </w:div>
        <w:div w:id="1828087819">
          <w:marLeft w:val="600"/>
          <w:marRight w:val="0"/>
          <w:marTop w:val="0"/>
          <w:marBottom w:val="0"/>
          <w:divBdr>
            <w:top w:val="none" w:sz="0" w:space="0" w:color="auto"/>
            <w:left w:val="none" w:sz="0" w:space="0" w:color="auto"/>
            <w:bottom w:val="none" w:sz="0" w:space="0" w:color="auto"/>
            <w:right w:val="none" w:sz="0" w:space="0" w:color="auto"/>
          </w:divBdr>
        </w:div>
        <w:div w:id="77286302">
          <w:marLeft w:val="600"/>
          <w:marRight w:val="0"/>
          <w:marTop w:val="0"/>
          <w:marBottom w:val="0"/>
          <w:divBdr>
            <w:top w:val="none" w:sz="0" w:space="0" w:color="auto"/>
            <w:left w:val="none" w:sz="0" w:space="0" w:color="auto"/>
            <w:bottom w:val="none" w:sz="0" w:space="0" w:color="auto"/>
            <w:right w:val="none" w:sz="0" w:space="0" w:color="auto"/>
          </w:divBdr>
        </w:div>
        <w:div w:id="426116303">
          <w:marLeft w:val="600"/>
          <w:marRight w:val="0"/>
          <w:marTop w:val="0"/>
          <w:marBottom w:val="0"/>
          <w:divBdr>
            <w:top w:val="none" w:sz="0" w:space="0" w:color="auto"/>
            <w:left w:val="none" w:sz="0" w:space="0" w:color="auto"/>
            <w:bottom w:val="none" w:sz="0" w:space="0" w:color="auto"/>
            <w:right w:val="none" w:sz="0" w:space="0" w:color="auto"/>
          </w:divBdr>
        </w:div>
        <w:div w:id="2093235802">
          <w:marLeft w:val="600"/>
          <w:marRight w:val="0"/>
          <w:marTop w:val="0"/>
          <w:marBottom w:val="0"/>
          <w:divBdr>
            <w:top w:val="none" w:sz="0" w:space="0" w:color="auto"/>
            <w:left w:val="none" w:sz="0" w:space="0" w:color="auto"/>
            <w:bottom w:val="none" w:sz="0" w:space="0" w:color="auto"/>
            <w:right w:val="none" w:sz="0" w:space="0" w:color="auto"/>
          </w:divBdr>
        </w:div>
        <w:div w:id="352847469">
          <w:marLeft w:val="600"/>
          <w:marRight w:val="0"/>
          <w:marTop w:val="0"/>
          <w:marBottom w:val="0"/>
          <w:divBdr>
            <w:top w:val="none" w:sz="0" w:space="0" w:color="auto"/>
            <w:left w:val="none" w:sz="0" w:space="0" w:color="auto"/>
            <w:bottom w:val="none" w:sz="0" w:space="0" w:color="auto"/>
            <w:right w:val="none" w:sz="0" w:space="0" w:color="auto"/>
          </w:divBdr>
        </w:div>
        <w:div w:id="354961754">
          <w:marLeft w:val="600"/>
          <w:marRight w:val="0"/>
          <w:marTop w:val="0"/>
          <w:marBottom w:val="0"/>
          <w:divBdr>
            <w:top w:val="none" w:sz="0" w:space="0" w:color="auto"/>
            <w:left w:val="none" w:sz="0" w:space="0" w:color="auto"/>
            <w:bottom w:val="none" w:sz="0" w:space="0" w:color="auto"/>
            <w:right w:val="none" w:sz="0" w:space="0" w:color="auto"/>
          </w:divBdr>
        </w:div>
        <w:div w:id="718435986">
          <w:marLeft w:val="600"/>
          <w:marRight w:val="0"/>
          <w:marTop w:val="0"/>
          <w:marBottom w:val="0"/>
          <w:divBdr>
            <w:top w:val="none" w:sz="0" w:space="0" w:color="auto"/>
            <w:left w:val="none" w:sz="0" w:space="0" w:color="auto"/>
            <w:bottom w:val="none" w:sz="0" w:space="0" w:color="auto"/>
            <w:right w:val="none" w:sz="0" w:space="0" w:color="auto"/>
          </w:divBdr>
        </w:div>
        <w:div w:id="1740906976">
          <w:marLeft w:val="600"/>
          <w:marRight w:val="0"/>
          <w:marTop w:val="0"/>
          <w:marBottom w:val="0"/>
          <w:divBdr>
            <w:top w:val="none" w:sz="0" w:space="0" w:color="auto"/>
            <w:left w:val="none" w:sz="0" w:space="0" w:color="auto"/>
            <w:bottom w:val="none" w:sz="0" w:space="0" w:color="auto"/>
            <w:right w:val="none" w:sz="0" w:space="0" w:color="auto"/>
          </w:divBdr>
        </w:div>
        <w:div w:id="647445142">
          <w:marLeft w:val="600"/>
          <w:marRight w:val="0"/>
          <w:marTop w:val="0"/>
          <w:marBottom w:val="0"/>
          <w:divBdr>
            <w:top w:val="none" w:sz="0" w:space="0" w:color="auto"/>
            <w:left w:val="none" w:sz="0" w:space="0" w:color="auto"/>
            <w:bottom w:val="none" w:sz="0" w:space="0" w:color="auto"/>
            <w:right w:val="none" w:sz="0" w:space="0" w:color="auto"/>
          </w:divBdr>
        </w:div>
        <w:div w:id="901714747">
          <w:marLeft w:val="600"/>
          <w:marRight w:val="0"/>
          <w:marTop w:val="0"/>
          <w:marBottom w:val="0"/>
          <w:divBdr>
            <w:top w:val="none" w:sz="0" w:space="0" w:color="auto"/>
            <w:left w:val="none" w:sz="0" w:space="0" w:color="auto"/>
            <w:bottom w:val="none" w:sz="0" w:space="0" w:color="auto"/>
            <w:right w:val="none" w:sz="0" w:space="0" w:color="auto"/>
          </w:divBdr>
        </w:div>
        <w:div w:id="1146318899">
          <w:marLeft w:val="600"/>
          <w:marRight w:val="0"/>
          <w:marTop w:val="0"/>
          <w:marBottom w:val="0"/>
          <w:divBdr>
            <w:top w:val="none" w:sz="0" w:space="0" w:color="auto"/>
            <w:left w:val="none" w:sz="0" w:space="0" w:color="auto"/>
            <w:bottom w:val="none" w:sz="0" w:space="0" w:color="auto"/>
            <w:right w:val="none" w:sz="0" w:space="0" w:color="auto"/>
          </w:divBdr>
        </w:div>
        <w:div w:id="46338398">
          <w:marLeft w:val="600"/>
          <w:marRight w:val="0"/>
          <w:marTop w:val="0"/>
          <w:marBottom w:val="0"/>
          <w:divBdr>
            <w:top w:val="none" w:sz="0" w:space="0" w:color="auto"/>
            <w:left w:val="none" w:sz="0" w:space="0" w:color="auto"/>
            <w:bottom w:val="none" w:sz="0" w:space="0" w:color="auto"/>
            <w:right w:val="none" w:sz="0" w:space="0" w:color="auto"/>
          </w:divBdr>
        </w:div>
        <w:div w:id="1077822775">
          <w:marLeft w:val="480"/>
          <w:marRight w:val="0"/>
          <w:marTop w:val="0"/>
          <w:marBottom w:val="0"/>
          <w:divBdr>
            <w:top w:val="none" w:sz="0" w:space="0" w:color="auto"/>
            <w:left w:val="none" w:sz="0" w:space="0" w:color="auto"/>
            <w:bottom w:val="none" w:sz="0" w:space="0" w:color="auto"/>
            <w:right w:val="none" w:sz="0" w:space="0" w:color="auto"/>
          </w:divBdr>
        </w:div>
        <w:div w:id="1497186694">
          <w:marLeft w:val="480"/>
          <w:marRight w:val="0"/>
          <w:marTop w:val="0"/>
          <w:marBottom w:val="0"/>
          <w:divBdr>
            <w:top w:val="none" w:sz="0" w:space="0" w:color="auto"/>
            <w:left w:val="none" w:sz="0" w:space="0" w:color="auto"/>
            <w:bottom w:val="none" w:sz="0" w:space="0" w:color="auto"/>
            <w:right w:val="none" w:sz="0" w:space="0" w:color="auto"/>
          </w:divBdr>
        </w:div>
        <w:div w:id="1369719011">
          <w:marLeft w:val="480"/>
          <w:marRight w:val="0"/>
          <w:marTop w:val="0"/>
          <w:marBottom w:val="0"/>
          <w:divBdr>
            <w:top w:val="none" w:sz="0" w:space="0" w:color="auto"/>
            <w:left w:val="none" w:sz="0" w:space="0" w:color="auto"/>
            <w:bottom w:val="none" w:sz="0" w:space="0" w:color="auto"/>
            <w:right w:val="none" w:sz="0" w:space="0" w:color="auto"/>
          </w:divBdr>
        </w:div>
        <w:div w:id="1351764508">
          <w:marLeft w:val="480"/>
          <w:marRight w:val="0"/>
          <w:marTop w:val="0"/>
          <w:marBottom w:val="0"/>
          <w:divBdr>
            <w:top w:val="none" w:sz="0" w:space="0" w:color="auto"/>
            <w:left w:val="none" w:sz="0" w:space="0" w:color="auto"/>
            <w:bottom w:val="none" w:sz="0" w:space="0" w:color="auto"/>
            <w:right w:val="none" w:sz="0" w:space="0" w:color="auto"/>
          </w:divBdr>
        </w:div>
        <w:div w:id="1101529866">
          <w:marLeft w:val="600"/>
          <w:marRight w:val="0"/>
          <w:marTop w:val="0"/>
          <w:marBottom w:val="0"/>
          <w:divBdr>
            <w:top w:val="none" w:sz="0" w:space="0" w:color="auto"/>
            <w:left w:val="none" w:sz="0" w:space="0" w:color="auto"/>
            <w:bottom w:val="none" w:sz="0" w:space="0" w:color="auto"/>
            <w:right w:val="none" w:sz="0" w:space="0" w:color="auto"/>
          </w:divBdr>
        </w:div>
        <w:div w:id="217790942">
          <w:marLeft w:val="600"/>
          <w:marRight w:val="0"/>
          <w:marTop w:val="0"/>
          <w:marBottom w:val="0"/>
          <w:divBdr>
            <w:top w:val="none" w:sz="0" w:space="0" w:color="auto"/>
            <w:left w:val="none" w:sz="0" w:space="0" w:color="auto"/>
            <w:bottom w:val="none" w:sz="0" w:space="0" w:color="auto"/>
            <w:right w:val="none" w:sz="0" w:space="0" w:color="auto"/>
          </w:divBdr>
        </w:div>
        <w:div w:id="264732524">
          <w:marLeft w:val="600"/>
          <w:marRight w:val="0"/>
          <w:marTop w:val="0"/>
          <w:marBottom w:val="0"/>
          <w:divBdr>
            <w:top w:val="none" w:sz="0" w:space="0" w:color="auto"/>
            <w:left w:val="none" w:sz="0" w:space="0" w:color="auto"/>
            <w:bottom w:val="none" w:sz="0" w:space="0" w:color="auto"/>
            <w:right w:val="none" w:sz="0" w:space="0" w:color="auto"/>
          </w:divBdr>
        </w:div>
        <w:div w:id="2145075171">
          <w:marLeft w:val="600"/>
          <w:marRight w:val="0"/>
          <w:marTop w:val="0"/>
          <w:marBottom w:val="0"/>
          <w:divBdr>
            <w:top w:val="none" w:sz="0" w:space="0" w:color="auto"/>
            <w:left w:val="none" w:sz="0" w:space="0" w:color="auto"/>
            <w:bottom w:val="none" w:sz="0" w:space="0" w:color="auto"/>
            <w:right w:val="none" w:sz="0" w:space="0" w:color="auto"/>
          </w:divBdr>
        </w:div>
        <w:div w:id="161048880">
          <w:marLeft w:val="600"/>
          <w:marRight w:val="0"/>
          <w:marTop w:val="0"/>
          <w:marBottom w:val="0"/>
          <w:divBdr>
            <w:top w:val="none" w:sz="0" w:space="0" w:color="auto"/>
            <w:left w:val="none" w:sz="0" w:space="0" w:color="auto"/>
            <w:bottom w:val="none" w:sz="0" w:space="0" w:color="auto"/>
            <w:right w:val="none" w:sz="0" w:space="0" w:color="auto"/>
          </w:divBdr>
        </w:div>
        <w:div w:id="170724582">
          <w:marLeft w:val="600"/>
          <w:marRight w:val="0"/>
          <w:marTop w:val="0"/>
          <w:marBottom w:val="0"/>
          <w:divBdr>
            <w:top w:val="none" w:sz="0" w:space="0" w:color="auto"/>
            <w:left w:val="none" w:sz="0" w:space="0" w:color="auto"/>
            <w:bottom w:val="none" w:sz="0" w:space="0" w:color="auto"/>
            <w:right w:val="none" w:sz="0" w:space="0" w:color="auto"/>
          </w:divBdr>
        </w:div>
        <w:div w:id="1717315627">
          <w:marLeft w:val="600"/>
          <w:marRight w:val="0"/>
          <w:marTop w:val="0"/>
          <w:marBottom w:val="0"/>
          <w:divBdr>
            <w:top w:val="none" w:sz="0" w:space="0" w:color="auto"/>
            <w:left w:val="none" w:sz="0" w:space="0" w:color="auto"/>
            <w:bottom w:val="none" w:sz="0" w:space="0" w:color="auto"/>
            <w:right w:val="none" w:sz="0" w:space="0" w:color="auto"/>
          </w:divBdr>
        </w:div>
        <w:div w:id="200896065">
          <w:marLeft w:val="600"/>
          <w:marRight w:val="0"/>
          <w:marTop w:val="0"/>
          <w:marBottom w:val="0"/>
          <w:divBdr>
            <w:top w:val="none" w:sz="0" w:space="0" w:color="auto"/>
            <w:left w:val="none" w:sz="0" w:space="0" w:color="auto"/>
            <w:bottom w:val="none" w:sz="0" w:space="0" w:color="auto"/>
            <w:right w:val="none" w:sz="0" w:space="0" w:color="auto"/>
          </w:divBdr>
        </w:div>
        <w:div w:id="1310667863">
          <w:marLeft w:val="600"/>
          <w:marRight w:val="0"/>
          <w:marTop w:val="0"/>
          <w:marBottom w:val="0"/>
          <w:divBdr>
            <w:top w:val="none" w:sz="0" w:space="0" w:color="auto"/>
            <w:left w:val="none" w:sz="0" w:space="0" w:color="auto"/>
            <w:bottom w:val="none" w:sz="0" w:space="0" w:color="auto"/>
            <w:right w:val="none" w:sz="0" w:space="0" w:color="auto"/>
          </w:divBdr>
        </w:div>
        <w:div w:id="2083868622">
          <w:marLeft w:val="600"/>
          <w:marRight w:val="0"/>
          <w:marTop w:val="0"/>
          <w:marBottom w:val="0"/>
          <w:divBdr>
            <w:top w:val="none" w:sz="0" w:space="0" w:color="auto"/>
            <w:left w:val="none" w:sz="0" w:space="0" w:color="auto"/>
            <w:bottom w:val="none" w:sz="0" w:space="0" w:color="auto"/>
            <w:right w:val="none" w:sz="0" w:space="0" w:color="auto"/>
          </w:divBdr>
        </w:div>
        <w:div w:id="1067067452">
          <w:marLeft w:val="600"/>
          <w:marRight w:val="0"/>
          <w:marTop w:val="0"/>
          <w:marBottom w:val="0"/>
          <w:divBdr>
            <w:top w:val="none" w:sz="0" w:space="0" w:color="auto"/>
            <w:left w:val="none" w:sz="0" w:space="0" w:color="auto"/>
            <w:bottom w:val="none" w:sz="0" w:space="0" w:color="auto"/>
            <w:right w:val="none" w:sz="0" w:space="0" w:color="auto"/>
          </w:divBdr>
        </w:div>
        <w:div w:id="305748021">
          <w:marLeft w:val="600"/>
          <w:marRight w:val="0"/>
          <w:marTop w:val="0"/>
          <w:marBottom w:val="0"/>
          <w:divBdr>
            <w:top w:val="none" w:sz="0" w:space="0" w:color="auto"/>
            <w:left w:val="none" w:sz="0" w:space="0" w:color="auto"/>
            <w:bottom w:val="none" w:sz="0" w:space="0" w:color="auto"/>
            <w:right w:val="none" w:sz="0" w:space="0" w:color="auto"/>
          </w:divBdr>
        </w:div>
        <w:div w:id="20402356">
          <w:marLeft w:val="240"/>
          <w:marRight w:val="0"/>
          <w:marTop w:val="0"/>
          <w:marBottom w:val="0"/>
          <w:divBdr>
            <w:top w:val="none" w:sz="0" w:space="0" w:color="auto"/>
            <w:left w:val="none" w:sz="0" w:space="0" w:color="auto"/>
            <w:bottom w:val="none" w:sz="0" w:space="0" w:color="auto"/>
            <w:right w:val="none" w:sz="0" w:space="0" w:color="auto"/>
          </w:divBdr>
        </w:div>
        <w:div w:id="884951774">
          <w:marLeft w:val="240"/>
          <w:marRight w:val="0"/>
          <w:marTop w:val="0"/>
          <w:marBottom w:val="0"/>
          <w:divBdr>
            <w:top w:val="none" w:sz="0" w:space="0" w:color="auto"/>
            <w:left w:val="none" w:sz="0" w:space="0" w:color="auto"/>
            <w:bottom w:val="none" w:sz="0" w:space="0" w:color="auto"/>
            <w:right w:val="none" w:sz="0" w:space="0" w:color="auto"/>
          </w:divBdr>
        </w:div>
        <w:div w:id="1008412755">
          <w:marLeft w:val="240"/>
          <w:marRight w:val="0"/>
          <w:marTop w:val="0"/>
          <w:marBottom w:val="0"/>
          <w:divBdr>
            <w:top w:val="none" w:sz="0" w:space="0" w:color="auto"/>
            <w:left w:val="none" w:sz="0" w:space="0" w:color="auto"/>
            <w:bottom w:val="none" w:sz="0" w:space="0" w:color="auto"/>
            <w:right w:val="none" w:sz="0" w:space="0" w:color="auto"/>
          </w:divBdr>
        </w:div>
        <w:div w:id="2120640388">
          <w:marLeft w:val="240"/>
          <w:marRight w:val="0"/>
          <w:marTop w:val="0"/>
          <w:marBottom w:val="0"/>
          <w:divBdr>
            <w:top w:val="none" w:sz="0" w:space="0" w:color="auto"/>
            <w:left w:val="none" w:sz="0" w:space="0" w:color="auto"/>
            <w:bottom w:val="none" w:sz="0" w:space="0" w:color="auto"/>
            <w:right w:val="none" w:sz="0" w:space="0" w:color="auto"/>
          </w:divBdr>
        </w:div>
        <w:div w:id="1228879248">
          <w:marLeft w:val="600"/>
          <w:marRight w:val="0"/>
          <w:marTop w:val="0"/>
          <w:marBottom w:val="0"/>
          <w:divBdr>
            <w:top w:val="none" w:sz="0" w:space="0" w:color="auto"/>
            <w:left w:val="none" w:sz="0" w:space="0" w:color="auto"/>
            <w:bottom w:val="none" w:sz="0" w:space="0" w:color="auto"/>
            <w:right w:val="none" w:sz="0" w:space="0" w:color="auto"/>
          </w:divBdr>
        </w:div>
        <w:div w:id="2031376568">
          <w:marLeft w:val="600"/>
          <w:marRight w:val="0"/>
          <w:marTop w:val="0"/>
          <w:marBottom w:val="0"/>
          <w:divBdr>
            <w:top w:val="none" w:sz="0" w:space="0" w:color="auto"/>
            <w:left w:val="none" w:sz="0" w:space="0" w:color="auto"/>
            <w:bottom w:val="none" w:sz="0" w:space="0" w:color="auto"/>
            <w:right w:val="none" w:sz="0" w:space="0" w:color="auto"/>
          </w:divBdr>
        </w:div>
        <w:div w:id="870536138">
          <w:marLeft w:val="600"/>
          <w:marRight w:val="0"/>
          <w:marTop w:val="0"/>
          <w:marBottom w:val="0"/>
          <w:divBdr>
            <w:top w:val="none" w:sz="0" w:space="0" w:color="auto"/>
            <w:left w:val="none" w:sz="0" w:space="0" w:color="auto"/>
            <w:bottom w:val="none" w:sz="0" w:space="0" w:color="auto"/>
            <w:right w:val="none" w:sz="0" w:space="0" w:color="auto"/>
          </w:divBdr>
        </w:div>
        <w:div w:id="485586735">
          <w:marLeft w:val="600"/>
          <w:marRight w:val="0"/>
          <w:marTop w:val="0"/>
          <w:marBottom w:val="0"/>
          <w:divBdr>
            <w:top w:val="none" w:sz="0" w:space="0" w:color="auto"/>
            <w:left w:val="none" w:sz="0" w:space="0" w:color="auto"/>
            <w:bottom w:val="none" w:sz="0" w:space="0" w:color="auto"/>
            <w:right w:val="none" w:sz="0" w:space="0" w:color="auto"/>
          </w:divBdr>
        </w:div>
        <w:div w:id="2077705311">
          <w:marLeft w:val="600"/>
          <w:marRight w:val="0"/>
          <w:marTop w:val="0"/>
          <w:marBottom w:val="0"/>
          <w:divBdr>
            <w:top w:val="none" w:sz="0" w:space="0" w:color="auto"/>
            <w:left w:val="none" w:sz="0" w:space="0" w:color="auto"/>
            <w:bottom w:val="none" w:sz="0" w:space="0" w:color="auto"/>
            <w:right w:val="none" w:sz="0" w:space="0" w:color="auto"/>
          </w:divBdr>
        </w:div>
        <w:div w:id="2053189977">
          <w:marLeft w:val="600"/>
          <w:marRight w:val="0"/>
          <w:marTop w:val="0"/>
          <w:marBottom w:val="0"/>
          <w:divBdr>
            <w:top w:val="none" w:sz="0" w:space="0" w:color="auto"/>
            <w:left w:val="none" w:sz="0" w:space="0" w:color="auto"/>
            <w:bottom w:val="none" w:sz="0" w:space="0" w:color="auto"/>
            <w:right w:val="none" w:sz="0" w:space="0" w:color="auto"/>
          </w:divBdr>
        </w:div>
        <w:div w:id="795099392">
          <w:marLeft w:val="600"/>
          <w:marRight w:val="0"/>
          <w:marTop w:val="0"/>
          <w:marBottom w:val="0"/>
          <w:divBdr>
            <w:top w:val="none" w:sz="0" w:space="0" w:color="auto"/>
            <w:left w:val="none" w:sz="0" w:space="0" w:color="auto"/>
            <w:bottom w:val="none" w:sz="0" w:space="0" w:color="auto"/>
            <w:right w:val="none" w:sz="0" w:space="0" w:color="auto"/>
          </w:divBdr>
        </w:div>
        <w:div w:id="1239704983">
          <w:marLeft w:val="600"/>
          <w:marRight w:val="0"/>
          <w:marTop w:val="0"/>
          <w:marBottom w:val="0"/>
          <w:divBdr>
            <w:top w:val="none" w:sz="0" w:space="0" w:color="auto"/>
            <w:left w:val="none" w:sz="0" w:space="0" w:color="auto"/>
            <w:bottom w:val="none" w:sz="0" w:space="0" w:color="auto"/>
            <w:right w:val="none" w:sz="0" w:space="0" w:color="auto"/>
          </w:divBdr>
        </w:div>
        <w:div w:id="1853178444">
          <w:marLeft w:val="600"/>
          <w:marRight w:val="0"/>
          <w:marTop w:val="0"/>
          <w:marBottom w:val="0"/>
          <w:divBdr>
            <w:top w:val="none" w:sz="0" w:space="0" w:color="auto"/>
            <w:left w:val="none" w:sz="0" w:space="0" w:color="auto"/>
            <w:bottom w:val="none" w:sz="0" w:space="0" w:color="auto"/>
            <w:right w:val="none" w:sz="0" w:space="0" w:color="auto"/>
          </w:divBdr>
        </w:div>
        <w:div w:id="1740975330">
          <w:marLeft w:val="600"/>
          <w:marRight w:val="0"/>
          <w:marTop w:val="0"/>
          <w:marBottom w:val="0"/>
          <w:divBdr>
            <w:top w:val="none" w:sz="0" w:space="0" w:color="auto"/>
            <w:left w:val="none" w:sz="0" w:space="0" w:color="auto"/>
            <w:bottom w:val="none" w:sz="0" w:space="0" w:color="auto"/>
            <w:right w:val="none" w:sz="0" w:space="0" w:color="auto"/>
          </w:divBdr>
        </w:div>
        <w:div w:id="1849562128">
          <w:marLeft w:val="600"/>
          <w:marRight w:val="0"/>
          <w:marTop w:val="0"/>
          <w:marBottom w:val="0"/>
          <w:divBdr>
            <w:top w:val="none" w:sz="0" w:space="0" w:color="auto"/>
            <w:left w:val="none" w:sz="0" w:space="0" w:color="auto"/>
            <w:bottom w:val="none" w:sz="0" w:space="0" w:color="auto"/>
            <w:right w:val="none" w:sz="0" w:space="0" w:color="auto"/>
          </w:divBdr>
        </w:div>
        <w:div w:id="902520013">
          <w:marLeft w:val="600"/>
          <w:marRight w:val="0"/>
          <w:marTop w:val="0"/>
          <w:marBottom w:val="0"/>
          <w:divBdr>
            <w:top w:val="none" w:sz="0" w:space="0" w:color="auto"/>
            <w:left w:val="none" w:sz="0" w:space="0" w:color="auto"/>
            <w:bottom w:val="none" w:sz="0" w:space="0" w:color="auto"/>
            <w:right w:val="none" w:sz="0" w:space="0" w:color="auto"/>
          </w:divBdr>
        </w:div>
        <w:div w:id="1424649569">
          <w:marLeft w:val="600"/>
          <w:marRight w:val="0"/>
          <w:marTop w:val="0"/>
          <w:marBottom w:val="0"/>
          <w:divBdr>
            <w:top w:val="none" w:sz="0" w:space="0" w:color="auto"/>
            <w:left w:val="none" w:sz="0" w:space="0" w:color="auto"/>
            <w:bottom w:val="none" w:sz="0" w:space="0" w:color="auto"/>
            <w:right w:val="none" w:sz="0" w:space="0" w:color="auto"/>
          </w:divBdr>
        </w:div>
        <w:div w:id="1062755546">
          <w:marLeft w:val="480"/>
          <w:marRight w:val="0"/>
          <w:marTop w:val="0"/>
          <w:marBottom w:val="0"/>
          <w:divBdr>
            <w:top w:val="none" w:sz="0" w:space="0" w:color="auto"/>
            <w:left w:val="none" w:sz="0" w:space="0" w:color="auto"/>
            <w:bottom w:val="none" w:sz="0" w:space="0" w:color="auto"/>
            <w:right w:val="none" w:sz="0" w:space="0" w:color="auto"/>
          </w:divBdr>
        </w:div>
        <w:div w:id="928277319">
          <w:marLeft w:val="480"/>
          <w:marRight w:val="0"/>
          <w:marTop w:val="0"/>
          <w:marBottom w:val="0"/>
          <w:divBdr>
            <w:top w:val="none" w:sz="0" w:space="0" w:color="auto"/>
            <w:left w:val="none" w:sz="0" w:space="0" w:color="auto"/>
            <w:bottom w:val="none" w:sz="0" w:space="0" w:color="auto"/>
            <w:right w:val="none" w:sz="0" w:space="0" w:color="auto"/>
          </w:divBdr>
        </w:div>
        <w:div w:id="1068378477">
          <w:marLeft w:val="600"/>
          <w:marRight w:val="0"/>
          <w:marTop w:val="0"/>
          <w:marBottom w:val="0"/>
          <w:divBdr>
            <w:top w:val="none" w:sz="0" w:space="0" w:color="auto"/>
            <w:left w:val="none" w:sz="0" w:space="0" w:color="auto"/>
            <w:bottom w:val="none" w:sz="0" w:space="0" w:color="auto"/>
            <w:right w:val="none" w:sz="0" w:space="0" w:color="auto"/>
          </w:divBdr>
        </w:div>
        <w:div w:id="1336808955">
          <w:marLeft w:val="600"/>
          <w:marRight w:val="0"/>
          <w:marTop w:val="0"/>
          <w:marBottom w:val="0"/>
          <w:divBdr>
            <w:top w:val="none" w:sz="0" w:space="0" w:color="auto"/>
            <w:left w:val="none" w:sz="0" w:space="0" w:color="auto"/>
            <w:bottom w:val="none" w:sz="0" w:space="0" w:color="auto"/>
            <w:right w:val="none" w:sz="0" w:space="0" w:color="auto"/>
          </w:divBdr>
        </w:div>
        <w:div w:id="1295527160">
          <w:marLeft w:val="600"/>
          <w:marRight w:val="0"/>
          <w:marTop w:val="0"/>
          <w:marBottom w:val="0"/>
          <w:divBdr>
            <w:top w:val="none" w:sz="0" w:space="0" w:color="auto"/>
            <w:left w:val="none" w:sz="0" w:space="0" w:color="auto"/>
            <w:bottom w:val="none" w:sz="0" w:space="0" w:color="auto"/>
            <w:right w:val="none" w:sz="0" w:space="0" w:color="auto"/>
          </w:divBdr>
        </w:div>
        <w:div w:id="1275747121">
          <w:marLeft w:val="480"/>
          <w:marRight w:val="0"/>
          <w:marTop w:val="0"/>
          <w:marBottom w:val="0"/>
          <w:divBdr>
            <w:top w:val="none" w:sz="0" w:space="0" w:color="auto"/>
            <w:left w:val="none" w:sz="0" w:space="0" w:color="auto"/>
            <w:bottom w:val="none" w:sz="0" w:space="0" w:color="auto"/>
            <w:right w:val="none" w:sz="0" w:space="0" w:color="auto"/>
          </w:divBdr>
        </w:div>
        <w:div w:id="2046175609">
          <w:marLeft w:val="480"/>
          <w:marRight w:val="0"/>
          <w:marTop w:val="0"/>
          <w:marBottom w:val="0"/>
          <w:divBdr>
            <w:top w:val="none" w:sz="0" w:space="0" w:color="auto"/>
            <w:left w:val="none" w:sz="0" w:space="0" w:color="auto"/>
            <w:bottom w:val="none" w:sz="0" w:space="0" w:color="auto"/>
            <w:right w:val="none" w:sz="0" w:space="0" w:color="auto"/>
          </w:divBdr>
        </w:div>
        <w:div w:id="439572586">
          <w:marLeft w:val="600"/>
          <w:marRight w:val="0"/>
          <w:marTop w:val="0"/>
          <w:marBottom w:val="0"/>
          <w:divBdr>
            <w:top w:val="none" w:sz="0" w:space="0" w:color="auto"/>
            <w:left w:val="none" w:sz="0" w:space="0" w:color="auto"/>
            <w:bottom w:val="none" w:sz="0" w:space="0" w:color="auto"/>
            <w:right w:val="none" w:sz="0" w:space="0" w:color="auto"/>
          </w:divBdr>
        </w:div>
        <w:div w:id="2056076050">
          <w:marLeft w:val="600"/>
          <w:marRight w:val="0"/>
          <w:marTop w:val="0"/>
          <w:marBottom w:val="0"/>
          <w:divBdr>
            <w:top w:val="none" w:sz="0" w:space="0" w:color="auto"/>
            <w:left w:val="none" w:sz="0" w:space="0" w:color="auto"/>
            <w:bottom w:val="none" w:sz="0" w:space="0" w:color="auto"/>
            <w:right w:val="none" w:sz="0" w:space="0" w:color="auto"/>
          </w:divBdr>
        </w:div>
        <w:div w:id="711079569">
          <w:marLeft w:val="600"/>
          <w:marRight w:val="0"/>
          <w:marTop w:val="0"/>
          <w:marBottom w:val="0"/>
          <w:divBdr>
            <w:top w:val="none" w:sz="0" w:space="0" w:color="auto"/>
            <w:left w:val="none" w:sz="0" w:space="0" w:color="auto"/>
            <w:bottom w:val="none" w:sz="0" w:space="0" w:color="auto"/>
            <w:right w:val="none" w:sz="0" w:space="0" w:color="auto"/>
          </w:divBdr>
        </w:div>
        <w:div w:id="2000232468">
          <w:marLeft w:val="600"/>
          <w:marRight w:val="0"/>
          <w:marTop w:val="0"/>
          <w:marBottom w:val="0"/>
          <w:divBdr>
            <w:top w:val="none" w:sz="0" w:space="0" w:color="auto"/>
            <w:left w:val="none" w:sz="0" w:space="0" w:color="auto"/>
            <w:bottom w:val="none" w:sz="0" w:space="0" w:color="auto"/>
            <w:right w:val="none" w:sz="0" w:space="0" w:color="auto"/>
          </w:divBdr>
        </w:div>
        <w:div w:id="1138105780">
          <w:marLeft w:val="480"/>
          <w:marRight w:val="0"/>
          <w:marTop w:val="0"/>
          <w:marBottom w:val="0"/>
          <w:divBdr>
            <w:top w:val="none" w:sz="0" w:space="0" w:color="auto"/>
            <w:left w:val="none" w:sz="0" w:space="0" w:color="auto"/>
            <w:bottom w:val="none" w:sz="0" w:space="0" w:color="auto"/>
            <w:right w:val="none" w:sz="0" w:space="0" w:color="auto"/>
          </w:divBdr>
        </w:div>
        <w:div w:id="620452478">
          <w:marLeft w:val="480"/>
          <w:marRight w:val="0"/>
          <w:marTop w:val="0"/>
          <w:marBottom w:val="0"/>
          <w:divBdr>
            <w:top w:val="none" w:sz="0" w:space="0" w:color="auto"/>
            <w:left w:val="none" w:sz="0" w:space="0" w:color="auto"/>
            <w:bottom w:val="none" w:sz="0" w:space="0" w:color="auto"/>
            <w:right w:val="none" w:sz="0" w:space="0" w:color="auto"/>
          </w:divBdr>
        </w:div>
        <w:div w:id="1139765039">
          <w:marLeft w:val="600"/>
          <w:marRight w:val="0"/>
          <w:marTop w:val="0"/>
          <w:marBottom w:val="0"/>
          <w:divBdr>
            <w:top w:val="none" w:sz="0" w:space="0" w:color="auto"/>
            <w:left w:val="none" w:sz="0" w:space="0" w:color="auto"/>
            <w:bottom w:val="none" w:sz="0" w:space="0" w:color="auto"/>
            <w:right w:val="none" w:sz="0" w:space="0" w:color="auto"/>
          </w:divBdr>
        </w:div>
        <w:div w:id="425687276">
          <w:marLeft w:val="600"/>
          <w:marRight w:val="0"/>
          <w:marTop w:val="0"/>
          <w:marBottom w:val="0"/>
          <w:divBdr>
            <w:top w:val="none" w:sz="0" w:space="0" w:color="auto"/>
            <w:left w:val="none" w:sz="0" w:space="0" w:color="auto"/>
            <w:bottom w:val="none" w:sz="0" w:space="0" w:color="auto"/>
            <w:right w:val="none" w:sz="0" w:space="0" w:color="auto"/>
          </w:divBdr>
        </w:div>
        <w:div w:id="420418461">
          <w:marLeft w:val="600"/>
          <w:marRight w:val="0"/>
          <w:marTop w:val="0"/>
          <w:marBottom w:val="0"/>
          <w:divBdr>
            <w:top w:val="none" w:sz="0" w:space="0" w:color="auto"/>
            <w:left w:val="none" w:sz="0" w:space="0" w:color="auto"/>
            <w:bottom w:val="none" w:sz="0" w:space="0" w:color="auto"/>
            <w:right w:val="none" w:sz="0" w:space="0" w:color="auto"/>
          </w:divBdr>
        </w:div>
        <w:div w:id="2110007328">
          <w:marLeft w:val="480"/>
          <w:marRight w:val="0"/>
          <w:marTop w:val="0"/>
          <w:marBottom w:val="0"/>
          <w:divBdr>
            <w:top w:val="none" w:sz="0" w:space="0" w:color="auto"/>
            <w:left w:val="none" w:sz="0" w:space="0" w:color="auto"/>
            <w:bottom w:val="none" w:sz="0" w:space="0" w:color="auto"/>
            <w:right w:val="none" w:sz="0" w:space="0" w:color="auto"/>
          </w:divBdr>
        </w:div>
        <w:div w:id="1582450502">
          <w:marLeft w:val="480"/>
          <w:marRight w:val="0"/>
          <w:marTop w:val="0"/>
          <w:marBottom w:val="0"/>
          <w:divBdr>
            <w:top w:val="none" w:sz="0" w:space="0" w:color="auto"/>
            <w:left w:val="none" w:sz="0" w:space="0" w:color="auto"/>
            <w:bottom w:val="none" w:sz="0" w:space="0" w:color="auto"/>
            <w:right w:val="none" w:sz="0" w:space="0" w:color="auto"/>
          </w:divBdr>
        </w:div>
        <w:div w:id="1917549013">
          <w:marLeft w:val="480"/>
          <w:marRight w:val="0"/>
          <w:marTop w:val="0"/>
          <w:marBottom w:val="0"/>
          <w:divBdr>
            <w:top w:val="none" w:sz="0" w:space="0" w:color="auto"/>
            <w:left w:val="none" w:sz="0" w:space="0" w:color="auto"/>
            <w:bottom w:val="none" w:sz="0" w:space="0" w:color="auto"/>
            <w:right w:val="none" w:sz="0" w:space="0" w:color="auto"/>
          </w:divBdr>
        </w:div>
        <w:div w:id="335226193">
          <w:marLeft w:val="600"/>
          <w:marRight w:val="0"/>
          <w:marTop w:val="0"/>
          <w:marBottom w:val="0"/>
          <w:divBdr>
            <w:top w:val="none" w:sz="0" w:space="0" w:color="auto"/>
            <w:left w:val="none" w:sz="0" w:space="0" w:color="auto"/>
            <w:bottom w:val="none" w:sz="0" w:space="0" w:color="auto"/>
            <w:right w:val="none" w:sz="0" w:space="0" w:color="auto"/>
          </w:divBdr>
        </w:div>
        <w:div w:id="448356360">
          <w:marLeft w:val="600"/>
          <w:marRight w:val="0"/>
          <w:marTop w:val="0"/>
          <w:marBottom w:val="0"/>
          <w:divBdr>
            <w:top w:val="none" w:sz="0" w:space="0" w:color="auto"/>
            <w:left w:val="none" w:sz="0" w:space="0" w:color="auto"/>
            <w:bottom w:val="none" w:sz="0" w:space="0" w:color="auto"/>
            <w:right w:val="none" w:sz="0" w:space="0" w:color="auto"/>
          </w:divBdr>
        </w:div>
        <w:div w:id="636765980">
          <w:marLeft w:val="480"/>
          <w:marRight w:val="0"/>
          <w:marTop w:val="0"/>
          <w:marBottom w:val="0"/>
          <w:divBdr>
            <w:top w:val="none" w:sz="0" w:space="0" w:color="auto"/>
            <w:left w:val="none" w:sz="0" w:space="0" w:color="auto"/>
            <w:bottom w:val="none" w:sz="0" w:space="0" w:color="auto"/>
            <w:right w:val="none" w:sz="0" w:space="0" w:color="auto"/>
          </w:divBdr>
        </w:div>
        <w:div w:id="498930865">
          <w:marLeft w:val="480"/>
          <w:marRight w:val="0"/>
          <w:marTop w:val="0"/>
          <w:marBottom w:val="0"/>
          <w:divBdr>
            <w:top w:val="none" w:sz="0" w:space="0" w:color="auto"/>
            <w:left w:val="none" w:sz="0" w:space="0" w:color="auto"/>
            <w:bottom w:val="none" w:sz="0" w:space="0" w:color="auto"/>
            <w:right w:val="none" w:sz="0" w:space="0" w:color="auto"/>
          </w:divBdr>
        </w:div>
        <w:div w:id="1561096826">
          <w:marLeft w:val="600"/>
          <w:marRight w:val="0"/>
          <w:marTop w:val="0"/>
          <w:marBottom w:val="0"/>
          <w:divBdr>
            <w:top w:val="none" w:sz="0" w:space="0" w:color="auto"/>
            <w:left w:val="none" w:sz="0" w:space="0" w:color="auto"/>
            <w:bottom w:val="none" w:sz="0" w:space="0" w:color="auto"/>
            <w:right w:val="none" w:sz="0" w:space="0" w:color="auto"/>
          </w:divBdr>
        </w:div>
        <w:div w:id="1607887417">
          <w:marLeft w:val="600"/>
          <w:marRight w:val="0"/>
          <w:marTop w:val="0"/>
          <w:marBottom w:val="0"/>
          <w:divBdr>
            <w:top w:val="none" w:sz="0" w:space="0" w:color="auto"/>
            <w:left w:val="none" w:sz="0" w:space="0" w:color="auto"/>
            <w:bottom w:val="none" w:sz="0" w:space="0" w:color="auto"/>
            <w:right w:val="none" w:sz="0" w:space="0" w:color="auto"/>
          </w:divBdr>
        </w:div>
        <w:div w:id="879242259">
          <w:marLeft w:val="600"/>
          <w:marRight w:val="0"/>
          <w:marTop w:val="0"/>
          <w:marBottom w:val="0"/>
          <w:divBdr>
            <w:top w:val="none" w:sz="0" w:space="0" w:color="auto"/>
            <w:left w:val="none" w:sz="0" w:space="0" w:color="auto"/>
            <w:bottom w:val="none" w:sz="0" w:space="0" w:color="auto"/>
            <w:right w:val="none" w:sz="0" w:space="0" w:color="auto"/>
          </w:divBdr>
        </w:div>
        <w:div w:id="1504517591">
          <w:marLeft w:val="600"/>
          <w:marRight w:val="0"/>
          <w:marTop w:val="0"/>
          <w:marBottom w:val="0"/>
          <w:divBdr>
            <w:top w:val="none" w:sz="0" w:space="0" w:color="auto"/>
            <w:left w:val="none" w:sz="0" w:space="0" w:color="auto"/>
            <w:bottom w:val="none" w:sz="0" w:space="0" w:color="auto"/>
            <w:right w:val="none" w:sz="0" w:space="0" w:color="auto"/>
          </w:divBdr>
        </w:div>
        <w:div w:id="1171145309">
          <w:marLeft w:val="480"/>
          <w:marRight w:val="0"/>
          <w:marTop w:val="0"/>
          <w:marBottom w:val="0"/>
          <w:divBdr>
            <w:top w:val="none" w:sz="0" w:space="0" w:color="auto"/>
            <w:left w:val="none" w:sz="0" w:space="0" w:color="auto"/>
            <w:bottom w:val="none" w:sz="0" w:space="0" w:color="auto"/>
            <w:right w:val="none" w:sz="0" w:space="0" w:color="auto"/>
          </w:divBdr>
        </w:div>
        <w:div w:id="330257152">
          <w:marLeft w:val="480"/>
          <w:marRight w:val="0"/>
          <w:marTop w:val="0"/>
          <w:marBottom w:val="0"/>
          <w:divBdr>
            <w:top w:val="none" w:sz="0" w:space="0" w:color="auto"/>
            <w:left w:val="none" w:sz="0" w:space="0" w:color="auto"/>
            <w:bottom w:val="none" w:sz="0" w:space="0" w:color="auto"/>
            <w:right w:val="none" w:sz="0" w:space="0" w:color="auto"/>
          </w:divBdr>
        </w:div>
        <w:div w:id="1061757838">
          <w:marLeft w:val="480"/>
          <w:marRight w:val="0"/>
          <w:marTop w:val="0"/>
          <w:marBottom w:val="0"/>
          <w:divBdr>
            <w:top w:val="none" w:sz="0" w:space="0" w:color="auto"/>
            <w:left w:val="none" w:sz="0" w:space="0" w:color="auto"/>
            <w:bottom w:val="none" w:sz="0" w:space="0" w:color="auto"/>
            <w:right w:val="none" w:sz="0" w:space="0" w:color="auto"/>
          </w:divBdr>
        </w:div>
        <w:div w:id="339233613">
          <w:marLeft w:val="600"/>
          <w:marRight w:val="0"/>
          <w:marTop w:val="0"/>
          <w:marBottom w:val="0"/>
          <w:divBdr>
            <w:top w:val="none" w:sz="0" w:space="0" w:color="auto"/>
            <w:left w:val="none" w:sz="0" w:space="0" w:color="auto"/>
            <w:bottom w:val="none" w:sz="0" w:space="0" w:color="auto"/>
            <w:right w:val="none" w:sz="0" w:space="0" w:color="auto"/>
          </w:divBdr>
        </w:div>
        <w:div w:id="2056199069">
          <w:marLeft w:val="600"/>
          <w:marRight w:val="0"/>
          <w:marTop w:val="0"/>
          <w:marBottom w:val="0"/>
          <w:divBdr>
            <w:top w:val="none" w:sz="0" w:space="0" w:color="auto"/>
            <w:left w:val="none" w:sz="0" w:space="0" w:color="auto"/>
            <w:bottom w:val="none" w:sz="0" w:space="0" w:color="auto"/>
            <w:right w:val="none" w:sz="0" w:space="0" w:color="auto"/>
          </w:divBdr>
        </w:div>
        <w:div w:id="1616593326">
          <w:marLeft w:val="480"/>
          <w:marRight w:val="0"/>
          <w:marTop w:val="0"/>
          <w:marBottom w:val="0"/>
          <w:divBdr>
            <w:top w:val="none" w:sz="0" w:space="0" w:color="auto"/>
            <w:left w:val="none" w:sz="0" w:space="0" w:color="auto"/>
            <w:bottom w:val="none" w:sz="0" w:space="0" w:color="auto"/>
            <w:right w:val="none" w:sz="0" w:space="0" w:color="auto"/>
          </w:divBdr>
        </w:div>
        <w:div w:id="1391684423">
          <w:marLeft w:val="480"/>
          <w:marRight w:val="0"/>
          <w:marTop w:val="0"/>
          <w:marBottom w:val="0"/>
          <w:divBdr>
            <w:top w:val="none" w:sz="0" w:space="0" w:color="auto"/>
            <w:left w:val="none" w:sz="0" w:space="0" w:color="auto"/>
            <w:bottom w:val="none" w:sz="0" w:space="0" w:color="auto"/>
            <w:right w:val="none" w:sz="0" w:space="0" w:color="auto"/>
          </w:divBdr>
        </w:div>
        <w:div w:id="562838563">
          <w:marLeft w:val="480"/>
          <w:marRight w:val="0"/>
          <w:marTop w:val="0"/>
          <w:marBottom w:val="0"/>
          <w:divBdr>
            <w:top w:val="none" w:sz="0" w:space="0" w:color="auto"/>
            <w:left w:val="none" w:sz="0" w:space="0" w:color="auto"/>
            <w:bottom w:val="none" w:sz="0" w:space="0" w:color="auto"/>
            <w:right w:val="none" w:sz="0" w:space="0" w:color="auto"/>
          </w:divBdr>
        </w:div>
        <w:div w:id="482236323">
          <w:marLeft w:val="600"/>
          <w:marRight w:val="0"/>
          <w:marTop w:val="0"/>
          <w:marBottom w:val="0"/>
          <w:divBdr>
            <w:top w:val="none" w:sz="0" w:space="0" w:color="auto"/>
            <w:left w:val="none" w:sz="0" w:space="0" w:color="auto"/>
            <w:bottom w:val="none" w:sz="0" w:space="0" w:color="auto"/>
            <w:right w:val="none" w:sz="0" w:space="0" w:color="auto"/>
          </w:divBdr>
        </w:div>
        <w:div w:id="576791217">
          <w:marLeft w:val="480"/>
          <w:marRight w:val="0"/>
          <w:marTop w:val="0"/>
          <w:marBottom w:val="0"/>
          <w:divBdr>
            <w:top w:val="none" w:sz="0" w:space="0" w:color="auto"/>
            <w:left w:val="none" w:sz="0" w:space="0" w:color="auto"/>
            <w:bottom w:val="none" w:sz="0" w:space="0" w:color="auto"/>
            <w:right w:val="none" w:sz="0" w:space="0" w:color="auto"/>
          </w:divBdr>
        </w:div>
        <w:div w:id="2005741613">
          <w:marLeft w:val="480"/>
          <w:marRight w:val="0"/>
          <w:marTop w:val="0"/>
          <w:marBottom w:val="0"/>
          <w:divBdr>
            <w:top w:val="none" w:sz="0" w:space="0" w:color="auto"/>
            <w:left w:val="none" w:sz="0" w:space="0" w:color="auto"/>
            <w:bottom w:val="none" w:sz="0" w:space="0" w:color="auto"/>
            <w:right w:val="none" w:sz="0" w:space="0" w:color="auto"/>
          </w:divBdr>
        </w:div>
        <w:div w:id="1438065025">
          <w:marLeft w:val="480"/>
          <w:marRight w:val="0"/>
          <w:marTop w:val="0"/>
          <w:marBottom w:val="0"/>
          <w:divBdr>
            <w:top w:val="none" w:sz="0" w:space="0" w:color="auto"/>
            <w:left w:val="none" w:sz="0" w:space="0" w:color="auto"/>
            <w:bottom w:val="none" w:sz="0" w:space="0" w:color="auto"/>
            <w:right w:val="none" w:sz="0" w:space="0" w:color="auto"/>
          </w:divBdr>
        </w:div>
        <w:div w:id="1496722780">
          <w:marLeft w:val="480"/>
          <w:marRight w:val="0"/>
          <w:marTop w:val="0"/>
          <w:marBottom w:val="0"/>
          <w:divBdr>
            <w:top w:val="none" w:sz="0" w:space="0" w:color="auto"/>
            <w:left w:val="none" w:sz="0" w:space="0" w:color="auto"/>
            <w:bottom w:val="none" w:sz="0" w:space="0" w:color="auto"/>
            <w:right w:val="none" w:sz="0" w:space="0" w:color="auto"/>
          </w:divBdr>
        </w:div>
        <w:div w:id="1087580173">
          <w:marLeft w:val="600"/>
          <w:marRight w:val="0"/>
          <w:marTop w:val="0"/>
          <w:marBottom w:val="0"/>
          <w:divBdr>
            <w:top w:val="none" w:sz="0" w:space="0" w:color="auto"/>
            <w:left w:val="none" w:sz="0" w:space="0" w:color="auto"/>
            <w:bottom w:val="none" w:sz="0" w:space="0" w:color="auto"/>
            <w:right w:val="none" w:sz="0" w:space="0" w:color="auto"/>
          </w:divBdr>
        </w:div>
        <w:div w:id="123088345">
          <w:marLeft w:val="600"/>
          <w:marRight w:val="0"/>
          <w:marTop w:val="0"/>
          <w:marBottom w:val="0"/>
          <w:divBdr>
            <w:top w:val="none" w:sz="0" w:space="0" w:color="auto"/>
            <w:left w:val="none" w:sz="0" w:space="0" w:color="auto"/>
            <w:bottom w:val="none" w:sz="0" w:space="0" w:color="auto"/>
            <w:right w:val="none" w:sz="0" w:space="0" w:color="auto"/>
          </w:divBdr>
        </w:div>
        <w:div w:id="2026051380">
          <w:marLeft w:val="600"/>
          <w:marRight w:val="0"/>
          <w:marTop w:val="0"/>
          <w:marBottom w:val="0"/>
          <w:divBdr>
            <w:top w:val="none" w:sz="0" w:space="0" w:color="auto"/>
            <w:left w:val="none" w:sz="0" w:space="0" w:color="auto"/>
            <w:bottom w:val="none" w:sz="0" w:space="0" w:color="auto"/>
            <w:right w:val="none" w:sz="0" w:space="0" w:color="auto"/>
          </w:divBdr>
        </w:div>
        <w:div w:id="877199788">
          <w:marLeft w:val="480"/>
          <w:marRight w:val="0"/>
          <w:marTop w:val="0"/>
          <w:marBottom w:val="0"/>
          <w:divBdr>
            <w:top w:val="none" w:sz="0" w:space="0" w:color="auto"/>
            <w:left w:val="none" w:sz="0" w:space="0" w:color="auto"/>
            <w:bottom w:val="none" w:sz="0" w:space="0" w:color="auto"/>
            <w:right w:val="none" w:sz="0" w:space="0" w:color="auto"/>
          </w:divBdr>
        </w:div>
        <w:div w:id="420641779">
          <w:marLeft w:val="480"/>
          <w:marRight w:val="0"/>
          <w:marTop w:val="0"/>
          <w:marBottom w:val="0"/>
          <w:divBdr>
            <w:top w:val="none" w:sz="0" w:space="0" w:color="auto"/>
            <w:left w:val="none" w:sz="0" w:space="0" w:color="auto"/>
            <w:bottom w:val="none" w:sz="0" w:space="0" w:color="auto"/>
            <w:right w:val="none" w:sz="0" w:space="0" w:color="auto"/>
          </w:divBdr>
        </w:div>
        <w:div w:id="1034303338">
          <w:marLeft w:val="480"/>
          <w:marRight w:val="0"/>
          <w:marTop w:val="0"/>
          <w:marBottom w:val="0"/>
          <w:divBdr>
            <w:top w:val="none" w:sz="0" w:space="0" w:color="auto"/>
            <w:left w:val="none" w:sz="0" w:space="0" w:color="auto"/>
            <w:bottom w:val="none" w:sz="0" w:space="0" w:color="auto"/>
            <w:right w:val="none" w:sz="0" w:space="0" w:color="auto"/>
          </w:divBdr>
        </w:div>
        <w:div w:id="1801337201">
          <w:marLeft w:val="600"/>
          <w:marRight w:val="0"/>
          <w:marTop w:val="0"/>
          <w:marBottom w:val="0"/>
          <w:divBdr>
            <w:top w:val="none" w:sz="0" w:space="0" w:color="auto"/>
            <w:left w:val="none" w:sz="0" w:space="0" w:color="auto"/>
            <w:bottom w:val="none" w:sz="0" w:space="0" w:color="auto"/>
            <w:right w:val="none" w:sz="0" w:space="0" w:color="auto"/>
          </w:divBdr>
        </w:div>
        <w:div w:id="1102726434">
          <w:marLeft w:val="600"/>
          <w:marRight w:val="0"/>
          <w:marTop w:val="0"/>
          <w:marBottom w:val="0"/>
          <w:divBdr>
            <w:top w:val="none" w:sz="0" w:space="0" w:color="auto"/>
            <w:left w:val="none" w:sz="0" w:space="0" w:color="auto"/>
            <w:bottom w:val="none" w:sz="0" w:space="0" w:color="auto"/>
            <w:right w:val="none" w:sz="0" w:space="0" w:color="auto"/>
          </w:divBdr>
        </w:div>
        <w:div w:id="1113091001">
          <w:marLeft w:val="600"/>
          <w:marRight w:val="0"/>
          <w:marTop w:val="0"/>
          <w:marBottom w:val="0"/>
          <w:divBdr>
            <w:top w:val="none" w:sz="0" w:space="0" w:color="auto"/>
            <w:left w:val="none" w:sz="0" w:space="0" w:color="auto"/>
            <w:bottom w:val="none" w:sz="0" w:space="0" w:color="auto"/>
            <w:right w:val="none" w:sz="0" w:space="0" w:color="auto"/>
          </w:divBdr>
        </w:div>
        <w:div w:id="1163087018">
          <w:marLeft w:val="600"/>
          <w:marRight w:val="0"/>
          <w:marTop w:val="0"/>
          <w:marBottom w:val="0"/>
          <w:divBdr>
            <w:top w:val="none" w:sz="0" w:space="0" w:color="auto"/>
            <w:left w:val="none" w:sz="0" w:space="0" w:color="auto"/>
            <w:bottom w:val="none" w:sz="0" w:space="0" w:color="auto"/>
            <w:right w:val="none" w:sz="0" w:space="0" w:color="auto"/>
          </w:divBdr>
        </w:div>
        <w:div w:id="1111322156">
          <w:marLeft w:val="600"/>
          <w:marRight w:val="0"/>
          <w:marTop w:val="0"/>
          <w:marBottom w:val="0"/>
          <w:divBdr>
            <w:top w:val="none" w:sz="0" w:space="0" w:color="auto"/>
            <w:left w:val="none" w:sz="0" w:space="0" w:color="auto"/>
            <w:bottom w:val="none" w:sz="0" w:space="0" w:color="auto"/>
            <w:right w:val="none" w:sz="0" w:space="0" w:color="auto"/>
          </w:divBdr>
        </w:div>
        <w:div w:id="1147865903">
          <w:marLeft w:val="600"/>
          <w:marRight w:val="0"/>
          <w:marTop w:val="0"/>
          <w:marBottom w:val="0"/>
          <w:divBdr>
            <w:top w:val="none" w:sz="0" w:space="0" w:color="auto"/>
            <w:left w:val="none" w:sz="0" w:space="0" w:color="auto"/>
            <w:bottom w:val="none" w:sz="0" w:space="0" w:color="auto"/>
            <w:right w:val="none" w:sz="0" w:space="0" w:color="auto"/>
          </w:divBdr>
        </w:div>
        <w:div w:id="433013769">
          <w:marLeft w:val="600"/>
          <w:marRight w:val="0"/>
          <w:marTop w:val="0"/>
          <w:marBottom w:val="0"/>
          <w:divBdr>
            <w:top w:val="none" w:sz="0" w:space="0" w:color="auto"/>
            <w:left w:val="none" w:sz="0" w:space="0" w:color="auto"/>
            <w:bottom w:val="none" w:sz="0" w:space="0" w:color="auto"/>
            <w:right w:val="none" w:sz="0" w:space="0" w:color="auto"/>
          </w:divBdr>
        </w:div>
        <w:div w:id="857348639">
          <w:marLeft w:val="600"/>
          <w:marRight w:val="0"/>
          <w:marTop w:val="0"/>
          <w:marBottom w:val="0"/>
          <w:divBdr>
            <w:top w:val="none" w:sz="0" w:space="0" w:color="auto"/>
            <w:left w:val="none" w:sz="0" w:space="0" w:color="auto"/>
            <w:bottom w:val="none" w:sz="0" w:space="0" w:color="auto"/>
            <w:right w:val="none" w:sz="0" w:space="0" w:color="auto"/>
          </w:divBdr>
        </w:div>
        <w:div w:id="781538445">
          <w:marLeft w:val="600"/>
          <w:marRight w:val="0"/>
          <w:marTop w:val="0"/>
          <w:marBottom w:val="0"/>
          <w:divBdr>
            <w:top w:val="none" w:sz="0" w:space="0" w:color="auto"/>
            <w:left w:val="none" w:sz="0" w:space="0" w:color="auto"/>
            <w:bottom w:val="none" w:sz="0" w:space="0" w:color="auto"/>
            <w:right w:val="none" w:sz="0" w:space="0" w:color="auto"/>
          </w:divBdr>
        </w:div>
        <w:div w:id="1356349949">
          <w:marLeft w:val="600"/>
          <w:marRight w:val="0"/>
          <w:marTop w:val="0"/>
          <w:marBottom w:val="0"/>
          <w:divBdr>
            <w:top w:val="none" w:sz="0" w:space="0" w:color="auto"/>
            <w:left w:val="none" w:sz="0" w:space="0" w:color="auto"/>
            <w:bottom w:val="none" w:sz="0" w:space="0" w:color="auto"/>
            <w:right w:val="none" w:sz="0" w:space="0" w:color="auto"/>
          </w:divBdr>
        </w:div>
        <w:div w:id="425076469">
          <w:marLeft w:val="600"/>
          <w:marRight w:val="0"/>
          <w:marTop w:val="0"/>
          <w:marBottom w:val="0"/>
          <w:divBdr>
            <w:top w:val="none" w:sz="0" w:space="0" w:color="auto"/>
            <w:left w:val="none" w:sz="0" w:space="0" w:color="auto"/>
            <w:bottom w:val="none" w:sz="0" w:space="0" w:color="auto"/>
            <w:right w:val="none" w:sz="0" w:space="0" w:color="auto"/>
          </w:divBdr>
        </w:div>
        <w:div w:id="441801618">
          <w:marLeft w:val="600"/>
          <w:marRight w:val="0"/>
          <w:marTop w:val="0"/>
          <w:marBottom w:val="0"/>
          <w:divBdr>
            <w:top w:val="none" w:sz="0" w:space="0" w:color="auto"/>
            <w:left w:val="none" w:sz="0" w:space="0" w:color="auto"/>
            <w:bottom w:val="none" w:sz="0" w:space="0" w:color="auto"/>
            <w:right w:val="none" w:sz="0" w:space="0" w:color="auto"/>
          </w:divBdr>
        </w:div>
        <w:div w:id="364523601">
          <w:marLeft w:val="600"/>
          <w:marRight w:val="0"/>
          <w:marTop w:val="0"/>
          <w:marBottom w:val="0"/>
          <w:divBdr>
            <w:top w:val="none" w:sz="0" w:space="0" w:color="auto"/>
            <w:left w:val="none" w:sz="0" w:space="0" w:color="auto"/>
            <w:bottom w:val="none" w:sz="0" w:space="0" w:color="auto"/>
            <w:right w:val="none" w:sz="0" w:space="0" w:color="auto"/>
          </w:divBdr>
        </w:div>
        <w:div w:id="407464803">
          <w:marLeft w:val="600"/>
          <w:marRight w:val="0"/>
          <w:marTop w:val="0"/>
          <w:marBottom w:val="0"/>
          <w:divBdr>
            <w:top w:val="none" w:sz="0" w:space="0" w:color="auto"/>
            <w:left w:val="none" w:sz="0" w:space="0" w:color="auto"/>
            <w:bottom w:val="none" w:sz="0" w:space="0" w:color="auto"/>
            <w:right w:val="none" w:sz="0" w:space="0" w:color="auto"/>
          </w:divBdr>
        </w:div>
        <w:div w:id="1712993979">
          <w:marLeft w:val="600"/>
          <w:marRight w:val="0"/>
          <w:marTop w:val="0"/>
          <w:marBottom w:val="0"/>
          <w:divBdr>
            <w:top w:val="none" w:sz="0" w:space="0" w:color="auto"/>
            <w:left w:val="none" w:sz="0" w:space="0" w:color="auto"/>
            <w:bottom w:val="none" w:sz="0" w:space="0" w:color="auto"/>
            <w:right w:val="none" w:sz="0" w:space="0" w:color="auto"/>
          </w:divBdr>
        </w:div>
        <w:div w:id="1153713487">
          <w:marLeft w:val="480"/>
          <w:marRight w:val="0"/>
          <w:marTop w:val="0"/>
          <w:marBottom w:val="0"/>
          <w:divBdr>
            <w:top w:val="none" w:sz="0" w:space="0" w:color="auto"/>
            <w:left w:val="none" w:sz="0" w:space="0" w:color="auto"/>
            <w:bottom w:val="none" w:sz="0" w:space="0" w:color="auto"/>
            <w:right w:val="none" w:sz="0" w:space="0" w:color="auto"/>
          </w:divBdr>
        </w:div>
        <w:div w:id="2018262363">
          <w:marLeft w:val="480"/>
          <w:marRight w:val="0"/>
          <w:marTop w:val="0"/>
          <w:marBottom w:val="0"/>
          <w:divBdr>
            <w:top w:val="none" w:sz="0" w:space="0" w:color="auto"/>
            <w:left w:val="none" w:sz="0" w:space="0" w:color="auto"/>
            <w:bottom w:val="none" w:sz="0" w:space="0" w:color="auto"/>
            <w:right w:val="none" w:sz="0" w:space="0" w:color="auto"/>
          </w:divBdr>
        </w:div>
        <w:div w:id="1736511506">
          <w:marLeft w:val="600"/>
          <w:marRight w:val="0"/>
          <w:marTop w:val="0"/>
          <w:marBottom w:val="0"/>
          <w:divBdr>
            <w:top w:val="none" w:sz="0" w:space="0" w:color="auto"/>
            <w:left w:val="none" w:sz="0" w:space="0" w:color="auto"/>
            <w:bottom w:val="none" w:sz="0" w:space="0" w:color="auto"/>
            <w:right w:val="none" w:sz="0" w:space="0" w:color="auto"/>
          </w:divBdr>
        </w:div>
        <w:div w:id="429357589">
          <w:marLeft w:val="600"/>
          <w:marRight w:val="0"/>
          <w:marTop w:val="0"/>
          <w:marBottom w:val="0"/>
          <w:divBdr>
            <w:top w:val="none" w:sz="0" w:space="0" w:color="auto"/>
            <w:left w:val="none" w:sz="0" w:space="0" w:color="auto"/>
            <w:bottom w:val="none" w:sz="0" w:space="0" w:color="auto"/>
            <w:right w:val="none" w:sz="0" w:space="0" w:color="auto"/>
          </w:divBdr>
        </w:div>
        <w:div w:id="911544198">
          <w:marLeft w:val="600"/>
          <w:marRight w:val="0"/>
          <w:marTop w:val="0"/>
          <w:marBottom w:val="0"/>
          <w:divBdr>
            <w:top w:val="none" w:sz="0" w:space="0" w:color="auto"/>
            <w:left w:val="none" w:sz="0" w:space="0" w:color="auto"/>
            <w:bottom w:val="none" w:sz="0" w:space="0" w:color="auto"/>
            <w:right w:val="none" w:sz="0" w:space="0" w:color="auto"/>
          </w:divBdr>
        </w:div>
        <w:div w:id="455559971">
          <w:marLeft w:val="600"/>
          <w:marRight w:val="0"/>
          <w:marTop w:val="0"/>
          <w:marBottom w:val="0"/>
          <w:divBdr>
            <w:top w:val="none" w:sz="0" w:space="0" w:color="auto"/>
            <w:left w:val="none" w:sz="0" w:space="0" w:color="auto"/>
            <w:bottom w:val="none" w:sz="0" w:space="0" w:color="auto"/>
            <w:right w:val="none" w:sz="0" w:space="0" w:color="auto"/>
          </w:divBdr>
        </w:div>
        <w:div w:id="587689985">
          <w:marLeft w:val="480"/>
          <w:marRight w:val="0"/>
          <w:marTop w:val="0"/>
          <w:marBottom w:val="0"/>
          <w:divBdr>
            <w:top w:val="none" w:sz="0" w:space="0" w:color="auto"/>
            <w:left w:val="none" w:sz="0" w:space="0" w:color="auto"/>
            <w:bottom w:val="none" w:sz="0" w:space="0" w:color="auto"/>
            <w:right w:val="none" w:sz="0" w:space="0" w:color="auto"/>
          </w:divBdr>
        </w:div>
        <w:div w:id="1912305691">
          <w:marLeft w:val="600"/>
          <w:marRight w:val="0"/>
          <w:marTop w:val="0"/>
          <w:marBottom w:val="0"/>
          <w:divBdr>
            <w:top w:val="none" w:sz="0" w:space="0" w:color="auto"/>
            <w:left w:val="none" w:sz="0" w:space="0" w:color="auto"/>
            <w:bottom w:val="none" w:sz="0" w:space="0" w:color="auto"/>
            <w:right w:val="none" w:sz="0" w:space="0" w:color="auto"/>
          </w:divBdr>
        </w:div>
        <w:div w:id="1170675674">
          <w:marLeft w:val="600"/>
          <w:marRight w:val="0"/>
          <w:marTop w:val="0"/>
          <w:marBottom w:val="0"/>
          <w:divBdr>
            <w:top w:val="none" w:sz="0" w:space="0" w:color="auto"/>
            <w:left w:val="none" w:sz="0" w:space="0" w:color="auto"/>
            <w:bottom w:val="none" w:sz="0" w:space="0" w:color="auto"/>
            <w:right w:val="none" w:sz="0" w:space="0" w:color="auto"/>
          </w:divBdr>
        </w:div>
        <w:div w:id="60905998">
          <w:marLeft w:val="600"/>
          <w:marRight w:val="0"/>
          <w:marTop w:val="0"/>
          <w:marBottom w:val="0"/>
          <w:divBdr>
            <w:top w:val="none" w:sz="0" w:space="0" w:color="auto"/>
            <w:left w:val="none" w:sz="0" w:space="0" w:color="auto"/>
            <w:bottom w:val="none" w:sz="0" w:space="0" w:color="auto"/>
            <w:right w:val="none" w:sz="0" w:space="0" w:color="auto"/>
          </w:divBdr>
        </w:div>
        <w:div w:id="1968470548">
          <w:marLeft w:val="600"/>
          <w:marRight w:val="0"/>
          <w:marTop w:val="0"/>
          <w:marBottom w:val="0"/>
          <w:divBdr>
            <w:top w:val="none" w:sz="0" w:space="0" w:color="auto"/>
            <w:left w:val="none" w:sz="0" w:space="0" w:color="auto"/>
            <w:bottom w:val="none" w:sz="0" w:space="0" w:color="auto"/>
            <w:right w:val="none" w:sz="0" w:space="0" w:color="auto"/>
          </w:divBdr>
        </w:div>
        <w:div w:id="2058315443">
          <w:marLeft w:val="480"/>
          <w:marRight w:val="0"/>
          <w:marTop w:val="0"/>
          <w:marBottom w:val="0"/>
          <w:divBdr>
            <w:top w:val="none" w:sz="0" w:space="0" w:color="auto"/>
            <w:left w:val="none" w:sz="0" w:space="0" w:color="auto"/>
            <w:bottom w:val="none" w:sz="0" w:space="0" w:color="auto"/>
            <w:right w:val="none" w:sz="0" w:space="0" w:color="auto"/>
          </w:divBdr>
        </w:div>
        <w:div w:id="268587831">
          <w:marLeft w:val="600"/>
          <w:marRight w:val="0"/>
          <w:marTop w:val="0"/>
          <w:marBottom w:val="0"/>
          <w:divBdr>
            <w:top w:val="none" w:sz="0" w:space="0" w:color="auto"/>
            <w:left w:val="none" w:sz="0" w:space="0" w:color="auto"/>
            <w:bottom w:val="none" w:sz="0" w:space="0" w:color="auto"/>
            <w:right w:val="none" w:sz="0" w:space="0" w:color="auto"/>
          </w:divBdr>
        </w:div>
        <w:div w:id="225990895">
          <w:marLeft w:val="600"/>
          <w:marRight w:val="0"/>
          <w:marTop w:val="0"/>
          <w:marBottom w:val="0"/>
          <w:divBdr>
            <w:top w:val="none" w:sz="0" w:space="0" w:color="auto"/>
            <w:left w:val="none" w:sz="0" w:space="0" w:color="auto"/>
            <w:bottom w:val="none" w:sz="0" w:space="0" w:color="auto"/>
            <w:right w:val="none" w:sz="0" w:space="0" w:color="auto"/>
          </w:divBdr>
        </w:div>
        <w:div w:id="2010867646">
          <w:marLeft w:val="600"/>
          <w:marRight w:val="0"/>
          <w:marTop w:val="0"/>
          <w:marBottom w:val="0"/>
          <w:divBdr>
            <w:top w:val="none" w:sz="0" w:space="0" w:color="auto"/>
            <w:left w:val="none" w:sz="0" w:space="0" w:color="auto"/>
            <w:bottom w:val="none" w:sz="0" w:space="0" w:color="auto"/>
            <w:right w:val="none" w:sz="0" w:space="0" w:color="auto"/>
          </w:divBdr>
        </w:div>
        <w:div w:id="474419837">
          <w:marLeft w:val="600"/>
          <w:marRight w:val="0"/>
          <w:marTop w:val="0"/>
          <w:marBottom w:val="0"/>
          <w:divBdr>
            <w:top w:val="none" w:sz="0" w:space="0" w:color="auto"/>
            <w:left w:val="none" w:sz="0" w:space="0" w:color="auto"/>
            <w:bottom w:val="none" w:sz="0" w:space="0" w:color="auto"/>
            <w:right w:val="none" w:sz="0" w:space="0" w:color="auto"/>
          </w:divBdr>
        </w:div>
        <w:div w:id="1160273402">
          <w:marLeft w:val="480"/>
          <w:marRight w:val="0"/>
          <w:marTop w:val="0"/>
          <w:marBottom w:val="0"/>
          <w:divBdr>
            <w:top w:val="none" w:sz="0" w:space="0" w:color="auto"/>
            <w:left w:val="none" w:sz="0" w:space="0" w:color="auto"/>
            <w:bottom w:val="none" w:sz="0" w:space="0" w:color="auto"/>
            <w:right w:val="none" w:sz="0" w:space="0" w:color="auto"/>
          </w:divBdr>
        </w:div>
        <w:div w:id="1368682188">
          <w:marLeft w:val="600"/>
          <w:marRight w:val="0"/>
          <w:marTop w:val="0"/>
          <w:marBottom w:val="0"/>
          <w:divBdr>
            <w:top w:val="none" w:sz="0" w:space="0" w:color="auto"/>
            <w:left w:val="none" w:sz="0" w:space="0" w:color="auto"/>
            <w:bottom w:val="none" w:sz="0" w:space="0" w:color="auto"/>
            <w:right w:val="none" w:sz="0" w:space="0" w:color="auto"/>
          </w:divBdr>
        </w:div>
        <w:div w:id="1035236623">
          <w:marLeft w:val="600"/>
          <w:marRight w:val="0"/>
          <w:marTop w:val="0"/>
          <w:marBottom w:val="0"/>
          <w:divBdr>
            <w:top w:val="none" w:sz="0" w:space="0" w:color="auto"/>
            <w:left w:val="none" w:sz="0" w:space="0" w:color="auto"/>
            <w:bottom w:val="none" w:sz="0" w:space="0" w:color="auto"/>
            <w:right w:val="none" w:sz="0" w:space="0" w:color="auto"/>
          </w:divBdr>
        </w:div>
        <w:div w:id="1678384874">
          <w:marLeft w:val="600"/>
          <w:marRight w:val="0"/>
          <w:marTop w:val="0"/>
          <w:marBottom w:val="0"/>
          <w:divBdr>
            <w:top w:val="none" w:sz="0" w:space="0" w:color="auto"/>
            <w:left w:val="none" w:sz="0" w:space="0" w:color="auto"/>
            <w:bottom w:val="none" w:sz="0" w:space="0" w:color="auto"/>
            <w:right w:val="none" w:sz="0" w:space="0" w:color="auto"/>
          </w:divBdr>
        </w:div>
        <w:div w:id="169222232">
          <w:marLeft w:val="600"/>
          <w:marRight w:val="0"/>
          <w:marTop w:val="0"/>
          <w:marBottom w:val="0"/>
          <w:divBdr>
            <w:top w:val="none" w:sz="0" w:space="0" w:color="auto"/>
            <w:left w:val="none" w:sz="0" w:space="0" w:color="auto"/>
            <w:bottom w:val="none" w:sz="0" w:space="0" w:color="auto"/>
            <w:right w:val="none" w:sz="0" w:space="0" w:color="auto"/>
          </w:divBdr>
        </w:div>
        <w:div w:id="1438911353">
          <w:marLeft w:val="600"/>
          <w:marRight w:val="0"/>
          <w:marTop w:val="0"/>
          <w:marBottom w:val="0"/>
          <w:divBdr>
            <w:top w:val="none" w:sz="0" w:space="0" w:color="auto"/>
            <w:left w:val="none" w:sz="0" w:space="0" w:color="auto"/>
            <w:bottom w:val="none" w:sz="0" w:space="0" w:color="auto"/>
            <w:right w:val="none" w:sz="0" w:space="0" w:color="auto"/>
          </w:divBdr>
        </w:div>
        <w:div w:id="658580651">
          <w:marLeft w:val="600"/>
          <w:marRight w:val="0"/>
          <w:marTop w:val="0"/>
          <w:marBottom w:val="0"/>
          <w:divBdr>
            <w:top w:val="none" w:sz="0" w:space="0" w:color="auto"/>
            <w:left w:val="none" w:sz="0" w:space="0" w:color="auto"/>
            <w:bottom w:val="none" w:sz="0" w:space="0" w:color="auto"/>
            <w:right w:val="none" w:sz="0" w:space="0" w:color="auto"/>
          </w:divBdr>
        </w:div>
        <w:div w:id="1306399166">
          <w:marLeft w:val="600"/>
          <w:marRight w:val="0"/>
          <w:marTop w:val="0"/>
          <w:marBottom w:val="0"/>
          <w:divBdr>
            <w:top w:val="none" w:sz="0" w:space="0" w:color="auto"/>
            <w:left w:val="none" w:sz="0" w:space="0" w:color="auto"/>
            <w:bottom w:val="none" w:sz="0" w:space="0" w:color="auto"/>
            <w:right w:val="none" w:sz="0" w:space="0" w:color="auto"/>
          </w:divBdr>
        </w:div>
        <w:div w:id="1029910489">
          <w:marLeft w:val="480"/>
          <w:marRight w:val="0"/>
          <w:marTop w:val="0"/>
          <w:marBottom w:val="0"/>
          <w:divBdr>
            <w:top w:val="none" w:sz="0" w:space="0" w:color="auto"/>
            <w:left w:val="none" w:sz="0" w:space="0" w:color="auto"/>
            <w:bottom w:val="none" w:sz="0" w:space="0" w:color="auto"/>
            <w:right w:val="none" w:sz="0" w:space="0" w:color="auto"/>
          </w:divBdr>
        </w:div>
        <w:div w:id="914900241">
          <w:marLeft w:val="600"/>
          <w:marRight w:val="0"/>
          <w:marTop w:val="0"/>
          <w:marBottom w:val="0"/>
          <w:divBdr>
            <w:top w:val="none" w:sz="0" w:space="0" w:color="auto"/>
            <w:left w:val="none" w:sz="0" w:space="0" w:color="auto"/>
            <w:bottom w:val="none" w:sz="0" w:space="0" w:color="auto"/>
            <w:right w:val="none" w:sz="0" w:space="0" w:color="auto"/>
          </w:divBdr>
        </w:div>
        <w:div w:id="1259437455">
          <w:marLeft w:val="600"/>
          <w:marRight w:val="0"/>
          <w:marTop w:val="0"/>
          <w:marBottom w:val="0"/>
          <w:divBdr>
            <w:top w:val="none" w:sz="0" w:space="0" w:color="auto"/>
            <w:left w:val="none" w:sz="0" w:space="0" w:color="auto"/>
            <w:bottom w:val="none" w:sz="0" w:space="0" w:color="auto"/>
            <w:right w:val="none" w:sz="0" w:space="0" w:color="auto"/>
          </w:divBdr>
        </w:div>
        <w:div w:id="223761551">
          <w:marLeft w:val="600"/>
          <w:marRight w:val="0"/>
          <w:marTop w:val="0"/>
          <w:marBottom w:val="0"/>
          <w:divBdr>
            <w:top w:val="none" w:sz="0" w:space="0" w:color="auto"/>
            <w:left w:val="none" w:sz="0" w:space="0" w:color="auto"/>
            <w:bottom w:val="none" w:sz="0" w:space="0" w:color="auto"/>
            <w:right w:val="none" w:sz="0" w:space="0" w:color="auto"/>
          </w:divBdr>
        </w:div>
        <w:div w:id="318463125">
          <w:marLeft w:val="600"/>
          <w:marRight w:val="0"/>
          <w:marTop w:val="0"/>
          <w:marBottom w:val="0"/>
          <w:divBdr>
            <w:top w:val="none" w:sz="0" w:space="0" w:color="auto"/>
            <w:left w:val="none" w:sz="0" w:space="0" w:color="auto"/>
            <w:bottom w:val="none" w:sz="0" w:space="0" w:color="auto"/>
            <w:right w:val="none" w:sz="0" w:space="0" w:color="auto"/>
          </w:divBdr>
        </w:div>
        <w:div w:id="1564214681">
          <w:marLeft w:val="600"/>
          <w:marRight w:val="0"/>
          <w:marTop w:val="0"/>
          <w:marBottom w:val="0"/>
          <w:divBdr>
            <w:top w:val="none" w:sz="0" w:space="0" w:color="auto"/>
            <w:left w:val="none" w:sz="0" w:space="0" w:color="auto"/>
            <w:bottom w:val="none" w:sz="0" w:space="0" w:color="auto"/>
            <w:right w:val="none" w:sz="0" w:space="0" w:color="auto"/>
          </w:divBdr>
        </w:div>
        <w:div w:id="1507554107">
          <w:marLeft w:val="600"/>
          <w:marRight w:val="0"/>
          <w:marTop w:val="0"/>
          <w:marBottom w:val="0"/>
          <w:divBdr>
            <w:top w:val="none" w:sz="0" w:space="0" w:color="auto"/>
            <w:left w:val="none" w:sz="0" w:space="0" w:color="auto"/>
            <w:bottom w:val="none" w:sz="0" w:space="0" w:color="auto"/>
            <w:right w:val="none" w:sz="0" w:space="0" w:color="auto"/>
          </w:divBdr>
        </w:div>
        <w:div w:id="1365712028">
          <w:marLeft w:val="600"/>
          <w:marRight w:val="0"/>
          <w:marTop w:val="0"/>
          <w:marBottom w:val="0"/>
          <w:divBdr>
            <w:top w:val="none" w:sz="0" w:space="0" w:color="auto"/>
            <w:left w:val="none" w:sz="0" w:space="0" w:color="auto"/>
            <w:bottom w:val="none" w:sz="0" w:space="0" w:color="auto"/>
            <w:right w:val="none" w:sz="0" w:space="0" w:color="auto"/>
          </w:divBdr>
        </w:div>
        <w:div w:id="696976683">
          <w:marLeft w:val="600"/>
          <w:marRight w:val="0"/>
          <w:marTop w:val="0"/>
          <w:marBottom w:val="0"/>
          <w:divBdr>
            <w:top w:val="none" w:sz="0" w:space="0" w:color="auto"/>
            <w:left w:val="none" w:sz="0" w:space="0" w:color="auto"/>
            <w:bottom w:val="none" w:sz="0" w:space="0" w:color="auto"/>
            <w:right w:val="none" w:sz="0" w:space="0" w:color="auto"/>
          </w:divBdr>
        </w:div>
        <w:div w:id="1080249474">
          <w:marLeft w:val="600"/>
          <w:marRight w:val="0"/>
          <w:marTop w:val="0"/>
          <w:marBottom w:val="0"/>
          <w:divBdr>
            <w:top w:val="none" w:sz="0" w:space="0" w:color="auto"/>
            <w:left w:val="none" w:sz="0" w:space="0" w:color="auto"/>
            <w:bottom w:val="none" w:sz="0" w:space="0" w:color="auto"/>
            <w:right w:val="none" w:sz="0" w:space="0" w:color="auto"/>
          </w:divBdr>
        </w:div>
        <w:div w:id="867837874">
          <w:marLeft w:val="600"/>
          <w:marRight w:val="0"/>
          <w:marTop w:val="0"/>
          <w:marBottom w:val="0"/>
          <w:divBdr>
            <w:top w:val="none" w:sz="0" w:space="0" w:color="auto"/>
            <w:left w:val="none" w:sz="0" w:space="0" w:color="auto"/>
            <w:bottom w:val="none" w:sz="0" w:space="0" w:color="auto"/>
            <w:right w:val="none" w:sz="0" w:space="0" w:color="auto"/>
          </w:divBdr>
        </w:div>
        <w:div w:id="2040742234">
          <w:marLeft w:val="480"/>
          <w:marRight w:val="0"/>
          <w:marTop w:val="0"/>
          <w:marBottom w:val="0"/>
          <w:divBdr>
            <w:top w:val="none" w:sz="0" w:space="0" w:color="auto"/>
            <w:left w:val="none" w:sz="0" w:space="0" w:color="auto"/>
            <w:bottom w:val="none" w:sz="0" w:space="0" w:color="auto"/>
            <w:right w:val="none" w:sz="0" w:space="0" w:color="auto"/>
          </w:divBdr>
        </w:div>
        <w:div w:id="1181509392">
          <w:marLeft w:val="480"/>
          <w:marRight w:val="0"/>
          <w:marTop w:val="0"/>
          <w:marBottom w:val="0"/>
          <w:divBdr>
            <w:top w:val="none" w:sz="0" w:space="0" w:color="auto"/>
            <w:left w:val="none" w:sz="0" w:space="0" w:color="auto"/>
            <w:bottom w:val="none" w:sz="0" w:space="0" w:color="auto"/>
            <w:right w:val="none" w:sz="0" w:space="0" w:color="auto"/>
          </w:divBdr>
        </w:div>
        <w:div w:id="2053772337">
          <w:marLeft w:val="480"/>
          <w:marRight w:val="0"/>
          <w:marTop w:val="0"/>
          <w:marBottom w:val="0"/>
          <w:divBdr>
            <w:top w:val="none" w:sz="0" w:space="0" w:color="auto"/>
            <w:left w:val="none" w:sz="0" w:space="0" w:color="auto"/>
            <w:bottom w:val="none" w:sz="0" w:space="0" w:color="auto"/>
            <w:right w:val="none" w:sz="0" w:space="0" w:color="auto"/>
          </w:divBdr>
        </w:div>
        <w:div w:id="883181158">
          <w:marLeft w:val="600"/>
          <w:marRight w:val="0"/>
          <w:marTop w:val="0"/>
          <w:marBottom w:val="0"/>
          <w:divBdr>
            <w:top w:val="none" w:sz="0" w:space="0" w:color="auto"/>
            <w:left w:val="none" w:sz="0" w:space="0" w:color="auto"/>
            <w:bottom w:val="none" w:sz="0" w:space="0" w:color="auto"/>
            <w:right w:val="none" w:sz="0" w:space="0" w:color="auto"/>
          </w:divBdr>
        </w:div>
        <w:div w:id="1182545621">
          <w:marLeft w:val="720"/>
          <w:marRight w:val="0"/>
          <w:marTop w:val="0"/>
          <w:marBottom w:val="0"/>
          <w:divBdr>
            <w:top w:val="none" w:sz="0" w:space="0" w:color="auto"/>
            <w:left w:val="none" w:sz="0" w:space="0" w:color="auto"/>
            <w:bottom w:val="none" w:sz="0" w:space="0" w:color="auto"/>
            <w:right w:val="none" w:sz="0" w:space="0" w:color="auto"/>
          </w:divBdr>
        </w:div>
        <w:div w:id="344862285">
          <w:marLeft w:val="840"/>
          <w:marRight w:val="0"/>
          <w:marTop w:val="0"/>
          <w:marBottom w:val="0"/>
          <w:divBdr>
            <w:top w:val="none" w:sz="0" w:space="0" w:color="auto"/>
            <w:left w:val="none" w:sz="0" w:space="0" w:color="auto"/>
            <w:bottom w:val="none" w:sz="0" w:space="0" w:color="auto"/>
            <w:right w:val="none" w:sz="0" w:space="0" w:color="auto"/>
          </w:divBdr>
        </w:div>
        <w:div w:id="1342394669">
          <w:marLeft w:val="480"/>
          <w:marRight w:val="0"/>
          <w:marTop w:val="0"/>
          <w:marBottom w:val="0"/>
          <w:divBdr>
            <w:top w:val="none" w:sz="0" w:space="0" w:color="auto"/>
            <w:left w:val="none" w:sz="0" w:space="0" w:color="auto"/>
            <w:bottom w:val="none" w:sz="0" w:space="0" w:color="auto"/>
            <w:right w:val="none" w:sz="0" w:space="0" w:color="auto"/>
          </w:divBdr>
        </w:div>
        <w:div w:id="954285239">
          <w:marLeft w:val="480"/>
          <w:marRight w:val="0"/>
          <w:marTop w:val="0"/>
          <w:marBottom w:val="0"/>
          <w:divBdr>
            <w:top w:val="none" w:sz="0" w:space="0" w:color="auto"/>
            <w:left w:val="none" w:sz="0" w:space="0" w:color="auto"/>
            <w:bottom w:val="none" w:sz="0" w:space="0" w:color="auto"/>
            <w:right w:val="none" w:sz="0" w:space="0" w:color="auto"/>
          </w:divBdr>
        </w:div>
        <w:div w:id="1386027419">
          <w:marLeft w:val="480"/>
          <w:marRight w:val="0"/>
          <w:marTop w:val="0"/>
          <w:marBottom w:val="0"/>
          <w:divBdr>
            <w:top w:val="none" w:sz="0" w:space="0" w:color="auto"/>
            <w:left w:val="none" w:sz="0" w:space="0" w:color="auto"/>
            <w:bottom w:val="none" w:sz="0" w:space="0" w:color="auto"/>
            <w:right w:val="none" w:sz="0" w:space="0" w:color="auto"/>
          </w:divBdr>
        </w:div>
        <w:div w:id="1413551265">
          <w:marLeft w:val="480"/>
          <w:marRight w:val="0"/>
          <w:marTop w:val="0"/>
          <w:marBottom w:val="0"/>
          <w:divBdr>
            <w:top w:val="none" w:sz="0" w:space="0" w:color="auto"/>
            <w:left w:val="none" w:sz="0" w:space="0" w:color="auto"/>
            <w:bottom w:val="none" w:sz="0" w:space="0" w:color="auto"/>
            <w:right w:val="none" w:sz="0" w:space="0" w:color="auto"/>
          </w:divBdr>
        </w:div>
        <w:div w:id="1819498088">
          <w:marLeft w:val="480"/>
          <w:marRight w:val="0"/>
          <w:marTop w:val="0"/>
          <w:marBottom w:val="0"/>
          <w:divBdr>
            <w:top w:val="none" w:sz="0" w:space="0" w:color="auto"/>
            <w:left w:val="none" w:sz="0" w:space="0" w:color="auto"/>
            <w:bottom w:val="none" w:sz="0" w:space="0" w:color="auto"/>
            <w:right w:val="none" w:sz="0" w:space="0" w:color="auto"/>
          </w:divBdr>
        </w:div>
        <w:div w:id="2027712690">
          <w:marLeft w:val="600"/>
          <w:marRight w:val="0"/>
          <w:marTop w:val="0"/>
          <w:marBottom w:val="0"/>
          <w:divBdr>
            <w:top w:val="none" w:sz="0" w:space="0" w:color="auto"/>
            <w:left w:val="none" w:sz="0" w:space="0" w:color="auto"/>
            <w:bottom w:val="none" w:sz="0" w:space="0" w:color="auto"/>
            <w:right w:val="none" w:sz="0" w:space="0" w:color="auto"/>
          </w:divBdr>
        </w:div>
        <w:div w:id="83653438">
          <w:marLeft w:val="600"/>
          <w:marRight w:val="0"/>
          <w:marTop w:val="0"/>
          <w:marBottom w:val="0"/>
          <w:divBdr>
            <w:top w:val="none" w:sz="0" w:space="0" w:color="auto"/>
            <w:left w:val="none" w:sz="0" w:space="0" w:color="auto"/>
            <w:bottom w:val="none" w:sz="0" w:space="0" w:color="auto"/>
            <w:right w:val="none" w:sz="0" w:space="0" w:color="auto"/>
          </w:divBdr>
        </w:div>
        <w:div w:id="708147096">
          <w:marLeft w:val="600"/>
          <w:marRight w:val="0"/>
          <w:marTop w:val="0"/>
          <w:marBottom w:val="0"/>
          <w:divBdr>
            <w:top w:val="none" w:sz="0" w:space="0" w:color="auto"/>
            <w:left w:val="none" w:sz="0" w:space="0" w:color="auto"/>
            <w:bottom w:val="none" w:sz="0" w:space="0" w:color="auto"/>
            <w:right w:val="none" w:sz="0" w:space="0" w:color="auto"/>
          </w:divBdr>
        </w:div>
        <w:div w:id="1027684222">
          <w:marLeft w:val="600"/>
          <w:marRight w:val="0"/>
          <w:marTop w:val="0"/>
          <w:marBottom w:val="0"/>
          <w:divBdr>
            <w:top w:val="none" w:sz="0" w:space="0" w:color="auto"/>
            <w:left w:val="none" w:sz="0" w:space="0" w:color="auto"/>
            <w:bottom w:val="none" w:sz="0" w:space="0" w:color="auto"/>
            <w:right w:val="none" w:sz="0" w:space="0" w:color="auto"/>
          </w:divBdr>
        </w:div>
        <w:div w:id="99030041">
          <w:marLeft w:val="600"/>
          <w:marRight w:val="0"/>
          <w:marTop w:val="0"/>
          <w:marBottom w:val="0"/>
          <w:divBdr>
            <w:top w:val="none" w:sz="0" w:space="0" w:color="auto"/>
            <w:left w:val="none" w:sz="0" w:space="0" w:color="auto"/>
            <w:bottom w:val="none" w:sz="0" w:space="0" w:color="auto"/>
            <w:right w:val="none" w:sz="0" w:space="0" w:color="auto"/>
          </w:divBdr>
        </w:div>
        <w:div w:id="373623650">
          <w:marLeft w:val="600"/>
          <w:marRight w:val="0"/>
          <w:marTop w:val="0"/>
          <w:marBottom w:val="0"/>
          <w:divBdr>
            <w:top w:val="none" w:sz="0" w:space="0" w:color="auto"/>
            <w:left w:val="none" w:sz="0" w:space="0" w:color="auto"/>
            <w:bottom w:val="none" w:sz="0" w:space="0" w:color="auto"/>
            <w:right w:val="none" w:sz="0" w:space="0" w:color="auto"/>
          </w:divBdr>
        </w:div>
        <w:div w:id="1036002481">
          <w:marLeft w:val="600"/>
          <w:marRight w:val="0"/>
          <w:marTop w:val="0"/>
          <w:marBottom w:val="0"/>
          <w:divBdr>
            <w:top w:val="none" w:sz="0" w:space="0" w:color="auto"/>
            <w:left w:val="none" w:sz="0" w:space="0" w:color="auto"/>
            <w:bottom w:val="none" w:sz="0" w:space="0" w:color="auto"/>
            <w:right w:val="none" w:sz="0" w:space="0" w:color="auto"/>
          </w:divBdr>
        </w:div>
        <w:div w:id="982395253">
          <w:marLeft w:val="600"/>
          <w:marRight w:val="0"/>
          <w:marTop w:val="0"/>
          <w:marBottom w:val="0"/>
          <w:divBdr>
            <w:top w:val="none" w:sz="0" w:space="0" w:color="auto"/>
            <w:left w:val="none" w:sz="0" w:space="0" w:color="auto"/>
            <w:bottom w:val="none" w:sz="0" w:space="0" w:color="auto"/>
            <w:right w:val="none" w:sz="0" w:space="0" w:color="auto"/>
          </w:divBdr>
        </w:div>
        <w:div w:id="2024286645">
          <w:marLeft w:val="600"/>
          <w:marRight w:val="0"/>
          <w:marTop w:val="0"/>
          <w:marBottom w:val="0"/>
          <w:divBdr>
            <w:top w:val="none" w:sz="0" w:space="0" w:color="auto"/>
            <w:left w:val="none" w:sz="0" w:space="0" w:color="auto"/>
            <w:bottom w:val="none" w:sz="0" w:space="0" w:color="auto"/>
            <w:right w:val="none" w:sz="0" w:space="0" w:color="auto"/>
          </w:divBdr>
        </w:div>
        <w:div w:id="679238429">
          <w:marLeft w:val="600"/>
          <w:marRight w:val="0"/>
          <w:marTop w:val="0"/>
          <w:marBottom w:val="0"/>
          <w:divBdr>
            <w:top w:val="none" w:sz="0" w:space="0" w:color="auto"/>
            <w:left w:val="none" w:sz="0" w:space="0" w:color="auto"/>
            <w:bottom w:val="none" w:sz="0" w:space="0" w:color="auto"/>
            <w:right w:val="none" w:sz="0" w:space="0" w:color="auto"/>
          </w:divBdr>
        </w:div>
        <w:div w:id="446125967">
          <w:marLeft w:val="600"/>
          <w:marRight w:val="0"/>
          <w:marTop w:val="0"/>
          <w:marBottom w:val="0"/>
          <w:divBdr>
            <w:top w:val="none" w:sz="0" w:space="0" w:color="auto"/>
            <w:left w:val="none" w:sz="0" w:space="0" w:color="auto"/>
            <w:bottom w:val="none" w:sz="0" w:space="0" w:color="auto"/>
            <w:right w:val="none" w:sz="0" w:space="0" w:color="auto"/>
          </w:divBdr>
        </w:div>
        <w:div w:id="602492443">
          <w:marLeft w:val="600"/>
          <w:marRight w:val="0"/>
          <w:marTop w:val="0"/>
          <w:marBottom w:val="0"/>
          <w:divBdr>
            <w:top w:val="none" w:sz="0" w:space="0" w:color="auto"/>
            <w:left w:val="none" w:sz="0" w:space="0" w:color="auto"/>
            <w:bottom w:val="none" w:sz="0" w:space="0" w:color="auto"/>
            <w:right w:val="none" w:sz="0" w:space="0" w:color="auto"/>
          </w:divBdr>
        </w:div>
        <w:div w:id="1951544180">
          <w:marLeft w:val="600"/>
          <w:marRight w:val="0"/>
          <w:marTop w:val="0"/>
          <w:marBottom w:val="0"/>
          <w:divBdr>
            <w:top w:val="none" w:sz="0" w:space="0" w:color="auto"/>
            <w:left w:val="none" w:sz="0" w:space="0" w:color="auto"/>
            <w:bottom w:val="none" w:sz="0" w:space="0" w:color="auto"/>
            <w:right w:val="none" w:sz="0" w:space="0" w:color="auto"/>
          </w:divBdr>
        </w:div>
        <w:div w:id="2038433023">
          <w:marLeft w:val="480"/>
          <w:marRight w:val="0"/>
          <w:marTop w:val="0"/>
          <w:marBottom w:val="0"/>
          <w:divBdr>
            <w:top w:val="none" w:sz="0" w:space="0" w:color="auto"/>
            <w:left w:val="none" w:sz="0" w:space="0" w:color="auto"/>
            <w:bottom w:val="none" w:sz="0" w:space="0" w:color="auto"/>
            <w:right w:val="none" w:sz="0" w:space="0" w:color="auto"/>
          </w:divBdr>
        </w:div>
        <w:div w:id="1164396454">
          <w:marLeft w:val="600"/>
          <w:marRight w:val="0"/>
          <w:marTop w:val="0"/>
          <w:marBottom w:val="0"/>
          <w:divBdr>
            <w:top w:val="none" w:sz="0" w:space="0" w:color="auto"/>
            <w:left w:val="none" w:sz="0" w:space="0" w:color="auto"/>
            <w:bottom w:val="none" w:sz="0" w:space="0" w:color="auto"/>
            <w:right w:val="none" w:sz="0" w:space="0" w:color="auto"/>
          </w:divBdr>
        </w:div>
        <w:div w:id="937638999">
          <w:marLeft w:val="720"/>
          <w:marRight w:val="0"/>
          <w:marTop w:val="0"/>
          <w:marBottom w:val="0"/>
          <w:divBdr>
            <w:top w:val="none" w:sz="0" w:space="0" w:color="auto"/>
            <w:left w:val="none" w:sz="0" w:space="0" w:color="auto"/>
            <w:bottom w:val="none" w:sz="0" w:space="0" w:color="auto"/>
            <w:right w:val="none" w:sz="0" w:space="0" w:color="auto"/>
          </w:divBdr>
        </w:div>
        <w:div w:id="1843473853">
          <w:marLeft w:val="840"/>
          <w:marRight w:val="0"/>
          <w:marTop w:val="0"/>
          <w:marBottom w:val="0"/>
          <w:divBdr>
            <w:top w:val="none" w:sz="0" w:space="0" w:color="auto"/>
            <w:left w:val="none" w:sz="0" w:space="0" w:color="auto"/>
            <w:bottom w:val="none" w:sz="0" w:space="0" w:color="auto"/>
            <w:right w:val="none" w:sz="0" w:space="0" w:color="auto"/>
          </w:divBdr>
        </w:div>
        <w:div w:id="1397628965">
          <w:marLeft w:val="720"/>
          <w:marRight w:val="0"/>
          <w:marTop w:val="0"/>
          <w:marBottom w:val="0"/>
          <w:divBdr>
            <w:top w:val="none" w:sz="0" w:space="0" w:color="auto"/>
            <w:left w:val="none" w:sz="0" w:space="0" w:color="auto"/>
            <w:bottom w:val="none" w:sz="0" w:space="0" w:color="auto"/>
            <w:right w:val="none" w:sz="0" w:space="0" w:color="auto"/>
          </w:divBdr>
        </w:div>
        <w:div w:id="1147433633">
          <w:marLeft w:val="480"/>
          <w:marRight w:val="0"/>
          <w:marTop w:val="0"/>
          <w:marBottom w:val="0"/>
          <w:divBdr>
            <w:top w:val="none" w:sz="0" w:space="0" w:color="auto"/>
            <w:left w:val="none" w:sz="0" w:space="0" w:color="auto"/>
            <w:bottom w:val="none" w:sz="0" w:space="0" w:color="auto"/>
            <w:right w:val="none" w:sz="0" w:space="0" w:color="auto"/>
          </w:divBdr>
        </w:div>
        <w:div w:id="747192390">
          <w:marLeft w:val="600"/>
          <w:marRight w:val="0"/>
          <w:marTop w:val="0"/>
          <w:marBottom w:val="0"/>
          <w:divBdr>
            <w:top w:val="none" w:sz="0" w:space="0" w:color="auto"/>
            <w:left w:val="none" w:sz="0" w:space="0" w:color="auto"/>
            <w:bottom w:val="none" w:sz="0" w:space="0" w:color="auto"/>
            <w:right w:val="none" w:sz="0" w:space="0" w:color="auto"/>
          </w:divBdr>
        </w:div>
        <w:div w:id="1709916210">
          <w:marLeft w:val="720"/>
          <w:marRight w:val="0"/>
          <w:marTop w:val="0"/>
          <w:marBottom w:val="0"/>
          <w:divBdr>
            <w:top w:val="none" w:sz="0" w:space="0" w:color="auto"/>
            <w:left w:val="none" w:sz="0" w:space="0" w:color="auto"/>
            <w:bottom w:val="none" w:sz="0" w:space="0" w:color="auto"/>
            <w:right w:val="none" w:sz="0" w:space="0" w:color="auto"/>
          </w:divBdr>
        </w:div>
        <w:div w:id="1548028871">
          <w:marLeft w:val="840"/>
          <w:marRight w:val="0"/>
          <w:marTop w:val="0"/>
          <w:marBottom w:val="0"/>
          <w:divBdr>
            <w:top w:val="none" w:sz="0" w:space="0" w:color="auto"/>
            <w:left w:val="none" w:sz="0" w:space="0" w:color="auto"/>
            <w:bottom w:val="none" w:sz="0" w:space="0" w:color="auto"/>
            <w:right w:val="none" w:sz="0" w:space="0" w:color="auto"/>
          </w:divBdr>
        </w:div>
        <w:div w:id="1306204274">
          <w:marLeft w:val="720"/>
          <w:marRight w:val="0"/>
          <w:marTop w:val="0"/>
          <w:marBottom w:val="0"/>
          <w:divBdr>
            <w:top w:val="none" w:sz="0" w:space="0" w:color="auto"/>
            <w:left w:val="none" w:sz="0" w:space="0" w:color="auto"/>
            <w:bottom w:val="none" w:sz="0" w:space="0" w:color="auto"/>
            <w:right w:val="none" w:sz="0" w:space="0" w:color="auto"/>
          </w:divBdr>
        </w:div>
        <w:div w:id="1652322704">
          <w:marLeft w:val="600"/>
          <w:marRight w:val="0"/>
          <w:marTop w:val="0"/>
          <w:marBottom w:val="0"/>
          <w:divBdr>
            <w:top w:val="none" w:sz="0" w:space="0" w:color="auto"/>
            <w:left w:val="none" w:sz="0" w:space="0" w:color="auto"/>
            <w:bottom w:val="none" w:sz="0" w:space="0" w:color="auto"/>
            <w:right w:val="none" w:sz="0" w:space="0" w:color="auto"/>
          </w:divBdr>
        </w:div>
        <w:div w:id="1148522953">
          <w:marLeft w:val="600"/>
          <w:marRight w:val="0"/>
          <w:marTop w:val="0"/>
          <w:marBottom w:val="0"/>
          <w:divBdr>
            <w:top w:val="none" w:sz="0" w:space="0" w:color="auto"/>
            <w:left w:val="none" w:sz="0" w:space="0" w:color="auto"/>
            <w:bottom w:val="none" w:sz="0" w:space="0" w:color="auto"/>
            <w:right w:val="none" w:sz="0" w:space="0" w:color="auto"/>
          </w:divBdr>
        </w:div>
        <w:div w:id="1314986348">
          <w:marLeft w:val="600"/>
          <w:marRight w:val="0"/>
          <w:marTop w:val="0"/>
          <w:marBottom w:val="0"/>
          <w:divBdr>
            <w:top w:val="none" w:sz="0" w:space="0" w:color="auto"/>
            <w:left w:val="none" w:sz="0" w:space="0" w:color="auto"/>
            <w:bottom w:val="none" w:sz="0" w:space="0" w:color="auto"/>
            <w:right w:val="none" w:sz="0" w:space="0" w:color="auto"/>
          </w:divBdr>
        </w:div>
        <w:div w:id="1182622460">
          <w:marLeft w:val="480"/>
          <w:marRight w:val="0"/>
          <w:marTop w:val="0"/>
          <w:marBottom w:val="0"/>
          <w:divBdr>
            <w:top w:val="none" w:sz="0" w:space="0" w:color="auto"/>
            <w:left w:val="none" w:sz="0" w:space="0" w:color="auto"/>
            <w:bottom w:val="none" w:sz="0" w:space="0" w:color="auto"/>
            <w:right w:val="none" w:sz="0" w:space="0" w:color="auto"/>
          </w:divBdr>
        </w:div>
        <w:div w:id="347410163">
          <w:marLeft w:val="480"/>
          <w:marRight w:val="0"/>
          <w:marTop w:val="0"/>
          <w:marBottom w:val="0"/>
          <w:divBdr>
            <w:top w:val="none" w:sz="0" w:space="0" w:color="auto"/>
            <w:left w:val="none" w:sz="0" w:space="0" w:color="auto"/>
            <w:bottom w:val="none" w:sz="0" w:space="0" w:color="auto"/>
            <w:right w:val="none" w:sz="0" w:space="0" w:color="auto"/>
          </w:divBdr>
        </w:div>
        <w:div w:id="2122794766">
          <w:marLeft w:val="600"/>
          <w:marRight w:val="0"/>
          <w:marTop w:val="0"/>
          <w:marBottom w:val="0"/>
          <w:divBdr>
            <w:top w:val="none" w:sz="0" w:space="0" w:color="auto"/>
            <w:left w:val="none" w:sz="0" w:space="0" w:color="auto"/>
            <w:bottom w:val="none" w:sz="0" w:space="0" w:color="auto"/>
            <w:right w:val="none" w:sz="0" w:space="0" w:color="auto"/>
          </w:divBdr>
        </w:div>
        <w:div w:id="2016112309">
          <w:marLeft w:val="600"/>
          <w:marRight w:val="0"/>
          <w:marTop w:val="0"/>
          <w:marBottom w:val="0"/>
          <w:divBdr>
            <w:top w:val="none" w:sz="0" w:space="0" w:color="auto"/>
            <w:left w:val="none" w:sz="0" w:space="0" w:color="auto"/>
            <w:bottom w:val="none" w:sz="0" w:space="0" w:color="auto"/>
            <w:right w:val="none" w:sz="0" w:space="0" w:color="auto"/>
          </w:divBdr>
        </w:div>
        <w:div w:id="1113280873">
          <w:marLeft w:val="480"/>
          <w:marRight w:val="0"/>
          <w:marTop w:val="0"/>
          <w:marBottom w:val="0"/>
          <w:divBdr>
            <w:top w:val="none" w:sz="0" w:space="0" w:color="auto"/>
            <w:left w:val="none" w:sz="0" w:space="0" w:color="auto"/>
            <w:bottom w:val="none" w:sz="0" w:space="0" w:color="auto"/>
            <w:right w:val="none" w:sz="0" w:space="0" w:color="auto"/>
          </w:divBdr>
        </w:div>
        <w:div w:id="1194227982">
          <w:marLeft w:val="480"/>
          <w:marRight w:val="0"/>
          <w:marTop w:val="0"/>
          <w:marBottom w:val="0"/>
          <w:divBdr>
            <w:top w:val="none" w:sz="0" w:space="0" w:color="auto"/>
            <w:left w:val="none" w:sz="0" w:space="0" w:color="auto"/>
            <w:bottom w:val="none" w:sz="0" w:space="0" w:color="auto"/>
            <w:right w:val="none" w:sz="0" w:space="0" w:color="auto"/>
          </w:divBdr>
        </w:div>
        <w:div w:id="1008481680">
          <w:marLeft w:val="480"/>
          <w:marRight w:val="0"/>
          <w:marTop w:val="0"/>
          <w:marBottom w:val="0"/>
          <w:divBdr>
            <w:top w:val="none" w:sz="0" w:space="0" w:color="auto"/>
            <w:left w:val="none" w:sz="0" w:space="0" w:color="auto"/>
            <w:bottom w:val="none" w:sz="0" w:space="0" w:color="auto"/>
            <w:right w:val="none" w:sz="0" w:space="0" w:color="auto"/>
          </w:divBdr>
        </w:div>
        <w:div w:id="1597857897">
          <w:marLeft w:val="600"/>
          <w:marRight w:val="0"/>
          <w:marTop w:val="0"/>
          <w:marBottom w:val="0"/>
          <w:divBdr>
            <w:top w:val="none" w:sz="0" w:space="0" w:color="auto"/>
            <w:left w:val="none" w:sz="0" w:space="0" w:color="auto"/>
            <w:bottom w:val="none" w:sz="0" w:space="0" w:color="auto"/>
            <w:right w:val="none" w:sz="0" w:space="0" w:color="auto"/>
          </w:divBdr>
        </w:div>
        <w:div w:id="1017775395">
          <w:marLeft w:val="600"/>
          <w:marRight w:val="0"/>
          <w:marTop w:val="0"/>
          <w:marBottom w:val="0"/>
          <w:divBdr>
            <w:top w:val="none" w:sz="0" w:space="0" w:color="auto"/>
            <w:left w:val="none" w:sz="0" w:space="0" w:color="auto"/>
            <w:bottom w:val="none" w:sz="0" w:space="0" w:color="auto"/>
            <w:right w:val="none" w:sz="0" w:space="0" w:color="auto"/>
          </w:divBdr>
        </w:div>
        <w:div w:id="369961476">
          <w:marLeft w:val="600"/>
          <w:marRight w:val="0"/>
          <w:marTop w:val="0"/>
          <w:marBottom w:val="0"/>
          <w:divBdr>
            <w:top w:val="none" w:sz="0" w:space="0" w:color="auto"/>
            <w:left w:val="none" w:sz="0" w:space="0" w:color="auto"/>
            <w:bottom w:val="none" w:sz="0" w:space="0" w:color="auto"/>
            <w:right w:val="none" w:sz="0" w:space="0" w:color="auto"/>
          </w:divBdr>
        </w:div>
        <w:div w:id="1879001867">
          <w:marLeft w:val="600"/>
          <w:marRight w:val="0"/>
          <w:marTop w:val="0"/>
          <w:marBottom w:val="0"/>
          <w:divBdr>
            <w:top w:val="none" w:sz="0" w:space="0" w:color="auto"/>
            <w:left w:val="none" w:sz="0" w:space="0" w:color="auto"/>
            <w:bottom w:val="none" w:sz="0" w:space="0" w:color="auto"/>
            <w:right w:val="none" w:sz="0" w:space="0" w:color="auto"/>
          </w:divBdr>
        </w:div>
        <w:div w:id="2000494359">
          <w:marLeft w:val="600"/>
          <w:marRight w:val="0"/>
          <w:marTop w:val="0"/>
          <w:marBottom w:val="0"/>
          <w:divBdr>
            <w:top w:val="none" w:sz="0" w:space="0" w:color="auto"/>
            <w:left w:val="none" w:sz="0" w:space="0" w:color="auto"/>
            <w:bottom w:val="none" w:sz="0" w:space="0" w:color="auto"/>
            <w:right w:val="none" w:sz="0" w:space="0" w:color="auto"/>
          </w:divBdr>
        </w:div>
        <w:div w:id="1396005198">
          <w:marLeft w:val="600"/>
          <w:marRight w:val="0"/>
          <w:marTop w:val="0"/>
          <w:marBottom w:val="0"/>
          <w:divBdr>
            <w:top w:val="none" w:sz="0" w:space="0" w:color="auto"/>
            <w:left w:val="none" w:sz="0" w:space="0" w:color="auto"/>
            <w:bottom w:val="none" w:sz="0" w:space="0" w:color="auto"/>
            <w:right w:val="none" w:sz="0" w:space="0" w:color="auto"/>
          </w:divBdr>
        </w:div>
        <w:div w:id="456217757">
          <w:marLeft w:val="600"/>
          <w:marRight w:val="0"/>
          <w:marTop w:val="0"/>
          <w:marBottom w:val="0"/>
          <w:divBdr>
            <w:top w:val="none" w:sz="0" w:space="0" w:color="auto"/>
            <w:left w:val="none" w:sz="0" w:space="0" w:color="auto"/>
            <w:bottom w:val="none" w:sz="0" w:space="0" w:color="auto"/>
            <w:right w:val="none" w:sz="0" w:space="0" w:color="auto"/>
          </w:divBdr>
        </w:div>
        <w:div w:id="1020274220">
          <w:marLeft w:val="600"/>
          <w:marRight w:val="0"/>
          <w:marTop w:val="0"/>
          <w:marBottom w:val="0"/>
          <w:divBdr>
            <w:top w:val="none" w:sz="0" w:space="0" w:color="auto"/>
            <w:left w:val="none" w:sz="0" w:space="0" w:color="auto"/>
            <w:bottom w:val="none" w:sz="0" w:space="0" w:color="auto"/>
            <w:right w:val="none" w:sz="0" w:space="0" w:color="auto"/>
          </w:divBdr>
        </w:div>
        <w:div w:id="2095393952">
          <w:marLeft w:val="600"/>
          <w:marRight w:val="0"/>
          <w:marTop w:val="0"/>
          <w:marBottom w:val="0"/>
          <w:divBdr>
            <w:top w:val="none" w:sz="0" w:space="0" w:color="auto"/>
            <w:left w:val="none" w:sz="0" w:space="0" w:color="auto"/>
            <w:bottom w:val="none" w:sz="0" w:space="0" w:color="auto"/>
            <w:right w:val="none" w:sz="0" w:space="0" w:color="auto"/>
          </w:divBdr>
        </w:div>
        <w:div w:id="5787826">
          <w:marLeft w:val="600"/>
          <w:marRight w:val="0"/>
          <w:marTop w:val="0"/>
          <w:marBottom w:val="0"/>
          <w:divBdr>
            <w:top w:val="none" w:sz="0" w:space="0" w:color="auto"/>
            <w:left w:val="none" w:sz="0" w:space="0" w:color="auto"/>
            <w:bottom w:val="none" w:sz="0" w:space="0" w:color="auto"/>
            <w:right w:val="none" w:sz="0" w:space="0" w:color="auto"/>
          </w:divBdr>
        </w:div>
        <w:div w:id="1581795194">
          <w:marLeft w:val="600"/>
          <w:marRight w:val="0"/>
          <w:marTop w:val="0"/>
          <w:marBottom w:val="0"/>
          <w:divBdr>
            <w:top w:val="none" w:sz="0" w:space="0" w:color="auto"/>
            <w:left w:val="none" w:sz="0" w:space="0" w:color="auto"/>
            <w:bottom w:val="none" w:sz="0" w:space="0" w:color="auto"/>
            <w:right w:val="none" w:sz="0" w:space="0" w:color="auto"/>
          </w:divBdr>
        </w:div>
        <w:div w:id="655300145">
          <w:marLeft w:val="480"/>
          <w:marRight w:val="0"/>
          <w:marTop w:val="0"/>
          <w:marBottom w:val="0"/>
          <w:divBdr>
            <w:top w:val="none" w:sz="0" w:space="0" w:color="auto"/>
            <w:left w:val="none" w:sz="0" w:space="0" w:color="auto"/>
            <w:bottom w:val="none" w:sz="0" w:space="0" w:color="auto"/>
            <w:right w:val="none" w:sz="0" w:space="0" w:color="auto"/>
          </w:divBdr>
        </w:div>
        <w:div w:id="1845123196">
          <w:marLeft w:val="480"/>
          <w:marRight w:val="0"/>
          <w:marTop w:val="0"/>
          <w:marBottom w:val="0"/>
          <w:divBdr>
            <w:top w:val="none" w:sz="0" w:space="0" w:color="auto"/>
            <w:left w:val="none" w:sz="0" w:space="0" w:color="auto"/>
            <w:bottom w:val="none" w:sz="0" w:space="0" w:color="auto"/>
            <w:right w:val="none" w:sz="0" w:space="0" w:color="auto"/>
          </w:divBdr>
        </w:div>
        <w:div w:id="1086615842">
          <w:marLeft w:val="600"/>
          <w:marRight w:val="0"/>
          <w:marTop w:val="0"/>
          <w:marBottom w:val="0"/>
          <w:divBdr>
            <w:top w:val="none" w:sz="0" w:space="0" w:color="auto"/>
            <w:left w:val="none" w:sz="0" w:space="0" w:color="auto"/>
            <w:bottom w:val="none" w:sz="0" w:space="0" w:color="auto"/>
            <w:right w:val="none" w:sz="0" w:space="0" w:color="auto"/>
          </w:divBdr>
        </w:div>
        <w:div w:id="1069770537">
          <w:marLeft w:val="600"/>
          <w:marRight w:val="0"/>
          <w:marTop w:val="0"/>
          <w:marBottom w:val="0"/>
          <w:divBdr>
            <w:top w:val="none" w:sz="0" w:space="0" w:color="auto"/>
            <w:left w:val="none" w:sz="0" w:space="0" w:color="auto"/>
            <w:bottom w:val="none" w:sz="0" w:space="0" w:color="auto"/>
            <w:right w:val="none" w:sz="0" w:space="0" w:color="auto"/>
          </w:divBdr>
        </w:div>
        <w:div w:id="1206138061">
          <w:marLeft w:val="600"/>
          <w:marRight w:val="0"/>
          <w:marTop w:val="0"/>
          <w:marBottom w:val="0"/>
          <w:divBdr>
            <w:top w:val="none" w:sz="0" w:space="0" w:color="auto"/>
            <w:left w:val="none" w:sz="0" w:space="0" w:color="auto"/>
            <w:bottom w:val="none" w:sz="0" w:space="0" w:color="auto"/>
            <w:right w:val="none" w:sz="0" w:space="0" w:color="auto"/>
          </w:divBdr>
        </w:div>
        <w:div w:id="768283027">
          <w:marLeft w:val="600"/>
          <w:marRight w:val="0"/>
          <w:marTop w:val="0"/>
          <w:marBottom w:val="0"/>
          <w:divBdr>
            <w:top w:val="none" w:sz="0" w:space="0" w:color="auto"/>
            <w:left w:val="none" w:sz="0" w:space="0" w:color="auto"/>
            <w:bottom w:val="none" w:sz="0" w:space="0" w:color="auto"/>
            <w:right w:val="none" w:sz="0" w:space="0" w:color="auto"/>
          </w:divBdr>
        </w:div>
        <w:div w:id="1302468545">
          <w:marLeft w:val="600"/>
          <w:marRight w:val="0"/>
          <w:marTop w:val="0"/>
          <w:marBottom w:val="0"/>
          <w:divBdr>
            <w:top w:val="none" w:sz="0" w:space="0" w:color="auto"/>
            <w:left w:val="none" w:sz="0" w:space="0" w:color="auto"/>
            <w:bottom w:val="none" w:sz="0" w:space="0" w:color="auto"/>
            <w:right w:val="none" w:sz="0" w:space="0" w:color="auto"/>
          </w:divBdr>
        </w:div>
      </w:divsChild>
    </w:div>
    <w:div w:id="1281496626">
      <w:bodyDiv w:val="1"/>
      <w:marLeft w:val="0"/>
      <w:marRight w:val="0"/>
      <w:marTop w:val="0"/>
      <w:marBottom w:val="0"/>
      <w:divBdr>
        <w:top w:val="none" w:sz="0" w:space="0" w:color="auto"/>
        <w:left w:val="none" w:sz="0" w:space="0" w:color="auto"/>
        <w:bottom w:val="none" w:sz="0" w:space="0" w:color="auto"/>
        <w:right w:val="none" w:sz="0" w:space="0" w:color="auto"/>
      </w:divBdr>
    </w:div>
    <w:div w:id="1293906307">
      <w:bodyDiv w:val="1"/>
      <w:marLeft w:val="0"/>
      <w:marRight w:val="0"/>
      <w:marTop w:val="0"/>
      <w:marBottom w:val="0"/>
      <w:divBdr>
        <w:top w:val="none" w:sz="0" w:space="0" w:color="auto"/>
        <w:left w:val="none" w:sz="0" w:space="0" w:color="auto"/>
        <w:bottom w:val="none" w:sz="0" w:space="0" w:color="auto"/>
        <w:right w:val="none" w:sz="0" w:space="0" w:color="auto"/>
      </w:divBdr>
      <w:divsChild>
        <w:div w:id="549150792">
          <w:marLeft w:val="600"/>
          <w:marRight w:val="0"/>
          <w:marTop w:val="0"/>
          <w:marBottom w:val="0"/>
          <w:divBdr>
            <w:top w:val="none" w:sz="0" w:space="0" w:color="auto"/>
            <w:left w:val="none" w:sz="0" w:space="0" w:color="auto"/>
            <w:bottom w:val="none" w:sz="0" w:space="0" w:color="auto"/>
            <w:right w:val="none" w:sz="0" w:space="0" w:color="auto"/>
          </w:divBdr>
        </w:div>
        <w:div w:id="1059984884">
          <w:marLeft w:val="480"/>
          <w:marRight w:val="0"/>
          <w:marTop w:val="0"/>
          <w:marBottom w:val="0"/>
          <w:divBdr>
            <w:top w:val="none" w:sz="0" w:space="0" w:color="auto"/>
            <w:left w:val="none" w:sz="0" w:space="0" w:color="auto"/>
            <w:bottom w:val="none" w:sz="0" w:space="0" w:color="auto"/>
            <w:right w:val="none" w:sz="0" w:space="0" w:color="auto"/>
          </w:divBdr>
        </w:div>
        <w:div w:id="1138954741">
          <w:marLeft w:val="480"/>
          <w:marRight w:val="0"/>
          <w:marTop w:val="0"/>
          <w:marBottom w:val="0"/>
          <w:divBdr>
            <w:top w:val="none" w:sz="0" w:space="0" w:color="auto"/>
            <w:left w:val="none" w:sz="0" w:space="0" w:color="auto"/>
            <w:bottom w:val="none" w:sz="0" w:space="0" w:color="auto"/>
            <w:right w:val="none" w:sz="0" w:space="0" w:color="auto"/>
          </w:divBdr>
        </w:div>
        <w:div w:id="1984655464">
          <w:marLeft w:val="600"/>
          <w:marRight w:val="0"/>
          <w:marTop w:val="0"/>
          <w:marBottom w:val="0"/>
          <w:divBdr>
            <w:top w:val="none" w:sz="0" w:space="0" w:color="auto"/>
            <w:left w:val="none" w:sz="0" w:space="0" w:color="auto"/>
            <w:bottom w:val="none" w:sz="0" w:space="0" w:color="auto"/>
            <w:right w:val="none" w:sz="0" w:space="0" w:color="auto"/>
          </w:divBdr>
        </w:div>
        <w:div w:id="1724937159">
          <w:marLeft w:val="480"/>
          <w:marRight w:val="0"/>
          <w:marTop w:val="0"/>
          <w:marBottom w:val="0"/>
          <w:divBdr>
            <w:top w:val="none" w:sz="0" w:space="0" w:color="auto"/>
            <w:left w:val="none" w:sz="0" w:space="0" w:color="auto"/>
            <w:bottom w:val="none" w:sz="0" w:space="0" w:color="auto"/>
            <w:right w:val="none" w:sz="0" w:space="0" w:color="auto"/>
          </w:divBdr>
        </w:div>
        <w:div w:id="1014695403">
          <w:marLeft w:val="480"/>
          <w:marRight w:val="0"/>
          <w:marTop w:val="0"/>
          <w:marBottom w:val="0"/>
          <w:divBdr>
            <w:top w:val="none" w:sz="0" w:space="0" w:color="auto"/>
            <w:left w:val="none" w:sz="0" w:space="0" w:color="auto"/>
            <w:bottom w:val="none" w:sz="0" w:space="0" w:color="auto"/>
            <w:right w:val="none" w:sz="0" w:space="0" w:color="auto"/>
          </w:divBdr>
        </w:div>
        <w:div w:id="479998457">
          <w:marLeft w:val="600"/>
          <w:marRight w:val="0"/>
          <w:marTop w:val="0"/>
          <w:marBottom w:val="0"/>
          <w:divBdr>
            <w:top w:val="none" w:sz="0" w:space="0" w:color="auto"/>
            <w:left w:val="none" w:sz="0" w:space="0" w:color="auto"/>
            <w:bottom w:val="none" w:sz="0" w:space="0" w:color="auto"/>
            <w:right w:val="none" w:sz="0" w:space="0" w:color="auto"/>
          </w:divBdr>
        </w:div>
        <w:div w:id="569969073">
          <w:marLeft w:val="600"/>
          <w:marRight w:val="0"/>
          <w:marTop w:val="0"/>
          <w:marBottom w:val="0"/>
          <w:divBdr>
            <w:top w:val="none" w:sz="0" w:space="0" w:color="auto"/>
            <w:left w:val="none" w:sz="0" w:space="0" w:color="auto"/>
            <w:bottom w:val="none" w:sz="0" w:space="0" w:color="auto"/>
            <w:right w:val="none" w:sz="0" w:space="0" w:color="auto"/>
          </w:divBdr>
        </w:div>
        <w:div w:id="1242108424">
          <w:marLeft w:val="600"/>
          <w:marRight w:val="0"/>
          <w:marTop w:val="0"/>
          <w:marBottom w:val="0"/>
          <w:divBdr>
            <w:top w:val="none" w:sz="0" w:space="0" w:color="auto"/>
            <w:left w:val="none" w:sz="0" w:space="0" w:color="auto"/>
            <w:bottom w:val="none" w:sz="0" w:space="0" w:color="auto"/>
            <w:right w:val="none" w:sz="0" w:space="0" w:color="auto"/>
          </w:divBdr>
        </w:div>
        <w:div w:id="1019699332">
          <w:marLeft w:val="600"/>
          <w:marRight w:val="0"/>
          <w:marTop w:val="0"/>
          <w:marBottom w:val="0"/>
          <w:divBdr>
            <w:top w:val="none" w:sz="0" w:space="0" w:color="auto"/>
            <w:left w:val="none" w:sz="0" w:space="0" w:color="auto"/>
            <w:bottom w:val="none" w:sz="0" w:space="0" w:color="auto"/>
            <w:right w:val="none" w:sz="0" w:space="0" w:color="auto"/>
          </w:divBdr>
        </w:div>
        <w:div w:id="1575092324">
          <w:marLeft w:val="600"/>
          <w:marRight w:val="0"/>
          <w:marTop w:val="0"/>
          <w:marBottom w:val="0"/>
          <w:divBdr>
            <w:top w:val="none" w:sz="0" w:space="0" w:color="auto"/>
            <w:left w:val="none" w:sz="0" w:space="0" w:color="auto"/>
            <w:bottom w:val="none" w:sz="0" w:space="0" w:color="auto"/>
            <w:right w:val="none" w:sz="0" w:space="0" w:color="auto"/>
          </w:divBdr>
        </w:div>
        <w:div w:id="2130319414">
          <w:marLeft w:val="600"/>
          <w:marRight w:val="0"/>
          <w:marTop w:val="0"/>
          <w:marBottom w:val="0"/>
          <w:divBdr>
            <w:top w:val="none" w:sz="0" w:space="0" w:color="auto"/>
            <w:left w:val="none" w:sz="0" w:space="0" w:color="auto"/>
            <w:bottom w:val="none" w:sz="0" w:space="0" w:color="auto"/>
            <w:right w:val="none" w:sz="0" w:space="0" w:color="auto"/>
          </w:divBdr>
        </w:div>
        <w:div w:id="1716151858">
          <w:marLeft w:val="240"/>
          <w:marRight w:val="0"/>
          <w:marTop w:val="0"/>
          <w:marBottom w:val="0"/>
          <w:divBdr>
            <w:top w:val="none" w:sz="0" w:space="0" w:color="auto"/>
            <w:left w:val="none" w:sz="0" w:space="0" w:color="auto"/>
            <w:bottom w:val="none" w:sz="0" w:space="0" w:color="auto"/>
            <w:right w:val="none" w:sz="0" w:space="0" w:color="auto"/>
          </w:divBdr>
        </w:div>
        <w:div w:id="807286908">
          <w:marLeft w:val="240"/>
          <w:marRight w:val="0"/>
          <w:marTop w:val="0"/>
          <w:marBottom w:val="0"/>
          <w:divBdr>
            <w:top w:val="none" w:sz="0" w:space="0" w:color="auto"/>
            <w:left w:val="none" w:sz="0" w:space="0" w:color="auto"/>
            <w:bottom w:val="none" w:sz="0" w:space="0" w:color="auto"/>
            <w:right w:val="none" w:sz="0" w:space="0" w:color="auto"/>
          </w:divBdr>
        </w:div>
        <w:div w:id="281227266">
          <w:marLeft w:val="240"/>
          <w:marRight w:val="0"/>
          <w:marTop w:val="0"/>
          <w:marBottom w:val="0"/>
          <w:divBdr>
            <w:top w:val="none" w:sz="0" w:space="0" w:color="auto"/>
            <w:left w:val="none" w:sz="0" w:space="0" w:color="auto"/>
            <w:bottom w:val="none" w:sz="0" w:space="0" w:color="auto"/>
            <w:right w:val="none" w:sz="0" w:space="0" w:color="auto"/>
          </w:divBdr>
        </w:div>
        <w:div w:id="1350377750">
          <w:marLeft w:val="240"/>
          <w:marRight w:val="0"/>
          <w:marTop w:val="0"/>
          <w:marBottom w:val="0"/>
          <w:divBdr>
            <w:top w:val="none" w:sz="0" w:space="0" w:color="auto"/>
            <w:left w:val="none" w:sz="0" w:space="0" w:color="auto"/>
            <w:bottom w:val="none" w:sz="0" w:space="0" w:color="auto"/>
            <w:right w:val="none" w:sz="0" w:space="0" w:color="auto"/>
          </w:divBdr>
        </w:div>
        <w:div w:id="1313217957">
          <w:marLeft w:val="240"/>
          <w:marRight w:val="0"/>
          <w:marTop w:val="0"/>
          <w:marBottom w:val="0"/>
          <w:divBdr>
            <w:top w:val="none" w:sz="0" w:space="0" w:color="auto"/>
            <w:left w:val="none" w:sz="0" w:space="0" w:color="auto"/>
            <w:bottom w:val="none" w:sz="0" w:space="0" w:color="auto"/>
            <w:right w:val="none" w:sz="0" w:space="0" w:color="auto"/>
          </w:divBdr>
        </w:div>
        <w:div w:id="1552959204">
          <w:marLeft w:val="240"/>
          <w:marRight w:val="0"/>
          <w:marTop w:val="0"/>
          <w:marBottom w:val="0"/>
          <w:divBdr>
            <w:top w:val="none" w:sz="0" w:space="0" w:color="auto"/>
            <w:left w:val="none" w:sz="0" w:space="0" w:color="auto"/>
            <w:bottom w:val="none" w:sz="0" w:space="0" w:color="auto"/>
            <w:right w:val="none" w:sz="0" w:space="0" w:color="auto"/>
          </w:divBdr>
        </w:div>
        <w:div w:id="625114777">
          <w:marLeft w:val="240"/>
          <w:marRight w:val="0"/>
          <w:marTop w:val="0"/>
          <w:marBottom w:val="0"/>
          <w:divBdr>
            <w:top w:val="none" w:sz="0" w:space="0" w:color="auto"/>
            <w:left w:val="none" w:sz="0" w:space="0" w:color="auto"/>
            <w:bottom w:val="none" w:sz="0" w:space="0" w:color="auto"/>
            <w:right w:val="none" w:sz="0" w:space="0" w:color="auto"/>
          </w:divBdr>
        </w:div>
        <w:div w:id="1549419353">
          <w:marLeft w:val="240"/>
          <w:marRight w:val="0"/>
          <w:marTop w:val="0"/>
          <w:marBottom w:val="0"/>
          <w:divBdr>
            <w:top w:val="none" w:sz="0" w:space="0" w:color="auto"/>
            <w:left w:val="none" w:sz="0" w:space="0" w:color="auto"/>
            <w:bottom w:val="none" w:sz="0" w:space="0" w:color="auto"/>
            <w:right w:val="none" w:sz="0" w:space="0" w:color="auto"/>
          </w:divBdr>
        </w:div>
        <w:div w:id="1089614783">
          <w:marLeft w:val="240"/>
          <w:marRight w:val="0"/>
          <w:marTop w:val="0"/>
          <w:marBottom w:val="0"/>
          <w:divBdr>
            <w:top w:val="none" w:sz="0" w:space="0" w:color="auto"/>
            <w:left w:val="none" w:sz="0" w:space="0" w:color="auto"/>
            <w:bottom w:val="none" w:sz="0" w:space="0" w:color="auto"/>
            <w:right w:val="none" w:sz="0" w:space="0" w:color="auto"/>
          </w:divBdr>
        </w:div>
        <w:div w:id="1000037021">
          <w:marLeft w:val="480"/>
          <w:marRight w:val="0"/>
          <w:marTop w:val="0"/>
          <w:marBottom w:val="0"/>
          <w:divBdr>
            <w:top w:val="none" w:sz="0" w:space="0" w:color="auto"/>
            <w:left w:val="none" w:sz="0" w:space="0" w:color="auto"/>
            <w:bottom w:val="none" w:sz="0" w:space="0" w:color="auto"/>
            <w:right w:val="none" w:sz="0" w:space="0" w:color="auto"/>
          </w:divBdr>
        </w:div>
        <w:div w:id="1505704480">
          <w:marLeft w:val="480"/>
          <w:marRight w:val="0"/>
          <w:marTop w:val="0"/>
          <w:marBottom w:val="0"/>
          <w:divBdr>
            <w:top w:val="none" w:sz="0" w:space="0" w:color="auto"/>
            <w:left w:val="none" w:sz="0" w:space="0" w:color="auto"/>
            <w:bottom w:val="none" w:sz="0" w:space="0" w:color="auto"/>
            <w:right w:val="none" w:sz="0" w:space="0" w:color="auto"/>
          </w:divBdr>
        </w:div>
        <w:div w:id="2088991002">
          <w:marLeft w:val="480"/>
          <w:marRight w:val="0"/>
          <w:marTop w:val="0"/>
          <w:marBottom w:val="0"/>
          <w:divBdr>
            <w:top w:val="none" w:sz="0" w:space="0" w:color="auto"/>
            <w:left w:val="none" w:sz="0" w:space="0" w:color="auto"/>
            <w:bottom w:val="none" w:sz="0" w:space="0" w:color="auto"/>
            <w:right w:val="none" w:sz="0" w:space="0" w:color="auto"/>
          </w:divBdr>
        </w:div>
        <w:div w:id="1270963498">
          <w:marLeft w:val="480"/>
          <w:marRight w:val="0"/>
          <w:marTop w:val="0"/>
          <w:marBottom w:val="0"/>
          <w:divBdr>
            <w:top w:val="none" w:sz="0" w:space="0" w:color="auto"/>
            <w:left w:val="none" w:sz="0" w:space="0" w:color="auto"/>
            <w:bottom w:val="none" w:sz="0" w:space="0" w:color="auto"/>
            <w:right w:val="none" w:sz="0" w:space="0" w:color="auto"/>
          </w:divBdr>
        </w:div>
        <w:div w:id="923993622">
          <w:marLeft w:val="480"/>
          <w:marRight w:val="0"/>
          <w:marTop w:val="0"/>
          <w:marBottom w:val="0"/>
          <w:divBdr>
            <w:top w:val="none" w:sz="0" w:space="0" w:color="auto"/>
            <w:left w:val="none" w:sz="0" w:space="0" w:color="auto"/>
            <w:bottom w:val="none" w:sz="0" w:space="0" w:color="auto"/>
            <w:right w:val="none" w:sz="0" w:space="0" w:color="auto"/>
          </w:divBdr>
        </w:div>
        <w:div w:id="300572460">
          <w:marLeft w:val="480"/>
          <w:marRight w:val="0"/>
          <w:marTop w:val="0"/>
          <w:marBottom w:val="0"/>
          <w:divBdr>
            <w:top w:val="none" w:sz="0" w:space="0" w:color="auto"/>
            <w:left w:val="none" w:sz="0" w:space="0" w:color="auto"/>
            <w:bottom w:val="none" w:sz="0" w:space="0" w:color="auto"/>
            <w:right w:val="none" w:sz="0" w:space="0" w:color="auto"/>
          </w:divBdr>
        </w:div>
        <w:div w:id="1057817830">
          <w:marLeft w:val="480"/>
          <w:marRight w:val="0"/>
          <w:marTop w:val="0"/>
          <w:marBottom w:val="0"/>
          <w:divBdr>
            <w:top w:val="none" w:sz="0" w:space="0" w:color="auto"/>
            <w:left w:val="none" w:sz="0" w:space="0" w:color="auto"/>
            <w:bottom w:val="none" w:sz="0" w:space="0" w:color="auto"/>
            <w:right w:val="none" w:sz="0" w:space="0" w:color="auto"/>
          </w:divBdr>
        </w:div>
        <w:div w:id="1766143976">
          <w:marLeft w:val="480"/>
          <w:marRight w:val="0"/>
          <w:marTop w:val="0"/>
          <w:marBottom w:val="0"/>
          <w:divBdr>
            <w:top w:val="none" w:sz="0" w:space="0" w:color="auto"/>
            <w:left w:val="none" w:sz="0" w:space="0" w:color="auto"/>
            <w:bottom w:val="none" w:sz="0" w:space="0" w:color="auto"/>
            <w:right w:val="none" w:sz="0" w:space="0" w:color="auto"/>
          </w:divBdr>
        </w:div>
        <w:div w:id="1668286646">
          <w:marLeft w:val="480"/>
          <w:marRight w:val="0"/>
          <w:marTop w:val="0"/>
          <w:marBottom w:val="0"/>
          <w:divBdr>
            <w:top w:val="none" w:sz="0" w:space="0" w:color="auto"/>
            <w:left w:val="none" w:sz="0" w:space="0" w:color="auto"/>
            <w:bottom w:val="none" w:sz="0" w:space="0" w:color="auto"/>
            <w:right w:val="none" w:sz="0" w:space="0" w:color="auto"/>
          </w:divBdr>
        </w:div>
        <w:div w:id="1146706128">
          <w:marLeft w:val="480"/>
          <w:marRight w:val="0"/>
          <w:marTop w:val="0"/>
          <w:marBottom w:val="0"/>
          <w:divBdr>
            <w:top w:val="none" w:sz="0" w:space="0" w:color="auto"/>
            <w:left w:val="none" w:sz="0" w:space="0" w:color="auto"/>
            <w:bottom w:val="none" w:sz="0" w:space="0" w:color="auto"/>
            <w:right w:val="none" w:sz="0" w:space="0" w:color="auto"/>
          </w:divBdr>
        </w:div>
        <w:div w:id="1222404094">
          <w:marLeft w:val="480"/>
          <w:marRight w:val="0"/>
          <w:marTop w:val="0"/>
          <w:marBottom w:val="0"/>
          <w:divBdr>
            <w:top w:val="none" w:sz="0" w:space="0" w:color="auto"/>
            <w:left w:val="none" w:sz="0" w:space="0" w:color="auto"/>
            <w:bottom w:val="none" w:sz="0" w:space="0" w:color="auto"/>
            <w:right w:val="none" w:sz="0" w:space="0" w:color="auto"/>
          </w:divBdr>
        </w:div>
        <w:div w:id="465784549">
          <w:marLeft w:val="480"/>
          <w:marRight w:val="0"/>
          <w:marTop w:val="0"/>
          <w:marBottom w:val="0"/>
          <w:divBdr>
            <w:top w:val="none" w:sz="0" w:space="0" w:color="auto"/>
            <w:left w:val="none" w:sz="0" w:space="0" w:color="auto"/>
            <w:bottom w:val="none" w:sz="0" w:space="0" w:color="auto"/>
            <w:right w:val="none" w:sz="0" w:space="0" w:color="auto"/>
          </w:divBdr>
        </w:div>
        <w:div w:id="2070683235">
          <w:marLeft w:val="480"/>
          <w:marRight w:val="0"/>
          <w:marTop w:val="0"/>
          <w:marBottom w:val="0"/>
          <w:divBdr>
            <w:top w:val="none" w:sz="0" w:space="0" w:color="auto"/>
            <w:left w:val="none" w:sz="0" w:space="0" w:color="auto"/>
            <w:bottom w:val="none" w:sz="0" w:space="0" w:color="auto"/>
            <w:right w:val="none" w:sz="0" w:space="0" w:color="auto"/>
          </w:divBdr>
        </w:div>
        <w:div w:id="1464300949">
          <w:marLeft w:val="480"/>
          <w:marRight w:val="0"/>
          <w:marTop w:val="0"/>
          <w:marBottom w:val="0"/>
          <w:divBdr>
            <w:top w:val="none" w:sz="0" w:space="0" w:color="auto"/>
            <w:left w:val="none" w:sz="0" w:space="0" w:color="auto"/>
            <w:bottom w:val="none" w:sz="0" w:space="0" w:color="auto"/>
            <w:right w:val="none" w:sz="0" w:space="0" w:color="auto"/>
          </w:divBdr>
        </w:div>
        <w:div w:id="777985041">
          <w:marLeft w:val="480"/>
          <w:marRight w:val="0"/>
          <w:marTop w:val="0"/>
          <w:marBottom w:val="0"/>
          <w:divBdr>
            <w:top w:val="none" w:sz="0" w:space="0" w:color="auto"/>
            <w:left w:val="none" w:sz="0" w:space="0" w:color="auto"/>
            <w:bottom w:val="none" w:sz="0" w:space="0" w:color="auto"/>
            <w:right w:val="none" w:sz="0" w:space="0" w:color="auto"/>
          </w:divBdr>
        </w:div>
        <w:div w:id="1283852019">
          <w:marLeft w:val="480"/>
          <w:marRight w:val="0"/>
          <w:marTop w:val="0"/>
          <w:marBottom w:val="0"/>
          <w:divBdr>
            <w:top w:val="none" w:sz="0" w:space="0" w:color="auto"/>
            <w:left w:val="none" w:sz="0" w:space="0" w:color="auto"/>
            <w:bottom w:val="none" w:sz="0" w:space="0" w:color="auto"/>
            <w:right w:val="none" w:sz="0" w:space="0" w:color="auto"/>
          </w:divBdr>
        </w:div>
        <w:div w:id="623972440">
          <w:marLeft w:val="480"/>
          <w:marRight w:val="0"/>
          <w:marTop w:val="0"/>
          <w:marBottom w:val="0"/>
          <w:divBdr>
            <w:top w:val="none" w:sz="0" w:space="0" w:color="auto"/>
            <w:left w:val="none" w:sz="0" w:space="0" w:color="auto"/>
            <w:bottom w:val="none" w:sz="0" w:space="0" w:color="auto"/>
            <w:right w:val="none" w:sz="0" w:space="0" w:color="auto"/>
          </w:divBdr>
        </w:div>
        <w:div w:id="204374007">
          <w:marLeft w:val="480"/>
          <w:marRight w:val="0"/>
          <w:marTop w:val="0"/>
          <w:marBottom w:val="0"/>
          <w:divBdr>
            <w:top w:val="none" w:sz="0" w:space="0" w:color="auto"/>
            <w:left w:val="none" w:sz="0" w:space="0" w:color="auto"/>
            <w:bottom w:val="none" w:sz="0" w:space="0" w:color="auto"/>
            <w:right w:val="none" w:sz="0" w:space="0" w:color="auto"/>
          </w:divBdr>
        </w:div>
        <w:div w:id="1074207355">
          <w:marLeft w:val="480"/>
          <w:marRight w:val="0"/>
          <w:marTop w:val="0"/>
          <w:marBottom w:val="0"/>
          <w:divBdr>
            <w:top w:val="none" w:sz="0" w:space="0" w:color="auto"/>
            <w:left w:val="none" w:sz="0" w:space="0" w:color="auto"/>
            <w:bottom w:val="none" w:sz="0" w:space="0" w:color="auto"/>
            <w:right w:val="none" w:sz="0" w:space="0" w:color="auto"/>
          </w:divBdr>
        </w:div>
        <w:div w:id="1803039037">
          <w:marLeft w:val="480"/>
          <w:marRight w:val="0"/>
          <w:marTop w:val="0"/>
          <w:marBottom w:val="0"/>
          <w:divBdr>
            <w:top w:val="none" w:sz="0" w:space="0" w:color="auto"/>
            <w:left w:val="none" w:sz="0" w:space="0" w:color="auto"/>
            <w:bottom w:val="none" w:sz="0" w:space="0" w:color="auto"/>
            <w:right w:val="none" w:sz="0" w:space="0" w:color="auto"/>
          </w:divBdr>
        </w:div>
        <w:div w:id="430857979">
          <w:marLeft w:val="600"/>
          <w:marRight w:val="0"/>
          <w:marTop w:val="0"/>
          <w:marBottom w:val="0"/>
          <w:divBdr>
            <w:top w:val="none" w:sz="0" w:space="0" w:color="auto"/>
            <w:left w:val="none" w:sz="0" w:space="0" w:color="auto"/>
            <w:bottom w:val="none" w:sz="0" w:space="0" w:color="auto"/>
            <w:right w:val="none" w:sz="0" w:space="0" w:color="auto"/>
          </w:divBdr>
        </w:div>
        <w:div w:id="1667128258">
          <w:marLeft w:val="720"/>
          <w:marRight w:val="0"/>
          <w:marTop w:val="0"/>
          <w:marBottom w:val="0"/>
          <w:divBdr>
            <w:top w:val="none" w:sz="0" w:space="0" w:color="auto"/>
            <w:left w:val="none" w:sz="0" w:space="0" w:color="auto"/>
            <w:bottom w:val="none" w:sz="0" w:space="0" w:color="auto"/>
            <w:right w:val="none" w:sz="0" w:space="0" w:color="auto"/>
          </w:divBdr>
        </w:div>
        <w:div w:id="1070352117">
          <w:marLeft w:val="840"/>
          <w:marRight w:val="0"/>
          <w:marTop w:val="0"/>
          <w:marBottom w:val="0"/>
          <w:divBdr>
            <w:top w:val="none" w:sz="0" w:space="0" w:color="auto"/>
            <w:left w:val="none" w:sz="0" w:space="0" w:color="auto"/>
            <w:bottom w:val="none" w:sz="0" w:space="0" w:color="auto"/>
            <w:right w:val="none" w:sz="0" w:space="0" w:color="auto"/>
          </w:divBdr>
        </w:div>
        <w:div w:id="389424625">
          <w:marLeft w:val="480"/>
          <w:marRight w:val="0"/>
          <w:marTop w:val="0"/>
          <w:marBottom w:val="0"/>
          <w:divBdr>
            <w:top w:val="none" w:sz="0" w:space="0" w:color="auto"/>
            <w:left w:val="none" w:sz="0" w:space="0" w:color="auto"/>
            <w:bottom w:val="none" w:sz="0" w:space="0" w:color="auto"/>
            <w:right w:val="none" w:sz="0" w:space="0" w:color="auto"/>
          </w:divBdr>
        </w:div>
        <w:div w:id="382825598">
          <w:marLeft w:val="480"/>
          <w:marRight w:val="0"/>
          <w:marTop w:val="0"/>
          <w:marBottom w:val="0"/>
          <w:divBdr>
            <w:top w:val="none" w:sz="0" w:space="0" w:color="auto"/>
            <w:left w:val="none" w:sz="0" w:space="0" w:color="auto"/>
            <w:bottom w:val="none" w:sz="0" w:space="0" w:color="auto"/>
            <w:right w:val="none" w:sz="0" w:space="0" w:color="auto"/>
          </w:divBdr>
        </w:div>
        <w:div w:id="1030910817">
          <w:marLeft w:val="480"/>
          <w:marRight w:val="0"/>
          <w:marTop w:val="0"/>
          <w:marBottom w:val="0"/>
          <w:divBdr>
            <w:top w:val="none" w:sz="0" w:space="0" w:color="auto"/>
            <w:left w:val="none" w:sz="0" w:space="0" w:color="auto"/>
            <w:bottom w:val="none" w:sz="0" w:space="0" w:color="auto"/>
            <w:right w:val="none" w:sz="0" w:space="0" w:color="auto"/>
          </w:divBdr>
        </w:div>
        <w:div w:id="912273071">
          <w:marLeft w:val="480"/>
          <w:marRight w:val="0"/>
          <w:marTop w:val="0"/>
          <w:marBottom w:val="0"/>
          <w:divBdr>
            <w:top w:val="none" w:sz="0" w:space="0" w:color="auto"/>
            <w:left w:val="none" w:sz="0" w:space="0" w:color="auto"/>
            <w:bottom w:val="none" w:sz="0" w:space="0" w:color="auto"/>
            <w:right w:val="none" w:sz="0" w:space="0" w:color="auto"/>
          </w:divBdr>
        </w:div>
        <w:div w:id="246770597">
          <w:marLeft w:val="480"/>
          <w:marRight w:val="0"/>
          <w:marTop w:val="0"/>
          <w:marBottom w:val="0"/>
          <w:divBdr>
            <w:top w:val="none" w:sz="0" w:space="0" w:color="auto"/>
            <w:left w:val="none" w:sz="0" w:space="0" w:color="auto"/>
            <w:bottom w:val="none" w:sz="0" w:space="0" w:color="auto"/>
            <w:right w:val="none" w:sz="0" w:space="0" w:color="auto"/>
          </w:divBdr>
        </w:div>
        <w:div w:id="1733428195">
          <w:marLeft w:val="480"/>
          <w:marRight w:val="0"/>
          <w:marTop w:val="0"/>
          <w:marBottom w:val="0"/>
          <w:divBdr>
            <w:top w:val="none" w:sz="0" w:space="0" w:color="auto"/>
            <w:left w:val="none" w:sz="0" w:space="0" w:color="auto"/>
            <w:bottom w:val="none" w:sz="0" w:space="0" w:color="auto"/>
            <w:right w:val="none" w:sz="0" w:space="0" w:color="auto"/>
          </w:divBdr>
        </w:div>
        <w:div w:id="436601081">
          <w:marLeft w:val="480"/>
          <w:marRight w:val="0"/>
          <w:marTop w:val="0"/>
          <w:marBottom w:val="0"/>
          <w:divBdr>
            <w:top w:val="none" w:sz="0" w:space="0" w:color="auto"/>
            <w:left w:val="none" w:sz="0" w:space="0" w:color="auto"/>
            <w:bottom w:val="none" w:sz="0" w:space="0" w:color="auto"/>
            <w:right w:val="none" w:sz="0" w:space="0" w:color="auto"/>
          </w:divBdr>
        </w:div>
        <w:div w:id="1859616274">
          <w:marLeft w:val="480"/>
          <w:marRight w:val="0"/>
          <w:marTop w:val="0"/>
          <w:marBottom w:val="0"/>
          <w:divBdr>
            <w:top w:val="none" w:sz="0" w:space="0" w:color="auto"/>
            <w:left w:val="none" w:sz="0" w:space="0" w:color="auto"/>
            <w:bottom w:val="none" w:sz="0" w:space="0" w:color="auto"/>
            <w:right w:val="none" w:sz="0" w:space="0" w:color="auto"/>
          </w:divBdr>
        </w:div>
        <w:div w:id="906649165">
          <w:marLeft w:val="480"/>
          <w:marRight w:val="0"/>
          <w:marTop w:val="0"/>
          <w:marBottom w:val="0"/>
          <w:divBdr>
            <w:top w:val="none" w:sz="0" w:space="0" w:color="auto"/>
            <w:left w:val="none" w:sz="0" w:space="0" w:color="auto"/>
            <w:bottom w:val="none" w:sz="0" w:space="0" w:color="auto"/>
            <w:right w:val="none" w:sz="0" w:space="0" w:color="auto"/>
          </w:divBdr>
        </w:div>
        <w:div w:id="2075468630">
          <w:marLeft w:val="480"/>
          <w:marRight w:val="0"/>
          <w:marTop w:val="0"/>
          <w:marBottom w:val="0"/>
          <w:divBdr>
            <w:top w:val="none" w:sz="0" w:space="0" w:color="auto"/>
            <w:left w:val="none" w:sz="0" w:space="0" w:color="auto"/>
            <w:bottom w:val="none" w:sz="0" w:space="0" w:color="auto"/>
            <w:right w:val="none" w:sz="0" w:space="0" w:color="auto"/>
          </w:divBdr>
        </w:div>
        <w:div w:id="1010765874">
          <w:marLeft w:val="480"/>
          <w:marRight w:val="0"/>
          <w:marTop w:val="0"/>
          <w:marBottom w:val="0"/>
          <w:divBdr>
            <w:top w:val="none" w:sz="0" w:space="0" w:color="auto"/>
            <w:left w:val="none" w:sz="0" w:space="0" w:color="auto"/>
            <w:bottom w:val="none" w:sz="0" w:space="0" w:color="auto"/>
            <w:right w:val="none" w:sz="0" w:space="0" w:color="auto"/>
          </w:divBdr>
        </w:div>
        <w:div w:id="1321231022">
          <w:marLeft w:val="600"/>
          <w:marRight w:val="0"/>
          <w:marTop w:val="0"/>
          <w:marBottom w:val="0"/>
          <w:divBdr>
            <w:top w:val="none" w:sz="0" w:space="0" w:color="auto"/>
            <w:left w:val="none" w:sz="0" w:space="0" w:color="auto"/>
            <w:bottom w:val="none" w:sz="0" w:space="0" w:color="auto"/>
            <w:right w:val="none" w:sz="0" w:space="0" w:color="auto"/>
          </w:divBdr>
        </w:div>
        <w:div w:id="1538547015">
          <w:marLeft w:val="720"/>
          <w:marRight w:val="0"/>
          <w:marTop w:val="0"/>
          <w:marBottom w:val="0"/>
          <w:divBdr>
            <w:top w:val="none" w:sz="0" w:space="0" w:color="auto"/>
            <w:left w:val="none" w:sz="0" w:space="0" w:color="auto"/>
            <w:bottom w:val="none" w:sz="0" w:space="0" w:color="auto"/>
            <w:right w:val="none" w:sz="0" w:space="0" w:color="auto"/>
          </w:divBdr>
        </w:div>
        <w:div w:id="2106611267">
          <w:marLeft w:val="480"/>
          <w:marRight w:val="0"/>
          <w:marTop w:val="0"/>
          <w:marBottom w:val="0"/>
          <w:divBdr>
            <w:top w:val="none" w:sz="0" w:space="0" w:color="auto"/>
            <w:left w:val="none" w:sz="0" w:space="0" w:color="auto"/>
            <w:bottom w:val="none" w:sz="0" w:space="0" w:color="auto"/>
            <w:right w:val="none" w:sz="0" w:space="0" w:color="auto"/>
          </w:divBdr>
        </w:div>
        <w:div w:id="1923368420">
          <w:marLeft w:val="600"/>
          <w:marRight w:val="0"/>
          <w:marTop w:val="0"/>
          <w:marBottom w:val="0"/>
          <w:divBdr>
            <w:top w:val="none" w:sz="0" w:space="0" w:color="auto"/>
            <w:left w:val="none" w:sz="0" w:space="0" w:color="auto"/>
            <w:bottom w:val="none" w:sz="0" w:space="0" w:color="auto"/>
            <w:right w:val="none" w:sz="0" w:space="0" w:color="auto"/>
          </w:divBdr>
        </w:div>
        <w:div w:id="1322926667">
          <w:marLeft w:val="720"/>
          <w:marRight w:val="0"/>
          <w:marTop w:val="0"/>
          <w:marBottom w:val="0"/>
          <w:divBdr>
            <w:top w:val="none" w:sz="0" w:space="0" w:color="auto"/>
            <w:left w:val="none" w:sz="0" w:space="0" w:color="auto"/>
            <w:bottom w:val="none" w:sz="0" w:space="0" w:color="auto"/>
            <w:right w:val="none" w:sz="0" w:space="0" w:color="auto"/>
          </w:divBdr>
        </w:div>
        <w:div w:id="1265771345">
          <w:marLeft w:val="840"/>
          <w:marRight w:val="0"/>
          <w:marTop w:val="0"/>
          <w:marBottom w:val="0"/>
          <w:divBdr>
            <w:top w:val="none" w:sz="0" w:space="0" w:color="auto"/>
            <w:left w:val="none" w:sz="0" w:space="0" w:color="auto"/>
            <w:bottom w:val="none" w:sz="0" w:space="0" w:color="auto"/>
            <w:right w:val="none" w:sz="0" w:space="0" w:color="auto"/>
          </w:divBdr>
        </w:div>
        <w:div w:id="1601373358">
          <w:marLeft w:val="480"/>
          <w:marRight w:val="0"/>
          <w:marTop w:val="0"/>
          <w:marBottom w:val="0"/>
          <w:divBdr>
            <w:top w:val="none" w:sz="0" w:space="0" w:color="auto"/>
            <w:left w:val="none" w:sz="0" w:space="0" w:color="auto"/>
            <w:bottom w:val="none" w:sz="0" w:space="0" w:color="auto"/>
            <w:right w:val="none" w:sz="0" w:space="0" w:color="auto"/>
          </w:divBdr>
        </w:div>
        <w:div w:id="2125416320">
          <w:marLeft w:val="600"/>
          <w:marRight w:val="0"/>
          <w:marTop w:val="0"/>
          <w:marBottom w:val="0"/>
          <w:divBdr>
            <w:top w:val="none" w:sz="0" w:space="0" w:color="auto"/>
            <w:left w:val="none" w:sz="0" w:space="0" w:color="auto"/>
            <w:bottom w:val="none" w:sz="0" w:space="0" w:color="auto"/>
            <w:right w:val="none" w:sz="0" w:space="0" w:color="auto"/>
          </w:divBdr>
        </w:div>
        <w:div w:id="479424689">
          <w:marLeft w:val="720"/>
          <w:marRight w:val="0"/>
          <w:marTop w:val="0"/>
          <w:marBottom w:val="0"/>
          <w:divBdr>
            <w:top w:val="none" w:sz="0" w:space="0" w:color="auto"/>
            <w:left w:val="none" w:sz="0" w:space="0" w:color="auto"/>
            <w:bottom w:val="none" w:sz="0" w:space="0" w:color="auto"/>
            <w:right w:val="none" w:sz="0" w:space="0" w:color="auto"/>
          </w:divBdr>
        </w:div>
        <w:div w:id="1929847626">
          <w:marLeft w:val="480"/>
          <w:marRight w:val="0"/>
          <w:marTop w:val="0"/>
          <w:marBottom w:val="0"/>
          <w:divBdr>
            <w:top w:val="none" w:sz="0" w:space="0" w:color="auto"/>
            <w:left w:val="none" w:sz="0" w:space="0" w:color="auto"/>
            <w:bottom w:val="none" w:sz="0" w:space="0" w:color="auto"/>
            <w:right w:val="none" w:sz="0" w:space="0" w:color="auto"/>
          </w:divBdr>
        </w:div>
        <w:div w:id="1880556780">
          <w:marLeft w:val="600"/>
          <w:marRight w:val="0"/>
          <w:marTop w:val="0"/>
          <w:marBottom w:val="0"/>
          <w:divBdr>
            <w:top w:val="none" w:sz="0" w:space="0" w:color="auto"/>
            <w:left w:val="none" w:sz="0" w:space="0" w:color="auto"/>
            <w:bottom w:val="none" w:sz="0" w:space="0" w:color="auto"/>
            <w:right w:val="none" w:sz="0" w:space="0" w:color="auto"/>
          </w:divBdr>
        </w:div>
        <w:div w:id="1260021024">
          <w:marLeft w:val="720"/>
          <w:marRight w:val="0"/>
          <w:marTop w:val="0"/>
          <w:marBottom w:val="0"/>
          <w:divBdr>
            <w:top w:val="none" w:sz="0" w:space="0" w:color="auto"/>
            <w:left w:val="none" w:sz="0" w:space="0" w:color="auto"/>
            <w:bottom w:val="none" w:sz="0" w:space="0" w:color="auto"/>
            <w:right w:val="none" w:sz="0" w:space="0" w:color="auto"/>
          </w:divBdr>
        </w:div>
        <w:div w:id="833184754">
          <w:marLeft w:val="480"/>
          <w:marRight w:val="0"/>
          <w:marTop w:val="0"/>
          <w:marBottom w:val="0"/>
          <w:divBdr>
            <w:top w:val="none" w:sz="0" w:space="0" w:color="auto"/>
            <w:left w:val="none" w:sz="0" w:space="0" w:color="auto"/>
            <w:bottom w:val="none" w:sz="0" w:space="0" w:color="auto"/>
            <w:right w:val="none" w:sz="0" w:space="0" w:color="auto"/>
          </w:divBdr>
        </w:div>
        <w:div w:id="1905482407">
          <w:marLeft w:val="480"/>
          <w:marRight w:val="0"/>
          <w:marTop w:val="0"/>
          <w:marBottom w:val="0"/>
          <w:divBdr>
            <w:top w:val="none" w:sz="0" w:space="0" w:color="auto"/>
            <w:left w:val="none" w:sz="0" w:space="0" w:color="auto"/>
            <w:bottom w:val="none" w:sz="0" w:space="0" w:color="auto"/>
            <w:right w:val="none" w:sz="0" w:space="0" w:color="auto"/>
          </w:divBdr>
        </w:div>
        <w:div w:id="1619751238">
          <w:marLeft w:val="600"/>
          <w:marRight w:val="0"/>
          <w:marTop w:val="0"/>
          <w:marBottom w:val="0"/>
          <w:divBdr>
            <w:top w:val="none" w:sz="0" w:space="0" w:color="auto"/>
            <w:left w:val="none" w:sz="0" w:space="0" w:color="auto"/>
            <w:bottom w:val="none" w:sz="0" w:space="0" w:color="auto"/>
            <w:right w:val="none" w:sz="0" w:space="0" w:color="auto"/>
          </w:divBdr>
        </w:div>
        <w:div w:id="727151324">
          <w:marLeft w:val="720"/>
          <w:marRight w:val="0"/>
          <w:marTop w:val="0"/>
          <w:marBottom w:val="0"/>
          <w:divBdr>
            <w:top w:val="none" w:sz="0" w:space="0" w:color="auto"/>
            <w:left w:val="none" w:sz="0" w:space="0" w:color="auto"/>
            <w:bottom w:val="none" w:sz="0" w:space="0" w:color="auto"/>
            <w:right w:val="none" w:sz="0" w:space="0" w:color="auto"/>
          </w:divBdr>
        </w:div>
        <w:div w:id="429551618">
          <w:marLeft w:val="480"/>
          <w:marRight w:val="0"/>
          <w:marTop w:val="0"/>
          <w:marBottom w:val="0"/>
          <w:divBdr>
            <w:top w:val="none" w:sz="0" w:space="0" w:color="auto"/>
            <w:left w:val="none" w:sz="0" w:space="0" w:color="auto"/>
            <w:bottom w:val="none" w:sz="0" w:space="0" w:color="auto"/>
            <w:right w:val="none" w:sz="0" w:space="0" w:color="auto"/>
          </w:divBdr>
        </w:div>
        <w:div w:id="1481118893">
          <w:marLeft w:val="600"/>
          <w:marRight w:val="0"/>
          <w:marTop w:val="0"/>
          <w:marBottom w:val="0"/>
          <w:divBdr>
            <w:top w:val="none" w:sz="0" w:space="0" w:color="auto"/>
            <w:left w:val="none" w:sz="0" w:space="0" w:color="auto"/>
            <w:bottom w:val="none" w:sz="0" w:space="0" w:color="auto"/>
            <w:right w:val="none" w:sz="0" w:space="0" w:color="auto"/>
          </w:divBdr>
        </w:div>
        <w:div w:id="1345592747">
          <w:marLeft w:val="720"/>
          <w:marRight w:val="0"/>
          <w:marTop w:val="0"/>
          <w:marBottom w:val="0"/>
          <w:divBdr>
            <w:top w:val="none" w:sz="0" w:space="0" w:color="auto"/>
            <w:left w:val="none" w:sz="0" w:space="0" w:color="auto"/>
            <w:bottom w:val="none" w:sz="0" w:space="0" w:color="auto"/>
            <w:right w:val="none" w:sz="0" w:space="0" w:color="auto"/>
          </w:divBdr>
        </w:div>
        <w:div w:id="1242569590">
          <w:marLeft w:val="840"/>
          <w:marRight w:val="0"/>
          <w:marTop w:val="0"/>
          <w:marBottom w:val="0"/>
          <w:divBdr>
            <w:top w:val="none" w:sz="0" w:space="0" w:color="auto"/>
            <w:left w:val="none" w:sz="0" w:space="0" w:color="auto"/>
            <w:bottom w:val="none" w:sz="0" w:space="0" w:color="auto"/>
            <w:right w:val="none" w:sz="0" w:space="0" w:color="auto"/>
          </w:divBdr>
        </w:div>
        <w:div w:id="25840470">
          <w:marLeft w:val="720"/>
          <w:marRight w:val="0"/>
          <w:marTop w:val="0"/>
          <w:marBottom w:val="0"/>
          <w:divBdr>
            <w:top w:val="none" w:sz="0" w:space="0" w:color="auto"/>
            <w:left w:val="none" w:sz="0" w:space="0" w:color="auto"/>
            <w:bottom w:val="none" w:sz="0" w:space="0" w:color="auto"/>
            <w:right w:val="none" w:sz="0" w:space="0" w:color="auto"/>
          </w:divBdr>
        </w:div>
        <w:div w:id="1652368759">
          <w:marLeft w:val="480"/>
          <w:marRight w:val="0"/>
          <w:marTop w:val="0"/>
          <w:marBottom w:val="0"/>
          <w:divBdr>
            <w:top w:val="none" w:sz="0" w:space="0" w:color="auto"/>
            <w:left w:val="none" w:sz="0" w:space="0" w:color="auto"/>
            <w:bottom w:val="none" w:sz="0" w:space="0" w:color="auto"/>
            <w:right w:val="none" w:sz="0" w:space="0" w:color="auto"/>
          </w:divBdr>
        </w:div>
        <w:div w:id="1752698609">
          <w:marLeft w:val="480"/>
          <w:marRight w:val="0"/>
          <w:marTop w:val="0"/>
          <w:marBottom w:val="0"/>
          <w:divBdr>
            <w:top w:val="none" w:sz="0" w:space="0" w:color="auto"/>
            <w:left w:val="none" w:sz="0" w:space="0" w:color="auto"/>
            <w:bottom w:val="none" w:sz="0" w:space="0" w:color="auto"/>
            <w:right w:val="none" w:sz="0" w:space="0" w:color="auto"/>
          </w:divBdr>
        </w:div>
        <w:div w:id="1163159802">
          <w:marLeft w:val="840"/>
          <w:marRight w:val="0"/>
          <w:marTop w:val="0"/>
          <w:marBottom w:val="0"/>
          <w:divBdr>
            <w:top w:val="none" w:sz="0" w:space="0" w:color="auto"/>
            <w:left w:val="none" w:sz="0" w:space="0" w:color="auto"/>
            <w:bottom w:val="none" w:sz="0" w:space="0" w:color="auto"/>
            <w:right w:val="none" w:sz="0" w:space="0" w:color="auto"/>
          </w:divBdr>
        </w:div>
        <w:div w:id="1588071726">
          <w:marLeft w:val="840"/>
          <w:marRight w:val="0"/>
          <w:marTop w:val="0"/>
          <w:marBottom w:val="0"/>
          <w:divBdr>
            <w:top w:val="none" w:sz="0" w:space="0" w:color="auto"/>
            <w:left w:val="none" w:sz="0" w:space="0" w:color="auto"/>
            <w:bottom w:val="none" w:sz="0" w:space="0" w:color="auto"/>
            <w:right w:val="none" w:sz="0" w:space="0" w:color="auto"/>
          </w:divBdr>
        </w:div>
        <w:div w:id="385683640">
          <w:marLeft w:val="840"/>
          <w:marRight w:val="0"/>
          <w:marTop w:val="0"/>
          <w:marBottom w:val="0"/>
          <w:divBdr>
            <w:top w:val="none" w:sz="0" w:space="0" w:color="auto"/>
            <w:left w:val="none" w:sz="0" w:space="0" w:color="auto"/>
            <w:bottom w:val="none" w:sz="0" w:space="0" w:color="auto"/>
            <w:right w:val="none" w:sz="0" w:space="0" w:color="auto"/>
          </w:divBdr>
        </w:div>
        <w:div w:id="2079549663">
          <w:marLeft w:val="720"/>
          <w:marRight w:val="0"/>
          <w:marTop w:val="0"/>
          <w:marBottom w:val="0"/>
          <w:divBdr>
            <w:top w:val="none" w:sz="0" w:space="0" w:color="auto"/>
            <w:left w:val="none" w:sz="0" w:space="0" w:color="auto"/>
            <w:bottom w:val="none" w:sz="0" w:space="0" w:color="auto"/>
            <w:right w:val="none" w:sz="0" w:space="0" w:color="auto"/>
          </w:divBdr>
        </w:div>
        <w:div w:id="1660041628">
          <w:marLeft w:val="720"/>
          <w:marRight w:val="0"/>
          <w:marTop w:val="0"/>
          <w:marBottom w:val="0"/>
          <w:divBdr>
            <w:top w:val="none" w:sz="0" w:space="0" w:color="auto"/>
            <w:left w:val="none" w:sz="0" w:space="0" w:color="auto"/>
            <w:bottom w:val="none" w:sz="0" w:space="0" w:color="auto"/>
            <w:right w:val="none" w:sz="0" w:space="0" w:color="auto"/>
          </w:divBdr>
        </w:div>
        <w:div w:id="838932690">
          <w:marLeft w:val="840"/>
          <w:marRight w:val="0"/>
          <w:marTop w:val="0"/>
          <w:marBottom w:val="0"/>
          <w:divBdr>
            <w:top w:val="none" w:sz="0" w:space="0" w:color="auto"/>
            <w:left w:val="none" w:sz="0" w:space="0" w:color="auto"/>
            <w:bottom w:val="none" w:sz="0" w:space="0" w:color="auto"/>
            <w:right w:val="none" w:sz="0" w:space="0" w:color="auto"/>
          </w:divBdr>
        </w:div>
        <w:div w:id="1066760794">
          <w:marLeft w:val="840"/>
          <w:marRight w:val="0"/>
          <w:marTop w:val="0"/>
          <w:marBottom w:val="0"/>
          <w:divBdr>
            <w:top w:val="none" w:sz="0" w:space="0" w:color="auto"/>
            <w:left w:val="none" w:sz="0" w:space="0" w:color="auto"/>
            <w:bottom w:val="none" w:sz="0" w:space="0" w:color="auto"/>
            <w:right w:val="none" w:sz="0" w:space="0" w:color="auto"/>
          </w:divBdr>
        </w:div>
        <w:div w:id="1807158632">
          <w:marLeft w:val="840"/>
          <w:marRight w:val="0"/>
          <w:marTop w:val="0"/>
          <w:marBottom w:val="0"/>
          <w:divBdr>
            <w:top w:val="none" w:sz="0" w:space="0" w:color="auto"/>
            <w:left w:val="none" w:sz="0" w:space="0" w:color="auto"/>
            <w:bottom w:val="none" w:sz="0" w:space="0" w:color="auto"/>
            <w:right w:val="none" w:sz="0" w:space="0" w:color="auto"/>
          </w:divBdr>
        </w:div>
        <w:div w:id="1283924382">
          <w:marLeft w:val="480"/>
          <w:marRight w:val="0"/>
          <w:marTop w:val="0"/>
          <w:marBottom w:val="0"/>
          <w:divBdr>
            <w:top w:val="none" w:sz="0" w:space="0" w:color="auto"/>
            <w:left w:val="none" w:sz="0" w:space="0" w:color="auto"/>
            <w:bottom w:val="none" w:sz="0" w:space="0" w:color="auto"/>
            <w:right w:val="none" w:sz="0" w:space="0" w:color="auto"/>
          </w:divBdr>
        </w:div>
        <w:div w:id="1124546719">
          <w:marLeft w:val="480"/>
          <w:marRight w:val="0"/>
          <w:marTop w:val="0"/>
          <w:marBottom w:val="0"/>
          <w:divBdr>
            <w:top w:val="none" w:sz="0" w:space="0" w:color="auto"/>
            <w:left w:val="none" w:sz="0" w:space="0" w:color="auto"/>
            <w:bottom w:val="none" w:sz="0" w:space="0" w:color="auto"/>
            <w:right w:val="none" w:sz="0" w:space="0" w:color="auto"/>
          </w:divBdr>
        </w:div>
        <w:div w:id="1184321235">
          <w:marLeft w:val="480"/>
          <w:marRight w:val="0"/>
          <w:marTop w:val="0"/>
          <w:marBottom w:val="0"/>
          <w:divBdr>
            <w:top w:val="none" w:sz="0" w:space="0" w:color="auto"/>
            <w:left w:val="none" w:sz="0" w:space="0" w:color="auto"/>
            <w:bottom w:val="none" w:sz="0" w:space="0" w:color="auto"/>
            <w:right w:val="none" w:sz="0" w:space="0" w:color="auto"/>
          </w:divBdr>
        </w:div>
        <w:div w:id="236794359">
          <w:marLeft w:val="480"/>
          <w:marRight w:val="0"/>
          <w:marTop w:val="0"/>
          <w:marBottom w:val="0"/>
          <w:divBdr>
            <w:top w:val="none" w:sz="0" w:space="0" w:color="auto"/>
            <w:left w:val="none" w:sz="0" w:space="0" w:color="auto"/>
            <w:bottom w:val="none" w:sz="0" w:space="0" w:color="auto"/>
            <w:right w:val="none" w:sz="0" w:space="0" w:color="auto"/>
          </w:divBdr>
        </w:div>
        <w:div w:id="1685354358">
          <w:marLeft w:val="600"/>
          <w:marRight w:val="0"/>
          <w:marTop w:val="0"/>
          <w:marBottom w:val="0"/>
          <w:divBdr>
            <w:top w:val="none" w:sz="0" w:space="0" w:color="auto"/>
            <w:left w:val="none" w:sz="0" w:space="0" w:color="auto"/>
            <w:bottom w:val="none" w:sz="0" w:space="0" w:color="auto"/>
            <w:right w:val="none" w:sz="0" w:space="0" w:color="auto"/>
          </w:divBdr>
        </w:div>
        <w:div w:id="231156645">
          <w:marLeft w:val="720"/>
          <w:marRight w:val="0"/>
          <w:marTop w:val="0"/>
          <w:marBottom w:val="0"/>
          <w:divBdr>
            <w:top w:val="none" w:sz="0" w:space="0" w:color="auto"/>
            <w:left w:val="none" w:sz="0" w:space="0" w:color="auto"/>
            <w:bottom w:val="none" w:sz="0" w:space="0" w:color="auto"/>
            <w:right w:val="none" w:sz="0" w:space="0" w:color="auto"/>
          </w:divBdr>
        </w:div>
        <w:div w:id="187523914">
          <w:marLeft w:val="600"/>
          <w:marRight w:val="0"/>
          <w:marTop w:val="0"/>
          <w:marBottom w:val="0"/>
          <w:divBdr>
            <w:top w:val="none" w:sz="0" w:space="0" w:color="auto"/>
            <w:left w:val="none" w:sz="0" w:space="0" w:color="auto"/>
            <w:bottom w:val="none" w:sz="0" w:space="0" w:color="auto"/>
            <w:right w:val="none" w:sz="0" w:space="0" w:color="auto"/>
          </w:divBdr>
        </w:div>
        <w:div w:id="592863736">
          <w:marLeft w:val="720"/>
          <w:marRight w:val="0"/>
          <w:marTop w:val="0"/>
          <w:marBottom w:val="0"/>
          <w:divBdr>
            <w:top w:val="none" w:sz="0" w:space="0" w:color="auto"/>
            <w:left w:val="none" w:sz="0" w:space="0" w:color="auto"/>
            <w:bottom w:val="none" w:sz="0" w:space="0" w:color="auto"/>
            <w:right w:val="none" w:sz="0" w:space="0" w:color="auto"/>
          </w:divBdr>
        </w:div>
        <w:div w:id="328217336">
          <w:marLeft w:val="840"/>
          <w:marRight w:val="0"/>
          <w:marTop w:val="0"/>
          <w:marBottom w:val="0"/>
          <w:divBdr>
            <w:top w:val="none" w:sz="0" w:space="0" w:color="auto"/>
            <w:left w:val="none" w:sz="0" w:space="0" w:color="auto"/>
            <w:bottom w:val="none" w:sz="0" w:space="0" w:color="auto"/>
            <w:right w:val="none" w:sz="0" w:space="0" w:color="auto"/>
          </w:divBdr>
        </w:div>
        <w:div w:id="1388645968">
          <w:marLeft w:val="600"/>
          <w:marRight w:val="0"/>
          <w:marTop w:val="0"/>
          <w:marBottom w:val="0"/>
          <w:divBdr>
            <w:top w:val="none" w:sz="0" w:space="0" w:color="auto"/>
            <w:left w:val="none" w:sz="0" w:space="0" w:color="auto"/>
            <w:bottom w:val="none" w:sz="0" w:space="0" w:color="auto"/>
            <w:right w:val="none" w:sz="0" w:space="0" w:color="auto"/>
          </w:divBdr>
        </w:div>
        <w:div w:id="591428302">
          <w:marLeft w:val="720"/>
          <w:marRight w:val="0"/>
          <w:marTop w:val="0"/>
          <w:marBottom w:val="0"/>
          <w:divBdr>
            <w:top w:val="none" w:sz="0" w:space="0" w:color="auto"/>
            <w:left w:val="none" w:sz="0" w:space="0" w:color="auto"/>
            <w:bottom w:val="none" w:sz="0" w:space="0" w:color="auto"/>
            <w:right w:val="none" w:sz="0" w:space="0" w:color="auto"/>
          </w:divBdr>
        </w:div>
        <w:div w:id="1880194945">
          <w:marLeft w:val="840"/>
          <w:marRight w:val="0"/>
          <w:marTop w:val="0"/>
          <w:marBottom w:val="0"/>
          <w:divBdr>
            <w:top w:val="none" w:sz="0" w:space="0" w:color="auto"/>
            <w:left w:val="none" w:sz="0" w:space="0" w:color="auto"/>
            <w:bottom w:val="none" w:sz="0" w:space="0" w:color="auto"/>
            <w:right w:val="none" w:sz="0" w:space="0" w:color="auto"/>
          </w:divBdr>
        </w:div>
        <w:div w:id="643661621">
          <w:marLeft w:val="720"/>
          <w:marRight w:val="0"/>
          <w:marTop w:val="0"/>
          <w:marBottom w:val="0"/>
          <w:divBdr>
            <w:top w:val="none" w:sz="0" w:space="0" w:color="auto"/>
            <w:left w:val="none" w:sz="0" w:space="0" w:color="auto"/>
            <w:bottom w:val="none" w:sz="0" w:space="0" w:color="auto"/>
            <w:right w:val="none" w:sz="0" w:space="0" w:color="auto"/>
          </w:divBdr>
        </w:div>
        <w:div w:id="1215850010">
          <w:marLeft w:val="600"/>
          <w:marRight w:val="0"/>
          <w:marTop w:val="0"/>
          <w:marBottom w:val="0"/>
          <w:divBdr>
            <w:top w:val="none" w:sz="0" w:space="0" w:color="auto"/>
            <w:left w:val="none" w:sz="0" w:space="0" w:color="auto"/>
            <w:bottom w:val="none" w:sz="0" w:space="0" w:color="auto"/>
            <w:right w:val="none" w:sz="0" w:space="0" w:color="auto"/>
          </w:divBdr>
        </w:div>
        <w:div w:id="630210281">
          <w:marLeft w:val="720"/>
          <w:marRight w:val="0"/>
          <w:marTop w:val="0"/>
          <w:marBottom w:val="0"/>
          <w:divBdr>
            <w:top w:val="none" w:sz="0" w:space="0" w:color="auto"/>
            <w:left w:val="none" w:sz="0" w:space="0" w:color="auto"/>
            <w:bottom w:val="none" w:sz="0" w:space="0" w:color="auto"/>
            <w:right w:val="none" w:sz="0" w:space="0" w:color="auto"/>
          </w:divBdr>
        </w:div>
        <w:div w:id="428625815">
          <w:marLeft w:val="840"/>
          <w:marRight w:val="0"/>
          <w:marTop w:val="0"/>
          <w:marBottom w:val="0"/>
          <w:divBdr>
            <w:top w:val="none" w:sz="0" w:space="0" w:color="auto"/>
            <w:left w:val="none" w:sz="0" w:space="0" w:color="auto"/>
            <w:bottom w:val="none" w:sz="0" w:space="0" w:color="auto"/>
            <w:right w:val="none" w:sz="0" w:space="0" w:color="auto"/>
          </w:divBdr>
        </w:div>
        <w:div w:id="8070551">
          <w:marLeft w:val="960"/>
          <w:marRight w:val="0"/>
          <w:marTop w:val="0"/>
          <w:marBottom w:val="0"/>
          <w:divBdr>
            <w:top w:val="none" w:sz="0" w:space="0" w:color="auto"/>
            <w:left w:val="none" w:sz="0" w:space="0" w:color="auto"/>
            <w:bottom w:val="none" w:sz="0" w:space="0" w:color="auto"/>
            <w:right w:val="none" w:sz="0" w:space="0" w:color="auto"/>
          </w:divBdr>
        </w:div>
        <w:div w:id="580720892">
          <w:marLeft w:val="720"/>
          <w:marRight w:val="0"/>
          <w:marTop w:val="0"/>
          <w:marBottom w:val="0"/>
          <w:divBdr>
            <w:top w:val="none" w:sz="0" w:space="0" w:color="auto"/>
            <w:left w:val="none" w:sz="0" w:space="0" w:color="auto"/>
            <w:bottom w:val="none" w:sz="0" w:space="0" w:color="auto"/>
            <w:right w:val="none" w:sz="0" w:space="0" w:color="auto"/>
          </w:divBdr>
        </w:div>
        <w:div w:id="205534156">
          <w:marLeft w:val="600"/>
          <w:marRight w:val="0"/>
          <w:marTop w:val="0"/>
          <w:marBottom w:val="0"/>
          <w:divBdr>
            <w:top w:val="none" w:sz="0" w:space="0" w:color="auto"/>
            <w:left w:val="none" w:sz="0" w:space="0" w:color="auto"/>
            <w:bottom w:val="none" w:sz="0" w:space="0" w:color="auto"/>
            <w:right w:val="none" w:sz="0" w:space="0" w:color="auto"/>
          </w:divBdr>
        </w:div>
        <w:div w:id="1883209501">
          <w:marLeft w:val="600"/>
          <w:marRight w:val="0"/>
          <w:marTop w:val="0"/>
          <w:marBottom w:val="0"/>
          <w:divBdr>
            <w:top w:val="none" w:sz="0" w:space="0" w:color="auto"/>
            <w:left w:val="none" w:sz="0" w:space="0" w:color="auto"/>
            <w:bottom w:val="none" w:sz="0" w:space="0" w:color="auto"/>
            <w:right w:val="none" w:sz="0" w:space="0" w:color="auto"/>
          </w:divBdr>
        </w:div>
        <w:div w:id="390692641">
          <w:marLeft w:val="720"/>
          <w:marRight w:val="0"/>
          <w:marTop w:val="0"/>
          <w:marBottom w:val="0"/>
          <w:divBdr>
            <w:top w:val="none" w:sz="0" w:space="0" w:color="auto"/>
            <w:left w:val="none" w:sz="0" w:space="0" w:color="auto"/>
            <w:bottom w:val="none" w:sz="0" w:space="0" w:color="auto"/>
            <w:right w:val="none" w:sz="0" w:space="0" w:color="auto"/>
          </w:divBdr>
        </w:div>
        <w:div w:id="623393509">
          <w:marLeft w:val="600"/>
          <w:marRight w:val="0"/>
          <w:marTop w:val="0"/>
          <w:marBottom w:val="0"/>
          <w:divBdr>
            <w:top w:val="none" w:sz="0" w:space="0" w:color="auto"/>
            <w:left w:val="none" w:sz="0" w:space="0" w:color="auto"/>
            <w:bottom w:val="none" w:sz="0" w:space="0" w:color="auto"/>
            <w:right w:val="none" w:sz="0" w:space="0" w:color="auto"/>
          </w:divBdr>
        </w:div>
        <w:div w:id="65345117">
          <w:marLeft w:val="720"/>
          <w:marRight w:val="0"/>
          <w:marTop w:val="0"/>
          <w:marBottom w:val="0"/>
          <w:divBdr>
            <w:top w:val="none" w:sz="0" w:space="0" w:color="auto"/>
            <w:left w:val="none" w:sz="0" w:space="0" w:color="auto"/>
            <w:bottom w:val="none" w:sz="0" w:space="0" w:color="auto"/>
            <w:right w:val="none" w:sz="0" w:space="0" w:color="auto"/>
          </w:divBdr>
        </w:div>
        <w:div w:id="1282952758">
          <w:marLeft w:val="600"/>
          <w:marRight w:val="0"/>
          <w:marTop w:val="0"/>
          <w:marBottom w:val="0"/>
          <w:divBdr>
            <w:top w:val="none" w:sz="0" w:space="0" w:color="auto"/>
            <w:left w:val="none" w:sz="0" w:space="0" w:color="auto"/>
            <w:bottom w:val="none" w:sz="0" w:space="0" w:color="auto"/>
            <w:right w:val="none" w:sz="0" w:space="0" w:color="auto"/>
          </w:divBdr>
        </w:div>
        <w:div w:id="459229682">
          <w:marLeft w:val="720"/>
          <w:marRight w:val="0"/>
          <w:marTop w:val="0"/>
          <w:marBottom w:val="0"/>
          <w:divBdr>
            <w:top w:val="none" w:sz="0" w:space="0" w:color="auto"/>
            <w:left w:val="none" w:sz="0" w:space="0" w:color="auto"/>
            <w:bottom w:val="none" w:sz="0" w:space="0" w:color="auto"/>
            <w:right w:val="none" w:sz="0" w:space="0" w:color="auto"/>
          </w:divBdr>
        </w:div>
        <w:div w:id="1728801708">
          <w:marLeft w:val="840"/>
          <w:marRight w:val="0"/>
          <w:marTop w:val="0"/>
          <w:marBottom w:val="0"/>
          <w:divBdr>
            <w:top w:val="none" w:sz="0" w:space="0" w:color="auto"/>
            <w:left w:val="none" w:sz="0" w:space="0" w:color="auto"/>
            <w:bottom w:val="none" w:sz="0" w:space="0" w:color="auto"/>
            <w:right w:val="none" w:sz="0" w:space="0" w:color="auto"/>
          </w:divBdr>
        </w:div>
        <w:div w:id="103620195">
          <w:marLeft w:val="600"/>
          <w:marRight w:val="0"/>
          <w:marTop w:val="0"/>
          <w:marBottom w:val="0"/>
          <w:divBdr>
            <w:top w:val="none" w:sz="0" w:space="0" w:color="auto"/>
            <w:left w:val="none" w:sz="0" w:space="0" w:color="auto"/>
            <w:bottom w:val="none" w:sz="0" w:space="0" w:color="auto"/>
            <w:right w:val="none" w:sz="0" w:space="0" w:color="auto"/>
          </w:divBdr>
        </w:div>
        <w:div w:id="1575236396">
          <w:marLeft w:val="720"/>
          <w:marRight w:val="0"/>
          <w:marTop w:val="0"/>
          <w:marBottom w:val="0"/>
          <w:divBdr>
            <w:top w:val="none" w:sz="0" w:space="0" w:color="auto"/>
            <w:left w:val="none" w:sz="0" w:space="0" w:color="auto"/>
            <w:bottom w:val="none" w:sz="0" w:space="0" w:color="auto"/>
            <w:right w:val="none" w:sz="0" w:space="0" w:color="auto"/>
          </w:divBdr>
        </w:div>
        <w:div w:id="637883798">
          <w:marLeft w:val="840"/>
          <w:marRight w:val="0"/>
          <w:marTop w:val="0"/>
          <w:marBottom w:val="0"/>
          <w:divBdr>
            <w:top w:val="none" w:sz="0" w:space="0" w:color="auto"/>
            <w:left w:val="none" w:sz="0" w:space="0" w:color="auto"/>
            <w:bottom w:val="none" w:sz="0" w:space="0" w:color="auto"/>
            <w:right w:val="none" w:sz="0" w:space="0" w:color="auto"/>
          </w:divBdr>
        </w:div>
        <w:div w:id="1002005104">
          <w:marLeft w:val="600"/>
          <w:marRight w:val="0"/>
          <w:marTop w:val="0"/>
          <w:marBottom w:val="0"/>
          <w:divBdr>
            <w:top w:val="none" w:sz="0" w:space="0" w:color="auto"/>
            <w:left w:val="none" w:sz="0" w:space="0" w:color="auto"/>
            <w:bottom w:val="none" w:sz="0" w:space="0" w:color="auto"/>
            <w:right w:val="none" w:sz="0" w:space="0" w:color="auto"/>
          </w:divBdr>
        </w:div>
        <w:div w:id="241112976">
          <w:marLeft w:val="720"/>
          <w:marRight w:val="0"/>
          <w:marTop w:val="0"/>
          <w:marBottom w:val="0"/>
          <w:divBdr>
            <w:top w:val="none" w:sz="0" w:space="0" w:color="auto"/>
            <w:left w:val="none" w:sz="0" w:space="0" w:color="auto"/>
            <w:bottom w:val="none" w:sz="0" w:space="0" w:color="auto"/>
            <w:right w:val="none" w:sz="0" w:space="0" w:color="auto"/>
          </w:divBdr>
        </w:div>
        <w:div w:id="2118745318">
          <w:marLeft w:val="840"/>
          <w:marRight w:val="0"/>
          <w:marTop w:val="0"/>
          <w:marBottom w:val="0"/>
          <w:divBdr>
            <w:top w:val="none" w:sz="0" w:space="0" w:color="auto"/>
            <w:left w:val="none" w:sz="0" w:space="0" w:color="auto"/>
            <w:bottom w:val="none" w:sz="0" w:space="0" w:color="auto"/>
            <w:right w:val="none" w:sz="0" w:space="0" w:color="auto"/>
          </w:divBdr>
        </w:div>
        <w:div w:id="797259943">
          <w:marLeft w:val="720"/>
          <w:marRight w:val="0"/>
          <w:marTop w:val="0"/>
          <w:marBottom w:val="0"/>
          <w:divBdr>
            <w:top w:val="none" w:sz="0" w:space="0" w:color="auto"/>
            <w:left w:val="none" w:sz="0" w:space="0" w:color="auto"/>
            <w:bottom w:val="none" w:sz="0" w:space="0" w:color="auto"/>
            <w:right w:val="none" w:sz="0" w:space="0" w:color="auto"/>
          </w:divBdr>
        </w:div>
        <w:div w:id="75397208">
          <w:marLeft w:val="600"/>
          <w:marRight w:val="0"/>
          <w:marTop w:val="0"/>
          <w:marBottom w:val="0"/>
          <w:divBdr>
            <w:top w:val="none" w:sz="0" w:space="0" w:color="auto"/>
            <w:left w:val="none" w:sz="0" w:space="0" w:color="auto"/>
            <w:bottom w:val="none" w:sz="0" w:space="0" w:color="auto"/>
            <w:right w:val="none" w:sz="0" w:space="0" w:color="auto"/>
          </w:divBdr>
        </w:div>
        <w:div w:id="2050184657">
          <w:marLeft w:val="720"/>
          <w:marRight w:val="0"/>
          <w:marTop w:val="0"/>
          <w:marBottom w:val="0"/>
          <w:divBdr>
            <w:top w:val="none" w:sz="0" w:space="0" w:color="auto"/>
            <w:left w:val="none" w:sz="0" w:space="0" w:color="auto"/>
            <w:bottom w:val="none" w:sz="0" w:space="0" w:color="auto"/>
            <w:right w:val="none" w:sz="0" w:space="0" w:color="auto"/>
          </w:divBdr>
        </w:div>
        <w:div w:id="1219125469">
          <w:marLeft w:val="840"/>
          <w:marRight w:val="0"/>
          <w:marTop w:val="0"/>
          <w:marBottom w:val="0"/>
          <w:divBdr>
            <w:top w:val="none" w:sz="0" w:space="0" w:color="auto"/>
            <w:left w:val="none" w:sz="0" w:space="0" w:color="auto"/>
            <w:bottom w:val="none" w:sz="0" w:space="0" w:color="auto"/>
            <w:right w:val="none" w:sz="0" w:space="0" w:color="auto"/>
          </w:divBdr>
        </w:div>
        <w:div w:id="2074430693">
          <w:marLeft w:val="600"/>
          <w:marRight w:val="0"/>
          <w:marTop w:val="0"/>
          <w:marBottom w:val="0"/>
          <w:divBdr>
            <w:top w:val="none" w:sz="0" w:space="0" w:color="auto"/>
            <w:left w:val="none" w:sz="0" w:space="0" w:color="auto"/>
            <w:bottom w:val="none" w:sz="0" w:space="0" w:color="auto"/>
            <w:right w:val="none" w:sz="0" w:space="0" w:color="auto"/>
          </w:divBdr>
        </w:div>
        <w:div w:id="45840181">
          <w:marLeft w:val="720"/>
          <w:marRight w:val="0"/>
          <w:marTop w:val="0"/>
          <w:marBottom w:val="0"/>
          <w:divBdr>
            <w:top w:val="none" w:sz="0" w:space="0" w:color="auto"/>
            <w:left w:val="none" w:sz="0" w:space="0" w:color="auto"/>
            <w:bottom w:val="none" w:sz="0" w:space="0" w:color="auto"/>
            <w:right w:val="none" w:sz="0" w:space="0" w:color="auto"/>
          </w:divBdr>
        </w:div>
        <w:div w:id="1661158757">
          <w:marLeft w:val="840"/>
          <w:marRight w:val="0"/>
          <w:marTop w:val="0"/>
          <w:marBottom w:val="0"/>
          <w:divBdr>
            <w:top w:val="none" w:sz="0" w:space="0" w:color="auto"/>
            <w:left w:val="none" w:sz="0" w:space="0" w:color="auto"/>
            <w:bottom w:val="none" w:sz="0" w:space="0" w:color="auto"/>
            <w:right w:val="none" w:sz="0" w:space="0" w:color="auto"/>
          </w:divBdr>
        </w:div>
        <w:div w:id="1370648943">
          <w:marLeft w:val="720"/>
          <w:marRight w:val="0"/>
          <w:marTop w:val="0"/>
          <w:marBottom w:val="0"/>
          <w:divBdr>
            <w:top w:val="none" w:sz="0" w:space="0" w:color="auto"/>
            <w:left w:val="none" w:sz="0" w:space="0" w:color="auto"/>
            <w:bottom w:val="none" w:sz="0" w:space="0" w:color="auto"/>
            <w:right w:val="none" w:sz="0" w:space="0" w:color="auto"/>
          </w:divBdr>
        </w:div>
        <w:div w:id="1668363627">
          <w:marLeft w:val="600"/>
          <w:marRight w:val="0"/>
          <w:marTop w:val="0"/>
          <w:marBottom w:val="0"/>
          <w:divBdr>
            <w:top w:val="none" w:sz="0" w:space="0" w:color="auto"/>
            <w:left w:val="none" w:sz="0" w:space="0" w:color="auto"/>
            <w:bottom w:val="none" w:sz="0" w:space="0" w:color="auto"/>
            <w:right w:val="none" w:sz="0" w:space="0" w:color="auto"/>
          </w:divBdr>
        </w:div>
        <w:div w:id="1643073261">
          <w:marLeft w:val="720"/>
          <w:marRight w:val="0"/>
          <w:marTop w:val="0"/>
          <w:marBottom w:val="0"/>
          <w:divBdr>
            <w:top w:val="none" w:sz="0" w:space="0" w:color="auto"/>
            <w:left w:val="none" w:sz="0" w:space="0" w:color="auto"/>
            <w:bottom w:val="none" w:sz="0" w:space="0" w:color="auto"/>
            <w:right w:val="none" w:sz="0" w:space="0" w:color="auto"/>
          </w:divBdr>
        </w:div>
        <w:div w:id="83303332">
          <w:marLeft w:val="840"/>
          <w:marRight w:val="0"/>
          <w:marTop w:val="0"/>
          <w:marBottom w:val="0"/>
          <w:divBdr>
            <w:top w:val="none" w:sz="0" w:space="0" w:color="auto"/>
            <w:left w:val="none" w:sz="0" w:space="0" w:color="auto"/>
            <w:bottom w:val="none" w:sz="0" w:space="0" w:color="auto"/>
            <w:right w:val="none" w:sz="0" w:space="0" w:color="auto"/>
          </w:divBdr>
        </w:div>
        <w:div w:id="1807963098">
          <w:marLeft w:val="960"/>
          <w:marRight w:val="0"/>
          <w:marTop w:val="0"/>
          <w:marBottom w:val="0"/>
          <w:divBdr>
            <w:top w:val="none" w:sz="0" w:space="0" w:color="auto"/>
            <w:left w:val="none" w:sz="0" w:space="0" w:color="auto"/>
            <w:bottom w:val="none" w:sz="0" w:space="0" w:color="auto"/>
            <w:right w:val="none" w:sz="0" w:space="0" w:color="auto"/>
          </w:divBdr>
        </w:div>
        <w:div w:id="1690720475">
          <w:marLeft w:val="600"/>
          <w:marRight w:val="0"/>
          <w:marTop w:val="0"/>
          <w:marBottom w:val="0"/>
          <w:divBdr>
            <w:top w:val="none" w:sz="0" w:space="0" w:color="auto"/>
            <w:left w:val="none" w:sz="0" w:space="0" w:color="auto"/>
            <w:bottom w:val="none" w:sz="0" w:space="0" w:color="auto"/>
            <w:right w:val="none" w:sz="0" w:space="0" w:color="auto"/>
          </w:divBdr>
        </w:div>
        <w:div w:id="2038433717">
          <w:marLeft w:val="720"/>
          <w:marRight w:val="0"/>
          <w:marTop w:val="0"/>
          <w:marBottom w:val="0"/>
          <w:divBdr>
            <w:top w:val="none" w:sz="0" w:space="0" w:color="auto"/>
            <w:left w:val="none" w:sz="0" w:space="0" w:color="auto"/>
            <w:bottom w:val="none" w:sz="0" w:space="0" w:color="auto"/>
            <w:right w:val="none" w:sz="0" w:space="0" w:color="auto"/>
          </w:divBdr>
        </w:div>
        <w:div w:id="896431482">
          <w:marLeft w:val="600"/>
          <w:marRight w:val="0"/>
          <w:marTop w:val="0"/>
          <w:marBottom w:val="0"/>
          <w:divBdr>
            <w:top w:val="none" w:sz="0" w:space="0" w:color="auto"/>
            <w:left w:val="none" w:sz="0" w:space="0" w:color="auto"/>
            <w:bottom w:val="none" w:sz="0" w:space="0" w:color="auto"/>
            <w:right w:val="none" w:sz="0" w:space="0" w:color="auto"/>
          </w:divBdr>
        </w:div>
        <w:div w:id="2106264147">
          <w:marLeft w:val="720"/>
          <w:marRight w:val="0"/>
          <w:marTop w:val="0"/>
          <w:marBottom w:val="0"/>
          <w:divBdr>
            <w:top w:val="none" w:sz="0" w:space="0" w:color="auto"/>
            <w:left w:val="none" w:sz="0" w:space="0" w:color="auto"/>
            <w:bottom w:val="none" w:sz="0" w:space="0" w:color="auto"/>
            <w:right w:val="none" w:sz="0" w:space="0" w:color="auto"/>
          </w:divBdr>
        </w:div>
        <w:div w:id="555773726">
          <w:marLeft w:val="840"/>
          <w:marRight w:val="0"/>
          <w:marTop w:val="0"/>
          <w:marBottom w:val="0"/>
          <w:divBdr>
            <w:top w:val="none" w:sz="0" w:space="0" w:color="auto"/>
            <w:left w:val="none" w:sz="0" w:space="0" w:color="auto"/>
            <w:bottom w:val="none" w:sz="0" w:space="0" w:color="auto"/>
            <w:right w:val="none" w:sz="0" w:space="0" w:color="auto"/>
          </w:divBdr>
        </w:div>
        <w:div w:id="1747798075">
          <w:marLeft w:val="720"/>
          <w:marRight w:val="0"/>
          <w:marTop w:val="0"/>
          <w:marBottom w:val="0"/>
          <w:divBdr>
            <w:top w:val="none" w:sz="0" w:space="0" w:color="auto"/>
            <w:left w:val="none" w:sz="0" w:space="0" w:color="auto"/>
            <w:bottom w:val="none" w:sz="0" w:space="0" w:color="auto"/>
            <w:right w:val="none" w:sz="0" w:space="0" w:color="auto"/>
          </w:divBdr>
        </w:div>
        <w:div w:id="304244820">
          <w:marLeft w:val="600"/>
          <w:marRight w:val="0"/>
          <w:marTop w:val="0"/>
          <w:marBottom w:val="0"/>
          <w:divBdr>
            <w:top w:val="none" w:sz="0" w:space="0" w:color="auto"/>
            <w:left w:val="none" w:sz="0" w:space="0" w:color="auto"/>
            <w:bottom w:val="none" w:sz="0" w:space="0" w:color="auto"/>
            <w:right w:val="none" w:sz="0" w:space="0" w:color="auto"/>
          </w:divBdr>
        </w:div>
        <w:div w:id="85418420">
          <w:marLeft w:val="480"/>
          <w:marRight w:val="0"/>
          <w:marTop w:val="0"/>
          <w:marBottom w:val="0"/>
          <w:divBdr>
            <w:top w:val="none" w:sz="0" w:space="0" w:color="auto"/>
            <w:left w:val="none" w:sz="0" w:space="0" w:color="auto"/>
            <w:bottom w:val="none" w:sz="0" w:space="0" w:color="auto"/>
            <w:right w:val="none" w:sz="0" w:space="0" w:color="auto"/>
          </w:divBdr>
        </w:div>
        <w:div w:id="1706518264">
          <w:marLeft w:val="480"/>
          <w:marRight w:val="0"/>
          <w:marTop w:val="0"/>
          <w:marBottom w:val="0"/>
          <w:divBdr>
            <w:top w:val="none" w:sz="0" w:space="0" w:color="auto"/>
            <w:left w:val="none" w:sz="0" w:space="0" w:color="auto"/>
            <w:bottom w:val="none" w:sz="0" w:space="0" w:color="auto"/>
            <w:right w:val="none" w:sz="0" w:space="0" w:color="auto"/>
          </w:divBdr>
        </w:div>
        <w:div w:id="1705669073">
          <w:marLeft w:val="480"/>
          <w:marRight w:val="0"/>
          <w:marTop w:val="0"/>
          <w:marBottom w:val="0"/>
          <w:divBdr>
            <w:top w:val="none" w:sz="0" w:space="0" w:color="auto"/>
            <w:left w:val="none" w:sz="0" w:space="0" w:color="auto"/>
            <w:bottom w:val="none" w:sz="0" w:space="0" w:color="auto"/>
            <w:right w:val="none" w:sz="0" w:space="0" w:color="auto"/>
          </w:divBdr>
        </w:div>
        <w:div w:id="101076043">
          <w:marLeft w:val="480"/>
          <w:marRight w:val="0"/>
          <w:marTop w:val="0"/>
          <w:marBottom w:val="0"/>
          <w:divBdr>
            <w:top w:val="none" w:sz="0" w:space="0" w:color="auto"/>
            <w:left w:val="none" w:sz="0" w:space="0" w:color="auto"/>
            <w:bottom w:val="none" w:sz="0" w:space="0" w:color="auto"/>
            <w:right w:val="none" w:sz="0" w:space="0" w:color="auto"/>
          </w:divBdr>
        </w:div>
        <w:div w:id="1764954849">
          <w:marLeft w:val="480"/>
          <w:marRight w:val="0"/>
          <w:marTop w:val="0"/>
          <w:marBottom w:val="0"/>
          <w:divBdr>
            <w:top w:val="none" w:sz="0" w:space="0" w:color="auto"/>
            <w:left w:val="none" w:sz="0" w:space="0" w:color="auto"/>
            <w:bottom w:val="none" w:sz="0" w:space="0" w:color="auto"/>
            <w:right w:val="none" w:sz="0" w:space="0" w:color="auto"/>
          </w:divBdr>
        </w:div>
        <w:div w:id="1046683056">
          <w:marLeft w:val="480"/>
          <w:marRight w:val="0"/>
          <w:marTop w:val="0"/>
          <w:marBottom w:val="0"/>
          <w:divBdr>
            <w:top w:val="none" w:sz="0" w:space="0" w:color="auto"/>
            <w:left w:val="none" w:sz="0" w:space="0" w:color="auto"/>
            <w:bottom w:val="none" w:sz="0" w:space="0" w:color="auto"/>
            <w:right w:val="none" w:sz="0" w:space="0" w:color="auto"/>
          </w:divBdr>
        </w:div>
        <w:div w:id="175971724">
          <w:marLeft w:val="480"/>
          <w:marRight w:val="0"/>
          <w:marTop w:val="0"/>
          <w:marBottom w:val="0"/>
          <w:divBdr>
            <w:top w:val="none" w:sz="0" w:space="0" w:color="auto"/>
            <w:left w:val="none" w:sz="0" w:space="0" w:color="auto"/>
            <w:bottom w:val="none" w:sz="0" w:space="0" w:color="auto"/>
            <w:right w:val="none" w:sz="0" w:space="0" w:color="auto"/>
          </w:divBdr>
        </w:div>
        <w:div w:id="201290844">
          <w:marLeft w:val="480"/>
          <w:marRight w:val="0"/>
          <w:marTop w:val="0"/>
          <w:marBottom w:val="0"/>
          <w:divBdr>
            <w:top w:val="none" w:sz="0" w:space="0" w:color="auto"/>
            <w:left w:val="none" w:sz="0" w:space="0" w:color="auto"/>
            <w:bottom w:val="none" w:sz="0" w:space="0" w:color="auto"/>
            <w:right w:val="none" w:sz="0" w:space="0" w:color="auto"/>
          </w:divBdr>
        </w:div>
        <w:div w:id="309287571">
          <w:marLeft w:val="480"/>
          <w:marRight w:val="0"/>
          <w:marTop w:val="0"/>
          <w:marBottom w:val="0"/>
          <w:divBdr>
            <w:top w:val="none" w:sz="0" w:space="0" w:color="auto"/>
            <w:left w:val="none" w:sz="0" w:space="0" w:color="auto"/>
            <w:bottom w:val="none" w:sz="0" w:space="0" w:color="auto"/>
            <w:right w:val="none" w:sz="0" w:space="0" w:color="auto"/>
          </w:divBdr>
        </w:div>
        <w:div w:id="1795245588">
          <w:marLeft w:val="480"/>
          <w:marRight w:val="0"/>
          <w:marTop w:val="0"/>
          <w:marBottom w:val="0"/>
          <w:divBdr>
            <w:top w:val="none" w:sz="0" w:space="0" w:color="auto"/>
            <w:left w:val="none" w:sz="0" w:space="0" w:color="auto"/>
            <w:bottom w:val="none" w:sz="0" w:space="0" w:color="auto"/>
            <w:right w:val="none" w:sz="0" w:space="0" w:color="auto"/>
          </w:divBdr>
        </w:div>
        <w:div w:id="273831100">
          <w:marLeft w:val="480"/>
          <w:marRight w:val="0"/>
          <w:marTop w:val="0"/>
          <w:marBottom w:val="0"/>
          <w:divBdr>
            <w:top w:val="none" w:sz="0" w:space="0" w:color="auto"/>
            <w:left w:val="none" w:sz="0" w:space="0" w:color="auto"/>
            <w:bottom w:val="none" w:sz="0" w:space="0" w:color="auto"/>
            <w:right w:val="none" w:sz="0" w:space="0" w:color="auto"/>
          </w:divBdr>
        </w:div>
        <w:div w:id="1337147237">
          <w:marLeft w:val="480"/>
          <w:marRight w:val="0"/>
          <w:marTop w:val="0"/>
          <w:marBottom w:val="0"/>
          <w:divBdr>
            <w:top w:val="none" w:sz="0" w:space="0" w:color="auto"/>
            <w:left w:val="none" w:sz="0" w:space="0" w:color="auto"/>
            <w:bottom w:val="none" w:sz="0" w:space="0" w:color="auto"/>
            <w:right w:val="none" w:sz="0" w:space="0" w:color="auto"/>
          </w:divBdr>
        </w:div>
        <w:div w:id="382097318">
          <w:marLeft w:val="480"/>
          <w:marRight w:val="0"/>
          <w:marTop w:val="0"/>
          <w:marBottom w:val="0"/>
          <w:divBdr>
            <w:top w:val="none" w:sz="0" w:space="0" w:color="auto"/>
            <w:left w:val="none" w:sz="0" w:space="0" w:color="auto"/>
            <w:bottom w:val="none" w:sz="0" w:space="0" w:color="auto"/>
            <w:right w:val="none" w:sz="0" w:space="0" w:color="auto"/>
          </w:divBdr>
        </w:div>
        <w:div w:id="705179507">
          <w:marLeft w:val="480"/>
          <w:marRight w:val="0"/>
          <w:marTop w:val="0"/>
          <w:marBottom w:val="0"/>
          <w:divBdr>
            <w:top w:val="none" w:sz="0" w:space="0" w:color="auto"/>
            <w:left w:val="none" w:sz="0" w:space="0" w:color="auto"/>
            <w:bottom w:val="none" w:sz="0" w:space="0" w:color="auto"/>
            <w:right w:val="none" w:sz="0" w:space="0" w:color="auto"/>
          </w:divBdr>
        </w:div>
        <w:div w:id="1685279347">
          <w:marLeft w:val="480"/>
          <w:marRight w:val="0"/>
          <w:marTop w:val="0"/>
          <w:marBottom w:val="0"/>
          <w:divBdr>
            <w:top w:val="none" w:sz="0" w:space="0" w:color="auto"/>
            <w:left w:val="none" w:sz="0" w:space="0" w:color="auto"/>
            <w:bottom w:val="none" w:sz="0" w:space="0" w:color="auto"/>
            <w:right w:val="none" w:sz="0" w:space="0" w:color="auto"/>
          </w:divBdr>
        </w:div>
        <w:div w:id="945845237">
          <w:marLeft w:val="480"/>
          <w:marRight w:val="0"/>
          <w:marTop w:val="0"/>
          <w:marBottom w:val="0"/>
          <w:divBdr>
            <w:top w:val="none" w:sz="0" w:space="0" w:color="auto"/>
            <w:left w:val="none" w:sz="0" w:space="0" w:color="auto"/>
            <w:bottom w:val="none" w:sz="0" w:space="0" w:color="auto"/>
            <w:right w:val="none" w:sz="0" w:space="0" w:color="auto"/>
          </w:divBdr>
        </w:div>
        <w:div w:id="1263563688">
          <w:marLeft w:val="480"/>
          <w:marRight w:val="0"/>
          <w:marTop w:val="0"/>
          <w:marBottom w:val="0"/>
          <w:divBdr>
            <w:top w:val="none" w:sz="0" w:space="0" w:color="auto"/>
            <w:left w:val="none" w:sz="0" w:space="0" w:color="auto"/>
            <w:bottom w:val="none" w:sz="0" w:space="0" w:color="auto"/>
            <w:right w:val="none" w:sz="0" w:space="0" w:color="auto"/>
          </w:divBdr>
        </w:div>
        <w:div w:id="770247160">
          <w:marLeft w:val="480"/>
          <w:marRight w:val="0"/>
          <w:marTop w:val="0"/>
          <w:marBottom w:val="0"/>
          <w:divBdr>
            <w:top w:val="none" w:sz="0" w:space="0" w:color="auto"/>
            <w:left w:val="none" w:sz="0" w:space="0" w:color="auto"/>
            <w:bottom w:val="none" w:sz="0" w:space="0" w:color="auto"/>
            <w:right w:val="none" w:sz="0" w:space="0" w:color="auto"/>
          </w:divBdr>
        </w:div>
        <w:div w:id="710036537">
          <w:marLeft w:val="480"/>
          <w:marRight w:val="0"/>
          <w:marTop w:val="0"/>
          <w:marBottom w:val="0"/>
          <w:divBdr>
            <w:top w:val="none" w:sz="0" w:space="0" w:color="auto"/>
            <w:left w:val="none" w:sz="0" w:space="0" w:color="auto"/>
            <w:bottom w:val="none" w:sz="0" w:space="0" w:color="auto"/>
            <w:right w:val="none" w:sz="0" w:space="0" w:color="auto"/>
          </w:divBdr>
        </w:div>
        <w:div w:id="1328746162">
          <w:marLeft w:val="480"/>
          <w:marRight w:val="0"/>
          <w:marTop w:val="0"/>
          <w:marBottom w:val="0"/>
          <w:divBdr>
            <w:top w:val="none" w:sz="0" w:space="0" w:color="auto"/>
            <w:left w:val="none" w:sz="0" w:space="0" w:color="auto"/>
            <w:bottom w:val="none" w:sz="0" w:space="0" w:color="auto"/>
            <w:right w:val="none" w:sz="0" w:space="0" w:color="auto"/>
          </w:divBdr>
        </w:div>
        <w:div w:id="496531710">
          <w:marLeft w:val="480"/>
          <w:marRight w:val="0"/>
          <w:marTop w:val="0"/>
          <w:marBottom w:val="0"/>
          <w:divBdr>
            <w:top w:val="none" w:sz="0" w:space="0" w:color="auto"/>
            <w:left w:val="none" w:sz="0" w:space="0" w:color="auto"/>
            <w:bottom w:val="none" w:sz="0" w:space="0" w:color="auto"/>
            <w:right w:val="none" w:sz="0" w:space="0" w:color="auto"/>
          </w:divBdr>
        </w:div>
        <w:div w:id="1578637210">
          <w:marLeft w:val="480"/>
          <w:marRight w:val="0"/>
          <w:marTop w:val="0"/>
          <w:marBottom w:val="0"/>
          <w:divBdr>
            <w:top w:val="none" w:sz="0" w:space="0" w:color="auto"/>
            <w:left w:val="none" w:sz="0" w:space="0" w:color="auto"/>
            <w:bottom w:val="none" w:sz="0" w:space="0" w:color="auto"/>
            <w:right w:val="none" w:sz="0" w:space="0" w:color="auto"/>
          </w:divBdr>
        </w:div>
        <w:div w:id="683363561">
          <w:marLeft w:val="480"/>
          <w:marRight w:val="0"/>
          <w:marTop w:val="0"/>
          <w:marBottom w:val="0"/>
          <w:divBdr>
            <w:top w:val="none" w:sz="0" w:space="0" w:color="auto"/>
            <w:left w:val="none" w:sz="0" w:space="0" w:color="auto"/>
            <w:bottom w:val="none" w:sz="0" w:space="0" w:color="auto"/>
            <w:right w:val="none" w:sz="0" w:space="0" w:color="auto"/>
          </w:divBdr>
        </w:div>
        <w:div w:id="839075707">
          <w:marLeft w:val="480"/>
          <w:marRight w:val="0"/>
          <w:marTop w:val="0"/>
          <w:marBottom w:val="0"/>
          <w:divBdr>
            <w:top w:val="none" w:sz="0" w:space="0" w:color="auto"/>
            <w:left w:val="none" w:sz="0" w:space="0" w:color="auto"/>
            <w:bottom w:val="none" w:sz="0" w:space="0" w:color="auto"/>
            <w:right w:val="none" w:sz="0" w:space="0" w:color="auto"/>
          </w:divBdr>
        </w:div>
        <w:div w:id="1141843622">
          <w:marLeft w:val="480"/>
          <w:marRight w:val="0"/>
          <w:marTop w:val="0"/>
          <w:marBottom w:val="0"/>
          <w:divBdr>
            <w:top w:val="none" w:sz="0" w:space="0" w:color="auto"/>
            <w:left w:val="none" w:sz="0" w:space="0" w:color="auto"/>
            <w:bottom w:val="none" w:sz="0" w:space="0" w:color="auto"/>
            <w:right w:val="none" w:sz="0" w:space="0" w:color="auto"/>
          </w:divBdr>
        </w:div>
        <w:div w:id="799037330">
          <w:marLeft w:val="480"/>
          <w:marRight w:val="0"/>
          <w:marTop w:val="0"/>
          <w:marBottom w:val="0"/>
          <w:divBdr>
            <w:top w:val="none" w:sz="0" w:space="0" w:color="auto"/>
            <w:left w:val="none" w:sz="0" w:space="0" w:color="auto"/>
            <w:bottom w:val="none" w:sz="0" w:space="0" w:color="auto"/>
            <w:right w:val="none" w:sz="0" w:space="0" w:color="auto"/>
          </w:divBdr>
        </w:div>
        <w:div w:id="516314100">
          <w:marLeft w:val="480"/>
          <w:marRight w:val="0"/>
          <w:marTop w:val="0"/>
          <w:marBottom w:val="0"/>
          <w:divBdr>
            <w:top w:val="none" w:sz="0" w:space="0" w:color="auto"/>
            <w:left w:val="none" w:sz="0" w:space="0" w:color="auto"/>
            <w:bottom w:val="none" w:sz="0" w:space="0" w:color="auto"/>
            <w:right w:val="none" w:sz="0" w:space="0" w:color="auto"/>
          </w:divBdr>
        </w:div>
        <w:div w:id="851604532">
          <w:marLeft w:val="480"/>
          <w:marRight w:val="0"/>
          <w:marTop w:val="0"/>
          <w:marBottom w:val="0"/>
          <w:divBdr>
            <w:top w:val="none" w:sz="0" w:space="0" w:color="auto"/>
            <w:left w:val="none" w:sz="0" w:space="0" w:color="auto"/>
            <w:bottom w:val="none" w:sz="0" w:space="0" w:color="auto"/>
            <w:right w:val="none" w:sz="0" w:space="0" w:color="auto"/>
          </w:divBdr>
        </w:div>
        <w:div w:id="194194264">
          <w:marLeft w:val="480"/>
          <w:marRight w:val="0"/>
          <w:marTop w:val="0"/>
          <w:marBottom w:val="0"/>
          <w:divBdr>
            <w:top w:val="none" w:sz="0" w:space="0" w:color="auto"/>
            <w:left w:val="none" w:sz="0" w:space="0" w:color="auto"/>
            <w:bottom w:val="none" w:sz="0" w:space="0" w:color="auto"/>
            <w:right w:val="none" w:sz="0" w:space="0" w:color="auto"/>
          </w:divBdr>
        </w:div>
        <w:div w:id="1506359847">
          <w:marLeft w:val="480"/>
          <w:marRight w:val="0"/>
          <w:marTop w:val="0"/>
          <w:marBottom w:val="0"/>
          <w:divBdr>
            <w:top w:val="none" w:sz="0" w:space="0" w:color="auto"/>
            <w:left w:val="none" w:sz="0" w:space="0" w:color="auto"/>
            <w:bottom w:val="none" w:sz="0" w:space="0" w:color="auto"/>
            <w:right w:val="none" w:sz="0" w:space="0" w:color="auto"/>
          </w:divBdr>
        </w:div>
        <w:div w:id="1936473556">
          <w:marLeft w:val="480"/>
          <w:marRight w:val="0"/>
          <w:marTop w:val="0"/>
          <w:marBottom w:val="0"/>
          <w:divBdr>
            <w:top w:val="none" w:sz="0" w:space="0" w:color="auto"/>
            <w:left w:val="none" w:sz="0" w:space="0" w:color="auto"/>
            <w:bottom w:val="none" w:sz="0" w:space="0" w:color="auto"/>
            <w:right w:val="none" w:sz="0" w:space="0" w:color="auto"/>
          </w:divBdr>
        </w:div>
        <w:div w:id="1323239030">
          <w:marLeft w:val="480"/>
          <w:marRight w:val="0"/>
          <w:marTop w:val="0"/>
          <w:marBottom w:val="0"/>
          <w:divBdr>
            <w:top w:val="none" w:sz="0" w:space="0" w:color="auto"/>
            <w:left w:val="none" w:sz="0" w:space="0" w:color="auto"/>
            <w:bottom w:val="none" w:sz="0" w:space="0" w:color="auto"/>
            <w:right w:val="none" w:sz="0" w:space="0" w:color="auto"/>
          </w:divBdr>
        </w:div>
        <w:div w:id="1417557428">
          <w:marLeft w:val="480"/>
          <w:marRight w:val="0"/>
          <w:marTop w:val="0"/>
          <w:marBottom w:val="0"/>
          <w:divBdr>
            <w:top w:val="none" w:sz="0" w:space="0" w:color="auto"/>
            <w:left w:val="none" w:sz="0" w:space="0" w:color="auto"/>
            <w:bottom w:val="none" w:sz="0" w:space="0" w:color="auto"/>
            <w:right w:val="none" w:sz="0" w:space="0" w:color="auto"/>
          </w:divBdr>
        </w:div>
        <w:div w:id="404298697">
          <w:marLeft w:val="480"/>
          <w:marRight w:val="0"/>
          <w:marTop w:val="0"/>
          <w:marBottom w:val="0"/>
          <w:divBdr>
            <w:top w:val="none" w:sz="0" w:space="0" w:color="auto"/>
            <w:left w:val="none" w:sz="0" w:space="0" w:color="auto"/>
            <w:bottom w:val="none" w:sz="0" w:space="0" w:color="auto"/>
            <w:right w:val="none" w:sz="0" w:space="0" w:color="auto"/>
          </w:divBdr>
        </w:div>
        <w:div w:id="248080850">
          <w:marLeft w:val="480"/>
          <w:marRight w:val="0"/>
          <w:marTop w:val="0"/>
          <w:marBottom w:val="0"/>
          <w:divBdr>
            <w:top w:val="none" w:sz="0" w:space="0" w:color="auto"/>
            <w:left w:val="none" w:sz="0" w:space="0" w:color="auto"/>
            <w:bottom w:val="none" w:sz="0" w:space="0" w:color="auto"/>
            <w:right w:val="none" w:sz="0" w:space="0" w:color="auto"/>
          </w:divBdr>
        </w:div>
        <w:div w:id="791092259">
          <w:marLeft w:val="480"/>
          <w:marRight w:val="0"/>
          <w:marTop w:val="0"/>
          <w:marBottom w:val="0"/>
          <w:divBdr>
            <w:top w:val="none" w:sz="0" w:space="0" w:color="auto"/>
            <w:left w:val="none" w:sz="0" w:space="0" w:color="auto"/>
            <w:bottom w:val="none" w:sz="0" w:space="0" w:color="auto"/>
            <w:right w:val="none" w:sz="0" w:space="0" w:color="auto"/>
          </w:divBdr>
        </w:div>
        <w:div w:id="2096247031">
          <w:marLeft w:val="480"/>
          <w:marRight w:val="0"/>
          <w:marTop w:val="0"/>
          <w:marBottom w:val="0"/>
          <w:divBdr>
            <w:top w:val="none" w:sz="0" w:space="0" w:color="auto"/>
            <w:left w:val="none" w:sz="0" w:space="0" w:color="auto"/>
            <w:bottom w:val="none" w:sz="0" w:space="0" w:color="auto"/>
            <w:right w:val="none" w:sz="0" w:space="0" w:color="auto"/>
          </w:divBdr>
        </w:div>
        <w:div w:id="415902151">
          <w:marLeft w:val="480"/>
          <w:marRight w:val="0"/>
          <w:marTop w:val="0"/>
          <w:marBottom w:val="0"/>
          <w:divBdr>
            <w:top w:val="none" w:sz="0" w:space="0" w:color="auto"/>
            <w:left w:val="none" w:sz="0" w:space="0" w:color="auto"/>
            <w:bottom w:val="none" w:sz="0" w:space="0" w:color="auto"/>
            <w:right w:val="none" w:sz="0" w:space="0" w:color="auto"/>
          </w:divBdr>
        </w:div>
        <w:div w:id="1273707498">
          <w:marLeft w:val="480"/>
          <w:marRight w:val="0"/>
          <w:marTop w:val="0"/>
          <w:marBottom w:val="0"/>
          <w:divBdr>
            <w:top w:val="none" w:sz="0" w:space="0" w:color="auto"/>
            <w:left w:val="none" w:sz="0" w:space="0" w:color="auto"/>
            <w:bottom w:val="none" w:sz="0" w:space="0" w:color="auto"/>
            <w:right w:val="none" w:sz="0" w:space="0" w:color="auto"/>
          </w:divBdr>
        </w:div>
        <w:div w:id="269515588">
          <w:marLeft w:val="480"/>
          <w:marRight w:val="0"/>
          <w:marTop w:val="0"/>
          <w:marBottom w:val="0"/>
          <w:divBdr>
            <w:top w:val="none" w:sz="0" w:space="0" w:color="auto"/>
            <w:left w:val="none" w:sz="0" w:space="0" w:color="auto"/>
            <w:bottom w:val="none" w:sz="0" w:space="0" w:color="auto"/>
            <w:right w:val="none" w:sz="0" w:space="0" w:color="auto"/>
          </w:divBdr>
        </w:div>
        <w:div w:id="479539141">
          <w:marLeft w:val="480"/>
          <w:marRight w:val="0"/>
          <w:marTop w:val="0"/>
          <w:marBottom w:val="0"/>
          <w:divBdr>
            <w:top w:val="none" w:sz="0" w:space="0" w:color="auto"/>
            <w:left w:val="none" w:sz="0" w:space="0" w:color="auto"/>
            <w:bottom w:val="none" w:sz="0" w:space="0" w:color="auto"/>
            <w:right w:val="none" w:sz="0" w:space="0" w:color="auto"/>
          </w:divBdr>
        </w:div>
        <w:div w:id="748428397">
          <w:marLeft w:val="480"/>
          <w:marRight w:val="0"/>
          <w:marTop w:val="0"/>
          <w:marBottom w:val="0"/>
          <w:divBdr>
            <w:top w:val="none" w:sz="0" w:space="0" w:color="auto"/>
            <w:left w:val="none" w:sz="0" w:space="0" w:color="auto"/>
            <w:bottom w:val="none" w:sz="0" w:space="0" w:color="auto"/>
            <w:right w:val="none" w:sz="0" w:space="0" w:color="auto"/>
          </w:divBdr>
        </w:div>
        <w:div w:id="333999812">
          <w:marLeft w:val="480"/>
          <w:marRight w:val="0"/>
          <w:marTop w:val="0"/>
          <w:marBottom w:val="0"/>
          <w:divBdr>
            <w:top w:val="none" w:sz="0" w:space="0" w:color="auto"/>
            <w:left w:val="none" w:sz="0" w:space="0" w:color="auto"/>
            <w:bottom w:val="none" w:sz="0" w:space="0" w:color="auto"/>
            <w:right w:val="none" w:sz="0" w:space="0" w:color="auto"/>
          </w:divBdr>
        </w:div>
        <w:div w:id="464009360">
          <w:marLeft w:val="600"/>
          <w:marRight w:val="0"/>
          <w:marTop w:val="0"/>
          <w:marBottom w:val="0"/>
          <w:divBdr>
            <w:top w:val="none" w:sz="0" w:space="0" w:color="auto"/>
            <w:left w:val="none" w:sz="0" w:space="0" w:color="auto"/>
            <w:bottom w:val="none" w:sz="0" w:space="0" w:color="auto"/>
            <w:right w:val="none" w:sz="0" w:space="0" w:color="auto"/>
          </w:divBdr>
        </w:div>
        <w:div w:id="2101215466">
          <w:marLeft w:val="720"/>
          <w:marRight w:val="0"/>
          <w:marTop w:val="0"/>
          <w:marBottom w:val="0"/>
          <w:divBdr>
            <w:top w:val="none" w:sz="0" w:space="0" w:color="auto"/>
            <w:left w:val="none" w:sz="0" w:space="0" w:color="auto"/>
            <w:bottom w:val="none" w:sz="0" w:space="0" w:color="auto"/>
            <w:right w:val="none" w:sz="0" w:space="0" w:color="auto"/>
          </w:divBdr>
        </w:div>
        <w:div w:id="393159052">
          <w:marLeft w:val="600"/>
          <w:marRight w:val="0"/>
          <w:marTop w:val="0"/>
          <w:marBottom w:val="0"/>
          <w:divBdr>
            <w:top w:val="none" w:sz="0" w:space="0" w:color="auto"/>
            <w:left w:val="none" w:sz="0" w:space="0" w:color="auto"/>
            <w:bottom w:val="none" w:sz="0" w:space="0" w:color="auto"/>
            <w:right w:val="none" w:sz="0" w:space="0" w:color="auto"/>
          </w:divBdr>
        </w:div>
        <w:div w:id="310528205">
          <w:marLeft w:val="720"/>
          <w:marRight w:val="0"/>
          <w:marTop w:val="0"/>
          <w:marBottom w:val="0"/>
          <w:divBdr>
            <w:top w:val="none" w:sz="0" w:space="0" w:color="auto"/>
            <w:left w:val="none" w:sz="0" w:space="0" w:color="auto"/>
            <w:bottom w:val="none" w:sz="0" w:space="0" w:color="auto"/>
            <w:right w:val="none" w:sz="0" w:space="0" w:color="auto"/>
          </w:divBdr>
        </w:div>
        <w:div w:id="550650543">
          <w:marLeft w:val="480"/>
          <w:marRight w:val="0"/>
          <w:marTop w:val="0"/>
          <w:marBottom w:val="0"/>
          <w:divBdr>
            <w:top w:val="none" w:sz="0" w:space="0" w:color="auto"/>
            <w:left w:val="none" w:sz="0" w:space="0" w:color="auto"/>
            <w:bottom w:val="none" w:sz="0" w:space="0" w:color="auto"/>
            <w:right w:val="none" w:sz="0" w:space="0" w:color="auto"/>
          </w:divBdr>
        </w:div>
        <w:div w:id="1068770677">
          <w:marLeft w:val="480"/>
          <w:marRight w:val="0"/>
          <w:marTop w:val="0"/>
          <w:marBottom w:val="0"/>
          <w:divBdr>
            <w:top w:val="none" w:sz="0" w:space="0" w:color="auto"/>
            <w:left w:val="none" w:sz="0" w:space="0" w:color="auto"/>
            <w:bottom w:val="none" w:sz="0" w:space="0" w:color="auto"/>
            <w:right w:val="none" w:sz="0" w:space="0" w:color="auto"/>
          </w:divBdr>
        </w:div>
        <w:div w:id="84036229">
          <w:marLeft w:val="480"/>
          <w:marRight w:val="0"/>
          <w:marTop w:val="0"/>
          <w:marBottom w:val="0"/>
          <w:divBdr>
            <w:top w:val="none" w:sz="0" w:space="0" w:color="auto"/>
            <w:left w:val="none" w:sz="0" w:space="0" w:color="auto"/>
            <w:bottom w:val="none" w:sz="0" w:space="0" w:color="auto"/>
            <w:right w:val="none" w:sz="0" w:space="0" w:color="auto"/>
          </w:divBdr>
        </w:div>
        <w:div w:id="1389187672">
          <w:marLeft w:val="480"/>
          <w:marRight w:val="0"/>
          <w:marTop w:val="0"/>
          <w:marBottom w:val="0"/>
          <w:divBdr>
            <w:top w:val="none" w:sz="0" w:space="0" w:color="auto"/>
            <w:left w:val="none" w:sz="0" w:space="0" w:color="auto"/>
            <w:bottom w:val="none" w:sz="0" w:space="0" w:color="auto"/>
            <w:right w:val="none" w:sz="0" w:space="0" w:color="auto"/>
          </w:divBdr>
        </w:div>
        <w:div w:id="599338614">
          <w:marLeft w:val="480"/>
          <w:marRight w:val="0"/>
          <w:marTop w:val="0"/>
          <w:marBottom w:val="0"/>
          <w:divBdr>
            <w:top w:val="none" w:sz="0" w:space="0" w:color="auto"/>
            <w:left w:val="none" w:sz="0" w:space="0" w:color="auto"/>
            <w:bottom w:val="none" w:sz="0" w:space="0" w:color="auto"/>
            <w:right w:val="none" w:sz="0" w:space="0" w:color="auto"/>
          </w:divBdr>
        </w:div>
        <w:div w:id="1790733329">
          <w:marLeft w:val="480"/>
          <w:marRight w:val="0"/>
          <w:marTop w:val="0"/>
          <w:marBottom w:val="0"/>
          <w:divBdr>
            <w:top w:val="none" w:sz="0" w:space="0" w:color="auto"/>
            <w:left w:val="none" w:sz="0" w:space="0" w:color="auto"/>
            <w:bottom w:val="none" w:sz="0" w:space="0" w:color="auto"/>
            <w:right w:val="none" w:sz="0" w:space="0" w:color="auto"/>
          </w:divBdr>
          <w:divsChild>
            <w:div w:id="1660839503">
              <w:marLeft w:val="600"/>
              <w:marRight w:val="0"/>
              <w:marTop w:val="0"/>
              <w:marBottom w:val="0"/>
              <w:divBdr>
                <w:top w:val="none" w:sz="0" w:space="0" w:color="auto"/>
                <w:left w:val="none" w:sz="0" w:space="0" w:color="auto"/>
                <w:bottom w:val="none" w:sz="0" w:space="0" w:color="auto"/>
                <w:right w:val="none" w:sz="0" w:space="0" w:color="auto"/>
              </w:divBdr>
            </w:div>
            <w:div w:id="46340434">
              <w:marLeft w:val="720"/>
              <w:marRight w:val="0"/>
              <w:marTop w:val="0"/>
              <w:marBottom w:val="0"/>
              <w:divBdr>
                <w:top w:val="none" w:sz="0" w:space="0" w:color="auto"/>
                <w:left w:val="none" w:sz="0" w:space="0" w:color="auto"/>
                <w:bottom w:val="none" w:sz="0" w:space="0" w:color="auto"/>
                <w:right w:val="none" w:sz="0" w:space="0" w:color="auto"/>
              </w:divBdr>
            </w:div>
          </w:divsChild>
        </w:div>
        <w:div w:id="2028018289">
          <w:marLeft w:val="480"/>
          <w:marRight w:val="0"/>
          <w:marTop w:val="0"/>
          <w:marBottom w:val="0"/>
          <w:divBdr>
            <w:top w:val="none" w:sz="0" w:space="0" w:color="auto"/>
            <w:left w:val="none" w:sz="0" w:space="0" w:color="auto"/>
            <w:bottom w:val="none" w:sz="0" w:space="0" w:color="auto"/>
            <w:right w:val="none" w:sz="0" w:space="0" w:color="auto"/>
          </w:divBdr>
        </w:div>
        <w:div w:id="32317436">
          <w:marLeft w:val="480"/>
          <w:marRight w:val="0"/>
          <w:marTop w:val="0"/>
          <w:marBottom w:val="0"/>
          <w:divBdr>
            <w:top w:val="none" w:sz="0" w:space="0" w:color="auto"/>
            <w:left w:val="none" w:sz="0" w:space="0" w:color="auto"/>
            <w:bottom w:val="none" w:sz="0" w:space="0" w:color="auto"/>
            <w:right w:val="none" w:sz="0" w:space="0" w:color="auto"/>
          </w:divBdr>
        </w:div>
        <w:div w:id="590428320">
          <w:marLeft w:val="480"/>
          <w:marRight w:val="0"/>
          <w:marTop w:val="0"/>
          <w:marBottom w:val="0"/>
          <w:divBdr>
            <w:top w:val="none" w:sz="0" w:space="0" w:color="auto"/>
            <w:left w:val="none" w:sz="0" w:space="0" w:color="auto"/>
            <w:bottom w:val="none" w:sz="0" w:space="0" w:color="auto"/>
            <w:right w:val="none" w:sz="0" w:space="0" w:color="auto"/>
          </w:divBdr>
        </w:div>
        <w:div w:id="1884364468">
          <w:marLeft w:val="480"/>
          <w:marRight w:val="0"/>
          <w:marTop w:val="0"/>
          <w:marBottom w:val="0"/>
          <w:divBdr>
            <w:top w:val="none" w:sz="0" w:space="0" w:color="auto"/>
            <w:left w:val="none" w:sz="0" w:space="0" w:color="auto"/>
            <w:bottom w:val="none" w:sz="0" w:space="0" w:color="auto"/>
            <w:right w:val="none" w:sz="0" w:space="0" w:color="auto"/>
          </w:divBdr>
        </w:div>
        <w:div w:id="1969192223">
          <w:marLeft w:val="480"/>
          <w:marRight w:val="0"/>
          <w:marTop w:val="0"/>
          <w:marBottom w:val="0"/>
          <w:divBdr>
            <w:top w:val="none" w:sz="0" w:space="0" w:color="auto"/>
            <w:left w:val="none" w:sz="0" w:space="0" w:color="auto"/>
            <w:bottom w:val="none" w:sz="0" w:space="0" w:color="auto"/>
            <w:right w:val="none" w:sz="0" w:space="0" w:color="auto"/>
          </w:divBdr>
        </w:div>
        <w:div w:id="731663455">
          <w:marLeft w:val="480"/>
          <w:marRight w:val="0"/>
          <w:marTop w:val="0"/>
          <w:marBottom w:val="0"/>
          <w:divBdr>
            <w:top w:val="none" w:sz="0" w:space="0" w:color="auto"/>
            <w:left w:val="none" w:sz="0" w:space="0" w:color="auto"/>
            <w:bottom w:val="none" w:sz="0" w:space="0" w:color="auto"/>
            <w:right w:val="none" w:sz="0" w:space="0" w:color="auto"/>
          </w:divBdr>
        </w:div>
        <w:div w:id="1422332979">
          <w:marLeft w:val="600"/>
          <w:marRight w:val="0"/>
          <w:marTop w:val="0"/>
          <w:marBottom w:val="0"/>
          <w:divBdr>
            <w:top w:val="none" w:sz="0" w:space="0" w:color="auto"/>
            <w:left w:val="none" w:sz="0" w:space="0" w:color="auto"/>
            <w:bottom w:val="none" w:sz="0" w:space="0" w:color="auto"/>
            <w:right w:val="none" w:sz="0" w:space="0" w:color="auto"/>
          </w:divBdr>
        </w:div>
        <w:div w:id="1849128466">
          <w:marLeft w:val="720"/>
          <w:marRight w:val="0"/>
          <w:marTop w:val="0"/>
          <w:marBottom w:val="0"/>
          <w:divBdr>
            <w:top w:val="none" w:sz="0" w:space="0" w:color="auto"/>
            <w:left w:val="none" w:sz="0" w:space="0" w:color="auto"/>
            <w:bottom w:val="none" w:sz="0" w:space="0" w:color="auto"/>
            <w:right w:val="none" w:sz="0" w:space="0" w:color="auto"/>
          </w:divBdr>
        </w:div>
        <w:div w:id="1020811342">
          <w:marLeft w:val="840"/>
          <w:marRight w:val="0"/>
          <w:marTop w:val="0"/>
          <w:marBottom w:val="0"/>
          <w:divBdr>
            <w:top w:val="none" w:sz="0" w:space="0" w:color="auto"/>
            <w:left w:val="none" w:sz="0" w:space="0" w:color="auto"/>
            <w:bottom w:val="none" w:sz="0" w:space="0" w:color="auto"/>
            <w:right w:val="none" w:sz="0" w:space="0" w:color="auto"/>
          </w:divBdr>
        </w:div>
        <w:div w:id="1506287725">
          <w:marLeft w:val="480"/>
          <w:marRight w:val="0"/>
          <w:marTop w:val="0"/>
          <w:marBottom w:val="0"/>
          <w:divBdr>
            <w:top w:val="none" w:sz="0" w:space="0" w:color="auto"/>
            <w:left w:val="none" w:sz="0" w:space="0" w:color="auto"/>
            <w:bottom w:val="none" w:sz="0" w:space="0" w:color="auto"/>
            <w:right w:val="none" w:sz="0" w:space="0" w:color="auto"/>
          </w:divBdr>
        </w:div>
        <w:div w:id="1957328918">
          <w:marLeft w:val="480"/>
          <w:marRight w:val="0"/>
          <w:marTop w:val="0"/>
          <w:marBottom w:val="0"/>
          <w:divBdr>
            <w:top w:val="none" w:sz="0" w:space="0" w:color="auto"/>
            <w:left w:val="none" w:sz="0" w:space="0" w:color="auto"/>
            <w:bottom w:val="none" w:sz="0" w:space="0" w:color="auto"/>
            <w:right w:val="none" w:sz="0" w:space="0" w:color="auto"/>
          </w:divBdr>
        </w:div>
        <w:div w:id="174659838">
          <w:marLeft w:val="480"/>
          <w:marRight w:val="0"/>
          <w:marTop w:val="0"/>
          <w:marBottom w:val="0"/>
          <w:divBdr>
            <w:top w:val="none" w:sz="0" w:space="0" w:color="auto"/>
            <w:left w:val="none" w:sz="0" w:space="0" w:color="auto"/>
            <w:bottom w:val="none" w:sz="0" w:space="0" w:color="auto"/>
            <w:right w:val="none" w:sz="0" w:space="0" w:color="auto"/>
          </w:divBdr>
        </w:div>
        <w:div w:id="1367874500">
          <w:marLeft w:val="480"/>
          <w:marRight w:val="0"/>
          <w:marTop w:val="0"/>
          <w:marBottom w:val="0"/>
          <w:divBdr>
            <w:top w:val="none" w:sz="0" w:space="0" w:color="auto"/>
            <w:left w:val="none" w:sz="0" w:space="0" w:color="auto"/>
            <w:bottom w:val="none" w:sz="0" w:space="0" w:color="auto"/>
            <w:right w:val="none" w:sz="0" w:space="0" w:color="auto"/>
          </w:divBdr>
        </w:div>
        <w:div w:id="831989988">
          <w:marLeft w:val="480"/>
          <w:marRight w:val="0"/>
          <w:marTop w:val="0"/>
          <w:marBottom w:val="0"/>
          <w:divBdr>
            <w:top w:val="none" w:sz="0" w:space="0" w:color="auto"/>
            <w:left w:val="none" w:sz="0" w:space="0" w:color="auto"/>
            <w:bottom w:val="none" w:sz="0" w:space="0" w:color="auto"/>
            <w:right w:val="none" w:sz="0" w:space="0" w:color="auto"/>
          </w:divBdr>
        </w:div>
        <w:div w:id="1389258753">
          <w:marLeft w:val="480"/>
          <w:marRight w:val="0"/>
          <w:marTop w:val="0"/>
          <w:marBottom w:val="0"/>
          <w:divBdr>
            <w:top w:val="none" w:sz="0" w:space="0" w:color="auto"/>
            <w:left w:val="none" w:sz="0" w:space="0" w:color="auto"/>
            <w:bottom w:val="none" w:sz="0" w:space="0" w:color="auto"/>
            <w:right w:val="none" w:sz="0" w:space="0" w:color="auto"/>
          </w:divBdr>
        </w:div>
        <w:div w:id="243417744">
          <w:marLeft w:val="480"/>
          <w:marRight w:val="0"/>
          <w:marTop w:val="0"/>
          <w:marBottom w:val="0"/>
          <w:divBdr>
            <w:top w:val="none" w:sz="0" w:space="0" w:color="auto"/>
            <w:left w:val="none" w:sz="0" w:space="0" w:color="auto"/>
            <w:bottom w:val="none" w:sz="0" w:space="0" w:color="auto"/>
            <w:right w:val="none" w:sz="0" w:space="0" w:color="auto"/>
          </w:divBdr>
        </w:div>
        <w:div w:id="1306354748">
          <w:marLeft w:val="480"/>
          <w:marRight w:val="0"/>
          <w:marTop w:val="0"/>
          <w:marBottom w:val="0"/>
          <w:divBdr>
            <w:top w:val="none" w:sz="0" w:space="0" w:color="auto"/>
            <w:left w:val="none" w:sz="0" w:space="0" w:color="auto"/>
            <w:bottom w:val="none" w:sz="0" w:space="0" w:color="auto"/>
            <w:right w:val="none" w:sz="0" w:space="0" w:color="auto"/>
          </w:divBdr>
        </w:div>
        <w:div w:id="1771588394">
          <w:marLeft w:val="480"/>
          <w:marRight w:val="0"/>
          <w:marTop w:val="0"/>
          <w:marBottom w:val="0"/>
          <w:divBdr>
            <w:top w:val="none" w:sz="0" w:space="0" w:color="auto"/>
            <w:left w:val="none" w:sz="0" w:space="0" w:color="auto"/>
            <w:bottom w:val="none" w:sz="0" w:space="0" w:color="auto"/>
            <w:right w:val="none" w:sz="0" w:space="0" w:color="auto"/>
          </w:divBdr>
        </w:div>
        <w:div w:id="659189500">
          <w:marLeft w:val="480"/>
          <w:marRight w:val="0"/>
          <w:marTop w:val="0"/>
          <w:marBottom w:val="0"/>
          <w:divBdr>
            <w:top w:val="none" w:sz="0" w:space="0" w:color="auto"/>
            <w:left w:val="none" w:sz="0" w:space="0" w:color="auto"/>
            <w:bottom w:val="none" w:sz="0" w:space="0" w:color="auto"/>
            <w:right w:val="none" w:sz="0" w:space="0" w:color="auto"/>
          </w:divBdr>
        </w:div>
        <w:div w:id="1419136968">
          <w:marLeft w:val="480"/>
          <w:marRight w:val="0"/>
          <w:marTop w:val="0"/>
          <w:marBottom w:val="0"/>
          <w:divBdr>
            <w:top w:val="none" w:sz="0" w:space="0" w:color="auto"/>
            <w:left w:val="none" w:sz="0" w:space="0" w:color="auto"/>
            <w:bottom w:val="none" w:sz="0" w:space="0" w:color="auto"/>
            <w:right w:val="none" w:sz="0" w:space="0" w:color="auto"/>
          </w:divBdr>
        </w:div>
        <w:div w:id="1251161131">
          <w:marLeft w:val="480"/>
          <w:marRight w:val="0"/>
          <w:marTop w:val="0"/>
          <w:marBottom w:val="0"/>
          <w:divBdr>
            <w:top w:val="none" w:sz="0" w:space="0" w:color="auto"/>
            <w:left w:val="none" w:sz="0" w:space="0" w:color="auto"/>
            <w:bottom w:val="none" w:sz="0" w:space="0" w:color="auto"/>
            <w:right w:val="none" w:sz="0" w:space="0" w:color="auto"/>
          </w:divBdr>
        </w:div>
        <w:div w:id="1636565828">
          <w:marLeft w:val="480"/>
          <w:marRight w:val="0"/>
          <w:marTop w:val="0"/>
          <w:marBottom w:val="0"/>
          <w:divBdr>
            <w:top w:val="none" w:sz="0" w:space="0" w:color="auto"/>
            <w:left w:val="none" w:sz="0" w:space="0" w:color="auto"/>
            <w:bottom w:val="none" w:sz="0" w:space="0" w:color="auto"/>
            <w:right w:val="none" w:sz="0" w:space="0" w:color="auto"/>
          </w:divBdr>
        </w:div>
        <w:div w:id="1088038050">
          <w:marLeft w:val="480"/>
          <w:marRight w:val="0"/>
          <w:marTop w:val="0"/>
          <w:marBottom w:val="0"/>
          <w:divBdr>
            <w:top w:val="none" w:sz="0" w:space="0" w:color="auto"/>
            <w:left w:val="none" w:sz="0" w:space="0" w:color="auto"/>
            <w:bottom w:val="none" w:sz="0" w:space="0" w:color="auto"/>
            <w:right w:val="none" w:sz="0" w:space="0" w:color="auto"/>
          </w:divBdr>
        </w:div>
        <w:div w:id="884487739">
          <w:marLeft w:val="480"/>
          <w:marRight w:val="0"/>
          <w:marTop w:val="0"/>
          <w:marBottom w:val="0"/>
          <w:divBdr>
            <w:top w:val="none" w:sz="0" w:space="0" w:color="auto"/>
            <w:left w:val="none" w:sz="0" w:space="0" w:color="auto"/>
            <w:bottom w:val="none" w:sz="0" w:space="0" w:color="auto"/>
            <w:right w:val="none" w:sz="0" w:space="0" w:color="auto"/>
          </w:divBdr>
        </w:div>
        <w:div w:id="532353721">
          <w:marLeft w:val="480"/>
          <w:marRight w:val="0"/>
          <w:marTop w:val="0"/>
          <w:marBottom w:val="0"/>
          <w:divBdr>
            <w:top w:val="none" w:sz="0" w:space="0" w:color="auto"/>
            <w:left w:val="none" w:sz="0" w:space="0" w:color="auto"/>
            <w:bottom w:val="none" w:sz="0" w:space="0" w:color="auto"/>
            <w:right w:val="none" w:sz="0" w:space="0" w:color="auto"/>
          </w:divBdr>
        </w:div>
        <w:div w:id="1480875698">
          <w:marLeft w:val="600"/>
          <w:marRight w:val="0"/>
          <w:marTop w:val="0"/>
          <w:marBottom w:val="0"/>
          <w:divBdr>
            <w:top w:val="none" w:sz="0" w:space="0" w:color="auto"/>
            <w:left w:val="none" w:sz="0" w:space="0" w:color="auto"/>
            <w:bottom w:val="none" w:sz="0" w:space="0" w:color="auto"/>
            <w:right w:val="none" w:sz="0" w:space="0" w:color="auto"/>
          </w:divBdr>
        </w:div>
        <w:div w:id="76370594">
          <w:marLeft w:val="600"/>
          <w:marRight w:val="0"/>
          <w:marTop w:val="0"/>
          <w:marBottom w:val="0"/>
          <w:divBdr>
            <w:top w:val="none" w:sz="0" w:space="0" w:color="auto"/>
            <w:left w:val="none" w:sz="0" w:space="0" w:color="auto"/>
            <w:bottom w:val="none" w:sz="0" w:space="0" w:color="auto"/>
            <w:right w:val="none" w:sz="0" w:space="0" w:color="auto"/>
          </w:divBdr>
        </w:div>
        <w:div w:id="751586888">
          <w:marLeft w:val="600"/>
          <w:marRight w:val="0"/>
          <w:marTop w:val="0"/>
          <w:marBottom w:val="0"/>
          <w:divBdr>
            <w:top w:val="none" w:sz="0" w:space="0" w:color="auto"/>
            <w:left w:val="none" w:sz="0" w:space="0" w:color="auto"/>
            <w:bottom w:val="none" w:sz="0" w:space="0" w:color="auto"/>
            <w:right w:val="none" w:sz="0" w:space="0" w:color="auto"/>
          </w:divBdr>
        </w:div>
        <w:div w:id="1356736876">
          <w:marLeft w:val="600"/>
          <w:marRight w:val="0"/>
          <w:marTop w:val="0"/>
          <w:marBottom w:val="0"/>
          <w:divBdr>
            <w:top w:val="none" w:sz="0" w:space="0" w:color="auto"/>
            <w:left w:val="none" w:sz="0" w:space="0" w:color="auto"/>
            <w:bottom w:val="none" w:sz="0" w:space="0" w:color="auto"/>
            <w:right w:val="none" w:sz="0" w:space="0" w:color="auto"/>
          </w:divBdr>
        </w:div>
        <w:div w:id="791217710">
          <w:marLeft w:val="480"/>
          <w:marRight w:val="0"/>
          <w:marTop w:val="0"/>
          <w:marBottom w:val="0"/>
          <w:divBdr>
            <w:top w:val="none" w:sz="0" w:space="0" w:color="auto"/>
            <w:left w:val="none" w:sz="0" w:space="0" w:color="auto"/>
            <w:bottom w:val="none" w:sz="0" w:space="0" w:color="auto"/>
            <w:right w:val="none" w:sz="0" w:space="0" w:color="auto"/>
          </w:divBdr>
        </w:div>
        <w:div w:id="712776835">
          <w:marLeft w:val="480"/>
          <w:marRight w:val="0"/>
          <w:marTop w:val="0"/>
          <w:marBottom w:val="0"/>
          <w:divBdr>
            <w:top w:val="none" w:sz="0" w:space="0" w:color="auto"/>
            <w:left w:val="none" w:sz="0" w:space="0" w:color="auto"/>
            <w:bottom w:val="none" w:sz="0" w:space="0" w:color="auto"/>
            <w:right w:val="none" w:sz="0" w:space="0" w:color="auto"/>
          </w:divBdr>
        </w:div>
        <w:div w:id="1716732871">
          <w:marLeft w:val="600"/>
          <w:marRight w:val="0"/>
          <w:marTop w:val="0"/>
          <w:marBottom w:val="0"/>
          <w:divBdr>
            <w:top w:val="none" w:sz="0" w:space="0" w:color="auto"/>
            <w:left w:val="none" w:sz="0" w:space="0" w:color="auto"/>
            <w:bottom w:val="none" w:sz="0" w:space="0" w:color="auto"/>
            <w:right w:val="none" w:sz="0" w:space="0" w:color="auto"/>
          </w:divBdr>
        </w:div>
        <w:div w:id="1203011485">
          <w:marLeft w:val="720"/>
          <w:marRight w:val="0"/>
          <w:marTop w:val="0"/>
          <w:marBottom w:val="0"/>
          <w:divBdr>
            <w:top w:val="none" w:sz="0" w:space="0" w:color="auto"/>
            <w:left w:val="none" w:sz="0" w:space="0" w:color="auto"/>
            <w:bottom w:val="none" w:sz="0" w:space="0" w:color="auto"/>
            <w:right w:val="none" w:sz="0" w:space="0" w:color="auto"/>
          </w:divBdr>
        </w:div>
        <w:div w:id="1438600681">
          <w:marLeft w:val="840"/>
          <w:marRight w:val="0"/>
          <w:marTop w:val="0"/>
          <w:marBottom w:val="0"/>
          <w:divBdr>
            <w:top w:val="none" w:sz="0" w:space="0" w:color="auto"/>
            <w:left w:val="none" w:sz="0" w:space="0" w:color="auto"/>
            <w:bottom w:val="none" w:sz="0" w:space="0" w:color="auto"/>
            <w:right w:val="none" w:sz="0" w:space="0" w:color="auto"/>
          </w:divBdr>
        </w:div>
        <w:div w:id="201408777">
          <w:marLeft w:val="720"/>
          <w:marRight w:val="0"/>
          <w:marTop w:val="0"/>
          <w:marBottom w:val="0"/>
          <w:divBdr>
            <w:top w:val="none" w:sz="0" w:space="0" w:color="auto"/>
            <w:left w:val="none" w:sz="0" w:space="0" w:color="auto"/>
            <w:bottom w:val="none" w:sz="0" w:space="0" w:color="auto"/>
            <w:right w:val="none" w:sz="0" w:space="0" w:color="auto"/>
          </w:divBdr>
        </w:div>
        <w:div w:id="77748496">
          <w:marLeft w:val="600"/>
          <w:marRight w:val="0"/>
          <w:marTop w:val="0"/>
          <w:marBottom w:val="0"/>
          <w:divBdr>
            <w:top w:val="none" w:sz="0" w:space="0" w:color="auto"/>
            <w:left w:val="none" w:sz="0" w:space="0" w:color="auto"/>
            <w:bottom w:val="none" w:sz="0" w:space="0" w:color="auto"/>
            <w:right w:val="none" w:sz="0" w:space="0" w:color="auto"/>
          </w:divBdr>
        </w:div>
        <w:div w:id="1684017265">
          <w:marLeft w:val="720"/>
          <w:marRight w:val="0"/>
          <w:marTop w:val="0"/>
          <w:marBottom w:val="0"/>
          <w:divBdr>
            <w:top w:val="none" w:sz="0" w:space="0" w:color="auto"/>
            <w:left w:val="none" w:sz="0" w:space="0" w:color="auto"/>
            <w:bottom w:val="none" w:sz="0" w:space="0" w:color="auto"/>
            <w:right w:val="none" w:sz="0" w:space="0" w:color="auto"/>
          </w:divBdr>
        </w:div>
        <w:div w:id="672536075">
          <w:marLeft w:val="480"/>
          <w:marRight w:val="0"/>
          <w:marTop w:val="0"/>
          <w:marBottom w:val="0"/>
          <w:divBdr>
            <w:top w:val="none" w:sz="0" w:space="0" w:color="auto"/>
            <w:left w:val="none" w:sz="0" w:space="0" w:color="auto"/>
            <w:bottom w:val="none" w:sz="0" w:space="0" w:color="auto"/>
            <w:right w:val="none" w:sz="0" w:space="0" w:color="auto"/>
          </w:divBdr>
        </w:div>
        <w:div w:id="926573564">
          <w:marLeft w:val="480"/>
          <w:marRight w:val="0"/>
          <w:marTop w:val="0"/>
          <w:marBottom w:val="0"/>
          <w:divBdr>
            <w:top w:val="none" w:sz="0" w:space="0" w:color="auto"/>
            <w:left w:val="none" w:sz="0" w:space="0" w:color="auto"/>
            <w:bottom w:val="none" w:sz="0" w:space="0" w:color="auto"/>
            <w:right w:val="none" w:sz="0" w:space="0" w:color="auto"/>
          </w:divBdr>
        </w:div>
        <w:div w:id="62029736">
          <w:marLeft w:val="480"/>
          <w:marRight w:val="0"/>
          <w:marTop w:val="0"/>
          <w:marBottom w:val="0"/>
          <w:divBdr>
            <w:top w:val="none" w:sz="0" w:space="0" w:color="auto"/>
            <w:left w:val="none" w:sz="0" w:space="0" w:color="auto"/>
            <w:bottom w:val="none" w:sz="0" w:space="0" w:color="auto"/>
            <w:right w:val="none" w:sz="0" w:space="0" w:color="auto"/>
          </w:divBdr>
        </w:div>
        <w:div w:id="1885558757">
          <w:marLeft w:val="480"/>
          <w:marRight w:val="0"/>
          <w:marTop w:val="0"/>
          <w:marBottom w:val="0"/>
          <w:divBdr>
            <w:top w:val="none" w:sz="0" w:space="0" w:color="auto"/>
            <w:left w:val="none" w:sz="0" w:space="0" w:color="auto"/>
            <w:bottom w:val="none" w:sz="0" w:space="0" w:color="auto"/>
            <w:right w:val="none" w:sz="0" w:space="0" w:color="auto"/>
          </w:divBdr>
        </w:div>
        <w:div w:id="1427923695">
          <w:marLeft w:val="480"/>
          <w:marRight w:val="0"/>
          <w:marTop w:val="0"/>
          <w:marBottom w:val="0"/>
          <w:divBdr>
            <w:top w:val="none" w:sz="0" w:space="0" w:color="auto"/>
            <w:left w:val="none" w:sz="0" w:space="0" w:color="auto"/>
            <w:bottom w:val="none" w:sz="0" w:space="0" w:color="auto"/>
            <w:right w:val="none" w:sz="0" w:space="0" w:color="auto"/>
          </w:divBdr>
        </w:div>
        <w:div w:id="96567285">
          <w:marLeft w:val="480"/>
          <w:marRight w:val="0"/>
          <w:marTop w:val="0"/>
          <w:marBottom w:val="0"/>
          <w:divBdr>
            <w:top w:val="none" w:sz="0" w:space="0" w:color="auto"/>
            <w:left w:val="none" w:sz="0" w:space="0" w:color="auto"/>
            <w:bottom w:val="none" w:sz="0" w:space="0" w:color="auto"/>
            <w:right w:val="none" w:sz="0" w:space="0" w:color="auto"/>
          </w:divBdr>
        </w:div>
        <w:div w:id="429861453">
          <w:marLeft w:val="480"/>
          <w:marRight w:val="0"/>
          <w:marTop w:val="0"/>
          <w:marBottom w:val="0"/>
          <w:divBdr>
            <w:top w:val="none" w:sz="0" w:space="0" w:color="auto"/>
            <w:left w:val="none" w:sz="0" w:space="0" w:color="auto"/>
            <w:bottom w:val="none" w:sz="0" w:space="0" w:color="auto"/>
            <w:right w:val="none" w:sz="0" w:space="0" w:color="auto"/>
          </w:divBdr>
        </w:div>
        <w:div w:id="1490243545">
          <w:marLeft w:val="480"/>
          <w:marRight w:val="0"/>
          <w:marTop w:val="0"/>
          <w:marBottom w:val="0"/>
          <w:divBdr>
            <w:top w:val="none" w:sz="0" w:space="0" w:color="auto"/>
            <w:left w:val="none" w:sz="0" w:space="0" w:color="auto"/>
            <w:bottom w:val="none" w:sz="0" w:space="0" w:color="auto"/>
            <w:right w:val="none" w:sz="0" w:space="0" w:color="auto"/>
          </w:divBdr>
        </w:div>
        <w:div w:id="1462768669">
          <w:marLeft w:val="480"/>
          <w:marRight w:val="0"/>
          <w:marTop w:val="0"/>
          <w:marBottom w:val="0"/>
          <w:divBdr>
            <w:top w:val="none" w:sz="0" w:space="0" w:color="auto"/>
            <w:left w:val="none" w:sz="0" w:space="0" w:color="auto"/>
            <w:bottom w:val="none" w:sz="0" w:space="0" w:color="auto"/>
            <w:right w:val="none" w:sz="0" w:space="0" w:color="auto"/>
          </w:divBdr>
        </w:div>
        <w:div w:id="567884890">
          <w:marLeft w:val="480"/>
          <w:marRight w:val="0"/>
          <w:marTop w:val="0"/>
          <w:marBottom w:val="0"/>
          <w:divBdr>
            <w:top w:val="none" w:sz="0" w:space="0" w:color="auto"/>
            <w:left w:val="none" w:sz="0" w:space="0" w:color="auto"/>
            <w:bottom w:val="none" w:sz="0" w:space="0" w:color="auto"/>
            <w:right w:val="none" w:sz="0" w:space="0" w:color="auto"/>
          </w:divBdr>
        </w:div>
        <w:div w:id="1196890685">
          <w:marLeft w:val="600"/>
          <w:marRight w:val="0"/>
          <w:marTop w:val="0"/>
          <w:marBottom w:val="0"/>
          <w:divBdr>
            <w:top w:val="none" w:sz="0" w:space="0" w:color="auto"/>
            <w:left w:val="none" w:sz="0" w:space="0" w:color="auto"/>
            <w:bottom w:val="none" w:sz="0" w:space="0" w:color="auto"/>
            <w:right w:val="none" w:sz="0" w:space="0" w:color="auto"/>
          </w:divBdr>
        </w:div>
        <w:div w:id="539319247">
          <w:marLeft w:val="600"/>
          <w:marRight w:val="0"/>
          <w:marTop w:val="0"/>
          <w:marBottom w:val="0"/>
          <w:divBdr>
            <w:top w:val="none" w:sz="0" w:space="0" w:color="auto"/>
            <w:left w:val="none" w:sz="0" w:space="0" w:color="auto"/>
            <w:bottom w:val="none" w:sz="0" w:space="0" w:color="auto"/>
            <w:right w:val="none" w:sz="0" w:space="0" w:color="auto"/>
          </w:divBdr>
        </w:div>
        <w:div w:id="1051615447">
          <w:marLeft w:val="600"/>
          <w:marRight w:val="0"/>
          <w:marTop w:val="0"/>
          <w:marBottom w:val="0"/>
          <w:divBdr>
            <w:top w:val="none" w:sz="0" w:space="0" w:color="auto"/>
            <w:left w:val="none" w:sz="0" w:space="0" w:color="auto"/>
            <w:bottom w:val="none" w:sz="0" w:space="0" w:color="auto"/>
            <w:right w:val="none" w:sz="0" w:space="0" w:color="auto"/>
          </w:divBdr>
        </w:div>
        <w:div w:id="1212619464">
          <w:marLeft w:val="480"/>
          <w:marRight w:val="0"/>
          <w:marTop w:val="0"/>
          <w:marBottom w:val="0"/>
          <w:divBdr>
            <w:top w:val="none" w:sz="0" w:space="0" w:color="auto"/>
            <w:left w:val="none" w:sz="0" w:space="0" w:color="auto"/>
            <w:bottom w:val="none" w:sz="0" w:space="0" w:color="auto"/>
            <w:right w:val="none" w:sz="0" w:space="0" w:color="auto"/>
          </w:divBdr>
        </w:div>
        <w:div w:id="220873601">
          <w:marLeft w:val="480"/>
          <w:marRight w:val="0"/>
          <w:marTop w:val="0"/>
          <w:marBottom w:val="0"/>
          <w:divBdr>
            <w:top w:val="none" w:sz="0" w:space="0" w:color="auto"/>
            <w:left w:val="none" w:sz="0" w:space="0" w:color="auto"/>
            <w:bottom w:val="none" w:sz="0" w:space="0" w:color="auto"/>
            <w:right w:val="none" w:sz="0" w:space="0" w:color="auto"/>
          </w:divBdr>
        </w:div>
        <w:div w:id="1308322229">
          <w:marLeft w:val="600"/>
          <w:marRight w:val="0"/>
          <w:marTop w:val="0"/>
          <w:marBottom w:val="0"/>
          <w:divBdr>
            <w:top w:val="none" w:sz="0" w:space="0" w:color="auto"/>
            <w:left w:val="none" w:sz="0" w:space="0" w:color="auto"/>
            <w:bottom w:val="none" w:sz="0" w:space="0" w:color="auto"/>
            <w:right w:val="none" w:sz="0" w:space="0" w:color="auto"/>
          </w:divBdr>
        </w:div>
        <w:div w:id="2007248813">
          <w:marLeft w:val="600"/>
          <w:marRight w:val="0"/>
          <w:marTop w:val="0"/>
          <w:marBottom w:val="0"/>
          <w:divBdr>
            <w:top w:val="none" w:sz="0" w:space="0" w:color="auto"/>
            <w:left w:val="none" w:sz="0" w:space="0" w:color="auto"/>
            <w:bottom w:val="none" w:sz="0" w:space="0" w:color="auto"/>
            <w:right w:val="none" w:sz="0" w:space="0" w:color="auto"/>
          </w:divBdr>
        </w:div>
        <w:div w:id="491797559">
          <w:marLeft w:val="600"/>
          <w:marRight w:val="0"/>
          <w:marTop w:val="0"/>
          <w:marBottom w:val="0"/>
          <w:divBdr>
            <w:top w:val="none" w:sz="0" w:space="0" w:color="auto"/>
            <w:left w:val="none" w:sz="0" w:space="0" w:color="auto"/>
            <w:bottom w:val="none" w:sz="0" w:space="0" w:color="auto"/>
            <w:right w:val="none" w:sz="0" w:space="0" w:color="auto"/>
          </w:divBdr>
        </w:div>
        <w:div w:id="1726873990">
          <w:marLeft w:val="480"/>
          <w:marRight w:val="0"/>
          <w:marTop w:val="0"/>
          <w:marBottom w:val="0"/>
          <w:divBdr>
            <w:top w:val="none" w:sz="0" w:space="0" w:color="auto"/>
            <w:left w:val="none" w:sz="0" w:space="0" w:color="auto"/>
            <w:bottom w:val="none" w:sz="0" w:space="0" w:color="auto"/>
            <w:right w:val="none" w:sz="0" w:space="0" w:color="auto"/>
          </w:divBdr>
        </w:div>
        <w:div w:id="1846936352">
          <w:marLeft w:val="480"/>
          <w:marRight w:val="0"/>
          <w:marTop w:val="0"/>
          <w:marBottom w:val="0"/>
          <w:divBdr>
            <w:top w:val="none" w:sz="0" w:space="0" w:color="auto"/>
            <w:left w:val="none" w:sz="0" w:space="0" w:color="auto"/>
            <w:bottom w:val="none" w:sz="0" w:space="0" w:color="auto"/>
            <w:right w:val="none" w:sz="0" w:space="0" w:color="auto"/>
          </w:divBdr>
        </w:div>
        <w:div w:id="1759518521">
          <w:marLeft w:val="480"/>
          <w:marRight w:val="0"/>
          <w:marTop w:val="0"/>
          <w:marBottom w:val="0"/>
          <w:divBdr>
            <w:top w:val="none" w:sz="0" w:space="0" w:color="auto"/>
            <w:left w:val="none" w:sz="0" w:space="0" w:color="auto"/>
            <w:bottom w:val="none" w:sz="0" w:space="0" w:color="auto"/>
            <w:right w:val="none" w:sz="0" w:space="0" w:color="auto"/>
          </w:divBdr>
        </w:div>
        <w:div w:id="1829863095">
          <w:marLeft w:val="480"/>
          <w:marRight w:val="0"/>
          <w:marTop w:val="0"/>
          <w:marBottom w:val="0"/>
          <w:divBdr>
            <w:top w:val="none" w:sz="0" w:space="0" w:color="auto"/>
            <w:left w:val="none" w:sz="0" w:space="0" w:color="auto"/>
            <w:bottom w:val="none" w:sz="0" w:space="0" w:color="auto"/>
            <w:right w:val="none" w:sz="0" w:space="0" w:color="auto"/>
          </w:divBdr>
        </w:div>
        <w:div w:id="2010325823">
          <w:marLeft w:val="600"/>
          <w:marRight w:val="0"/>
          <w:marTop w:val="0"/>
          <w:marBottom w:val="0"/>
          <w:divBdr>
            <w:top w:val="none" w:sz="0" w:space="0" w:color="auto"/>
            <w:left w:val="none" w:sz="0" w:space="0" w:color="auto"/>
            <w:bottom w:val="none" w:sz="0" w:space="0" w:color="auto"/>
            <w:right w:val="none" w:sz="0" w:space="0" w:color="auto"/>
          </w:divBdr>
        </w:div>
        <w:div w:id="677001885">
          <w:marLeft w:val="600"/>
          <w:marRight w:val="0"/>
          <w:marTop w:val="0"/>
          <w:marBottom w:val="0"/>
          <w:divBdr>
            <w:top w:val="none" w:sz="0" w:space="0" w:color="auto"/>
            <w:left w:val="none" w:sz="0" w:space="0" w:color="auto"/>
            <w:bottom w:val="none" w:sz="0" w:space="0" w:color="auto"/>
            <w:right w:val="none" w:sz="0" w:space="0" w:color="auto"/>
          </w:divBdr>
        </w:div>
        <w:div w:id="570235683">
          <w:marLeft w:val="600"/>
          <w:marRight w:val="0"/>
          <w:marTop w:val="0"/>
          <w:marBottom w:val="0"/>
          <w:divBdr>
            <w:top w:val="none" w:sz="0" w:space="0" w:color="auto"/>
            <w:left w:val="none" w:sz="0" w:space="0" w:color="auto"/>
            <w:bottom w:val="none" w:sz="0" w:space="0" w:color="auto"/>
            <w:right w:val="none" w:sz="0" w:space="0" w:color="auto"/>
          </w:divBdr>
        </w:div>
        <w:div w:id="533688503">
          <w:marLeft w:val="600"/>
          <w:marRight w:val="0"/>
          <w:marTop w:val="0"/>
          <w:marBottom w:val="0"/>
          <w:divBdr>
            <w:top w:val="none" w:sz="0" w:space="0" w:color="auto"/>
            <w:left w:val="none" w:sz="0" w:space="0" w:color="auto"/>
            <w:bottom w:val="none" w:sz="0" w:space="0" w:color="auto"/>
            <w:right w:val="none" w:sz="0" w:space="0" w:color="auto"/>
          </w:divBdr>
        </w:div>
        <w:div w:id="1069573344">
          <w:marLeft w:val="600"/>
          <w:marRight w:val="0"/>
          <w:marTop w:val="0"/>
          <w:marBottom w:val="0"/>
          <w:divBdr>
            <w:top w:val="none" w:sz="0" w:space="0" w:color="auto"/>
            <w:left w:val="none" w:sz="0" w:space="0" w:color="auto"/>
            <w:bottom w:val="none" w:sz="0" w:space="0" w:color="auto"/>
            <w:right w:val="none" w:sz="0" w:space="0" w:color="auto"/>
          </w:divBdr>
        </w:div>
        <w:div w:id="2077972399">
          <w:marLeft w:val="480"/>
          <w:marRight w:val="0"/>
          <w:marTop w:val="0"/>
          <w:marBottom w:val="0"/>
          <w:divBdr>
            <w:top w:val="none" w:sz="0" w:space="0" w:color="auto"/>
            <w:left w:val="none" w:sz="0" w:space="0" w:color="auto"/>
            <w:bottom w:val="none" w:sz="0" w:space="0" w:color="auto"/>
            <w:right w:val="none" w:sz="0" w:space="0" w:color="auto"/>
          </w:divBdr>
        </w:div>
        <w:div w:id="1679387028">
          <w:marLeft w:val="480"/>
          <w:marRight w:val="0"/>
          <w:marTop w:val="0"/>
          <w:marBottom w:val="0"/>
          <w:divBdr>
            <w:top w:val="none" w:sz="0" w:space="0" w:color="auto"/>
            <w:left w:val="none" w:sz="0" w:space="0" w:color="auto"/>
            <w:bottom w:val="none" w:sz="0" w:space="0" w:color="auto"/>
            <w:right w:val="none" w:sz="0" w:space="0" w:color="auto"/>
          </w:divBdr>
        </w:div>
        <w:div w:id="657928707">
          <w:marLeft w:val="600"/>
          <w:marRight w:val="0"/>
          <w:marTop w:val="0"/>
          <w:marBottom w:val="0"/>
          <w:divBdr>
            <w:top w:val="none" w:sz="0" w:space="0" w:color="auto"/>
            <w:left w:val="none" w:sz="0" w:space="0" w:color="auto"/>
            <w:bottom w:val="none" w:sz="0" w:space="0" w:color="auto"/>
            <w:right w:val="none" w:sz="0" w:space="0" w:color="auto"/>
          </w:divBdr>
        </w:div>
        <w:div w:id="1138911448">
          <w:marLeft w:val="600"/>
          <w:marRight w:val="0"/>
          <w:marTop w:val="0"/>
          <w:marBottom w:val="0"/>
          <w:divBdr>
            <w:top w:val="none" w:sz="0" w:space="0" w:color="auto"/>
            <w:left w:val="none" w:sz="0" w:space="0" w:color="auto"/>
            <w:bottom w:val="none" w:sz="0" w:space="0" w:color="auto"/>
            <w:right w:val="none" w:sz="0" w:space="0" w:color="auto"/>
          </w:divBdr>
        </w:div>
        <w:div w:id="1121798118">
          <w:marLeft w:val="600"/>
          <w:marRight w:val="0"/>
          <w:marTop w:val="0"/>
          <w:marBottom w:val="0"/>
          <w:divBdr>
            <w:top w:val="none" w:sz="0" w:space="0" w:color="auto"/>
            <w:left w:val="none" w:sz="0" w:space="0" w:color="auto"/>
            <w:bottom w:val="none" w:sz="0" w:space="0" w:color="auto"/>
            <w:right w:val="none" w:sz="0" w:space="0" w:color="auto"/>
          </w:divBdr>
        </w:div>
      </w:divsChild>
    </w:div>
    <w:div w:id="1343431114">
      <w:bodyDiv w:val="1"/>
      <w:marLeft w:val="0"/>
      <w:marRight w:val="0"/>
      <w:marTop w:val="0"/>
      <w:marBottom w:val="0"/>
      <w:divBdr>
        <w:top w:val="none" w:sz="0" w:space="0" w:color="auto"/>
        <w:left w:val="none" w:sz="0" w:space="0" w:color="auto"/>
        <w:bottom w:val="none" w:sz="0" w:space="0" w:color="auto"/>
        <w:right w:val="none" w:sz="0" w:space="0" w:color="auto"/>
      </w:divBdr>
      <w:divsChild>
        <w:div w:id="982613430">
          <w:marLeft w:val="240"/>
          <w:marRight w:val="0"/>
          <w:marTop w:val="0"/>
          <w:marBottom w:val="0"/>
          <w:divBdr>
            <w:top w:val="none" w:sz="0" w:space="0" w:color="auto"/>
            <w:left w:val="none" w:sz="0" w:space="0" w:color="auto"/>
            <w:bottom w:val="none" w:sz="0" w:space="0" w:color="auto"/>
            <w:right w:val="none" w:sz="0" w:space="0" w:color="auto"/>
          </w:divBdr>
        </w:div>
        <w:div w:id="1610627219">
          <w:marLeft w:val="240"/>
          <w:marRight w:val="0"/>
          <w:marTop w:val="0"/>
          <w:marBottom w:val="0"/>
          <w:divBdr>
            <w:top w:val="none" w:sz="0" w:space="0" w:color="auto"/>
            <w:left w:val="none" w:sz="0" w:space="0" w:color="auto"/>
            <w:bottom w:val="none" w:sz="0" w:space="0" w:color="auto"/>
            <w:right w:val="none" w:sz="0" w:space="0" w:color="auto"/>
          </w:divBdr>
        </w:div>
      </w:divsChild>
    </w:div>
    <w:div w:id="1347827902">
      <w:bodyDiv w:val="1"/>
      <w:marLeft w:val="0"/>
      <w:marRight w:val="0"/>
      <w:marTop w:val="0"/>
      <w:marBottom w:val="0"/>
      <w:divBdr>
        <w:top w:val="none" w:sz="0" w:space="0" w:color="auto"/>
        <w:left w:val="none" w:sz="0" w:space="0" w:color="auto"/>
        <w:bottom w:val="none" w:sz="0" w:space="0" w:color="auto"/>
        <w:right w:val="none" w:sz="0" w:space="0" w:color="auto"/>
      </w:divBdr>
    </w:div>
    <w:div w:id="1436898224">
      <w:bodyDiv w:val="1"/>
      <w:marLeft w:val="0"/>
      <w:marRight w:val="0"/>
      <w:marTop w:val="0"/>
      <w:marBottom w:val="0"/>
      <w:divBdr>
        <w:top w:val="none" w:sz="0" w:space="0" w:color="auto"/>
        <w:left w:val="none" w:sz="0" w:space="0" w:color="auto"/>
        <w:bottom w:val="none" w:sz="0" w:space="0" w:color="auto"/>
        <w:right w:val="none" w:sz="0" w:space="0" w:color="auto"/>
      </w:divBdr>
    </w:div>
    <w:div w:id="1437213077">
      <w:bodyDiv w:val="1"/>
      <w:marLeft w:val="0"/>
      <w:marRight w:val="0"/>
      <w:marTop w:val="0"/>
      <w:marBottom w:val="0"/>
      <w:divBdr>
        <w:top w:val="none" w:sz="0" w:space="0" w:color="auto"/>
        <w:left w:val="none" w:sz="0" w:space="0" w:color="auto"/>
        <w:bottom w:val="none" w:sz="0" w:space="0" w:color="auto"/>
        <w:right w:val="none" w:sz="0" w:space="0" w:color="auto"/>
      </w:divBdr>
    </w:div>
    <w:div w:id="1437826589">
      <w:bodyDiv w:val="1"/>
      <w:marLeft w:val="0"/>
      <w:marRight w:val="0"/>
      <w:marTop w:val="0"/>
      <w:marBottom w:val="0"/>
      <w:divBdr>
        <w:top w:val="none" w:sz="0" w:space="0" w:color="auto"/>
        <w:left w:val="none" w:sz="0" w:space="0" w:color="auto"/>
        <w:bottom w:val="none" w:sz="0" w:space="0" w:color="auto"/>
        <w:right w:val="none" w:sz="0" w:space="0" w:color="auto"/>
      </w:divBdr>
    </w:div>
    <w:div w:id="1449424683">
      <w:bodyDiv w:val="1"/>
      <w:marLeft w:val="0"/>
      <w:marRight w:val="0"/>
      <w:marTop w:val="0"/>
      <w:marBottom w:val="0"/>
      <w:divBdr>
        <w:top w:val="none" w:sz="0" w:space="0" w:color="auto"/>
        <w:left w:val="none" w:sz="0" w:space="0" w:color="auto"/>
        <w:bottom w:val="none" w:sz="0" w:space="0" w:color="auto"/>
        <w:right w:val="none" w:sz="0" w:space="0" w:color="auto"/>
      </w:divBdr>
    </w:div>
    <w:div w:id="1462963981">
      <w:bodyDiv w:val="1"/>
      <w:marLeft w:val="0"/>
      <w:marRight w:val="0"/>
      <w:marTop w:val="0"/>
      <w:marBottom w:val="0"/>
      <w:divBdr>
        <w:top w:val="none" w:sz="0" w:space="0" w:color="auto"/>
        <w:left w:val="none" w:sz="0" w:space="0" w:color="auto"/>
        <w:bottom w:val="none" w:sz="0" w:space="0" w:color="auto"/>
        <w:right w:val="none" w:sz="0" w:space="0" w:color="auto"/>
      </w:divBdr>
    </w:div>
    <w:div w:id="1476752971">
      <w:bodyDiv w:val="1"/>
      <w:marLeft w:val="0"/>
      <w:marRight w:val="0"/>
      <w:marTop w:val="0"/>
      <w:marBottom w:val="0"/>
      <w:divBdr>
        <w:top w:val="none" w:sz="0" w:space="0" w:color="auto"/>
        <w:left w:val="none" w:sz="0" w:space="0" w:color="auto"/>
        <w:bottom w:val="none" w:sz="0" w:space="0" w:color="auto"/>
        <w:right w:val="none" w:sz="0" w:space="0" w:color="auto"/>
      </w:divBdr>
    </w:div>
    <w:div w:id="1515223195">
      <w:bodyDiv w:val="1"/>
      <w:marLeft w:val="0"/>
      <w:marRight w:val="0"/>
      <w:marTop w:val="0"/>
      <w:marBottom w:val="0"/>
      <w:divBdr>
        <w:top w:val="none" w:sz="0" w:space="0" w:color="auto"/>
        <w:left w:val="none" w:sz="0" w:space="0" w:color="auto"/>
        <w:bottom w:val="none" w:sz="0" w:space="0" w:color="auto"/>
        <w:right w:val="none" w:sz="0" w:space="0" w:color="auto"/>
      </w:divBdr>
    </w:div>
    <w:div w:id="1571767555">
      <w:bodyDiv w:val="1"/>
      <w:marLeft w:val="0"/>
      <w:marRight w:val="0"/>
      <w:marTop w:val="0"/>
      <w:marBottom w:val="0"/>
      <w:divBdr>
        <w:top w:val="none" w:sz="0" w:space="0" w:color="auto"/>
        <w:left w:val="none" w:sz="0" w:space="0" w:color="auto"/>
        <w:bottom w:val="none" w:sz="0" w:space="0" w:color="auto"/>
        <w:right w:val="none" w:sz="0" w:space="0" w:color="auto"/>
      </w:divBdr>
    </w:div>
    <w:div w:id="1596476771">
      <w:bodyDiv w:val="1"/>
      <w:marLeft w:val="0"/>
      <w:marRight w:val="0"/>
      <w:marTop w:val="0"/>
      <w:marBottom w:val="0"/>
      <w:divBdr>
        <w:top w:val="none" w:sz="0" w:space="0" w:color="auto"/>
        <w:left w:val="none" w:sz="0" w:space="0" w:color="auto"/>
        <w:bottom w:val="none" w:sz="0" w:space="0" w:color="auto"/>
        <w:right w:val="none" w:sz="0" w:space="0" w:color="auto"/>
      </w:divBdr>
    </w:div>
    <w:div w:id="1610354253">
      <w:bodyDiv w:val="1"/>
      <w:marLeft w:val="0"/>
      <w:marRight w:val="0"/>
      <w:marTop w:val="0"/>
      <w:marBottom w:val="0"/>
      <w:divBdr>
        <w:top w:val="none" w:sz="0" w:space="0" w:color="auto"/>
        <w:left w:val="none" w:sz="0" w:space="0" w:color="auto"/>
        <w:bottom w:val="none" w:sz="0" w:space="0" w:color="auto"/>
        <w:right w:val="none" w:sz="0" w:space="0" w:color="auto"/>
      </w:divBdr>
      <w:divsChild>
        <w:div w:id="1171407037">
          <w:marLeft w:val="600"/>
          <w:marRight w:val="0"/>
          <w:marTop w:val="0"/>
          <w:marBottom w:val="0"/>
          <w:divBdr>
            <w:top w:val="none" w:sz="0" w:space="0" w:color="auto"/>
            <w:left w:val="none" w:sz="0" w:space="0" w:color="auto"/>
            <w:bottom w:val="none" w:sz="0" w:space="0" w:color="auto"/>
            <w:right w:val="none" w:sz="0" w:space="0" w:color="auto"/>
          </w:divBdr>
        </w:div>
        <w:div w:id="553851286">
          <w:marLeft w:val="600"/>
          <w:marRight w:val="0"/>
          <w:marTop w:val="0"/>
          <w:marBottom w:val="0"/>
          <w:divBdr>
            <w:top w:val="none" w:sz="0" w:space="0" w:color="auto"/>
            <w:left w:val="none" w:sz="0" w:space="0" w:color="auto"/>
            <w:bottom w:val="none" w:sz="0" w:space="0" w:color="auto"/>
            <w:right w:val="none" w:sz="0" w:space="0" w:color="auto"/>
          </w:divBdr>
        </w:div>
        <w:div w:id="503784312">
          <w:marLeft w:val="600"/>
          <w:marRight w:val="0"/>
          <w:marTop w:val="0"/>
          <w:marBottom w:val="0"/>
          <w:divBdr>
            <w:top w:val="none" w:sz="0" w:space="0" w:color="auto"/>
            <w:left w:val="none" w:sz="0" w:space="0" w:color="auto"/>
            <w:bottom w:val="none" w:sz="0" w:space="0" w:color="auto"/>
            <w:right w:val="none" w:sz="0" w:space="0" w:color="auto"/>
          </w:divBdr>
        </w:div>
        <w:div w:id="1281837997">
          <w:marLeft w:val="600"/>
          <w:marRight w:val="0"/>
          <w:marTop w:val="0"/>
          <w:marBottom w:val="0"/>
          <w:divBdr>
            <w:top w:val="none" w:sz="0" w:space="0" w:color="auto"/>
            <w:left w:val="none" w:sz="0" w:space="0" w:color="auto"/>
            <w:bottom w:val="none" w:sz="0" w:space="0" w:color="auto"/>
            <w:right w:val="none" w:sz="0" w:space="0" w:color="auto"/>
          </w:divBdr>
        </w:div>
        <w:div w:id="1064186455">
          <w:marLeft w:val="480"/>
          <w:marRight w:val="0"/>
          <w:marTop w:val="0"/>
          <w:marBottom w:val="0"/>
          <w:divBdr>
            <w:top w:val="none" w:sz="0" w:space="0" w:color="auto"/>
            <w:left w:val="none" w:sz="0" w:space="0" w:color="auto"/>
            <w:bottom w:val="none" w:sz="0" w:space="0" w:color="auto"/>
            <w:right w:val="none" w:sz="0" w:space="0" w:color="auto"/>
          </w:divBdr>
        </w:div>
        <w:div w:id="1275599370">
          <w:marLeft w:val="480"/>
          <w:marRight w:val="0"/>
          <w:marTop w:val="0"/>
          <w:marBottom w:val="0"/>
          <w:divBdr>
            <w:top w:val="none" w:sz="0" w:space="0" w:color="auto"/>
            <w:left w:val="none" w:sz="0" w:space="0" w:color="auto"/>
            <w:bottom w:val="none" w:sz="0" w:space="0" w:color="auto"/>
            <w:right w:val="none" w:sz="0" w:space="0" w:color="auto"/>
          </w:divBdr>
        </w:div>
        <w:div w:id="95952030">
          <w:marLeft w:val="480"/>
          <w:marRight w:val="0"/>
          <w:marTop w:val="0"/>
          <w:marBottom w:val="0"/>
          <w:divBdr>
            <w:top w:val="none" w:sz="0" w:space="0" w:color="auto"/>
            <w:left w:val="none" w:sz="0" w:space="0" w:color="auto"/>
            <w:bottom w:val="none" w:sz="0" w:space="0" w:color="auto"/>
            <w:right w:val="none" w:sz="0" w:space="0" w:color="auto"/>
          </w:divBdr>
        </w:div>
        <w:div w:id="1937711394">
          <w:marLeft w:val="600"/>
          <w:marRight w:val="0"/>
          <w:marTop w:val="0"/>
          <w:marBottom w:val="0"/>
          <w:divBdr>
            <w:top w:val="none" w:sz="0" w:space="0" w:color="auto"/>
            <w:left w:val="none" w:sz="0" w:space="0" w:color="auto"/>
            <w:bottom w:val="none" w:sz="0" w:space="0" w:color="auto"/>
            <w:right w:val="none" w:sz="0" w:space="0" w:color="auto"/>
          </w:divBdr>
        </w:div>
        <w:div w:id="351107866">
          <w:marLeft w:val="480"/>
          <w:marRight w:val="0"/>
          <w:marTop w:val="0"/>
          <w:marBottom w:val="0"/>
          <w:divBdr>
            <w:top w:val="none" w:sz="0" w:space="0" w:color="auto"/>
            <w:left w:val="none" w:sz="0" w:space="0" w:color="auto"/>
            <w:bottom w:val="none" w:sz="0" w:space="0" w:color="auto"/>
            <w:right w:val="none" w:sz="0" w:space="0" w:color="auto"/>
          </w:divBdr>
        </w:div>
        <w:div w:id="1238437571">
          <w:marLeft w:val="480"/>
          <w:marRight w:val="0"/>
          <w:marTop w:val="0"/>
          <w:marBottom w:val="0"/>
          <w:divBdr>
            <w:top w:val="none" w:sz="0" w:space="0" w:color="auto"/>
            <w:left w:val="none" w:sz="0" w:space="0" w:color="auto"/>
            <w:bottom w:val="none" w:sz="0" w:space="0" w:color="auto"/>
            <w:right w:val="none" w:sz="0" w:space="0" w:color="auto"/>
          </w:divBdr>
        </w:div>
        <w:div w:id="1655328407">
          <w:marLeft w:val="600"/>
          <w:marRight w:val="0"/>
          <w:marTop w:val="0"/>
          <w:marBottom w:val="0"/>
          <w:divBdr>
            <w:top w:val="none" w:sz="0" w:space="0" w:color="auto"/>
            <w:left w:val="none" w:sz="0" w:space="0" w:color="auto"/>
            <w:bottom w:val="none" w:sz="0" w:space="0" w:color="auto"/>
            <w:right w:val="none" w:sz="0" w:space="0" w:color="auto"/>
          </w:divBdr>
        </w:div>
        <w:div w:id="74717268">
          <w:marLeft w:val="600"/>
          <w:marRight w:val="0"/>
          <w:marTop w:val="0"/>
          <w:marBottom w:val="0"/>
          <w:divBdr>
            <w:top w:val="none" w:sz="0" w:space="0" w:color="auto"/>
            <w:left w:val="none" w:sz="0" w:space="0" w:color="auto"/>
            <w:bottom w:val="none" w:sz="0" w:space="0" w:color="auto"/>
            <w:right w:val="none" w:sz="0" w:space="0" w:color="auto"/>
          </w:divBdr>
        </w:div>
        <w:div w:id="1323778413">
          <w:marLeft w:val="600"/>
          <w:marRight w:val="0"/>
          <w:marTop w:val="0"/>
          <w:marBottom w:val="0"/>
          <w:divBdr>
            <w:top w:val="none" w:sz="0" w:space="0" w:color="auto"/>
            <w:left w:val="none" w:sz="0" w:space="0" w:color="auto"/>
            <w:bottom w:val="none" w:sz="0" w:space="0" w:color="auto"/>
            <w:right w:val="none" w:sz="0" w:space="0" w:color="auto"/>
          </w:divBdr>
        </w:div>
        <w:div w:id="140074982">
          <w:marLeft w:val="600"/>
          <w:marRight w:val="0"/>
          <w:marTop w:val="0"/>
          <w:marBottom w:val="0"/>
          <w:divBdr>
            <w:top w:val="none" w:sz="0" w:space="0" w:color="auto"/>
            <w:left w:val="none" w:sz="0" w:space="0" w:color="auto"/>
            <w:bottom w:val="none" w:sz="0" w:space="0" w:color="auto"/>
            <w:right w:val="none" w:sz="0" w:space="0" w:color="auto"/>
          </w:divBdr>
        </w:div>
        <w:div w:id="439885629">
          <w:marLeft w:val="600"/>
          <w:marRight w:val="0"/>
          <w:marTop w:val="0"/>
          <w:marBottom w:val="0"/>
          <w:divBdr>
            <w:top w:val="none" w:sz="0" w:space="0" w:color="auto"/>
            <w:left w:val="none" w:sz="0" w:space="0" w:color="auto"/>
            <w:bottom w:val="none" w:sz="0" w:space="0" w:color="auto"/>
            <w:right w:val="none" w:sz="0" w:space="0" w:color="auto"/>
          </w:divBdr>
        </w:div>
        <w:div w:id="1878739610">
          <w:marLeft w:val="600"/>
          <w:marRight w:val="0"/>
          <w:marTop w:val="0"/>
          <w:marBottom w:val="0"/>
          <w:divBdr>
            <w:top w:val="none" w:sz="0" w:space="0" w:color="auto"/>
            <w:left w:val="none" w:sz="0" w:space="0" w:color="auto"/>
            <w:bottom w:val="none" w:sz="0" w:space="0" w:color="auto"/>
            <w:right w:val="none" w:sz="0" w:space="0" w:color="auto"/>
          </w:divBdr>
        </w:div>
        <w:div w:id="354039766">
          <w:marLeft w:val="600"/>
          <w:marRight w:val="0"/>
          <w:marTop w:val="0"/>
          <w:marBottom w:val="0"/>
          <w:divBdr>
            <w:top w:val="none" w:sz="0" w:space="0" w:color="auto"/>
            <w:left w:val="none" w:sz="0" w:space="0" w:color="auto"/>
            <w:bottom w:val="none" w:sz="0" w:space="0" w:color="auto"/>
            <w:right w:val="none" w:sz="0" w:space="0" w:color="auto"/>
          </w:divBdr>
        </w:div>
        <w:div w:id="884289451">
          <w:marLeft w:val="480"/>
          <w:marRight w:val="0"/>
          <w:marTop w:val="0"/>
          <w:marBottom w:val="0"/>
          <w:divBdr>
            <w:top w:val="none" w:sz="0" w:space="0" w:color="auto"/>
            <w:left w:val="none" w:sz="0" w:space="0" w:color="auto"/>
            <w:bottom w:val="none" w:sz="0" w:space="0" w:color="auto"/>
            <w:right w:val="none" w:sz="0" w:space="0" w:color="auto"/>
          </w:divBdr>
        </w:div>
        <w:div w:id="1448966320">
          <w:marLeft w:val="480"/>
          <w:marRight w:val="0"/>
          <w:marTop w:val="0"/>
          <w:marBottom w:val="0"/>
          <w:divBdr>
            <w:top w:val="none" w:sz="0" w:space="0" w:color="auto"/>
            <w:left w:val="none" w:sz="0" w:space="0" w:color="auto"/>
            <w:bottom w:val="none" w:sz="0" w:space="0" w:color="auto"/>
            <w:right w:val="none" w:sz="0" w:space="0" w:color="auto"/>
          </w:divBdr>
        </w:div>
        <w:div w:id="510218644">
          <w:marLeft w:val="480"/>
          <w:marRight w:val="0"/>
          <w:marTop w:val="0"/>
          <w:marBottom w:val="0"/>
          <w:divBdr>
            <w:top w:val="none" w:sz="0" w:space="0" w:color="auto"/>
            <w:left w:val="none" w:sz="0" w:space="0" w:color="auto"/>
            <w:bottom w:val="none" w:sz="0" w:space="0" w:color="auto"/>
            <w:right w:val="none" w:sz="0" w:space="0" w:color="auto"/>
          </w:divBdr>
        </w:div>
        <w:div w:id="829371209">
          <w:marLeft w:val="480"/>
          <w:marRight w:val="0"/>
          <w:marTop w:val="0"/>
          <w:marBottom w:val="0"/>
          <w:divBdr>
            <w:top w:val="none" w:sz="0" w:space="0" w:color="auto"/>
            <w:left w:val="none" w:sz="0" w:space="0" w:color="auto"/>
            <w:bottom w:val="none" w:sz="0" w:space="0" w:color="auto"/>
            <w:right w:val="none" w:sz="0" w:space="0" w:color="auto"/>
          </w:divBdr>
        </w:div>
        <w:div w:id="2114086137">
          <w:marLeft w:val="480"/>
          <w:marRight w:val="0"/>
          <w:marTop w:val="0"/>
          <w:marBottom w:val="0"/>
          <w:divBdr>
            <w:top w:val="none" w:sz="0" w:space="0" w:color="auto"/>
            <w:left w:val="none" w:sz="0" w:space="0" w:color="auto"/>
            <w:bottom w:val="none" w:sz="0" w:space="0" w:color="auto"/>
            <w:right w:val="none" w:sz="0" w:space="0" w:color="auto"/>
          </w:divBdr>
        </w:div>
        <w:div w:id="1479805830">
          <w:marLeft w:val="600"/>
          <w:marRight w:val="0"/>
          <w:marTop w:val="0"/>
          <w:marBottom w:val="0"/>
          <w:divBdr>
            <w:top w:val="none" w:sz="0" w:space="0" w:color="auto"/>
            <w:left w:val="none" w:sz="0" w:space="0" w:color="auto"/>
            <w:bottom w:val="none" w:sz="0" w:space="0" w:color="auto"/>
            <w:right w:val="none" w:sz="0" w:space="0" w:color="auto"/>
          </w:divBdr>
        </w:div>
        <w:div w:id="346248888">
          <w:marLeft w:val="600"/>
          <w:marRight w:val="0"/>
          <w:marTop w:val="0"/>
          <w:marBottom w:val="0"/>
          <w:divBdr>
            <w:top w:val="none" w:sz="0" w:space="0" w:color="auto"/>
            <w:left w:val="none" w:sz="0" w:space="0" w:color="auto"/>
            <w:bottom w:val="none" w:sz="0" w:space="0" w:color="auto"/>
            <w:right w:val="none" w:sz="0" w:space="0" w:color="auto"/>
          </w:divBdr>
        </w:div>
        <w:div w:id="1836651886">
          <w:marLeft w:val="600"/>
          <w:marRight w:val="0"/>
          <w:marTop w:val="0"/>
          <w:marBottom w:val="0"/>
          <w:divBdr>
            <w:top w:val="none" w:sz="0" w:space="0" w:color="auto"/>
            <w:left w:val="none" w:sz="0" w:space="0" w:color="auto"/>
            <w:bottom w:val="none" w:sz="0" w:space="0" w:color="auto"/>
            <w:right w:val="none" w:sz="0" w:space="0" w:color="auto"/>
          </w:divBdr>
        </w:div>
        <w:div w:id="590508880">
          <w:marLeft w:val="600"/>
          <w:marRight w:val="0"/>
          <w:marTop w:val="0"/>
          <w:marBottom w:val="0"/>
          <w:divBdr>
            <w:top w:val="none" w:sz="0" w:space="0" w:color="auto"/>
            <w:left w:val="none" w:sz="0" w:space="0" w:color="auto"/>
            <w:bottom w:val="none" w:sz="0" w:space="0" w:color="auto"/>
            <w:right w:val="none" w:sz="0" w:space="0" w:color="auto"/>
          </w:divBdr>
        </w:div>
        <w:div w:id="1829202083">
          <w:marLeft w:val="480"/>
          <w:marRight w:val="0"/>
          <w:marTop w:val="0"/>
          <w:marBottom w:val="0"/>
          <w:divBdr>
            <w:top w:val="none" w:sz="0" w:space="0" w:color="auto"/>
            <w:left w:val="none" w:sz="0" w:space="0" w:color="auto"/>
            <w:bottom w:val="none" w:sz="0" w:space="0" w:color="auto"/>
            <w:right w:val="none" w:sz="0" w:space="0" w:color="auto"/>
          </w:divBdr>
        </w:div>
        <w:div w:id="1389260023">
          <w:marLeft w:val="480"/>
          <w:marRight w:val="0"/>
          <w:marTop w:val="0"/>
          <w:marBottom w:val="0"/>
          <w:divBdr>
            <w:top w:val="none" w:sz="0" w:space="0" w:color="auto"/>
            <w:left w:val="none" w:sz="0" w:space="0" w:color="auto"/>
            <w:bottom w:val="none" w:sz="0" w:space="0" w:color="auto"/>
            <w:right w:val="none" w:sz="0" w:space="0" w:color="auto"/>
          </w:divBdr>
        </w:div>
        <w:div w:id="1598758195">
          <w:marLeft w:val="600"/>
          <w:marRight w:val="0"/>
          <w:marTop w:val="0"/>
          <w:marBottom w:val="0"/>
          <w:divBdr>
            <w:top w:val="none" w:sz="0" w:space="0" w:color="auto"/>
            <w:left w:val="none" w:sz="0" w:space="0" w:color="auto"/>
            <w:bottom w:val="none" w:sz="0" w:space="0" w:color="auto"/>
            <w:right w:val="none" w:sz="0" w:space="0" w:color="auto"/>
          </w:divBdr>
        </w:div>
        <w:div w:id="1297174463">
          <w:marLeft w:val="720"/>
          <w:marRight w:val="0"/>
          <w:marTop w:val="0"/>
          <w:marBottom w:val="0"/>
          <w:divBdr>
            <w:top w:val="none" w:sz="0" w:space="0" w:color="auto"/>
            <w:left w:val="none" w:sz="0" w:space="0" w:color="auto"/>
            <w:bottom w:val="none" w:sz="0" w:space="0" w:color="auto"/>
            <w:right w:val="none" w:sz="0" w:space="0" w:color="auto"/>
          </w:divBdr>
        </w:div>
        <w:div w:id="1844779586">
          <w:marLeft w:val="840"/>
          <w:marRight w:val="0"/>
          <w:marTop w:val="0"/>
          <w:marBottom w:val="0"/>
          <w:divBdr>
            <w:top w:val="none" w:sz="0" w:space="0" w:color="auto"/>
            <w:left w:val="none" w:sz="0" w:space="0" w:color="auto"/>
            <w:bottom w:val="none" w:sz="0" w:space="0" w:color="auto"/>
            <w:right w:val="none" w:sz="0" w:space="0" w:color="auto"/>
          </w:divBdr>
        </w:div>
        <w:div w:id="1771925039">
          <w:marLeft w:val="720"/>
          <w:marRight w:val="0"/>
          <w:marTop w:val="0"/>
          <w:marBottom w:val="0"/>
          <w:divBdr>
            <w:top w:val="none" w:sz="0" w:space="0" w:color="auto"/>
            <w:left w:val="none" w:sz="0" w:space="0" w:color="auto"/>
            <w:bottom w:val="none" w:sz="0" w:space="0" w:color="auto"/>
            <w:right w:val="none" w:sz="0" w:space="0" w:color="auto"/>
          </w:divBdr>
        </w:div>
        <w:div w:id="660352016">
          <w:marLeft w:val="600"/>
          <w:marRight w:val="0"/>
          <w:marTop w:val="0"/>
          <w:marBottom w:val="0"/>
          <w:divBdr>
            <w:top w:val="none" w:sz="0" w:space="0" w:color="auto"/>
            <w:left w:val="none" w:sz="0" w:space="0" w:color="auto"/>
            <w:bottom w:val="none" w:sz="0" w:space="0" w:color="auto"/>
            <w:right w:val="none" w:sz="0" w:space="0" w:color="auto"/>
          </w:divBdr>
        </w:div>
        <w:div w:id="1846629777">
          <w:marLeft w:val="600"/>
          <w:marRight w:val="0"/>
          <w:marTop w:val="0"/>
          <w:marBottom w:val="0"/>
          <w:divBdr>
            <w:top w:val="none" w:sz="0" w:space="0" w:color="auto"/>
            <w:left w:val="none" w:sz="0" w:space="0" w:color="auto"/>
            <w:bottom w:val="none" w:sz="0" w:space="0" w:color="auto"/>
            <w:right w:val="none" w:sz="0" w:space="0" w:color="auto"/>
          </w:divBdr>
        </w:div>
        <w:div w:id="1254898793">
          <w:marLeft w:val="600"/>
          <w:marRight w:val="0"/>
          <w:marTop w:val="0"/>
          <w:marBottom w:val="0"/>
          <w:divBdr>
            <w:top w:val="none" w:sz="0" w:space="0" w:color="auto"/>
            <w:left w:val="none" w:sz="0" w:space="0" w:color="auto"/>
            <w:bottom w:val="none" w:sz="0" w:space="0" w:color="auto"/>
            <w:right w:val="none" w:sz="0" w:space="0" w:color="auto"/>
          </w:divBdr>
        </w:div>
        <w:div w:id="856307845">
          <w:marLeft w:val="600"/>
          <w:marRight w:val="0"/>
          <w:marTop w:val="0"/>
          <w:marBottom w:val="0"/>
          <w:divBdr>
            <w:top w:val="none" w:sz="0" w:space="0" w:color="auto"/>
            <w:left w:val="none" w:sz="0" w:space="0" w:color="auto"/>
            <w:bottom w:val="none" w:sz="0" w:space="0" w:color="auto"/>
            <w:right w:val="none" w:sz="0" w:space="0" w:color="auto"/>
          </w:divBdr>
        </w:div>
        <w:div w:id="1439449485">
          <w:marLeft w:val="600"/>
          <w:marRight w:val="0"/>
          <w:marTop w:val="0"/>
          <w:marBottom w:val="0"/>
          <w:divBdr>
            <w:top w:val="none" w:sz="0" w:space="0" w:color="auto"/>
            <w:left w:val="none" w:sz="0" w:space="0" w:color="auto"/>
            <w:bottom w:val="none" w:sz="0" w:space="0" w:color="auto"/>
            <w:right w:val="none" w:sz="0" w:space="0" w:color="auto"/>
          </w:divBdr>
        </w:div>
        <w:div w:id="1625694375">
          <w:marLeft w:val="600"/>
          <w:marRight w:val="0"/>
          <w:marTop w:val="0"/>
          <w:marBottom w:val="0"/>
          <w:divBdr>
            <w:top w:val="none" w:sz="0" w:space="0" w:color="auto"/>
            <w:left w:val="none" w:sz="0" w:space="0" w:color="auto"/>
            <w:bottom w:val="none" w:sz="0" w:space="0" w:color="auto"/>
            <w:right w:val="none" w:sz="0" w:space="0" w:color="auto"/>
          </w:divBdr>
        </w:div>
        <w:div w:id="876239068">
          <w:marLeft w:val="480"/>
          <w:marRight w:val="0"/>
          <w:marTop w:val="0"/>
          <w:marBottom w:val="0"/>
          <w:divBdr>
            <w:top w:val="none" w:sz="0" w:space="0" w:color="auto"/>
            <w:left w:val="none" w:sz="0" w:space="0" w:color="auto"/>
            <w:bottom w:val="none" w:sz="0" w:space="0" w:color="auto"/>
            <w:right w:val="none" w:sz="0" w:space="0" w:color="auto"/>
          </w:divBdr>
        </w:div>
        <w:div w:id="420830533">
          <w:marLeft w:val="480"/>
          <w:marRight w:val="0"/>
          <w:marTop w:val="0"/>
          <w:marBottom w:val="0"/>
          <w:divBdr>
            <w:top w:val="none" w:sz="0" w:space="0" w:color="auto"/>
            <w:left w:val="none" w:sz="0" w:space="0" w:color="auto"/>
            <w:bottom w:val="none" w:sz="0" w:space="0" w:color="auto"/>
            <w:right w:val="none" w:sz="0" w:space="0" w:color="auto"/>
          </w:divBdr>
        </w:div>
        <w:div w:id="1459180720">
          <w:marLeft w:val="480"/>
          <w:marRight w:val="0"/>
          <w:marTop w:val="0"/>
          <w:marBottom w:val="0"/>
          <w:divBdr>
            <w:top w:val="none" w:sz="0" w:space="0" w:color="auto"/>
            <w:left w:val="none" w:sz="0" w:space="0" w:color="auto"/>
            <w:bottom w:val="none" w:sz="0" w:space="0" w:color="auto"/>
            <w:right w:val="none" w:sz="0" w:space="0" w:color="auto"/>
          </w:divBdr>
        </w:div>
        <w:div w:id="45837053">
          <w:marLeft w:val="480"/>
          <w:marRight w:val="0"/>
          <w:marTop w:val="0"/>
          <w:marBottom w:val="0"/>
          <w:divBdr>
            <w:top w:val="none" w:sz="0" w:space="0" w:color="auto"/>
            <w:left w:val="none" w:sz="0" w:space="0" w:color="auto"/>
            <w:bottom w:val="none" w:sz="0" w:space="0" w:color="auto"/>
            <w:right w:val="none" w:sz="0" w:space="0" w:color="auto"/>
          </w:divBdr>
        </w:div>
        <w:div w:id="528183910">
          <w:marLeft w:val="480"/>
          <w:marRight w:val="0"/>
          <w:marTop w:val="0"/>
          <w:marBottom w:val="0"/>
          <w:divBdr>
            <w:top w:val="none" w:sz="0" w:space="0" w:color="auto"/>
            <w:left w:val="none" w:sz="0" w:space="0" w:color="auto"/>
            <w:bottom w:val="none" w:sz="0" w:space="0" w:color="auto"/>
            <w:right w:val="none" w:sz="0" w:space="0" w:color="auto"/>
          </w:divBdr>
        </w:div>
        <w:div w:id="1268925560">
          <w:marLeft w:val="480"/>
          <w:marRight w:val="0"/>
          <w:marTop w:val="0"/>
          <w:marBottom w:val="0"/>
          <w:divBdr>
            <w:top w:val="none" w:sz="0" w:space="0" w:color="auto"/>
            <w:left w:val="none" w:sz="0" w:space="0" w:color="auto"/>
            <w:bottom w:val="none" w:sz="0" w:space="0" w:color="auto"/>
            <w:right w:val="none" w:sz="0" w:space="0" w:color="auto"/>
          </w:divBdr>
        </w:div>
        <w:div w:id="1537162637">
          <w:marLeft w:val="480"/>
          <w:marRight w:val="0"/>
          <w:marTop w:val="0"/>
          <w:marBottom w:val="0"/>
          <w:divBdr>
            <w:top w:val="none" w:sz="0" w:space="0" w:color="auto"/>
            <w:left w:val="none" w:sz="0" w:space="0" w:color="auto"/>
            <w:bottom w:val="none" w:sz="0" w:space="0" w:color="auto"/>
            <w:right w:val="none" w:sz="0" w:space="0" w:color="auto"/>
          </w:divBdr>
        </w:div>
        <w:div w:id="1824270396">
          <w:marLeft w:val="480"/>
          <w:marRight w:val="0"/>
          <w:marTop w:val="0"/>
          <w:marBottom w:val="0"/>
          <w:divBdr>
            <w:top w:val="none" w:sz="0" w:space="0" w:color="auto"/>
            <w:left w:val="none" w:sz="0" w:space="0" w:color="auto"/>
            <w:bottom w:val="none" w:sz="0" w:space="0" w:color="auto"/>
            <w:right w:val="none" w:sz="0" w:space="0" w:color="auto"/>
          </w:divBdr>
        </w:div>
        <w:div w:id="343367255">
          <w:marLeft w:val="480"/>
          <w:marRight w:val="0"/>
          <w:marTop w:val="0"/>
          <w:marBottom w:val="0"/>
          <w:divBdr>
            <w:top w:val="none" w:sz="0" w:space="0" w:color="auto"/>
            <w:left w:val="none" w:sz="0" w:space="0" w:color="auto"/>
            <w:bottom w:val="none" w:sz="0" w:space="0" w:color="auto"/>
            <w:right w:val="none" w:sz="0" w:space="0" w:color="auto"/>
          </w:divBdr>
        </w:div>
        <w:div w:id="1333413255">
          <w:marLeft w:val="600"/>
          <w:marRight w:val="0"/>
          <w:marTop w:val="0"/>
          <w:marBottom w:val="0"/>
          <w:divBdr>
            <w:top w:val="none" w:sz="0" w:space="0" w:color="auto"/>
            <w:left w:val="none" w:sz="0" w:space="0" w:color="auto"/>
            <w:bottom w:val="none" w:sz="0" w:space="0" w:color="auto"/>
            <w:right w:val="none" w:sz="0" w:space="0" w:color="auto"/>
          </w:divBdr>
        </w:div>
        <w:div w:id="1963221366">
          <w:marLeft w:val="600"/>
          <w:marRight w:val="0"/>
          <w:marTop w:val="0"/>
          <w:marBottom w:val="0"/>
          <w:divBdr>
            <w:top w:val="none" w:sz="0" w:space="0" w:color="auto"/>
            <w:left w:val="none" w:sz="0" w:space="0" w:color="auto"/>
            <w:bottom w:val="none" w:sz="0" w:space="0" w:color="auto"/>
            <w:right w:val="none" w:sz="0" w:space="0" w:color="auto"/>
          </w:divBdr>
        </w:div>
        <w:div w:id="558712205">
          <w:marLeft w:val="600"/>
          <w:marRight w:val="0"/>
          <w:marTop w:val="0"/>
          <w:marBottom w:val="0"/>
          <w:divBdr>
            <w:top w:val="none" w:sz="0" w:space="0" w:color="auto"/>
            <w:left w:val="none" w:sz="0" w:space="0" w:color="auto"/>
            <w:bottom w:val="none" w:sz="0" w:space="0" w:color="auto"/>
            <w:right w:val="none" w:sz="0" w:space="0" w:color="auto"/>
          </w:divBdr>
        </w:div>
        <w:div w:id="1066104358">
          <w:marLeft w:val="600"/>
          <w:marRight w:val="0"/>
          <w:marTop w:val="0"/>
          <w:marBottom w:val="0"/>
          <w:divBdr>
            <w:top w:val="none" w:sz="0" w:space="0" w:color="auto"/>
            <w:left w:val="none" w:sz="0" w:space="0" w:color="auto"/>
            <w:bottom w:val="none" w:sz="0" w:space="0" w:color="auto"/>
            <w:right w:val="none" w:sz="0" w:space="0" w:color="auto"/>
          </w:divBdr>
        </w:div>
        <w:div w:id="1127357735">
          <w:marLeft w:val="600"/>
          <w:marRight w:val="0"/>
          <w:marTop w:val="0"/>
          <w:marBottom w:val="0"/>
          <w:divBdr>
            <w:top w:val="none" w:sz="0" w:space="0" w:color="auto"/>
            <w:left w:val="none" w:sz="0" w:space="0" w:color="auto"/>
            <w:bottom w:val="none" w:sz="0" w:space="0" w:color="auto"/>
            <w:right w:val="none" w:sz="0" w:space="0" w:color="auto"/>
          </w:divBdr>
        </w:div>
        <w:div w:id="1707221644">
          <w:marLeft w:val="600"/>
          <w:marRight w:val="0"/>
          <w:marTop w:val="0"/>
          <w:marBottom w:val="0"/>
          <w:divBdr>
            <w:top w:val="none" w:sz="0" w:space="0" w:color="auto"/>
            <w:left w:val="none" w:sz="0" w:space="0" w:color="auto"/>
            <w:bottom w:val="none" w:sz="0" w:space="0" w:color="auto"/>
            <w:right w:val="none" w:sz="0" w:space="0" w:color="auto"/>
          </w:divBdr>
        </w:div>
        <w:div w:id="1652711083">
          <w:marLeft w:val="480"/>
          <w:marRight w:val="0"/>
          <w:marTop w:val="0"/>
          <w:marBottom w:val="0"/>
          <w:divBdr>
            <w:top w:val="none" w:sz="0" w:space="0" w:color="auto"/>
            <w:left w:val="none" w:sz="0" w:space="0" w:color="auto"/>
            <w:bottom w:val="none" w:sz="0" w:space="0" w:color="auto"/>
            <w:right w:val="none" w:sz="0" w:space="0" w:color="auto"/>
          </w:divBdr>
        </w:div>
        <w:div w:id="1495493215">
          <w:marLeft w:val="480"/>
          <w:marRight w:val="0"/>
          <w:marTop w:val="0"/>
          <w:marBottom w:val="0"/>
          <w:divBdr>
            <w:top w:val="none" w:sz="0" w:space="0" w:color="auto"/>
            <w:left w:val="none" w:sz="0" w:space="0" w:color="auto"/>
            <w:bottom w:val="none" w:sz="0" w:space="0" w:color="auto"/>
            <w:right w:val="none" w:sz="0" w:space="0" w:color="auto"/>
          </w:divBdr>
        </w:div>
        <w:div w:id="1778328376">
          <w:marLeft w:val="480"/>
          <w:marRight w:val="0"/>
          <w:marTop w:val="0"/>
          <w:marBottom w:val="0"/>
          <w:divBdr>
            <w:top w:val="none" w:sz="0" w:space="0" w:color="auto"/>
            <w:left w:val="none" w:sz="0" w:space="0" w:color="auto"/>
            <w:bottom w:val="none" w:sz="0" w:space="0" w:color="auto"/>
            <w:right w:val="none" w:sz="0" w:space="0" w:color="auto"/>
          </w:divBdr>
        </w:div>
        <w:div w:id="1055468946">
          <w:marLeft w:val="600"/>
          <w:marRight w:val="0"/>
          <w:marTop w:val="0"/>
          <w:marBottom w:val="0"/>
          <w:divBdr>
            <w:top w:val="none" w:sz="0" w:space="0" w:color="auto"/>
            <w:left w:val="none" w:sz="0" w:space="0" w:color="auto"/>
            <w:bottom w:val="none" w:sz="0" w:space="0" w:color="auto"/>
            <w:right w:val="none" w:sz="0" w:space="0" w:color="auto"/>
          </w:divBdr>
        </w:div>
        <w:div w:id="1455832274">
          <w:marLeft w:val="480"/>
          <w:marRight w:val="0"/>
          <w:marTop w:val="0"/>
          <w:marBottom w:val="0"/>
          <w:divBdr>
            <w:top w:val="none" w:sz="0" w:space="0" w:color="auto"/>
            <w:left w:val="none" w:sz="0" w:space="0" w:color="auto"/>
            <w:bottom w:val="none" w:sz="0" w:space="0" w:color="auto"/>
            <w:right w:val="none" w:sz="0" w:space="0" w:color="auto"/>
          </w:divBdr>
        </w:div>
        <w:div w:id="1323848210">
          <w:marLeft w:val="480"/>
          <w:marRight w:val="0"/>
          <w:marTop w:val="0"/>
          <w:marBottom w:val="0"/>
          <w:divBdr>
            <w:top w:val="none" w:sz="0" w:space="0" w:color="auto"/>
            <w:left w:val="none" w:sz="0" w:space="0" w:color="auto"/>
            <w:bottom w:val="none" w:sz="0" w:space="0" w:color="auto"/>
            <w:right w:val="none" w:sz="0" w:space="0" w:color="auto"/>
          </w:divBdr>
        </w:div>
        <w:div w:id="207374575">
          <w:marLeft w:val="480"/>
          <w:marRight w:val="0"/>
          <w:marTop w:val="0"/>
          <w:marBottom w:val="0"/>
          <w:divBdr>
            <w:top w:val="none" w:sz="0" w:space="0" w:color="auto"/>
            <w:left w:val="none" w:sz="0" w:space="0" w:color="auto"/>
            <w:bottom w:val="none" w:sz="0" w:space="0" w:color="auto"/>
            <w:right w:val="none" w:sz="0" w:space="0" w:color="auto"/>
          </w:divBdr>
        </w:div>
        <w:div w:id="554658614">
          <w:marLeft w:val="480"/>
          <w:marRight w:val="0"/>
          <w:marTop w:val="0"/>
          <w:marBottom w:val="0"/>
          <w:divBdr>
            <w:top w:val="none" w:sz="0" w:space="0" w:color="auto"/>
            <w:left w:val="none" w:sz="0" w:space="0" w:color="auto"/>
            <w:bottom w:val="none" w:sz="0" w:space="0" w:color="auto"/>
            <w:right w:val="none" w:sz="0" w:space="0" w:color="auto"/>
          </w:divBdr>
        </w:div>
        <w:div w:id="371616030">
          <w:marLeft w:val="600"/>
          <w:marRight w:val="0"/>
          <w:marTop w:val="0"/>
          <w:marBottom w:val="0"/>
          <w:divBdr>
            <w:top w:val="none" w:sz="0" w:space="0" w:color="auto"/>
            <w:left w:val="none" w:sz="0" w:space="0" w:color="auto"/>
            <w:bottom w:val="none" w:sz="0" w:space="0" w:color="auto"/>
            <w:right w:val="none" w:sz="0" w:space="0" w:color="auto"/>
          </w:divBdr>
        </w:div>
        <w:div w:id="997999822">
          <w:marLeft w:val="600"/>
          <w:marRight w:val="0"/>
          <w:marTop w:val="0"/>
          <w:marBottom w:val="0"/>
          <w:divBdr>
            <w:top w:val="none" w:sz="0" w:space="0" w:color="auto"/>
            <w:left w:val="none" w:sz="0" w:space="0" w:color="auto"/>
            <w:bottom w:val="none" w:sz="0" w:space="0" w:color="auto"/>
            <w:right w:val="none" w:sz="0" w:space="0" w:color="auto"/>
          </w:divBdr>
        </w:div>
        <w:div w:id="769353089">
          <w:marLeft w:val="600"/>
          <w:marRight w:val="0"/>
          <w:marTop w:val="0"/>
          <w:marBottom w:val="0"/>
          <w:divBdr>
            <w:top w:val="none" w:sz="0" w:space="0" w:color="auto"/>
            <w:left w:val="none" w:sz="0" w:space="0" w:color="auto"/>
            <w:bottom w:val="none" w:sz="0" w:space="0" w:color="auto"/>
            <w:right w:val="none" w:sz="0" w:space="0" w:color="auto"/>
          </w:divBdr>
        </w:div>
        <w:div w:id="462625715">
          <w:marLeft w:val="600"/>
          <w:marRight w:val="0"/>
          <w:marTop w:val="0"/>
          <w:marBottom w:val="0"/>
          <w:divBdr>
            <w:top w:val="none" w:sz="0" w:space="0" w:color="auto"/>
            <w:left w:val="none" w:sz="0" w:space="0" w:color="auto"/>
            <w:bottom w:val="none" w:sz="0" w:space="0" w:color="auto"/>
            <w:right w:val="none" w:sz="0" w:space="0" w:color="auto"/>
          </w:divBdr>
        </w:div>
        <w:div w:id="878474053">
          <w:marLeft w:val="600"/>
          <w:marRight w:val="0"/>
          <w:marTop w:val="0"/>
          <w:marBottom w:val="0"/>
          <w:divBdr>
            <w:top w:val="none" w:sz="0" w:space="0" w:color="auto"/>
            <w:left w:val="none" w:sz="0" w:space="0" w:color="auto"/>
            <w:bottom w:val="none" w:sz="0" w:space="0" w:color="auto"/>
            <w:right w:val="none" w:sz="0" w:space="0" w:color="auto"/>
          </w:divBdr>
        </w:div>
        <w:div w:id="1269659580">
          <w:marLeft w:val="600"/>
          <w:marRight w:val="0"/>
          <w:marTop w:val="0"/>
          <w:marBottom w:val="0"/>
          <w:divBdr>
            <w:top w:val="none" w:sz="0" w:space="0" w:color="auto"/>
            <w:left w:val="none" w:sz="0" w:space="0" w:color="auto"/>
            <w:bottom w:val="none" w:sz="0" w:space="0" w:color="auto"/>
            <w:right w:val="none" w:sz="0" w:space="0" w:color="auto"/>
          </w:divBdr>
        </w:div>
        <w:div w:id="256598971">
          <w:marLeft w:val="480"/>
          <w:marRight w:val="0"/>
          <w:marTop w:val="0"/>
          <w:marBottom w:val="0"/>
          <w:divBdr>
            <w:top w:val="none" w:sz="0" w:space="0" w:color="auto"/>
            <w:left w:val="none" w:sz="0" w:space="0" w:color="auto"/>
            <w:bottom w:val="none" w:sz="0" w:space="0" w:color="auto"/>
            <w:right w:val="none" w:sz="0" w:space="0" w:color="auto"/>
          </w:divBdr>
        </w:div>
        <w:div w:id="525097949">
          <w:marLeft w:val="480"/>
          <w:marRight w:val="0"/>
          <w:marTop w:val="0"/>
          <w:marBottom w:val="0"/>
          <w:divBdr>
            <w:top w:val="none" w:sz="0" w:space="0" w:color="auto"/>
            <w:left w:val="none" w:sz="0" w:space="0" w:color="auto"/>
            <w:bottom w:val="none" w:sz="0" w:space="0" w:color="auto"/>
            <w:right w:val="none" w:sz="0" w:space="0" w:color="auto"/>
          </w:divBdr>
        </w:div>
        <w:div w:id="1532569581">
          <w:marLeft w:val="600"/>
          <w:marRight w:val="0"/>
          <w:marTop w:val="0"/>
          <w:marBottom w:val="0"/>
          <w:divBdr>
            <w:top w:val="none" w:sz="0" w:space="0" w:color="auto"/>
            <w:left w:val="none" w:sz="0" w:space="0" w:color="auto"/>
            <w:bottom w:val="none" w:sz="0" w:space="0" w:color="auto"/>
            <w:right w:val="none" w:sz="0" w:space="0" w:color="auto"/>
          </w:divBdr>
        </w:div>
        <w:div w:id="1430346433">
          <w:marLeft w:val="480"/>
          <w:marRight w:val="0"/>
          <w:marTop w:val="0"/>
          <w:marBottom w:val="0"/>
          <w:divBdr>
            <w:top w:val="none" w:sz="0" w:space="0" w:color="auto"/>
            <w:left w:val="none" w:sz="0" w:space="0" w:color="auto"/>
            <w:bottom w:val="none" w:sz="0" w:space="0" w:color="auto"/>
            <w:right w:val="none" w:sz="0" w:space="0" w:color="auto"/>
          </w:divBdr>
        </w:div>
        <w:div w:id="794565096">
          <w:marLeft w:val="480"/>
          <w:marRight w:val="0"/>
          <w:marTop w:val="0"/>
          <w:marBottom w:val="0"/>
          <w:divBdr>
            <w:top w:val="none" w:sz="0" w:space="0" w:color="auto"/>
            <w:left w:val="none" w:sz="0" w:space="0" w:color="auto"/>
            <w:bottom w:val="none" w:sz="0" w:space="0" w:color="auto"/>
            <w:right w:val="none" w:sz="0" w:space="0" w:color="auto"/>
          </w:divBdr>
        </w:div>
        <w:div w:id="1750225759">
          <w:marLeft w:val="480"/>
          <w:marRight w:val="0"/>
          <w:marTop w:val="0"/>
          <w:marBottom w:val="0"/>
          <w:divBdr>
            <w:top w:val="none" w:sz="0" w:space="0" w:color="auto"/>
            <w:left w:val="none" w:sz="0" w:space="0" w:color="auto"/>
            <w:bottom w:val="none" w:sz="0" w:space="0" w:color="auto"/>
            <w:right w:val="none" w:sz="0" w:space="0" w:color="auto"/>
          </w:divBdr>
        </w:div>
        <w:div w:id="258953820">
          <w:marLeft w:val="480"/>
          <w:marRight w:val="0"/>
          <w:marTop w:val="0"/>
          <w:marBottom w:val="0"/>
          <w:divBdr>
            <w:top w:val="none" w:sz="0" w:space="0" w:color="auto"/>
            <w:left w:val="none" w:sz="0" w:space="0" w:color="auto"/>
            <w:bottom w:val="none" w:sz="0" w:space="0" w:color="auto"/>
            <w:right w:val="none" w:sz="0" w:space="0" w:color="auto"/>
          </w:divBdr>
        </w:div>
        <w:div w:id="1027484888">
          <w:marLeft w:val="720"/>
          <w:marRight w:val="0"/>
          <w:marTop w:val="0"/>
          <w:marBottom w:val="0"/>
          <w:divBdr>
            <w:top w:val="none" w:sz="0" w:space="0" w:color="auto"/>
            <w:left w:val="none" w:sz="0" w:space="0" w:color="auto"/>
            <w:bottom w:val="none" w:sz="0" w:space="0" w:color="auto"/>
            <w:right w:val="none" w:sz="0" w:space="0" w:color="auto"/>
          </w:divBdr>
        </w:div>
        <w:div w:id="1899323157">
          <w:marLeft w:val="480"/>
          <w:marRight w:val="0"/>
          <w:marTop w:val="0"/>
          <w:marBottom w:val="0"/>
          <w:divBdr>
            <w:top w:val="none" w:sz="0" w:space="0" w:color="auto"/>
            <w:left w:val="none" w:sz="0" w:space="0" w:color="auto"/>
            <w:bottom w:val="none" w:sz="0" w:space="0" w:color="auto"/>
            <w:right w:val="none" w:sz="0" w:space="0" w:color="auto"/>
          </w:divBdr>
        </w:div>
        <w:div w:id="1358966961">
          <w:marLeft w:val="480"/>
          <w:marRight w:val="0"/>
          <w:marTop w:val="0"/>
          <w:marBottom w:val="0"/>
          <w:divBdr>
            <w:top w:val="none" w:sz="0" w:space="0" w:color="auto"/>
            <w:left w:val="none" w:sz="0" w:space="0" w:color="auto"/>
            <w:bottom w:val="none" w:sz="0" w:space="0" w:color="auto"/>
            <w:right w:val="none" w:sz="0" w:space="0" w:color="auto"/>
          </w:divBdr>
        </w:div>
        <w:div w:id="381444543">
          <w:marLeft w:val="480"/>
          <w:marRight w:val="0"/>
          <w:marTop w:val="0"/>
          <w:marBottom w:val="0"/>
          <w:divBdr>
            <w:top w:val="none" w:sz="0" w:space="0" w:color="auto"/>
            <w:left w:val="none" w:sz="0" w:space="0" w:color="auto"/>
            <w:bottom w:val="none" w:sz="0" w:space="0" w:color="auto"/>
            <w:right w:val="none" w:sz="0" w:space="0" w:color="auto"/>
          </w:divBdr>
        </w:div>
        <w:div w:id="283391678">
          <w:marLeft w:val="480"/>
          <w:marRight w:val="0"/>
          <w:marTop w:val="0"/>
          <w:marBottom w:val="0"/>
          <w:divBdr>
            <w:top w:val="none" w:sz="0" w:space="0" w:color="auto"/>
            <w:left w:val="none" w:sz="0" w:space="0" w:color="auto"/>
            <w:bottom w:val="none" w:sz="0" w:space="0" w:color="auto"/>
            <w:right w:val="none" w:sz="0" w:space="0" w:color="auto"/>
          </w:divBdr>
        </w:div>
        <w:div w:id="871499460">
          <w:marLeft w:val="600"/>
          <w:marRight w:val="0"/>
          <w:marTop w:val="0"/>
          <w:marBottom w:val="0"/>
          <w:divBdr>
            <w:top w:val="none" w:sz="0" w:space="0" w:color="auto"/>
            <w:left w:val="none" w:sz="0" w:space="0" w:color="auto"/>
            <w:bottom w:val="none" w:sz="0" w:space="0" w:color="auto"/>
            <w:right w:val="none" w:sz="0" w:space="0" w:color="auto"/>
          </w:divBdr>
        </w:div>
        <w:div w:id="440689050">
          <w:marLeft w:val="600"/>
          <w:marRight w:val="0"/>
          <w:marTop w:val="0"/>
          <w:marBottom w:val="0"/>
          <w:divBdr>
            <w:top w:val="none" w:sz="0" w:space="0" w:color="auto"/>
            <w:left w:val="none" w:sz="0" w:space="0" w:color="auto"/>
            <w:bottom w:val="none" w:sz="0" w:space="0" w:color="auto"/>
            <w:right w:val="none" w:sz="0" w:space="0" w:color="auto"/>
          </w:divBdr>
        </w:div>
        <w:div w:id="1676224646">
          <w:marLeft w:val="600"/>
          <w:marRight w:val="0"/>
          <w:marTop w:val="0"/>
          <w:marBottom w:val="0"/>
          <w:divBdr>
            <w:top w:val="none" w:sz="0" w:space="0" w:color="auto"/>
            <w:left w:val="none" w:sz="0" w:space="0" w:color="auto"/>
            <w:bottom w:val="none" w:sz="0" w:space="0" w:color="auto"/>
            <w:right w:val="none" w:sz="0" w:space="0" w:color="auto"/>
          </w:divBdr>
        </w:div>
        <w:div w:id="1064525608">
          <w:marLeft w:val="600"/>
          <w:marRight w:val="0"/>
          <w:marTop w:val="0"/>
          <w:marBottom w:val="0"/>
          <w:divBdr>
            <w:top w:val="none" w:sz="0" w:space="0" w:color="auto"/>
            <w:left w:val="none" w:sz="0" w:space="0" w:color="auto"/>
            <w:bottom w:val="none" w:sz="0" w:space="0" w:color="auto"/>
            <w:right w:val="none" w:sz="0" w:space="0" w:color="auto"/>
          </w:divBdr>
        </w:div>
        <w:div w:id="393772883">
          <w:marLeft w:val="600"/>
          <w:marRight w:val="0"/>
          <w:marTop w:val="0"/>
          <w:marBottom w:val="0"/>
          <w:divBdr>
            <w:top w:val="none" w:sz="0" w:space="0" w:color="auto"/>
            <w:left w:val="none" w:sz="0" w:space="0" w:color="auto"/>
            <w:bottom w:val="none" w:sz="0" w:space="0" w:color="auto"/>
            <w:right w:val="none" w:sz="0" w:space="0" w:color="auto"/>
          </w:divBdr>
        </w:div>
        <w:div w:id="1145317479">
          <w:marLeft w:val="600"/>
          <w:marRight w:val="0"/>
          <w:marTop w:val="0"/>
          <w:marBottom w:val="0"/>
          <w:divBdr>
            <w:top w:val="none" w:sz="0" w:space="0" w:color="auto"/>
            <w:left w:val="none" w:sz="0" w:space="0" w:color="auto"/>
            <w:bottom w:val="none" w:sz="0" w:space="0" w:color="auto"/>
            <w:right w:val="none" w:sz="0" w:space="0" w:color="auto"/>
          </w:divBdr>
        </w:div>
        <w:div w:id="2047216890">
          <w:marLeft w:val="600"/>
          <w:marRight w:val="0"/>
          <w:marTop w:val="0"/>
          <w:marBottom w:val="0"/>
          <w:divBdr>
            <w:top w:val="none" w:sz="0" w:space="0" w:color="auto"/>
            <w:left w:val="none" w:sz="0" w:space="0" w:color="auto"/>
            <w:bottom w:val="none" w:sz="0" w:space="0" w:color="auto"/>
            <w:right w:val="none" w:sz="0" w:space="0" w:color="auto"/>
          </w:divBdr>
        </w:div>
        <w:div w:id="1469055759">
          <w:marLeft w:val="600"/>
          <w:marRight w:val="0"/>
          <w:marTop w:val="0"/>
          <w:marBottom w:val="0"/>
          <w:divBdr>
            <w:top w:val="none" w:sz="0" w:space="0" w:color="auto"/>
            <w:left w:val="none" w:sz="0" w:space="0" w:color="auto"/>
            <w:bottom w:val="none" w:sz="0" w:space="0" w:color="auto"/>
            <w:right w:val="none" w:sz="0" w:space="0" w:color="auto"/>
          </w:divBdr>
        </w:div>
        <w:div w:id="1885747255">
          <w:marLeft w:val="600"/>
          <w:marRight w:val="0"/>
          <w:marTop w:val="0"/>
          <w:marBottom w:val="0"/>
          <w:divBdr>
            <w:top w:val="none" w:sz="0" w:space="0" w:color="auto"/>
            <w:left w:val="none" w:sz="0" w:space="0" w:color="auto"/>
            <w:bottom w:val="none" w:sz="0" w:space="0" w:color="auto"/>
            <w:right w:val="none" w:sz="0" w:space="0" w:color="auto"/>
          </w:divBdr>
        </w:div>
        <w:div w:id="963467627">
          <w:marLeft w:val="600"/>
          <w:marRight w:val="0"/>
          <w:marTop w:val="0"/>
          <w:marBottom w:val="0"/>
          <w:divBdr>
            <w:top w:val="none" w:sz="0" w:space="0" w:color="auto"/>
            <w:left w:val="none" w:sz="0" w:space="0" w:color="auto"/>
            <w:bottom w:val="none" w:sz="0" w:space="0" w:color="auto"/>
            <w:right w:val="none" w:sz="0" w:space="0" w:color="auto"/>
          </w:divBdr>
        </w:div>
        <w:div w:id="1944878345">
          <w:marLeft w:val="600"/>
          <w:marRight w:val="0"/>
          <w:marTop w:val="0"/>
          <w:marBottom w:val="0"/>
          <w:divBdr>
            <w:top w:val="none" w:sz="0" w:space="0" w:color="auto"/>
            <w:left w:val="none" w:sz="0" w:space="0" w:color="auto"/>
            <w:bottom w:val="none" w:sz="0" w:space="0" w:color="auto"/>
            <w:right w:val="none" w:sz="0" w:space="0" w:color="auto"/>
          </w:divBdr>
        </w:div>
        <w:div w:id="1971814167">
          <w:marLeft w:val="480"/>
          <w:marRight w:val="0"/>
          <w:marTop w:val="0"/>
          <w:marBottom w:val="0"/>
          <w:divBdr>
            <w:top w:val="none" w:sz="0" w:space="0" w:color="auto"/>
            <w:left w:val="none" w:sz="0" w:space="0" w:color="auto"/>
            <w:bottom w:val="none" w:sz="0" w:space="0" w:color="auto"/>
            <w:right w:val="none" w:sz="0" w:space="0" w:color="auto"/>
          </w:divBdr>
        </w:div>
        <w:div w:id="1340234590">
          <w:marLeft w:val="480"/>
          <w:marRight w:val="0"/>
          <w:marTop w:val="0"/>
          <w:marBottom w:val="0"/>
          <w:divBdr>
            <w:top w:val="none" w:sz="0" w:space="0" w:color="auto"/>
            <w:left w:val="none" w:sz="0" w:space="0" w:color="auto"/>
            <w:bottom w:val="none" w:sz="0" w:space="0" w:color="auto"/>
            <w:right w:val="none" w:sz="0" w:space="0" w:color="auto"/>
          </w:divBdr>
        </w:div>
        <w:div w:id="1346443766">
          <w:marLeft w:val="600"/>
          <w:marRight w:val="0"/>
          <w:marTop w:val="0"/>
          <w:marBottom w:val="0"/>
          <w:divBdr>
            <w:top w:val="none" w:sz="0" w:space="0" w:color="auto"/>
            <w:left w:val="none" w:sz="0" w:space="0" w:color="auto"/>
            <w:bottom w:val="none" w:sz="0" w:space="0" w:color="auto"/>
            <w:right w:val="none" w:sz="0" w:space="0" w:color="auto"/>
          </w:divBdr>
        </w:div>
        <w:div w:id="18701882">
          <w:marLeft w:val="600"/>
          <w:marRight w:val="0"/>
          <w:marTop w:val="0"/>
          <w:marBottom w:val="0"/>
          <w:divBdr>
            <w:top w:val="none" w:sz="0" w:space="0" w:color="auto"/>
            <w:left w:val="none" w:sz="0" w:space="0" w:color="auto"/>
            <w:bottom w:val="none" w:sz="0" w:space="0" w:color="auto"/>
            <w:right w:val="none" w:sz="0" w:space="0" w:color="auto"/>
          </w:divBdr>
        </w:div>
        <w:div w:id="1759784596">
          <w:marLeft w:val="600"/>
          <w:marRight w:val="0"/>
          <w:marTop w:val="0"/>
          <w:marBottom w:val="0"/>
          <w:divBdr>
            <w:top w:val="none" w:sz="0" w:space="0" w:color="auto"/>
            <w:left w:val="none" w:sz="0" w:space="0" w:color="auto"/>
            <w:bottom w:val="none" w:sz="0" w:space="0" w:color="auto"/>
            <w:right w:val="none" w:sz="0" w:space="0" w:color="auto"/>
          </w:divBdr>
        </w:div>
        <w:div w:id="197933433">
          <w:marLeft w:val="480"/>
          <w:marRight w:val="0"/>
          <w:marTop w:val="0"/>
          <w:marBottom w:val="0"/>
          <w:divBdr>
            <w:top w:val="none" w:sz="0" w:space="0" w:color="auto"/>
            <w:left w:val="none" w:sz="0" w:space="0" w:color="auto"/>
            <w:bottom w:val="none" w:sz="0" w:space="0" w:color="auto"/>
            <w:right w:val="none" w:sz="0" w:space="0" w:color="auto"/>
          </w:divBdr>
        </w:div>
        <w:div w:id="2093814216">
          <w:marLeft w:val="480"/>
          <w:marRight w:val="0"/>
          <w:marTop w:val="0"/>
          <w:marBottom w:val="0"/>
          <w:divBdr>
            <w:top w:val="none" w:sz="0" w:space="0" w:color="auto"/>
            <w:left w:val="none" w:sz="0" w:space="0" w:color="auto"/>
            <w:bottom w:val="none" w:sz="0" w:space="0" w:color="auto"/>
            <w:right w:val="none" w:sz="0" w:space="0" w:color="auto"/>
          </w:divBdr>
        </w:div>
        <w:div w:id="1038359877">
          <w:marLeft w:val="480"/>
          <w:marRight w:val="0"/>
          <w:marTop w:val="0"/>
          <w:marBottom w:val="0"/>
          <w:divBdr>
            <w:top w:val="none" w:sz="0" w:space="0" w:color="auto"/>
            <w:left w:val="none" w:sz="0" w:space="0" w:color="auto"/>
            <w:bottom w:val="none" w:sz="0" w:space="0" w:color="auto"/>
            <w:right w:val="none" w:sz="0" w:space="0" w:color="auto"/>
          </w:divBdr>
        </w:div>
        <w:div w:id="2045131839">
          <w:marLeft w:val="480"/>
          <w:marRight w:val="0"/>
          <w:marTop w:val="0"/>
          <w:marBottom w:val="0"/>
          <w:divBdr>
            <w:top w:val="none" w:sz="0" w:space="0" w:color="auto"/>
            <w:left w:val="none" w:sz="0" w:space="0" w:color="auto"/>
            <w:bottom w:val="none" w:sz="0" w:space="0" w:color="auto"/>
            <w:right w:val="none" w:sz="0" w:space="0" w:color="auto"/>
          </w:divBdr>
        </w:div>
        <w:div w:id="1156803665">
          <w:marLeft w:val="600"/>
          <w:marRight w:val="0"/>
          <w:marTop w:val="0"/>
          <w:marBottom w:val="0"/>
          <w:divBdr>
            <w:top w:val="none" w:sz="0" w:space="0" w:color="auto"/>
            <w:left w:val="none" w:sz="0" w:space="0" w:color="auto"/>
            <w:bottom w:val="none" w:sz="0" w:space="0" w:color="auto"/>
            <w:right w:val="none" w:sz="0" w:space="0" w:color="auto"/>
          </w:divBdr>
        </w:div>
        <w:div w:id="1978876112">
          <w:marLeft w:val="600"/>
          <w:marRight w:val="0"/>
          <w:marTop w:val="0"/>
          <w:marBottom w:val="0"/>
          <w:divBdr>
            <w:top w:val="none" w:sz="0" w:space="0" w:color="auto"/>
            <w:left w:val="none" w:sz="0" w:space="0" w:color="auto"/>
            <w:bottom w:val="none" w:sz="0" w:space="0" w:color="auto"/>
            <w:right w:val="none" w:sz="0" w:space="0" w:color="auto"/>
          </w:divBdr>
        </w:div>
        <w:div w:id="2039889466">
          <w:marLeft w:val="480"/>
          <w:marRight w:val="0"/>
          <w:marTop w:val="0"/>
          <w:marBottom w:val="0"/>
          <w:divBdr>
            <w:top w:val="none" w:sz="0" w:space="0" w:color="auto"/>
            <w:left w:val="none" w:sz="0" w:space="0" w:color="auto"/>
            <w:bottom w:val="none" w:sz="0" w:space="0" w:color="auto"/>
            <w:right w:val="none" w:sz="0" w:space="0" w:color="auto"/>
          </w:divBdr>
        </w:div>
        <w:div w:id="1205217769">
          <w:marLeft w:val="480"/>
          <w:marRight w:val="0"/>
          <w:marTop w:val="0"/>
          <w:marBottom w:val="0"/>
          <w:divBdr>
            <w:top w:val="none" w:sz="0" w:space="0" w:color="auto"/>
            <w:left w:val="none" w:sz="0" w:space="0" w:color="auto"/>
            <w:bottom w:val="none" w:sz="0" w:space="0" w:color="auto"/>
            <w:right w:val="none" w:sz="0" w:space="0" w:color="auto"/>
          </w:divBdr>
        </w:div>
        <w:div w:id="1728063480">
          <w:marLeft w:val="600"/>
          <w:marRight w:val="0"/>
          <w:marTop w:val="0"/>
          <w:marBottom w:val="0"/>
          <w:divBdr>
            <w:top w:val="none" w:sz="0" w:space="0" w:color="auto"/>
            <w:left w:val="none" w:sz="0" w:space="0" w:color="auto"/>
            <w:bottom w:val="none" w:sz="0" w:space="0" w:color="auto"/>
            <w:right w:val="none" w:sz="0" w:space="0" w:color="auto"/>
          </w:divBdr>
        </w:div>
        <w:div w:id="1642340869">
          <w:marLeft w:val="720"/>
          <w:marRight w:val="0"/>
          <w:marTop w:val="0"/>
          <w:marBottom w:val="0"/>
          <w:divBdr>
            <w:top w:val="none" w:sz="0" w:space="0" w:color="auto"/>
            <w:left w:val="none" w:sz="0" w:space="0" w:color="auto"/>
            <w:bottom w:val="none" w:sz="0" w:space="0" w:color="auto"/>
            <w:right w:val="none" w:sz="0" w:space="0" w:color="auto"/>
          </w:divBdr>
        </w:div>
        <w:div w:id="802432532">
          <w:marLeft w:val="480"/>
          <w:marRight w:val="0"/>
          <w:marTop w:val="0"/>
          <w:marBottom w:val="0"/>
          <w:divBdr>
            <w:top w:val="none" w:sz="0" w:space="0" w:color="auto"/>
            <w:left w:val="none" w:sz="0" w:space="0" w:color="auto"/>
            <w:bottom w:val="none" w:sz="0" w:space="0" w:color="auto"/>
            <w:right w:val="none" w:sz="0" w:space="0" w:color="auto"/>
          </w:divBdr>
        </w:div>
        <w:div w:id="1815564310">
          <w:marLeft w:val="480"/>
          <w:marRight w:val="0"/>
          <w:marTop w:val="0"/>
          <w:marBottom w:val="0"/>
          <w:divBdr>
            <w:top w:val="none" w:sz="0" w:space="0" w:color="auto"/>
            <w:left w:val="none" w:sz="0" w:space="0" w:color="auto"/>
            <w:bottom w:val="none" w:sz="0" w:space="0" w:color="auto"/>
            <w:right w:val="none" w:sz="0" w:space="0" w:color="auto"/>
          </w:divBdr>
        </w:div>
        <w:div w:id="115224921">
          <w:marLeft w:val="720"/>
          <w:marRight w:val="0"/>
          <w:marTop w:val="0"/>
          <w:marBottom w:val="0"/>
          <w:divBdr>
            <w:top w:val="none" w:sz="0" w:space="0" w:color="auto"/>
            <w:left w:val="none" w:sz="0" w:space="0" w:color="auto"/>
            <w:bottom w:val="none" w:sz="0" w:space="0" w:color="auto"/>
            <w:right w:val="none" w:sz="0" w:space="0" w:color="auto"/>
          </w:divBdr>
        </w:div>
        <w:div w:id="726076032">
          <w:marLeft w:val="480"/>
          <w:marRight w:val="0"/>
          <w:marTop w:val="0"/>
          <w:marBottom w:val="0"/>
          <w:divBdr>
            <w:top w:val="none" w:sz="0" w:space="0" w:color="auto"/>
            <w:left w:val="none" w:sz="0" w:space="0" w:color="auto"/>
            <w:bottom w:val="none" w:sz="0" w:space="0" w:color="auto"/>
            <w:right w:val="none" w:sz="0" w:space="0" w:color="auto"/>
          </w:divBdr>
        </w:div>
        <w:div w:id="1609239650">
          <w:marLeft w:val="480"/>
          <w:marRight w:val="0"/>
          <w:marTop w:val="0"/>
          <w:marBottom w:val="0"/>
          <w:divBdr>
            <w:top w:val="none" w:sz="0" w:space="0" w:color="auto"/>
            <w:left w:val="none" w:sz="0" w:space="0" w:color="auto"/>
            <w:bottom w:val="none" w:sz="0" w:space="0" w:color="auto"/>
            <w:right w:val="none" w:sz="0" w:space="0" w:color="auto"/>
          </w:divBdr>
        </w:div>
        <w:div w:id="104160895">
          <w:marLeft w:val="600"/>
          <w:marRight w:val="0"/>
          <w:marTop w:val="0"/>
          <w:marBottom w:val="0"/>
          <w:divBdr>
            <w:top w:val="none" w:sz="0" w:space="0" w:color="auto"/>
            <w:left w:val="none" w:sz="0" w:space="0" w:color="auto"/>
            <w:bottom w:val="none" w:sz="0" w:space="0" w:color="auto"/>
            <w:right w:val="none" w:sz="0" w:space="0" w:color="auto"/>
          </w:divBdr>
        </w:div>
        <w:div w:id="1132403868">
          <w:marLeft w:val="720"/>
          <w:marRight w:val="0"/>
          <w:marTop w:val="0"/>
          <w:marBottom w:val="0"/>
          <w:divBdr>
            <w:top w:val="none" w:sz="0" w:space="0" w:color="auto"/>
            <w:left w:val="none" w:sz="0" w:space="0" w:color="auto"/>
            <w:bottom w:val="none" w:sz="0" w:space="0" w:color="auto"/>
            <w:right w:val="none" w:sz="0" w:space="0" w:color="auto"/>
          </w:divBdr>
        </w:div>
        <w:div w:id="241332293">
          <w:marLeft w:val="480"/>
          <w:marRight w:val="0"/>
          <w:marTop w:val="0"/>
          <w:marBottom w:val="0"/>
          <w:divBdr>
            <w:top w:val="none" w:sz="0" w:space="0" w:color="auto"/>
            <w:left w:val="none" w:sz="0" w:space="0" w:color="auto"/>
            <w:bottom w:val="none" w:sz="0" w:space="0" w:color="auto"/>
            <w:right w:val="none" w:sz="0" w:space="0" w:color="auto"/>
          </w:divBdr>
        </w:div>
        <w:div w:id="1017580302">
          <w:marLeft w:val="480"/>
          <w:marRight w:val="0"/>
          <w:marTop w:val="0"/>
          <w:marBottom w:val="0"/>
          <w:divBdr>
            <w:top w:val="none" w:sz="0" w:space="0" w:color="auto"/>
            <w:left w:val="none" w:sz="0" w:space="0" w:color="auto"/>
            <w:bottom w:val="none" w:sz="0" w:space="0" w:color="auto"/>
            <w:right w:val="none" w:sz="0" w:space="0" w:color="auto"/>
          </w:divBdr>
        </w:div>
        <w:div w:id="605114609">
          <w:marLeft w:val="600"/>
          <w:marRight w:val="0"/>
          <w:marTop w:val="0"/>
          <w:marBottom w:val="0"/>
          <w:divBdr>
            <w:top w:val="none" w:sz="0" w:space="0" w:color="auto"/>
            <w:left w:val="none" w:sz="0" w:space="0" w:color="auto"/>
            <w:bottom w:val="none" w:sz="0" w:space="0" w:color="auto"/>
            <w:right w:val="none" w:sz="0" w:space="0" w:color="auto"/>
          </w:divBdr>
        </w:div>
        <w:div w:id="993334407">
          <w:marLeft w:val="600"/>
          <w:marRight w:val="0"/>
          <w:marTop w:val="0"/>
          <w:marBottom w:val="0"/>
          <w:divBdr>
            <w:top w:val="none" w:sz="0" w:space="0" w:color="auto"/>
            <w:left w:val="none" w:sz="0" w:space="0" w:color="auto"/>
            <w:bottom w:val="none" w:sz="0" w:space="0" w:color="auto"/>
            <w:right w:val="none" w:sz="0" w:space="0" w:color="auto"/>
          </w:divBdr>
        </w:div>
        <w:div w:id="303312083">
          <w:marLeft w:val="600"/>
          <w:marRight w:val="0"/>
          <w:marTop w:val="0"/>
          <w:marBottom w:val="0"/>
          <w:divBdr>
            <w:top w:val="none" w:sz="0" w:space="0" w:color="auto"/>
            <w:left w:val="none" w:sz="0" w:space="0" w:color="auto"/>
            <w:bottom w:val="none" w:sz="0" w:space="0" w:color="auto"/>
            <w:right w:val="none" w:sz="0" w:space="0" w:color="auto"/>
          </w:divBdr>
        </w:div>
        <w:div w:id="641930139">
          <w:marLeft w:val="480"/>
          <w:marRight w:val="0"/>
          <w:marTop w:val="0"/>
          <w:marBottom w:val="0"/>
          <w:divBdr>
            <w:top w:val="none" w:sz="0" w:space="0" w:color="auto"/>
            <w:left w:val="none" w:sz="0" w:space="0" w:color="auto"/>
            <w:bottom w:val="none" w:sz="0" w:space="0" w:color="auto"/>
            <w:right w:val="none" w:sz="0" w:space="0" w:color="auto"/>
          </w:divBdr>
        </w:div>
        <w:div w:id="625237521">
          <w:marLeft w:val="480"/>
          <w:marRight w:val="0"/>
          <w:marTop w:val="0"/>
          <w:marBottom w:val="0"/>
          <w:divBdr>
            <w:top w:val="none" w:sz="0" w:space="0" w:color="auto"/>
            <w:left w:val="none" w:sz="0" w:space="0" w:color="auto"/>
            <w:bottom w:val="none" w:sz="0" w:space="0" w:color="auto"/>
            <w:right w:val="none" w:sz="0" w:space="0" w:color="auto"/>
          </w:divBdr>
        </w:div>
        <w:div w:id="1503737739">
          <w:marLeft w:val="600"/>
          <w:marRight w:val="0"/>
          <w:marTop w:val="0"/>
          <w:marBottom w:val="0"/>
          <w:divBdr>
            <w:top w:val="none" w:sz="0" w:space="0" w:color="auto"/>
            <w:left w:val="none" w:sz="0" w:space="0" w:color="auto"/>
            <w:bottom w:val="none" w:sz="0" w:space="0" w:color="auto"/>
            <w:right w:val="none" w:sz="0" w:space="0" w:color="auto"/>
          </w:divBdr>
        </w:div>
        <w:div w:id="1593123108">
          <w:marLeft w:val="600"/>
          <w:marRight w:val="0"/>
          <w:marTop w:val="0"/>
          <w:marBottom w:val="0"/>
          <w:divBdr>
            <w:top w:val="none" w:sz="0" w:space="0" w:color="auto"/>
            <w:left w:val="none" w:sz="0" w:space="0" w:color="auto"/>
            <w:bottom w:val="none" w:sz="0" w:space="0" w:color="auto"/>
            <w:right w:val="none" w:sz="0" w:space="0" w:color="auto"/>
          </w:divBdr>
        </w:div>
        <w:div w:id="1724405113">
          <w:marLeft w:val="600"/>
          <w:marRight w:val="0"/>
          <w:marTop w:val="0"/>
          <w:marBottom w:val="0"/>
          <w:divBdr>
            <w:top w:val="none" w:sz="0" w:space="0" w:color="auto"/>
            <w:left w:val="none" w:sz="0" w:space="0" w:color="auto"/>
            <w:bottom w:val="none" w:sz="0" w:space="0" w:color="auto"/>
            <w:right w:val="none" w:sz="0" w:space="0" w:color="auto"/>
          </w:divBdr>
        </w:div>
        <w:div w:id="553664972">
          <w:marLeft w:val="600"/>
          <w:marRight w:val="0"/>
          <w:marTop w:val="0"/>
          <w:marBottom w:val="0"/>
          <w:divBdr>
            <w:top w:val="none" w:sz="0" w:space="0" w:color="auto"/>
            <w:left w:val="none" w:sz="0" w:space="0" w:color="auto"/>
            <w:bottom w:val="none" w:sz="0" w:space="0" w:color="auto"/>
            <w:right w:val="none" w:sz="0" w:space="0" w:color="auto"/>
          </w:divBdr>
        </w:div>
        <w:div w:id="1081558733">
          <w:marLeft w:val="480"/>
          <w:marRight w:val="0"/>
          <w:marTop w:val="0"/>
          <w:marBottom w:val="0"/>
          <w:divBdr>
            <w:top w:val="none" w:sz="0" w:space="0" w:color="auto"/>
            <w:left w:val="none" w:sz="0" w:space="0" w:color="auto"/>
            <w:bottom w:val="none" w:sz="0" w:space="0" w:color="auto"/>
            <w:right w:val="none" w:sz="0" w:space="0" w:color="auto"/>
          </w:divBdr>
        </w:div>
        <w:div w:id="1353461169">
          <w:marLeft w:val="480"/>
          <w:marRight w:val="0"/>
          <w:marTop w:val="0"/>
          <w:marBottom w:val="0"/>
          <w:divBdr>
            <w:top w:val="none" w:sz="0" w:space="0" w:color="auto"/>
            <w:left w:val="none" w:sz="0" w:space="0" w:color="auto"/>
            <w:bottom w:val="none" w:sz="0" w:space="0" w:color="auto"/>
            <w:right w:val="none" w:sz="0" w:space="0" w:color="auto"/>
          </w:divBdr>
        </w:div>
        <w:div w:id="2130858188">
          <w:marLeft w:val="600"/>
          <w:marRight w:val="0"/>
          <w:marTop w:val="0"/>
          <w:marBottom w:val="0"/>
          <w:divBdr>
            <w:top w:val="none" w:sz="0" w:space="0" w:color="auto"/>
            <w:left w:val="none" w:sz="0" w:space="0" w:color="auto"/>
            <w:bottom w:val="none" w:sz="0" w:space="0" w:color="auto"/>
            <w:right w:val="none" w:sz="0" w:space="0" w:color="auto"/>
          </w:divBdr>
        </w:div>
        <w:div w:id="1316448153">
          <w:marLeft w:val="480"/>
          <w:marRight w:val="0"/>
          <w:marTop w:val="0"/>
          <w:marBottom w:val="0"/>
          <w:divBdr>
            <w:top w:val="none" w:sz="0" w:space="0" w:color="auto"/>
            <w:left w:val="none" w:sz="0" w:space="0" w:color="auto"/>
            <w:bottom w:val="none" w:sz="0" w:space="0" w:color="auto"/>
            <w:right w:val="none" w:sz="0" w:space="0" w:color="auto"/>
          </w:divBdr>
        </w:div>
        <w:div w:id="1910768852">
          <w:marLeft w:val="480"/>
          <w:marRight w:val="0"/>
          <w:marTop w:val="0"/>
          <w:marBottom w:val="0"/>
          <w:divBdr>
            <w:top w:val="none" w:sz="0" w:space="0" w:color="auto"/>
            <w:left w:val="none" w:sz="0" w:space="0" w:color="auto"/>
            <w:bottom w:val="none" w:sz="0" w:space="0" w:color="auto"/>
            <w:right w:val="none" w:sz="0" w:space="0" w:color="auto"/>
          </w:divBdr>
        </w:div>
        <w:div w:id="1352143505">
          <w:marLeft w:val="600"/>
          <w:marRight w:val="0"/>
          <w:marTop w:val="0"/>
          <w:marBottom w:val="0"/>
          <w:divBdr>
            <w:top w:val="none" w:sz="0" w:space="0" w:color="auto"/>
            <w:left w:val="none" w:sz="0" w:space="0" w:color="auto"/>
            <w:bottom w:val="none" w:sz="0" w:space="0" w:color="auto"/>
            <w:right w:val="none" w:sz="0" w:space="0" w:color="auto"/>
          </w:divBdr>
        </w:div>
        <w:div w:id="1650786688">
          <w:marLeft w:val="600"/>
          <w:marRight w:val="0"/>
          <w:marTop w:val="0"/>
          <w:marBottom w:val="0"/>
          <w:divBdr>
            <w:top w:val="none" w:sz="0" w:space="0" w:color="auto"/>
            <w:left w:val="none" w:sz="0" w:space="0" w:color="auto"/>
            <w:bottom w:val="none" w:sz="0" w:space="0" w:color="auto"/>
            <w:right w:val="none" w:sz="0" w:space="0" w:color="auto"/>
          </w:divBdr>
        </w:div>
        <w:div w:id="86535791">
          <w:marLeft w:val="600"/>
          <w:marRight w:val="0"/>
          <w:marTop w:val="0"/>
          <w:marBottom w:val="0"/>
          <w:divBdr>
            <w:top w:val="none" w:sz="0" w:space="0" w:color="auto"/>
            <w:left w:val="none" w:sz="0" w:space="0" w:color="auto"/>
            <w:bottom w:val="none" w:sz="0" w:space="0" w:color="auto"/>
            <w:right w:val="none" w:sz="0" w:space="0" w:color="auto"/>
          </w:divBdr>
        </w:div>
        <w:div w:id="844898699">
          <w:marLeft w:val="480"/>
          <w:marRight w:val="0"/>
          <w:marTop w:val="0"/>
          <w:marBottom w:val="0"/>
          <w:divBdr>
            <w:top w:val="none" w:sz="0" w:space="0" w:color="auto"/>
            <w:left w:val="none" w:sz="0" w:space="0" w:color="auto"/>
            <w:bottom w:val="none" w:sz="0" w:space="0" w:color="auto"/>
            <w:right w:val="none" w:sz="0" w:space="0" w:color="auto"/>
          </w:divBdr>
        </w:div>
        <w:div w:id="1432967320">
          <w:marLeft w:val="480"/>
          <w:marRight w:val="0"/>
          <w:marTop w:val="0"/>
          <w:marBottom w:val="0"/>
          <w:divBdr>
            <w:top w:val="none" w:sz="0" w:space="0" w:color="auto"/>
            <w:left w:val="none" w:sz="0" w:space="0" w:color="auto"/>
            <w:bottom w:val="none" w:sz="0" w:space="0" w:color="auto"/>
            <w:right w:val="none" w:sz="0" w:space="0" w:color="auto"/>
          </w:divBdr>
        </w:div>
        <w:div w:id="1740008675">
          <w:marLeft w:val="600"/>
          <w:marRight w:val="0"/>
          <w:marTop w:val="0"/>
          <w:marBottom w:val="0"/>
          <w:divBdr>
            <w:top w:val="none" w:sz="0" w:space="0" w:color="auto"/>
            <w:left w:val="none" w:sz="0" w:space="0" w:color="auto"/>
            <w:bottom w:val="none" w:sz="0" w:space="0" w:color="auto"/>
            <w:right w:val="none" w:sz="0" w:space="0" w:color="auto"/>
          </w:divBdr>
        </w:div>
        <w:div w:id="1449080928">
          <w:marLeft w:val="600"/>
          <w:marRight w:val="0"/>
          <w:marTop w:val="0"/>
          <w:marBottom w:val="0"/>
          <w:divBdr>
            <w:top w:val="none" w:sz="0" w:space="0" w:color="auto"/>
            <w:left w:val="none" w:sz="0" w:space="0" w:color="auto"/>
            <w:bottom w:val="none" w:sz="0" w:space="0" w:color="auto"/>
            <w:right w:val="none" w:sz="0" w:space="0" w:color="auto"/>
          </w:divBdr>
        </w:div>
        <w:div w:id="1317999541">
          <w:marLeft w:val="600"/>
          <w:marRight w:val="0"/>
          <w:marTop w:val="0"/>
          <w:marBottom w:val="0"/>
          <w:divBdr>
            <w:top w:val="none" w:sz="0" w:space="0" w:color="auto"/>
            <w:left w:val="none" w:sz="0" w:space="0" w:color="auto"/>
            <w:bottom w:val="none" w:sz="0" w:space="0" w:color="auto"/>
            <w:right w:val="none" w:sz="0" w:space="0" w:color="auto"/>
          </w:divBdr>
        </w:div>
        <w:div w:id="305669274">
          <w:marLeft w:val="600"/>
          <w:marRight w:val="0"/>
          <w:marTop w:val="0"/>
          <w:marBottom w:val="0"/>
          <w:divBdr>
            <w:top w:val="none" w:sz="0" w:space="0" w:color="auto"/>
            <w:left w:val="none" w:sz="0" w:space="0" w:color="auto"/>
            <w:bottom w:val="none" w:sz="0" w:space="0" w:color="auto"/>
            <w:right w:val="none" w:sz="0" w:space="0" w:color="auto"/>
          </w:divBdr>
        </w:div>
        <w:div w:id="1114402243">
          <w:marLeft w:val="600"/>
          <w:marRight w:val="0"/>
          <w:marTop w:val="0"/>
          <w:marBottom w:val="0"/>
          <w:divBdr>
            <w:top w:val="none" w:sz="0" w:space="0" w:color="auto"/>
            <w:left w:val="none" w:sz="0" w:space="0" w:color="auto"/>
            <w:bottom w:val="none" w:sz="0" w:space="0" w:color="auto"/>
            <w:right w:val="none" w:sz="0" w:space="0" w:color="auto"/>
          </w:divBdr>
        </w:div>
        <w:div w:id="1886720082">
          <w:marLeft w:val="600"/>
          <w:marRight w:val="0"/>
          <w:marTop w:val="0"/>
          <w:marBottom w:val="0"/>
          <w:divBdr>
            <w:top w:val="none" w:sz="0" w:space="0" w:color="auto"/>
            <w:left w:val="none" w:sz="0" w:space="0" w:color="auto"/>
            <w:bottom w:val="none" w:sz="0" w:space="0" w:color="auto"/>
            <w:right w:val="none" w:sz="0" w:space="0" w:color="auto"/>
          </w:divBdr>
        </w:div>
        <w:div w:id="513419609">
          <w:marLeft w:val="600"/>
          <w:marRight w:val="0"/>
          <w:marTop w:val="0"/>
          <w:marBottom w:val="0"/>
          <w:divBdr>
            <w:top w:val="none" w:sz="0" w:space="0" w:color="auto"/>
            <w:left w:val="none" w:sz="0" w:space="0" w:color="auto"/>
            <w:bottom w:val="none" w:sz="0" w:space="0" w:color="auto"/>
            <w:right w:val="none" w:sz="0" w:space="0" w:color="auto"/>
          </w:divBdr>
        </w:div>
        <w:div w:id="1313174756">
          <w:marLeft w:val="600"/>
          <w:marRight w:val="0"/>
          <w:marTop w:val="0"/>
          <w:marBottom w:val="0"/>
          <w:divBdr>
            <w:top w:val="none" w:sz="0" w:space="0" w:color="auto"/>
            <w:left w:val="none" w:sz="0" w:space="0" w:color="auto"/>
            <w:bottom w:val="none" w:sz="0" w:space="0" w:color="auto"/>
            <w:right w:val="none" w:sz="0" w:space="0" w:color="auto"/>
          </w:divBdr>
        </w:div>
        <w:div w:id="1931231948">
          <w:marLeft w:val="600"/>
          <w:marRight w:val="0"/>
          <w:marTop w:val="0"/>
          <w:marBottom w:val="0"/>
          <w:divBdr>
            <w:top w:val="none" w:sz="0" w:space="0" w:color="auto"/>
            <w:left w:val="none" w:sz="0" w:space="0" w:color="auto"/>
            <w:bottom w:val="none" w:sz="0" w:space="0" w:color="auto"/>
            <w:right w:val="none" w:sz="0" w:space="0" w:color="auto"/>
          </w:divBdr>
        </w:div>
        <w:div w:id="972828511">
          <w:marLeft w:val="600"/>
          <w:marRight w:val="0"/>
          <w:marTop w:val="0"/>
          <w:marBottom w:val="0"/>
          <w:divBdr>
            <w:top w:val="none" w:sz="0" w:space="0" w:color="auto"/>
            <w:left w:val="none" w:sz="0" w:space="0" w:color="auto"/>
            <w:bottom w:val="none" w:sz="0" w:space="0" w:color="auto"/>
            <w:right w:val="none" w:sz="0" w:space="0" w:color="auto"/>
          </w:divBdr>
        </w:div>
        <w:div w:id="1975598632">
          <w:marLeft w:val="480"/>
          <w:marRight w:val="0"/>
          <w:marTop w:val="0"/>
          <w:marBottom w:val="0"/>
          <w:divBdr>
            <w:top w:val="none" w:sz="0" w:space="0" w:color="auto"/>
            <w:left w:val="none" w:sz="0" w:space="0" w:color="auto"/>
            <w:bottom w:val="none" w:sz="0" w:space="0" w:color="auto"/>
            <w:right w:val="none" w:sz="0" w:space="0" w:color="auto"/>
          </w:divBdr>
        </w:div>
        <w:div w:id="824010401">
          <w:marLeft w:val="480"/>
          <w:marRight w:val="0"/>
          <w:marTop w:val="0"/>
          <w:marBottom w:val="0"/>
          <w:divBdr>
            <w:top w:val="none" w:sz="0" w:space="0" w:color="auto"/>
            <w:left w:val="none" w:sz="0" w:space="0" w:color="auto"/>
            <w:bottom w:val="none" w:sz="0" w:space="0" w:color="auto"/>
            <w:right w:val="none" w:sz="0" w:space="0" w:color="auto"/>
          </w:divBdr>
        </w:div>
        <w:div w:id="1641887383">
          <w:marLeft w:val="600"/>
          <w:marRight w:val="0"/>
          <w:marTop w:val="0"/>
          <w:marBottom w:val="0"/>
          <w:divBdr>
            <w:top w:val="none" w:sz="0" w:space="0" w:color="auto"/>
            <w:left w:val="none" w:sz="0" w:space="0" w:color="auto"/>
            <w:bottom w:val="none" w:sz="0" w:space="0" w:color="auto"/>
            <w:right w:val="none" w:sz="0" w:space="0" w:color="auto"/>
          </w:divBdr>
        </w:div>
        <w:div w:id="1314725530">
          <w:marLeft w:val="600"/>
          <w:marRight w:val="0"/>
          <w:marTop w:val="0"/>
          <w:marBottom w:val="0"/>
          <w:divBdr>
            <w:top w:val="none" w:sz="0" w:space="0" w:color="auto"/>
            <w:left w:val="none" w:sz="0" w:space="0" w:color="auto"/>
            <w:bottom w:val="none" w:sz="0" w:space="0" w:color="auto"/>
            <w:right w:val="none" w:sz="0" w:space="0" w:color="auto"/>
          </w:divBdr>
        </w:div>
        <w:div w:id="127094815">
          <w:marLeft w:val="480"/>
          <w:marRight w:val="0"/>
          <w:marTop w:val="0"/>
          <w:marBottom w:val="0"/>
          <w:divBdr>
            <w:top w:val="none" w:sz="0" w:space="0" w:color="auto"/>
            <w:left w:val="none" w:sz="0" w:space="0" w:color="auto"/>
            <w:bottom w:val="none" w:sz="0" w:space="0" w:color="auto"/>
            <w:right w:val="none" w:sz="0" w:space="0" w:color="auto"/>
          </w:divBdr>
        </w:div>
        <w:div w:id="1233537834">
          <w:marLeft w:val="480"/>
          <w:marRight w:val="0"/>
          <w:marTop w:val="0"/>
          <w:marBottom w:val="0"/>
          <w:divBdr>
            <w:top w:val="none" w:sz="0" w:space="0" w:color="auto"/>
            <w:left w:val="none" w:sz="0" w:space="0" w:color="auto"/>
            <w:bottom w:val="none" w:sz="0" w:space="0" w:color="auto"/>
            <w:right w:val="none" w:sz="0" w:space="0" w:color="auto"/>
          </w:divBdr>
        </w:div>
        <w:div w:id="872619931">
          <w:marLeft w:val="480"/>
          <w:marRight w:val="0"/>
          <w:marTop w:val="0"/>
          <w:marBottom w:val="0"/>
          <w:divBdr>
            <w:top w:val="none" w:sz="0" w:space="0" w:color="auto"/>
            <w:left w:val="none" w:sz="0" w:space="0" w:color="auto"/>
            <w:bottom w:val="none" w:sz="0" w:space="0" w:color="auto"/>
            <w:right w:val="none" w:sz="0" w:space="0" w:color="auto"/>
          </w:divBdr>
        </w:div>
        <w:div w:id="196937579">
          <w:marLeft w:val="480"/>
          <w:marRight w:val="0"/>
          <w:marTop w:val="0"/>
          <w:marBottom w:val="0"/>
          <w:divBdr>
            <w:top w:val="none" w:sz="0" w:space="0" w:color="auto"/>
            <w:left w:val="none" w:sz="0" w:space="0" w:color="auto"/>
            <w:bottom w:val="none" w:sz="0" w:space="0" w:color="auto"/>
            <w:right w:val="none" w:sz="0" w:space="0" w:color="auto"/>
          </w:divBdr>
        </w:div>
        <w:div w:id="531189740">
          <w:marLeft w:val="480"/>
          <w:marRight w:val="0"/>
          <w:marTop w:val="0"/>
          <w:marBottom w:val="0"/>
          <w:divBdr>
            <w:top w:val="none" w:sz="0" w:space="0" w:color="auto"/>
            <w:left w:val="none" w:sz="0" w:space="0" w:color="auto"/>
            <w:bottom w:val="none" w:sz="0" w:space="0" w:color="auto"/>
            <w:right w:val="none" w:sz="0" w:space="0" w:color="auto"/>
          </w:divBdr>
        </w:div>
        <w:div w:id="705905499">
          <w:marLeft w:val="480"/>
          <w:marRight w:val="0"/>
          <w:marTop w:val="0"/>
          <w:marBottom w:val="0"/>
          <w:divBdr>
            <w:top w:val="none" w:sz="0" w:space="0" w:color="auto"/>
            <w:left w:val="none" w:sz="0" w:space="0" w:color="auto"/>
            <w:bottom w:val="none" w:sz="0" w:space="0" w:color="auto"/>
            <w:right w:val="none" w:sz="0" w:space="0" w:color="auto"/>
          </w:divBdr>
        </w:div>
        <w:div w:id="351491827">
          <w:marLeft w:val="480"/>
          <w:marRight w:val="0"/>
          <w:marTop w:val="0"/>
          <w:marBottom w:val="0"/>
          <w:divBdr>
            <w:top w:val="none" w:sz="0" w:space="0" w:color="auto"/>
            <w:left w:val="none" w:sz="0" w:space="0" w:color="auto"/>
            <w:bottom w:val="none" w:sz="0" w:space="0" w:color="auto"/>
            <w:right w:val="none" w:sz="0" w:space="0" w:color="auto"/>
          </w:divBdr>
        </w:div>
        <w:div w:id="1461461955">
          <w:marLeft w:val="600"/>
          <w:marRight w:val="0"/>
          <w:marTop w:val="0"/>
          <w:marBottom w:val="0"/>
          <w:divBdr>
            <w:top w:val="none" w:sz="0" w:space="0" w:color="auto"/>
            <w:left w:val="none" w:sz="0" w:space="0" w:color="auto"/>
            <w:bottom w:val="none" w:sz="0" w:space="0" w:color="auto"/>
            <w:right w:val="none" w:sz="0" w:space="0" w:color="auto"/>
          </w:divBdr>
        </w:div>
        <w:div w:id="178810620">
          <w:marLeft w:val="600"/>
          <w:marRight w:val="0"/>
          <w:marTop w:val="0"/>
          <w:marBottom w:val="0"/>
          <w:divBdr>
            <w:top w:val="none" w:sz="0" w:space="0" w:color="auto"/>
            <w:left w:val="none" w:sz="0" w:space="0" w:color="auto"/>
            <w:bottom w:val="none" w:sz="0" w:space="0" w:color="auto"/>
            <w:right w:val="none" w:sz="0" w:space="0" w:color="auto"/>
          </w:divBdr>
        </w:div>
        <w:div w:id="1549295094">
          <w:marLeft w:val="600"/>
          <w:marRight w:val="0"/>
          <w:marTop w:val="0"/>
          <w:marBottom w:val="0"/>
          <w:divBdr>
            <w:top w:val="none" w:sz="0" w:space="0" w:color="auto"/>
            <w:left w:val="none" w:sz="0" w:space="0" w:color="auto"/>
            <w:bottom w:val="none" w:sz="0" w:space="0" w:color="auto"/>
            <w:right w:val="none" w:sz="0" w:space="0" w:color="auto"/>
          </w:divBdr>
        </w:div>
        <w:div w:id="1234200113">
          <w:marLeft w:val="600"/>
          <w:marRight w:val="0"/>
          <w:marTop w:val="0"/>
          <w:marBottom w:val="0"/>
          <w:divBdr>
            <w:top w:val="none" w:sz="0" w:space="0" w:color="auto"/>
            <w:left w:val="none" w:sz="0" w:space="0" w:color="auto"/>
            <w:bottom w:val="none" w:sz="0" w:space="0" w:color="auto"/>
            <w:right w:val="none" w:sz="0" w:space="0" w:color="auto"/>
          </w:divBdr>
        </w:div>
        <w:div w:id="526408581">
          <w:marLeft w:val="480"/>
          <w:marRight w:val="0"/>
          <w:marTop w:val="0"/>
          <w:marBottom w:val="0"/>
          <w:divBdr>
            <w:top w:val="none" w:sz="0" w:space="0" w:color="auto"/>
            <w:left w:val="none" w:sz="0" w:space="0" w:color="auto"/>
            <w:bottom w:val="none" w:sz="0" w:space="0" w:color="auto"/>
            <w:right w:val="none" w:sz="0" w:space="0" w:color="auto"/>
          </w:divBdr>
        </w:div>
        <w:div w:id="643043134">
          <w:marLeft w:val="480"/>
          <w:marRight w:val="0"/>
          <w:marTop w:val="0"/>
          <w:marBottom w:val="0"/>
          <w:divBdr>
            <w:top w:val="none" w:sz="0" w:space="0" w:color="auto"/>
            <w:left w:val="none" w:sz="0" w:space="0" w:color="auto"/>
            <w:bottom w:val="none" w:sz="0" w:space="0" w:color="auto"/>
            <w:right w:val="none" w:sz="0" w:space="0" w:color="auto"/>
          </w:divBdr>
        </w:div>
        <w:div w:id="1373577940">
          <w:marLeft w:val="480"/>
          <w:marRight w:val="0"/>
          <w:marTop w:val="0"/>
          <w:marBottom w:val="0"/>
          <w:divBdr>
            <w:top w:val="none" w:sz="0" w:space="0" w:color="auto"/>
            <w:left w:val="none" w:sz="0" w:space="0" w:color="auto"/>
            <w:bottom w:val="none" w:sz="0" w:space="0" w:color="auto"/>
            <w:right w:val="none" w:sz="0" w:space="0" w:color="auto"/>
          </w:divBdr>
        </w:div>
        <w:div w:id="746852101">
          <w:marLeft w:val="600"/>
          <w:marRight w:val="0"/>
          <w:marTop w:val="0"/>
          <w:marBottom w:val="0"/>
          <w:divBdr>
            <w:top w:val="none" w:sz="0" w:space="0" w:color="auto"/>
            <w:left w:val="none" w:sz="0" w:space="0" w:color="auto"/>
            <w:bottom w:val="none" w:sz="0" w:space="0" w:color="auto"/>
            <w:right w:val="none" w:sz="0" w:space="0" w:color="auto"/>
          </w:divBdr>
        </w:div>
        <w:div w:id="1342003178">
          <w:marLeft w:val="600"/>
          <w:marRight w:val="0"/>
          <w:marTop w:val="0"/>
          <w:marBottom w:val="0"/>
          <w:divBdr>
            <w:top w:val="none" w:sz="0" w:space="0" w:color="auto"/>
            <w:left w:val="none" w:sz="0" w:space="0" w:color="auto"/>
            <w:bottom w:val="none" w:sz="0" w:space="0" w:color="auto"/>
            <w:right w:val="none" w:sz="0" w:space="0" w:color="auto"/>
          </w:divBdr>
        </w:div>
        <w:div w:id="1085808151">
          <w:marLeft w:val="600"/>
          <w:marRight w:val="0"/>
          <w:marTop w:val="0"/>
          <w:marBottom w:val="0"/>
          <w:divBdr>
            <w:top w:val="none" w:sz="0" w:space="0" w:color="auto"/>
            <w:left w:val="none" w:sz="0" w:space="0" w:color="auto"/>
            <w:bottom w:val="none" w:sz="0" w:space="0" w:color="auto"/>
            <w:right w:val="none" w:sz="0" w:space="0" w:color="auto"/>
          </w:divBdr>
        </w:div>
        <w:div w:id="1524245472">
          <w:marLeft w:val="600"/>
          <w:marRight w:val="0"/>
          <w:marTop w:val="0"/>
          <w:marBottom w:val="0"/>
          <w:divBdr>
            <w:top w:val="none" w:sz="0" w:space="0" w:color="auto"/>
            <w:left w:val="none" w:sz="0" w:space="0" w:color="auto"/>
            <w:bottom w:val="none" w:sz="0" w:space="0" w:color="auto"/>
            <w:right w:val="none" w:sz="0" w:space="0" w:color="auto"/>
          </w:divBdr>
        </w:div>
        <w:div w:id="1430928743">
          <w:marLeft w:val="600"/>
          <w:marRight w:val="0"/>
          <w:marTop w:val="0"/>
          <w:marBottom w:val="0"/>
          <w:divBdr>
            <w:top w:val="none" w:sz="0" w:space="0" w:color="auto"/>
            <w:left w:val="none" w:sz="0" w:space="0" w:color="auto"/>
            <w:bottom w:val="none" w:sz="0" w:space="0" w:color="auto"/>
            <w:right w:val="none" w:sz="0" w:space="0" w:color="auto"/>
          </w:divBdr>
        </w:div>
        <w:div w:id="994911948">
          <w:marLeft w:val="600"/>
          <w:marRight w:val="0"/>
          <w:marTop w:val="0"/>
          <w:marBottom w:val="0"/>
          <w:divBdr>
            <w:top w:val="none" w:sz="0" w:space="0" w:color="auto"/>
            <w:left w:val="none" w:sz="0" w:space="0" w:color="auto"/>
            <w:bottom w:val="none" w:sz="0" w:space="0" w:color="auto"/>
            <w:right w:val="none" w:sz="0" w:space="0" w:color="auto"/>
          </w:divBdr>
        </w:div>
        <w:div w:id="2080785532">
          <w:marLeft w:val="480"/>
          <w:marRight w:val="0"/>
          <w:marTop w:val="0"/>
          <w:marBottom w:val="0"/>
          <w:divBdr>
            <w:top w:val="none" w:sz="0" w:space="0" w:color="auto"/>
            <w:left w:val="none" w:sz="0" w:space="0" w:color="auto"/>
            <w:bottom w:val="none" w:sz="0" w:space="0" w:color="auto"/>
            <w:right w:val="none" w:sz="0" w:space="0" w:color="auto"/>
          </w:divBdr>
        </w:div>
        <w:div w:id="1876848951">
          <w:marLeft w:val="480"/>
          <w:marRight w:val="0"/>
          <w:marTop w:val="0"/>
          <w:marBottom w:val="0"/>
          <w:divBdr>
            <w:top w:val="none" w:sz="0" w:space="0" w:color="auto"/>
            <w:left w:val="none" w:sz="0" w:space="0" w:color="auto"/>
            <w:bottom w:val="none" w:sz="0" w:space="0" w:color="auto"/>
            <w:right w:val="none" w:sz="0" w:space="0" w:color="auto"/>
          </w:divBdr>
        </w:div>
        <w:div w:id="2114785359">
          <w:marLeft w:val="600"/>
          <w:marRight w:val="0"/>
          <w:marTop w:val="0"/>
          <w:marBottom w:val="0"/>
          <w:divBdr>
            <w:top w:val="none" w:sz="0" w:space="0" w:color="auto"/>
            <w:left w:val="none" w:sz="0" w:space="0" w:color="auto"/>
            <w:bottom w:val="none" w:sz="0" w:space="0" w:color="auto"/>
            <w:right w:val="none" w:sz="0" w:space="0" w:color="auto"/>
          </w:divBdr>
        </w:div>
        <w:div w:id="938637526">
          <w:marLeft w:val="480"/>
          <w:marRight w:val="0"/>
          <w:marTop w:val="0"/>
          <w:marBottom w:val="0"/>
          <w:divBdr>
            <w:top w:val="none" w:sz="0" w:space="0" w:color="auto"/>
            <w:left w:val="none" w:sz="0" w:space="0" w:color="auto"/>
            <w:bottom w:val="none" w:sz="0" w:space="0" w:color="auto"/>
            <w:right w:val="none" w:sz="0" w:space="0" w:color="auto"/>
          </w:divBdr>
        </w:div>
        <w:div w:id="1457985742">
          <w:marLeft w:val="480"/>
          <w:marRight w:val="0"/>
          <w:marTop w:val="0"/>
          <w:marBottom w:val="0"/>
          <w:divBdr>
            <w:top w:val="none" w:sz="0" w:space="0" w:color="auto"/>
            <w:left w:val="none" w:sz="0" w:space="0" w:color="auto"/>
            <w:bottom w:val="none" w:sz="0" w:space="0" w:color="auto"/>
            <w:right w:val="none" w:sz="0" w:space="0" w:color="auto"/>
          </w:divBdr>
        </w:div>
        <w:div w:id="918369504">
          <w:marLeft w:val="600"/>
          <w:marRight w:val="0"/>
          <w:marTop w:val="0"/>
          <w:marBottom w:val="0"/>
          <w:divBdr>
            <w:top w:val="none" w:sz="0" w:space="0" w:color="auto"/>
            <w:left w:val="none" w:sz="0" w:space="0" w:color="auto"/>
            <w:bottom w:val="none" w:sz="0" w:space="0" w:color="auto"/>
            <w:right w:val="none" w:sz="0" w:space="0" w:color="auto"/>
          </w:divBdr>
        </w:div>
        <w:div w:id="243220318">
          <w:marLeft w:val="600"/>
          <w:marRight w:val="0"/>
          <w:marTop w:val="0"/>
          <w:marBottom w:val="0"/>
          <w:divBdr>
            <w:top w:val="none" w:sz="0" w:space="0" w:color="auto"/>
            <w:left w:val="none" w:sz="0" w:space="0" w:color="auto"/>
            <w:bottom w:val="none" w:sz="0" w:space="0" w:color="auto"/>
            <w:right w:val="none" w:sz="0" w:space="0" w:color="auto"/>
          </w:divBdr>
        </w:div>
        <w:div w:id="82457660">
          <w:marLeft w:val="600"/>
          <w:marRight w:val="0"/>
          <w:marTop w:val="0"/>
          <w:marBottom w:val="0"/>
          <w:divBdr>
            <w:top w:val="none" w:sz="0" w:space="0" w:color="auto"/>
            <w:left w:val="none" w:sz="0" w:space="0" w:color="auto"/>
            <w:bottom w:val="none" w:sz="0" w:space="0" w:color="auto"/>
            <w:right w:val="none" w:sz="0" w:space="0" w:color="auto"/>
          </w:divBdr>
        </w:div>
        <w:div w:id="2030062172">
          <w:marLeft w:val="600"/>
          <w:marRight w:val="0"/>
          <w:marTop w:val="0"/>
          <w:marBottom w:val="0"/>
          <w:divBdr>
            <w:top w:val="none" w:sz="0" w:space="0" w:color="auto"/>
            <w:left w:val="none" w:sz="0" w:space="0" w:color="auto"/>
            <w:bottom w:val="none" w:sz="0" w:space="0" w:color="auto"/>
            <w:right w:val="none" w:sz="0" w:space="0" w:color="auto"/>
          </w:divBdr>
        </w:div>
        <w:div w:id="1323780734">
          <w:marLeft w:val="600"/>
          <w:marRight w:val="0"/>
          <w:marTop w:val="0"/>
          <w:marBottom w:val="0"/>
          <w:divBdr>
            <w:top w:val="none" w:sz="0" w:space="0" w:color="auto"/>
            <w:left w:val="none" w:sz="0" w:space="0" w:color="auto"/>
            <w:bottom w:val="none" w:sz="0" w:space="0" w:color="auto"/>
            <w:right w:val="none" w:sz="0" w:space="0" w:color="auto"/>
          </w:divBdr>
        </w:div>
        <w:div w:id="1582447737">
          <w:marLeft w:val="480"/>
          <w:marRight w:val="0"/>
          <w:marTop w:val="0"/>
          <w:marBottom w:val="0"/>
          <w:divBdr>
            <w:top w:val="none" w:sz="0" w:space="0" w:color="auto"/>
            <w:left w:val="none" w:sz="0" w:space="0" w:color="auto"/>
            <w:bottom w:val="none" w:sz="0" w:space="0" w:color="auto"/>
            <w:right w:val="none" w:sz="0" w:space="0" w:color="auto"/>
          </w:divBdr>
        </w:div>
        <w:div w:id="1998218152">
          <w:marLeft w:val="480"/>
          <w:marRight w:val="0"/>
          <w:marTop w:val="0"/>
          <w:marBottom w:val="0"/>
          <w:divBdr>
            <w:top w:val="none" w:sz="0" w:space="0" w:color="auto"/>
            <w:left w:val="none" w:sz="0" w:space="0" w:color="auto"/>
            <w:bottom w:val="none" w:sz="0" w:space="0" w:color="auto"/>
            <w:right w:val="none" w:sz="0" w:space="0" w:color="auto"/>
          </w:divBdr>
        </w:div>
        <w:div w:id="1070234854">
          <w:marLeft w:val="480"/>
          <w:marRight w:val="0"/>
          <w:marTop w:val="0"/>
          <w:marBottom w:val="0"/>
          <w:divBdr>
            <w:top w:val="none" w:sz="0" w:space="0" w:color="auto"/>
            <w:left w:val="none" w:sz="0" w:space="0" w:color="auto"/>
            <w:bottom w:val="none" w:sz="0" w:space="0" w:color="auto"/>
            <w:right w:val="none" w:sz="0" w:space="0" w:color="auto"/>
          </w:divBdr>
        </w:div>
        <w:div w:id="913900331">
          <w:marLeft w:val="600"/>
          <w:marRight w:val="0"/>
          <w:marTop w:val="0"/>
          <w:marBottom w:val="0"/>
          <w:divBdr>
            <w:top w:val="none" w:sz="0" w:space="0" w:color="auto"/>
            <w:left w:val="none" w:sz="0" w:space="0" w:color="auto"/>
            <w:bottom w:val="none" w:sz="0" w:space="0" w:color="auto"/>
            <w:right w:val="none" w:sz="0" w:space="0" w:color="auto"/>
          </w:divBdr>
        </w:div>
        <w:div w:id="421487584">
          <w:marLeft w:val="480"/>
          <w:marRight w:val="0"/>
          <w:marTop w:val="0"/>
          <w:marBottom w:val="0"/>
          <w:divBdr>
            <w:top w:val="none" w:sz="0" w:space="0" w:color="auto"/>
            <w:left w:val="none" w:sz="0" w:space="0" w:color="auto"/>
            <w:bottom w:val="none" w:sz="0" w:space="0" w:color="auto"/>
            <w:right w:val="none" w:sz="0" w:space="0" w:color="auto"/>
          </w:divBdr>
        </w:div>
        <w:div w:id="1074429284">
          <w:marLeft w:val="480"/>
          <w:marRight w:val="0"/>
          <w:marTop w:val="0"/>
          <w:marBottom w:val="0"/>
          <w:divBdr>
            <w:top w:val="none" w:sz="0" w:space="0" w:color="auto"/>
            <w:left w:val="none" w:sz="0" w:space="0" w:color="auto"/>
            <w:bottom w:val="none" w:sz="0" w:space="0" w:color="auto"/>
            <w:right w:val="none" w:sz="0" w:space="0" w:color="auto"/>
          </w:divBdr>
        </w:div>
        <w:div w:id="254555037">
          <w:marLeft w:val="480"/>
          <w:marRight w:val="0"/>
          <w:marTop w:val="0"/>
          <w:marBottom w:val="0"/>
          <w:divBdr>
            <w:top w:val="none" w:sz="0" w:space="0" w:color="auto"/>
            <w:left w:val="none" w:sz="0" w:space="0" w:color="auto"/>
            <w:bottom w:val="none" w:sz="0" w:space="0" w:color="auto"/>
            <w:right w:val="none" w:sz="0" w:space="0" w:color="auto"/>
          </w:divBdr>
        </w:div>
        <w:div w:id="469178789">
          <w:marLeft w:val="600"/>
          <w:marRight w:val="0"/>
          <w:marTop w:val="0"/>
          <w:marBottom w:val="0"/>
          <w:divBdr>
            <w:top w:val="none" w:sz="0" w:space="0" w:color="auto"/>
            <w:left w:val="none" w:sz="0" w:space="0" w:color="auto"/>
            <w:bottom w:val="none" w:sz="0" w:space="0" w:color="auto"/>
            <w:right w:val="none" w:sz="0" w:space="0" w:color="auto"/>
          </w:divBdr>
        </w:div>
        <w:div w:id="1381006846">
          <w:marLeft w:val="480"/>
          <w:marRight w:val="0"/>
          <w:marTop w:val="0"/>
          <w:marBottom w:val="0"/>
          <w:divBdr>
            <w:top w:val="none" w:sz="0" w:space="0" w:color="auto"/>
            <w:left w:val="none" w:sz="0" w:space="0" w:color="auto"/>
            <w:bottom w:val="none" w:sz="0" w:space="0" w:color="auto"/>
            <w:right w:val="none" w:sz="0" w:space="0" w:color="auto"/>
          </w:divBdr>
        </w:div>
        <w:div w:id="480734406">
          <w:marLeft w:val="480"/>
          <w:marRight w:val="0"/>
          <w:marTop w:val="0"/>
          <w:marBottom w:val="0"/>
          <w:divBdr>
            <w:top w:val="none" w:sz="0" w:space="0" w:color="auto"/>
            <w:left w:val="none" w:sz="0" w:space="0" w:color="auto"/>
            <w:bottom w:val="none" w:sz="0" w:space="0" w:color="auto"/>
            <w:right w:val="none" w:sz="0" w:space="0" w:color="auto"/>
          </w:divBdr>
        </w:div>
        <w:div w:id="62412003">
          <w:marLeft w:val="480"/>
          <w:marRight w:val="0"/>
          <w:marTop w:val="0"/>
          <w:marBottom w:val="0"/>
          <w:divBdr>
            <w:top w:val="none" w:sz="0" w:space="0" w:color="auto"/>
            <w:left w:val="none" w:sz="0" w:space="0" w:color="auto"/>
            <w:bottom w:val="none" w:sz="0" w:space="0" w:color="auto"/>
            <w:right w:val="none" w:sz="0" w:space="0" w:color="auto"/>
          </w:divBdr>
        </w:div>
        <w:div w:id="470904567">
          <w:marLeft w:val="480"/>
          <w:marRight w:val="0"/>
          <w:marTop w:val="0"/>
          <w:marBottom w:val="0"/>
          <w:divBdr>
            <w:top w:val="none" w:sz="0" w:space="0" w:color="auto"/>
            <w:left w:val="none" w:sz="0" w:space="0" w:color="auto"/>
            <w:bottom w:val="none" w:sz="0" w:space="0" w:color="auto"/>
            <w:right w:val="none" w:sz="0" w:space="0" w:color="auto"/>
          </w:divBdr>
        </w:div>
        <w:div w:id="646521238">
          <w:marLeft w:val="600"/>
          <w:marRight w:val="0"/>
          <w:marTop w:val="0"/>
          <w:marBottom w:val="0"/>
          <w:divBdr>
            <w:top w:val="none" w:sz="0" w:space="0" w:color="auto"/>
            <w:left w:val="none" w:sz="0" w:space="0" w:color="auto"/>
            <w:bottom w:val="none" w:sz="0" w:space="0" w:color="auto"/>
            <w:right w:val="none" w:sz="0" w:space="0" w:color="auto"/>
          </w:divBdr>
        </w:div>
        <w:div w:id="404494802">
          <w:marLeft w:val="600"/>
          <w:marRight w:val="0"/>
          <w:marTop w:val="0"/>
          <w:marBottom w:val="0"/>
          <w:divBdr>
            <w:top w:val="none" w:sz="0" w:space="0" w:color="auto"/>
            <w:left w:val="none" w:sz="0" w:space="0" w:color="auto"/>
            <w:bottom w:val="none" w:sz="0" w:space="0" w:color="auto"/>
            <w:right w:val="none" w:sz="0" w:space="0" w:color="auto"/>
          </w:divBdr>
        </w:div>
        <w:div w:id="205609274">
          <w:marLeft w:val="480"/>
          <w:marRight w:val="0"/>
          <w:marTop w:val="0"/>
          <w:marBottom w:val="0"/>
          <w:divBdr>
            <w:top w:val="none" w:sz="0" w:space="0" w:color="auto"/>
            <w:left w:val="none" w:sz="0" w:space="0" w:color="auto"/>
            <w:bottom w:val="none" w:sz="0" w:space="0" w:color="auto"/>
            <w:right w:val="none" w:sz="0" w:space="0" w:color="auto"/>
          </w:divBdr>
        </w:div>
        <w:div w:id="394281097">
          <w:marLeft w:val="480"/>
          <w:marRight w:val="0"/>
          <w:marTop w:val="0"/>
          <w:marBottom w:val="0"/>
          <w:divBdr>
            <w:top w:val="none" w:sz="0" w:space="0" w:color="auto"/>
            <w:left w:val="none" w:sz="0" w:space="0" w:color="auto"/>
            <w:bottom w:val="none" w:sz="0" w:space="0" w:color="auto"/>
            <w:right w:val="none" w:sz="0" w:space="0" w:color="auto"/>
          </w:divBdr>
        </w:div>
        <w:div w:id="1725638337">
          <w:marLeft w:val="600"/>
          <w:marRight w:val="0"/>
          <w:marTop w:val="0"/>
          <w:marBottom w:val="0"/>
          <w:divBdr>
            <w:top w:val="none" w:sz="0" w:space="0" w:color="auto"/>
            <w:left w:val="none" w:sz="0" w:space="0" w:color="auto"/>
            <w:bottom w:val="none" w:sz="0" w:space="0" w:color="auto"/>
            <w:right w:val="none" w:sz="0" w:space="0" w:color="auto"/>
          </w:divBdr>
        </w:div>
        <w:div w:id="1460033515">
          <w:marLeft w:val="600"/>
          <w:marRight w:val="0"/>
          <w:marTop w:val="0"/>
          <w:marBottom w:val="0"/>
          <w:divBdr>
            <w:top w:val="none" w:sz="0" w:space="0" w:color="auto"/>
            <w:left w:val="none" w:sz="0" w:space="0" w:color="auto"/>
            <w:bottom w:val="none" w:sz="0" w:space="0" w:color="auto"/>
            <w:right w:val="none" w:sz="0" w:space="0" w:color="auto"/>
          </w:divBdr>
        </w:div>
        <w:div w:id="2143770236">
          <w:marLeft w:val="600"/>
          <w:marRight w:val="0"/>
          <w:marTop w:val="0"/>
          <w:marBottom w:val="0"/>
          <w:divBdr>
            <w:top w:val="none" w:sz="0" w:space="0" w:color="auto"/>
            <w:left w:val="none" w:sz="0" w:space="0" w:color="auto"/>
            <w:bottom w:val="none" w:sz="0" w:space="0" w:color="auto"/>
            <w:right w:val="none" w:sz="0" w:space="0" w:color="auto"/>
          </w:divBdr>
        </w:div>
        <w:div w:id="1770000150">
          <w:marLeft w:val="600"/>
          <w:marRight w:val="0"/>
          <w:marTop w:val="0"/>
          <w:marBottom w:val="0"/>
          <w:divBdr>
            <w:top w:val="none" w:sz="0" w:space="0" w:color="auto"/>
            <w:left w:val="none" w:sz="0" w:space="0" w:color="auto"/>
            <w:bottom w:val="none" w:sz="0" w:space="0" w:color="auto"/>
            <w:right w:val="none" w:sz="0" w:space="0" w:color="auto"/>
          </w:divBdr>
        </w:div>
        <w:div w:id="960771676">
          <w:marLeft w:val="600"/>
          <w:marRight w:val="0"/>
          <w:marTop w:val="0"/>
          <w:marBottom w:val="0"/>
          <w:divBdr>
            <w:top w:val="none" w:sz="0" w:space="0" w:color="auto"/>
            <w:left w:val="none" w:sz="0" w:space="0" w:color="auto"/>
            <w:bottom w:val="none" w:sz="0" w:space="0" w:color="auto"/>
            <w:right w:val="none" w:sz="0" w:space="0" w:color="auto"/>
          </w:divBdr>
        </w:div>
        <w:div w:id="220286142">
          <w:marLeft w:val="480"/>
          <w:marRight w:val="0"/>
          <w:marTop w:val="0"/>
          <w:marBottom w:val="0"/>
          <w:divBdr>
            <w:top w:val="none" w:sz="0" w:space="0" w:color="auto"/>
            <w:left w:val="none" w:sz="0" w:space="0" w:color="auto"/>
            <w:bottom w:val="none" w:sz="0" w:space="0" w:color="auto"/>
            <w:right w:val="none" w:sz="0" w:space="0" w:color="auto"/>
          </w:divBdr>
        </w:div>
        <w:div w:id="675305547">
          <w:marLeft w:val="480"/>
          <w:marRight w:val="0"/>
          <w:marTop w:val="0"/>
          <w:marBottom w:val="0"/>
          <w:divBdr>
            <w:top w:val="none" w:sz="0" w:space="0" w:color="auto"/>
            <w:left w:val="none" w:sz="0" w:space="0" w:color="auto"/>
            <w:bottom w:val="none" w:sz="0" w:space="0" w:color="auto"/>
            <w:right w:val="none" w:sz="0" w:space="0" w:color="auto"/>
          </w:divBdr>
        </w:div>
        <w:div w:id="1464275631">
          <w:marLeft w:val="480"/>
          <w:marRight w:val="0"/>
          <w:marTop w:val="0"/>
          <w:marBottom w:val="0"/>
          <w:divBdr>
            <w:top w:val="none" w:sz="0" w:space="0" w:color="auto"/>
            <w:left w:val="none" w:sz="0" w:space="0" w:color="auto"/>
            <w:bottom w:val="none" w:sz="0" w:space="0" w:color="auto"/>
            <w:right w:val="none" w:sz="0" w:space="0" w:color="auto"/>
          </w:divBdr>
        </w:div>
        <w:div w:id="1073969800">
          <w:marLeft w:val="600"/>
          <w:marRight w:val="0"/>
          <w:marTop w:val="0"/>
          <w:marBottom w:val="0"/>
          <w:divBdr>
            <w:top w:val="none" w:sz="0" w:space="0" w:color="auto"/>
            <w:left w:val="none" w:sz="0" w:space="0" w:color="auto"/>
            <w:bottom w:val="none" w:sz="0" w:space="0" w:color="auto"/>
            <w:right w:val="none" w:sz="0" w:space="0" w:color="auto"/>
          </w:divBdr>
        </w:div>
        <w:div w:id="1632206699">
          <w:marLeft w:val="480"/>
          <w:marRight w:val="0"/>
          <w:marTop w:val="0"/>
          <w:marBottom w:val="0"/>
          <w:divBdr>
            <w:top w:val="none" w:sz="0" w:space="0" w:color="auto"/>
            <w:left w:val="none" w:sz="0" w:space="0" w:color="auto"/>
            <w:bottom w:val="none" w:sz="0" w:space="0" w:color="auto"/>
            <w:right w:val="none" w:sz="0" w:space="0" w:color="auto"/>
          </w:divBdr>
        </w:div>
        <w:div w:id="1735616060">
          <w:marLeft w:val="480"/>
          <w:marRight w:val="0"/>
          <w:marTop w:val="0"/>
          <w:marBottom w:val="0"/>
          <w:divBdr>
            <w:top w:val="none" w:sz="0" w:space="0" w:color="auto"/>
            <w:left w:val="none" w:sz="0" w:space="0" w:color="auto"/>
            <w:bottom w:val="none" w:sz="0" w:space="0" w:color="auto"/>
            <w:right w:val="none" w:sz="0" w:space="0" w:color="auto"/>
          </w:divBdr>
        </w:div>
        <w:div w:id="1126314807">
          <w:marLeft w:val="600"/>
          <w:marRight w:val="0"/>
          <w:marTop w:val="0"/>
          <w:marBottom w:val="0"/>
          <w:divBdr>
            <w:top w:val="none" w:sz="0" w:space="0" w:color="auto"/>
            <w:left w:val="none" w:sz="0" w:space="0" w:color="auto"/>
            <w:bottom w:val="none" w:sz="0" w:space="0" w:color="auto"/>
            <w:right w:val="none" w:sz="0" w:space="0" w:color="auto"/>
          </w:divBdr>
        </w:div>
        <w:div w:id="1269775622">
          <w:marLeft w:val="600"/>
          <w:marRight w:val="0"/>
          <w:marTop w:val="0"/>
          <w:marBottom w:val="0"/>
          <w:divBdr>
            <w:top w:val="none" w:sz="0" w:space="0" w:color="auto"/>
            <w:left w:val="none" w:sz="0" w:space="0" w:color="auto"/>
            <w:bottom w:val="none" w:sz="0" w:space="0" w:color="auto"/>
            <w:right w:val="none" w:sz="0" w:space="0" w:color="auto"/>
          </w:divBdr>
        </w:div>
        <w:div w:id="602297623">
          <w:marLeft w:val="600"/>
          <w:marRight w:val="0"/>
          <w:marTop w:val="0"/>
          <w:marBottom w:val="0"/>
          <w:divBdr>
            <w:top w:val="none" w:sz="0" w:space="0" w:color="auto"/>
            <w:left w:val="none" w:sz="0" w:space="0" w:color="auto"/>
            <w:bottom w:val="none" w:sz="0" w:space="0" w:color="auto"/>
            <w:right w:val="none" w:sz="0" w:space="0" w:color="auto"/>
          </w:divBdr>
        </w:div>
        <w:div w:id="1890606632">
          <w:marLeft w:val="600"/>
          <w:marRight w:val="0"/>
          <w:marTop w:val="0"/>
          <w:marBottom w:val="0"/>
          <w:divBdr>
            <w:top w:val="none" w:sz="0" w:space="0" w:color="auto"/>
            <w:left w:val="none" w:sz="0" w:space="0" w:color="auto"/>
            <w:bottom w:val="none" w:sz="0" w:space="0" w:color="auto"/>
            <w:right w:val="none" w:sz="0" w:space="0" w:color="auto"/>
          </w:divBdr>
        </w:div>
        <w:div w:id="1198279889">
          <w:marLeft w:val="600"/>
          <w:marRight w:val="0"/>
          <w:marTop w:val="0"/>
          <w:marBottom w:val="0"/>
          <w:divBdr>
            <w:top w:val="none" w:sz="0" w:space="0" w:color="auto"/>
            <w:left w:val="none" w:sz="0" w:space="0" w:color="auto"/>
            <w:bottom w:val="none" w:sz="0" w:space="0" w:color="auto"/>
            <w:right w:val="none" w:sz="0" w:space="0" w:color="auto"/>
          </w:divBdr>
        </w:div>
        <w:div w:id="499277552">
          <w:marLeft w:val="600"/>
          <w:marRight w:val="0"/>
          <w:marTop w:val="0"/>
          <w:marBottom w:val="0"/>
          <w:divBdr>
            <w:top w:val="none" w:sz="0" w:space="0" w:color="auto"/>
            <w:left w:val="none" w:sz="0" w:space="0" w:color="auto"/>
            <w:bottom w:val="none" w:sz="0" w:space="0" w:color="auto"/>
            <w:right w:val="none" w:sz="0" w:space="0" w:color="auto"/>
          </w:divBdr>
        </w:div>
        <w:div w:id="782455137">
          <w:marLeft w:val="600"/>
          <w:marRight w:val="0"/>
          <w:marTop w:val="0"/>
          <w:marBottom w:val="0"/>
          <w:divBdr>
            <w:top w:val="none" w:sz="0" w:space="0" w:color="auto"/>
            <w:left w:val="none" w:sz="0" w:space="0" w:color="auto"/>
            <w:bottom w:val="none" w:sz="0" w:space="0" w:color="auto"/>
            <w:right w:val="none" w:sz="0" w:space="0" w:color="auto"/>
          </w:divBdr>
        </w:div>
        <w:div w:id="450589251">
          <w:marLeft w:val="600"/>
          <w:marRight w:val="0"/>
          <w:marTop w:val="0"/>
          <w:marBottom w:val="0"/>
          <w:divBdr>
            <w:top w:val="none" w:sz="0" w:space="0" w:color="auto"/>
            <w:left w:val="none" w:sz="0" w:space="0" w:color="auto"/>
            <w:bottom w:val="none" w:sz="0" w:space="0" w:color="auto"/>
            <w:right w:val="none" w:sz="0" w:space="0" w:color="auto"/>
          </w:divBdr>
        </w:div>
        <w:div w:id="590355218">
          <w:marLeft w:val="600"/>
          <w:marRight w:val="0"/>
          <w:marTop w:val="0"/>
          <w:marBottom w:val="0"/>
          <w:divBdr>
            <w:top w:val="none" w:sz="0" w:space="0" w:color="auto"/>
            <w:left w:val="none" w:sz="0" w:space="0" w:color="auto"/>
            <w:bottom w:val="none" w:sz="0" w:space="0" w:color="auto"/>
            <w:right w:val="none" w:sz="0" w:space="0" w:color="auto"/>
          </w:divBdr>
        </w:div>
        <w:div w:id="291711201">
          <w:marLeft w:val="600"/>
          <w:marRight w:val="0"/>
          <w:marTop w:val="0"/>
          <w:marBottom w:val="0"/>
          <w:divBdr>
            <w:top w:val="none" w:sz="0" w:space="0" w:color="auto"/>
            <w:left w:val="none" w:sz="0" w:space="0" w:color="auto"/>
            <w:bottom w:val="none" w:sz="0" w:space="0" w:color="auto"/>
            <w:right w:val="none" w:sz="0" w:space="0" w:color="auto"/>
          </w:divBdr>
        </w:div>
        <w:div w:id="1461150550">
          <w:marLeft w:val="600"/>
          <w:marRight w:val="0"/>
          <w:marTop w:val="0"/>
          <w:marBottom w:val="0"/>
          <w:divBdr>
            <w:top w:val="none" w:sz="0" w:space="0" w:color="auto"/>
            <w:left w:val="none" w:sz="0" w:space="0" w:color="auto"/>
            <w:bottom w:val="none" w:sz="0" w:space="0" w:color="auto"/>
            <w:right w:val="none" w:sz="0" w:space="0" w:color="auto"/>
          </w:divBdr>
        </w:div>
        <w:div w:id="1873953036">
          <w:marLeft w:val="600"/>
          <w:marRight w:val="0"/>
          <w:marTop w:val="0"/>
          <w:marBottom w:val="0"/>
          <w:divBdr>
            <w:top w:val="none" w:sz="0" w:space="0" w:color="auto"/>
            <w:left w:val="none" w:sz="0" w:space="0" w:color="auto"/>
            <w:bottom w:val="none" w:sz="0" w:space="0" w:color="auto"/>
            <w:right w:val="none" w:sz="0" w:space="0" w:color="auto"/>
          </w:divBdr>
        </w:div>
        <w:div w:id="308562266">
          <w:marLeft w:val="600"/>
          <w:marRight w:val="0"/>
          <w:marTop w:val="0"/>
          <w:marBottom w:val="0"/>
          <w:divBdr>
            <w:top w:val="none" w:sz="0" w:space="0" w:color="auto"/>
            <w:left w:val="none" w:sz="0" w:space="0" w:color="auto"/>
            <w:bottom w:val="none" w:sz="0" w:space="0" w:color="auto"/>
            <w:right w:val="none" w:sz="0" w:space="0" w:color="auto"/>
          </w:divBdr>
        </w:div>
        <w:div w:id="628510092">
          <w:marLeft w:val="600"/>
          <w:marRight w:val="0"/>
          <w:marTop w:val="0"/>
          <w:marBottom w:val="0"/>
          <w:divBdr>
            <w:top w:val="none" w:sz="0" w:space="0" w:color="auto"/>
            <w:left w:val="none" w:sz="0" w:space="0" w:color="auto"/>
            <w:bottom w:val="none" w:sz="0" w:space="0" w:color="auto"/>
            <w:right w:val="none" w:sz="0" w:space="0" w:color="auto"/>
          </w:divBdr>
        </w:div>
        <w:div w:id="622881172">
          <w:marLeft w:val="600"/>
          <w:marRight w:val="0"/>
          <w:marTop w:val="0"/>
          <w:marBottom w:val="0"/>
          <w:divBdr>
            <w:top w:val="none" w:sz="0" w:space="0" w:color="auto"/>
            <w:left w:val="none" w:sz="0" w:space="0" w:color="auto"/>
            <w:bottom w:val="none" w:sz="0" w:space="0" w:color="auto"/>
            <w:right w:val="none" w:sz="0" w:space="0" w:color="auto"/>
          </w:divBdr>
        </w:div>
        <w:div w:id="2049603930">
          <w:marLeft w:val="480"/>
          <w:marRight w:val="0"/>
          <w:marTop w:val="0"/>
          <w:marBottom w:val="0"/>
          <w:divBdr>
            <w:top w:val="none" w:sz="0" w:space="0" w:color="auto"/>
            <w:left w:val="none" w:sz="0" w:space="0" w:color="auto"/>
            <w:bottom w:val="none" w:sz="0" w:space="0" w:color="auto"/>
            <w:right w:val="none" w:sz="0" w:space="0" w:color="auto"/>
          </w:divBdr>
        </w:div>
        <w:div w:id="738484669">
          <w:marLeft w:val="480"/>
          <w:marRight w:val="0"/>
          <w:marTop w:val="0"/>
          <w:marBottom w:val="0"/>
          <w:divBdr>
            <w:top w:val="none" w:sz="0" w:space="0" w:color="auto"/>
            <w:left w:val="none" w:sz="0" w:space="0" w:color="auto"/>
            <w:bottom w:val="none" w:sz="0" w:space="0" w:color="auto"/>
            <w:right w:val="none" w:sz="0" w:space="0" w:color="auto"/>
          </w:divBdr>
        </w:div>
        <w:div w:id="913198486">
          <w:marLeft w:val="480"/>
          <w:marRight w:val="0"/>
          <w:marTop w:val="0"/>
          <w:marBottom w:val="0"/>
          <w:divBdr>
            <w:top w:val="none" w:sz="0" w:space="0" w:color="auto"/>
            <w:left w:val="none" w:sz="0" w:space="0" w:color="auto"/>
            <w:bottom w:val="none" w:sz="0" w:space="0" w:color="auto"/>
            <w:right w:val="none" w:sz="0" w:space="0" w:color="auto"/>
          </w:divBdr>
        </w:div>
        <w:div w:id="338122942">
          <w:marLeft w:val="480"/>
          <w:marRight w:val="0"/>
          <w:marTop w:val="0"/>
          <w:marBottom w:val="0"/>
          <w:divBdr>
            <w:top w:val="none" w:sz="0" w:space="0" w:color="auto"/>
            <w:left w:val="none" w:sz="0" w:space="0" w:color="auto"/>
            <w:bottom w:val="none" w:sz="0" w:space="0" w:color="auto"/>
            <w:right w:val="none" w:sz="0" w:space="0" w:color="auto"/>
          </w:divBdr>
        </w:div>
        <w:div w:id="170609097">
          <w:marLeft w:val="480"/>
          <w:marRight w:val="0"/>
          <w:marTop w:val="0"/>
          <w:marBottom w:val="0"/>
          <w:divBdr>
            <w:top w:val="none" w:sz="0" w:space="0" w:color="auto"/>
            <w:left w:val="none" w:sz="0" w:space="0" w:color="auto"/>
            <w:bottom w:val="none" w:sz="0" w:space="0" w:color="auto"/>
            <w:right w:val="none" w:sz="0" w:space="0" w:color="auto"/>
          </w:divBdr>
        </w:div>
        <w:div w:id="931818792">
          <w:marLeft w:val="480"/>
          <w:marRight w:val="0"/>
          <w:marTop w:val="0"/>
          <w:marBottom w:val="0"/>
          <w:divBdr>
            <w:top w:val="none" w:sz="0" w:space="0" w:color="auto"/>
            <w:left w:val="none" w:sz="0" w:space="0" w:color="auto"/>
            <w:bottom w:val="none" w:sz="0" w:space="0" w:color="auto"/>
            <w:right w:val="none" w:sz="0" w:space="0" w:color="auto"/>
          </w:divBdr>
        </w:div>
        <w:div w:id="1082486919">
          <w:marLeft w:val="480"/>
          <w:marRight w:val="0"/>
          <w:marTop w:val="0"/>
          <w:marBottom w:val="0"/>
          <w:divBdr>
            <w:top w:val="none" w:sz="0" w:space="0" w:color="auto"/>
            <w:left w:val="none" w:sz="0" w:space="0" w:color="auto"/>
            <w:bottom w:val="none" w:sz="0" w:space="0" w:color="auto"/>
            <w:right w:val="none" w:sz="0" w:space="0" w:color="auto"/>
          </w:divBdr>
        </w:div>
        <w:div w:id="182866700">
          <w:marLeft w:val="480"/>
          <w:marRight w:val="0"/>
          <w:marTop w:val="0"/>
          <w:marBottom w:val="0"/>
          <w:divBdr>
            <w:top w:val="none" w:sz="0" w:space="0" w:color="auto"/>
            <w:left w:val="none" w:sz="0" w:space="0" w:color="auto"/>
            <w:bottom w:val="none" w:sz="0" w:space="0" w:color="auto"/>
            <w:right w:val="none" w:sz="0" w:space="0" w:color="auto"/>
          </w:divBdr>
        </w:div>
        <w:div w:id="495724676">
          <w:marLeft w:val="480"/>
          <w:marRight w:val="0"/>
          <w:marTop w:val="0"/>
          <w:marBottom w:val="0"/>
          <w:divBdr>
            <w:top w:val="none" w:sz="0" w:space="0" w:color="auto"/>
            <w:left w:val="none" w:sz="0" w:space="0" w:color="auto"/>
            <w:bottom w:val="none" w:sz="0" w:space="0" w:color="auto"/>
            <w:right w:val="none" w:sz="0" w:space="0" w:color="auto"/>
          </w:divBdr>
        </w:div>
        <w:div w:id="1520966574">
          <w:marLeft w:val="600"/>
          <w:marRight w:val="0"/>
          <w:marTop w:val="0"/>
          <w:marBottom w:val="0"/>
          <w:divBdr>
            <w:top w:val="none" w:sz="0" w:space="0" w:color="auto"/>
            <w:left w:val="none" w:sz="0" w:space="0" w:color="auto"/>
            <w:bottom w:val="none" w:sz="0" w:space="0" w:color="auto"/>
            <w:right w:val="none" w:sz="0" w:space="0" w:color="auto"/>
          </w:divBdr>
        </w:div>
        <w:div w:id="1951352046">
          <w:marLeft w:val="720"/>
          <w:marRight w:val="0"/>
          <w:marTop w:val="0"/>
          <w:marBottom w:val="0"/>
          <w:divBdr>
            <w:top w:val="none" w:sz="0" w:space="0" w:color="auto"/>
            <w:left w:val="none" w:sz="0" w:space="0" w:color="auto"/>
            <w:bottom w:val="none" w:sz="0" w:space="0" w:color="auto"/>
            <w:right w:val="none" w:sz="0" w:space="0" w:color="auto"/>
          </w:divBdr>
        </w:div>
        <w:div w:id="1778939356">
          <w:marLeft w:val="840"/>
          <w:marRight w:val="0"/>
          <w:marTop w:val="0"/>
          <w:marBottom w:val="0"/>
          <w:divBdr>
            <w:top w:val="none" w:sz="0" w:space="0" w:color="auto"/>
            <w:left w:val="none" w:sz="0" w:space="0" w:color="auto"/>
            <w:bottom w:val="none" w:sz="0" w:space="0" w:color="auto"/>
            <w:right w:val="none" w:sz="0" w:space="0" w:color="auto"/>
          </w:divBdr>
        </w:div>
        <w:div w:id="835077735">
          <w:marLeft w:val="720"/>
          <w:marRight w:val="0"/>
          <w:marTop w:val="0"/>
          <w:marBottom w:val="0"/>
          <w:divBdr>
            <w:top w:val="none" w:sz="0" w:space="0" w:color="auto"/>
            <w:left w:val="none" w:sz="0" w:space="0" w:color="auto"/>
            <w:bottom w:val="none" w:sz="0" w:space="0" w:color="auto"/>
            <w:right w:val="none" w:sz="0" w:space="0" w:color="auto"/>
          </w:divBdr>
        </w:div>
        <w:div w:id="19354389">
          <w:marLeft w:val="600"/>
          <w:marRight w:val="0"/>
          <w:marTop w:val="0"/>
          <w:marBottom w:val="0"/>
          <w:divBdr>
            <w:top w:val="none" w:sz="0" w:space="0" w:color="auto"/>
            <w:left w:val="none" w:sz="0" w:space="0" w:color="auto"/>
            <w:bottom w:val="none" w:sz="0" w:space="0" w:color="auto"/>
            <w:right w:val="none" w:sz="0" w:space="0" w:color="auto"/>
          </w:divBdr>
        </w:div>
        <w:div w:id="1881866939">
          <w:marLeft w:val="600"/>
          <w:marRight w:val="0"/>
          <w:marTop w:val="0"/>
          <w:marBottom w:val="0"/>
          <w:divBdr>
            <w:top w:val="none" w:sz="0" w:space="0" w:color="auto"/>
            <w:left w:val="none" w:sz="0" w:space="0" w:color="auto"/>
            <w:bottom w:val="none" w:sz="0" w:space="0" w:color="auto"/>
            <w:right w:val="none" w:sz="0" w:space="0" w:color="auto"/>
          </w:divBdr>
        </w:div>
        <w:div w:id="1071319161">
          <w:marLeft w:val="600"/>
          <w:marRight w:val="0"/>
          <w:marTop w:val="0"/>
          <w:marBottom w:val="0"/>
          <w:divBdr>
            <w:top w:val="none" w:sz="0" w:space="0" w:color="auto"/>
            <w:left w:val="none" w:sz="0" w:space="0" w:color="auto"/>
            <w:bottom w:val="none" w:sz="0" w:space="0" w:color="auto"/>
            <w:right w:val="none" w:sz="0" w:space="0" w:color="auto"/>
          </w:divBdr>
        </w:div>
        <w:div w:id="358354390">
          <w:marLeft w:val="600"/>
          <w:marRight w:val="0"/>
          <w:marTop w:val="0"/>
          <w:marBottom w:val="0"/>
          <w:divBdr>
            <w:top w:val="none" w:sz="0" w:space="0" w:color="auto"/>
            <w:left w:val="none" w:sz="0" w:space="0" w:color="auto"/>
            <w:bottom w:val="none" w:sz="0" w:space="0" w:color="auto"/>
            <w:right w:val="none" w:sz="0" w:space="0" w:color="auto"/>
          </w:divBdr>
        </w:div>
        <w:div w:id="1353071027">
          <w:marLeft w:val="600"/>
          <w:marRight w:val="0"/>
          <w:marTop w:val="0"/>
          <w:marBottom w:val="0"/>
          <w:divBdr>
            <w:top w:val="none" w:sz="0" w:space="0" w:color="auto"/>
            <w:left w:val="none" w:sz="0" w:space="0" w:color="auto"/>
            <w:bottom w:val="none" w:sz="0" w:space="0" w:color="auto"/>
            <w:right w:val="none" w:sz="0" w:space="0" w:color="auto"/>
          </w:divBdr>
        </w:div>
        <w:div w:id="566234208">
          <w:marLeft w:val="600"/>
          <w:marRight w:val="0"/>
          <w:marTop w:val="0"/>
          <w:marBottom w:val="0"/>
          <w:divBdr>
            <w:top w:val="none" w:sz="0" w:space="0" w:color="auto"/>
            <w:left w:val="none" w:sz="0" w:space="0" w:color="auto"/>
            <w:bottom w:val="none" w:sz="0" w:space="0" w:color="auto"/>
            <w:right w:val="none" w:sz="0" w:space="0" w:color="auto"/>
          </w:divBdr>
        </w:div>
        <w:div w:id="1335457414">
          <w:marLeft w:val="600"/>
          <w:marRight w:val="0"/>
          <w:marTop w:val="0"/>
          <w:marBottom w:val="0"/>
          <w:divBdr>
            <w:top w:val="none" w:sz="0" w:space="0" w:color="auto"/>
            <w:left w:val="none" w:sz="0" w:space="0" w:color="auto"/>
            <w:bottom w:val="none" w:sz="0" w:space="0" w:color="auto"/>
            <w:right w:val="none" w:sz="0" w:space="0" w:color="auto"/>
          </w:divBdr>
        </w:div>
        <w:div w:id="629285288">
          <w:marLeft w:val="600"/>
          <w:marRight w:val="0"/>
          <w:marTop w:val="0"/>
          <w:marBottom w:val="0"/>
          <w:divBdr>
            <w:top w:val="none" w:sz="0" w:space="0" w:color="auto"/>
            <w:left w:val="none" w:sz="0" w:space="0" w:color="auto"/>
            <w:bottom w:val="none" w:sz="0" w:space="0" w:color="auto"/>
            <w:right w:val="none" w:sz="0" w:space="0" w:color="auto"/>
          </w:divBdr>
        </w:div>
        <w:div w:id="1266839362">
          <w:marLeft w:val="600"/>
          <w:marRight w:val="0"/>
          <w:marTop w:val="0"/>
          <w:marBottom w:val="0"/>
          <w:divBdr>
            <w:top w:val="none" w:sz="0" w:space="0" w:color="auto"/>
            <w:left w:val="none" w:sz="0" w:space="0" w:color="auto"/>
            <w:bottom w:val="none" w:sz="0" w:space="0" w:color="auto"/>
            <w:right w:val="none" w:sz="0" w:space="0" w:color="auto"/>
          </w:divBdr>
        </w:div>
        <w:div w:id="1895236497">
          <w:marLeft w:val="600"/>
          <w:marRight w:val="0"/>
          <w:marTop w:val="0"/>
          <w:marBottom w:val="0"/>
          <w:divBdr>
            <w:top w:val="none" w:sz="0" w:space="0" w:color="auto"/>
            <w:left w:val="none" w:sz="0" w:space="0" w:color="auto"/>
            <w:bottom w:val="none" w:sz="0" w:space="0" w:color="auto"/>
            <w:right w:val="none" w:sz="0" w:space="0" w:color="auto"/>
          </w:divBdr>
        </w:div>
        <w:div w:id="1650401218">
          <w:marLeft w:val="600"/>
          <w:marRight w:val="0"/>
          <w:marTop w:val="0"/>
          <w:marBottom w:val="0"/>
          <w:divBdr>
            <w:top w:val="none" w:sz="0" w:space="0" w:color="auto"/>
            <w:left w:val="none" w:sz="0" w:space="0" w:color="auto"/>
            <w:bottom w:val="none" w:sz="0" w:space="0" w:color="auto"/>
            <w:right w:val="none" w:sz="0" w:space="0" w:color="auto"/>
          </w:divBdr>
        </w:div>
        <w:div w:id="1983150126">
          <w:marLeft w:val="600"/>
          <w:marRight w:val="0"/>
          <w:marTop w:val="0"/>
          <w:marBottom w:val="0"/>
          <w:divBdr>
            <w:top w:val="none" w:sz="0" w:space="0" w:color="auto"/>
            <w:left w:val="none" w:sz="0" w:space="0" w:color="auto"/>
            <w:bottom w:val="none" w:sz="0" w:space="0" w:color="auto"/>
            <w:right w:val="none" w:sz="0" w:space="0" w:color="auto"/>
          </w:divBdr>
        </w:div>
        <w:div w:id="489641424">
          <w:marLeft w:val="600"/>
          <w:marRight w:val="0"/>
          <w:marTop w:val="0"/>
          <w:marBottom w:val="0"/>
          <w:divBdr>
            <w:top w:val="none" w:sz="0" w:space="0" w:color="auto"/>
            <w:left w:val="none" w:sz="0" w:space="0" w:color="auto"/>
            <w:bottom w:val="none" w:sz="0" w:space="0" w:color="auto"/>
            <w:right w:val="none" w:sz="0" w:space="0" w:color="auto"/>
          </w:divBdr>
        </w:div>
        <w:div w:id="465782008">
          <w:marLeft w:val="600"/>
          <w:marRight w:val="0"/>
          <w:marTop w:val="0"/>
          <w:marBottom w:val="0"/>
          <w:divBdr>
            <w:top w:val="none" w:sz="0" w:space="0" w:color="auto"/>
            <w:left w:val="none" w:sz="0" w:space="0" w:color="auto"/>
            <w:bottom w:val="none" w:sz="0" w:space="0" w:color="auto"/>
            <w:right w:val="none" w:sz="0" w:space="0" w:color="auto"/>
          </w:divBdr>
        </w:div>
        <w:div w:id="125970022">
          <w:marLeft w:val="480"/>
          <w:marRight w:val="0"/>
          <w:marTop w:val="0"/>
          <w:marBottom w:val="0"/>
          <w:divBdr>
            <w:top w:val="none" w:sz="0" w:space="0" w:color="auto"/>
            <w:left w:val="none" w:sz="0" w:space="0" w:color="auto"/>
            <w:bottom w:val="none" w:sz="0" w:space="0" w:color="auto"/>
            <w:right w:val="none" w:sz="0" w:space="0" w:color="auto"/>
          </w:divBdr>
        </w:div>
        <w:div w:id="1016077427">
          <w:marLeft w:val="480"/>
          <w:marRight w:val="0"/>
          <w:marTop w:val="0"/>
          <w:marBottom w:val="0"/>
          <w:divBdr>
            <w:top w:val="none" w:sz="0" w:space="0" w:color="auto"/>
            <w:left w:val="none" w:sz="0" w:space="0" w:color="auto"/>
            <w:bottom w:val="none" w:sz="0" w:space="0" w:color="auto"/>
            <w:right w:val="none" w:sz="0" w:space="0" w:color="auto"/>
          </w:divBdr>
        </w:div>
        <w:div w:id="2040348971">
          <w:marLeft w:val="480"/>
          <w:marRight w:val="0"/>
          <w:marTop w:val="0"/>
          <w:marBottom w:val="0"/>
          <w:divBdr>
            <w:top w:val="none" w:sz="0" w:space="0" w:color="auto"/>
            <w:left w:val="none" w:sz="0" w:space="0" w:color="auto"/>
            <w:bottom w:val="none" w:sz="0" w:space="0" w:color="auto"/>
            <w:right w:val="none" w:sz="0" w:space="0" w:color="auto"/>
          </w:divBdr>
        </w:div>
        <w:div w:id="839082487">
          <w:marLeft w:val="480"/>
          <w:marRight w:val="0"/>
          <w:marTop w:val="0"/>
          <w:marBottom w:val="0"/>
          <w:divBdr>
            <w:top w:val="none" w:sz="0" w:space="0" w:color="auto"/>
            <w:left w:val="none" w:sz="0" w:space="0" w:color="auto"/>
            <w:bottom w:val="none" w:sz="0" w:space="0" w:color="auto"/>
            <w:right w:val="none" w:sz="0" w:space="0" w:color="auto"/>
          </w:divBdr>
        </w:div>
        <w:div w:id="1688556407">
          <w:marLeft w:val="480"/>
          <w:marRight w:val="0"/>
          <w:marTop w:val="0"/>
          <w:marBottom w:val="0"/>
          <w:divBdr>
            <w:top w:val="none" w:sz="0" w:space="0" w:color="auto"/>
            <w:left w:val="none" w:sz="0" w:space="0" w:color="auto"/>
            <w:bottom w:val="none" w:sz="0" w:space="0" w:color="auto"/>
            <w:right w:val="none" w:sz="0" w:space="0" w:color="auto"/>
          </w:divBdr>
        </w:div>
        <w:div w:id="177351190">
          <w:marLeft w:val="480"/>
          <w:marRight w:val="0"/>
          <w:marTop w:val="0"/>
          <w:marBottom w:val="0"/>
          <w:divBdr>
            <w:top w:val="none" w:sz="0" w:space="0" w:color="auto"/>
            <w:left w:val="none" w:sz="0" w:space="0" w:color="auto"/>
            <w:bottom w:val="none" w:sz="0" w:space="0" w:color="auto"/>
            <w:right w:val="none" w:sz="0" w:space="0" w:color="auto"/>
          </w:divBdr>
        </w:div>
        <w:div w:id="342320850">
          <w:marLeft w:val="600"/>
          <w:marRight w:val="0"/>
          <w:marTop w:val="0"/>
          <w:marBottom w:val="0"/>
          <w:divBdr>
            <w:top w:val="none" w:sz="0" w:space="0" w:color="auto"/>
            <w:left w:val="none" w:sz="0" w:space="0" w:color="auto"/>
            <w:bottom w:val="none" w:sz="0" w:space="0" w:color="auto"/>
            <w:right w:val="none" w:sz="0" w:space="0" w:color="auto"/>
          </w:divBdr>
        </w:div>
        <w:div w:id="833833551">
          <w:marLeft w:val="600"/>
          <w:marRight w:val="0"/>
          <w:marTop w:val="0"/>
          <w:marBottom w:val="0"/>
          <w:divBdr>
            <w:top w:val="none" w:sz="0" w:space="0" w:color="auto"/>
            <w:left w:val="none" w:sz="0" w:space="0" w:color="auto"/>
            <w:bottom w:val="none" w:sz="0" w:space="0" w:color="auto"/>
            <w:right w:val="none" w:sz="0" w:space="0" w:color="auto"/>
          </w:divBdr>
        </w:div>
        <w:div w:id="1378819158">
          <w:marLeft w:val="480"/>
          <w:marRight w:val="0"/>
          <w:marTop w:val="0"/>
          <w:marBottom w:val="0"/>
          <w:divBdr>
            <w:top w:val="none" w:sz="0" w:space="0" w:color="auto"/>
            <w:left w:val="none" w:sz="0" w:space="0" w:color="auto"/>
            <w:bottom w:val="none" w:sz="0" w:space="0" w:color="auto"/>
            <w:right w:val="none" w:sz="0" w:space="0" w:color="auto"/>
          </w:divBdr>
        </w:div>
        <w:div w:id="708185759">
          <w:marLeft w:val="480"/>
          <w:marRight w:val="0"/>
          <w:marTop w:val="0"/>
          <w:marBottom w:val="0"/>
          <w:divBdr>
            <w:top w:val="none" w:sz="0" w:space="0" w:color="auto"/>
            <w:left w:val="none" w:sz="0" w:space="0" w:color="auto"/>
            <w:bottom w:val="none" w:sz="0" w:space="0" w:color="auto"/>
            <w:right w:val="none" w:sz="0" w:space="0" w:color="auto"/>
          </w:divBdr>
        </w:div>
        <w:div w:id="2029404334">
          <w:marLeft w:val="600"/>
          <w:marRight w:val="0"/>
          <w:marTop w:val="0"/>
          <w:marBottom w:val="0"/>
          <w:divBdr>
            <w:top w:val="none" w:sz="0" w:space="0" w:color="auto"/>
            <w:left w:val="none" w:sz="0" w:space="0" w:color="auto"/>
            <w:bottom w:val="none" w:sz="0" w:space="0" w:color="auto"/>
            <w:right w:val="none" w:sz="0" w:space="0" w:color="auto"/>
          </w:divBdr>
        </w:div>
        <w:div w:id="1760564709">
          <w:marLeft w:val="600"/>
          <w:marRight w:val="0"/>
          <w:marTop w:val="0"/>
          <w:marBottom w:val="0"/>
          <w:divBdr>
            <w:top w:val="none" w:sz="0" w:space="0" w:color="auto"/>
            <w:left w:val="none" w:sz="0" w:space="0" w:color="auto"/>
            <w:bottom w:val="none" w:sz="0" w:space="0" w:color="auto"/>
            <w:right w:val="none" w:sz="0" w:space="0" w:color="auto"/>
          </w:divBdr>
        </w:div>
        <w:div w:id="196741422">
          <w:marLeft w:val="600"/>
          <w:marRight w:val="0"/>
          <w:marTop w:val="0"/>
          <w:marBottom w:val="0"/>
          <w:divBdr>
            <w:top w:val="none" w:sz="0" w:space="0" w:color="auto"/>
            <w:left w:val="none" w:sz="0" w:space="0" w:color="auto"/>
            <w:bottom w:val="none" w:sz="0" w:space="0" w:color="auto"/>
            <w:right w:val="none" w:sz="0" w:space="0" w:color="auto"/>
          </w:divBdr>
        </w:div>
        <w:div w:id="1056470448">
          <w:marLeft w:val="480"/>
          <w:marRight w:val="0"/>
          <w:marTop w:val="0"/>
          <w:marBottom w:val="0"/>
          <w:divBdr>
            <w:top w:val="none" w:sz="0" w:space="0" w:color="auto"/>
            <w:left w:val="none" w:sz="0" w:space="0" w:color="auto"/>
            <w:bottom w:val="none" w:sz="0" w:space="0" w:color="auto"/>
            <w:right w:val="none" w:sz="0" w:space="0" w:color="auto"/>
          </w:divBdr>
        </w:div>
        <w:div w:id="157816129">
          <w:marLeft w:val="480"/>
          <w:marRight w:val="0"/>
          <w:marTop w:val="0"/>
          <w:marBottom w:val="0"/>
          <w:divBdr>
            <w:top w:val="none" w:sz="0" w:space="0" w:color="auto"/>
            <w:left w:val="none" w:sz="0" w:space="0" w:color="auto"/>
            <w:bottom w:val="none" w:sz="0" w:space="0" w:color="auto"/>
            <w:right w:val="none" w:sz="0" w:space="0" w:color="auto"/>
          </w:divBdr>
        </w:div>
        <w:div w:id="2141223151">
          <w:marLeft w:val="480"/>
          <w:marRight w:val="0"/>
          <w:marTop w:val="0"/>
          <w:marBottom w:val="0"/>
          <w:divBdr>
            <w:top w:val="none" w:sz="0" w:space="0" w:color="auto"/>
            <w:left w:val="none" w:sz="0" w:space="0" w:color="auto"/>
            <w:bottom w:val="none" w:sz="0" w:space="0" w:color="auto"/>
            <w:right w:val="none" w:sz="0" w:space="0" w:color="auto"/>
          </w:divBdr>
        </w:div>
        <w:div w:id="519008845">
          <w:marLeft w:val="480"/>
          <w:marRight w:val="0"/>
          <w:marTop w:val="0"/>
          <w:marBottom w:val="0"/>
          <w:divBdr>
            <w:top w:val="none" w:sz="0" w:space="0" w:color="auto"/>
            <w:left w:val="none" w:sz="0" w:space="0" w:color="auto"/>
            <w:bottom w:val="none" w:sz="0" w:space="0" w:color="auto"/>
            <w:right w:val="none" w:sz="0" w:space="0" w:color="auto"/>
          </w:divBdr>
        </w:div>
        <w:div w:id="692655306">
          <w:marLeft w:val="480"/>
          <w:marRight w:val="0"/>
          <w:marTop w:val="0"/>
          <w:marBottom w:val="0"/>
          <w:divBdr>
            <w:top w:val="none" w:sz="0" w:space="0" w:color="auto"/>
            <w:left w:val="none" w:sz="0" w:space="0" w:color="auto"/>
            <w:bottom w:val="none" w:sz="0" w:space="0" w:color="auto"/>
            <w:right w:val="none" w:sz="0" w:space="0" w:color="auto"/>
          </w:divBdr>
        </w:div>
        <w:div w:id="445471123">
          <w:marLeft w:val="480"/>
          <w:marRight w:val="0"/>
          <w:marTop w:val="0"/>
          <w:marBottom w:val="0"/>
          <w:divBdr>
            <w:top w:val="none" w:sz="0" w:space="0" w:color="auto"/>
            <w:left w:val="none" w:sz="0" w:space="0" w:color="auto"/>
            <w:bottom w:val="none" w:sz="0" w:space="0" w:color="auto"/>
            <w:right w:val="none" w:sz="0" w:space="0" w:color="auto"/>
          </w:divBdr>
        </w:div>
        <w:div w:id="215624584">
          <w:marLeft w:val="480"/>
          <w:marRight w:val="0"/>
          <w:marTop w:val="0"/>
          <w:marBottom w:val="0"/>
          <w:divBdr>
            <w:top w:val="none" w:sz="0" w:space="0" w:color="auto"/>
            <w:left w:val="none" w:sz="0" w:space="0" w:color="auto"/>
            <w:bottom w:val="none" w:sz="0" w:space="0" w:color="auto"/>
            <w:right w:val="none" w:sz="0" w:space="0" w:color="auto"/>
          </w:divBdr>
        </w:div>
        <w:div w:id="504248581">
          <w:marLeft w:val="600"/>
          <w:marRight w:val="0"/>
          <w:marTop w:val="0"/>
          <w:marBottom w:val="0"/>
          <w:divBdr>
            <w:top w:val="none" w:sz="0" w:space="0" w:color="auto"/>
            <w:left w:val="none" w:sz="0" w:space="0" w:color="auto"/>
            <w:bottom w:val="none" w:sz="0" w:space="0" w:color="auto"/>
            <w:right w:val="none" w:sz="0" w:space="0" w:color="auto"/>
          </w:divBdr>
        </w:div>
        <w:div w:id="305818303">
          <w:marLeft w:val="480"/>
          <w:marRight w:val="0"/>
          <w:marTop w:val="0"/>
          <w:marBottom w:val="0"/>
          <w:divBdr>
            <w:top w:val="none" w:sz="0" w:space="0" w:color="auto"/>
            <w:left w:val="none" w:sz="0" w:space="0" w:color="auto"/>
            <w:bottom w:val="none" w:sz="0" w:space="0" w:color="auto"/>
            <w:right w:val="none" w:sz="0" w:space="0" w:color="auto"/>
          </w:divBdr>
        </w:div>
        <w:div w:id="1373531896">
          <w:marLeft w:val="480"/>
          <w:marRight w:val="0"/>
          <w:marTop w:val="0"/>
          <w:marBottom w:val="0"/>
          <w:divBdr>
            <w:top w:val="none" w:sz="0" w:space="0" w:color="auto"/>
            <w:left w:val="none" w:sz="0" w:space="0" w:color="auto"/>
            <w:bottom w:val="none" w:sz="0" w:space="0" w:color="auto"/>
            <w:right w:val="none" w:sz="0" w:space="0" w:color="auto"/>
          </w:divBdr>
        </w:div>
        <w:div w:id="1240481573">
          <w:marLeft w:val="600"/>
          <w:marRight w:val="0"/>
          <w:marTop w:val="0"/>
          <w:marBottom w:val="0"/>
          <w:divBdr>
            <w:top w:val="none" w:sz="0" w:space="0" w:color="auto"/>
            <w:left w:val="none" w:sz="0" w:space="0" w:color="auto"/>
            <w:bottom w:val="none" w:sz="0" w:space="0" w:color="auto"/>
            <w:right w:val="none" w:sz="0" w:space="0" w:color="auto"/>
          </w:divBdr>
        </w:div>
        <w:div w:id="383330109">
          <w:marLeft w:val="600"/>
          <w:marRight w:val="0"/>
          <w:marTop w:val="0"/>
          <w:marBottom w:val="0"/>
          <w:divBdr>
            <w:top w:val="none" w:sz="0" w:space="0" w:color="auto"/>
            <w:left w:val="none" w:sz="0" w:space="0" w:color="auto"/>
            <w:bottom w:val="none" w:sz="0" w:space="0" w:color="auto"/>
            <w:right w:val="none" w:sz="0" w:space="0" w:color="auto"/>
          </w:divBdr>
        </w:div>
        <w:div w:id="1549565836">
          <w:marLeft w:val="600"/>
          <w:marRight w:val="0"/>
          <w:marTop w:val="0"/>
          <w:marBottom w:val="0"/>
          <w:divBdr>
            <w:top w:val="none" w:sz="0" w:space="0" w:color="auto"/>
            <w:left w:val="none" w:sz="0" w:space="0" w:color="auto"/>
            <w:bottom w:val="none" w:sz="0" w:space="0" w:color="auto"/>
            <w:right w:val="none" w:sz="0" w:space="0" w:color="auto"/>
          </w:divBdr>
        </w:div>
        <w:div w:id="1115247196">
          <w:marLeft w:val="600"/>
          <w:marRight w:val="0"/>
          <w:marTop w:val="0"/>
          <w:marBottom w:val="0"/>
          <w:divBdr>
            <w:top w:val="none" w:sz="0" w:space="0" w:color="auto"/>
            <w:left w:val="none" w:sz="0" w:space="0" w:color="auto"/>
            <w:bottom w:val="none" w:sz="0" w:space="0" w:color="auto"/>
            <w:right w:val="none" w:sz="0" w:space="0" w:color="auto"/>
          </w:divBdr>
        </w:div>
        <w:div w:id="954287774">
          <w:marLeft w:val="600"/>
          <w:marRight w:val="0"/>
          <w:marTop w:val="0"/>
          <w:marBottom w:val="0"/>
          <w:divBdr>
            <w:top w:val="none" w:sz="0" w:space="0" w:color="auto"/>
            <w:left w:val="none" w:sz="0" w:space="0" w:color="auto"/>
            <w:bottom w:val="none" w:sz="0" w:space="0" w:color="auto"/>
            <w:right w:val="none" w:sz="0" w:space="0" w:color="auto"/>
          </w:divBdr>
        </w:div>
        <w:div w:id="871259939">
          <w:marLeft w:val="600"/>
          <w:marRight w:val="0"/>
          <w:marTop w:val="0"/>
          <w:marBottom w:val="0"/>
          <w:divBdr>
            <w:top w:val="none" w:sz="0" w:space="0" w:color="auto"/>
            <w:left w:val="none" w:sz="0" w:space="0" w:color="auto"/>
            <w:bottom w:val="none" w:sz="0" w:space="0" w:color="auto"/>
            <w:right w:val="none" w:sz="0" w:space="0" w:color="auto"/>
          </w:divBdr>
        </w:div>
        <w:div w:id="1824547759">
          <w:marLeft w:val="480"/>
          <w:marRight w:val="0"/>
          <w:marTop w:val="0"/>
          <w:marBottom w:val="0"/>
          <w:divBdr>
            <w:top w:val="none" w:sz="0" w:space="0" w:color="auto"/>
            <w:left w:val="none" w:sz="0" w:space="0" w:color="auto"/>
            <w:bottom w:val="none" w:sz="0" w:space="0" w:color="auto"/>
            <w:right w:val="none" w:sz="0" w:space="0" w:color="auto"/>
          </w:divBdr>
        </w:div>
        <w:div w:id="1768041865">
          <w:marLeft w:val="480"/>
          <w:marRight w:val="0"/>
          <w:marTop w:val="0"/>
          <w:marBottom w:val="0"/>
          <w:divBdr>
            <w:top w:val="none" w:sz="0" w:space="0" w:color="auto"/>
            <w:left w:val="none" w:sz="0" w:space="0" w:color="auto"/>
            <w:bottom w:val="none" w:sz="0" w:space="0" w:color="auto"/>
            <w:right w:val="none" w:sz="0" w:space="0" w:color="auto"/>
          </w:divBdr>
        </w:div>
        <w:div w:id="2042784251">
          <w:marLeft w:val="480"/>
          <w:marRight w:val="0"/>
          <w:marTop w:val="0"/>
          <w:marBottom w:val="0"/>
          <w:divBdr>
            <w:top w:val="none" w:sz="0" w:space="0" w:color="auto"/>
            <w:left w:val="none" w:sz="0" w:space="0" w:color="auto"/>
            <w:bottom w:val="none" w:sz="0" w:space="0" w:color="auto"/>
            <w:right w:val="none" w:sz="0" w:space="0" w:color="auto"/>
          </w:divBdr>
        </w:div>
        <w:div w:id="1708067003">
          <w:marLeft w:val="480"/>
          <w:marRight w:val="0"/>
          <w:marTop w:val="0"/>
          <w:marBottom w:val="0"/>
          <w:divBdr>
            <w:top w:val="none" w:sz="0" w:space="0" w:color="auto"/>
            <w:left w:val="none" w:sz="0" w:space="0" w:color="auto"/>
            <w:bottom w:val="none" w:sz="0" w:space="0" w:color="auto"/>
            <w:right w:val="none" w:sz="0" w:space="0" w:color="auto"/>
          </w:divBdr>
        </w:div>
        <w:div w:id="2013069524">
          <w:marLeft w:val="480"/>
          <w:marRight w:val="0"/>
          <w:marTop w:val="0"/>
          <w:marBottom w:val="0"/>
          <w:divBdr>
            <w:top w:val="none" w:sz="0" w:space="0" w:color="auto"/>
            <w:left w:val="none" w:sz="0" w:space="0" w:color="auto"/>
            <w:bottom w:val="none" w:sz="0" w:space="0" w:color="auto"/>
            <w:right w:val="none" w:sz="0" w:space="0" w:color="auto"/>
          </w:divBdr>
        </w:div>
        <w:div w:id="1129057156">
          <w:marLeft w:val="480"/>
          <w:marRight w:val="0"/>
          <w:marTop w:val="0"/>
          <w:marBottom w:val="0"/>
          <w:divBdr>
            <w:top w:val="none" w:sz="0" w:space="0" w:color="auto"/>
            <w:left w:val="none" w:sz="0" w:space="0" w:color="auto"/>
            <w:bottom w:val="none" w:sz="0" w:space="0" w:color="auto"/>
            <w:right w:val="none" w:sz="0" w:space="0" w:color="auto"/>
          </w:divBdr>
        </w:div>
        <w:div w:id="1415975475">
          <w:marLeft w:val="600"/>
          <w:marRight w:val="0"/>
          <w:marTop w:val="0"/>
          <w:marBottom w:val="0"/>
          <w:divBdr>
            <w:top w:val="none" w:sz="0" w:space="0" w:color="auto"/>
            <w:left w:val="none" w:sz="0" w:space="0" w:color="auto"/>
            <w:bottom w:val="none" w:sz="0" w:space="0" w:color="auto"/>
            <w:right w:val="none" w:sz="0" w:space="0" w:color="auto"/>
          </w:divBdr>
        </w:div>
        <w:div w:id="903485323">
          <w:marLeft w:val="600"/>
          <w:marRight w:val="0"/>
          <w:marTop w:val="0"/>
          <w:marBottom w:val="0"/>
          <w:divBdr>
            <w:top w:val="none" w:sz="0" w:space="0" w:color="auto"/>
            <w:left w:val="none" w:sz="0" w:space="0" w:color="auto"/>
            <w:bottom w:val="none" w:sz="0" w:space="0" w:color="auto"/>
            <w:right w:val="none" w:sz="0" w:space="0" w:color="auto"/>
          </w:divBdr>
        </w:div>
        <w:div w:id="1270620536">
          <w:marLeft w:val="600"/>
          <w:marRight w:val="0"/>
          <w:marTop w:val="0"/>
          <w:marBottom w:val="0"/>
          <w:divBdr>
            <w:top w:val="none" w:sz="0" w:space="0" w:color="auto"/>
            <w:left w:val="none" w:sz="0" w:space="0" w:color="auto"/>
            <w:bottom w:val="none" w:sz="0" w:space="0" w:color="auto"/>
            <w:right w:val="none" w:sz="0" w:space="0" w:color="auto"/>
          </w:divBdr>
        </w:div>
        <w:div w:id="2036298077">
          <w:marLeft w:val="480"/>
          <w:marRight w:val="0"/>
          <w:marTop w:val="0"/>
          <w:marBottom w:val="0"/>
          <w:divBdr>
            <w:top w:val="none" w:sz="0" w:space="0" w:color="auto"/>
            <w:left w:val="none" w:sz="0" w:space="0" w:color="auto"/>
            <w:bottom w:val="none" w:sz="0" w:space="0" w:color="auto"/>
            <w:right w:val="none" w:sz="0" w:space="0" w:color="auto"/>
          </w:divBdr>
        </w:div>
        <w:div w:id="642274367">
          <w:marLeft w:val="600"/>
          <w:marRight w:val="0"/>
          <w:marTop w:val="0"/>
          <w:marBottom w:val="0"/>
          <w:divBdr>
            <w:top w:val="none" w:sz="0" w:space="0" w:color="auto"/>
            <w:left w:val="none" w:sz="0" w:space="0" w:color="auto"/>
            <w:bottom w:val="none" w:sz="0" w:space="0" w:color="auto"/>
            <w:right w:val="none" w:sz="0" w:space="0" w:color="auto"/>
          </w:divBdr>
        </w:div>
        <w:div w:id="522210955">
          <w:marLeft w:val="720"/>
          <w:marRight w:val="0"/>
          <w:marTop w:val="0"/>
          <w:marBottom w:val="0"/>
          <w:divBdr>
            <w:top w:val="none" w:sz="0" w:space="0" w:color="auto"/>
            <w:left w:val="none" w:sz="0" w:space="0" w:color="auto"/>
            <w:bottom w:val="none" w:sz="0" w:space="0" w:color="auto"/>
            <w:right w:val="none" w:sz="0" w:space="0" w:color="auto"/>
          </w:divBdr>
        </w:div>
        <w:div w:id="1430199157">
          <w:marLeft w:val="840"/>
          <w:marRight w:val="0"/>
          <w:marTop w:val="0"/>
          <w:marBottom w:val="0"/>
          <w:divBdr>
            <w:top w:val="none" w:sz="0" w:space="0" w:color="auto"/>
            <w:left w:val="none" w:sz="0" w:space="0" w:color="auto"/>
            <w:bottom w:val="none" w:sz="0" w:space="0" w:color="auto"/>
            <w:right w:val="none" w:sz="0" w:space="0" w:color="auto"/>
          </w:divBdr>
        </w:div>
        <w:div w:id="1677151011">
          <w:marLeft w:val="480"/>
          <w:marRight w:val="0"/>
          <w:marTop w:val="0"/>
          <w:marBottom w:val="0"/>
          <w:divBdr>
            <w:top w:val="none" w:sz="0" w:space="0" w:color="auto"/>
            <w:left w:val="none" w:sz="0" w:space="0" w:color="auto"/>
            <w:bottom w:val="none" w:sz="0" w:space="0" w:color="auto"/>
            <w:right w:val="none" w:sz="0" w:space="0" w:color="auto"/>
          </w:divBdr>
        </w:div>
        <w:div w:id="692078411">
          <w:marLeft w:val="600"/>
          <w:marRight w:val="0"/>
          <w:marTop w:val="0"/>
          <w:marBottom w:val="0"/>
          <w:divBdr>
            <w:top w:val="none" w:sz="0" w:space="0" w:color="auto"/>
            <w:left w:val="none" w:sz="0" w:space="0" w:color="auto"/>
            <w:bottom w:val="none" w:sz="0" w:space="0" w:color="auto"/>
            <w:right w:val="none" w:sz="0" w:space="0" w:color="auto"/>
          </w:divBdr>
        </w:div>
        <w:div w:id="674773442">
          <w:marLeft w:val="600"/>
          <w:marRight w:val="0"/>
          <w:marTop w:val="0"/>
          <w:marBottom w:val="0"/>
          <w:divBdr>
            <w:top w:val="none" w:sz="0" w:space="0" w:color="auto"/>
            <w:left w:val="none" w:sz="0" w:space="0" w:color="auto"/>
            <w:bottom w:val="none" w:sz="0" w:space="0" w:color="auto"/>
            <w:right w:val="none" w:sz="0" w:space="0" w:color="auto"/>
          </w:divBdr>
        </w:div>
        <w:div w:id="1471437142">
          <w:marLeft w:val="600"/>
          <w:marRight w:val="0"/>
          <w:marTop w:val="0"/>
          <w:marBottom w:val="0"/>
          <w:divBdr>
            <w:top w:val="none" w:sz="0" w:space="0" w:color="auto"/>
            <w:left w:val="none" w:sz="0" w:space="0" w:color="auto"/>
            <w:bottom w:val="none" w:sz="0" w:space="0" w:color="auto"/>
            <w:right w:val="none" w:sz="0" w:space="0" w:color="auto"/>
          </w:divBdr>
        </w:div>
        <w:div w:id="1613593571">
          <w:marLeft w:val="600"/>
          <w:marRight w:val="0"/>
          <w:marTop w:val="0"/>
          <w:marBottom w:val="0"/>
          <w:divBdr>
            <w:top w:val="none" w:sz="0" w:space="0" w:color="auto"/>
            <w:left w:val="none" w:sz="0" w:space="0" w:color="auto"/>
            <w:bottom w:val="none" w:sz="0" w:space="0" w:color="auto"/>
            <w:right w:val="none" w:sz="0" w:space="0" w:color="auto"/>
          </w:divBdr>
        </w:div>
        <w:div w:id="1905336538">
          <w:marLeft w:val="600"/>
          <w:marRight w:val="0"/>
          <w:marTop w:val="0"/>
          <w:marBottom w:val="0"/>
          <w:divBdr>
            <w:top w:val="none" w:sz="0" w:space="0" w:color="auto"/>
            <w:left w:val="none" w:sz="0" w:space="0" w:color="auto"/>
            <w:bottom w:val="none" w:sz="0" w:space="0" w:color="auto"/>
            <w:right w:val="none" w:sz="0" w:space="0" w:color="auto"/>
          </w:divBdr>
        </w:div>
      </w:divsChild>
    </w:div>
    <w:div w:id="1612593713">
      <w:bodyDiv w:val="1"/>
      <w:marLeft w:val="0"/>
      <w:marRight w:val="0"/>
      <w:marTop w:val="0"/>
      <w:marBottom w:val="0"/>
      <w:divBdr>
        <w:top w:val="none" w:sz="0" w:space="0" w:color="auto"/>
        <w:left w:val="none" w:sz="0" w:space="0" w:color="auto"/>
        <w:bottom w:val="none" w:sz="0" w:space="0" w:color="auto"/>
        <w:right w:val="none" w:sz="0" w:space="0" w:color="auto"/>
      </w:divBdr>
    </w:div>
    <w:div w:id="1643196455">
      <w:bodyDiv w:val="1"/>
      <w:marLeft w:val="0"/>
      <w:marRight w:val="0"/>
      <w:marTop w:val="0"/>
      <w:marBottom w:val="0"/>
      <w:divBdr>
        <w:top w:val="none" w:sz="0" w:space="0" w:color="auto"/>
        <w:left w:val="none" w:sz="0" w:space="0" w:color="auto"/>
        <w:bottom w:val="none" w:sz="0" w:space="0" w:color="auto"/>
        <w:right w:val="none" w:sz="0" w:space="0" w:color="auto"/>
      </w:divBdr>
    </w:div>
    <w:div w:id="1662810613">
      <w:bodyDiv w:val="1"/>
      <w:marLeft w:val="0"/>
      <w:marRight w:val="0"/>
      <w:marTop w:val="0"/>
      <w:marBottom w:val="0"/>
      <w:divBdr>
        <w:top w:val="none" w:sz="0" w:space="0" w:color="auto"/>
        <w:left w:val="none" w:sz="0" w:space="0" w:color="auto"/>
        <w:bottom w:val="none" w:sz="0" w:space="0" w:color="auto"/>
        <w:right w:val="none" w:sz="0" w:space="0" w:color="auto"/>
      </w:divBdr>
      <w:divsChild>
        <w:div w:id="1826437289">
          <w:marLeft w:val="600"/>
          <w:marRight w:val="0"/>
          <w:marTop w:val="0"/>
          <w:marBottom w:val="0"/>
          <w:divBdr>
            <w:top w:val="none" w:sz="0" w:space="0" w:color="auto"/>
            <w:left w:val="none" w:sz="0" w:space="0" w:color="auto"/>
            <w:bottom w:val="none" w:sz="0" w:space="0" w:color="auto"/>
            <w:right w:val="none" w:sz="0" w:space="0" w:color="auto"/>
          </w:divBdr>
        </w:div>
      </w:divsChild>
    </w:div>
    <w:div w:id="1663662655">
      <w:bodyDiv w:val="1"/>
      <w:marLeft w:val="0"/>
      <w:marRight w:val="0"/>
      <w:marTop w:val="0"/>
      <w:marBottom w:val="0"/>
      <w:divBdr>
        <w:top w:val="none" w:sz="0" w:space="0" w:color="auto"/>
        <w:left w:val="none" w:sz="0" w:space="0" w:color="auto"/>
        <w:bottom w:val="none" w:sz="0" w:space="0" w:color="auto"/>
        <w:right w:val="none" w:sz="0" w:space="0" w:color="auto"/>
      </w:divBdr>
    </w:div>
    <w:div w:id="1692103121">
      <w:bodyDiv w:val="1"/>
      <w:marLeft w:val="0"/>
      <w:marRight w:val="0"/>
      <w:marTop w:val="0"/>
      <w:marBottom w:val="0"/>
      <w:divBdr>
        <w:top w:val="none" w:sz="0" w:space="0" w:color="auto"/>
        <w:left w:val="none" w:sz="0" w:space="0" w:color="auto"/>
        <w:bottom w:val="none" w:sz="0" w:space="0" w:color="auto"/>
        <w:right w:val="none" w:sz="0" w:space="0" w:color="auto"/>
      </w:divBdr>
    </w:div>
    <w:div w:id="1716195853">
      <w:bodyDiv w:val="1"/>
      <w:marLeft w:val="0"/>
      <w:marRight w:val="0"/>
      <w:marTop w:val="0"/>
      <w:marBottom w:val="0"/>
      <w:divBdr>
        <w:top w:val="none" w:sz="0" w:space="0" w:color="auto"/>
        <w:left w:val="none" w:sz="0" w:space="0" w:color="auto"/>
        <w:bottom w:val="none" w:sz="0" w:space="0" w:color="auto"/>
        <w:right w:val="none" w:sz="0" w:space="0" w:color="auto"/>
      </w:divBdr>
      <w:divsChild>
        <w:div w:id="1684085614">
          <w:marLeft w:val="600"/>
          <w:marRight w:val="0"/>
          <w:marTop w:val="0"/>
          <w:marBottom w:val="0"/>
          <w:divBdr>
            <w:top w:val="none" w:sz="0" w:space="0" w:color="auto"/>
            <w:left w:val="none" w:sz="0" w:space="0" w:color="auto"/>
            <w:bottom w:val="none" w:sz="0" w:space="0" w:color="auto"/>
            <w:right w:val="none" w:sz="0" w:space="0" w:color="auto"/>
          </w:divBdr>
        </w:div>
      </w:divsChild>
    </w:div>
    <w:div w:id="1720662598">
      <w:bodyDiv w:val="1"/>
      <w:marLeft w:val="0"/>
      <w:marRight w:val="0"/>
      <w:marTop w:val="0"/>
      <w:marBottom w:val="0"/>
      <w:divBdr>
        <w:top w:val="none" w:sz="0" w:space="0" w:color="auto"/>
        <w:left w:val="none" w:sz="0" w:space="0" w:color="auto"/>
        <w:bottom w:val="none" w:sz="0" w:space="0" w:color="auto"/>
        <w:right w:val="none" w:sz="0" w:space="0" w:color="auto"/>
      </w:divBdr>
    </w:div>
    <w:div w:id="1769496471">
      <w:bodyDiv w:val="1"/>
      <w:marLeft w:val="0"/>
      <w:marRight w:val="0"/>
      <w:marTop w:val="0"/>
      <w:marBottom w:val="0"/>
      <w:divBdr>
        <w:top w:val="none" w:sz="0" w:space="0" w:color="auto"/>
        <w:left w:val="none" w:sz="0" w:space="0" w:color="auto"/>
        <w:bottom w:val="none" w:sz="0" w:space="0" w:color="auto"/>
        <w:right w:val="none" w:sz="0" w:space="0" w:color="auto"/>
      </w:divBdr>
    </w:div>
    <w:div w:id="1775786085">
      <w:bodyDiv w:val="1"/>
      <w:marLeft w:val="0"/>
      <w:marRight w:val="0"/>
      <w:marTop w:val="0"/>
      <w:marBottom w:val="0"/>
      <w:divBdr>
        <w:top w:val="none" w:sz="0" w:space="0" w:color="auto"/>
        <w:left w:val="none" w:sz="0" w:space="0" w:color="auto"/>
        <w:bottom w:val="none" w:sz="0" w:space="0" w:color="auto"/>
        <w:right w:val="none" w:sz="0" w:space="0" w:color="auto"/>
      </w:divBdr>
      <w:divsChild>
        <w:div w:id="1054813391">
          <w:marLeft w:val="600"/>
          <w:marRight w:val="0"/>
          <w:marTop w:val="0"/>
          <w:marBottom w:val="0"/>
          <w:divBdr>
            <w:top w:val="none" w:sz="0" w:space="0" w:color="auto"/>
            <w:left w:val="none" w:sz="0" w:space="0" w:color="auto"/>
            <w:bottom w:val="none" w:sz="0" w:space="0" w:color="auto"/>
            <w:right w:val="none" w:sz="0" w:space="0" w:color="auto"/>
          </w:divBdr>
        </w:div>
        <w:div w:id="420029865">
          <w:marLeft w:val="600"/>
          <w:marRight w:val="0"/>
          <w:marTop w:val="0"/>
          <w:marBottom w:val="0"/>
          <w:divBdr>
            <w:top w:val="none" w:sz="0" w:space="0" w:color="auto"/>
            <w:left w:val="none" w:sz="0" w:space="0" w:color="auto"/>
            <w:bottom w:val="none" w:sz="0" w:space="0" w:color="auto"/>
            <w:right w:val="none" w:sz="0" w:space="0" w:color="auto"/>
          </w:divBdr>
        </w:div>
        <w:div w:id="1251816006">
          <w:marLeft w:val="480"/>
          <w:marRight w:val="0"/>
          <w:marTop w:val="0"/>
          <w:marBottom w:val="0"/>
          <w:divBdr>
            <w:top w:val="none" w:sz="0" w:space="0" w:color="auto"/>
            <w:left w:val="none" w:sz="0" w:space="0" w:color="auto"/>
            <w:bottom w:val="none" w:sz="0" w:space="0" w:color="auto"/>
            <w:right w:val="none" w:sz="0" w:space="0" w:color="auto"/>
          </w:divBdr>
        </w:div>
        <w:div w:id="885525814">
          <w:marLeft w:val="480"/>
          <w:marRight w:val="0"/>
          <w:marTop w:val="0"/>
          <w:marBottom w:val="0"/>
          <w:divBdr>
            <w:top w:val="none" w:sz="0" w:space="0" w:color="auto"/>
            <w:left w:val="none" w:sz="0" w:space="0" w:color="auto"/>
            <w:bottom w:val="none" w:sz="0" w:space="0" w:color="auto"/>
            <w:right w:val="none" w:sz="0" w:space="0" w:color="auto"/>
          </w:divBdr>
        </w:div>
        <w:div w:id="1700742069">
          <w:marLeft w:val="600"/>
          <w:marRight w:val="0"/>
          <w:marTop w:val="0"/>
          <w:marBottom w:val="0"/>
          <w:divBdr>
            <w:top w:val="none" w:sz="0" w:space="0" w:color="auto"/>
            <w:left w:val="none" w:sz="0" w:space="0" w:color="auto"/>
            <w:bottom w:val="none" w:sz="0" w:space="0" w:color="auto"/>
            <w:right w:val="none" w:sz="0" w:space="0" w:color="auto"/>
          </w:divBdr>
        </w:div>
        <w:div w:id="383220483">
          <w:marLeft w:val="600"/>
          <w:marRight w:val="0"/>
          <w:marTop w:val="0"/>
          <w:marBottom w:val="0"/>
          <w:divBdr>
            <w:top w:val="none" w:sz="0" w:space="0" w:color="auto"/>
            <w:left w:val="none" w:sz="0" w:space="0" w:color="auto"/>
            <w:bottom w:val="none" w:sz="0" w:space="0" w:color="auto"/>
            <w:right w:val="none" w:sz="0" w:space="0" w:color="auto"/>
          </w:divBdr>
        </w:div>
        <w:div w:id="1377586212">
          <w:marLeft w:val="480"/>
          <w:marRight w:val="0"/>
          <w:marTop w:val="0"/>
          <w:marBottom w:val="0"/>
          <w:divBdr>
            <w:top w:val="none" w:sz="0" w:space="0" w:color="auto"/>
            <w:left w:val="none" w:sz="0" w:space="0" w:color="auto"/>
            <w:bottom w:val="none" w:sz="0" w:space="0" w:color="auto"/>
            <w:right w:val="none" w:sz="0" w:space="0" w:color="auto"/>
          </w:divBdr>
        </w:div>
        <w:div w:id="770592407">
          <w:marLeft w:val="480"/>
          <w:marRight w:val="0"/>
          <w:marTop w:val="0"/>
          <w:marBottom w:val="0"/>
          <w:divBdr>
            <w:top w:val="none" w:sz="0" w:space="0" w:color="auto"/>
            <w:left w:val="none" w:sz="0" w:space="0" w:color="auto"/>
            <w:bottom w:val="none" w:sz="0" w:space="0" w:color="auto"/>
            <w:right w:val="none" w:sz="0" w:space="0" w:color="auto"/>
          </w:divBdr>
        </w:div>
        <w:div w:id="438186016">
          <w:marLeft w:val="600"/>
          <w:marRight w:val="0"/>
          <w:marTop w:val="0"/>
          <w:marBottom w:val="0"/>
          <w:divBdr>
            <w:top w:val="none" w:sz="0" w:space="0" w:color="auto"/>
            <w:left w:val="none" w:sz="0" w:space="0" w:color="auto"/>
            <w:bottom w:val="none" w:sz="0" w:space="0" w:color="auto"/>
            <w:right w:val="none" w:sz="0" w:space="0" w:color="auto"/>
          </w:divBdr>
        </w:div>
        <w:div w:id="1337078694">
          <w:marLeft w:val="600"/>
          <w:marRight w:val="0"/>
          <w:marTop w:val="0"/>
          <w:marBottom w:val="0"/>
          <w:divBdr>
            <w:top w:val="none" w:sz="0" w:space="0" w:color="auto"/>
            <w:left w:val="none" w:sz="0" w:space="0" w:color="auto"/>
            <w:bottom w:val="none" w:sz="0" w:space="0" w:color="auto"/>
            <w:right w:val="none" w:sz="0" w:space="0" w:color="auto"/>
          </w:divBdr>
        </w:div>
        <w:div w:id="58796689">
          <w:marLeft w:val="600"/>
          <w:marRight w:val="0"/>
          <w:marTop w:val="0"/>
          <w:marBottom w:val="0"/>
          <w:divBdr>
            <w:top w:val="none" w:sz="0" w:space="0" w:color="auto"/>
            <w:left w:val="none" w:sz="0" w:space="0" w:color="auto"/>
            <w:bottom w:val="none" w:sz="0" w:space="0" w:color="auto"/>
            <w:right w:val="none" w:sz="0" w:space="0" w:color="auto"/>
          </w:divBdr>
        </w:div>
        <w:div w:id="360210462">
          <w:marLeft w:val="600"/>
          <w:marRight w:val="0"/>
          <w:marTop w:val="0"/>
          <w:marBottom w:val="0"/>
          <w:divBdr>
            <w:top w:val="none" w:sz="0" w:space="0" w:color="auto"/>
            <w:left w:val="none" w:sz="0" w:space="0" w:color="auto"/>
            <w:bottom w:val="none" w:sz="0" w:space="0" w:color="auto"/>
            <w:right w:val="none" w:sz="0" w:space="0" w:color="auto"/>
          </w:divBdr>
        </w:div>
        <w:div w:id="247427728">
          <w:marLeft w:val="480"/>
          <w:marRight w:val="0"/>
          <w:marTop w:val="0"/>
          <w:marBottom w:val="0"/>
          <w:divBdr>
            <w:top w:val="none" w:sz="0" w:space="0" w:color="auto"/>
            <w:left w:val="none" w:sz="0" w:space="0" w:color="auto"/>
            <w:bottom w:val="none" w:sz="0" w:space="0" w:color="auto"/>
            <w:right w:val="none" w:sz="0" w:space="0" w:color="auto"/>
          </w:divBdr>
        </w:div>
        <w:div w:id="910387820">
          <w:marLeft w:val="480"/>
          <w:marRight w:val="0"/>
          <w:marTop w:val="0"/>
          <w:marBottom w:val="0"/>
          <w:divBdr>
            <w:top w:val="none" w:sz="0" w:space="0" w:color="auto"/>
            <w:left w:val="none" w:sz="0" w:space="0" w:color="auto"/>
            <w:bottom w:val="none" w:sz="0" w:space="0" w:color="auto"/>
            <w:right w:val="none" w:sz="0" w:space="0" w:color="auto"/>
          </w:divBdr>
        </w:div>
        <w:div w:id="1646005513">
          <w:marLeft w:val="480"/>
          <w:marRight w:val="0"/>
          <w:marTop w:val="0"/>
          <w:marBottom w:val="0"/>
          <w:divBdr>
            <w:top w:val="none" w:sz="0" w:space="0" w:color="auto"/>
            <w:left w:val="none" w:sz="0" w:space="0" w:color="auto"/>
            <w:bottom w:val="none" w:sz="0" w:space="0" w:color="auto"/>
            <w:right w:val="none" w:sz="0" w:space="0" w:color="auto"/>
          </w:divBdr>
        </w:div>
        <w:div w:id="696538963">
          <w:marLeft w:val="480"/>
          <w:marRight w:val="0"/>
          <w:marTop w:val="0"/>
          <w:marBottom w:val="0"/>
          <w:divBdr>
            <w:top w:val="none" w:sz="0" w:space="0" w:color="auto"/>
            <w:left w:val="none" w:sz="0" w:space="0" w:color="auto"/>
            <w:bottom w:val="none" w:sz="0" w:space="0" w:color="auto"/>
            <w:right w:val="none" w:sz="0" w:space="0" w:color="auto"/>
          </w:divBdr>
        </w:div>
        <w:div w:id="588194015">
          <w:marLeft w:val="600"/>
          <w:marRight w:val="0"/>
          <w:marTop w:val="0"/>
          <w:marBottom w:val="0"/>
          <w:divBdr>
            <w:top w:val="none" w:sz="0" w:space="0" w:color="auto"/>
            <w:left w:val="none" w:sz="0" w:space="0" w:color="auto"/>
            <w:bottom w:val="none" w:sz="0" w:space="0" w:color="auto"/>
            <w:right w:val="none" w:sz="0" w:space="0" w:color="auto"/>
          </w:divBdr>
        </w:div>
        <w:div w:id="620916867">
          <w:marLeft w:val="600"/>
          <w:marRight w:val="0"/>
          <w:marTop w:val="0"/>
          <w:marBottom w:val="0"/>
          <w:divBdr>
            <w:top w:val="none" w:sz="0" w:space="0" w:color="auto"/>
            <w:left w:val="none" w:sz="0" w:space="0" w:color="auto"/>
            <w:bottom w:val="none" w:sz="0" w:space="0" w:color="auto"/>
            <w:right w:val="none" w:sz="0" w:space="0" w:color="auto"/>
          </w:divBdr>
        </w:div>
        <w:div w:id="1783258373">
          <w:marLeft w:val="600"/>
          <w:marRight w:val="0"/>
          <w:marTop w:val="0"/>
          <w:marBottom w:val="0"/>
          <w:divBdr>
            <w:top w:val="none" w:sz="0" w:space="0" w:color="auto"/>
            <w:left w:val="none" w:sz="0" w:space="0" w:color="auto"/>
            <w:bottom w:val="none" w:sz="0" w:space="0" w:color="auto"/>
            <w:right w:val="none" w:sz="0" w:space="0" w:color="auto"/>
          </w:divBdr>
        </w:div>
        <w:div w:id="562566216">
          <w:marLeft w:val="600"/>
          <w:marRight w:val="0"/>
          <w:marTop w:val="0"/>
          <w:marBottom w:val="0"/>
          <w:divBdr>
            <w:top w:val="none" w:sz="0" w:space="0" w:color="auto"/>
            <w:left w:val="none" w:sz="0" w:space="0" w:color="auto"/>
            <w:bottom w:val="none" w:sz="0" w:space="0" w:color="auto"/>
            <w:right w:val="none" w:sz="0" w:space="0" w:color="auto"/>
          </w:divBdr>
        </w:div>
        <w:div w:id="161238808">
          <w:marLeft w:val="600"/>
          <w:marRight w:val="0"/>
          <w:marTop w:val="0"/>
          <w:marBottom w:val="0"/>
          <w:divBdr>
            <w:top w:val="none" w:sz="0" w:space="0" w:color="auto"/>
            <w:left w:val="none" w:sz="0" w:space="0" w:color="auto"/>
            <w:bottom w:val="none" w:sz="0" w:space="0" w:color="auto"/>
            <w:right w:val="none" w:sz="0" w:space="0" w:color="auto"/>
          </w:divBdr>
        </w:div>
        <w:div w:id="1670984248">
          <w:marLeft w:val="600"/>
          <w:marRight w:val="0"/>
          <w:marTop w:val="0"/>
          <w:marBottom w:val="0"/>
          <w:divBdr>
            <w:top w:val="none" w:sz="0" w:space="0" w:color="auto"/>
            <w:left w:val="none" w:sz="0" w:space="0" w:color="auto"/>
            <w:bottom w:val="none" w:sz="0" w:space="0" w:color="auto"/>
            <w:right w:val="none" w:sz="0" w:space="0" w:color="auto"/>
          </w:divBdr>
        </w:div>
        <w:div w:id="675235034">
          <w:marLeft w:val="600"/>
          <w:marRight w:val="0"/>
          <w:marTop w:val="0"/>
          <w:marBottom w:val="0"/>
          <w:divBdr>
            <w:top w:val="none" w:sz="0" w:space="0" w:color="auto"/>
            <w:left w:val="none" w:sz="0" w:space="0" w:color="auto"/>
            <w:bottom w:val="none" w:sz="0" w:space="0" w:color="auto"/>
            <w:right w:val="none" w:sz="0" w:space="0" w:color="auto"/>
          </w:divBdr>
        </w:div>
        <w:div w:id="1877037699">
          <w:marLeft w:val="600"/>
          <w:marRight w:val="0"/>
          <w:marTop w:val="0"/>
          <w:marBottom w:val="0"/>
          <w:divBdr>
            <w:top w:val="none" w:sz="0" w:space="0" w:color="auto"/>
            <w:left w:val="none" w:sz="0" w:space="0" w:color="auto"/>
            <w:bottom w:val="none" w:sz="0" w:space="0" w:color="auto"/>
            <w:right w:val="none" w:sz="0" w:space="0" w:color="auto"/>
          </w:divBdr>
        </w:div>
        <w:div w:id="122578489">
          <w:marLeft w:val="480"/>
          <w:marRight w:val="0"/>
          <w:marTop w:val="0"/>
          <w:marBottom w:val="0"/>
          <w:divBdr>
            <w:top w:val="none" w:sz="0" w:space="0" w:color="auto"/>
            <w:left w:val="none" w:sz="0" w:space="0" w:color="auto"/>
            <w:bottom w:val="none" w:sz="0" w:space="0" w:color="auto"/>
            <w:right w:val="none" w:sz="0" w:space="0" w:color="auto"/>
          </w:divBdr>
        </w:div>
        <w:div w:id="1338846838">
          <w:marLeft w:val="600"/>
          <w:marRight w:val="0"/>
          <w:marTop w:val="0"/>
          <w:marBottom w:val="0"/>
          <w:divBdr>
            <w:top w:val="none" w:sz="0" w:space="0" w:color="auto"/>
            <w:left w:val="none" w:sz="0" w:space="0" w:color="auto"/>
            <w:bottom w:val="none" w:sz="0" w:space="0" w:color="auto"/>
            <w:right w:val="none" w:sz="0" w:space="0" w:color="auto"/>
          </w:divBdr>
        </w:div>
        <w:div w:id="2078899034">
          <w:marLeft w:val="720"/>
          <w:marRight w:val="0"/>
          <w:marTop w:val="0"/>
          <w:marBottom w:val="0"/>
          <w:divBdr>
            <w:top w:val="none" w:sz="0" w:space="0" w:color="auto"/>
            <w:left w:val="none" w:sz="0" w:space="0" w:color="auto"/>
            <w:bottom w:val="none" w:sz="0" w:space="0" w:color="auto"/>
            <w:right w:val="none" w:sz="0" w:space="0" w:color="auto"/>
          </w:divBdr>
        </w:div>
        <w:div w:id="1222403267">
          <w:marLeft w:val="840"/>
          <w:marRight w:val="0"/>
          <w:marTop w:val="0"/>
          <w:marBottom w:val="0"/>
          <w:divBdr>
            <w:top w:val="none" w:sz="0" w:space="0" w:color="auto"/>
            <w:left w:val="none" w:sz="0" w:space="0" w:color="auto"/>
            <w:bottom w:val="none" w:sz="0" w:space="0" w:color="auto"/>
            <w:right w:val="none" w:sz="0" w:space="0" w:color="auto"/>
          </w:divBdr>
        </w:div>
        <w:div w:id="971403771">
          <w:marLeft w:val="480"/>
          <w:marRight w:val="0"/>
          <w:marTop w:val="0"/>
          <w:marBottom w:val="0"/>
          <w:divBdr>
            <w:top w:val="none" w:sz="0" w:space="0" w:color="auto"/>
            <w:left w:val="none" w:sz="0" w:space="0" w:color="auto"/>
            <w:bottom w:val="none" w:sz="0" w:space="0" w:color="auto"/>
            <w:right w:val="none" w:sz="0" w:space="0" w:color="auto"/>
          </w:divBdr>
        </w:div>
        <w:div w:id="1478761275">
          <w:marLeft w:val="720"/>
          <w:marRight w:val="0"/>
          <w:marTop w:val="0"/>
          <w:marBottom w:val="0"/>
          <w:divBdr>
            <w:top w:val="none" w:sz="0" w:space="0" w:color="auto"/>
            <w:left w:val="none" w:sz="0" w:space="0" w:color="auto"/>
            <w:bottom w:val="none" w:sz="0" w:space="0" w:color="auto"/>
            <w:right w:val="none" w:sz="0" w:space="0" w:color="auto"/>
          </w:divBdr>
        </w:div>
        <w:div w:id="835612206">
          <w:marLeft w:val="720"/>
          <w:marRight w:val="0"/>
          <w:marTop w:val="0"/>
          <w:marBottom w:val="0"/>
          <w:divBdr>
            <w:top w:val="none" w:sz="0" w:space="0" w:color="auto"/>
            <w:left w:val="none" w:sz="0" w:space="0" w:color="auto"/>
            <w:bottom w:val="none" w:sz="0" w:space="0" w:color="auto"/>
            <w:right w:val="none" w:sz="0" w:space="0" w:color="auto"/>
          </w:divBdr>
        </w:div>
        <w:div w:id="2049799016">
          <w:marLeft w:val="720"/>
          <w:marRight w:val="0"/>
          <w:marTop w:val="0"/>
          <w:marBottom w:val="0"/>
          <w:divBdr>
            <w:top w:val="none" w:sz="0" w:space="0" w:color="auto"/>
            <w:left w:val="none" w:sz="0" w:space="0" w:color="auto"/>
            <w:bottom w:val="none" w:sz="0" w:space="0" w:color="auto"/>
            <w:right w:val="none" w:sz="0" w:space="0" w:color="auto"/>
          </w:divBdr>
        </w:div>
        <w:div w:id="425006961">
          <w:marLeft w:val="720"/>
          <w:marRight w:val="0"/>
          <w:marTop w:val="0"/>
          <w:marBottom w:val="0"/>
          <w:divBdr>
            <w:top w:val="none" w:sz="0" w:space="0" w:color="auto"/>
            <w:left w:val="none" w:sz="0" w:space="0" w:color="auto"/>
            <w:bottom w:val="none" w:sz="0" w:space="0" w:color="auto"/>
            <w:right w:val="none" w:sz="0" w:space="0" w:color="auto"/>
          </w:divBdr>
        </w:div>
        <w:div w:id="1737780515">
          <w:marLeft w:val="720"/>
          <w:marRight w:val="0"/>
          <w:marTop w:val="0"/>
          <w:marBottom w:val="0"/>
          <w:divBdr>
            <w:top w:val="none" w:sz="0" w:space="0" w:color="auto"/>
            <w:left w:val="none" w:sz="0" w:space="0" w:color="auto"/>
            <w:bottom w:val="none" w:sz="0" w:space="0" w:color="auto"/>
            <w:right w:val="none" w:sz="0" w:space="0" w:color="auto"/>
          </w:divBdr>
        </w:div>
        <w:div w:id="21173212">
          <w:marLeft w:val="720"/>
          <w:marRight w:val="0"/>
          <w:marTop w:val="0"/>
          <w:marBottom w:val="0"/>
          <w:divBdr>
            <w:top w:val="none" w:sz="0" w:space="0" w:color="auto"/>
            <w:left w:val="none" w:sz="0" w:space="0" w:color="auto"/>
            <w:bottom w:val="none" w:sz="0" w:space="0" w:color="auto"/>
            <w:right w:val="none" w:sz="0" w:space="0" w:color="auto"/>
          </w:divBdr>
        </w:div>
        <w:div w:id="2067755215">
          <w:marLeft w:val="720"/>
          <w:marRight w:val="0"/>
          <w:marTop w:val="0"/>
          <w:marBottom w:val="0"/>
          <w:divBdr>
            <w:top w:val="none" w:sz="0" w:space="0" w:color="auto"/>
            <w:left w:val="none" w:sz="0" w:space="0" w:color="auto"/>
            <w:bottom w:val="none" w:sz="0" w:space="0" w:color="auto"/>
            <w:right w:val="none" w:sz="0" w:space="0" w:color="auto"/>
          </w:divBdr>
        </w:div>
        <w:div w:id="1786853042">
          <w:marLeft w:val="720"/>
          <w:marRight w:val="0"/>
          <w:marTop w:val="0"/>
          <w:marBottom w:val="0"/>
          <w:divBdr>
            <w:top w:val="none" w:sz="0" w:space="0" w:color="auto"/>
            <w:left w:val="none" w:sz="0" w:space="0" w:color="auto"/>
            <w:bottom w:val="none" w:sz="0" w:space="0" w:color="auto"/>
            <w:right w:val="none" w:sz="0" w:space="0" w:color="auto"/>
          </w:divBdr>
        </w:div>
        <w:div w:id="1934317059">
          <w:marLeft w:val="720"/>
          <w:marRight w:val="0"/>
          <w:marTop w:val="0"/>
          <w:marBottom w:val="0"/>
          <w:divBdr>
            <w:top w:val="none" w:sz="0" w:space="0" w:color="auto"/>
            <w:left w:val="none" w:sz="0" w:space="0" w:color="auto"/>
            <w:bottom w:val="none" w:sz="0" w:space="0" w:color="auto"/>
            <w:right w:val="none" w:sz="0" w:space="0" w:color="auto"/>
          </w:divBdr>
        </w:div>
        <w:div w:id="1255822474">
          <w:marLeft w:val="720"/>
          <w:marRight w:val="0"/>
          <w:marTop w:val="0"/>
          <w:marBottom w:val="0"/>
          <w:divBdr>
            <w:top w:val="none" w:sz="0" w:space="0" w:color="auto"/>
            <w:left w:val="none" w:sz="0" w:space="0" w:color="auto"/>
            <w:bottom w:val="none" w:sz="0" w:space="0" w:color="auto"/>
            <w:right w:val="none" w:sz="0" w:space="0" w:color="auto"/>
          </w:divBdr>
        </w:div>
        <w:div w:id="1422676267">
          <w:marLeft w:val="720"/>
          <w:marRight w:val="0"/>
          <w:marTop w:val="0"/>
          <w:marBottom w:val="0"/>
          <w:divBdr>
            <w:top w:val="none" w:sz="0" w:space="0" w:color="auto"/>
            <w:left w:val="none" w:sz="0" w:space="0" w:color="auto"/>
            <w:bottom w:val="none" w:sz="0" w:space="0" w:color="auto"/>
            <w:right w:val="none" w:sz="0" w:space="0" w:color="auto"/>
          </w:divBdr>
        </w:div>
        <w:div w:id="2014215238">
          <w:marLeft w:val="720"/>
          <w:marRight w:val="0"/>
          <w:marTop w:val="0"/>
          <w:marBottom w:val="0"/>
          <w:divBdr>
            <w:top w:val="none" w:sz="0" w:space="0" w:color="auto"/>
            <w:left w:val="none" w:sz="0" w:space="0" w:color="auto"/>
            <w:bottom w:val="none" w:sz="0" w:space="0" w:color="auto"/>
            <w:right w:val="none" w:sz="0" w:space="0" w:color="auto"/>
          </w:divBdr>
        </w:div>
        <w:div w:id="939685434">
          <w:marLeft w:val="720"/>
          <w:marRight w:val="0"/>
          <w:marTop w:val="0"/>
          <w:marBottom w:val="0"/>
          <w:divBdr>
            <w:top w:val="none" w:sz="0" w:space="0" w:color="auto"/>
            <w:left w:val="none" w:sz="0" w:space="0" w:color="auto"/>
            <w:bottom w:val="none" w:sz="0" w:space="0" w:color="auto"/>
            <w:right w:val="none" w:sz="0" w:space="0" w:color="auto"/>
          </w:divBdr>
        </w:div>
        <w:div w:id="1294093952">
          <w:marLeft w:val="720"/>
          <w:marRight w:val="0"/>
          <w:marTop w:val="0"/>
          <w:marBottom w:val="0"/>
          <w:divBdr>
            <w:top w:val="none" w:sz="0" w:space="0" w:color="auto"/>
            <w:left w:val="none" w:sz="0" w:space="0" w:color="auto"/>
            <w:bottom w:val="none" w:sz="0" w:space="0" w:color="auto"/>
            <w:right w:val="none" w:sz="0" w:space="0" w:color="auto"/>
          </w:divBdr>
        </w:div>
        <w:div w:id="599030263">
          <w:marLeft w:val="720"/>
          <w:marRight w:val="0"/>
          <w:marTop w:val="0"/>
          <w:marBottom w:val="0"/>
          <w:divBdr>
            <w:top w:val="none" w:sz="0" w:space="0" w:color="auto"/>
            <w:left w:val="none" w:sz="0" w:space="0" w:color="auto"/>
            <w:bottom w:val="none" w:sz="0" w:space="0" w:color="auto"/>
            <w:right w:val="none" w:sz="0" w:space="0" w:color="auto"/>
          </w:divBdr>
        </w:div>
        <w:div w:id="596794188">
          <w:marLeft w:val="720"/>
          <w:marRight w:val="0"/>
          <w:marTop w:val="0"/>
          <w:marBottom w:val="0"/>
          <w:divBdr>
            <w:top w:val="none" w:sz="0" w:space="0" w:color="auto"/>
            <w:left w:val="none" w:sz="0" w:space="0" w:color="auto"/>
            <w:bottom w:val="none" w:sz="0" w:space="0" w:color="auto"/>
            <w:right w:val="none" w:sz="0" w:space="0" w:color="auto"/>
          </w:divBdr>
        </w:div>
        <w:div w:id="683366394">
          <w:marLeft w:val="720"/>
          <w:marRight w:val="0"/>
          <w:marTop w:val="0"/>
          <w:marBottom w:val="0"/>
          <w:divBdr>
            <w:top w:val="none" w:sz="0" w:space="0" w:color="auto"/>
            <w:left w:val="none" w:sz="0" w:space="0" w:color="auto"/>
            <w:bottom w:val="none" w:sz="0" w:space="0" w:color="auto"/>
            <w:right w:val="none" w:sz="0" w:space="0" w:color="auto"/>
          </w:divBdr>
        </w:div>
        <w:div w:id="1059136150">
          <w:marLeft w:val="720"/>
          <w:marRight w:val="0"/>
          <w:marTop w:val="0"/>
          <w:marBottom w:val="0"/>
          <w:divBdr>
            <w:top w:val="none" w:sz="0" w:space="0" w:color="auto"/>
            <w:left w:val="none" w:sz="0" w:space="0" w:color="auto"/>
            <w:bottom w:val="none" w:sz="0" w:space="0" w:color="auto"/>
            <w:right w:val="none" w:sz="0" w:space="0" w:color="auto"/>
          </w:divBdr>
        </w:div>
        <w:div w:id="1814445575">
          <w:marLeft w:val="720"/>
          <w:marRight w:val="0"/>
          <w:marTop w:val="0"/>
          <w:marBottom w:val="0"/>
          <w:divBdr>
            <w:top w:val="none" w:sz="0" w:space="0" w:color="auto"/>
            <w:left w:val="none" w:sz="0" w:space="0" w:color="auto"/>
            <w:bottom w:val="none" w:sz="0" w:space="0" w:color="auto"/>
            <w:right w:val="none" w:sz="0" w:space="0" w:color="auto"/>
          </w:divBdr>
        </w:div>
        <w:div w:id="594748351">
          <w:marLeft w:val="600"/>
          <w:marRight w:val="0"/>
          <w:marTop w:val="0"/>
          <w:marBottom w:val="0"/>
          <w:divBdr>
            <w:top w:val="none" w:sz="0" w:space="0" w:color="auto"/>
            <w:left w:val="none" w:sz="0" w:space="0" w:color="auto"/>
            <w:bottom w:val="none" w:sz="0" w:space="0" w:color="auto"/>
            <w:right w:val="none" w:sz="0" w:space="0" w:color="auto"/>
          </w:divBdr>
        </w:div>
        <w:div w:id="1444034576">
          <w:marLeft w:val="600"/>
          <w:marRight w:val="0"/>
          <w:marTop w:val="0"/>
          <w:marBottom w:val="0"/>
          <w:divBdr>
            <w:top w:val="none" w:sz="0" w:space="0" w:color="auto"/>
            <w:left w:val="none" w:sz="0" w:space="0" w:color="auto"/>
            <w:bottom w:val="none" w:sz="0" w:space="0" w:color="auto"/>
            <w:right w:val="none" w:sz="0" w:space="0" w:color="auto"/>
          </w:divBdr>
        </w:div>
        <w:div w:id="1449156143">
          <w:marLeft w:val="600"/>
          <w:marRight w:val="0"/>
          <w:marTop w:val="0"/>
          <w:marBottom w:val="0"/>
          <w:divBdr>
            <w:top w:val="none" w:sz="0" w:space="0" w:color="auto"/>
            <w:left w:val="none" w:sz="0" w:space="0" w:color="auto"/>
            <w:bottom w:val="none" w:sz="0" w:space="0" w:color="auto"/>
            <w:right w:val="none" w:sz="0" w:space="0" w:color="auto"/>
          </w:divBdr>
        </w:div>
        <w:div w:id="1457680805">
          <w:marLeft w:val="600"/>
          <w:marRight w:val="0"/>
          <w:marTop w:val="0"/>
          <w:marBottom w:val="0"/>
          <w:divBdr>
            <w:top w:val="none" w:sz="0" w:space="0" w:color="auto"/>
            <w:left w:val="none" w:sz="0" w:space="0" w:color="auto"/>
            <w:bottom w:val="none" w:sz="0" w:space="0" w:color="auto"/>
            <w:right w:val="none" w:sz="0" w:space="0" w:color="auto"/>
          </w:divBdr>
        </w:div>
        <w:div w:id="1701977114">
          <w:marLeft w:val="600"/>
          <w:marRight w:val="0"/>
          <w:marTop w:val="0"/>
          <w:marBottom w:val="0"/>
          <w:divBdr>
            <w:top w:val="none" w:sz="0" w:space="0" w:color="auto"/>
            <w:left w:val="none" w:sz="0" w:space="0" w:color="auto"/>
            <w:bottom w:val="none" w:sz="0" w:space="0" w:color="auto"/>
            <w:right w:val="none" w:sz="0" w:space="0" w:color="auto"/>
          </w:divBdr>
        </w:div>
        <w:div w:id="389497741">
          <w:marLeft w:val="600"/>
          <w:marRight w:val="0"/>
          <w:marTop w:val="0"/>
          <w:marBottom w:val="0"/>
          <w:divBdr>
            <w:top w:val="none" w:sz="0" w:space="0" w:color="auto"/>
            <w:left w:val="none" w:sz="0" w:space="0" w:color="auto"/>
            <w:bottom w:val="none" w:sz="0" w:space="0" w:color="auto"/>
            <w:right w:val="none" w:sz="0" w:space="0" w:color="auto"/>
          </w:divBdr>
        </w:div>
        <w:div w:id="652876456">
          <w:marLeft w:val="600"/>
          <w:marRight w:val="0"/>
          <w:marTop w:val="0"/>
          <w:marBottom w:val="0"/>
          <w:divBdr>
            <w:top w:val="none" w:sz="0" w:space="0" w:color="auto"/>
            <w:left w:val="none" w:sz="0" w:space="0" w:color="auto"/>
            <w:bottom w:val="none" w:sz="0" w:space="0" w:color="auto"/>
            <w:right w:val="none" w:sz="0" w:space="0" w:color="auto"/>
          </w:divBdr>
        </w:div>
        <w:div w:id="953092869">
          <w:marLeft w:val="720"/>
          <w:marRight w:val="0"/>
          <w:marTop w:val="0"/>
          <w:marBottom w:val="0"/>
          <w:divBdr>
            <w:top w:val="none" w:sz="0" w:space="0" w:color="auto"/>
            <w:left w:val="none" w:sz="0" w:space="0" w:color="auto"/>
            <w:bottom w:val="none" w:sz="0" w:space="0" w:color="auto"/>
            <w:right w:val="none" w:sz="0" w:space="0" w:color="auto"/>
          </w:divBdr>
        </w:div>
        <w:div w:id="1068697118">
          <w:marLeft w:val="600"/>
          <w:marRight w:val="0"/>
          <w:marTop w:val="0"/>
          <w:marBottom w:val="0"/>
          <w:divBdr>
            <w:top w:val="none" w:sz="0" w:space="0" w:color="auto"/>
            <w:left w:val="none" w:sz="0" w:space="0" w:color="auto"/>
            <w:bottom w:val="none" w:sz="0" w:space="0" w:color="auto"/>
            <w:right w:val="none" w:sz="0" w:space="0" w:color="auto"/>
          </w:divBdr>
        </w:div>
        <w:div w:id="752897899">
          <w:marLeft w:val="600"/>
          <w:marRight w:val="0"/>
          <w:marTop w:val="0"/>
          <w:marBottom w:val="0"/>
          <w:divBdr>
            <w:top w:val="none" w:sz="0" w:space="0" w:color="auto"/>
            <w:left w:val="none" w:sz="0" w:space="0" w:color="auto"/>
            <w:bottom w:val="none" w:sz="0" w:space="0" w:color="auto"/>
            <w:right w:val="none" w:sz="0" w:space="0" w:color="auto"/>
          </w:divBdr>
        </w:div>
        <w:div w:id="1527209625">
          <w:marLeft w:val="600"/>
          <w:marRight w:val="0"/>
          <w:marTop w:val="0"/>
          <w:marBottom w:val="0"/>
          <w:divBdr>
            <w:top w:val="none" w:sz="0" w:space="0" w:color="auto"/>
            <w:left w:val="none" w:sz="0" w:space="0" w:color="auto"/>
            <w:bottom w:val="none" w:sz="0" w:space="0" w:color="auto"/>
            <w:right w:val="none" w:sz="0" w:space="0" w:color="auto"/>
          </w:divBdr>
        </w:div>
        <w:div w:id="728922421">
          <w:marLeft w:val="600"/>
          <w:marRight w:val="0"/>
          <w:marTop w:val="0"/>
          <w:marBottom w:val="0"/>
          <w:divBdr>
            <w:top w:val="none" w:sz="0" w:space="0" w:color="auto"/>
            <w:left w:val="none" w:sz="0" w:space="0" w:color="auto"/>
            <w:bottom w:val="none" w:sz="0" w:space="0" w:color="auto"/>
            <w:right w:val="none" w:sz="0" w:space="0" w:color="auto"/>
          </w:divBdr>
        </w:div>
        <w:div w:id="36052339">
          <w:marLeft w:val="600"/>
          <w:marRight w:val="0"/>
          <w:marTop w:val="0"/>
          <w:marBottom w:val="0"/>
          <w:divBdr>
            <w:top w:val="none" w:sz="0" w:space="0" w:color="auto"/>
            <w:left w:val="none" w:sz="0" w:space="0" w:color="auto"/>
            <w:bottom w:val="none" w:sz="0" w:space="0" w:color="auto"/>
            <w:right w:val="none" w:sz="0" w:space="0" w:color="auto"/>
          </w:divBdr>
        </w:div>
        <w:div w:id="1226065123">
          <w:marLeft w:val="600"/>
          <w:marRight w:val="0"/>
          <w:marTop w:val="0"/>
          <w:marBottom w:val="0"/>
          <w:divBdr>
            <w:top w:val="none" w:sz="0" w:space="0" w:color="auto"/>
            <w:left w:val="none" w:sz="0" w:space="0" w:color="auto"/>
            <w:bottom w:val="none" w:sz="0" w:space="0" w:color="auto"/>
            <w:right w:val="none" w:sz="0" w:space="0" w:color="auto"/>
          </w:divBdr>
        </w:div>
        <w:div w:id="1616134909">
          <w:marLeft w:val="600"/>
          <w:marRight w:val="0"/>
          <w:marTop w:val="0"/>
          <w:marBottom w:val="0"/>
          <w:divBdr>
            <w:top w:val="none" w:sz="0" w:space="0" w:color="auto"/>
            <w:left w:val="none" w:sz="0" w:space="0" w:color="auto"/>
            <w:bottom w:val="none" w:sz="0" w:space="0" w:color="auto"/>
            <w:right w:val="none" w:sz="0" w:space="0" w:color="auto"/>
          </w:divBdr>
        </w:div>
        <w:div w:id="62801683">
          <w:marLeft w:val="600"/>
          <w:marRight w:val="0"/>
          <w:marTop w:val="0"/>
          <w:marBottom w:val="0"/>
          <w:divBdr>
            <w:top w:val="none" w:sz="0" w:space="0" w:color="auto"/>
            <w:left w:val="none" w:sz="0" w:space="0" w:color="auto"/>
            <w:bottom w:val="none" w:sz="0" w:space="0" w:color="auto"/>
            <w:right w:val="none" w:sz="0" w:space="0" w:color="auto"/>
          </w:divBdr>
        </w:div>
        <w:div w:id="1368142230">
          <w:marLeft w:val="600"/>
          <w:marRight w:val="0"/>
          <w:marTop w:val="0"/>
          <w:marBottom w:val="0"/>
          <w:divBdr>
            <w:top w:val="none" w:sz="0" w:space="0" w:color="auto"/>
            <w:left w:val="none" w:sz="0" w:space="0" w:color="auto"/>
            <w:bottom w:val="none" w:sz="0" w:space="0" w:color="auto"/>
            <w:right w:val="none" w:sz="0" w:space="0" w:color="auto"/>
          </w:divBdr>
        </w:div>
        <w:div w:id="1830289502">
          <w:marLeft w:val="720"/>
          <w:marRight w:val="0"/>
          <w:marTop w:val="0"/>
          <w:marBottom w:val="0"/>
          <w:divBdr>
            <w:top w:val="none" w:sz="0" w:space="0" w:color="auto"/>
            <w:left w:val="none" w:sz="0" w:space="0" w:color="auto"/>
            <w:bottom w:val="none" w:sz="0" w:space="0" w:color="auto"/>
            <w:right w:val="none" w:sz="0" w:space="0" w:color="auto"/>
          </w:divBdr>
        </w:div>
        <w:div w:id="586110829">
          <w:marLeft w:val="720"/>
          <w:marRight w:val="0"/>
          <w:marTop w:val="0"/>
          <w:marBottom w:val="0"/>
          <w:divBdr>
            <w:top w:val="none" w:sz="0" w:space="0" w:color="auto"/>
            <w:left w:val="none" w:sz="0" w:space="0" w:color="auto"/>
            <w:bottom w:val="none" w:sz="0" w:space="0" w:color="auto"/>
            <w:right w:val="none" w:sz="0" w:space="0" w:color="auto"/>
          </w:divBdr>
        </w:div>
        <w:div w:id="297154892">
          <w:marLeft w:val="720"/>
          <w:marRight w:val="0"/>
          <w:marTop w:val="0"/>
          <w:marBottom w:val="0"/>
          <w:divBdr>
            <w:top w:val="none" w:sz="0" w:space="0" w:color="auto"/>
            <w:left w:val="none" w:sz="0" w:space="0" w:color="auto"/>
            <w:bottom w:val="none" w:sz="0" w:space="0" w:color="auto"/>
            <w:right w:val="none" w:sz="0" w:space="0" w:color="auto"/>
          </w:divBdr>
        </w:div>
        <w:div w:id="659310973">
          <w:marLeft w:val="600"/>
          <w:marRight w:val="0"/>
          <w:marTop w:val="0"/>
          <w:marBottom w:val="0"/>
          <w:divBdr>
            <w:top w:val="none" w:sz="0" w:space="0" w:color="auto"/>
            <w:left w:val="none" w:sz="0" w:space="0" w:color="auto"/>
            <w:bottom w:val="none" w:sz="0" w:space="0" w:color="auto"/>
            <w:right w:val="none" w:sz="0" w:space="0" w:color="auto"/>
          </w:divBdr>
        </w:div>
        <w:div w:id="1827896433">
          <w:marLeft w:val="600"/>
          <w:marRight w:val="0"/>
          <w:marTop w:val="0"/>
          <w:marBottom w:val="0"/>
          <w:divBdr>
            <w:top w:val="none" w:sz="0" w:space="0" w:color="auto"/>
            <w:left w:val="none" w:sz="0" w:space="0" w:color="auto"/>
            <w:bottom w:val="none" w:sz="0" w:space="0" w:color="auto"/>
            <w:right w:val="none" w:sz="0" w:space="0" w:color="auto"/>
          </w:divBdr>
        </w:div>
        <w:div w:id="964241425">
          <w:marLeft w:val="600"/>
          <w:marRight w:val="0"/>
          <w:marTop w:val="0"/>
          <w:marBottom w:val="0"/>
          <w:divBdr>
            <w:top w:val="none" w:sz="0" w:space="0" w:color="auto"/>
            <w:left w:val="none" w:sz="0" w:space="0" w:color="auto"/>
            <w:bottom w:val="none" w:sz="0" w:space="0" w:color="auto"/>
            <w:right w:val="none" w:sz="0" w:space="0" w:color="auto"/>
          </w:divBdr>
        </w:div>
        <w:div w:id="981152029">
          <w:marLeft w:val="600"/>
          <w:marRight w:val="0"/>
          <w:marTop w:val="0"/>
          <w:marBottom w:val="0"/>
          <w:divBdr>
            <w:top w:val="none" w:sz="0" w:space="0" w:color="auto"/>
            <w:left w:val="none" w:sz="0" w:space="0" w:color="auto"/>
            <w:bottom w:val="none" w:sz="0" w:space="0" w:color="auto"/>
            <w:right w:val="none" w:sz="0" w:space="0" w:color="auto"/>
          </w:divBdr>
        </w:div>
        <w:div w:id="1201628888">
          <w:marLeft w:val="600"/>
          <w:marRight w:val="0"/>
          <w:marTop w:val="0"/>
          <w:marBottom w:val="0"/>
          <w:divBdr>
            <w:top w:val="none" w:sz="0" w:space="0" w:color="auto"/>
            <w:left w:val="none" w:sz="0" w:space="0" w:color="auto"/>
            <w:bottom w:val="none" w:sz="0" w:space="0" w:color="auto"/>
            <w:right w:val="none" w:sz="0" w:space="0" w:color="auto"/>
          </w:divBdr>
        </w:div>
        <w:div w:id="90319959">
          <w:marLeft w:val="600"/>
          <w:marRight w:val="0"/>
          <w:marTop w:val="0"/>
          <w:marBottom w:val="0"/>
          <w:divBdr>
            <w:top w:val="none" w:sz="0" w:space="0" w:color="auto"/>
            <w:left w:val="none" w:sz="0" w:space="0" w:color="auto"/>
            <w:bottom w:val="none" w:sz="0" w:space="0" w:color="auto"/>
            <w:right w:val="none" w:sz="0" w:space="0" w:color="auto"/>
          </w:divBdr>
        </w:div>
        <w:div w:id="294679294">
          <w:marLeft w:val="720"/>
          <w:marRight w:val="0"/>
          <w:marTop w:val="0"/>
          <w:marBottom w:val="0"/>
          <w:divBdr>
            <w:top w:val="none" w:sz="0" w:space="0" w:color="auto"/>
            <w:left w:val="none" w:sz="0" w:space="0" w:color="auto"/>
            <w:bottom w:val="none" w:sz="0" w:space="0" w:color="auto"/>
            <w:right w:val="none" w:sz="0" w:space="0" w:color="auto"/>
          </w:divBdr>
        </w:div>
        <w:div w:id="496505739">
          <w:marLeft w:val="720"/>
          <w:marRight w:val="0"/>
          <w:marTop w:val="0"/>
          <w:marBottom w:val="0"/>
          <w:divBdr>
            <w:top w:val="none" w:sz="0" w:space="0" w:color="auto"/>
            <w:left w:val="none" w:sz="0" w:space="0" w:color="auto"/>
            <w:bottom w:val="none" w:sz="0" w:space="0" w:color="auto"/>
            <w:right w:val="none" w:sz="0" w:space="0" w:color="auto"/>
          </w:divBdr>
        </w:div>
        <w:div w:id="1448357212">
          <w:marLeft w:val="720"/>
          <w:marRight w:val="0"/>
          <w:marTop w:val="0"/>
          <w:marBottom w:val="0"/>
          <w:divBdr>
            <w:top w:val="none" w:sz="0" w:space="0" w:color="auto"/>
            <w:left w:val="none" w:sz="0" w:space="0" w:color="auto"/>
            <w:bottom w:val="none" w:sz="0" w:space="0" w:color="auto"/>
            <w:right w:val="none" w:sz="0" w:space="0" w:color="auto"/>
          </w:divBdr>
        </w:div>
        <w:div w:id="1104375687">
          <w:marLeft w:val="720"/>
          <w:marRight w:val="0"/>
          <w:marTop w:val="0"/>
          <w:marBottom w:val="0"/>
          <w:divBdr>
            <w:top w:val="none" w:sz="0" w:space="0" w:color="auto"/>
            <w:left w:val="none" w:sz="0" w:space="0" w:color="auto"/>
            <w:bottom w:val="none" w:sz="0" w:space="0" w:color="auto"/>
            <w:right w:val="none" w:sz="0" w:space="0" w:color="auto"/>
          </w:divBdr>
        </w:div>
        <w:div w:id="761611649">
          <w:marLeft w:val="720"/>
          <w:marRight w:val="0"/>
          <w:marTop w:val="0"/>
          <w:marBottom w:val="0"/>
          <w:divBdr>
            <w:top w:val="none" w:sz="0" w:space="0" w:color="auto"/>
            <w:left w:val="none" w:sz="0" w:space="0" w:color="auto"/>
            <w:bottom w:val="none" w:sz="0" w:space="0" w:color="auto"/>
            <w:right w:val="none" w:sz="0" w:space="0" w:color="auto"/>
          </w:divBdr>
        </w:div>
        <w:div w:id="217278538">
          <w:marLeft w:val="720"/>
          <w:marRight w:val="0"/>
          <w:marTop w:val="0"/>
          <w:marBottom w:val="0"/>
          <w:divBdr>
            <w:top w:val="none" w:sz="0" w:space="0" w:color="auto"/>
            <w:left w:val="none" w:sz="0" w:space="0" w:color="auto"/>
            <w:bottom w:val="none" w:sz="0" w:space="0" w:color="auto"/>
            <w:right w:val="none" w:sz="0" w:space="0" w:color="auto"/>
          </w:divBdr>
        </w:div>
        <w:div w:id="2131316068">
          <w:marLeft w:val="720"/>
          <w:marRight w:val="0"/>
          <w:marTop w:val="0"/>
          <w:marBottom w:val="0"/>
          <w:divBdr>
            <w:top w:val="none" w:sz="0" w:space="0" w:color="auto"/>
            <w:left w:val="none" w:sz="0" w:space="0" w:color="auto"/>
            <w:bottom w:val="none" w:sz="0" w:space="0" w:color="auto"/>
            <w:right w:val="none" w:sz="0" w:space="0" w:color="auto"/>
          </w:divBdr>
        </w:div>
        <w:div w:id="535587150">
          <w:marLeft w:val="720"/>
          <w:marRight w:val="0"/>
          <w:marTop w:val="0"/>
          <w:marBottom w:val="0"/>
          <w:divBdr>
            <w:top w:val="none" w:sz="0" w:space="0" w:color="auto"/>
            <w:left w:val="none" w:sz="0" w:space="0" w:color="auto"/>
            <w:bottom w:val="none" w:sz="0" w:space="0" w:color="auto"/>
            <w:right w:val="none" w:sz="0" w:space="0" w:color="auto"/>
          </w:divBdr>
        </w:div>
      </w:divsChild>
    </w:div>
    <w:div w:id="1804686985">
      <w:bodyDiv w:val="1"/>
      <w:marLeft w:val="0"/>
      <w:marRight w:val="0"/>
      <w:marTop w:val="0"/>
      <w:marBottom w:val="0"/>
      <w:divBdr>
        <w:top w:val="none" w:sz="0" w:space="0" w:color="auto"/>
        <w:left w:val="none" w:sz="0" w:space="0" w:color="auto"/>
        <w:bottom w:val="none" w:sz="0" w:space="0" w:color="auto"/>
        <w:right w:val="none" w:sz="0" w:space="0" w:color="auto"/>
      </w:divBdr>
    </w:div>
    <w:div w:id="1809013571">
      <w:bodyDiv w:val="1"/>
      <w:marLeft w:val="0"/>
      <w:marRight w:val="0"/>
      <w:marTop w:val="0"/>
      <w:marBottom w:val="0"/>
      <w:divBdr>
        <w:top w:val="none" w:sz="0" w:space="0" w:color="auto"/>
        <w:left w:val="none" w:sz="0" w:space="0" w:color="auto"/>
        <w:bottom w:val="none" w:sz="0" w:space="0" w:color="auto"/>
        <w:right w:val="none" w:sz="0" w:space="0" w:color="auto"/>
      </w:divBdr>
    </w:div>
    <w:div w:id="1827746787">
      <w:bodyDiv w:val="1"/>
      <w:marLeft w:val="0"/>
      <w:marRight w:val="0"/>
      <w:marTop w:val="0"/>
      <w:marBottom w:val="0"/>
      <w:divBdr>
        <w:top w:val="none" w:sz="0" w:space="0" w:color="auto"/>
        <w:left w:val="none" w:sz="0" w:space="0" w:color="auto"/>
        <w:bottom w:val="none" w:sz="0" w:space="0" w:color="auto"/>
        <w:right w:val="none" w:sz="0" w:space="0" w:color="auto"/>
      </w:divBdr>
    </w:div>
    <w:div w:id="1835875358">
      <w:bodyDiv w:val="1"/>
      <w:marLeft w:val="0"/>
      <w:marRight w:val="0"/>
      <w:marTop w:val="0"/>
      <w:marBottom w:val="0"/>
      <w:divBdr>
        <w:top w:val="none" w:sz="0" w:space="0" w:color="auto"/>
        <w:left w:val="none" w:sz="0" w:space="0" w:color="auto"/>
        <w:bottom w:val="none" w:sz="0" w:space="0" w:color="auto"/>
        <w:right w:val="none" w:sz="0" w:space="0" w:color="auto"/>
      </w:divBdr>
    </w:div>
    <w:div w:id="1871407256">
      <w:bodyDiv w:val="1"/>
      <w:marLeft w:val="0"/>
      <w:marRight w:val="0"/>
      <w:marTop w:val="0"/>
      <w:marBottom w:val="0"/>
      <w:divBdr>
        <w:top w:val="none" w:sz="0" w:space="0" w:color="auto"/>
        <w:left w:val="none" w:sz="0" w:space="0" w:color="auto"/>
        <w:bottom w:val="none" w:sz="0" w:space="0" w:color="auto"/>
        <w:right w:val="none" w:sz="0" w:space="0" w:color="auto"/>
      </w:divBdr>
    </w:div>
    <w:div w:id="1922400116">
      <w:bodyDiv w:val="1"/>
      <w:marLeft w:val="0"/>
      <w:marRight w:val="0"/>
      <w:marTop w:val="0"/>
      <w:marBottom w:val="0"/>
      <w:divBdr>
        <w:top w:val="none" w:sz="0" w:space="0" w:color="auto"/>
        <w:left w:val="none" w:sz="0" w:space="0" w:color="auto"/>
        <w:bottom w:val="none" w:sz="0" w:space="0" w:color="auto"/>
        <w:right w:val="none" w:sz="0" w:space="0" w:color="auto"/>
      </w:divBdr>
    </w:div>
    <w:div w:id="1932545290">
      <w:bodyDiv w:val="1"/>
      <w:marLeft w:val="0"/>
      <w:marRight w:val="0"/>
      <w:marTop w:val="0"/>
      <w:marBottom w:val="0"/>
      <w:divBdr>
        <w:top w:val="none" w:sz="0" w:space="0" w:color="auto"/>
        <w:left w:val="none" w:sz="0" w:space="0" w:color="auto"/>
        <w:bottom w:val="none" w:sz="0" w:space="0" w:color="auto"/>
        <w:right w:val="none" w:sz="0" w:space="0" w:color="auto"/>
      </w:divBdr>
    </w:div>
    <w:div w:id="1934820486">
      <w:bodyDiv w:val="1"/>
      <w:marLeft w:val="0"/>
      <w:marRight w:val="0"/>
      <w:marTop w:val="0"/>
      <w:marBottom w:val="0"/>
      <w:divBdr>
        <w:top w:val="none" w:sz="0" w:space="0" w:color="auto"/>
        <w:left w:val="none" w:sz="0" w:space="0" w:color="auto"/>
        <w:bottom w:val="none" w:sz="0" w:space="0" w:color="auto"/>
        <w:right w:val="none" w:sz="0" w:space="0" w:color="auto"/>
      </w:divBdr>
    </w:div>
    <w:div w:id="1947537137">
      <w:bodyDiv w:val="1"/>
      <w:marLeft w:val="0"/>
      <w:marRight w:val="0"/>
      <w:marTop w:val="0"/>
      <w:marBottom w:val="0"/>
      <w:divBdr>
        <w:top w:val="none" w:sz="0" w:space="0" w:color="auto"/>
        <w:left w:val="none" w:sz="0" w:space="0" w:color="auto"/>
        <w:bottom w:val="none" w:sz="0" w:space="0" w:color="auto"/>
        <w:right w:val="none" w:sz="0" w:space="0" w:color="auto"/>
      </w:divBdr>
    </w:div>
    <w:div w:id="1954551421">
      <w:bodyDiv w:val="1"/>
      <w:marLeft w:val="0"/>
      <w:marRight w:val="0"/>
      <w:marTop w:val="0"/>
      <w:marBottom w:val="0"/>
      <w:divBdr>
        <w:top w:val="none" w:sz="0" w:space="0" w:color="auto"/>
        <w:left w:val="none" w:sz="0" w:space="0" w:color="auto"/>
        <w:bottom w:val="none" w:sz="0" w:space="0" w:color="auto"/>
        <w:right w:val="none" w:sz="0" w:space="0" w:color="auto"/>
      </w:divBdr>
    </w:div>
    <w:div w:id="1966421332">
      <w:bodyDiv w:val="1"/>
      <w:marLeft w:val="0"/>
      <w:marRight w:val="0"/>
      <w:marTop w:val="0"/>
      <w:marBottom w:val="0"/>
      <w:divBdr>
        <w:top w:val="none" w:sz="0" w:space="0" w:color="auto"/>
        <w:left w:val="none" w:sz="0" w:space="0" w:color="auto"/>
        <w:bottom w:val="none" w:sz="0" w:space="0" w:color="auto"/>
        <w:right w:val="none" w:sz="0" w:space="0" w:color="auto"/>
      </w:divBdr>
      <w:divsChild>
        <w:div w:id="1537036663">
          <w:marLeft w:val="600"/>
          <w:marRight w:val="0"/>
          <w:marTop w:val="0"/>
          <w:marBottom w:val="0"/>
          <w:divBdr>
            <w:top w:val="none" w:sz="0" w:space="0" w:color="auto"/>
            <w:left w:val="none" w:sz="0" w:space="0" w:color="auto"/>
            <w:bottom w:val="none" w:sz="0" w:space="0" w:color="auto"/>
            <w:right w:val="none" w:sz="0" w:space="0" w:color="auto"/>
          </w:divBdr>
        </w:div>
      </w:divsChild>
    </w:div>
    <w:div w:id="2039696367">
      <w:bodyDiv w:val="1"/>
      <w:marLeft w:val="0"/>
      <w:marRight w:val="0"/>
      <w:marTop w:val="0"/>
      <w:marBottom w:val="0"/>
      <w:divBdr>
        <w:top w:val="none" w:sz="0" w:space="0" w:color="auto"/>
        <w:left w:val="none" w:sz="0" w:space="0" w:color="auto"/>
        <w:bottom w:val="none" w:sz="0" w:space="0" w:color="auto"/>
        <w:right w:val="none" w:sz="0" w:space="0" w:color="auto"/>
      </w:divBdr>
    </w:div>
    <w:div w:id="207588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ur-lex.europa.eu/legal-content/RO/TXT/?qid=1555050600488&amp;uri=CELEX:02011R1178-20190109" TargetMode="External"/><Relationship Id="rId7" Type="http://schemas.openxmlformats.org/officeDocument/2006/relationships/endnotes" Target="endnotes.xml"/><Relationship Id="rId12" Type="http://schemas.openxmlformats.org/officeDocument/2006/relationships/hyperlink" Target="https://eur-lex.europa.eu/legal-content/RO/AUTO/?uri=celex:32011R1178R%2802%2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ur-lex.europa.eu/legal-content/RO/TXT/?qid=1552457152182&amp;uri=CELEX:02011R1178-20190109" TargetMode="External"/><Relationship Id="rId20" Type="http://schemas.openxmlformats.org/officeDocument/2006/relationships/hyperlink" Target="https://eur-lex.europa.eu/legal-content/RO/TXT/?qid=1555050600488&amp;uri=CELEX:02011R1178-201901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ur-lex.europa.eu/legal-content/RO/AUTO/?uri=celex:32011R1178R%2802%29"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eur-lex.europa.eu/legal-content/RO/TXT/?qid=1555050600488&amp;uri=CELEX:02011R1178-2019010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eur-lex.europa.eu/legal-content/RO/TXT/?qid=1555050600488&amp;uri=CELEX:02011R1178-20190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0F9B6-F801-46C2-822D-52763886D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312</Pages>
  <Words>109507</Words>
  <Characters>624190</Characters>
  <Application>Microsoft Office Word</Application>
  <DocSecurity>0</DocSecurity>
  <Lines>5201</Lines>
  <Paragraphs>1464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untitled</vt:lpstr>
      <vt:lpstr>untitled</vt:lpstr>
    </vt:vector>
  </TitlesOfParts>
  <Company/>
  <LinksUpToDate>false</LinksUpToDate>
  <CharactersWithSpaces>732233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Publications Office</dc:creator>
  <cp:lastModifiedBy>Sirbu</cp:lastModifiedBy>
  <cp:revision>10</cp:revision>
  <cp:lastPrinted>2019-01-16T08:00:00Z</cp:lastPrinted>
  <dcterms:created xsi:type="dcterms:W3CDTF">2019-06-12T06:56:00Z</dcterms:created>
  <dcterms:modified xsi:type="dcterms:W3CDTF">2019-06-27T06:42:00Z</dcterms:modified>
</cp:coreProperties>
</file>